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A1" w:rsidRDefault="00E15007" w:rsidP="006026A1">
      <w:pPr>
        <w:pStyle w:val="Padro"/>
        <w:spacing w:after="240" w:line="360" w:lineRule="auto"/>
        <w:jc w:val="both"/>
        <w:rPr>
          <w:rFonts w:ascii="Arial" w:hAnsi="Arial" w:cs="Arial"/>
          <w:b/>
          <w:color w:val="000000" w:themeColor="text1"/>
        </w:rPr>
      </w:pPr>
      <w:bookmarkStart w:id="0" w:name="_GoBack"/>
      <w:bookmarkEnd w:id="0"/>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sidR="006026A1" w:rsidRPr="005D02CE">
        <w:rPr>
          <w:rFonts w:ascii="Arial" w:hAnsi="Arial" w:cs="Arial"/>
          <w:b/>
          <w:color w:val="000000" w:themeColor="text1"/>
        </w:rPr>
        <w:t>SUMÁRIO</w:t>
      </w:r>
    </w:p>
    <w:p w:rsidR="001C37C8" w:rsidRDefault="001C37C8" w:rsidP="00E15007">
      <w:pPr>
        <w:pStyle w:val="Padro"/>
        <w:spacing w:after="240" w:line="120" w:lineRule="auto"/>
        <w:jc w:val="both"/>
        <w:rPr>
          <w:rFonts w:ascii="Arial" w:hAnsi="Arial" w:cs="Arial"/>
          <w:b/>
          <w:color w:val="000000" w:themeColor="text1"/>
        </w:rPr>
      </w:pPr>
    </w:p>
    <w:p w:rsidR="006026A1" w:rsidRPr="005D02CE" w:rsidRDefault="006026A1" w:rsidP="00545C2A">
      <w:pPr>
        <w:pStyle w:val="Padro"/>
        <w:numPr>
          <w:ilvl w:val="0"/>
          <w:numId w:val="1"/>
        </w:numPr>
        <w:spacing w:after="240" w:line="360" w:lineRule="auto"/>
        <w:rPr>
          <w:rFonts w:ascii="Arial" w:hAnsi="Arial" w:cs="Arial"/>
          <w:color w:val="000000" w:themeColor="text1"/>
        </w:rPr>
      </w:pPr>
      <w:r w:rsidRPr="005D02CE">
        <w:rPr>
          <w:rFonts w:ascii="Arial" w:hAnsi="Arial" w:cs="Arial"/>
          <w:bCs/>
          <w:color w:val="000000" w:themeColor="text1"/>
          <w:lang w:eastAsia="en-US"/>
        </w:rPr>
        <w:t>Apresentação........................................................................</w:t>
      </w:r>
      <w:r w:rsidR="00D44E8C">
        <w:rPr>
          <w:rFonts w:ascii="Arial" w:hAnsi="Arial" w:cs="Arial"/>
          <w:bCs/>
          <w:color w:val="000000" w:themeColor="text1"/>
          <w:lang w:eastAsia="en-US"/>
        </w:rPr>
        <w:t>.............................</w:t>
      </w:r>
      <w:r w:rsidR="00CF04A6">
        <w:rPr>
          <w:rFonts w:ascii="Arial" w:hAnsi="Arial" w:cs="Arial"/>
          <w:bCs/>
          <w:color w:val="000000" w:themeColor="text1"/>
          <w:lang w:eastAsia="en-US"/>
        </w:rPr>
        <w:t>..</w:t>
      </w:r>
      <w:r w:rsidR="00D44E8C">
        <w:rPr>
          <w:rFonts w:ascii="Arial" w:hAnsi="Arial" w:cs="Arial"/>
          <w:bCs/>
          <w:color w:val="000000" w:themeColor="text1"/>
          <w:lang w:eastAsia="en-US"/>
        </w:rPr>
        <w:t>03</w:t>
      </w:r>
    </w:p>
    <w:p w:rsidR="006026A1" w:rsidRPr="005D02CE" w:rsidRDefault="001C37C8" w:rsidP="00545C2A">
      <w:pPr>
        <w:pStyle w:val="Padro"/>
        <w:numPr>
          <w:ilvl w:val="0"/>
          <w:numId w:val="1"/>
        </w:numPr>
        <w:spacing w:after="240" w:line="360" w:lineRule="auto"/>
        <w:rPr>
          <w:rFonts w:ascii="Arial" w:hAnsi="Arial" w:cs="Arial"/>
          <w:color w:val="000000" w:themeColor="text1"/>
        </w:rPr>
      </w:pPr>
      <w:r>
        <w:rPr>
          <w:rFonts w:ascii="Arial" w:hAnsi="Arial" w:cs="Arial"/>
          <w:color w:val="000000" w:themeColor="text1"/>
          <w:lang w:eastAsia="en-US"/>
        </w:rPr>
        <w:t>Marcos Históricos</w:t>
      </w:r>
      <w:r w:rsidR="006026A1" w:rsidRPr="005D02CE">
        <w:rPr>
          <w:rFonts w:ascii="Arial" w:hAnsi="Arial" w:cs="Arial"/>
          <w:color w:val="000000" w:themeColor="text1"/>
          <w:lang w:eastAsia="en-US"/>
        </w:rPr>
        <w:t xml:space="preserve"> e Fundamentação Legal da Educa</w:t>
      </w:r>
      <w:r w:rsidR="00D44E8C">
        <w:rPr>
          <w:rFonts w:ascii="Arial" w:hAnsi="Arial" w:cs="Arial"/>
          <w:color w:val="000000" w:themeColor="text1"/>
          <w:lang w:eastAsia="en-US"/>
        </w:rPr>
        <w:t>ção Especial................</w:t>
      </w:r>
      <w:r w:rsidR="00CF04A6">
        <w:rPr>
          <w:rFonts w:ascii="Arial" w:hAnsi="Arial" w:cs="Arial"/>
          <w:color w:val="000000" w:themeColor="text1"/>
          <w:lang w:eastAsia="en-US"/>
        </w:rPr>
        <w:t>..</w:t>
      </w:r>
      <w:r w:rsidR="00D44E8C">
        <w:rPr>
          <w:rFonts w:ascii="Arial" w:hAnsi="Arial" w:cs="Arial"/>
          <w:color w:val="000000" w:themeColor="text1"/>
          <w:lang w:eastAsia="en-US"/>
        </w:rPr>
        <w:t>..04</w:t>
      </w:r>
    </w:p>
    <w:p w:rsidR="006026A1" w:rsidRPr="005D02CE" w:rsidRDefault="006026A1" w:rsidP="00545C2A">
      <w:pPr>
        <w:pStyle w:val="Padro"/>
        <w:numPr>
          <w:ilvl w:val="0"/>
          <w:numId w:val="1"/>
        </w:numPr>
        <w:spacing w:after="240" w:line="360" w:lineRule="auto"/>
        <w:rPr>
          <w:rFonts w:ascii="Arial" w:hAnsi="Arial" w:cs="Arial"/>
          <w:color w:val="000000" w:themeColor="text1"/>
        </w:rPr>
      </w:pPr>
      <w:r w:rsidRPr="005D02CE">
        <w:rPr>
          <w:rFonts w:ascii="Arial" w:hAnsi="Arial" w:cs="Arial"/>
          <w:bCs/>
          <w:color w:val="000000" w:themeColor="text1"/>
          <w:lang w:eastAsia="en-US"/>
        </w:rPr>
        <w:t>O Público - alvo da Educação Especial................................</w:t>
      </w:r>
      <w:r w:rsidR="00D44E8C">
        <w:rPr>
          <w:rFonts w:ascii="Arial" w:hAnsi="Arial" w:cs="Arial"/>
          <w:bCs/>
          <w:color w:val="000000" w:themeColor="text1"/>
          <w:lang w:eastAsia="en-US"/>
        </w:rPr>
        <w:t>............................</w:t>
      </w:r>
      <w:r w:rsidR="00CF04A6">
        <w:rPr>
          <w:rFonts w:ascii="Arial" w:hAnsi="Arial" w:cs="Arial"/>
          <w:bCs/>
          <w:color w:val="000000" w:themeColor="text1"/>
          <w:lang w:eastAsia="en-US"/>
        </w:rPr>
        <w:t>..</w:t>
      </w:r>
      <w:r w:rsidR="00D44E8C">
        <w:rPr>
          <w:rFonts w:ascii="Arial" w:hAnsi="Arial" w:cs="Arial"/>
          <w:bCs/>
          <w:color w:val="000000" w:themeColor="text1"/>
          <w:lang w:eastAsia="en-US"/>
        </w:rPr>
        <w:t>.1</w:t>
      </w:r>
      <w:r w:rsidR="00CF04A6">
        <w:rPr>
          <w:rFonts w:ascii="Arial" w:hAnsi="Arial" w:cs="Arial"/>
          <w:bCs/>
          <w:color w:val="000000" w:themeColor="text1"/>
          <w:lang w:eastAsia="en-US"/>
        </w:rPr>
        <w:t>1</w:t>
      </w:r>
    </w:p>
    <w:p w:rsidR="006026A1" w:rsidRPr="005D02CE" w:rsidRDefault="006026A1" w:rsidP="00545C2A">
      <w:pPr>
        <w:pStyle w:val="Padro"/>
        <w:numPr>
          <w:ilvl w:val="0"/>
          <w:numId w:val="1"/>
        </w:numPr>
        <w:spacing w:after="240" w:line="360" w:lineRule="auto"/>
        <w:rPr>
          <w:rFonts w:ascii="Arial" w:hAnsi="Arial" w:cs="Arial"/>
          <w:color w:val="000000" w:themeColor="text1"/>
        </w:rPr>
      </w:pPr>
      <w:r w:rsidRPr="005D02CE">
        <w:rPr>
          <w:rFonts w:ascii="Arial" w:hAnsi="Arial" w:cs="Arial"/>
          <w:bCs/>
          <w:color w:val="000000" w:themeColor="text1"/>
          <w:lang w:eastAsia="en-US"/>
        </w:rPr>
        <w:t>A Educação Especial na Perspectiva da Educação Inclusi</w:t>
      </w:r>
      <w:r w:rsidR="00D44E8C">
        <w:rPr>
          <w:rFonts w:ascii="Arial" w:hAnsi="Arial" w:cs="Arial"/>
          <w:bCs/>
          <w:color w:val="000000" w:themeColor="text1"/>
          <w:lang w:eastAsia="en-US"/>
        </w:rPr>
        <w:t>va............................</w:t>
      </w:r>
      <w:r w:rsidR="00CF04A6">
        <w:rPr>
          <w:rFonts w:ascii="Arial" w:hAnsi="Arial" w:cs="Arial"/>
          <w:bCs/>
          <w:color w:val="000000" w:themeColor="text1"/>
          <w:lang w:eastAsia="en-US"/>
        </w:rPr>
        <w:t>.</w:t>
      </w:r>
      <w:r w:rsidR="00D44E8C">
        <w:rPr>
          <w:rFonts w:ascii="Arial" w:hAnsi="Arial" w:cs="Arial"/>
          <w:bCs/>
          <w:color w:val="000000" w:themeColor="text1"/>
          <w:lang w:eastAsia="en-US"/>
        </w:rPr>
        <w:t>1</w:t>
      </w:r>
      <w:r w:rsidR="00CF04A6">
        <w:rPr>
          <w:rFonts w:ascii="Arial" w:hAnsi="Arial" w:cs="Arial"/>
          <w:bCs/>
          <w:color w:val="000000" w:themeColor="text1"/>
          <w:lang w:eastAsia="en-US"/>
        </w:rPr>
        <w:t>4</w:t>
      </w:r>
    </w:p>
    <w:p w:rsidR="006026A1" w:rsidRPr="005D02CE" w:rsidRDefault="006026A1" w:rsidP="00545C2A">
      <w:pPr>
        <w:pStyle w:val="Padro"/>
        <w:numPr>
          <w:ilvl w:val="0"/>
          <w:numId w:val="1"/>
        </w:numPr>
        <w:spacing w:after="240" w:line="360" w:lineRule="auto"/>
        <w:rPr>
          <w:rFonts w:ascii="Arial" w:hAnsi="Arial" w:cs="Arial"/>
          <w:color w:val="000000" w:themeColor="text1"/>
        </w:rPr>
      </w:pPr>
      <w:r w:rsidRPr="005D02CE">
        <w:rPr>
          <w:rFonts w:ascii="Arial" w:hAnsi="Arial" w:cs="Arial"/>
          <w:bCs/>
          <w:color w:val="000000" w:themeColor="text1"/>
          <w:lang w:eastAsia="en-US"/>
        </w:rPr>
        <w:t>Plano Nacional da Pessoa com Deficiência-Viver sem Li</w:t>
      </w:r>
      <w:r w:rsidR="00D44E8C">
        <w:rPr>
          <w:rFonts w:ascii="Arial" w:hAnsi="Arial" w:cs="Arial"/>
          <w:bCs/>
          <w:color w:val="000000" w:themeColor="text1"/>
          <w:lang w:eastAsia="en-US"/>
        </w:rPr>
        <w:t>mites.........................</w:t>
      </w:r>
      <w:r w:rsidR="00CF04A6">
        <w:rPr>
          <w:rFonts w:ascii="Arial" w:hAnsi="Arial" w:cs="Arial"/>
          <w:bCs/>
          <w:color w:val="000000" w:themeColor="text1"/>
          <w:lang w:eastAsia="en-US"/>
        </w:rPr>
        <w:t>.</w:t>
      </w:r>
      <w:r w:rsidR="00D44E8C">
        <w:rPr>
          <w:rFonts w:ascii="Arial" w:hAnsi="Arial" w:cs="Arial"/>
          <w:bCs/>
          <w:color w:val="000000" w:themeColor="text1"/>
          <w:lang w:eastAsia="en-US"/>
        </w:rPr>
        <w:t>.1</w:t>
      </w:r>
      <w:r w:rsidR="00CF04A6">
        <w:rPr>
          <w:rFonts w:ascii="Arial" w:hAnsi="Arial" w:cs="Arial"/>
          <w:bCs/>
          <w:color w:val="000000" w:themeColor="text1"/>
          <w:lang w:eastAsia="en-US"/>
        </w:rPr>
        <w:t>6</w:t>
      </w:r>
    </w:p>
    <w:p w:rsidR="006026A1" w:rsidRPr="005D02CE" w:rsidRDefault="006026A1" w:rsidP="00545C2A">
      <w:pPr>
        <w:pStyle w:val="Padro"/>
        <w:numPr>
          <w:ilvl w:val="0"/>
          <w:numId w:val="1"/>
        </w:numPr>
        <w:spacing w:after="240" w:line="360" w:lineRule="auto"/>
        <w:rPr>
          <w:rFonts w:ascii="Arial" w:hAnsi="Arial" w:cs="Arial"/>
          <w:color w:val="000000" w:themeColor="text1"/>
        </w:rPr>
      </w:pPr>
      <w:r w:rsidRPr="005D02CE">
        <w:rPr>
          <w:rFonts w:ascii="Arial" w:hAnsi="Arial" w:cs="Arial"/>
          <w:color w:val="000000" w:themeColor="text1"/>
          <w:lang w:eastAsia="en-US"/>
        </w:rPr>
        <w:t>Acessibilidade Escolar..........................................................</w:t>
      </w:r>
      <w:r w:rsidR="00D44E8C">
        <w:rPr>
          <w:rFonts w:ascii="Arial" w:hAnsi="Arial" w:cs="Arial"/>
          <w:color w:val="000000" w:themeColor="text1"/>
          <w:lang w:eastAsia="en-US"/>
        </w:rPr>
        <w:t>............................</w:t>
      </w:r>
      <w:r w:rsidR="00CF04A6">
        <w:rPr>
          <w:rFonts w:ascii="Arial" w:hAnsi="Arial" w:cs="Arial"/>
          <w:color w:val="000000" w:themeColor="text1"/>
          <w:lang w:eastAsia="en-US"/>
        </w:rPr>
        <w:t>.</w:t>
      </w:r>
      <w:r w:rsidR="00D44E8C">
        <w:rPr>
          <w:rFonts w:ascii="Arial" w:hAnsi="Arial" w:cs="Arial"/>
          <w:color w:val="000000" w:themeColor="text1"/>
          <w:lang w:eastAsia="en-US"/>
        </w:rPr>
        <w:t>..21</w:t>
      </w:r>
    </w:p>
    <w:p w:rsidR="006026A1" w:rsidRPr="005D02CE" w:rsidRDefault="006026A1" w:rsidP="00545C2A">
      <w:pPr>
        <w:pStyle w:val="Padro"/>
        <w:numPr>
          <w:ilvl w:val="0"/>
          <w:numId w:val="1"/>
        </w:numPr>
        <w:spacing w:after="240" w:line="360" w:lineRule="auto"/>
        <w:rPr>
          <w:rFonts w:ascii="Arial" w:hAnsi="Arial" w:cs="Arial"/>
          <w:color w:val="000000" w:themeColor="text1"/>
        </w:rPr>
      </w:pPr>
      <w:r w:rsidRPr="005D02CE">
        <w:rPr>
          <w:rFonts w:ascii="Arial" w:hAnsi="Arial" w:cs="Arial"/>
          <w:color w:val="000000" w:themeColor="text1"/>
        </w:rPr>
        <w:t>Acesso ao Currículo..............................................................</w:t>
      </w:r>
      <w:r w:rsidR="00D44E8C">
        <w:rPr>
          <w:rFonts w:ascii="Arial" w:hAnsi="Arial" w:cs="Arial"/>
          <w:color w:val="000000" w:themeColor="text1"/>
        </w:rPr>
        <w:t>..............................</w:t>
      </w:r>
      <w:r w:rsidR="00CF04A6">
        <w:rPr>
          <w:rFonts w:ascii="Arial" w:hAnsi="Arial" w:cs="Arial"/>
          <w:color w:val="000000" w:themeColor="text1"/>
        </w:rPr>
        <w:t>.</w:t>
      </w:r>
      <w:r w:rsidR="00D44E8C">
        <w:rPr>
          <w:rFonts w:ascii="Arial" w:hAnsi="Arial" w:cs="Arial"/>
          <w:color w:val="000000" w:themeColor="text1"/>
        </w:rPr>
        <w:t>2</w:t>
      </w:r>
      <w:r w:rsidR="00CF04A6">
        <w:rPr>
          <w:rFonts w:ascii="Arial" w:hAnsi="Arial" w:cs="Arial"/>
          <w:color w:val="000000" w:themeColor="text1"/>
        </w:rPr>
        <w:t>4</w:t>
      </w:r>
    </w:p>
    <w:p w:rsidR="006026A1" w:rsidRPr="005D02CE" w:rsidRDefault="006026A1" w:rsidP="00211317">
      <w:pPr>
        <w:pStyle w:val="Padro"/>
        <w:tabs>
          <w:tab w:val="clear" w:pos="708"/>
          <w:tab w:val="left" w:pos="426"/>
        </w:tabs>
        <w:spacing w:line="360" w:lineRule="auto"/>
        <w:ind w:left="426"/>
        <w:rPr>
          <w:rFonts w:ascii="Arial" w:hAnsi="Arial" w:cs="Arial"/>
          <w:bCs/>
          <w:color w:val="000000" w:themeColor="text1"/>
          <w:lang w:eastAsia="en-US"/>
        </w:rPr>
      </w:pPr>
      <w:r w:rsidRPr="005D02CE">
        <w:rPr>
          <w:rFonts w:ascii="Arial" w:hAnsi="Arial" w:cs="Arial"/>
          <w:bCs/>
          <w:color w:val="000000" w:themeColor="text1"/>
          <w:lang w:eastAsia="en-US"/>
        </w:rPr>
        <w:t>7.1. Orientações Didático-Pedagógicas..........................</w:t>
      </w:r>
      <w:r w:rsidR="00D44E8C">
        <w:rPr>
          <w:rFonts w:ascii="Arial" w:hAnsi="Arial" w:cs="Arial"/>
          <w:bCs/>
          <w:color w:val="000000" w:themeColor="text1"/>
          <w:lang w:eastAsia="en-US"/>
        </w:rPr>
        <w:t>..........................</w:t>
      </w:r>
      <w:r w:rsidR="00211317">
        <w:rPr>
          <w:rFonts w:ascii="Arial" w:hAnsi="Arial" w:cs="Arial"/>
          <w:bCs/>
          <w:color w:val="000000" w:themeColor="text1"/>
          <w:lang w:eastAsia="en-US"/>
        </w:rPr>
        <w:t>.....</w:t>
      </w:r>
      <w:r w:rsidR="00D44E8C">
        <w:rPr>
          <w:rFonts w:ascii="Arial" w:hAnsi="Arial" w:cs="Arial"/>
          <w:bCs/>
          <w:color w:val="000000" w:themeColor="text1"/>
          <w:lang w:eastAsia="en-US"/>
        </w:rPr>
        <w:t>..</w:t>
      </w:r>
      <w:r w:rsidR="00CF04A6">
        <w:rPr>
          <w:rFonts w:ascii="Arial" w:hAnsi="Arial" w:cs="Arial"/>
          <w:bCs/>
          <w:color w:val="000000" w:themeColor="text1"/>
          <w:lang w:eastAsia="en-US"/>
        </w:rPr>
        <w:t>.</w:t>
      </w:r>
      <w:r w:rsidR="00D44E8C">
        <w:rPr>
          <w:rFonts w:ascii="Arial" w:hAnsi="Arial" w:cs="Arial"/>
          <w:bCs/>
          <w:color w:val="000000" w:themeColor="text1"/>
          <w:lang w:eastAsia="en-US"/>
        </w:rPr>
        <w:t>..30</w:t>
      </w:r>
    </w:p>
    <w:p w:rsidR="006026A1" w:rsidRPr="005D02CE" w:rsidRDefault="00CF04A6" w:rsidP="00211317">
      <w:pPr>
        <w:pStyle w:val="Padro"/>
        <w:tabs>
          <w:tab w:val="clear" w:pos="708"/>
          <w:tab w:val="left" w:pos="426"/>
        </w:tabs>
        <w:spacing w:line="360" w:lineRule="auto"/>
        <w:ind w:left="426"/>
        <w:rPr>
          <w:rFonts w:ascii="Arial" w:hAnsi="Arial" w:cs="Arial"/>
          <w:color w:val="000000" w:themeColor="text1"/>
        </w:rPr>
      </w:pPr>
      <w:r>
        <w:rPr>
          <w:rFonts w:ascii="Arial" w:hAnsi="Arial" w:cs="Arial"/>
          <w:color w:val="000000" w:themeColor="text1"/>
        </w:rPr>
        <w:tab/>
      </w:r>
      <w:r w:rsidR="006026A1" w:rsidRPr="005D02CE">
        <w:rPr>
          <w:rFonts w:ascii="Arial" w:hAnsi="Arial" w:cs="Arial"/>
          <w:color w:val="000000" w:themeColor="text1"/>
        </w:rPr>
        <w:t>7.1.1. Deficiência Intelec</w:t>
      </w:r>
      <w:r w:rsidR="00765598">
        <w:rPr>
          <w:rFonts w:ascii="Arial" w:hAnsi="Arial" w:cs="Arial"/>
          <w:color w:val="000000" w:themeColor="text1"/>
        </w:rPr>
        <w:t>t</w:t>
      </w:r>
      <w:r w:rsidR="006026A1" w:rsidRPr="005D02CE">
        <w:rPr>
          <w:rFonts w:ascii="Arial" w:hAnsi="Arial" w:cs="Arial"/>
          <w:color w:val="000000" w:themeColor="text1"/>
        </w:rPr>
        <w:t>ual..</w:t>
      </w:r>
      <w:r>
        <w:rPr>
          <w:rFonts w:ascii="Arial" w:hAnsi="Arial" w:cs="Arial"/>
          <w:color w:val="000000" w:themeColor="text1"/>
        </w:rPr>
        <w:t>...</w:t>
      </w:r>
      <w:r w:rsidR="006026A1" w:rsidRPr="005D02CE">
        <w:rPr>
          <w:rFonts w:ascii="Arial" w:hAnsi="Arial" w:cs="Arial"/>
          <w:color w:val="000000" w:themeColor="text1"/>
        </w:rPr>
        <w:t>....................................</w:t>
      </w:r>
      <w:r w:rsidR="00765598">
        <w:rPr>
          <w:rFonts w:ascii="Arial" w:hAnsi="Arial" w:cs="Arial"/>
          <w:color w:val="000000" w:themeColor="text1"/>
        </w:rPr>
        <w:t>..........................</w:t>
      </w:r>
      <w:r w:rsidR="00211317">
        <w:rPr>
          <w:rFonts w:ascii="Arial" w:hAnsi="Arial" w:cs="Arial"/>
          <w:color w:val="000000" w:themeColor="text1"/>
        </w:rPr>
        <w:t>......</w:t>
      </w:r>
      <w:r w:rsidR="00765598">
        <w:rPr>
          <w:rFonts w:ascii="Arial" w:hAnsi="Arial" w:cs="Arial"/>
          <w:color w:val="000000" w:themeColor="text1"/>
        </w:rPr>
        <w:t>..</w:t>
      </w:r>
      <w:r w:rsidR="00D44E8C">
        <w:rPr>
          <w:rFonts w:ascii="Arial" w:hAnsi="Arial" w:cs="Arial"/>
          <w:color w:val="000000" w:themeColor="text1"/>
        </w:rPr>
        <w:t>3</w:t>
      </w:r>
      <w:r>
        <w:rPr>
          <w:rFonts w:ascii="Arial" w:hAnsi="Arial" w:cs="Arial"/>
          <w:color w:val="000000" w:themeColor="text1"/>
        </w:rPr>
        <w:t>2</w:t>
      </w:r>
    </w:p>
    <w:p w:rsidR="006026A1" w:rsidRPr="005D02CE" w:rsidRDefault="00CF04A6" w:rsidP="00211317">
      <w:pPr>
        <w:pStyle w:val="Padro"/>
        <w:tabs>
          <w:tab w:val="clear" w:pos="708"/>
          <w:tab w:val="left" w:pos="426"/>
        </w:tabs>
        <w:spacing w:line="360" w:lineRule="auto"/>
        <w:ind w:left="426"/>
        <w:rPr>
          <w:rFonts w:ascii="Arial" w:hAnsi="Arial" w:cs="Arial"/>
          <w:color w:val="000000" w:themeColor="text1"/>
        </w:rPr>
      </w:pPr>
      <w:r>
        <w:rPr>
          <w:rFonts w:ascii="Arial" w:hAnsi="Arial" w:cs="Arial"/>
          <w:color w:val="000000" w:themeColor="text1"/>
        </w:rPr>
        <w:tab/>
      </w:r>
      <w:r w:rsidR="006026A1" w:rsidRPr="005D02CE">
        <w:rPr>
          <w:rFonts w:ascii="Arial" w:hAnsi="Arial" w:cs="Arial"/>
          <w:color w:val="000000" w:themeColor="text1"/>
        </w:rPr>
        <w:t xml:space="preserve">7.1.2. Deficiência </w:t>
      </w:r>
      <w:r>
        <w:rPr>
          <w:rFonts w:ascii="Arial" w:hAnsi="Arial" w:cs="Arial"/>
          <w:color w:val="000000" w:themeColor="text1"/>
        </w:rPr>
        <w:t xml:space="preserve"> </w:t>
      </w:r>
      <w:r w:rsidR="006026A1" w:rsidRPr="005D02CE">
        <w:rPr>
          <w:rFonts w:ascii="Arial" w:hAnsi="Arial" w:cs="Arial"/>
          <w:color w:val="000000" w:themeColor="text1"/>
        </w:rPr>
        <w:t>Física</w:t>
      </w:r>
      <w:r>
        <w:rPr>
          <w:rFonts w:ascii="Arial" w:hAnsi="Arial" w:cs="Arial"/>
          <w:color w:val="000000" w:themeColor="text1"/>
        </w:rPr>
        <w:t>.</w:t>
      </w:r>
      <w:r w:rsidR="006026A1" w:rsidRPr="005D02CE">
        <w:rPr>
          <w:rFonts w:ascii="Arial" w:hAnsi="Arial" w:cs="Arial"/>
          <w:color w:val="000000" w:themeColor="text1"/>
        </w:rPr>
        <w:t>............................................</w:t>
      </w:r>
      <w:r w:rsidR="00D44E8C">
        <w:rPr>
          <w:rFonts w:ascii="Arial" w:hAnsi="Arial" w:cs="Arial"/>
          <w:color w:val="000000" w:themeColor="text1"/>
        </w:rPr>
        <w:t>.............................</w:t>
      </w:r>
      <w:r w:rsidR="00211317">
        <w:rPr>
          <w:rFonts w:ascii="Arial" w:hAnsi="Arial" w:cs="Arial"/>
          <w:color w:val="000000" w:themeColor="text1"/>
        </w:rPr>
        <w:t>......</w:t>
      </w:r>
      <w:r w:rsidR="00D44E8C">
        <w:rPr>
          <w:rFonts w:ascii="Arial" w:hAnsi="Arial" w:cs="Arial"/>
          <w:color w:val="000000" w:themeColor="text1"/>
        </w:rPr>
        <w:t>.3</w:t>
      </w:r>
      <w:r w:rsidR="00021E6C">
        <w:rPr>
          <w:rFonts w:ascii="Arial" w:hAnsi="Arial" w:cs="Arial"/>
          <w:color w:val="000000" w:themeColor="text1"/>
        </w:rPr>
        <w:t>7</w:t>
      </w:r>
    </w:p>
    <w:p w:rsidR="006026A1" w:rsidRPr="005D02CE" w:rsidRDefault="00CF04A6" w:rsidP="00211317">
      <w:pPr>
        <w:pStyle w:val="Padro"/>
        <w:tabs>
          <w:tab w:val="clear" w:pos="708"/>
          <w:tab w:val="left" w:pos="426"/>
        </w:tabs>
        <w:spacing w:line="360" w:lineRule="auto"/>
        <w:ind w:left="426"/>
        <w:rPr>
          <w:rFonts w:ascii="Arial" w:hAnsi="Arial" w:cs="Arial"/>
          <w:color w:val="000000" w:themeColor="text1"/>
        </w:rPr>
      </w:pPr>
      <w:r>
        <w:rPr>
          <w:rFonts w:ascii="Arial" w:hAnsi="Arial" w:cs="Arial"/>
          <w:color w:val="000000" w:themeColor="text1"/>
        </w:rPr>
        <w:tab/>
      </w:r>
      <w:r w:rsidR="006026A1" w:rsidRPr="005D02CE">
        <w:rPr>
          <w:rFonts w:ascii="Arial" w:hAnsi="Arial" w:cs="Arial"/>
          <w:color w:val="000000" w:themeColor="text1"/>
        </w:rPr>
        <w:t>7.1.3. Surdez e Deficiência</w:t>
      </w:r>
      <w:r>
        <w:rPr>
          <w:rFonts w:ascii="Arial" w:hAnsi="Arial" w:cs="Arial"/>
          <w:color w:val="000000" w:themeColor="text1"/>
        </w:rPr>
        <w:t xml:space="preserve"> </w:t>
      </w:r>
      <w:r w:rsidR="006026A1" w:rsidRPr="005D02CE">
        <w:rPr>
          <w:rFonts w:ascii="Arial" w:hAnsi="Arial" w:cs="Arial"/>
          <w:color w:val="000000" w:themeColor="text1"/>
        </w:rPr>
        <w:t xml:space="preserve"> Auditiva.</w:t>
      </w:r>
      <w:r w:rsidR="00227161">
        <w:rPr>
          <w:rFonts w:ascii="Arial" w:hAnsi="Arial" w:cs="Arial"/>
          <w:color w:val="000000" w:themeColor="text1"/>
        </w:rPr>
        <w:t>.</w:t>
      </w:r>
      <w:r w:rsidR="006026A1" w:rsidRPr="005D02CE">
        <w:rPr>
          <w:rFonts w:ascii="Arial" w:hAnsi="Arial" w:cs="Arial"/>
          <w:color w:val="000000" w:themeColor="text1"/>
        </w:rPr>
        <w:t>..........................</w:t>
      </w:r>
      <w:r w:rsidR="00D44E8C">
        <w:rPr>
          <w:rFonts w:ascii="Arial" w:hAnsi="Arial" w:cs="Arial"/>
          <w:color w:val="000000" w:themeColor="text1"/>
        </w:rPr>
        <w:t>...........................</w:t>
      </w:r>
      <w:r w:rsidR="00211317">
        <w:rPr>
          <w:rFonts w:ascii="Arial" w:hAnsi="Arial" w:cs="Arial"/>
          <w:color w:val="000000" w:themeColor="text1"/>
        </w:rPr>
        <w:t>.....</w:t>
      </w:r>
      <w:r w:rsidR="00D44E8C">
        <w:rPr>
          <w:rFonts w:ascii="Arial" w:hAnsi="Arial" w:cs="Arial"/>
          <w:color w:val="000000" w:themeColor="text1"/>
        </w:rPr>
        <w:t>...</w:t>
      </w:r>
      <w:r w:rsidR="00021E6C">
        <w:rPr>
          <w:rFonts w:ascii="Arial" w:hAnsi="Arial" w:cs="Arial"/>
          <w:color w:val="000000" w:themeColor="text1"/>
        </w:rPr>
        <w:t>39</w:t>
      </w:r>
    </w:p>
    <w:p w:rsidR="006026A1" w:rsidRPr="005D02CE" w:rsidRDefault="00CF04A6" w:rsidP="00211317">
      <w:pPr>
        <w:pStyle w:val="Padro"/>
        <w:tabs>
          <w:tab w:val="clear" w:pos="708"/>
          <w:tab w:val="left" w:pos="426"/>
        </w:tabs>
        <w:spacing w:line="360" w:lineRule="auto"/>
        <w:ind w:left="426"/>
        <w:rPr>
          <w:rFonts w:ascii="Arial" w:hAnsi="Arial" w:cs="Arial"/>
          <w:color w:val="000000" w:themeColor="text1"/>
        </w:rPr>
      </w:pPr>
      <w:r>
        <w:rPr>
          <w:rFonts w:ascii="Arial" w:hAnsi="Arial" w:cs="Arial"/>
          <w:color w:val="000000" w:themeColor="text1"/>
        </w:rPr>
        <w:tab/>
      </w:r>
      <w:r w:rsidR="006026A1" w:rsidRPr="005D02CE">
        <w:rPr>
          <w:rFonts w:ascii="Arial" w:hAnsi="Arial" w:cs="Arial"/>
          <w:color w:val="000000" w:themeColor="text1"/>
        </w:rPr>
        <w:t>7.1.4. Deficiência Visual.............................................</w:t>
      </w:r>
      <w:r w:rsidR="00D44E8C">
        <w:rPr>
          <w:rFonts w:ascii="Arial" w:hAnsi="Arial" w:cs="Arial"/>
          <w:color w:val="000000" w:themeColor="text1"/>
        </w:rPr>
        <w:t>...........................</w:t>
      </w:r>
      <w:r w:rsidR="00211317">
        <w:rPr>
          <w:rFonts w:ascii="Arial" w:hAnsi="Arial" w:cs="Arial"/>
          <w:color w:val="000000" w:themeColor="text1"/>
        </w:rPr>
        <w:t>......</w:t>
      </w:r>
      <w:r w:rsidR="00D44E8C">
        <w:rPr>
          <w:rFonts w:ascii="Arial" w:hAnsi="Arial" w:cs="Arial"/>
          <w:color w:val="000000" w:themeColor="text1"/>
        </w:rPr>
        <w:t>..</w:t>
      </w:r>
      <w:r w:rsidR="00227161">
        <w:rPr>
          <w:rFonts w:ascii="Arial" w:hAnsi="Arial" w:cs="Arial"/>
          <w:color w:val="000000" w:themeColor="text1"/>
        </w:rPr>
        <w:t>.</w:t>
      </w:r>
      <w:r w:rsidR="00D44E8C">
        <w:rPr>
          <w:rFonts w:ascii="Arial" w:hAnsi="Arial" w:cs="Arial"/>
          <w:color w:val="000000" w:themeColor="text1"/>
        </w:rPr>
        <w:t>.4</w:t>
      </w:r>
      <w:r w:rsidR="00021E6C">
        <w:rPr>
          <w:rFonts w:ascii="Arial" w:hAnsi="Arial" w:cs="Arial"/>
          <w:color w:val="000000" w:themeColor="text1"/>
        </w:rPr>
        <w:t>1</w:t>
      </w:r>
    </w:p>
    <w:p w:rsidR="006026A1" w:rsidRPr="005D02CE" w:rsidRDefault="00CF04A6" w:rsidP="00211317">
      <w:pPr>
        <w:pStyle w:val="Padro"/>
        <w:tabs>
          <w:tab w:val="clear" w:pos="708"/>
          <w:tab w:val="left" w:pos="426"/>
        </w:tabs>
        <w:spacing w:line="360" w:lineRule="auto"/>
        <w:ind w:left="426"/>
        <w:rPr>
          <w:rFonts w:ascii="Arial" w:hAnsi="Arial" w:cs="Arial"/>
          <w:color w:val="000000" w:themeColor="text1"/>
        </w:rPr>
      </w:pPr>
      <w:r>
        <w:rPr>
          <w:rFonts w:ascii="Arial" w:hAnsi="Arial" w:cs="Arial"/>
          <w:color w:val="000000" w:themeColor="text1"/>
        </w:rPr>
        <w:tab/>
      </w:r>
      <w:r w:rsidR="006026A1" w:rsidRPr="005D02CE">
        <w:rPr>
          <w:rFonts w:ascii="Arial" w:hAnsi="Arial" w:cs="Arial"/>
          <w:color w:val="000000" w:themeColor="text1"/>
        </w:rPr>
        <w:t>7.1.5. Surdocegueira..................................................</w:t>
      </w:r>
      <w:r w:rsidR="00D44E8C">
        <w:rPr>
          <w:rFonts w:ascii="Arial" w:hAnsi="Arial" w:cs="Arial"/>
          <w:color w:val="000000" w:themeColor="text1"/>
        </w:rPr>
        <w:t>........................</w:t>
      </w:r>
      <w:r w:rsidR="00211317">
        <w:rPr>
          <w:rFonts w:ascii="Arial" w:hAnsi="Arial" w:cs="Arial"/>
          <w:color w:val="000000" w:themeColor="text1"/>
        </w:rPr>
        <w:t>......</w:t>
      </w:r>
      <w:r w:rsidR="00D44E8C">
        <w:rPr>
          <w:rFonts w:ascii="Arial" w:hAnsi="Arial" w:cs="Arial"/>
          <w:color w:val="000000" w:themeColor="text1"/>
        </w:rPr>
        <w:t>....</w:t>
      </w:r>
      <w:r w:rsidR="00227161">
        <w:rPr>
          <w:rFonts w:ascii="Arial" w:hAnsi="Arial" w:cs="Arial"/>
          <w:color w:val="000000" w:themeColor="text1"/>
        </w:rPr>
        <w:t>.</w:t>
      </w:r>
      <w:r w:rsidR="00D44E8C">
        <w:rPr>
          <w:rFonts w:ascii="Arial" w:hAnsi="Arial" w:cs="Arial"/>
          <w:color w:val="000000" w:themeColor="text1"/>
        </w:rPr>
        <w:t>..4</w:t>
      </w:r>
      <w:r w:rsidR="00021E6C">
        <w:rPr>
          <w:rFonts w:ascii="Arial" w:hAnsi="Arial" w:cs="Arial"/>
          <w:color w:val="000000" w:themeColor="text1"/>
        </w:rPr>
        <w:t>4</w:t>
      </w:r>
      <w:r>
        <w:rPr>
          <w:rFonts w:ascii="Arial" w:hAnsi="Arial" w:cs="Arial"/>
          <w:color w:val="000000" w:themeColor="text1"/>
        </w:rPr>
        <w:tab/>
      </w:r>
      <w:r w:rsidR="006026A1" w:rsidRPr="005D02CE">
        <w:rPr>
          <w:rFonts w:ascii="Arial" w:hAnsi="Arial" w:cs="Arial"/>
          <w:color w:val="000000" w:themeColor="text1"/>
        </w:rPr>
        <w:t>7.1.6. Transtornos Globais do Desenvolvimento.</w:t>
      </w:r>
      <w:r>
        <w:rPr>
          <w:rFonts w:ascii="Arial" w:hAnsi="Arial" w:cs="Arial"/>
          <w:color w:val="000000" w:themeColor="text1"/>
        </w:rPr>
        <w:t>.</w:t>
      </w:r>
      <w:r w:rsidR="006026A1" w:rsidRPr="005D02CE">
        <w:rPr>
          <w:rFonts w:ascii="Arial" w:hAnsi="Arial" w:cs="Arial"/>
          <w:color w:val="000000" w:themeColor="text1"/>
        </w:rPr>
        <w:t>......</w:t>
      </w:r>
      <w:r w:rsidR="00D44E8C">
        <w:rPr>
          <w:rFonts w:ascii="Arial" w:hAnsi="Arial" w:cs="Arial"/>
          <w:color w:val="000000" w:themeColor="text1"/>
        </w:rPr>
        <w:t>............................</w:t>
      </w:r>
      <w:r w:rsidR="00211317">
        <w:rPr>
          <w:rFonts w:ascii="Arial" w:hAnsi="Arial" w:cs="Arial"/>
          <w:color w:val="000000" w:themeColor="text1"/>
        </w:rPr>
        <w:t>.....</w:t>
      </w:r>
      <w:r w:rsidR="00227161">
        <w:rPr>
          <w:rFonts w:ascii="Arial" w:hAnsi="Arial" w:cs="Arial"/>
          <w:color w:val="000000" w:themeColor="text1"/>
        </w:rPr>
        <w:t>.</w:t>
      </w:r>
      <w:r w:rsidR="00D44E8C">
        <w:rPr>
          <w:rFonts w:ascii="Arial" w:hAnsi="Arial" w:cs="Arial"/>
          <w:color w:val="000000" w:themeColor="text1"/>
        </w:rPr>
        <w:t>..</w:t>
      </w:r>
      <w:r w:rsidR="00227161">
        <w:rPr>
          <w:rFonts w:ascii="Arial" w:hAnsi="Arial" w:cs="Arial"/>
          <w:color w:val="000000" w:themeColor="text1"/>
        </w:rPr>
        <w:t>.</w:t>
      </w:r>
      <w:r w:rsidR="00021E6C">
        <w:rPr>
          <w:rFonts w:ascii="Arial" w:hAnsi="Arial" w:cs="Arial"/>
          <w:color w:val="000000" w:themeColor="text1"/>
        </w:rPr>
        <w:t>49</w:t>
      </w:r>
    </w:p>
    <w:p w:rsidR="006026A1" w:rsidRPr="005D02CE" w:rsidRDefault="00CF04A6" w:rsidP="00211317">
      <w:pPr>
        <w:pStyle w:val="Padro"/>
        <w:tabs>
          <w:tab w:val="clear" w:pos="708"/>
          <w:tab w:val="left" w:pos="426"/>
        </w:tabs>
        <w:spacing w:line="360" w:lineRule="auto"/>
        <w:ind w:left="426"/>
        <w:rPr>
          <w:rFonts w:ascii="Arial" w:hAnsi="Arial" w:cs="Arial"/>
          <w:color w:val="000000" w:themeColor="text1"/>
        </w:rPr>
      </w:pPr>
      <w:r>
        <w:rPr>
          <w:rFonts w:ascii="Arial" w:hAnsi="Arial" w:cs="Arial"/>
          <w:color w:val="000000" w:themeColor="text1"/>
        </w:rPr>
        <w:tab/>
      </w:r>
      <w:r w:rsidR="006026A1" w:rsidRPr="005D02CE">
        <w:rPr>
          <w:rFonts w:ascii="Arial" w:hAnsi="Arial" w:cs="Arial"/>
          <w:color w:val="000000" w:themeColor="text1"/>
        </w:rPr>
        <w:t>7.1.7.  Altas Habilidades e Superdotação...................</w:t>
      </w:r>
      <w:r w:rsidR="00D44E8C">
        <w:rPr>
          <w:rFonts w:ascii="Arial" w:hAnsi="Arial" w:cs="Arial"/>
          <w:color w:val="000000" w:themeColor="text1"/>
        </w:rPr>
        <w:t>.............................</w:t>
      </w:r>
      <w:r w:rsidR="00211317">
        <w:rPr>
          <w:rFonts w:ascii="Arial" w:hAnsi="Arial" w:cs="Arial"/>
          <w:color w:val="000000" w:themeColor="text1"/>
        </w:rPr>
        <w:t>.....</w:t>
      </w:r>
      <w:r w:rsidR="00D44E8C">
        <w:rPr>
          <w:rFonts w:ascii="Arial" w:hAnsi="Arial" w:cs="Arial"/>
          <w:color w:val="000000" w:themeColor="text1"/>
        </w:rPr>
        <w:t>.</w:t>
      </w:r>
      <w:r w:rsidR="00881589">
        <w:rPr>
          <w:rFonts w:ascii="Arial" w:hAnsi="Arial" w:cs="Arial"/>
          <w:color w:val="000000" w:themeColor="text1"/>
        </w:rPr>
        <w:t>.5</w:t>
      </w:r>
      <w:r w:rsidR="00021E6C">
        <w:rPr>
          <w:rFonts w:ascii="Arial" w:hAnsi="Arial" w:cs="Arial"/>
          <w:color w:val="000000" w:themeColor="text1"/>
        </w:rPr>
        <w:t>0</w:t>
      </w:r>
    </w:p>
    <w:p w:rsidR="006026A1" w:rsidRPr="005D02CE" w:rsidRDefault="00CF04A6" w:rsidP="00211317">
      <w:pPr>
        <w:pStyle w:val="Padro"/>
        <w:tabs>
          <w:tab w:val="clear" w:pos="708"/>
          <w:tab w:val="left" w:pos="426"/>
        </w:tabs>
        <w:spacing w:after="240" w:line="360" w:lineRule="auto"/>
        <w:ind w:left="426"/>
        <w:rPr>
          <w:rFonts w:ascii="Arial" w:hAnsi="Arial" w:cs="Arial"/>
          <w:color w:val="000000" w:themeColor="text1"/>
        </w:rPr>
      </w:pPr>
      <w:r>
        <w:rPr>
          <w:rFonts w:ascii="Arial" w:hAnsi="Arial" w:cs="Arial"/>
          <w:color w:val="000000" w:themeColor="text1"/>
        </w:rPr>
        <w:tab/>
      </w:r>
      <w:r w:rsidR="006026A1" w:rsidRPr="005D02CE">
        <w:rPr>
          <w:rFonts w:ascii="Arial" w:hAnsi="Arial" w:cs="Arial"/>
          <w:color w:val="000000" w:themeColor="text1"/>
        </w:rPr>
        <w:t>7.1.8. Deficiência Múltipla............................................</w:t>
      </w:r>
      <w:r w:rsidR="00D44E8C">
        <w:rPr>
          <w:rFonts w:ascii="Arial" w:hAnsi="Arial" w:cs="Arial"/>
          <w:color w:val="000000" w:themeColor="text1"/>
        </w:rPr>
        <w:t>............................</w:t>
      </w:r>
      <w:r w:rsidR="00211317">
        <w:rPr>
          <w:rFonts w:ascii="Arial" w:hAnsi="Arial" w:cs="Arial"/>
          <w:color w:val="000000" w:themeColor="text1"/>
        </w:rPr>
        <w:t>....</w:t>
      </w:r>
      <w:r w:rsidR="00D44E8C">
        <w:rPr>
          <w:rFonts w:ascii="Arial" w:hAnsi="Arial" w:cs="Arial"/>
          <w:color w:val="000000" w:themeColor="text1"/>
        </w:rPr>
        <w:t>.</w:t>
      </w:r>
      <w:r w:rsidR="00881589">
        <w:rPr>
          <w:rFonts w:ascii="Arial" w:hAnsi="Arial" w:cs="Arial"/>
          <w:color w:val="000000" w:themeColor="text1"/>
        </w:rPr>
        <w:t>..5</w:t>
      </w:r>
      <w:r w:rsidR="00021E6C">
        <w:rPr>
          <w:rFonts w:ascii="Arial" w:hAnsi="Arial" w:cs="Arial"/>
          <w:color w:val="000000" w:themeColor="text1"/>
        </w:rPr>
        <w:t>1</w:t>
      </w:r>
    </w:p>
    <w:p w:rsidR="006026A1" w:rsidRPr="005D02CE" w:rsidRDefault="006026A1" w:rsidP="006026A1">
      <w:pPr>
        <w:pStyle w:val="Padro"/>
        <w:spacing w:after="240" w:line="240" w:lineRule="auto"/>
        <w:rPr>
          <w:rFonts w:ascii="Arial" w:hAnsi="Arial" w:cs="Arial"/>
          <w:color w:val="000000" w:themeColor="text1"/>
        </w:rPr>
      </w:pPr>
      <w:r w:rsidRPr="005D02CE">
        <w:rPr>
          <w:rFonts w:ascii="Arial" w:hAnsi="Arial" w:cs="Arial"/>
          <w:color w:val="000000" w:themeColor="text1"/>
        </w:rPr>
        <w:t>8. Avaliação................................................................................</w:t>
      </w:r>
      <w:r w:rsidR="00D44E8C">
        <w:rPr>
          <w:rFonts w:ascii="Arial" w:hAnsi="Arial" w:cs="Arial"/>
          <w:color w:val="000000" w:themeColor="text1"/>
        </w:rPr>
        <w:t>.............................</w:t>
      </w:r>
      <w:r w:rsidR="00881589">
        <w:rPr>
          <w:rFonts w:ascii="Arial" w:hAnsi="Arial" w:cs="Arial"/>
          <w:color w:val="000000" w:themeColor="text1"/>
        </w:rPr>
        <w:t>.</w:t>
      </w:r>
      <w:r w:rsidR="00D44E8C">
        <w:rPr>
          <w:rFonts w:ascii="Arial" w:hAnsi="Arial" w:cs="Arial"/>
          <w:color w:val="000000" w:themeColor="text1"/>
        </w:rPr>
        <w:t>.</w:t>
      </w:r>
      <w:r w:rsidR="00881589">
        <w:rPr>
          <w:rFonts w:ascii="Arial" w:hAnsi="Arial" w:cs="Arial"/>
          <w:color w:val="000000" w:themeColor="text1"/>
        </w:rPr>
        <w:t>5</w:t>
      </w:r>
      <w:r w:rsidR="00021E6C">
        <w:rPr>
          <w:rFonts w:ascii="Arial" w:hAnsi="Arial" w:cs="Arial"/>
          <w:color w:val="000000" w:themeColor="text1"/>
        </w:rPr>
        <w:t>4</w:t>
      </w:r>
    </w:p>
    <w:p w:rsidR="006026A1" w:rsidRPr="005D02CE" w:rsidRDefault="006026A1" w:rsidP="006026A1">
      <w:pPr>
        <w:pStyle w:val="Padro"/>
        <w:spacing w:after="240" w:line="240" w:lineRule="auto"/>
        <w:rPr>
          <w:rFonts w:ascii="Arial" w:hAnsi="Arial" w:cs="Arial"/>
          <w:color w:val="000000" w:themeColor="text1"/>
        </w:rPr>
      </w:pPr>
      <w:r w:rsidRPr="005D02CE">
        <w:rPr>
          <w:rFonts w:ascii="Arial" w:hAnsi="Arial" w:cs="Arial"/>
          <w:color w:val="000000" w:themeColor="text1"/>
        </w:rPr>
        <w:t xml:space="preserve">9. </w:t>
      </w:r>
      <w:r w:rsidRPr="005D02CE">
        <w:rPr>
          <w:rFonts w:ascii="Arial" w:hAnsi="Arial" w:cs="Arial"/>
          <w:color w:val="000000" w:themeColor="text1"/>
          <w:lang w:eastAsia="en-US"/>
        </w:rPr>
        <w:t>Atendimento Educacional Especializado........................................</w:t>
      </w:r>
      <w:r w:rsidR="00D44E8C">
        <w:rPr>
          <w:rFonts w:ascii="Arial" w:hAnsi="Arial" w:cs="Arial"/>
          <w:color w:val="000000" w:themeColor="text1"/>
        </w:rPr>
        <w:t>....................</w:t>
      </w:r>
      <w:r w:rsidR="00881589">
        <w:rPr>
          <w:rFonts w:ascii="Arial" w:hAnsi="Arial" w:cs="Arial"/>
          <w:color w:val="000000" w:themeColor="text1"/>
        </w:rPr>
        <w:t>.</w:t>
      </w:r>
      <w:r w:rsidR="00D44E8C">
        <w:rPr>
          <w:rFonts w:ascii="Arial" w:hAnsi="Arial" w:cs="Arial"/>
          <w:color w:val="000000" w:themeColor="text1"/>
        </w:rPr>
        <w:t>.</w:t>
      </w:r>
      <w:r w:rsidR="00881589">
        <w:rPr>
          <w:rFonts w:ascii="Arial" w:hAnsi="Arial" w:cs="Arial"/>
          <w:color w:val="000000" w:themeColor="text1"/>
        </w:rPr>
        <w:t>6</w:t>
      </w:r>
      <w:r w:rsidR="00021E6C">
        <w:rPr>
          <w:rFonts w:ascii="Arial" w:hAnsi="Arial" w:cs="Arial"/>
          <w:color w:val="000000" w:themeColor="text1"/>
        </w:rPr>
        <w:t>0</w:t>
      </w:r>
    </w:p>
    <w:p w:rsidR="006026A1" w:rsidRPr="005D02CE" w:rsidRDefault="006026A1" w:rsidP="006026A1">
      <w:pPr>
        <w:pStyle w:val="Padro"/>
        <w:spacing w:line="360" w:lineRule="auto"/>
        <w:rPr>
          <w:rFonts w:ascii="Arial" w:hAnsi="Arial" w:cs="Arial"/>
          <w:bCs/>
          <w:color w:val="000000" w:themeColor="text1"/>
          <w:lang w:eastAsia="en-US"/>
        </w:rPr>
      </w:pPr>
      <w:r w:rsidRPr="005D02CE">
        <w:rPr>
          <w:rFonts w:ascii="Arial" w:hAnsi="Arial" w:cs="Arial"/>
          <w:color w:val="000000" w:themeColor="text1"/>
        </w:rPr>
        <w:t xml:space="preserve">10. Núcleo da Diversidade e </w:t>
      </w:r>
      <w:r w:rsidRPr="005D02CE">
        <w:rPr>
          <w:rFonts w:ascii="Arial" w:hAnsi="Arial" w:cs="Arial"/>
          <w:bCs/>
          <w:color w:val="000000" w:themeColor="text1"/>
          <w:lang w:eastAsia="en-US"/>
        </w:rPr>
        <w:t>Equipe da Educação Especial ....</w:t>
      </w:r>
      <w:r w:rsidR="00D44E8C">
        <w:rPr>
          <w:rFonts w:ascii="Arial" w:hAnsi="Arial" w:cs="Arial"/>
          <w:bCs/>
          <w:color w:val="000000" w:themeColor="text1"/>
          <w:lang w:eastAsia="en-US"/>
        </w:rPr>
        <w:t>..............................</w:t>
      </w:r>
      <w:r w:rsidR="00881589">
        <w:rPr>
          <w:rFonts w:ascii="Arial" w:hAnsi="Arial" w:cs="Arial"/>
          <w:bCs/>
          <w:color w:val="000000" w:themeColor="text1"/>
          <w:lang w:eastAsia="en-US"/>
        </w:rPr>
        <w:t>.</w:t>
      </w:r>
      <w:r w:rsidR="00D44E8C">
        <w:rPr>
          <w:rFonts w:ascii="Arial" w:hAnsi="Arial" w:cs="Arial"/>
          <w:bCs/>
          <w:color w:val="000000" w:themeColor="text1"/>
          <w:lang w:eastAsia="en-US"/>
        </w:rPr>
        <w:t>6</w:t>
      </w:r>
      <w:r w:rsidR="00021E6C">
        <w:rPr>
          <w:rFonts w:ascii="Arial" w:hAnsi="Arial" w:cs="Arial"/>
          <w:bCs/>
          <w:color w:val="000000" w:themeColor="text1"/>
          <w:lang w:eastAsia="en-US"/>
        </w:rPr>
        <w:t>3</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10.1. Equipe de Educação Especial Inclusiva......................</w:t>
      </w:r>
      <w:r w:rsidR="00D44E8C">
        <w:rPr>
          <w:rFonts w:ascii="Arial" w:hAnsi="Arial" w:cs="Arial"/>
          <w:color w:val="000000" w:themeColor="text1"/>
        </w:rPr>
        <w:t>..............................</w:t>
      </w:r>
      <w:r w:rsidR="00021E6C">
        <w:rPr>
          <w:rFonts w:ascii="Arial" w:hAnsi="Arial" w:cs="Arial"/>
          <w:color w:val="000000" w:themeColor="text1"/>
        </w:rPr>
        <w:t>.69</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10.1.1. Assistente Social...............................................</w:t>
      </w:r>
      <w:r w:rsidR="00D44E8C">
        <w:rPr>
          <w:rFonts w:ascii="Arial" w:hAnsi="Arial" w:cs="Arial"/>
          <w:color w:val="000000" w:themeColor="text1"/>
        </w:rPr>
        <w:t>..............................</w:t>
      </w:r>
      <w:r w:rsidR="00881589">
        <w:rPr>
          <w:rFonts w:ascii="Arial" w:hAnsi="Arial" w:cs="Arial"/>
          <w:color w:val="000000" w:themeColor="text1"/>
        </w:rPr>
        <w:t>7</w:t>
      </w:r>
      <w:r w:rsidR="00021E6C">
        <w:rPr>
          <w:rFonts w:ascii="Arial" w:hAnsi="Arial" w:cs="Arial"/>
          <w:color w:val="000000" w:themeColor="text1"/>
        </w:rPr>
        <w:t>0</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w:t>
      </w:r>
      <w:r w:rsidR="00211317">
        <w:rPr>
          <w:rFonts w:ascii="Arial" w:hAnsi="Arial" w:cs="Arial"/>
          <w:color w:val="000000" w:themeColor="text1"/>
        </w:rPr>
        <w:t xml:space="preserve">     10.1.2. Professor de Libras</w:t>
      </w:r>
      <w:r w:rsidRPr="005D02CE">
        <w:rPr>
          <w:rFonts w:ascii="Arial" w:hAnsi="Arial" w:cs="Arial"/>
          <w:color w:val="000000" w:themeColor="text1"/>
        </w:rPr>
        <w:t>........................................</w:t>
      </w:r>
      <w:r w:rsidR="00D44E8C">
        <w:rPr>
          <w:rFonts w:ascii="Arial" w:hAnsi="Arial" w:cs="Arial"/>
          <w:color w:val="000000" w:themeColor="text1"/>
        </w:rPr>
        <w:t>............................</w:t>
      </w:r>
      <w:r w:rsidR="003D436E">
        <w:rPr>
          <w:rFonts w:ascii="Arial" w:hAnsi="Arial" w:cs="Arial"/>
          <w:color w:val="000000" w:themeColor="text1"/>
        </w:rPr>
        <w:t>...</w:t>
      </w:r>
      <w:r w:rsidR="00D44E8C">
        <w:rPr>
          <w:rFonts w:ascii="Arial" w:hAnsi="Arial" w:cs="Arial"/>
          <w:color w:val="000000" w:themeColor="text1"/>
        </w:rPr>
        <w:t>..7</w:t>
      </w:r>
      <w:r w:rsidR="00021E6C">
        <w:rPr>
          <w:rFonts w:ascii="Arial" w:hAnsi="Arial" w:cs="Arial"/>
          <w:color w:val="000000" w:themeColor="text1"/>
        </w:rPr>
        <w:t>1</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10.1.3. Fonoaudiólogo..................................................</w:t>
      </w:r>
      <w:r w:rsidR="00D44E8C">
        <w:rPr>
          <w:rFonts w:ascii="Arial" w:hAnsi="Arial" w:cs="Arial"/>
          <w:color w:val="000000" w:themeColor="text1"/>
        </w:rPr>
        <w:t>..............................7</w:t>
      </w:r>
      <w:r w:rsidR="00021E6C">
        <w:rPr>
          <w:rFonts w:ascii="Arial" w:hAnsi="Arial" w:cs="Arial"/>
          <w:color w:val="000000" w:themeColor="text1"/>
        </w:rPr>
        <w:t>1</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w:t>
      </w:r>
      <w:r w:rsidR="00526BF7">
        <w:rPr>
          <w:rFonts w:ascii="Arial" w:hAnsi="Arial" w:cs="Arial"/>
          <w:color w:val="000000" w:themeColor="text1"/>
        </w:rPr>
        <w:tab/>
      </w:r>
      <w:r w:rsidRPr="005D02CE">
        <w:rPr>
          <w:rFonts w:ascii="Arial" w:hAnsi="Arial" w:cs="Arial"/>
          <w:color w:val="000000" w:themeColor="text1"/>
        </w:rPr>
        <w:t xml:space="preserve">   10.1.4. Pedagogo .........................................................</w:t>
      </w:r>
      <w:r w:rsidR="00D44E8C">
        <w:rPr>
          <w:rFonts w:ascii="Arial" w:hAnsi="Arial" w:cs="Arial"/>
          <w:color w:val="000000" w:themeColor="text1"/>
        </w:rPr>
        <w:t>...........................</w:t>
      </w:r>
      <w:r w:rsidR="009D2D62">
        <w:rPr>
          <w:rFonts w:ascii="Arial" w:hAnsi="Arial" w:cs="Arial"/>
          <w:color w:val="000000" w:themeColor="text1"/>
        </w:rPr>
        <w:t>.</w:t>
      </w:r>
      <w:r w:rsidR="00881589">
        <w:rPr>
          <w:rFonts w:ascii="Arial" w:hAnsi="Arial" w:cs="Arial"/>
          <w:color w:val="000000" w:themeColor="text1"/>
        </w:rPr>
        <w:t>.7</w:t>
      </w:r>
      <w:r w:rsidR="00021E6C">
        <w:rPr>
          <w:rFonts w:ascii="Arial" w:hAnsi="Arial" w:cs="Arial"/>
          <w:color w:val="000000" w:themeColor="text1"/>
        </w:rPr>
        <w:t>3</w:t>
      </w:r>
    </w:p>
    <w:p w:rsidR="006026A1" w:rsidRPr="005D02CE" w:rsidRDefault="00211317" w:rsidP="006026A1">
      <w:pPr>
        <w:pStyle w:val="Padro"/>
        <w:spacing w:line="360" w:lineRule="auto"/>
        <w:ind w:left="360"/>
        <w:rPr>
          <w:rFonts w:ascii="Arial" w:hAnsi="Arial" w:cs="Arial"/>
          <w:color w:val="000000" w:themeColor="text1"/>
        </w:rPr>
      </w:pPr>
      <w:r>
        <w:rPr>
          <w:rFonts w:ascii="Arial" w:hAnsi="Arial" w:cs="Arial"/>
          <w:color w:val="000000" w:themeColor="text1"/>
        </w:rPr>
        <w:tab/>
        <w:t>10.1.5. Professor de Braille</w:t>
      </w:r>
      <w:r w:rsidR="006026A1" w:rsidRPr="005D02CE">
        <w:rPr>
          <w:rFonts w:ascii="Arial" w:hAnsi="Arial" w:cs="Arial"/>
          <w:color w:val="000000" w:themeColor="text1"/>
        </w:rPr>
        <w:t>.........................................</w:t>
      </w:r>
      <w:r w:rsidR="001376C2">
        <w:rPr>
          <w:rFonts w:ascii="Arial" w:hAnsi="Arial" w:cs="Arial"/>
          <w:color w:val="000000" w:themeColor="text1"/>
        </w:rPr>
        <w:t>............................</w:t>
      </w:r>
      <w:r w:rsidR="009D2D62">
        <w:rPr>
          <w:rFonts w:ascii="Arial" w:hAnsi="Arial" w:cs="Arial"/>
          <w:color w:val="000000" w:themeColor="text1"/>
        </w:rPr>
        <w:t>....</w:t>
      </w:r>
      <w:r w:rsidR="001376C2">
        <w:rPr>
          <w:rFonts w:ascii="Arial" w:hAnsi="Arial" w:cs="Arial"/>
          <w:color w:val="000000" w:themeColor="text1"/>
        </w:rPr>
        <w:t>..</w:t>
      </w:r>
      <w:r w:rsidR="00021E6C">
        <w:rPr>
          <w:rFonts w:ascii="Arial" w:hAnsi="Arial" w:cs="Arial"/>
          <w:color w:val="000000" w:themeColor="text1"/>
        </w:rPr>
        <w:t>76</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lastRenderedPageBreak/>
        <w:t xml:space="preserve">     10.1.6. Instrutor de Libras................................................</w:t>
      </w:r>
      <w:r w:rsidR="001376C2">
        <w:rPr>
          <w:rFonts w:ascii="Arial" w:hAnsi="Arial" w:cs="Arial"/>
          <w:color w:val="000000" w:themeColor="text1"/>
        </w:rPr>
        <w:t>............................</w:t>
      </w:r>
      <w:r w:rsidR="00CA5071">
        <w:rPr>
          <w:rFonts w:ascii="Arial" w:hAnsi="Arial" w:cs="Arial"/>
          <w:color w:val="000000" w:themeColor="text1"/>
        </w:rPr>
        <w:t>.</w:t>
      </w:r>
      <w:r w:rsidR="001376C2">
        <w:rPr>
          <w:rFonts w:ascii="Arial" w:hAnsi="Arial" w:cs="Arial"/>
          <w:color w:val="000000" w:themeColor="text1"/>
        </w:rPr>
        <w:t>.</w:t>
      </w:r>
      <w:r w:rsidR="00021E6C">
        <w:rPr>
          <w:rFonts w:ascii="Arial" w:hAnsi="Arial" w:cs="Arial"/>
          <w:color w:val="000000" w:themeColor="text1"/>
        </w:rPr>
        <w:t>78</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10.1.7</w:t>
      </w:r>
      <w:r w:rsidR="00211317">
        <w:rPr>
          <w:rFonts w:ascii="Arial" w:hAnsi="Arial" w:cs="Arial"/>
          <w:color w:val="000000" w:themeColor="text1"/>
        </w:rPr>
        <w:t>. Tradutor/ Intérprete de Libras</w:t>
      </w:r>
      <w:r w:rsidRPr="005D02CE">
        <w:rPr>
          <w:rFonts w:ascii="Arial" w:hAnsi="Arial" w:cs="Arial"/>
          <w:color w:val="000000" w:themeColor="text1"/>
        </w:rPr>
        <w:t>...........................</w:t>
      </w:r>
      <w:r w:rsidR="001376C2">
        <w:rPr>
          <w:rFonts w:ascii="Arial" w:hAnsi="Arial" w:cs="Arial"/>
          <w:color w:val="000000" w:themeColor="text1"/>
        </w:rPr>
        <w:t>...........................</w:t>
      </w:r>
      <w:r w:rsidR="009D2D62">
        <w:rPr>
          <w:rFonts w:ascii="Arial" w:hAnsi="Arial" w:cs="Arial"/>
          <w:color w:val="000000" w:themeColor="text1"/>
        </w:rPr>
        <w:t>....</w:t>
      </w:r>
      <w:r w:rsidR="001376C2">
        <w:rPr>
          <w:rFonts w:ascii="Arial" w:hAnsi="Arial" w:cs="Arial"/>
          <w:color w:val="000000" w:themeColor="text1"/>
        </w:rPr>
        <w:t>..</w:t>
      </w:r>
      <w:r w:rsidR="00021E6C">
        <w:rPr>
          <w:rFonts w:ascii="Arial" w:hAnsi="Arial" w:cs="Arial"/>
          <w:color w:val="000000" w:themeColor="text1"/>
        </w:rPr>
        <w:t>79</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10.1.8. Psicólogo.............................................................</w:t>
      </w:r>
      <w:r w:rsidR="001376C2">
        <w:rPr>
          <w:rFonts w:ascii="Arial" w:hAnsi="Arial" w:cs="Arial"/>
          <w:color w:val="000000" w:themeColor="text1"/>
        </w:rPr>
        <w:t>.........................</w:t>
      </w:r>
      <w:r w:rsidR="00CA5071">
        <w:rPr>
          <w:rFonts w:ascii="Arial" w:hAnsi="Arial" w:cs="Arial"/>
          <w:color w:val="000000" w:themeColor="text1"/>
        </w:rPr>
        <w:t>..</w:t>
      </w:r>
      <w:r w:rsidR="001376C2">
        <w:rPr>
          <w:rFonts w:ascii="Arial" w:hAnsi="Arial" w:cs="Arial"/>
          <w:color w:val="000000" w:themeColor="text1"/>
        </w:rPr>
        <w:t>...8</w:t>
      </w:r>
      <w:r w:rsidR="00021E6C">
        <w:rPr>
          <w:rFonts w:ascii="Arial" w:hAnsi="Arial" w:cs="Arial"/>
          <w:color w:val="000000" w:themeColor="text1"/>
        </w:rPr>
        <w:t>1</w:t>
      </w:r>
    </w:p>
    <w:p w:rsidR="006026A1" w:rsidRPr="005D02CE" w:rsidRDefault="00B31E9B" w:rsidP="006026A1">
      <w:pPr>
        <w:pStyle w:val="Padro"/>
        <w:spacing w:line="360" w:lineRule="auto"/>
        <w:ind w:left="360"/>
        <w:rPr>
          <w:rFonts w:ascii="Arial" w:hAnsi="Arial" w:cs="Arial"/>
          <w:color w:val="000000" w:themeColor="text1"/>
        </w:rPr>
      </w:pPr>
      <w:r>
        <w:rPr>
          <w:rFonts w:ascii="Arial" w:hAnsi="Arial" w:cs="Arial"/>
          <w:color w:val="000000" w:themeColor="text1"/>
        </w:rPr>
        <w:t xml:space="preserve">     10.1.9. Instrutor</w:t>
      </w:r>
      <w:r w:rsidR="006026A1" w:rsidRPr="005D02CE">
        <w:rPr>
          <w:rFonts w:ascii="Arial" w:hAnsi="Arial" w:cs="Arial"/>
          <w:color w:val="000000" w:themeColor="text1"/>
        </w:rPr>
        <w:t xml:space="preserve"> de Braille e Tecnologias Assistivas....</w:t>
      </w:r>
      <w:r w:rsidR="001376C2">
        <w:rPr>
          <w:rFonts w:ascii="Arial" w:hAnsi="Arial" w:cs="Arial"/>
          <w:color w:val="000000" w:themeColor="text1"/>
        </w:rPr>
        <w:t>...........................</w:t>
      </w:r>
      <w:r w:rsidR="00CA5071">
        <w:rPr>
          <w:rFonts w:ascii="Arial" w:hAnsi="Arial" w:cs="Arial"/>
          <w:color w:val="000000" w:themeColor="text1"/>
        </w:rPr>
        <w:t>...</w:t>
      </w:r>
      <w:r w:rsidR="001376C2">
        <w:rPr>
          <w:rFonts w:ascii="Arial" w:hAnsi="Arial" w:cs="Arial"/>
          <w:color w:val="000000" w:themeColor="text1"/>
        </w:rPr>
        <w:t>...</w:t>
      </w:r>
      <w:r w:rsidR="00021E6C">
        <w:rPr>
          <w:rFonts w:ascii="Arial" w:hAnsi="Arial" w:cs="Arial"/>
          <w:color w:val="000000" w:themeColor="text1"/>
        </w:rPr>
        <w:t>83</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10.1.10. Terapeuta Ocupacional.....................................</w:t>
      </w:r>
      <w:r w:rsidR="001376C2">
        <w:rPr>
          <w:rFonts w:ascii="Arial" w:hAnsi="Arial" w:cs="Arial"/>
          <w:color w:val="000000" w:themeColor="text1"/>
        </w:rPr>
        <w:t>..............................</w:t>
      </w:r>
      <w:r w:rsidR="00021E6C">
        <w:rPr>
          <w:rFonts w:ascii="Arial" w:hAnsi="Arial" w:cs="Arial"/>
          <w:color w:val="000000" w:themeColor="text1"/>
        </w:rPr>
        <w:t>84</w:t>
      </w:r>
    </w:p>
    <w:p w:rsidR="006026A1" w:rsidRPr="005D02CE" w:rsidRDefault="006026A1" w:rsidP="006026A1">
      <w:pPr>
        <w:pStyle w:val="Padro"/>
        <w:spacing w:line="360" w:lineRule="auto"/>
        <w:ind w:left="360"/>
        <w:rPr>
          <w:rFonts w:ascii="Arial" w:hAnsi="Arial" w:cs="Arial"/>
          <w:color w:val="000000" w:themeColor="text1"/>
        </w:rPr>
      </w:pPr>
      <w:r w:rsidRPr="005D02CE">
        <w:rPr>
          <w:rFonts w:ascii="Arial" w:hAnsi="Arial" w:cs="Arial"/>
          <w:color w:val="000000" w:themeColor="text1"/>
        </w:rPr>
        <w:t xml:space="preserve">    10.1.11. Auxiliar de Vida Escolar .....................................</w:t>
      </w:r>
      <w:r w:rsidR="00881589">
        <w:rPr>
          <w:rFonts w:ascii="Arial" w:hAnsi="Arial" w:cs="Arial"/>
          <w:color w:val="000000" w:themeColor="text1"/>
        </w:rPr>
        <w:t>.............................</w:t>
      </w:r>
      <w:r w:rsidR="00021E6C">
        <w:rPr>
          <w:rFonts w:ascii="Arial" w:hAnsi="Arial" w:cs="Arial"/>
          <w:color w:val="000000" w:themeColor="text1"/>
        </w:rPr>
        <w:t>87</w:t>
      </w:r>
    </w:p>
    <w:p w:rsidR="006026A1" w:rsidRPr="005D02CE" w:rsidRDefault="006026A1" w:rsidP="006026A1">
      <w:pPr>
        <w:pStyle w:val="Padro"/>
        <w:spacing w:after="240" w:line="360" w:lineRule="auto"/>
        <w:ind w:left="360"/>
        <w:rPr>
          <w:rFonts w:ascii="Arial" w:hAnsi="Arial" w:cs="Arial"/>
          <w:color w:val="000000" w:themeColor="text1"/>
        </w:rPr>
      </w:pPr>
      <w:r w:rsidRPr="005D02CE">
        <w:rPr>
          <w:rFonts w:ascii="Arial" w:hAnsi="Arial" w:cs="Arial"/>
          <w:color w:val="000000" w:themeColor="text1"/>
        </w:rPr>
        <w:t xml:space="preserve">    10.1.12. Professor do Atendimento Educacional Es</w:t>
      </w:r>
      <w:r w:rsidR="001376C2">
        <w:rPr>
          <w:rFonts w:ascii="Arial" w:hAnsi="Arial" w:cs="Arial"/>
          <w:color w:val="000000" w:themeColor="text1"/>
        </w:rPr>
        <w:t>pecializado....................</w:t>
      </w:r>
      <w:r w:rsidR="00021E6C">
        <w:rPr>
          <w:rFonts w:ascii="Arial" w:hAnsi="Arial" w:cs="Arial"/>
          <w:color w:val="000000" w:themeColor="text1"/>
        </w:rPr>
        <w:t>88</w:t>
      </w:r>
    </w:p>
    <w:p w:rsidR="006026A1" w:rsidRPr="00765598" w:rsidRDefault="006026A1" w:rsidP="00765598">
      <w:pPr>
        <w:spacing w:line="240" w:lineRule="auto"/>
        <w:rPr>
          <w:rFonts w:ascii="Arial" w:hAnsi="Arial" w:cs="Arial"/>
          <w:sz w:val="24"/>
          <w:szCs w:val="24"/>
        </w:rPr>
      </w:pPr>
      <w:r w:rsidRPr="005D02CE">
        <w:rPr>
          <w:rFonts w:ascii="Arial" w:hAnsi="Arial" w:cs="Arial"/>
          <w:bCs/>
          <w:color w:val="000000" w:themeColor="text1"/>
          <w:lang w:eastAsia="en-US"/>
        </w:rPr>
        <w:t>11. Considerações Gerais............</w:t>
      </w:r>
      <w:r w:rsidR="001376C2">
        <w:rPr>
          <w:rFonts w:ascii="Arial" w:hAnsi="Arial" w:cs="Arial"/>
          <w:bCs/>
          <w:color w:val="000000" w:themeColor="text1"/>
          <w:lang w:eastAsia="en-US"/>
        </w:rPr>
        <w:t>...............................</w:t>
      </w:r>
      <w:r w:rsidR="00765598">
        <w:rPr>
          <w:rFonts w:ascii="Arial" w:hAnsi="Arial" w:cs="Arial"/>
          <w:bCs/>
          <w:color w:val="000000" w:themeColor="text1"/>
          <w:lang w:eastAsia="en-US"/>
        </w:rPr>
        <w:t>........................................................</w:t>
      </w:r>
      <w:r w:rsidR="00881589">
        <w:rPr>
          <w:rFonts w:ascii="Arial" w:hAnsi="Arial" w:cs="Arial"/>
          <w:bCs/>
          <w:color w:val="000000" w:themeColor="text1"/>
          <w:lang w:eastAsia="en-US"/>
        </w:rPr>
        <w:t>9</w:t>
      </w:r>
      <w:r w:rsidR="00021E6C">
        <w:rPr>
          <w:rFonts w:ascii="Arial" w:hAnsi="Arial" w:cs="Arial"/>
          <w:bCs/>
          <w:color w:val="000000" w:themeColor="text1"/>
          <w:lang w:eastAsia="en-US"/>
        </w:rPr>
        <w:t>2</w:t>
      </w:r>
    </w:p>
    <w:p w:rsidR="00765598" w:rsidRDefault="00765598" w:rsidP="006026A1">
      <w:pPr>
        <w:pStyle w:val="Padro"/>
        <w:spacing w:after="240" w:line="360" w:lineRule="auto"/>
        <w:rPr>
          <w:rFonts w:ascii="Arial" w:hAnsi="Arial" w:cs="Arial"/>
          <w:bCs/>
          <w:color w:val="000000" w:themeColor="text1"/>
          <w:lang w:eastAsia="en-US"/>
        </w:rPr>
      </w:pPr>
      <w:r>
        <w:rPr>
          <w:rFonts w:ascii="Arial" w:hAnsi="Arial" w:cs="Arial"/>
          <w:bCs/>
          <w:color w:val="000000" w:themeColor="text1"/>
          <w:lang w:eastAsia="en-US"/>
        </w:rPr>
        <w:t>12</w:t>
      </w:r>
      <w:r w:rsidR="006026A1" w:rsidRPr="005D02CE">
        <w:rPr>
          <w:rFonts w:ascii="Arial" w:hAnsi="Arial" w:cs="Arial"/>
          <w:bCs/>
          <w:color w:val="000000" w:themeColor="text1"/>
          <w:lang w:eastAsia="en-US"/>
        </w:rPr>
        <w:t xml:space="preserve">. </w:t>
      </w:r>
      <w:r>
        <w:rPr>
          <w:rFonts w:ascii="Arial" w:hAnsi="Arial" w:cs="Arial"/>
          <w:bCs/>
          <w:color w:val="000000" w:themeColor="text1"/>
          <w:lang w:eastAsia="en-US"/>
        </w:rPr>
        <w:t>Implantação da Proposta..............................................................</w:t>
      </w:r>
      <w:r w:rsidR="00021E6C">
        <w:rPr>
          <w:rFonts w:ascii="Arial" w:hAnsi="Arial" w:cs="Arial"/>
          <w:bCs/>
          <w:color w:val="000000" w:themeColor="text1"/>
          <w:lang w:eastAsia="en-US"/>
        </w:rPr>
        <w:t>................... 97</w:t>
      </w:r>
    </w:p>
    <w:p w:rsidR="006026A1" w:rsidRPr="005D02CE" w:rsidRDefault="00765598" w:rsidP="006026A1">
      <w:pPr>
        <w:pStyle w:val="Padro"/>
        <w:spacing w:after="240" w:line="360" w:lineRule="auto"/>
        <w:rPr>
          <w:rFonts w:ascii="Arial" w:hAnsi="Arial" w:cs="Arial"/>
          <w:color w:val="000000" w:themeColor="text1"/>
        </w:rPr>
      </w:pPr>
      <w:r>
        <w:rPr>
          <w:rFonts w:ascii="Arial" w:hAnsi="Arial" w:cs="Arial"/>
          <w:bCs/>
          <w:color w:val="000000" w:themeColor="text1"/>
          <w:lang w:eastAsia="en-US"/>
        </w:rPr>
        <w:t>13.</w:t>
      </w:r>
      <w:r w:rsidR="00211317">
        <w:rPr>
          <w:rFonts w:ascii="Arial" w:hAnsi="Arial" w:cs="Arial"/>
          <w:bCs/>
          <w:color w:val="000000" w:themeColor="text1"/>
          <w:lang w:eastAsia="en-US"/>
        </w:rPr>
        <w:t xml:space="preserve"> </w:t>
      </w:r>
      <w:r w:rsidR="006026A1" w:rsidRPr="005D02CE">
        <w:rPr>
          <w:rFonts w:ascii="Arial" w:hAnsi="Arial" w:cs="Arial"/>
          <w:bCs/>
          <w:color w:val="000000" w:themeColor="text1"/>
          <w:lang w:eastAsia="en-US"/>
        </w:rPr>
        <w:t>Referências.........................................................................</w:t>
      </w:r>
      <w:r w:rsidR="00881589">
        <w:rPr>
          <w:rFonts w:ascii="Arial" w:hAnsi="Arial" w:cs="Arial"/>
          <w:bCs/>
          <w:color w:val="000000" w:themeColor="text1"/>
          <w:lang w:eastAsia="en-US"/>
        </w:rPr>
        <w:t>.............................</w:t>
      </w:r>
      <w:r w:rsidR="00021E6C">
        <w:rPr>
          <w:rFonts w:ascii="Arial" w:hAnsi="Arial" w:cs="Arial"/>
          <w:bCs/>
          <w:color w:val="000000" w:themeColor="text1"/>
          <w:lang w:eastAsia="en-US"/>
        </w:rPr>
        <w:t xml:space="preserve"> 98</w:t>
      </w:r>
    </w:p>
    <w:p w:rsidR="00E01D06" w:rsidRPr="005D02CE" w:rsidRDefault="006026A1" w:rsidP="006026A1">
      <w:pPr>
        <w:pStyle w:val="Padro"/>
        <w:spacing w:after="240" w:line="360" w:lineRule="auto"/>
        <w:rPr>
          <w:rFonts w:ascii="Arial" w:hAnsi="Arial" w:cs="Arial"/>
          <w:color w:val="000000" w:themeColor="text1"/>
        </w:rPr>
      </w:pPr>
      <w:r w:rsidRPr="005D02CE">
        <w:rPr>
          <w:rFonts w:ascii="Arial" w:hAnsi="Arial" w:cs="Arial"/>
          <w:bCs/>
          <w:color w:val="000000" w:themeColor="text1"/>
          <w:lang w:eastAsia="en-US"/>
        </w:rPr>
        <w:t>Anexo</w:t>
      </w:r>
      <w:r w:rsidR="001376C2">
        <w:rPr>
          <w:rFonts w:ascii="Arial" w:hAnsi="Arial" w:cs="Arial"/>
          <w:bCs/>
          <w:color w:val="000000" w:themeColor="text1"/>
          <w:lang w:eastAsia="en-US"/>
        </w:rPr>
        <w:t>s</w:t>
      </w:r>
    </w:p>
    <w:p w:rsidR="00E01D06" w:rsidRPr="005D02CE" w:rsidRDefault="00E01D06" w:rsidP="004F4B61">
      <w:pPr>
        <w:pStyle w:val="Padro"/>
        <w:spacing w:after="240" w:line="360" w:lineRule="auto"/>
        <w:jc w:val="both"/>
        <w:rPr>
          <w:rFonts w:ascii="Arial" w:hAnsi="Arial" w:cs="Arial"/>
          <w:b/>
          <w:color w:val="000000" w:themeColor="text1"/>
        </w:rPr>
      </w:pPr>
    </w:p>
    <w:p w:rsidR="001448DC" w:rsidRPr="005D02CE" w:rsidRDefault="001448DC" w:rsidP="004F4B61">
      <w:pPr>
        <w:pStyle w:val="Padro"/>
        <w:spacing w:after="240" w:line="360" w:lineRule="auto"/>
        <w:jc w:val="both"/>
        <w:rPr>
          <w:rFonts w:ascii="Arial" w:hAnsi="Arial" w:cs="Arial"/>
          <w:b/>
          <w:color w:val="000000" w:themeColor="text1"/>
        </w:rPr>
      </w:pPr>
    </w:p>
    <w:p w:rsidR="001448DC" w:rsidRPr="005D02CE" w:rsidRDefault="001448DC" w:rsidP="004F4B61">
      <w:pPr>
        <w:pStyle w:val="Padro"/>
        <w:spacing w:after="240" w:line="360" w:lineRule="auto"/>
        <w:jc w:val="both"/>
        <w:rPr>
          <w:rFonts w:ascii="Arial" w:hAnsi="Arial" w:cs="Arial"/>
          <w:b/>
          <w:color w:val="000000" w:themeColor="text1"/>
        </w:rPr>
      </w:pPr>
    </w:p>
    <w:p w:rsidR="001448DC" w:rsidRPr="005D02CE" w:rsidRDefault="001448DC" w:rsidP="004F4B61">
      <w:pPr>
        <w:pStyle w:val="Padro"/>
        <w:spacing w:after="240" w:line="360" w:lineRule="auto"/>
        <w:jc w:val="both"/>
        <w:rPr>
          <w:rFonts w:ascii="Arial" w:hAnsi="Arial" w:cs="Arial"/>
          <w:b/>
          <w:color w:val="000000" w:themeColor="text1"/>
        </w:rPr>
      </w:pPr>
    </w:p>
    <w:p w:rsidR="001448DC" w:rsidRPr="005D02CE" w:rsidRDefault="001448DC" w:rsidP="004F4B61">
      <w:pPr>
        <w:pStyle w:val="Padro"/>
        <w:spacing w:after="240" w:line="360" w:lineRule="auto"/>
        <w:jc w:val="both"/>
        <w:rPr>
          <w:rFonts w:ascii="Arial" w:hAnsi="Arial" w:cs="Arial"/>
          <w:b/>
          <w:color w:val="000000" w:themeColor="text1"/>
        </w:rPr>
      </w:pPr>
    </w:p>
    <w:p w:rsidR="001448DC" w:rsidRPr="005D02CE" w:rsidRDefault="001448DC" w:rsidP="004F4B61">
      <w:pPr>
        <w:pStyle w:val="Padro"/>
        <w:spacing w:after="240" w:line="360" w:lineRule="auto"/>
        <w:jc w:val="both"/>
        <w:rPr>
          <w:rFonts w:ascii="Arial" w:hAnsi="Arial" w:cs="Arial"/>
          <w:b/>
          <w:color w:val="000000" w:themeColor="text1"/>
        </w:rPr>
      </w:pPr>
    </w:p>
    <w:p w:rsidR="001448DC" w:rsidRPr="005D02CE" w:rsidRDefault="001448DC" w:rsidP="004F4B61">
      <w:pPr>
        <w:pStyle w:val="Padro"/>
        <w:spacing w:after="240" w:line="360" w:lineRule="auto"/>
        <w:jc w:val="both"/>
        <w:rPr>
          <w:rFonts w:ascii="Arial" w:hAnsi="Arial" w:cs="Arial"/>
          <w:b/>
          <w:color w:val="000000" w:themeColor="text1"/>
        </w:rPr>
      </w:pPr>
    </w:p>
    <w:p w:rsidR="001448DC" w:rsidRPr="005D02CE" w:rsidRDefault="001448DC" w:rsidP="004F4B61">
      <w:pPr>
        <w:pStyle w:val="Padro"/>
        <w:spacing w:after="240" w:line="360" w:lineRule="auto"/>
        <w:jc w:val="both"/>
        <w:rPr>
          <w:rFonts w:ascii="Arial" w:hAnsi="Arial" w:cs="Arial"/>
          <w:b/>
          <w:color w:val="000000" w:themeColor="text1"/>
        </w:rPr>
      </w:pPr>
    </w:p>
    <w:p w:rsidR="003F1C89" w:rsidRDefault="003F1C89" w:rsidP="004F4B61">
      <w:pPr>
        <w:pStyle w:val="Padro"/>
        <w:spacing w:after="240" w:line="360" w:lineRule="auto"/>
        <w:jc w:val="both"/>
        <w:rPr>
          <w:rFonts w:ascii="Arial" w:hAnsi="Arial" w:cs="Arial"/>
          <w:b/>
          <w:color w:val="000000" w:themeColor="text1"/>
        </w:rPr>
      </w:pPr>
    </w:p>
    <w:p w:rsidR="00211317" w:rsidRDefault="00211317" w:rsidP="004F4B61">
      <w:pPr>
        <w:pStyle w:val="Padro"/>
        <w:spacing w:after="240" w:line="360" w:lineRule="auto"/>
        <w:jc w:val="both"/>
        <w:rPr>
          <w:rFonts w:ascii="Arial" w:hAnsi="Arial" w:cs="Arial"/>
          <w:b/>
          <w:color w:val="000000" w:themeColor="text1"/>
        </w:rPr>
      </w:pPr>
    </w:p>
    <w:p w:rsidR="00C75187" w:rsidRDefault="00C75187" w:rsidP="004F4B61">
      <w:pPr>
        <w:pStyle w:val="Padro"/>
        <w:spacing w:after="240" w:line="360" w:lineRule="auto"/>
        <w:jc w:val="both"/>
        <w:rPr>
          <w:rFonts w:ascii="Arial" w:hAnsi="Arial" w:cs="Arial"/>
          <w:b/>
          <w:color w:val="000000" w:themeColor="text1"/>
        </w:rPr>
      </w:pPr>
    </w:p>
    <w:p w:rsidR="00E15007" w:rsidRDefault="00E15007" w:rsidP="004F4B61">
      <w:pPr>
        <w:pStyle w:val="Padro"/>
        <w:spacing w:after="240" w:line="360" w:lineRule="auto"/>
        <w:jc w:val="both"/>
        <w:rPr>
          <w:rFonts w:ascii="Arial" w:hAnsi="Arial" w:cs="Arial"/>
          <w:b/>
          <w:color w:val="000000" w:themeColor="text1"/>
        </w:rPr>
      </w:pPr>
    </w:p>
    <w:p w:rsidR="00EA6E4F" w:rsidRDefault="00EA6E4F" w:rsidP="004F4B61">
      <w:pPr>
        <w:pStyle w:val="Padro"/>
        <w:spacing w:after="240" w:line="360" w:lineRule="auto"/>
        <w:jc w:val="both"/>
        <w:rPr>
          <w:rFonts w:ascii="Arial" w:hAnsi="Arial" w:cs="Arial"/>
          <w:b/>
          <w:color w:val="000000" w:themeColor="text1"/>
        </w:rPr>
      </w:pPr>
    </w:p>
    <w:p w:rsidR="000308D1" w:rsidRPr="00EA6E4F" w:rsidRDefault="003D696E" w:rsidP="007614A1">
      <w:pPr>
        <w:pStyle w:val="Padro"/>
        <w:tabs>
          <w:tab w:val="clear" w:pos="708"/>
          <w:tab w:val="left" w:pos="0"/>
          <w:tab w:val="left" w:pos="709"/>
          <w:tab w:val="left" w:pos="851"/>
          <w:tab w:val="left" w:pos="2268"/>
        </w:tabs>
        <w:spacing w:after="240" w:line="360" w:lineRule="auto"/>
        <w:jc w:val="both"/>
        <w:rPr>
          <w:rFonts w:ascii="Arial" w:hAnsi="Arial" w:cs="Arial"/>
          <w:b/>
          <w:color w:val="000000" w:themeColor="text1"/>
          <w:sz w:val="23"/>
          <w:szCs w:val="23"/>
        </w:rPr>
      </w:pPr>
      <w:r>
        <w:rPr>
          <w:rFonts w:ascii="Arial" w:hAnsi="Arial" w:cs="Arial"/>
          <w:b/>
          <w:color w:val="000000" w:themeColor="text1"/>
          <w:sz w:val="23"/>
          <w:szCs w:val="23"/>
        </w:rPr>
        <w:lastRenderedPageBreak/>
        <w:tab/>
      </w:r>
      <w:r w:rsidR="007614A1">
        <w:rPr>
          <w:rFonts w:ascii="Arial" w:hAnsi="Arial" w:cs="Arial"/>
          <w:b/>
          <w:color w:val="000000" w:themeColor="text1"/>
          <w:sz w:val="23"/>
          <w:szCs w:val="23"/>
        </w:rPr>
        <w:t xml:space="preserve"> </w:t>
      </w:r>
      <w:r>
        <w:rPr>
          <w:rFonts w:ascii="Arial" w:hAnsi="Arial" w:cs="Arial"/>
          <w:b/>
          <w:color w:val="000000" w:themeColor="text1"/>
          <w:sz w:val="23"/>
          <w:szCs w:val="23"/>
        </w:rPr>
        <w:t>1.</w:t>
      </w:r>
      <w:r w:rsidR="00D97CEA">
        <w:rPr>
          <w:rFonts w:ascii="Arial" w:hAnsi="Arial" w:cs="Arial"/>
          <w:b/>
          <w:color w:val="000000" w:themeColor="text1"/>
          <w:sz w:val="23"/>
          <w:szCs w:val="23"/>
        </w:rPr>
        <w:t xml:space="preserve"> </w:t>
      </w:r>
      <w:r w:rsidR="000E4307" w:rsidRPr="00EA6E4F">
        <w:rPr>
          <w:rFonts w:ascii="Arial" w:hAnsi="Arial" w:cs="Arial"/>
          <w:b/>
          <w:color w:val="000000" w:themeColor="text1"/>
          <w:sz w:val="23"/>
          <w:szCs w:val="23"/>
        </w:rPr>
        <w:t>APRESENTAÇÃO</w:t>
      </w:r>
    </w:p>
    <w:p w:rsidR="00676A61" w:rsidRPr="00EA6E4F" w:rsidRDefault="00676A61" w:rsidP="00EA6E4F">
      <w:pPr>
        <w:pStyle w:val="Padro"/>
        <w:tabs>
          <w:tab w:val="clear" w:pos="708"/>
          <w:tab w:val="left" w:pos="0"/>
          <w:tab w:val="left" w:pos="426"/>
        </w:tabs>
        <w:spacing w:after="240" w:line="120" w:lineRule="auto"/>
        <w:jc w:val="both"/>
        <w:rPr>
          <w:rFonts w:ascii="Arial" w:hAnsi="Arial" w:cs="Arial"/>
          <w:b/>
          <w:color w:val="000000" w:themeColor="text1"/>
          <w:sz w:val="23"/>
          <w:szCs w:val="23"/>
        </w:rPr>
      </w:pPr>
    </w:p>
    <w:p w:rsidR="00D25E9B" w:rsidRPr="00EA6E4F" w:rsidRDefault="003D696E" w:rsidP="00526BF7">
      <w:pPr>
        <w:pStyle w:val="Padro"/>
        <w:tabs>
          <w:tab w:val="clear" w:pos="708"/>
          <w:tab w:val="left" w:pos="1418"/>
        </w:tabs>
        <w:spacing w:after="240" w:line="360" w:lineRule="auto"/>
        <w:jc w:val="both"/>
        <w:rPr>
          <w:rFonts w:ascii="Arial" w:hAnsi="Arial" w:cs="Arial"/>
          <w:sz w:val="23"/>
          <w:szCs w:val="23"/>
        </w:rPr>
      </w:pPr>
      <w:r>
        <w:rPr>
          <w:rFonts w:ascii="Arial" w:hAnsi="Arial" w:cs="Arial"/>
          <w:sz w:val="23"/>
          <w:szCs w:val="23"/>
          <w:lang w:eastAsia="en-US"/>
        </w:rPr>
        <w:t xml:space="preserve">           </w:t>
      </w:r>
      <w:r w:rsidR="007614A1">
        <w:rPr>
          <w:rFonts w:ascii="Arial" w:hAnsi="Arial" w:cs="Arial"/>
          <w:sz w:val="23"/>
          <w:szCs w:val="23"/>
          <w:lang w:eastAsia="en-US"/>
        </w:rPr>
        <w:t xml:space="preserve"> </w:t>
      </w:r>
      <w:r>
        <w:rPr>
          <w:rFonts w:ascii="Arial" w:hAnsi="Arial" w:cs="Arial"/>
          <w:sz w:val="23"/>
          <w:szCs w:val="23"/>
          <w:lang w:eastAsia="en-US"/>
        </w:rPr>
        <w:t xml:space="preserve"> </w:t>
      </w:r>
      <w:r w:rsidR="00D25E9B" w:rsidRPr="00EA6E4F">
        <w:rPr>
          <w:rFonts w:ascii="Arial" w:hAnsi="Arial" w:cs="Arial"/>
          <w:sz w:val="23"/>
          <w:szCs w:val="23"/>
          <w:lang w:eastAsia="en-US"/>
        </w:rPr>
        <w:t xml:space="preserve">Este documento constitui </w:t>
      </w:r>
      <w:r w:rsidR="00D6468C" w:rsidRPr="00EA6E4F">
        <w:rPr>
          <w:rFonts w:ascii="Arial" w:hAnsi="Arial" w:cs="Arial"/>
          <w:sz w:val="23"/>
          <w:szCs w:val="23"/>
          <w:lang w:eastAsia="en-US"/>
        </w:rPr>
        <w:t xml:space="preserve">em </w:t>
      </w:r>
      <w:r w:rsidR="00D25E9B" w:rsidRPr="00EA6E4F">
        <w:rPr>
          <w:rFonts w:ascii="Arial" w:hAnsi="Arial" w:cs="Arial"/>
          <w:sz w:val="23"/>
          <w:szCs w:val="23"/>
          <w:lang w:eastAsia="en-US"/>
        </w:rPr>
        <w:t>uma proposta para a efetivação do trabalho da Educação Especial que assume a inclusão como princípio organizador da escola, objetivando orientar a implementação da política de Educação Especial na Educação Infantil, no Ensino Fundamental e na Educação de Jovens e Adultos – EJA do Sistema Municipal de Ensino de Vitória da Conquista, visando à organização de instituições escolares que valorizem as diferenças como fator de enriquecimento do processo educacional, a fim de favorecer a transposição de barreiras para a aprendizagem e propiciar a participação dos alunos com igualdade de oportunidades.</w:t>
      </w:r>
    </w:p>
    <w:p w:rsidR="00D25E9B" w:rsidRPr="00EA6E4F" w:rsidRDefault="00D97CEA" w:rsidP="007614A1">
      <w:pPr>
        <w:pStyle w:val="Padro"/>
        <w:tabs>
          <w:tab w:val="left" w:pos="851"/>
        </w:tabs>
        <w:spacing w:after="240" w:line="360" w:lineRule="auto"/>
        <w:jc w:val="both"/>
        <w:rPr>
          <w:rFonts w:ascii="Arial" w:hAnsi="Arial" w:cs="Arial"/>
          <w:sz w:val="23"/>
          <w:szCs w:val="23"/>
        </w:rPr>
      </w:pPr>
      <w:r>
        <w:rPr>
          <w:rFonts w:ascii="Arial" w:hAnsi="Arial" w:cs="Arial"/>
          <w:sz w:val="23"/>
          <w:szCs w:val="23"/>
          <w:lang w:eastAsia="en-US"/>
        </w:rPr>
        <w:tab/>
      </w:r>
      <w:r w:rsidR="003D696E">
        <w:rPr>
          <w:rFonts w:ascii="Arial" w:hAnsi="Arial" w:cs="Arial"/>
          <w:sz w:val="23"/>
          <w:szCs w:val="23"/>
          <w:lang w:eastAsia="en-US"/>
        </w:rPr>
        <w:t xml:space="preserve"> </w:t>
      </w:r>
      <w:r w:rsidR="007614A1">
        <w:rPr>
          <w:rFonts w:ascii="Arial" w:hAnsi="Arial" w:cs="Arial"/>
          <w:sz w:val="23"/>
          <w:szCs w:val="23"/>
          <w:lang w:eastAsia="en-US"/>
        </w:rPr>
        <w:t xml:space="preserve"> </w:t>
      </w:r>
      <w:r w:rsidR="00D25E9B" w:rsidRPr="00EA6E4F">
        <w:rPr>
          <w:rFonts w:ascii="Arial" w:hAnsi="Arial" w:cs="Arial"/>
          <w:sz w:val="23"/>
          <w:szCs w:val="23"/>
          <w:lang w:eastAsia="en-US"/>
        </w:rPr>
        <w:t>O princípio da Educação Especial na perspectiva da Educaçã</w:t>
      </w:r>
      <w:r w:rsidR="004A1BDC" w:rsidRPr="00EA6E4F">
        <w:rPr>
          <w:rFonts w:ascii="Arial" w:hAnsi="Arial" w:cs="Arial"/>
          <w:sz w:val="23"/>
          <w:szCs w:val="23"/>
          <w:lang w:eastAsia="en-US"/>
        </w:rPr>
        <w:t>o Inclusiva é</w:t>
      </w:r>
      <w:r w:rsidR="00D6468C" w:rsidRPr="00EA6E4F">
        <w:rPr>
          <w:rFonts w:ascii="Arial" w:hAnsi="Arial" w:cs="Arial"/>
          <w:sz w:val="23"/>
          <w:szCs w:val="23"/>
          <w:lang w:eastAsia="en-US"/>
        </w:rPr>
        <w:t xml:space="preserve"> garantir </w:t>
      </w:r>
      <w:r w:rsidR="00326531" w:rsidRPr="00EA6E4F">
        <w:rPr>
          <w:rFonts w:ascii="Arial" w:hAnsi="Arial" w:cs="Arial"/>
          <w:sz w:val="23"/>
          <w:szCs w:val="23"/>
          <w:lang w:eastAsia="en-US"/>
        </w:rPr>
        <w:t>n</w:t>
      </w:r>
      <w:r w:rsidR="00D25E9B" w:rsidRPr="00EA6E4F">
        <w:rPr>
          <w:rFonts w:ascii="Arial" w:hAnsi="Arial" w:cs="Arial"/>
          <w:sz w:val="23"/>
          <w:szCs w:val="23"/>
          <w:lang w:eastAsia="en-US"/>
        </w:rPr>
        <w:t>a organização escolar</w:t>
      </w:r>
      <w:r w:rsidR="00326531" w:rsidRPr="00EA6E4F">
        <w:rPr>
          <w:rFonts w:ascii="Arial" w:hAnsi="Arial" w:cs="Arial"/>
          <w:sz w:val="23"/>
          <w:szCs w:val="23"/>
          <w:lang w:eastAsia="en-US"/>
        </w:rPr>
        <w:t>,</w:t>
      </w:r>
      <w:r w:rsidR="00D25E9B" w:rsidRPr="00EA6E4F">
        <w:rPr>
          <w:rFonts w:ascii="Arial" w:hAnsi="Arial" w:cs="Arial"/>
          <w:sz w:val="23"/>
          <w:szCs w:val="23"/>
          <w:lang w:eastAsia="en-US"/>
        </w:rPr>
        <w:t xml:space="preserve"> o </w:t>
      </w:r>
      <w:r w:rsidR="00326531" w:rsidRPr="00EA6E4F">
        <w:rPr>
          <w:rFonts w:ascii="Arial" w:hAnsi="Arial" w:cs="Arial"/>
          <w:sz w:val="23"/>
          <w:szCs w:val="23"/>
          <w:lang w:eastAsia="en-US"/>
        </w:rPr>
        <w:t>direito de acesso e permanência de cada aluno,</w:t>
      </w:r>
      <w:r w:rsidR="00D25E9B" w:rsidRPr="00EA6E4F">
        <w:rPr>
          <w:rFonts w:ascii="Arial" w:hAnsi="Arial" w:cs="Arial"/>
          <w:sz w:val="23"/>
          <w:szCs w:val="23"/>
          <w:lang w:eastAsia="en-US"/>
        </w:rPr>
        <w:t xml:space="preserve"> independentemente de etnia, gênero, idade, deficiência, condição social ou qualquer outra situação. O aluno é sujeito de direito e foco de toda ação ed</w:t>
      </w:r>
      <w:r w:rsidR="004A1BDC" w:rsidRPr="00EA6E4F">
        <w:rPr>
          <w:rFonts w:ascii="Arial" w:hAnsi="Arial" w:cs="Arial"/>
          <w:sz w:val="23"/>
          <w:szCs w:val="23"/>
          <w:lang w:eastAsia="en-US"/>
        </w:rPr>
        <w:t>ucacional, devendo ser assegurado</w:t>
      </w:r>
      <w:r w:rsidR="00D25E9B" w:rsidRPr="00EA6E4F">
        <w:rPr>
          <w:rFonts w:ascii="Arial" w:hAnsi="Arial" w:cs="Arial"/>
          <w:sz w:val="23"/>
          <w:szCs w:val="23"/>
          <w:lang w:eastAsia="en-US"/>
        </w:rPr>
        <w:t xml:space="preserve"> o seu percurso de aprendizagem</w:t>
      </w:r>
      <w:r w:rsidR="00D6468C" w:rsidRPr="00EA6E4F">
        <w:rPr>
          <w:rFonts w:ascii="Arial" w:hAnsi="Arial" w:cs="Arial"/>
          <w:sz w:val="23"/>
          <w:szCs w:val="23"/>
          <w:lang w:eastAsia="en-US"/>
        </w:rPr>
        <w:t>,</w:t>
      </w:r>
      <w:r w:rsidR="00D25E9B" w:rsidRPr="00EA6E4F">
        <w:rPr>
          <w:rFonts w:ascii="Arial" w:hAnsi="Arial" w:cs="Arial"/>
          <w:sz w:val="23"/>
          <w:szCs w:val="23"/>
          <w:lang w:eastAsia="en-US"/>
        </w:rPr>
        <w:t xml:space="preserve"> perpassando por todos os níveis e etapas da educação.</w:t>
      </w:r>
    </w:p>
    <w:p w:rsidR="00D25E9B" w:rsidRPr="00EA6E4F" w:rsidRDefault="003D696E" w:rsidP="00813EF8">
      <w:pPr>
        <w:pStyle w:val="Padro"/>
        <w:spacing w:after="240" w:line="360" w:lineRule="auto"/>
        <w:jc w:val="both"/>
        <w:rPr>
          <w:rFonts w:ascii="Arial" w:hAnsi="Arial" w:cs="Arial"/>
          <w:sz w:val="23"/>
          <w:szCs w:val="23"/>
        </w:rPr>
      </w:pPr>
      <w:r>
        <w:rPr>
          <w:rFonts w:ascii="Arial" w:hAnsi="Arial" w:cs="Arial"/>
          <w:sz w:val="23"/>
          <w:szCs w:val="23"/>
        </w:rPr>
        <w:tab/>
      </w:r>
      <w:r w:rsidR="007614A1">
        <w:rPr>
          <w:rFonts w:ascii="Arial" w:hAnsi="Arial" w:cs="Arial"/>
          <w:sz w:val="23"/>
          <w:szCs w:val="23"/>
        </w:rPr>
        <w:t xml:space="preserve"> </w:t>
      </w:r>
      <w:r w:rsidR="00D25E9B" w:rsidRPr="00EA6E4F">
        <w:rPr>
          <w:rFonts w:ascii="Arial" w:hAnsi="Arial" w:cs="Arial"/>
          <w:sz w:val="23"/>
          <w:szCs w:val="23"/>
        </w:rPr>
        <w:t>O compromisso de favorecer a inclusão de alunos com deficiência exige que a escola regular ofereça possibilidades concreta</w:t>
      </w:r>
      <w:r w:rsidR="004A1BDC" w:rsidRPr="00EA6E4F">
        <w:rPr>
          <w:rFonts w:ascii="Arial" w:hAnsi="Arial" w:cs="Arial"/>
          <w:sz w:val="23"/>
          <w:szCs w:val="23"/>
        </w:rPr>
        <w:t>s de aprendizagem</w:t>
      </w:r>
      <w:r w:rsidR="00D25E9B" w:rsidRPr="00EA6E4F">
        <w:rPr>
          <w:rFonts w:ascii="Arial" w:hAnsi="Arial" w:cs="Arial"/>
          <w:sz w:val="23"/>
          <w:szCs w:val="23"/>
        </w:rPr>
        <w:t>. Para tanto, é necessário propor estratégias que favoreçam aprendizagens significativas dos educandos, considerando sua singularidade, sua diversidade, seu ritmo e necessidades diferenciadas, oferecendo experiência</w:t>
      </w:r>
      <w:r w:rsidR="00D6468C" w:rsidRPr="00EA6E4F">
        <w:rPr>
          <w:rFonts w:ascii="Arial" w:hAnsi="Arial" w:cs="Arial"/>
          <w:sz w:val="23"/>
          <w:szCs w:val="23"/>
        </w:rPr>
        <w:t>s</w:t>
      </w:r>
      <w:r w:rsidR="00D25E9B" w:rsidRPr="00EA6E4F">
        <w:rPr>
          <w:rFonts w:ascii="Arial" w:hAnsi="Arial" w:cs="Arial"/>
          <w:sz w:val="23"/>
          <w:szCs w:val="23"/>
        </w:rPr>
        <w:t xml:space="preserve"> que lhes permitam desenvolver suas potencialidades.</w:t>
      </w:r>
    </w:p>
    <w:p w:rsidR="00D25E9B" w:rsidRPr="00EA6E4F" w:rsidRDefault="00D97CEA" w:rsidP="00813EF8">
      <w:pPr>
        <w:pStyle w:val="Padro"/>
        <w:spacing w:after="240" w:line="360" w:lineRule="auto"/>
        <w:jc w:val="both"/>
        <w:rPr>
          <w:rFonts w:ascii="Arial" w:hAnsi="Arial" w:cs="Arial"/>
          <w:sz w:val="23"/>
          <w:szCs w:val="23"/>
        </w:rPr>
      </w:pPr>
      <w:r>
        <w:rPr>
          <w:rFonts w:ascii="Arial" w:hAnsi="Arial" w:cs="Arial"/>
          <w:sz w:val="23"/>
          <w:szCs w:val="23"/>
        </w:rPr>
        <w:tab/>
      </w:r>
      <w:r w:rsidR="007614A1">
        <w:rPr>
          <w:rFonts w:ascii="Arial" w:hAnsi="Arial" w:cs="Arial"/>
          <w:sz w:val="23"/>
          <w:szCs w:val="23"/>
        </w:rPr>
        <w:t xml:space="preserve"> </w:t>
      </w:r>
      <w:r w:rsidR="00D25E9B" w:rsidRPr="00EA6E4F">
        <w:rPr>
          <w:rFonts w:ascii="Arial" w:hAnsi="Arial" w:cs="Arial"/>
          <w:sz w:val="23"/>
          <w:szCs w:val="23"/>
        </w:rPr>
        <w:t>O município de Vitória da Conquista, em consonância com os dispositivos legais e considerando a crescente de</w:t>
      </w:r>
      <w:r w:rsidR="004A1BDC" w:rsidRPr="00EA6E4F">
        <w:rPr>
          <w:rFonts w:ascii="Arial" w:hAnsi="Arial" w:cs="Arial"/>
          <w:sz w:val="23"/>
          <w:szCs w:val="23"/>
        </w:rPr>
        <w:t>manda de alunos com deficiência</w:t>
      </w:r>
      <w:r w:rsidR="00D25E9B" w:rsidRPr="00EA6E4F">
        <w:rPr>
          <w:rFonts w:ascii="Arial" w:hAnsi="Arial" w:cs="Arial"/>
          <w:sz w:val="23"/>
          <w:szCs w:val="23"/>
        </w:rPr>
        <w:t xml:space="preserve"> matriculados nas escolas e creches municipais, reconhece a importância da implantação de ações pedagógicas, administrativas e institucionais, com o intuito de garantir o acesso e a permanência das pessoas com deficiência nas classes comuns do ensino regular. Nesse processo, é fortalecido o direito estabelecido pelos marcos legais que sustentam a Educação Especial na perspectiva da Educação Inclusiva, garantindo o suporte para a educação destes alunos, como também, a oferta aos professores e às escolas do apoio necessário para a consolidação da educação para todos.</w:t>
      </w:r>
    </w:p>
    <w:p w:rsidR="00B467B8" w:rsidRPr="005D02CE" w:rsidRDefault="007614A1" w:rsidP="007614A1">
      <w:pPr>
        <w:pStyle w:val="Padro"/>
        <w:numPr>
          <w:ilvl w:val="0"/>
          <w:numId w:val="12"/>
        </w:numPr>
        <w:tabs>
          <w:tab w:val="clear" w:pos="708"/>
          <w:tab w:val="left" w:pos="426"/>
          <w:tab w:val="left" w:pos="851"/>
        </w:tabs>
        <w:spacing w:after="240" w:line="360" w:lineRule="auto"/>
        <w:ind w:hanging="214"/>
        <w:jc w:val="both"/>
        <w:rPr>
          <w:rFonts w:ascii="Arial" w:hAnsi="Arial" w:cs="Arial"/>
          <w:b/>
          <w:color w:val="000000" w:themeColor="text1"/>
        </w:rPr>
      </w:pPr>
      <w:r>
        <w:rPr>
          <w:rFonts w:ascii="Arial" w:hAnsi="Arial" w:cs="Arial"/>
          <w:b/>
          <w:color w:val="000000" w:themeColor="text1"/>
          <w:lang w:eastAsia="en-US"/>
        </w:rPr>
        <w:lastRenderedPageBreak/>
        <w:t xml:space="preserve">  </w:t>
      </w:r>
      <w:r w:rsidR="00D02D72">
        <w:rPr>
          <w:rFonts w:ascii="Arial" w:hAnsi="Arial" w:cs="Arial"/>
          <w:b/>
          <w:color w:val="000000" w:themeColor="text1"/>
          <w:lang w:eastAsia="en-US"/>
        </w:rPr>
        <w:t xml:space="preserve"> </w:t>
      </w:r>
      <w:r w:rsidR="00B467B8" w:rsidRPr="005D02CE">
        <w:rPr>
          <w:rFonts w:ascii="Arial" w:hAnsi="Arial" w:cs="Arial"/>
          <w:b/>
          <w:color w:val="000000" w:themeColor="text1"/>
          <w:lang w:eastAsia="en-US"/>
        </w:rPr>
        <w:t>MARCOS HISTÓRICO</w:t>
      </w:r>
      <w:r w:rsidR="001C37C8">
        <w:rPr>
          <w:rFonts w:ascii="Arial" w:hAnsi="Arial" w:cs="Arial"/>
          <w:b/>
          <w:color w:val="000000" w:themeColor="text1"/>
          <w:lang w:eastAsia="en-US"/>
        </w:rPr>
        <w:t>S</w:t>
      </w:r>
      <w:r w:rsidR="00B467B8" w:rsidRPr="005D02CE">
        <w:rPr>
          <w:rFonts w:ascii="Arial" w:hAnsi="Arial" w:cs="Arial"/>
          <w:b/>
          <w:color w:val="000000" w:themeColor="text1"/>
          <w:lang w:eastAsia="en-US"/>
        </w:rPr>
        <w:t xml:space="preserve"> E FUNDAMENTAÇÃO LEGAL DA EDUCAÇÃO ESPECIAL</w:t>
      </w:r>
    </w:p>
    <w:p w:rsidR="00B467B8" w:rsidRPr="005D02CE" w:rsidRDefault="00B467B8" w:rsidP="00EA6E4F">
      <w:pPr>
        <w:pStyle w:val="Padro"/>
        <w:tabs>
          <w:tab w:val="clear" w:pos="708"/>
          <w:tab w:val="left" w:pos="426"/>
        </w:tabs>
        <w:spacing w:after="240" w:line="120" w:lineRule="auto"/>
        <w:jc w:val="both"/>
        <w:rPr>
          <w:rFonts w:ascii="Arial" w:hAnsi="Arial" w:cs="Arial"/>
          <w:b/>
          <w:color w:val="000000" w:themeColor="text1"/>
        </w:rPr>
      </w:pPr>
    </w:p>
    <w:p w:rsidR="00B467B8" w:rsidRPr="005D02CE" w:rsidRDefault="00D02D72"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r>
      <w:r w:rsidR="007614A1">
        <w:rPr>
          <w:rFonts w:ascii="Arial" w:hAnsi="Arial" w:cs="Arial"/>
          <w:color w:val="000000" w:themeColor="text1"/>
        </w:rPr>
        <w:t xml:space="preserve">  </w:t>
      </w:r>
      <w:r w:rsidR="00B467B8" w:rsidRPr="005D02CE">
        <w:rPr>
          <w:rFonts w:ascii="Arial" w:hAnsi="Arial" w:cs="Arial"/>
          <w:color w:val="000000" w:themeColor="text1"/>
        </w:rPr>
        <w:t>Num enfoque histórico, o contexto mundial mostra a situação de marginalizaçã</w:t>
      </w:r>
      <w:r w:rsidR="001C37C8">
        <w:rPr>
          <w:rFonts w:ascii="Arial" w:hAnsi="Arial" w:cs="Arial"/>
          <w:color w:val="000000" w:themeColor="text1"/>
        </w:rPr>
        <w:t xml:space="preserve">o, </w:t>
      </w:r>
      <w:r w:rsidR="00D6468C" w:rsidRPr="005D02CE">
        <w:rPr>
          <w:rFonts w:ascii="Arial" w:hAnsi="Arial" w:cs="Arial"/>
          <w:color w:val="000000" w:themeColor="text1"/>
        </w:rPr>
        <w:t xml:space="preserve">exclusão e segregação </w:t>
      </w:r>
      <w:r w:rsidR="00326531">
        <w:rPr>
          <w:rFonts w:ascii="Arial" w:hAnsi="Arial" w:cs="Arial"/>
          <w:color w:val="000000" w:themeColor="text1"/>
        </w:rPr>
        <w:t xml:space="preserve">a </w:t>
      </w:r>
      <w:r w:rsidR="00D6468C" w:rsidRPr="005D02CE">
        <w:rPr>
          <w:rFonts w:ascii="Arial" w:hAnsi="Arial" w:cs="Arial"/>
          <w:color w:val="000000" w:themeColor="text1"/>
        </w:rPr>
        <w:t xml:space="preserve">que </w:t>
      </w:r>
      <w:r w:rsidR="00B467B8" w:rsidRPr="005D02CE">
        <w:rPr>
          <w:rFonts w:ascii="Arial" w:hAnsi="Arial" w:cs="Arial"/>
          <w:color w:val="000000" w:themeColor="text1"/>
        </w:rPr>
        <w:t>foram relegadas as pessoas com deficiência no Brasil e no mundo.</w:t>
      </w:r>
    </w:p>
    <w:p w:rsidR="00B467B8" w:rsidRPr="005D02CE" w:rsidRDefault="003D696E" w:rsidP="00813EF8">
      <w:pPr>
        <w:pStyle w:val="Padro"/>
        <w:spacing w:after="240" w:line="360" w:lineRule="auto"/>
        <w:jc w:val="both"/>
        <w:rPr>
          <w:rFonts w:ascii="Arial" w:hAnsi="Arial" w:cs="Arial"/>
          <w:color w:val="000000" w:themeColor="text1"/>
        </w:rPr>
      </w:pPr>
      <w:r>
        <w:rPr>
          <w:rFonts w:ascii="Arial" w:hAnsi="Arial" w:cs="Arial"/>
          <w:color w:val="000000" w:themeColor="text1"/>
        </w:rPr>
        <w:tab/>
      </w:r>
      <w:r w:rsidR="007614A1">
        <w:rPr>
          <w:rFonts w:ascii="Arial" w:hAnsi="Arial" w:cs="Arial"/>
          <w:color w:val="000000" w:themeColor="text1"/>
        </w:rPr>
        <w:t xml:space="preserve">  </w:t>
      </w:r>
      <w:r w:rsidR="00B467B8" w:rsidRPr="005D02CE">
        <w:rPr>
          <w:rFonts w:ascii="Arial" w:hAnsi="Arial" w:cs="Arial"/>
          <w:color w:val="000000" w:themeColor="text1"/>
        </w:rPr>
        <w:t>Essa realidade foi modificada à medida que a luta pela igualdade de oportunidades favorece</w:t>
      </w:r>
      <w:r w:rsidR="00D6468C" w:rsidRPr="005D02CE">
        <w:rPr>
          <w:rFonts w:ascii="Arial" w:hAnsi="Arial" w:cs="Arial"/>
          <w:color w:val="000000" w:themeColor="text1"/>
        </w:rPr>
        <w:t>sse</w:t>
      </w:r>
      <w:r w:rsidR="00B467B8" w:rsidRPr="005D02CE">
        <w:rPr>
          <w:rFonts w:ascii="Arial" w:hAnsi="Arial" w:cs="Arial"/>
          <w:color w:val="000000" w:themeColor="text1"/>
        </w:rPr>
        <w:t xml:space="preserve"> a conquista de direitos humanos, até então inexistentes. No contexto escolar</w:t>
      </w:r>
      <w:r w:rsidR="00D6468C" w:rsidRPr="005D02CE">
        <w:rPr>
          <w:rFonts w:ascii="Arial" w:hAnsi="Arial" w:cs="Arial"/>
          <w:color w:val="000000" w:themeColor="text1"/>
        </w:rPr>
        <w:t>,</w:t>
      </w:r>
      <w:r w:rsidR="00B467B8" w:rsidRPr="005D02CE">
        <w:rPr>
          <w:rFonts w:ascii="Arial" w:hAnsi="Arial" w:cs="Arial"/>
          <w:color w:val="000000" w:themeColor="text1"/>
        </w:rPr>
        <w:t xml:space="preserve"> segundo Romeu Kazzumi Sassaki, a educação da pessoa com deficiência passou por quatro fases significativas: </w:t>
      </w:r>
    </w:p>
    <w:p w:rsidR="00B467B8" w:rsidRPr="005D02CE" w:rsidRDefault="00B467B8" w:rsidP="003D696E">
      <w:pPr>
        <w:pStyle w:val="Padro"/>
        <w:spacing w:line="240" w:lineRule="auto"/>
        <w:ind w:left="1418"/>
        <w:jc w:val="both"/>
        <w:rPr>
          <w:rFonts w:ascii="Arial" w:hAnsi="Arial" w:cs="Arial"/>
          <w:color w:val="000000" w:themeColor="text1"/>
          <w:sz w:val="20"/>
          <w:szCs w:val="20"/>
        </w:rPr>
      </w:pPr>
      <w:r w:rsidRPr="005D02CE">
        <w:rPr>
          <w:rFonts w:ascii="Arial" w:hAnsi="Arial" w:cs="Arial"/>
          <w:color w:val="000000" w:themeColor="text1"/>
          <w:sz w:val="20"/>
          <w:szCs w:val="20"/>
        </w:rPr>
        <w:t xml:space="preserve">Fases da educação para pessoas com deficiência. A história da atenção educacional para pessoa com deficiência passou pelas fases de exclusão, segregação institucional, integração e inclusão. </w:t>
      </w:r>
    </w:p>
    <w:p w:rsidR="00B467B8" w:rsidRPr="005D02CE" w:rsidRDefault="003D696E" w:rsidP="003D696E">
      <w:pPr>
        <w:pStyle w:val="Padro"/>
        <w:tabs>
          <w:tab w:val="left" w:pos="1418"/>
        </w:tabs>
        <w:spacing w:line="240" w:lineRule="auto"/>
        <w:ind w:left="1416"/>
        <w:jc w:val="both"/>
        <w:rPr>
          <w:rFonts w:ascii="Arial" w:hAnsi="Arial" w:cs="Arial"/>
          <w:color w:val="000000" w:themeColor="text1"/>
          <w:sz w:val="20"/>
          <w:szCs w:val="20"/>
        </w:rPr>
      </w:pPr>
      <w:r>
        <w:rPr>
          <w:rFonts w:ascii="Arial" w:hAnsi="Arial" w:cs="Arial"/>
          <w:color w:val="000000" w:themeColor="text1"/>
          <w:sz w:val="20"/>
          <w:szCs w:val="20"/>
        </w:rPr>
        <w:tab/>
      </w:r>
      <w:r w:rsidR="00B467B8" w:rsidRPr="005D02CE">
        <w:rPr>
          <w:rFonts w:ascii="Arial" w:hAnsi="Arial" w:cs="Arial"/>
          <w:color w:val="000000" w:themeColor="text1"/>
          <w:sz w:val="20"/>
          <w:szCs w:val="20"/>
        </w:rPr>
        <w:t xml:space="preserve">Fase de exclusão ― Nesta fase, nenhuma atenção educacional foi provida às </w:t>
      </w:r>
      <w:r>
        <w:rPr>
          <w:rFonts w:ascii="Arial" w:hAnsi="Arial" w:cs="Arial"/>
          <w:color w:val="000000" w:themeColor="text1"/>
          <w:sz w:val="20"/>
          <w:szCs w:val="20"/>
        </w:rPr>
        <w:t xml:space="preserve"> </w:t>
      </w:r>
      <w:r w:rsidR="00B467B8" w:rsidRPr="005D02CE">
        <w:rPr>
          <w:rFonts w:ascii="Arial" w:hAnsi="Arial" w:cs="Arial"/>
          <w:color w:val="000000" w:themeColor="text1"/>
          <w:sz w:val="20"/>
          <w:szCs w:val="20"/>
        </w:rPr>
        <w:t xml:space="preserve">pessoas com deficiência. Estas eram consideradas indignas de educação escolar. </w:t>
      </w:r>
    </w:p>
    <w:p w:rsidR="00B467B8" w:rsidRPr="005D02CE" w:rsidRDefault="003D696E" w:rsidP="003D696E">
      <w:pPr>
        <w:pStyle w:val="Padro"/>
        <w:tabs>
          <w:tab w:val="left" w:pos="1418"/>
        </w:tabs>
        <w:spacing w:line="240" w:lineRule="auto"/>
        <w:ind w:left="1416"/>
        <w:jc w:val="both"/>
        <w:rPr>
          <w:rFonts w:ascii="Arial" w:hAnsi="Arial" w:cs="Arial"/>
          <w:color w:val="000000" w:themeColor="text1"/>
          <w:sz w:val="20"/>
          <w:szCs w:val="20"/>
        </w:rPr>
      </w:pPr>
      <w:r>
        <w:rPr>
          <w:rFonts w:ascii="Arial" w:hAnsi="Arial" w:cs="Arial"/>
          <w:color w:val="000000" w:themeColor="text1"/>
          <w:sz w:val="20"/>
          <w:szCs w:val="20"/>
        </w:rPr>
        <w:tab/>
      </w:r>
      <w:r w:rsidR="00B467B8" w:rsidRPr="005D02CE">
        <w:rPr>
          <w:rFonts w:ascii="Arial" w:hAnsi="Arial" w:cs="Arial"/>
          <w:color w:val="000000" w:themeColor="text1"/>
          <w:sz w:val="20"/>
          <w:szCs w:val="20"/>
        </w:rPr>
        <w:t>Fase de segregação institucional ― Por absoluta impossibilidade de acesso às escolas comuns</w:t>
      </w:r>
      <w:r w:rsidR="00D6468C" w:rsidRPr="005D02CE">
        <w:rPr>
          <w:rFonts w:ascii="Arial" w:hAnsi="Arial" w:cs="Arial"/>
          <w:color w:val="000000" w:themeColor="text1"/>
          <w:sz w:val="20"/>
          <w:szCs w:val="20"/>
        </w:rPr>
        <w:t>,</w:t>
      </w:r>
      <w:r w:rsidR="00B467B8" w:rsidRPr="005D02CE">
        <w:rPr>
          <w:rFonts w:ascii="Arial" w:hAnsi="Arial" w:cs="Arial"/>
          <w:color w:val="000000" w:themeColor="text1"/>
          <w:sz w:val="20"/>
          <w:szCs w:val="20"/>
        </w:rPr>
        <w:t xml:space="preserve"> por parte das crianças e jovens deficientes, suas famílias se uniram para criar escolas especiais. Hospitais e residências eram também utilizados como locais de educação especial. </w:t>
      </w:r>
    </w:p>
    <w:p w:rsidR="00B467B8" w:rsidRPr="005D02CE" w:rsidRDefault="003D696E" w:rsidP="003D696E">
      <w:pPr>
        <w:pStyle w:val="Padro"/>
        <w:spacing w:line="240" w:lineRule="auto"/>
        <w:ind w:left="1418" w:hanging="850"/>
        <w:jc w:val="both"/>
        <w:rPr>
          <w:rFonts w:ascii="Arial" w:hAnsi="Arial" w:cs="Arial"/>
          <w:color w:val="000000" w:themeColor="text1"/>
          <w:sz w:val="20"/>
          <w:szCs w:val="20"/>
        </w:rPr>
      </w:pPr>
      <w:r>
        <w:rPr>
          <w:rFonts w:ascii="Arial" w:hAnsi="Arial" w:cs="Arial"/>
          <w:color w:val="000000" w:themeColor="text1"/>
          <w:sz w:val="20"/>
          <w:szCs w:val="20"/>
        </w:rPr>
        <w:tab/>
      </w:r>
      <w:r>
        <w:rPr>
          <w:rFonts w:ascii="Arial" w:hAnsi="Arial" w:cs="Arial"/>
          <w:color w:val="000000" w:themeColor="text1"/>
          <w:sz w:val="20"/>
          <w:szCs w:val="20"/>
        </w:rPr>
        <w:tab/>
      </w:r>
      <w:r w:rsidR="00B467B8" w:rsidRPr="005D02CE">
        <w:rPr>
          <w:rFonts w:ascii="Arial" w:hAnsi="Arial" w:cs="Arial"/>
          <w:color w:val="000000" w:themeColor="text1"/>
          <w:sz w:val="20"/>
          <w:szCs w:val="20"/>
        </w:rPr>
        <w:t xml:space="preserve">Fase de integração ― Crianças e jovens mais aptos eram encaminhados às escolas comuns, classes especiais e salas de recursos. </w:t>
      </w:r>
    </w:p>
    <w:p w:rsidR="00B467B8" w:rsidRPr="005D02CE" w:rsidRDefault="00B467B8" w:rsidP="003D696E">
      <w:pPr>
        <w:pStyle w:val="Padro"/>
        <w:spacing w:line="240" w:lineRule="auto"/>
        <w:ind w:left="1418"/>
        <w:jc w:val="both"/>
        <w:rPr>
          <w:rFonts w:ascii="Arial" w:hAnsi="Arial" w:cs="Arial"/>
          <w:color w:val="000000" w:themeColor="text1"/>
          <w:sz w:val="20"/>
          <w:szCs w:val="20"/>
        </w:rPr>
      </w:pPr>
      <w:r w:rsidRPr="005D02CE">
        <w:rPr>
          <w:rFonts w:ascii="Arial" w:hAnsi="Arial" w:cs="Arial"/>
          <w:color w:val="000000" w:themeColor="text1"/>
          <w:sz w:val="20"/>
          <w:szCs w:val="20"/>
        </w:rPr>
        <w:t>Fase de inclusão ― Todas as pessoas sãs incluídas nas salas comuns. Os ambientes físicos e os procedimentos educativos são adaptados para acomodar a diversidade do alunado. As escolas levam em consideração as necessidades de todos os alunos.</w:t>
      </w:r>
    </w:p>
    <w:p w:rsidR="003F1C89" w:rsidRPr="005D02CE" w:rsidRDefault="003F1C89" w:rsidP="003F1C89">
      <w:pPr>
        <w:pStyle w:val="Padro"/>
        <w:spacing w:after="240" w:line="276" w:lineRule="auto"/>
        <w:ind w:left="2268"/>
        <w:jc w:val="both"/>
        <w:rPr>
          <w:rFonts w:ascii="Arial" w:hAnsi="Arial" w:cs="Arial"/>
          <w:color w:val="000000" w:themeColor="text1"/>
        </w:rPr>
      </w:pPr>
    </w:p>
    <w:p w:rsidR="00B467B8" w:rsidRPr="005D02CE" w:rsidRDefault="003D696E"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r>
      <w:r w:rsidR="00D02D72">
        <w:rPr>
          <w:rFonts w:ascii="Arial" w:hAnsi="Arial" w:cs="Arial"/>
          <w:color w:val="000000" w:themeColor="text1"/>
        </w:rPr>
        <w:t xml:space="preserve">  </w:t>
      </w:r>
      <w:r w:rsidR="0078720F">
        <w:rPr>
          <w:rFonts w:ascii="Arial" w:hAnsi="Arial" w:cs="Arial"/>
          <w:color w:val="000000" w:themeColor="text1"/>
        </w:rPr>
        <w:t>No contexto n</w:t>
      </w:r>
      <w:r w:rsidR="00B467B8" w:rsidRPr="005D02CE">
        <w:rPr>
          <w:rFonts w:ascii="Arial" w:hAnsi="Arial" w:cs="Arial"/>
          <w:color w:val="000000" w:themeColor="text1"/>
        </w:rPr>
        <w:t>acional, o atendimento às pessoas com deficiência teve início na época do Império, com a criação de duas instituições: o Imperial Instituto dos Meninos Cegos, em 1854, atual Instituto Benjamin Constant – IBC, e o Instituto dos Surdos Mudos, em 1857, hoje denominado Instituto Nacional da Educação dos Surdos – INES, ambos no Rio de Janeiro.</w:t>
      </w:r>
    </w:p>
    <w:p w:rsidR="00B467B8" w:rsidRPr="005D02CE" w:rsidRDefault="003D696E" w:rsidP="007614A1">
      <w:pPr>
        <w:pStyle w:val="Padro"/>
        <w:tabs>
          <w:tab w:val="left" w:pos="851"/>
          <w:tab w:val="left" w:pos="2268"/>
        </w:tabs>
        <w:spacing w:after="240" w:line="360" w:lineRule="auto"/>
        <w:jc w:val="both"/>
        <w:rPr>
          <w:rFonts w:ascii="Arial" w:hAnsi="Arial" w:cs="Arial"/>
          <w:color w:val="000000" w:themeColor="text1"/>
        </w:rPr>
      </w:pPr>
      <w:r>
        <w:rPr>
          <w:rFonts w:ascii="Arial" w:hAnsi="Arial" w:cs="Arial"/>
          <w:color w:val="000000" w:themeColor="text1"/>
        </w:rPr>
        <w:tab/>
      </w:r>
      <w:r w:rsidR="007614A1">
        <w:rPr>
          <w:rFonts w:ascii="Arial" w:hAnsi="Arial" w:cs="Arial"/>
          <w:color w:val="000000" w:themeColor="text1"/>
        </w:rPr>
        <w:t xml:space="preserve"> </w:t>
      </w:r>
      <w:r w:rsidR="00D02D72">
        <w:rPr>
          <w:rFonts w:ascii="Arial" w:hAnsi="Arial" w:cs="Arial"/>
          <w:color w:val="000000" w:themeColor="text1"/>
        </w:rPr>
        <w:t xml:space="preserve"> </w:t>
      </w:r>
      <w:r w:rsidR="00B467B8" w:rsidRPr="005D02CE">
        <w:rPr>
          <w:rFonts w:ascii="Arial" w:hAnsi="Arial" w:cs="Arial"/>
          <w:color w:val="000000" w:themeColor="text1"/>
        </w:rPr>
        <w:t>No início do século XX é fundado o Instituto Pestalozzi (1926), instituição especializada no atendimento às pessoas com deficiência mental; em 1945, é criado o primeiro atendimento educacional especializado às pessoas com superdotação na Sociedade Pestalozzi, por Helena Antipoff, e em 1954, é fundada a primeira Associação de Pais e</w:t>
      </w:r>
      <w:r w:rsidR="0078720F">
        <w:rPr>
          <w:rFonts w:ascii="Arial" w:hAnsi="Arial" w:cs="Arial"/>
          <w:color w:val="000000" w:themeColor="text1"/>
        </w:rPr>
        <w:t xml:space="preserve"> Amigos dos Excepcionais – APAE, no </w:t>
      </w:r>
      <w:r w:rsidR="00817EB1">
        <w:rPr>
          <w:rFonts w:ascii="Arial" w:hAnsi="Arial" w:cs="Arial"/>
          <w:color w:val="000000" w:themeColor="text1"/>
        </w:rPr>
        <w:t>E</w:t>
      </w:r>
      <w:r w:rsidR="0078720F">
        <w:rPr>
          <w:rFonts w:ascii="Arial" w:hAnsi="Arial" w:cs="Arial"/>
          <w:color w:val="000000" w:themeColor="text1"/>
        </w:rPr>
        <w:t>stado do Rio de Janeiro.</w:t>
      </w:r>
    </w:p>
    <w:p w:rsidR="00B467B8" w:rsidRPr="005D02CE" w:rsidRDefault="003D696E" w:rsidP="007614A1">
      <w:pPr>
        <w:pStyle w:val="Padro"/>
        <w:tabs>
          <w:tab w:val="left" w:pos="851"/>
          <w:tab w:val="left" w:pos="2268"/>
        </w:tabs>
        <w:spacing w:after="240" w:line="360" w:lineRule="auto"/>
        <w:jc w:val="both"/>
        <w:rPr>
          <w:rFonts w:ascii="Arial" w:hAnsi="Arial" w:cs="Arial"/>
          <w:color w:val="000000" w:themeColor="text1"/>
        </w:rPr>
      </w:pPr>
      <w:r>
        <w:rPr>
          <w:rFonts w:ascii="Arial" w:hAnsi="Arial" w:cs="Arial"/>
          <w:color w:val="000000" w:themeColor="text1"/>
        </w:rPr>
        <w:lastRenderedPageBreak/>
        <w:tab/>
      </w:r>
      <w:r w:rsidR="007614A1">
        <w:rPr>
          <w:rFonts w:ascii="Arial" w:hAnsi="Arial" w:cs="Arial"/>
          <w:color w:val="000000" w:themeColor="text1"/>
        </w:rPr>
        <w:t xml:space="preserve">  </w:t>
      </w:r>
      <w:r w:rsidR="00B467B8" w:rsidRPr="005D02CE">
        <w:rPr>
          <w:rFonts w:ascii="Arial" w:hAnsi="Arial" w:cs="Arial"/>
          <w:color w:val="000000" w:themeColor="text1"/>
        </w:rPr>
        <w:t>Em 1961, o direito dos “excepcionais” à educação, preferencialmente dentro do sistema geral de ensino</w:t>
      </w:r>
      <w:r w:rsidR="004D1300">
        <w:rPr>
          <w:rFonts w:ascii="Arial" w:hAnsi="Arial" w:cs="Arial"/>
          <w:color w:val="000000" w:themeColor="text1"/>
        </w:rPr>
        <w:t xml:space="preserve">, </w:t>
      </w:r>
      <w:r w:rsidR="00B467B8" w:rsidRPr="005D02CE">
        <w:rPr>
          <w:rFonts w:ascii="Arial" w:hAnsi="Arial" w:cs="Arial"/>
          <w:color w:val="000000" w:themeColor="text1"/>
        </w:rPr>
        <w:t xml:space="preserve"> passa a ser fundamentado pelas disposições da Lei de Diretrizes e Bases da Educação Nacional – LDBEN, Lei nº 4.024/61. Na década seguinte, a Lei nº 5.692/71, altera a LDBEN de 1961, ao definir “tratamento especial” para os alunos com “deficiências físicas, mentais, os que se encontram em atraso considerável quanto à idade regular de matrícula e os superdotados”, não promove a organização de um sistema de ensino capaz de atender “às necessidades educacionais especiais” </w:t>
      </w:r>
      <w:r w:rsidR="004D1300">
        <w:rPr>
          <w:rFonts w:ascii="Arial" w:hAnsi="Arial" w:cs="Arial"/>
          <w:color w:val="000000" w:themeColor="text1"/>
        </w:rPr>
        <w:t xml:space="preserve"> </w:t>
      </w:r>
      <w:r w:rsidR="00B467B8" w:rsidRPr="005D02CE">
        <w:rPr>
          <w:rFonts w:ascii="Arial" w:hAnsi="Arial" w:cs="Arial"/>
          <w:color w:val="000000" w:themeColor="text1"/>
        </w:rPr>
        <w:t>e acaba reforçando o encaminhamento dos alunos para as classes e escolas especiais. Sendo criado o Centro Nacional de Educação Especial – CENESP, responsável pela gerência da educação especial no Brasil.</w:t>
      </w:r>
    </w:p>
    <w:p w:rsidR="00B467B8" w:rsidRPr="005D02CE" w:rsidRDefault="003D696E"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 xml:space="preserve">      </w:t>
      </w:r>
      <w:r w:rsidR="00D02D72">
        <w:rPr>
          <w:rFonts w:ascii="Arial" w:hAnsi="Arial" w:cs="Arial"/>
          <w:color w:val="000000" w:themeColor="text1"/>
        </w:rPr>
        <w:t xml:space="preserve">     </w:t>
      </w:r>
      <w:r w:rsidR="007614A1">
        <w:rPr>
          <w:rFonts w:ascii="Arial" w:hAnsi="Arial" w:cs="Arial"/>
          <w:color w:val="000000" w:themeColor="text1"/>
        </w:rPr>
        <w:t xml:space="preserve"> </w:t>
      </w:r>
      <w:r w:rsidR="00D02D72">
        <w:rPr>
          <w:rFonts w:ascii="Arial" w:hAnsi="Arial" w:cs="Arial"/>
          <w:color w:val="000000" w:themeColor="text1"/>
        </w:rPr>
        <w:t xml:space="preserve"> </w:t>
      </w:r>
      <w:r w:rsidR="00B206CE" w:rsidRPr="005D02CE">
        <w:rPr>
          <w:rFonts w:ascii="Arial" w:hAnsi="Arial" w:cs="Arial"/>
          <w:color w:val="000000" w:themeColor="text1"/>
        </w:rPr>
        <w:t>Em</w:t>
      </w:r>
      <w:r w:rsidR="00B467B8" w:rsidRPr="005D02CE">
        <w:rPr>
          <w:rFonts w:ascii="Arial" w:hAnsi="Arial" w:cs="Arial"/>
          <w:color w:val="000000" w:themeColor="text1"/>
        </w:rPr>
        <w:t xml:space="preserve"> nível regional</w:t>
      </w:r>
      <w:r w:rsidR="004D1300">
        <w:rPr>
          <w:rFonts w:ascii="Arial" w:hAnsi="Arial" w:cs="Arial"/>
          <w:color w:val="000000" w:themeColor="text1"/>
        </w:rPr>
        <w:t xml:space="preserve">, </w:t>
      </w:r>
      <w:r w:rsidR="00B467B8" w:rsidRPr="005D02CE">
        <w:rPr>
          <w:rFonts w:ascii="Arial" w:hAnsi="Arial" w:cs="Arial"/>
          <w:color w:val="000000" w:themeColor="text1"/>
        </w:rPr>
        <w:t xml:space="preserve"> a Associação de Pais </w:t>
      </w:r>
      <w:r w:rsidR="00B206CE" w:rsidRPr="005D02CE">
        <w:rPr>
          <w:rFonts w:ascii="Arial" w:hAnsi="Arial" w:cs="Arial"/>
          <w:color w:val="000000" w:themeColor="text1"/>
        </w:rPr>
        <w:t>e Amigos dos Excepcionais iniciou</w:t>
      </w:r>
      <w:r w:rsidR="00B467B8" w:rsidRPr="005D02CE">
        <w:rPr>
          <w:rFonts w:ascii="Arial" w:hAnsi="Arial" w:cs="Arial"/>
          <w:color w:val="000000" w:themeColor="text1"/>
        </w:rPr>
        <w:t xml:space="preserve"> um trabalho de cunho clínico e educacional com as pessoas com deficiência </w:t>
      </w:r>
      <w:r w:rsidR="00B206CE" w:rsidRPr="005D02CE">
        <w:rPr>
          <w:rFonts w:ascii="Arial" w:hAnsi="Arial" w:cs="Arial"/>
          <w:color w:val="000000" w:themeColor="text1"/>
        </w:rPr>
        <w:t>a partir do ano de 1977,</w:t>
      </w:r>
      <w:r w:rsidR="007614A1">
        <w:rPr>
          <w:rFonts w:ascii="Arial" w:hAnsi="Arial" w:cs="Arial"/>
          <w:color w:val="000000" w:themeColor="text1"/>
        </w:rPr>
        <w:t xml:space="preserve"> </w:t>
      </w:r>
      <w:r w:rsidR="00B206CE" w:rsidRPr="005D02CE">
        <w:rPr>
          <w:rFonts w:ascii="Arial" w:hAnsi="Arial" w:cs="Arial"/>
          <w:color w:val="000000" w:themeColor="text1"/>
        </w:rPr>
        <w:t xml:space="preserve"> </w:t>
      </w:r>
      <w:r w:rsidR="00B467B8" w:rsidRPr="005D02CE">
        <w:rPr>
          <w:rFonts w:ascii="Arial" w:hAnsi="Arial" w:cs="Arial"/>
          <w:color w:val="000000" w:themeColor="text1"/>
        </w:rPr>
        <w:t>na cidade de Vi</w:t>
      </w:r>
      <w:r w:rsidR="00B206CE" w:rsidRPr="005D02CE">
        <w:rPr>
          <w:rFonts w:ascii="Arial" w:hAnsi="Arial" w:cs="Arial"/>
          <w:color w:val="000000" w:themeColor="text1"/>
        </w:rPr>
        <w:t>t</w:t>
      </w:r>
      <w:r w:rsidR="00B467B8" w:rsidRPr="005D02CE">
        <w:rPr>
          <w:rFonts w:ascii="Arial" w:hAnsi="Arial" w:cs="Arial"/>
          <w:color w:val="000000" w:themeColor="text1"/>
        </w:rPr>
        <w:t>ória da Conquista.</w:t>
      </w:r>
    </w:p>
    <w:p w:rsidR="00B467B8" w:rsidRPr="005D02CE" w:rsidRDefault="00D02D72"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 xml:space="preserve">            </w:t>
      </w:r>
      <w:r w:rsidR="007614A1">
        <w:rPr>
          <w:rFonts w:ascii="Arial" w:hAnsi="Arial" w:cs="Arial"/>
          <w:color w:val="000000" w:themeColor="text1"/>
        </w:rPr>
        <w:t xml:space="preserve"> </w:t>
      </w:r>
      <w:r w:rsidR="00B467B8" w:rsidRPr="005D02CE">
        <w:rPr>
          <w:rFonts w:ascii="Arial" w:hAnsi="Arial" w:cs="Arial"/>
          <w:color w:val="000000" w:themeColor="text1"/>
        </w:rPr>
        <w:t>Na década d</w:t>
      </w:r>
      <w:r w:rsidR="00B206CE" w:rsidRPr="005D02CE">
        <w:rPr>
          <w:rFonts w:ascii="Arial" w:hAnsi="Arial" w:cs="Arial"/>
          <w:color w:val="000000" w:themeColor="text1"/>
        </w:rPr>
        <w:t>e 80</w:t>
      </w:r>
      <w:r w:rsidR="000B0E56">
        <w:rPr>
          <w:rFonts w:ascii="Arial" w:hAnsi="Arial" w:cs="Arial"/>
          <w:color w:val="000000" w:themeColor="text1"/>
        </w:rPr>
        <w:t xml:space="preserve"> foi extinto o CENESP, </w:t>
      </w:r>
      <w:r w:rsidR="00B206CE" w:rsidRPr="005D02CE">
        <w:rPr>
          <w:rFonts w:ascii="Arial" w:hAnsi="Arial" w:cs="Arial"/>
          <w:color w:val="000000" w:themeColor="text1"/>
        </w:rPr>
        <w:t xml:space="preserve"> </w:t>
      </w:r>
      <w:r w:rsidR="000B0E56">
        <w:rPr>
          <w:rFonts w:ascii="Arial" w:hAnsi="Arial" w:cs="Arial"/>
          <w:color w:val="000000" w:themeColor="text1"/>
        </w:rPr>
        <w:t xml:space="preserve"> criando-se, então, </w:t>
      </w:r>
      <w:r w:rsidR="00B206CE" w:rsidRPr="005D02CE">
        <w:rPr>
          <w:rFonts w:ascii="Arial" w:hAnsi="Arial" w:cs="Arial"/>
          <w:color w:val="000000" w:themeColor="text1"/>
        </w:rPr>
        <w:t xml:space="preserve"> no Ministério da</w:t>
      </w:r>
      <w:r w:rsidR="00B467B8" w:rsidRPr="005D02CE">
        <w:rPr>
          <w:rFonts w:ascii="Arial" w:hAnsi="Arial" w:cs="Arial"/>
          <w:color w:val="000000" w:themeColor="text1"/>
        </w:rPr>
        <w:t xml:space="preserve"> Educação, a </w:t>
      </w:r>
      <w:r w:rsidR="001C14A9">
        <w:rPr>
          <w:rFonts w:ascii="Arial" w:hAnsi="Arial" w:cs="Arial"/>
          <w:color w:val="000000" w:themeColor="text1"/>
        </w:rPr>
        <w:t xml:space="preserve">SEESP - </w:t>
      </w:r>
      <w:r w:rsidR="00B467B8" w:rsidRPr="005D02CE">
        <w:rPr>
          <w:rFonts w:ascii="Arial" w:hAnsi="Arial" w:cs="Arial"/>
          <w:color w:val="000000" w:themeColor="text1"/>
        </w:rPr>
        <w:t>Secretaria de Educação Especial</w:t>
      </w:r>
      <w:r w:rsidR="000B0E56">
        <w:rPr>
          <w:rFonts w:ascii="Arial" w:hAnsi="Arial" w:cs="Arial"/>
          <w:color w:val="000000" w:themeColor="text1"/>
        </w:rPr>
        <w:t xml:space="preserve"> e ligada a esta, </w:t>
      </w:r>
      <w:r w:rsidR="00B467B8" w:rsidRPr="005D02CE">
        <w:rPr>
          <w:rFonts w:ascii="Arial" w:hAnsi="Arial" w:cs="Arial"/>
          <w:color w:val="000000" w:themeColor="text1"/>
        </w:rPr>
        <w:t xml:space="preserve">a </w:t>
      </w:r>
      <w:r w:rsidR="001C14A9">
        <w:rPr>
          <w:rFonts w:ascii="Arial" w:hAnsi="Arial" w:cs="Arial"/>
          <w:color w:val="000000" w:themeColor="text1"/>
        </w:rPr>
        <w:t>CORDE -</w:t>
      </w:r>
      <w:r w:rsidR="00B467B8" w:rsidRPr="005D02CE">
        <w:rPr>
          <w:rFonts w:ascii="Arial" w:hAnsi="Arial" w:cs="Arial"/>
          <w:color w:val="000000" w:themeColor="text1"/>
        </w:rPr>
        <w:t xml:space="preserve">Coordenadoria para Integração da </w:t>
      </w:r>
      <w:r w:rsidR="001C14A9">
        <w:rPr>
          <w:rFonts w:ascii="Arial" w:hAnsi="Arial" w:cs="Arial"/>
          <w:color w:val="000000" w:themeColor="text1"/>
        </w:rPr>
        <w:t>Pessoa Portadora de Deficiência</w:t>
      </w:r>
      <w:r w:rsidR="00B467B8" w:rsidRPr="005D02CE">
        <w:rPr>
          <w:rFonts w:ascii="Arial" w:hAnsi="Arial" w:cs="Arial"/>
          <w:color w:val="000000" w:themeColor="text1"/>
        </w:rPr>
        <w:t>, que disp</w:t>
      </w:r>
      <w:r w:rsidR="001C14A9">
        <w:rPr>
          <w:rFonts w:ascii="Arial" w:hAnsi="Arial" w:cs="Arial"/>
          <w:color w:val="000000" w:themeColor="text1"/>
        </w:rPr>
        <w:t>unha</w:t>
      </w:r>
      <w:r w:rsidR="00B467B8" w:rsidRPr="005D02CE">
        <w:rPr>
          <w:rFonts w:ascii="Arial" w:hAnsi="Arial" w:cs="Arial"/>
          <w:color w:val="000000" w:themeColor="text1"/>
        </w:rPr>
        <w:t xml:space="preserve"> sobre o apoio às pessoas portadoras de deficiência e sua integração social e institu</w:t>
      </w:r>
      <w:r w:rsidR="000B0E56">
        <w:rPr>
          <w:rFonts w:ascii="Arial" w:hAnsi="Arial" w:cs="Arial"/>
          <w:color w:val="000000" w:themeColor="text1"/>
        </w:rPr>
        <w:t>í</w:t>
      </w:r>
      <w:r w:rsidR="001C14A9">
        <w:rPr>
          <w:rFonts w:ascii="Arial" w:hAnsi="Arial" w:cs="Arial"/>
          <w:color w:val="000000" w:themeColor="text1"/>
        </w:rPr>
        <w:t>a</w:t>
      </w:r>
      <w:r w:rsidR="00B467B8" w:rsidRPr="005D02CE">
        <w:rPr>
          <w:rFonts w:ascii="Arial" w:hAnsi="Arial" w:cs="Arial"/>
          <w:color w:val="000000" w:themeColor="text1"/>
        </w:rPr>
        <w:t xml:space="preserve"> a tutela jurisdicional de interesses coletivos ou difusos dessas pessoas.</w:t>
      </w:r>
      <w:r w:rsidR="000B0E56">
        <w:rPr>
          <w:rFonts w:ascii="Arial" w:hAnsi="Arial" w:cs="Arial"/>
          <w:color w:val="000000" w:themeColor="text1"/>
        </w:rPr>
        <w:t xml:space="preserve"> </w:t>
      </w:r>
    </w:p>
    <w:p w:rsidR="00B467B8" w:rsidRPr="005D02CE" w:rsidRDefault="003D696E"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r>
      <w:r w:rsidR="007614A1">
        <w:rPr>
          <w:rFonts w:ascii="Arial" w:hAnsi="Arial" w:cs="Arial"/>
          <w:color w:val="000000" w:themeColor="text1"/>
        </w:rPr>
        <w:t xml:space="preserve">  </w:t>
      </w:r>
      <w:r w:rsidR="00D02D72">
        <w:rPr>
          <w:rFonts w:ascii="Arial" w:hAnsi="Arial" w:cs="Arial"/>
          <w:color w:val="000000" w:themeColor="text1"/>
        </w:rPr>
        <w:t xml:space="preserve"> </w:t>
      </w:r>
      <w:r w:rsidR="00B467B8" w:rsidRPr="005D02CE">
        <w:rPr>
          <w:rFonts w:ascii="Arial" w:hAnsi="Arial" w:cs="Arial"/>
          <w:color w:val="000000" w:themeColor="text1"/>
        </w:rPr>
        <w:t>A Constituição Federal de 1988 traz como um dos seus objetivos fundamentais “promover o bem de todos, sem preconceitos de origem, raça, sexo, cor, idade e quaisquer outras formas de discriminação” (art.3º, inciso IV). Define, no artigo 205, a educação como um direito de todos, garantindo o pleno desenvolvimento da pessoa, o exercício da cidadania e a qualificação para o trabalho. No seu artigo 206, inciso I, estabelece a “igualdade de condições de acesso e permanência na escola” como um dos pri</w:t>
      </w:r>
      <w:r w:rsidR="0078720F">
        <w:rPr>
          <w:rFonts w:ascii="Arial" w:hAnsi="Arial" w:cs="Arial"/>
          <w:color w:val="000000" w:themeColor="text1"/>
        </w:rPr>
        <w:t>ncípios para o ensino e garante</w:t>
      </w:r>
      <w:r w:rsidR="00B467B8" w:rsidRPr="005D02CE">
        <w:rPr>
          <w:rFonts w:ascii="Arial" w:hAnsi="Arial" w:cs="Arial"/>
          <w:color w:val="000000" w:themeColor="text1"/>
        </w:rPr>
        <w:t xml:space="preserve"> como dever do Estado, a oferta do atendimento educacional especializado, preferencialmente na rede regular de ensino (art. 208).</w:t>
      </w:r>
    </w:p>
    <w:p w:rsidR="00B467B8" w:rsidRPr="005D02CE" w:rsidRDefault="003D696E"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r>
      <w:r w:rsidR="007614A1">
        <w:rPr>
          <w:rFonts w:ascii="Arial" w:hAnsi="Arial" w:cs="Arial"/>
          <w:color w:val="000000" w:themeColor="text1"/>
        </w:rPr>
        <w:t xml:space="preserve">  O</w:t>
      </w:r>
      <w:r w:rsidR="00B467B8" w:rsidRPr="005D02CE">
        <w:rPr>
          <w:rFonts w:ascii="Arial" w:hAnsi="Arial" w:cs="Arial"/>
          <w:color w:val="000000" w:themeColor="text1"/>
        </w:rPr>
        <w:t xml:space="preserve"> Estatuto da Criança e do Adolescente – ECA, Lei nº 8.069/90, no artigo 55, reforça os dispositivos legais supracitados ao determinar que “os pais ou responsáveis têm a obrigação de matricular seus filhos ou pupilos na rede regular de ensino”. Também nessa década, documentos como a Declaração Mundial de </w:t>
      </w:r>
      <w:r w:rsidR="00B467B8" w:rsidRPr="005D02CE">
        <w:rPr>
          <w:rFonts w:ascii="Arial" w:hAnsi="Arial" w:cs="Arial"/>
          <w:color w:val="000000" w:themeColor="text1"/>
        </w:rPr>
        <w:lastRenderedPageBreak/>
        <w:t>Educação para Todos (1990) e a Declaração de Salamanca (1994) passam a influenciar a formulação das políticas públicas da educação inclusiva.</w:t>
      </w:r>
    </w:p>
    <w:p w:rsidR="00B467B8" w:rsidRPr="005D02CE" w:rsidRDefault="003D696E"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r>
      <w:r w:rsidR="00D02D72">
        <w:rPr>
          <w:rFonts w:ascii="Arial" w:hAnsi="Arial" w:cs="Arial"/>
          <w:color w:val="000000" w:themeColor="text1"/>
        </w:rPr>
        <w:t xml:space="preserve">   </w:t>
      </w:r>
      <w:r w:rsidR="00B467B8" w:rsidRPr="005D02CE">
        <w:rPr>
          <w:rFonts w:ascii="Arial" w:hAnsi="Arial" w:cs="Arial"/>
          <w:color w:val="000000" w:themeColor="text1"/>
        </w:rPr>
        <w:t xml:space="preserve">Mantendo a responsabilidade da educação dos alunos com deficiência exclusivamente no âmbito da educação especial, a Política Nacional de Educação Especial orienta o processo de “integração instrucional” sem alterações nas atividades curriculares programadas do ensino comum. O </w:t>
      </w:r>
      <w:r w:rsidR="004D1300">
        <w:rPr>
          <w:rFonts w:ascii="Arial" w:hAnsi="Arial" w:cs="Arial"/>
          <w:color w:val="000000" w:themeColor="text1"/>
        </w:rPr>
        <w:t>D</w:t>
      </w:r>
      <w:r w:rsidR="00B467B8" w:rsidRPr="005D02CE">
        <w:rPr>
          <w:rFonts w:ascii="Arial" w:hAnsi="Arial" w:cs="Arial"/>
          <w:color w:val="000000" w:themeColor="text1"/>
        </w:rPr>
        <w:t>ecreto nº 3.298/1999, que regulamenta a Lei nº 7.853/89, ao dispor sobre a Política Nacional para a Integração da Pessoa Portadora de Deficiência, define a educação especial como uma modalidade complementar e transversal a todos os níveis e modalidades de ensino regular.</w:t>
      </w:r>
    </w:p>
    <w:p w:rsidR="00175AA5" w:rsidRDefault="003D696E" w:rsidP="007614A1">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t xml:space="preserve">  </w:t>
      </w:r>
      <w:r w:rsidR="00D02D72">
        <w:rPr>
          <w:rFonts w:ascii="Arial" w:hAnsi="Arial" w:cs="Arial"/>
          <w:color w:val="000000" w:themeColor="text1"/>
        </w:rPr>
        <w:t xml:space="preserve"> </w:t>
      </w:r>
      <w:r w:rsidR="007614A1">
        <w:rPr>
          <w:rFonts w:ascii="Arial" w:hAnsi="Arial" w:cs="Arial"/>
          <w:color w:val="000000" w:themeColor="text1"/>
        </w:rPr>
        <w:t>C</w:t>
      </w:r>
      <w:r w:rsidR="00B467B8" w:rsidRPr="005D02CE">
        <w:rPr>
          <w:rFonts w:ascii="Arial" w:hAnsi="Arial" w:cs="Arial"/>
          <w:color w:val="000000" w:themeColor="text1"/>
        </w:rPr>
        <w:t>onforme levantamento de memórias, pesquisas e registros de profissionais que atuam na Secretaria Municipal de Educação de Vitória da Conquista, a Educação Especial na Rede Municipal de Ensino começou sua trajetória no final da década de 80, quando foram criadas as classes especiais nas escolas regulares, espaços para onde eram encaminhados os alunos que apresentavam dificuldad</w:t>
      </w:r>
      <w:r w:rsidR="00175AA5">
        <w:rPr>
          <w:rFonts w:ascii="Arial" w:hAnsi="Arial" w:cs="Arial"/>
          <w:color w:val="000000" w:themeColor="text1"/>
        </w:rPr>
        <w:t xml:space="preserve">es no processo de aprendizagem. </w:t>
      </w:r>
      <w:r w:rsidR="00175AA5" w:rsidRPr="00175AA5">
        <w:rPr>
          <w:rFonts w:ascii="Arial" w:hAnsi="Arial" w:cs="Arial"/>
          <w:color w:val="000000" w:themeColor="text1"/>
        </w:rPr>
        <w:t>Es</w:t>
      </w:r>
      <w:r w:rsidR="00175AA5">
        <w:rPr>
          <w:rFonts w:ascii="Arial" w:hAnsi="Arial" w:cs="Arial"/>
          <w:color w:val="000000" w:themeColor="text1"/>
        </w:rPr>
        <w:t>t</w:t>
      </w:r>
      <w:r w:rsidR="00175AA5" w:rsidRPr="00175AA5">
        <w:rPr>
          <w:rFonts w:ascii="Arial" w:hAnsi="Arial" w:cs="Arial"/>
          <w:color w:val="000000" w:themeColor="text1"/>
        </w:rPr>
        <w:t>as Classes Especiais</w:t>
      </w:r>
      <w:r w:rsidR="001B2074">
        <w:rPr>
          <w:rFonts w:ascii="Arial" w:hAnsi="Arial" w:cs="Arial"/>
          <w:color w:val="000000" w:themeColor="text1"/>
        </w:rPr>
        <w:t>,</w:t>
      </w:r>
      <w:r w:rsidR="00175AA5" w:rsidRPr="00175AA5">
        <w:rPr>
          <w:rFonts w:ascii="Arial" w:hAnsi="Arial" w:cs="Arial"/>
          <w:color w:val="000000" w:themeColor="text1"/>
        </w:rPr>
        <w:t xml:space="preserve"> </w:t>
      </w:r>
      <w:r w:rsidR="001B2074">
        <w:rPr>
          <w:rFonts w:ascii="Arial" w:hAnsi="Arial" w:cs="Arial"/>
          <w:color w:val="000000" w:themeColor="text1"/>
        </w:rPr>
        <w:t xml:space="preserve">que </w:t>
      </w:r>
      <w:r w:rsidR="00175AA5" w:rsidRPr="00175AA5">
        <w:rPr>
          <w:rFonts w:ascii="Arial" w:hAnsi="Arial" w:cs="Arial"/>
          <w:color w:val="000000" w:themeColor="text1"/>
        </w:rPr>
        <w:t xml:space="preserve">surgiram em decorrência da </w:t>
      </w:r>
      <w:r w:rsidR="00175AA5">
        <w:rPr>
          <w:rFonts w:ascii="Arial" w:hAnsi="Arial" w:cs="Arial"/>
          <w:color w:val="000000" w:themeColor="text1"/>
        </w:rPr>
        <w:t>necessidade de</w:t>
      </w:r>
      <w:r w:rsidR="00175AA5" w:rsidRPr="00175AA5">
        <w:rPr>
          <w:rFonts w:ascii="Arial" w:hAnsi="Arial" w:cs="Arial"/>
          <w:color w:val="000000" w:themeColor="text1"/>
        </w:rPr>
        <w:t xml:space="preserve"> acompanhamento</w:t>
      </w:r>
      <w:r w:rsidR="00175AA5">
        <w:rPr>
          <w:rFonts w:ascii="Arial" w:hAnsi="Arial" w:cs="Arial"/>
          <w:color w:val="000000" w:themeColor="text1"/>
        </w:rPr>
        <w:t xml:space="preserve"> especializado para estes alunos</w:t>
      </w:r>
      <w:r w:rsidR="001B2074">
        <w:rPr>
          <w:rFonts w:ascii="Arial" w:hAnsi="Arial" w:cs="Arial"/>
          <w:color w:val="000000" w:themeColor="text1"/>
        </w:rPr>
        <w:t xml:space="preserve">, </w:t>
      </w:r>
      <w:r w:rsidR="00175AA5">
        <w:rPr>
          <w:rFonts w:ascii="Arial" w:hAnsi="Arial" w:cs="Arial"/>
          <w:color w:val="000000" w:themeColor="text1"/>
        </w:rPr>
        <w:t xml:space="preserve"> foram implantadas incialmente</w:t>
      </w:r>
      <w:r w:rsidR="00175AA5" w:rsidRPr="00175AA5">
        <w:rPr>
          <w:rFonts w:ascii="Arial" w:hAnsi="Arial" w:cs="Arial"/>
          <w:color w:val="000000" w:themeColor="text1"/>
        </w:rPr>
        <w:t xml:space="preserve"> em algumas escolas da zona rural e zona urbana do município, </w:t>
      </w:r>
      <w:r w:rsidR="00175AA5">
        <w:rPr>
          <w:rFonts w:ascii="Arial" w:hAnsi="Arial" w:cs="Arial"/>
          <w:color w:val="000000" w:themeColor="text1"/>
        </w:rPr>
        <w:t>d</w:t>
      </w:r>
      <w:r w:rsidR="00175AA5" w:rsidRPr="00175AA5">
        <w:rPr>
          <w:rFonts w:ascii="Arial" w:hAnsi="Arial" w:cs="Arial"/>
          <w:color w:val="000000" w:themeColor="text1"/>
        </w:rPr>
        <w:t>entre elas: Escola Municipal Iara Cairo Azevedo, Escola Municipal Claudio Manoel da Costa, Escola Municipal José Arcanjo dos Santos, extinta mediante Portaria 008/2006, Maria Célia Ferraz, Escola Municipal Maria Rogaciana da Silva, Escola Municipal Iza Medeiros, Escola Municipal Paulo Setúbal - CEI de Inhobim.</w:t>
      </w:r>
    </w:p>
    <w:p w:rsidR="00B467B8" w:rsidRPr="005D02CE" w:rsidRDefault="0022589C" w:rsidP="0022589C">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sidR="007614A1">
        <w:rPr>
          <w:rFonts w:ascii="Arial" w:hAnsi="Arial" w:cs="Arial"/>
          <w:color w:val="000000" w:themeColor="text1"/>
        </w:rPr>
        <w:t>E</w:t>
      </w:r>
      <w:r w:rsidR="00B467B8" w:rsidRPr="005D02CE">
        <w:rPr>
          <w:rFonts w:ascii="Arial" w:hAnsi="Arial" w:cs="Arial"/>
          <w:color w:val="000000" w:themeColor="text1"/>
        </w:rPr>
        <w:t>ntretanto, aqueles alunos com um maior comp</w:t>
      </w:r>
      <w:r>
        <w:rPr>
          <w:rFonts w:ascii="Arial" w:hAnsi="Arial" w:cs="Arial"/>
          <w:color w:val="000000" w:themeColor="text1"/>
        </w:rPr>
        <w:t xml:space="preserve">rometimento eram encaminhados à </w:t>
      </w:r>
      <w:r w:rsidR="00B467B8" w:rsidRPr="005D02CE">
        <w:rPr>
          <w:rFonts w:ascii="Arial" w:hAnsi="Arial" w:cs="Arial"/>
          <w:color w:val="000000" w:themeColor="text1"/>
        </w:rPr>
        <w:t xml:space="preserve">Associação de Pais e Amigos dos Excepcionais - APAE, </w:t>
      </w:r>
      <w:r w:rsidR="004D1300">
        <w:rPr>
          <w:rFonts w:ascii="Arial" w:hAnsi="Arial" w:cs="Arial"/>
          <w:color w:val="000000" w:themeColor="text1"/>
        </w:rPr>
        <w:t xml:space="preserve"> </w:t>
      </w:r>
      <w:r w:rsidR="00B467B8" w:rsidRPr="005D02CE">
        <w:rPr>
          <w:rFonts w:ascii="Arial" w:hAnsi="Arial" w:cs="Arial"/>
          <w:color w:val="000000" w:themeColor="text1"/>
        </w:rPr>
        <w:t>enquanto outros permaneciam em seus respectivos lares.</w:t>
      </w:r>
    </w:p>
    <w:p w:rsidR="00B467B8" w:rsidRPr="005D02CE" w:rsidRDefault="0022589C" w:rsidP="00813EF8">
      <w:pPr>
        <w:pStyle w:val="Padro"/>
        <w:spacing w:after="240" w:line="360" w:lineRule="auto"/>
        <w:ind w:right="-81"/>
        <w:jc w:val="both"/>
        <w:rPr>
          <w:rFonts w:ascii="Arial" w:hAnsi="Arial" w:cs="Arial"/>
          <w:color w:val="000000" w:themeColor="text1"/>
        </w:rPr>
      </w:pPr>
      <w:r>
        <w:rPr>
          <w:rFonts w:ascii="Arial" w:hAnsi="Arial" w:cs="Arial"/>
          <w:color w:val="000000" w:themeColor="text1"/>
        </w:rPr>
        <w:tab/>
      </w:r>
      <w:r w:rsidR="00D02D72">
        <w:rPr>
          <w:rFonts w:ascii="Arial" w:hAnsi="Arial" w:cs="Arial"/>
          <w:color w:val="000000" w:themeColor="text1"/>
        </w:rPr>
        <w:t xml:space="preserve">  </w:t>
      </w:r>
      <w:r w:rsidR="00B467B8" w:rsidRPr="005D02CE">
        <w:rPr>
          <w:rFonts w:ascii="Arial" w:hAnsi="Arial" w:cs="Arial"/>
          <w:color w:val="000000" w:themeColor="text1"/>
        </w:rPr>
        <w:t>Em 1997</w:t>
      </w:r>
      <w:r w:rsidR="00B206CE" w:rsidRPr="005D02CE">
        <w:rPr>
          <w:rFonts w:ascii="Arial" w:hAnsi="Arial" w:cs="Arial"/>
          <w:color w:val="000000" w:themeColor="text1"/>
        </w:rPr>
        <w:t>,</w:t>
      </w:r>
      <w:r w:rsidR="00B467B8" w:rsidRPr="005D02CE">
        <w:rPr>
          <w:rFonts w:ascii="Arial" w:hAnsi="Arial" w:cs="Arial"/>
          <w:color w:val="000000" w:themeColor="text1"/>
        </w:rPr>
        <w:t xml:space="preserve"> estrutu</w:t>
      </w:r>
      <w:r w:rsidR="00B206CE" w:rsidRPr="005D02CE">
        <w:rPr>
          <w:rFonts w:ascii="Arial" w:hAnsi="Arial" w:cs="Arial"/>
          <w:color w:val="000000" w:themeColor="text1"/>
        </w:rPr>
        <w:t>rou-se</w:t>
      </w:r>
      <w:r w:rsidR="00B467B8" w:rsidRPr="005D02CE">
        <w:rPr>
          <w:rFonts w:ascii="Arial" w:hAnsi="Arial" w:cs="Arial"/>
          <w:color w:val="000000" w:themeColor="text1"/>
        </w:rPr>
        <w:t xml:space="preserve"> </w:t>
      </w:r>
      <w:r w:rsidR="003B7480">
        <w:rPr>
          <w:rFonts w:ascii="Arial" w:hAnsi="Arial" w:cs="Arial"/>
          <w:color w:val="000000" w:themeColor="text1"/>
        </w:rPr>
        <w:t>uma equipe de Assessoria Técnico-</w:t>
      </w:r>
      <w:r w:rsidR="00B467B8" w:rsidRPr="005D02CE">
        <w:rPr>
          <w:rFonts w:ascii="Arial" w:hAnsi="Arial" w:cs="Arial"/>
          <w:color w:val="000000" w:themeColor="text1"/>
        </w:rPr>
        <w:t>Pedagógica composta por professor, psicólogo e pedagogos com o intuito de prestar atendimento, apoio e orientação aos alunos e professores das classes especiais.</w:t>
      </w:r>
    </w:p>
    <w:p w:rsidR="003D696E" w:rsidRDefault="0022589C" w:rsidP="003D696E">
      <w:pPr>
        <w:spacing w:after="240" w:line="360" w:lineRule="auto"/>
        <w:ind w:firstLine="708"/>
        <w:jc w:val="both"/>
        <w:rPr>
          <w:rFonts w:ascii="Arial" w:hAnsi="Arial" w:cs="Arial"/>
          <w:color w:val="000000" w:themeColor="text1"/>
          <w:sz w:val="24"/>
          <w:szCs w:val="24"/>
        </w:rPr>
      </w:pPr>
      <w:r>
        <w:rPr>
          <w:rFonts w:ascii="Arial" w:eastAsia="Times New Roman" w:hAnsi="Arial" w:cs="Arial"/>
          <w:color w:val="000000" w:themeColor="text1"/>
          <w:sz w:val="24"/>
          <w:szCs w:val="24"/>
        </w:rPr>
        <w:lastRenderedPageBreak/>
        <w:t xml:space="preserve">  </w:t>
      </w:r>
      <w:r w:rsidR="00B467B8" w:rsidRPr="005D02CE">
        <w:rPr>
          <w:rFonts w:ascii="Arial" w:eastAsia="Times New Roman" w:hAnsi="Arial" w:cs="Arial"/>
          <w:color w:val="000000" w:themeColor="text1"/>
          <w:sz w:val="24"/>
          <w:szCs w:val="24"/>
        </w:rPr>
        <w:t xml:space="preserve">A partir do Plano Nacional de Educação, instituído pela Lei nº 10.172, de 09 de Janeiro de 2001,  foi </w:t>
      </w:r>
      <w:r w:rsidR="00B467B8" w:rsidRPr="005D02CE">
        <w:rPr>
          <w:rFonts w:ascii="Arial" w:hAnsi="Arial" w:cs="Arial"/>
          <w:color w:val="000000" w:themeColor="text1"/>
          <w:sz w:val="24"/>
          <w:szCs w:val="24"/>
        </w:rPr>
        <w:t>dado</w:t>
      </w:r>
      <w:r w:rsidR="00B467B8" w:rsidRPr="005D02CE">
        <w:rPr>
          <w:rFonts w:ascii="Arial" w:eastAsia="Times New Roman" w:hAnsi="Arial" w:cs="Arial"/>
          <w:color w:val="000000" w:themeColor="text1"/>
          <w:sz w:val="24"/>
          <w:szCs w:val="24"/>
        </w:rPr>
        <w:t xml:space="preserve"> o direito de todos os deficientes </w:t>
      </w:r>
      <w:r w:rsidR="00B206CE" w:rsidRPr="005D02CE">
        <w:rPr>
          <w:rFonts w:ascii="Arial" w:eastAsia="Times New Roman" w:hAnsi="Arial" w:cs="Arial"/>
          <w:color w:val="000000" w:themeColor="text1"/>
          <w:sz w:val="24"/>
          <w:szCs w:val="24"/>
        </w:rPr>
        <w:t>frequentarem</w:t>
      </w:r>
      <w:r w:rsidR="00B467B8" w:rsidRPr="005D02CE">
        <w:rPr>
          <w:rFonts w:ascii="Arial" w:eastAsia="Times New Roman" w:hAnsi="Arial" w:cs="Arial"/>
          <w:color w:val="000000" w:themeColor="text1"/>
          <w:sz w:val="24"/>
          <w:szCs w:val="24"/>
        </w:rPr>
        <w:t xml:space="preserve"> as classes regulares nas instituições de ensino.</w:t>
      </w:r>
      <w:r w:rsidR="00B467B8" w:rsidRPr="005D02CE">
        <w:rPr>
          <w:rFonts w:ascii="Arial" w:hAnsi="Arial" w:cs="Arial"/>
          <w:color w:val="000000" w:themeColor="text1"/>
          <w:sz w:val="24"/>
          <w:szCs w:val="24"/>
        </w:rPr>
        <w:t xml:space="preserve"> Em cumprimento a esta política pública, as classes especiais foram extintas, sendo realizada uma avaliação criteriosa dos alunos no final do ano letivo, dentre estes, os com graus acentuados de dificuldades de aprendizagem e de vida autônom</w:t>
      </w:r>
      <w:r w:rsidR="00DB7D48" w:rsidRPr="005D02CE">
        <w:rPr>
          <w:rFonts w:ascii="Arial" w:hAnsi="Arial" w:cs="Arial"/>
          <w:color w:val="000000" w:themeColor="text1"/>
          <w:sz w:val="24"/>
          <w:szCs w:val="24"/>
        </w:rPr>
        <w:t>a</w:t>
      </w:r>
      <w:r w:rsidR="00B467B8" w:rsidRPr="005D02CE">
        <w:rPr>
          <w:rFonts w:ascii="Arial" w:hAnsi="Arial" w:cs="Arial"/>
          <w:color w:val="000000" w:themeColor="text1"/>
          <w:sz w:val="24"/>
          <w:szCs w:val="24"/>
        </w:rPr>
        <w:t xml:space="preserve">, foram encaminhados para a </w:t>
      </w:r>
      <w:r w:rsidR="00362D31">
        <w:rPr>
          <w:rFonts w:ascii="Arial" w:hAnsi="Arial" w:cs="Arial"/>
          <w:color w:val="000000" w:themeColor="text1"/>
          <w:sz w:val="24"/>
          <w:szCs w:val="24"/>
        </w:rPr>
        <w:t xml:space="preserve">APAE - </w:t>
      </w:r>
      <w:r w:rsidR="00B467B8" w:rsidRPr="005D02CE">
        <w:rPr>
          <w:rFonts w:ascii="Arial" w:hAnsi="Arial" w:cs="Arial"/>
          <w:color w:val="000000" w:themeColor="text1"/>
          <w:sz w:val="24"/>
          <w:szCs w:val="24"/>
        </w:rPr>
        <w:t>Associação de Pais e Amigos dos Excepcionais, outros permaneceram na rede regular de ensino com</w:t>
      </w:r>
      <w:r w:rsidR="005900D4">
        <w:rPr>
          <w:rFonts w:ascii="Arial" w:hAnsi="Arial" w:cs="Arial"/>
          <w:color w:val="000000" w:themeColor="text1"/>
          <w:sz w:val="24"/>
          <w:szCs w:val="24"/>
        </w:rPr>
        <w:t xml:space="preserve"> o apoio da Equipe de Assessoria Pedagógica da Secretaria Municipal da</w:t>
      </w:r>
      <w:r w:rsidR="00B467B8" w:rsidRPr="005D02CE">
        <w:rPr>
          <w:rFonts w:ascii="Arial" w:hAnsi="Arial" w:cs="Arial"/>
          <w:color w:val="000000" w:themeColor="text1"/>
          <w:sz w:val="24"/>
          <w:szCs w:val="24"/>
        </w:rPr>
        <w:t xml:space="preserve"> Educação.</w:t>
      </w:r>
    </w:p>
    <w:p w:rsidR="003D696E" w:rsidRDefault="003D696E" w:rsidP="0022589C">
      <w:pPr>
        <w:tabs>
          <w:tab w:val="left" w:pos="851"/>
        </w:tabs>
        <w:spacing w:after="240" w:line="360" w:lineRule="auto"/>
        <w:jc w:val="both"/>
        <w:rPr>
          <w:rFonts w:ascii="Arial" w:hAnsi="Arial" w:cs="Arial"/>
          <w:color w:val="000000" w:themeColor="text1"/>
          <w:sz w:val="24"/>
          <w:szCs w:val="24"/>
        </w:rPr>
      </w:pPr>
      <w:r>
        <w:rPr>
          <w:rFonts w:ascii="Arial" w:eastAsia="Times New Roman" w:hAnsi="Arial" w:cs="Arial"/>
          <w:color w:val="000000" w:themeColor="text1"/>
          <w:sz w:val="24"/>
          <w:szCs w:val="24"/>
        </w:rPr>
        <w:t xml:space="preserve">       </w:t>
      </w:r>
      <w:r w:rsidR="00462BD3">
        <w:rPr>
          <w:rFonts w:ascii="Arial" w:eastAsia="Times New Roman" w:hAnsi="Arial" w:cs="Arial"/>
          <w:color w:val="000000" w:themeColor="text1"/>
          <w:sz w:val="24"/>
          <w:szCs w:val="24"/>
        </w:rPr>
        <w:t xml:space="preserve">    </w:t>
      </w:r>
      <w:r w:rsidR="0022589C">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 xml:space="preserve">Para atender </w:t>
      </w:r>
      <w:r w:rsidR="00B206CE" w:rsidRPr="005D02CE">
        <w:rPr>
          <w:rFonts w:ascii="Arial" w:eastAsia="Times New Roman" w:hAnsi="Arial" w:cs="Arial"/>
          <w:color w:val="000000" w:themeColor="text1"/>
          <w:sz w:val="24"/>
          <w:szCs w:val="24"/>
        </w:rPr>
        <w:t>a</w:t>
      </w:r>
      <w:r w:rsidR="00B467B8" w:rsidRPr="005D02CE">
        <w:rPr>
          <w:rFonts w:ascii="Arial" w:eastAsia="Times New Roman" w:hAnsi="Arial" w:cs="Arial"/>
          <w:color w:val="000000" w:themeColor="text1"/>
          <w:sz w:val="24"/>
          <w:szCs w:val="24"/>
        </w:rPr>
        <w:t>os alunos que permaneceram na rede regular e apresentavam</w:t>
      </w:r>
      <w:r w:rsidR="00B467B8" w:rsidRPr="005D02CE">
        <w:rPr>
          <w:rFonts w:ascii="Arial" w:hAnsi="Arial" w:cs="Arial"/>
          <w:color w:val="000000" w:themeColor="text1"/>
          <w:sz w:val="24"/>
          <w:szCs w:val="24"/>
        </w:rPr>
        <w:t xml:space="preserve"> dificuldades de aprendizagem e outros que possuíam deficiências,</w:t>
      </w:r>
      <w:r w:rsidR="00B467B8" w:rsidRPr="005D02CE">
        <w:rPr>
          <w:rFonts w:ascii="Arial" w:eastAsia="Times New Roman" w:hAnsi="Arial" w:cs="Arial"/>
          <w:color w:val="000000" w:themeColor="text1"/>
          <w:sz w:val="24"/>
          <w:szCs w:val="24"/>
        </w:rPr>
        <w:t xml:space="preserve"> criou-se em meados de 2003 o </w:t>
      </w:r>
      <w:r w:rsidR="00B467B8" w:rsidRPr="005D02CE">
        <w:rPr>
          <w:rFonts w:ascii="Arial" w:hAnsi="Arial" w:cs="Arial"/>
          <w:color w:val="000000" w:themeColor="text1"/>
          <w:sz w:val="24"/>
          <w:szCs w:val="24"/>
        </w:rPr>
        <w:t>Centro Psicopedagógico – CEPS</w:t>
      </w:r>
      <w:r w:rsidR="009E0B4F" w:rsidRPr="005D02CE">
        <w:rPr>
          <w:rFonts w:ascii="Arial" w:hAnsi="Arial" w:cs="Arial"/>
          <w:color w:val="000000" w:themeColor="text1"/>
          <w:sz w:val="24"/>
          <w:szCs w:val="24"/>
        </w:rPr>
        <w:t>,</w:t>
      </w:r>
      <w:r w:rsidR="00E66A0A">
        <w:rPr>
          <w:rFonts w:ascii="Arial" w:eastAsia="Times New Roman" w:hAnsi="Arial" w:cs="Arial"/>
          <w:color w:val="000000" w:themeColor="text1"/>
          <w:sz w:val="24"/>
          <w:szCs w:val="24"/>
        </w:rPr>
        <w:t xml:space="preserve"> composto por</w:t>
      </w:r>
      <w:r w:rsidR="009E0B4F" w:rsidRPr="005D02CE">
        <w:rPr>
          <w:rFonts w:ascii="Arial" w:eastAsia="Times New Roman" w:hAnsi="Arial" w:cs="Arial"/>
          <w:color w:val="000000" w:themeColor="text1"/>
          <w:sz w:val="24"/>
          <w:szCs w:val="24"/>
        </w:rPr>
        <w:t xml:space="preserve"> três psicólogos, três psicopedagogos,</w:t>
      </w:r>
      <w:r w:rsidR="005900D4">
        <w:rPr>
          <w:rFonts w:ascii="Arial" w:eastAsia="Times New Roman" w:hAnsi="Arial" w:cs="Arial"/>
          <w:color w:val="000000" w:themeColor="text1"/>
          <w:sz w:val="24"/>
          <w:szCs w:val="24"/>
        </w:rPr>
        <w:t xml:space="preserve"> uma assistente social,</w:t>
      </w:r>
      <w:r w:rsidR="009E0B4F" w:rsidRPr="005D02CE">
        <w:rPr>
          <w:rFonts w:ascii="Arial" w:eastAsia="Times New Roman" w:hAnsi="Arial" w:cs="Arial"/>
          <w:color w:val="000000" w:themeColor="text1"/>
          <w:sz w:val="24"/>
          <w:szCs w:val="24"/>
        </w:rPr>
        <w:t xml:space="preserve"> uma professora de teatro, um professor de educação física, uma professora de artes, uma professora de alfabetização e uma fonoaudióloga,</w:t>
      </w:r>
      <w:r w:rsidR="00B206CE" w:rsidRPr="005D02CE">
        <w:rPr>
          <w:rFonts w:ascii="Arial" w:hAnsi="Arial" w:cs="Arial"/>
          <w:color w:val="000000" w:themeColor="text1"/>
          <w:sz w:val="24"/>
          <w:szCs w:val="24"/>
        </w:rPr>
        <w:t xml:space="preserve"> que realizavam</w:t>
      </w:r>
      <w:r w:rsidR="00B467B8" w:rsidRPr="005D02CE">
        <w:rPr>
          <w:rFonts w:ascii="Arial" w:hAnsi="Arial" w:cs="Arial"/>
          <w:color w:val="000000" w:themeColor="text1"/>
          <w:sz w:val="24"/>
          <w:szCs w:val="24"/>
        </w:rPr>
        <w:t xml:space="preserve"> oficinas de alfabetização, de teatro, de esportes e de artes</w:t>
      </w:r>
      <w:r w:rsidR="00B206CE" w:rsidRPr="005D02CE">
        <w:rPr>
          <w:rFonts w:ascii="Arial" w:hAnsi="Arial" w:cs="Arial"/>
          <w:color w:val="000000" w:themeColor="text1"/>
          <w:sz w:val="24"/>
          <w:szCs w:val="24"/>
        </w:rPr>
        <w:t>,</w:t>
      </w:r>
      <w:r w:rsidR="00B467B8" w:rsidRPr="005D02CE">
        <w:rPr>
          <w:rFonts w:ascii="Arial" w:hAnsi="Arial" w:cs="Arial"/>
          <w:color w:val="000000" w:themeColor="text1"/>
          <w:sz w:val="24"/>
          <w:szCs w:val="24"/>
        </w:rPr>
        <w:t xml:space="preserve"> no contexto</w:t>
      </w:r>
      <w:r w:rsidR="00B206CE" w:rsidRPr="005D02CE">
        <w:rPr>
          <w:rFonts w:ascii="Arial" w:hAnsi="Arial" w:cs="Arial"/>
          <w:color w:val="000000" w:themeColor="text1"/>
          <w:sz w:val="24"/>
          <w:szCs w:val="24"/>
        </w:rPr>
        <w:t xml:space="preserve"> terapêutico. Além disso, havia</w:t>
      </w:r>
      <w:r w:rsidR="00B467B8" w:rsidRPr="005D02CE">
        <w:rPr>
          <w:rFonts w:ascii="Arial" w:hAnsi="Arial" w:cs="Arial"/>
          <w:color w:val="000000" w:themeColor="text1"/>
          <w:sz w:val="24"/>
          <w:szCs w:val="24"/>
        </w:rPr>
        <w:t xml:space="preserve"> atendimentos individualizados e grupais de orientação aos coordenadores escolares e </w:t>
      </w:r>
      <w:r w:rsidR="00B206CE" w:rsidRPr="005D02CE">
        <w:rPr>
          <w:rFonts w:ascii="Arial" w:hAnsi="Arial" w:cs="Arial"/>
          <w:color w:val="000000" w:themeColor="text1"/>
          <w:sz w:val="24"/>
          <w:szCs w:val="24"/>
        </w:rPr>
        <w:t xml:space="preserve">aos </w:t>
      </w:r>
      <w:r w:rsidR="00B467B8" w:rsidRPr="005D02CE">
        <w:rPr>
          <w:rFonts w:ascii="Arial" w:hAnsi="Arial" w:cs="Arial"/>
          <w:color w:val="000000" w:themeColor="text1"/>
          <w:sz w:val="24"/>
          <w:szCs w:val="24"/>
        </w:rPr>
        <w:t xml:space="preserve">professores destes alunos das </w:t>
      </w:r>
      <w:r w:rsidR="004728C6">
        <w:rPr>
          <w:rFonts w:ascii="Arial" w:hAnsi="Arial" w:cs="Arial"/>
          <w:color w:val="000000" w:themeColor="text1"/>
          <w:sz w:val="24"/>
          <w:szCs w:val="24"/>
        </w:rPr>
        <w:t>unidades</w:t>
      </w:r>
      <w:r w:rsidR="005900D4">
        <w:rPr>
          <w:rFonts w:ascii="Arial" w:hAnsi="Arial" w:cs="Arial"/>
          <w:color w:val="000000" w:themeColor="text1"/>
          <w:sz w:val="24"/>
          <w:szCs w:val="24"/>
        </w:rPr>
        <w:t xml:space="preserve"> municipais de ensino</w:t>
      </w:r>
      <w:r w:rsidR="00B467B8" w:rsidRPr="005D02CE">
        <w:rPr>
          <w:rFonts w:ascii="Arial" w:eastAsia="Times New Roman" w:hAnsi="Arial" w:cs="Arial"/>
          <w:color w:val="000000" w:themeColor="text1"/>
          <w:sz w:val="24"/>
          <w:szCs w:val="24"/>
        </w:rPr>
        <w:t>.</w:t>
      </w:r>
    </w:p>
    <w:p w:rsidR="00B467B8" w:rsidRPr="003D696E" w:rsidRDefault="003D696E" w:rsidP="003D696E">
      <w:pPr>
        <w:tabs>
          <w:tab w:val="left" w:pos="709"/>
        </w:tabs>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462BD3">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w:t>
      </w:r>
      <w:r w:rsidR="0022589C">
        <w:rPr>
          <w:rFonts w:ascii="Arial" w:eastAsia="Times New Roman" w:hAnsi="Arial" w:cs="Arial"/>
          <w:color w:val="000000" w:themeColor="text1"/>
          <w:sz w:val="24"/>
          <w:szCs w:val="24"/>
        </w:rPr>
        <w:t xml:space="preserve">  </w:t>
      </w:r>
      <w:r w:rsidR="00462BD3">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Concomitantemente a este período</w:t>
      </w:r>
      <w:r w:rsidR="00B206CE" w:rsidRPr="005D02CE">
        <w:rPr>
          <w:rFonts w:ascii="Arial" w:eastAsia="Times New Roman" w:hAnsi="Arial" w:cs="Arial"/>
          <w:color w:val="000000" w:themeColor="text1"/>
          <w:sz w:val="24"/>
          <w:szCs w:val="24"/>
        </w:rPr>
        <w:t>,</w:t>
      </w:r>
      <w:r w:rsidR="00B467B8" w:rsidRPr="005D02CE">
        <w:rPr>
          <w:rFonts w:ascii="Arial" w:eastAsia="Times New Roman" w:hAnsi="Arial" w:cs="Arial"/>
          <w:color w:val="000000" w:themeColor="text1"/>
          <w:sz w:val="24"/>
          <w:szCs w:val="24"/>
        </w:rPr>
        <w:t xml:space="preserve"> o Ministério da Educação, por meio da então, Secretaria de Educação Especial – SEESP</w:t>
      </w:r>
      <w:r w:rsidR="004728C6">
        <w:rPr>
          <w:rFonts w:ascii="Arial" w:eastAsia="Times New Roman" w:hAnsi="Arial" w:cs="Arial"/>
          <w:color w:val="000000" w:themeColor="text1"/>
          <w:sz w:val="24"/>
          <w:szCs w:val="24"/>
        </w:rPr>
        <w:t xml:space="preserve">, </w:t>
      </w:r>
      <w:r w:rsidR="00C51D2A" w:rsidRPr="005D02CE">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instituiu</w:t>
      </w:r>
      <w:r w:rsidR="004728C6">
        <w:rPr>
          <w:rFonts w:ascii="Arial" w:eastAsia="Times New Roman" w:hAnsi="Arial" w:cs="Arial"/>
          <w:color w:val="000000" w:themeColor="text1"/>
          <w:sz w:val="24"/>
          <w:szCs w:val="24"/>
        </w:rPr>
        <w:t>,</w:t>
      </w:r>
      <w:r w:rsidR="00B467B8" w:rsidRPr="005D02CE">
        <w:rPr>
          <w:rFonts w:ascii="Arial" w:eastAsia="Times New Roman" w:hAnsi="Arial" w:cs="Arial"/>
          <w:color w:val="000000" w:themeColor="text1"/>
          <w:sz w:val="24"/>
          <w:szCs w:val="24"/>
        </w:rPr>
        <w:t xml:space="preserve"> de acordo ao índice do desenvolvimento humano e </w:t>
      </w:r>
      <w:r w:rsidR="004728C6">
        <w:rPr>
          <w:rFonts w:ascii="Arial" w:eastAsia="Times New Roman" w:hAnsi="Arial" w:cs="Arial"/>
          <w:color w:val="000000" w:themeColor="text1"/>
          <w:sz w:val="24"/>
          <w:szCs w:val="24"/>
        </w:rPr>
        <w:t>à</w:t>
      </w:r>
      <w:r w:rsidR="00B467B8" w:rsidRPr="005D02CE">
        <w:rPr>
          <w:rFonts w:ascii="Arial" w:eastAsia="Times New Roman" w:hAnsi="Arial" w:cs="Arial"/>
          <w:color w:val="000000" w:themeColor="text1"/>
          <w:sz w:val="24"/>
          <w:szCs w:val="24"/>
        </w:rPr>
        <w:t xml:space="preserve"> localização geográfic</w:t>
      </w:r>
      <w:r w:rsidR="004728C6">
        <w:rPr>
          <w:rFonts w:ascii="Arial" w:eastAsia="Times New Roman" w:hAnsi="Arial" w:cs="Arial"/>
          <w:color w:val="000000" w:themeColor="text1"/>
          <w:sz w:val="24"/>
          <w:szCs w:val="24"/>
        </w:rPr>
        <w:t>a,</w:t>
      </w:r>
      <w:r w:rsidR="00B467B8" w:rsidRPr="005D02CE">
        <w:rPr>
          <w:rFonts w:ascii="Arial" w:eastAsia="Times New Roman" w:hAnsi="Arial" w:cs="Arial"/>
          <w:color w:val="000000" w:themeColor="text1"/>
          <w:sz w:val="24"/>
          <w:szCs w:val="24"/>
        </w:rPr>
        <w:t xml:space="preserve"> 106 municípios</w:t>
      </w:r>
      <w:r w:rsidR="004728C6">
        <w:rPr>
          <w:rFonts w:ascii="Arial" w:eastAsia="Times New Roman" w:hAnsi="Arial" w:cs="Arial"/>
          <w:color w:val="000000" w:themeColor="text1"/>
          <w:sz w:val="24"/>
          <w:szCs w:val="24"/>
        </w:rPr>
        <w:t>-</w:t>
      </w:r>
      <w:r w:rsidR="00B467B8" w:rsidRPr="005D02CE">
        <w:rPr>
          <w:rFonts w:ascii="Arial" w:eastAsia="Times New Roman" w:hAnsi="Arial" w:cs="Arial"/>
          <w:color w:val="000000" w:themeColor="text1"/>
          <w:sz w:val="24"/>
          <w:szCs w:val="24"/>
        </w:rPr>
        <w:t>p</w:t>
      </w:r>
      <w:r w:rsidR="004728C6">
        <w:rPr>
          <w:rFonts w:ascii="Arial" w:eastAsia="Times New Roman" w:hAnsi="Arial" w:cs="Arial"/>
          <w:color w:val="000000" w:themeColor="text1"/>
          <w:sz w:val="24"/>
          <w:szCs w:val="24"/>
        </w:rPr>
        <w:t>o</w:t>
      </w:r>
      <w:r w:rsidR="00B467B8" w:rsidRPr="005D02CE">
        <w:rPr>
          <w:rFonts w:ascii="Arial" w:eastAsia="Times New Roman" w:hAnsi="Arial" w:cs="Arial"/>
          <w:color w:val="000000" w:themeColor="text1"/>
          <w:sz w:val="24"/>
          <w:szCs w:val="24"/>
        </w:rPr>
        <w:t>lo para atua</w:t>
      </w:r>
      <w:r w:rsidR="004728C6">
        <w:rPr>
          <w:rFonts w:ascii="Arial" w:eastAsia="Times New Roman" w:hAnsi="Arial" w:cs="Arial"/>
          <w:color w:val="000000" w:themeColor="text1"/>
          <w:sz w:val="24"/>
          <w:szCs w:val="24"/>
        </w:rPr>
        <w:t>rem</w:t>
      </w:r>
      <w:r w:rsidR="00B467B8" w:rsidRPr="005D02CE">
        <w:rPr>
          <w:rFonts w:ascii="Arial" w:eastAsia="Times New Roman" w:hAnsi="Arial" w:cs="Arial"/>
          <w:color w:val="000000" w:themeColor="text1"/>
          <w:sz w:val="24"/>
          <w:szCs w:val="24"/>
        </w:rPr>
        <w:t xml:space="preserve"> como multiplicadores para municípios da sua área de abrangência e desenvolver</w:t>
      </w:r>
      <w:r w:rsidR="004728C6">
        <w:rPr>
          <w:rFonts w:ascii="Arial" w:eastAsia="Times New Roman" w:hAnsi="Arial" w:cs="Arial"/>
          <w:color w:val="000000" w:themeColor="text1"/>
          <w:sz w:val="24"/>
          <w:szCs w:val="24"/>
        </w:rPr>
        <w:t>em</w:t>
      </w:r>
      <w:r w:rsidR="00B467B8" w:rsidRPr="005D02CE">
        <w:rPr>
          <w:rFonts w:ascii="Arial" w:eastAsia="Times New Roman" w:hAnsi="Arial" w:cs="Arial"/>
          <w:color w:val="000000" w:themeColor="text1"/>
          <w:sz w:val="24"/>
          <w:szCs w:val="24"/>
        </w:rPr>
        <w:t xml:space="preserve"> o Programa Educação Inclusiva: Direito à Diversidade em todos os estados e </w:t>
      </w:r>
      <w:r w:rsidR="00B206CE" w:rsidRPr="005D02CE">
        <w:rPr>
          <w:rFonts w:ascii="Arial" w:eastAsia="Times New Roman" w:hAnsi="Arial" w:cs="Arial"/>
          <w:color w:val="000000" w:themeColor="text1"/>
          <w:sz w:val="24"/>
          <w:szCs w:val="24"/>
        </w:rPr>
        <w:t xml:space="preserve">no </w:t>
      </w:r>
      <w:r w:rsidR="005900D4">
        <w:rPr>
          <w:rFonts w:ascii="Arial" w:eastAsia="Times New Roman" w:hAnsi="Arial" w:cs="Arial"/>
          <w:color w:val="000000" w:themeColor="text1"/>
          <w:sz w:val="24"/>
          <w:szCs w:val="24"/>
        </w:rPr>
        <w:t xml:space="preserve">Distrito Federal. </w:t>
      </w:r>
      <w:r w:rsidR="00D51B80">
        <w:rPr>
          <w:rFonts w:ascii="Arial" w:eastAsia="Times New Roman" w:hAnsi="Arial" w:cs="Arial"/>
          <w:color w:val="000000" w:themeColor="text1"/>
          <w:sz w:val="24"/>
          <w:szCs w:val="24"/>
        </w:rPr>
        <w:t xml:space="preserve">O município de </w:t>
      </w:r>
      <w:r w:rsidR="00B467B8" w:rsidRPr="005D02CE">
        <w:rPr>
          <w:rFonts w:ascii="Arial" w:eastAsia="Times New Roman" w:hAnsi="Arial" w:cs="Arial"/>
          <w:color w:val="000000" w:themeColor="text1"/>
          <w:sz w:val="24"/>
          <w:szCs w:val="24"/>
        </w:rPr>
        <w:t>Vitória da Conquista</w:t>
      </w:r>
      <w:r w:rsidR="00D51B80">
        <w:rPr>
          <w:rFonts w:ascii="Arial" w:eastAsia="Times New Roman" w:hAnsi="Arial" w:cs="Arial"/>
          <w:color w:val="000000" w:themeColor="text1"/>
          <w:sz w:val="24"/>
          <w:szCs w:val="24"/>
        </w:rPr>
        <w:t>,</w:t>
      </w:r>
      <w:r w:rsidR="00B467B8" w:rsidRPr="005D02CE">
        <w:rPr>
          <w:rFonts w:ascii="Arial" w:eastAsia="Times New Roman" w:hAnsi="Arial" w:cs="Arial"/>
          <w:color w:val="000000" w:themeColor="text1"/>
          <w:sz w:val="24"/>
          <w:szCs w:val="24"/>
        </w:rPr>
        <w:t xml:space="preserve"> </w:t>
      </w:r>
      <w:r w:rsidR="005900D4">
        <w:rPr>
          <w:rFonts w:ascii="Arial" w:eastAsia="Times New Roman" w:hAnsi="Arial" w:cs="Arial"/>
          <w:color w:val="000000" w:themeColor="text1"/>
          <w:sz w:val="24"/>
          <w:szCs w:val="24"/>
        </w:rPr>
        <w:t xml:space="preserve">sendo </w:t>
      </w:r>
      <w:r w:rsidR="00D51B80">
        <w:rPr>
          <w:rFonts w:ascii="Arial" w:eastAsia="Times New Roman" w:hAnsi="Arial" w:cs="Arial"/>
          <w:color w:val="000000" w:themeColor="text1"/>
          <w:sz w:val="24"/>
          <w:szCs w:val="24"/>
        </w:rPr>
        <w:t>designado</w:t>
      </w:r>
      <w:r w:rsidR="00B467B8" w:rsidRPr="005D02CE">
        <w:rPr>
          <w:rFonts w:ascii="Arial" w:eastAsia="Times New Roman" w:hAnsi="Arial" w:cs="Arial"/>
          <w:color w:val="000000" w:themeColor="text1"/>
          <w:sz w:val="24"/>
          <w:szCs w:val="24"/>
        </w:rPr>
        <w:t xml:space="preserve"> como município-p</w:t>
      </w:r>
      <w:r w:rsidR="004728C6">
        <w:rPr>
          <w:rFonts w:ascii="Arial" w:eastAsia="Times New Roman" w:hAnsi="Arial" w:cs="Arial"/>
          <w:color w:val="000000" w:themeColor="text1"/>
          <w:sz w:val="24"/>
          <w:szCs w:val="24"/>
        </w:rPr>
        <w:t>o</w:t>
      </w:r>
      <w:r w:rsidR="00B467B8" w:rsidRPr="005D02CE">
        <w:rPr>
          <w:rFonts w:ascii="Arial" w:eastAsia="Times New Roman" w:hAnsi="Arial" w:cs="Arial"/>
          <w:color w:val="000000" w:themeColor="text1"/>
          <w:sz w:val="24"/>
          <w:szCs w:val="24"/>
        </w:rPr>
        <w:t xml:space="preserve">lo, participou neste período, em Brasília, do I Seminário Nacional </w:t>
      </w:r>
      <w:r w:rsidR="00B206CE" w:rsidRPr="005D02CE">
        <w:rPr>
          <w:rFonts w:ascii="Arial" w:eastAsia="Times New Roman" w:hAnsi="Arial" w:cs="Arial"/>
          <w:color w:val="000000" w:themeColor="text1"/>
          <w:sz w:val="24"/>
          <w:szCs w:val="24"/>
        </w:rPr>
        <w:t xml:space="preserve">de </w:t>
      </w:r>
      <w:r w:rsidR="00B467B8" w:rsidRPr="005D02CE">
        <w:rPr>
          <w:rFonts w:ascii="Arial" w:eastAsia="Times New Roman" w:hAnsi="Arial" w:cs="Arial"/>
          <w:color w:val="000000" w:themeColor="text1"/>
          <w:sz w:val="24"/>
          <w:szCs w:val="24"/>
        </w:rPr>
        <w:t>Form</w:t>
      </w:r>
      <w:r w:rsidR="00D51B80">
        <w:rPr>
          <w:rFonts w:ascii="Arial" w:eastAsia="Times New Roman" w:hAnsi="Arial" w:cs="Arial"/>
          <w:color w:val="000000" w:themeColor="text1"/>
          <w:sz w:val="24"/>
          <w:szCs w:val="24"/>
        </w:rPr>
        <w:t>ação de Gestores e Educadores deste</w:t>
      </w:r>
      <w:r w:rsidR="00B467B8" w:rsidRPr="005D02CE">
        <w:rPr>
          <w:rFonts w:ascii="Arial" w:eastAsia="Times New Roman" w:hAnsi="Arial" w:cs="Arial"/>
          <w:color w:val="000000" w:themeColor="text1"/>
          <w:sz w:val="24"/>
          <w:szCs w:val="24"/>
        </w:rPr>
        <w:t xml:space="preserve"> Programa. No ano de 2004, o município-p</w:t>
      </w:r>
      <w:r w:rsidR="00E66A0A">
        <w:rPr>
          <w:rFonts w:ascii="Arial" w:eastAsia="Times New Roman" w:hAnsi="Arial" w:cs="Arial"/>
          <w:color w:val="000000" w:themeColor="text1"/>
          <w:sz w:val="24"/>
          <w:szCs w:val="24"/>
        </w:rPr>
        <w:t>o</w:t>
      </w:r>
      <w:r w:rsidR="00B467B8" w:rsidRPr="005D02CE">
        <w:rPr>
          <w:rFonts w:ascii="Arial" w:eastAsia="Times New Roman" w:hAnsi="Arial" w:cs="Arial"/>
          <w:color w:val="000000" w:themeColor="text1"/>
          <w:sz w:val="24"/>
          <w:szCs w:val="24"/>
        </w:rPr>
        <w:t xml:space="preserve">lo de Vitória da Conquista realizou o I </w:t>
      </w:r>
      <w:r w:rsidR="004728C6">
        <w:rPr>
          <w:rFonts w:ascii="Arial" w:eastAsia="Times New Roman" w:hAnsi="Arial" w:cs="Arial"/>
          <w:color w:val="000000" w:themeColor="text1"/>
          <w:sz w:val="24"/>
          <w:szCs w:val="24"/>
        </w:rPr>
        <w:t>C</w:t>
      </w:r>
      <w:r w:rsidR="00B467B8" w:rsidRPr="005D02CE">
        <w:rPr>
          <w:rFonts w:ascii="Arial" w:eastAsia="Times New Roman" w:hAnsi="Arial" w:cs="Arial"/>
          <w:color w:val="000000" w:themeColor="text1"/>
          <w:sz w:val="24"/>
          <w:szCs w:val="24"/>
        </w:rPr>
        <w:t xml:space="preserve">urso de </w:t>
      </w:r>
      <w:r w:rsidR="004728C6">
        <w:rPr>
          <w:rFonts w:ascii="Arial" w:eastAsia="Times New Roman" w:hAnsi="Arial" w:cs="Arial"/>
          <w:color w:val="000000" w:themeColor="text1"/>
          <w:sz w:val="24"/>
          <w:szCs w:val="24"/>
        </w:rPr>
        <w:t>F</w:t>
      </w:r>
      <w:r w:rsidR="00B467B8" w:rsidRPr="005D02CE">
        <w:rPr>
          <w:rFonts w:ascii="Arial" w:eastAsia="Times New Roman" w:hAnsi="Arial" w:cs="Arial"/>
          <w:color w:val="000000" w:themeColor="text1"/>
          <w:sz w:val="24"/>
          <w:szCs w:val="24"/>
        </w:rPr>
        <w:t xml:space="preserve">ormação de </w:t>
      </w:r>
      <w:r w:rsidR="004728C6">
        <w:rPr>
          <w:rFonts w:ascii="Arial" w:eastAsia="Times New Roman" w:hAnsi="Arial" w:cs="Arial"/>
          <w:color w:val="000000" w:themeColor="text1"/>
          <w:sz w:val="24"/>
          <w:szCs w:val="24"/>
        </w:rPr>
        <w:t>G</w:t>
      </w:r>
      <w:r w:rsidR="00B467B8" w:rsidRPr="005D02CE">
        <w:rPr>
          <w:rFonts w:ascii="Arial" w:eastAsia="Times New Roman" w:hAnsi="Arial" w:cs="Arial"/>
          <w:color w:val="000000" w:themeColor="text1"/>
          <w:sz w:val="24"/>
          <w:szCs w:val="24"/>
        </w:rPr>
        <w:t xml:space="preserve">estores e </w:t>
      </w:r>
      <w:r w:rsidR="004728C6">
        <w:rPr>
          <w:rFonts w:ascii="Arial" w:eastAsia="Times New Roman" w:hAnsi="Arial" w:cs="Arial"/>
          <w:color w:val="000000" w:themeColor="text1"/>
          <w:sz w:val="24"/>
          <w:szCs w:val="24"/>
        </w:rPr>
        <w:t>E</w:t>
      </w:r>
      <w:r w:rsidR="00B467B8" w:rsidRPr="005D02CE">
        <w:rPr>
          <w:rFonts w:ascii="Arial" w:eastAsia="Times New Roman" w:hAnsi="Arial" w:cs="Arial"/>
          <w:color w:val="000000" w:themeColor="text1"/>
          <w:sz w:val="24"/>
          <w:szCs w:val="24"/>
        </w:rPr>
        <w:t xml:space="preserve">ducadores para a sua rede de ensino e </w:t>
      </w:r>
      <w:r w:rsidR="00E80CB5" w:rsidRPr="005D02CE">
        <w:rPr>
          <w:rFonts w:ascii="Arial" w:eastAsia="Times New Roman" w:hAnsi="Arial" w:cs="Arial"/>
          <w:color w:val="000000" w:themeColor="text1"/>
          <w:sz w:val="24"/>
          <w:szCs w:val="24"/>
        </w:rPr>
        <w:t>para 53 municíp</w:t>
      </w:r>
      <w:r w:rsidR="00C94628" w:rsidRPr="005D02CE">
        <w:rPr>
          <w:rFonts w:ascii="Arial" w:eastAsia="Times New Roman" w:hAnsi="Arial" w:cs="Arial"/>
          <w:color w:val="000000" w:themeColor="text1"/>
          <w:sz w:val="24"/>
          <w:szCs w:val="24"/>
        </w:rPr>
        <w:t>ios, do Sul e extremo Sul da Bahia</w:t>
      </w:r>
      <w:r w:rsidR="00B467B8" w:rsidRPr="005D02CE">
        <w:rPr>
          <w:rFonts w:ascii="Arial" w:eastAsia="Times New Roman" w:hAnsi="Arial" w:cs="Arial"/>
          <w:color w:val="000000" w:themeColor="text1"/>
          <w:sz w:val="24"/>
          <w:szCs w:val="24"/>
        </w:rPr>
        <w:t>.</w:t>
      </w:r>
    </w:p>
    <w:p w:rsidR="00B467B8" w:rsidRPr="005D02CE" w:rsidRDefault="003D696E" w:rsidP="0022589C">
      <w:pPr>
        <w:tabs>
          <w:tab w:val="left" w:pos="851"/>
          <w:tab w:val="left" w:pos="2268"/>
        </w:tabs>
        <w:spacing w:after="24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462BD3">
        <w:rPr>
          <w:rFonts w:ascii="Arial" w:eastAsia="Times New Roman" w:hAnsi="Arial" w:cs="Arial"/>
          <w:color w:val="000000" w:themeColor="text1"/>
          <w:sz w:val="24"/>
          <w:szCs w:val="24"/>
        </w:rPr>
        <w:t xml:space="preserve">  </w:t>
      </w:r>
      <w:r w:rsidR="0022589C">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 xml:space="preserve">Com a extinção do Centro Psicopedagógico em 2005, alguns profissionais que faziam composição do mesmo, </w:t>
      </w:r>
      <w:r w:rsidR="00C65AF3">
        <w:rPr>
          <w:rFonts w:ascii="Arial" w:eastAsia="Times New Roman" w:hAnsi="Arial" w:cs="Arial"/>
          <w:color w:val="000000" w:themeColor="text1"/>
          <w:sz w:val="24"/>
          <w:szCs w:val="24"/>
        </w:rPr>
        <w:t>foram integrados</w:t>
      </w:r>
      <w:r w:rsidR="00B467B8" w:rsidRPr="005D02CE">
        <w:rPr>
          <w:rFonts w:ascii="Arial" w:eastAsia="Times New Roman" w:hAnsi="Arial" w:cs="Arial"/>
          <w:color w:val="000000" w:themeColor="text1"/>
          <w:sz w:val="24"/>
          <w:szCs w:val="24"/>
        </w:rPr>
        <w:t xml:space="preserve"> ao Núcleo Pedagógico da </w:t>
      </w:r>
      <w:r w:rsidR="00B467B8" w:rsidRPr="005D02CE">
        <w:rPr>
          <w:rFonts w:ascii="Arial" w:eastAsia="Times New Roman" w:hAnsi="Arial" w:cs="Arial"/>
          <w:color w:val="000000" w:themeColor="text1"/>
          <w:sz w:val="24"/>
          <w:szCs w:val="24"/>
        </w:rPr>
        <w:lastRenderedPageBreak/>
        <w:t>Secretaria Municipal de Educação, denominado Núcleo de Inclusão. Em consonância com as Diretrizes Nacionais para a Educação Especial na Educação Básica, e de acordo com as recomendações aos sistemas de ensino, a equipe, neste período, focou seu trabalho nas atividades referentes às visitas escolares, orientação dos professores e alunos público alvo da educação especial e encaminhamentos d</w:t>
      </w:r>
      <w:r w:rsidR="00BF4D47" w:rsidRPr="005D02CE">
        <w:rPr>
          <w:rFonts w:ascii="Arial" w:eastAsia="Times New Roman" w:hAnsi="Arial" w:cs="Arial"/>
          <w:color w:val="000000" w:themeColor="text1"/>
          <w:sz w:val="24"/>
          <w:szCs w:val="24"/>
        </w:rPr>
        <w:t>estes</w:t>
      </w:r>
      <w:r w:rsidR="00C65AF3">
        <w:rPr>
          <w:rFonts w:ascii="Arial" w:eastAsia="Times New Roman" w:hAnsi="Arial" w:cs="Arial"/>
          <w:color w:val="000000" w:themeColor="text1"/>
          <w:sz w:val="24"/>
          <w:szCs w:val="24"/>
        </w:rPr>
        <w:t>,</w:t>
      </w:r>
      <w:r w:rsidR="00BF4D47" w:rsidRPr="005D02CE">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quando necessário</w:t>
      </w:r>
      <w:r w:rsidR="00C65AF3">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a instituições especializadas.</w:t>
      </w:r>
    </w:p>
    <w:p w:rsidR="00B467B8" w:rsidRPr="005D02CE" w:rsidRDefault="003D696E" w:rsidP="003D696E">
      <w:pPr>
        <w:tabs>
          <w:tab w:val="left" w:pos="851"/>
          <w:tab w:val="left" w:pos="2268"/>
        </w:tabs>
        <w:spacing w:after="24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462BD3">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Como ação compartilhada, o Programa Educação Inclusiva: Direito à Diversidade, em 2006, disponibilizou para este município-p</w:t>
      </w:r>
      <w:r w:rsidR="00E66A0A">
        <w:rPr>
          <w:rFonts w:ascii="Arial" w:eastAsia="Times New Roman" w:hAnsi="Arial" w:cs="Arial"/>
          <w:color w:val="000000" w:themeColor="text1"/>
          <w:sz w:val="24"/>
          <w:szCs w:val="24"/>
        </w:rPr>
        <w:t>o</w:t>
      </w:r>
      <w:r w:rsidR="00B467B8" w:rsidRPr="005D02CE">
        <w:rPr>
          <w:rFonts w:ascii="Arial" w:eastAsia="Times New Roman" w:hAnsi="Arial" w:cs="Arial"/>
          <w:color w:val="000000" w:themeColor="text1"/>
          <w:sz w:val="24"/>
          <w:szCs w:val="24"/>
        </w:rPr>
        <w:t xml:space="preserve">lo equipamentos, mobiliários e material pedagógico, para a implantação da primeira sala de recursos multifuncionais destinada ao Centro Municipal de Educação Professor Paulo Freire </w:t>
      </w:r>
      <w:r w:rsidR="00E66A0A">
        <w:rPr>
          <w:rFonts w:ascii="Arial" w:eastAsia="Times New Roman" w:hAnsi="Arial" w:cs="Arial"/>
          <w:color w:val="000000" w:themeColor="text1"/>
          <w:sz w:val="24"/>
          <w:szCs w:val="24"/>
        </w:rPr>
        <w:t>-</w:t>
      </w:r>
      <w:r w:rsidR="00B467B8" w:rsidRPr="005D02CE">
        <w:rPr>
          <w:rFonts w:ascii="Arial" w:eastAsia="Times New Roman" w:hAnsi="Arial" w:cs="Arial"/>
          <w:color w:val="000000" w:themeColor="text1"/>
          <w:sz w:val="24"/>
          <w:szCs w:val="24"/>
        </w:rPr>
        <w:t>CAIC, com intuito de oferecer suporte técnico</w:t>
      </w:r>
      <w:r w:rsidR="00C65AF3">
        <w:rPr>
          <w:rFonts w:ascii="Arial" w:eastAsia="Times New Roman" w:hAnsi="Arial" w:cs="Arial"/>
          <w:color w:val="000000" w:themeColor="text1"/>
          <w:sz w:val="24"/>
          <w:szCs w:val="24"/>
        </w:rPr>
        <w:t>-</w:t>
      </w:r>
      <w:r w:rsidR="00B467B8" w:rsidRPr="005D02CE">
        <w:rPr>
          <w:rFonts w:ascii="Arial" w:eastAsia="Times New Roman" w:hAnsi="Arial" w:cs="Arial"/>
          <w:color w:val="000000" w:themeColor="text1"/>
          <w:sz w:val="24"/>
          <w:szCs w:val="24"/>
        </w:rPr>
        <w:t>pedagógico aos educadores que possuíam alunos com deficiência, enquanto outros professores partic</w:t>
      </w:r>
      <w:r w:rsidR="00B206CE" w:rsidRPr="005D02CE">
        <w:rPr>
          <w:rFonts w:ascii="Arial" w:eastAsia="Times New Roman" w:hAnsi="Arial" w:cs="Arial"/>
          <w:color w:val="000000" w:themeColor="text1"/>
          <w:sz w:val="24"/>
          <w:szCs w:val="24"/>
        </w:rPr>
        <w:t>ipavam de cursos na modalidade à</w:t>
      </w:r>
      <w:r w:rsidR="00B467B8" w:rsidRPr="005D02CE">
        <w:rPr>
          <w:rFonts w:ascii="Arial" w:eastAsia="Times New Roman" w:hAnsi="Arial" w:cs="Arial"/>
          <w:color w:val="000000" w:themeColor="text1"/>
          <w:sz w:val="24"/>
          <w:szCs w:val="24"/>
        </w:rPr>
        <w:t xml:space="preserve"> distância, modalidade presencial e semipresencial, por intermédio da Universidade Aberta do Brasil</w:t>
      </w:r>
      <w:r w:rsidR="001251BD">
        <w:rPr>
          <w:rFonts w:ascii="Arial" w:eastAsia="Times New Roman" w:hAnsi="Arial" w:cs="Arial"/>
          <w:color w:val="000000" w:themeColor="text1"/>
          <w:sz w:val="24"/>
          <w:szCs w:val="24"/>
        </w:rPr>
        <w:t xml:space="preserve"> -</w:t>
      </w:r>
      <w:r w:rsidR="00B467B8" w:rsidRPr="005D02CE">
        <w:rPr>
          <w:rFonts w:ascii="Arial" w:eastAsia="Times New Roman" w:hAnsi="Arial" w:cs="Arial"/>
          <w:color w:val="000000" w:themeColor="text1"/>
          <w:sz w:val="24"/>
          <w:szCs w:val="24"/>
        </w:rPr>
        <w:t xml:space="preserve"> UAB e pela Rede Nacional de Formação Continuada de Professores na Educação Básica, objetivando o aperfeiçoamento do Atendimento Educacional Especializado.</w:t>
      </w:r>
    </w:p>
    <w:p w:rsidR="00B467B8" w:rsidRPr="005D02CE" w:rsidRDefault="003D696E" w:rsidP="0022589C">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tab/>
      </w:r>
      <w:r w:rsidR="00462BD3">
        <w:rPr>
          <w:rFonts w:ascii="Arial" w:hAnsi="Arial" w:cs="Arial"/>
          <w:color w:val="000000" w:themeColor="text1"/>
        </w:rPr>
        <w:t xml:space="preserve">  </w:t>
      </w:r>
      <w:r w:rsidR="00B467B8" w:rsidRPr="005D02CE">
        <w:rPr>
          <w:rFonts w:ascii="Arial" w:hAnsi="Arial" w:cs="Arial"/>
          <w:color w:val="000000" w:themeColor="text1"/>
        </w:rPr>
        <w:t>Em c</w:t>
      </w:r>
      <w:r w:rsidR="00C65AF3">
        <w:rPr>
          <w:rFonts w:ascii="Arial" w:hAnsi="Arial" w:cs="Arial"/>
          <w:color w:val="000000" w:themeColor="text1"/>
        </w:rPr>
        <w:t>umprimento à legislação vigente</w:t>
      </w:r>
      <w:r w:rsidR="00B467B8" w:rsidRPr="005D02CE">
        <w:rPr>
          <w:rFonts w:ascii="Arial" w:hAnsi="Arial" w:cs="Arial"/>
          <w:color w:val="000000" w:themeColor="text1"/>
        </w:rPr>
        <w:t xml:space="preserve"> no ano de 2009 houve uma inserção significativ</w:t>
      </w:r>
      <w:r w:rsidR="001251BD">
        <w:rPr>
          <w:rFonts w:ascii="Arial" w:hAnsi="Arial" w:cs="Arial"/>
          <w:color w:val="000000" w:themeColor="text1"/>
        </w:rPr>
        <w:t xml:space="preserve">a de alunos com deficiência e acentuado </w:t>
      </w:r>
      <w:r w:rsidR="00B467B8" w:rsidRPr="005D02CE">
        <w:rPr>
          <w:rFonts w:ascii="Arial" w:hAnsi="Arial" w:cs="Arial"/>
          <w:color w:val="000000" w:themeColor="text1"/>
        </w:rPr>
        <w:t>comprometimento</w:t>
      </w:r>
      <w:r w:rsidR="0004588D" w:rsidRPr="005D02CE">
        <w:rPr>
          <w:rFonts w:ascii="Arial" w:hAnsi="Arial" w:cs="Arial"/>
          <w:color w:val="000000" w:themeColor="text1"/>
        </w:rPr>
        <w:t xml:space="preserve"> físico</w:t>
      </w:r>
      <w:r w:rsidR="00EC676B" w:rsidRPr="005D02CE">
        <w:rPr>
          <w:rFonts w:ascii="Arial" w:hAnsi="Arial" w:cs="Arial"/>
          <w:color w:val="000000" w:themeColor="text1"/>
        </w:rPr>
        <w:t xml:space="preserve"> </w:t>
      </w:r>
      <w:r w:rsidR="00B467B8" w:rsidRPr="005D02CE">
        <w:rPr>
          <w:rFonts w:ascii="Arial" w:hAnsi="Arial" w:cs="Arial"/>
          <w:color w:val="000000" w:themeColor="text1"/>
        </w:rPr>
        <w:t xml:space="preserve">e </w:t>
      </w:r>
      <w:r w:rsidR="0004588D" w:rsidRPr="005D02CE">
        <w:rPr>
          <w:rFonts w:ascii="Arial" w:hAnsi="Arial" w:cs="Arial"/>
          <w:color w:val="000000" w:themeColor="text1"/>
        </w:rPr>
        <w:t>comportamental</w:t>
      </w:r>
      <w:r w:rsidR="00B467B8" w:rsidRPr="005D02CE">
        <w:rPr>
          <w:rFonts w:ascii="Arial" w:hAnsi="Arial" w:cs="Arial"/>
          <w:color w:val="000000" w:themeColor="text1"/>
        </w:rPr>
        <w:t>, em função disso, a S</w:t>
      </w:r>
      <w:r w:rsidR="00E66A0A">
        <w:rPr>
          <w:rFonts w:ascii="Arial" w:hAnsi="Arial" w:cs="Arial"/>
          <w:color w:val="000000" w:themeColor="text1"/>
        </w:rPr>
        <w:t>ecretaria Municipal de Educação</w:t>
      </w:r>
      <w:r w:rsidR="00B467B8" w:rsidRPr="005D02CE">
        <w:rPr>
          <w:rFonts w:ascii="Arial" w:hAnsi="Arial" w:cs="Arial"/>
          <w:color w:val="000000" w:themeColor="text1"/>
        </w:rPr>
        <w:t xml:space="preserve"> criou a função do profissional cuidador</w:t>
      </w:r>
      <w:r w:rsidR="001E2DB8" w:rsidRPr="005D02CE">
        <w:rPr>
          <w:rFonts w:ascii="Arial" w:hAnsi="Arial" w:cs="Arial"/>
          <w:color w:val="000000" w:themeColor="text1"/>
        </w:rPr>
        <w:t xml:space="preserve"> monitor</w:t>
      </w:r>
      <w:r w:rsidR="001E2DB8" w:rsidRPr="005D02CE">
        <w:rPr>
          <w:rFonts w:ascii="Arial" w:eastAsia="DejaVuSans" w:hAnsi="Arial" w:cs="Arial"/>
          <w:color w:val="000000" w:themeColor="text1"/>
          <w:lang w:eastAsia="en-US"/>
        </w:rPr>
        <w:t>, atualmente chamado de Auxiliar de Vida Escolar</w:t>
      </w:r>
      <w:r w:rsidR="001E2DB8" w:rsidRPr="005D02CE">
        <w:rPr>
          <w:rFonts w:ascii="Arial" w:hAnsi="Arial" w:cs="Arial"/>
          <w:color w:val="000000" w:themeColor="text1"/>
        </w:rPr>
        <w:t xml:space="preserve">, </w:t>
      </w:r>
      <w:r w:rsidR="00B467B8" w:rsidRPr="005D02CE">
        <w:rPr>
          <w:rFonts w:ascii="Arial" w:hAnsi="Arial" w:cs="Arial"/>
          <w:color w:val="000000" w:themeColor="text1"/>
        </w:rPr>
        <w:t xml:space="preserve">para atender </w:t>
      </w:r>
      <w:r w:rsidR="00B206CE" w:rsidRPr="005D02CE">
        <w:rPr>
          <w:rFonts w:ascii="Arial" w:hAnsi="Arial" w:cs="Arial"/>
          <w:color w:val="000000" w:themeColor="text1"/>
        </w:rPr>
        <w:t xml:space="preserve">a </w:t>
      </w:r>
      <w:r w:rsidR="00B467B8" w:rsidRPr="005D02CE">
        <w:rPr>
          <w:rFonts w:ascii="Arial" w:hAnsi="Arial" w:cs="Arial"/>
          <w:color w:val="000000" w:themeColor="text1"/>
        </w:rPr>
        <w:t>esses alunos</w:t>
      </w:r>
      <w:r w:rsidR="00B206CE" w:rsidRPr="005D02CE">
        <w:rPr>
          <w:rFonts w:ascii="Arial" w:hAnsi="Arial" w:cs="Arial"/>
          <w:color w:val="000000" w:themeColor="text1"/>
        </w:rPr>
        <w:t>,</w:t>
      </w:r>
      <w:r w:rsidR="00B467B8" w:rsidRPr="005D02CE">
        <w:rPr>
          <w:rFonts w:ascii="Arial" w:hAnsi="Arial" w:cs="Arial"/>
          <w:color w:val="000000" w:themeColor="text1"/>
        </w:rPr>
        <w:t xml:space="preserve"> que não conseguiam ter uma vida autônoma sem depender de alguém que o auxiliasse para fazer as atividades bá</w:t>
      </w:r>
      <w:r w:rsidR="001251BD">
        <w:rPr>
          <w:rFonts w:ascii="Arial" w:hAnsi="Arial" w:cs="Arial"/>
          <w:color w:val="000000" w:themeColor="text1"/>
        </w:rPr>
        <w:t>sicas e para atender a</w:t>
      </w:r>
      <w:r w:rsidR="001E2DB8" w:rsidRPr="005D02CE">
        <w:rPr>
          <w:rFonts w:ascii="Arial" w:hAnsi="Arial" w:cs="Arial"/>
          <w:color w:val="000000" w:themeColor="text1"/>
        </w:rPr>
        <w:t xml:space="preserve"> outras </w:t>
      </w:r>
      <w:r w:rsidR="001251BD">
        <w:rPr>
          <w:rFonts w:ascii="Arial" w:hAnsi="Arial" w:cs="Arial"/>
          <w:color w:val="000000" w:themeColor="text1"/>
        </w:rPr>
        <w:t>especificidades dos alunos com deficiência</w:t>
      </w:r>
      <w:r w:rsidR="00B467B8" w:rsidRPr="005D02CE">
        <w:rPr>
          <w:rFonts w:ascii="Arial" w:hAnsi="Arial" w:cs="Arial"/>
          <w:color w:val="000000" w:themeColor="text1"/>
        </w:rPr>
        <w:t xml:space="preserve">. </w:t>
      </w:r>
    </w:p>
    <w:p w:rsidR="00B467B8" w:rsidRPr="005D02CE" w:rsidRDefault="003D696E" w:rsidP="0022589C">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tab/>
      </w:r>
      <w:r w:rsidR="0022589C">
        <w:rPr>
          <w:rFonts w:ascii="Arial" w:hAnsi="Arial" w:cs="Arial"/>
          <w:color w:val="000000" w:themeColor="text1"/>
        </w:rPr>
        <w:t xml:space="preserve">  </w:t>
      </w:r>
      <w:r w:rsidR="00B467B8" w:rsidRPr="005D02CE">
        <w:rPr>
          <w:rFonts w:ascii="Arial" w:hAnsi="Arial" w:cs="Arial"/>
          <w:color w:val="000000" w:themeColor="text1"/>
        </w:rPr>
        <w:t>De acordo ao princípio da inclusão, a Gestão Municipal vem realizando nos últimos anos a contratação de recursos humanos, a formação docente, adequação da estrutura física das unidades escolares, dos mobiliários e dos recursos didáticos, além da ampliação da oferta do atendimento educacional especializado</w:t>
      </w:r>
      <w:r w:rsidR="00C65AF3">
        <w:rPr>
          <w:rFonts w:ascii="Arial" w:hAnsi="Arial" w:cs="Arial"/>
          <w:color w:val="000000" w:themeColor="text1"/>
        </w:rPr>
        <w:t>,</w:t>
      </w:r>
      <w:r w:rsidR="00B467B8" w:rsidRPr="005D02CE">
        <w:rPr>
          <w:rFonts w:ascii="Arial" w:hAnsi="Arial" w:cs="Arial"/>
          <w:color w:val="000000" w:themeColor="text1"/>
        </w:rPr>
        <w:t xml:space="preserve"> com a implementação </w:t>
      </w:r>
      <w:r w:rsidR="00E66A0A">
        <w:rPr>
          <w:rFonts w:ascii="Arial" w:hAnsi="Arial" w:cs="Arial"/>
          <w:color w:val="000000" w:themeColor="text1"/>
        </w:rPr>
        <w:t xml:space="preserve"> </w:t>
      </w:r>
      <w:r w:rsidR="00B467B8" w:rsidRPr="005D02CE">
        <w:rPr>
          <w:rFonts w:ascii="Arial" w:hAnsi="Arial" w:cs="Arial"/>
          <w:color w:val="000000" w:themeColor="text1"/>
        </w:rPr>
        <w:t>de Salas de Recursos Multifuncionais em escolas das zonas urbana e rural.</w:t>
      </w:r>
    </w:p>
    <w:p w:rsidR="00C65475" w:rsidRPr="005D02CE" w:rsidRDefault="002A47B4" w:rsidP="0022589C">
      <w:pPr>
        <w:pStyle w:val="NormalWeb"/>
        <w:tabs>
          <w:tab w:val="left" w:pos="851"/>
          <w:tab w:val="left" w:pos="2268"/>
        </w:tabs>
        <w:spacing w:before="242" w:beforeAutospacing="0" w:after="240" w:afterAutospacing="0" w:line="360" w:lineRule="auto"/>
        <w:jc w:val="both"/>
        <w:rPr>
          <w:rFonts w:ascii="Arial" w:hAnsi="Arial" w:cs="Arial"/>
          <w:color w:val="000000" w:themeColor="text1"/>
        </w:rPr>
      </w:pPr>
      <w:r>
        <w:rPr>
          <w:rFonts w:ascii="Arial" w:hAnsi="Arial" w:cs="Arial"/>
          <w:color w:val="000000" w:themeColor="text1"/>
        </w:rPr>
        <w:t xml:space="preserve">             </w:t>
      </w:r>
      <w:r w:rsidR="00B467B8" w:rsidRPr="005D02CE">
        <w:rPr>
          <w:rFonts w:ascii="Arial" w:hAnsi="Arial" w:cs="Arial"/>
          <w:color w:val="000000" w:themeColor="text1"/>
        </w:rPr>
        <w:t>No contexto nacional, a Secretaria de Educação Especial – SEESP,</w:t>
      </w:r>
      <w:r w:rsidR="00E66A0A">
        <w:rPr>
          <w:rFonts w:ascii="Arial" w:hAnsi="Arial" w:cs="Arial"/>
          <w:color w:val="000000" w:themeColor="text1"/>
        </w:rPr>
        <w:t xml:space="preserve"> </w:t>
      </w:r>
      <w:r w:rsidR="00B467B8" w:rsidRPr="005D02CE">
        <w:rPr>
          <w:rFonts w:ascii="Arial" w:hAnsi="Arial" w:cs="Arial"/>
          <w:color w:val="000000" w:themeColor="text1"/>
        </w:rPr>
        <w:t xml:space="preserve"> responsável por desenvolver programas, projetos e ações a fim de implementar a </w:t>
      </w:r>
      <w:r w:rsidR="00B467B8" w:rsidRPr="005D02CE">
        <w:rPr>
          <w:rFonts w:ascii="Arial" w:hAnsi="Arial" w:cs="Arial"/>
          <w:color w:val="000000" w:themeColor="text1"/>
        </w:rPr>
        <w:lastRenderedPageBreak/>
        <w:t xml:space="preserve">Política Nacional de Educação Especial, voltadas a pessoas com deficiência, transtornos globais de desenvolvimento e com altas habilidades/superdotação, foi extinta </w:t>
      </w:r>
      <w:r w:rsidR="00C65AF3" w:rsidRPr="00C65AF3">
        <w:rPr>
          <w:rFonts w:ascii="Arial" w:hAnsi="Arial" w:cs="Arial"/>
          <w:color w:val="000000" w:themeColor="text1"/>
        </w:rPr>
        <w:t xml:space="preserve">no ano de 2012, </w:t>
      </w:r>
      <w:r w:rsidR="00B467B8" w:rsidRPr="005D02CE">
        <w:rPr>
          <w:rFonts w:ascii="Arial" w:hAnsi="Arial" w:cs="Arial"/>
          <w:color w:val="000000" w:themeColor="text1"/>
        </w:rPr>
        <w:t>pelo processo de reestruturação regiment</w:t>
      </w:r>
      <w:r w:rsidR="00B206CE" w:rsidRPr="005D02CE">
        <w:rPr>
          <w:rFonts w:ascii="Arial" w:hAnsi="Arial" w:cs="Arial"/>
          <w:color w:val="000000" w:themeColor="text1"/>
        </w:rPr>
        <w:t>al do Ministério da Educação, fica</w:t>
      </w:r>
      <w:r w:rsidR="00B467B8" w:rsidRPr="005D02CE">
        <w:rPr>
          <w:rFonts w:ascii="Arial" w:hAnsi="Arial" w:cs="Arial"/>
          <w:color w:val="000000" w:themeColor="text1"/>
        </w:rPr>
        <w:t xml:space="preserve">ndo </w:t>
      </w:r>
      <w:r w:rsidR="00B206CE" w:rsidRPr="005D02CE">
        <w:rPr>
          <w:rFonts w:ascii="Arial" w:hAnsi="Arial" w:cs="Arial"/>
          <w:color w:val="000000" w:themeColor="text1"/>
        </w:rPr>
        <w:t>seus programas e ações vinculados à</w:t>
      </w:r>
      <w:r w:rsidR="00B467B8" w:rsidRPr="005D02CE">
        <w:rPr>
          <w:rFonts w:ascii="Arial" w:hAnsi="Arial" w:cs="Arial"/>
          <w:color w:val="000000" w:themeColor="text1"/>
        </w:rPr>
        <w:t xml:space="preserve"> Secretaria de Educação Continuada, Alfabetização, Diversidade e Inclusão – SECADI, conforme preconiza o Decreto Nº 7.690/2012:</w:t>
      </w:r>
    </w:p>
    <w:p w:rsidR="00B467B8" w:rsidRPr="005D02CE" w:rsidRDefault="00B467B8" w:rsidP="007614A1">
      <w:pPr>
        <w:pStyle w:val="NormalWeb"/>
        <w:spacing w:before="0" w:beforeAutospacing="0" w:after="0" w:afterAutospacing="0"/>
        <w:ind w:left="1416"/>
        <w:jc w:val="both"/>
        <w:rPr>
          <w:rFonts w:ascii="Arial" w:hAnsi="Arial" w:cs="Arial"/>
          <w:color w:val="000000" w:themeColor="text1"/>
          <w:sz w:val="20"/>
          <w:szCs w:val="20"/>
        </w:rPr>
      </w:pPr>
      <w:r w:rsidRPr="005D02CE">
        <w:rPr>
          <w:rFonts w:ascii="Arial" w:hAnsi="Arial" w:cs="Arial"/>
          <w:color w:val="000000" w:themeColor="text1"/>
          <w:sz w:val="20"/>
          <w:szCs w:val="20"/>
        </w:rPr>
        <w:t>Art. 20.</w:t>
      </w:r>
      <w:r w:rsidRPr="005D02CE">
        <w:rPr>
          <w:rFonts w:ascii="Arial" w:hAnsi="Arial" w:cs="Arial"/>
          <w:b/>
          <w:bCs/>
          <w:color w:val="000000" w:themeColor="text1"/>
          <w:sz w:val="20"/>
          <w:szCs w:val="20"/>
        </w:rPr>
        <w:t>  </w:t>
      </w:r>
      <w:r w:rsidRPr="005D02CE">
        <w:rPr>
          <w:rFonts w:ascii="Arial" w:hAnsi="Arial" w:cs="Arial"/>
          <w:color w:val="000000" w:themeColor="text1"/>
          <w:sz w:val="20"/>
          <w:szCs w:val="20"/>
        </w:rPr>
        <w:t xml:space="preserve">À Secretaria de Educação Continuada, Alfabetização, </w:t>
      </w:r>
      <w:r w:rsidR="00E66A0A">
        <w:rPr>
          <w:rFonts w:ascii="Arial" w:hAnsi="Arial" w:cs="Arial"/>
          <w:color w:val="000000" w:themeColor="text1"/>
          <w:sz w:val="20"/>
          <w:szCs w:val="20"/>
        </w:rPr>
        <w:t xml:space="preserve"> </w:t>
      </w:r>
      <w:r w:rsidRPr="005D02CE">
        <w:rPr>
          <w:rFonts w:ascii="Arial" w:hAnsi="Arial" w:cs="Arial"/>
          <w:color w:val="000000" w:themeColor="text1"/>
          <w:sz w:val="20"/>
          <w:szCs w:val="20"/>
        </w:rPr>
        <w:t>Diversidade e Inclusão compete:</w:t>
      </w:r>
    </w:p>
    <w:p w:rsidR="00B467B8" w:rsidRPr="005D02CE" w:rsidRDefault="00B467B8" w:rsidP="007614A1">
      <w:pPr>
        <w:pStyle w:val="NormalWeb"/>
        <w:spacing w:before="0" w:beforeAutospacing="0" w:after="0" w:afterAutospacing="0"/>
        <w:ind w:left="2124"/>
        <w:jc w:val="both"/>
        <w:rPr>
          <w:rFonts w:ascii="Arial" w:hAnsi="Arial" w:cs="Arial"/>
          <w:color w:val="000000" w:themeColor="text1"/>
          <w:sz w:val="20"/>
          <w:szCs w:val="20"/>
        </w:rPr>
      </w:pPr>
      <w:r w:rsidRPr="005D02CE">
        <w:rPr>
          <w:rFonts w:ascii="Arial" w:hAnsi="Arial" w:cs="Arial"/>
          <w:color w:val="000000" w:themeColor="text1"/>
          <w:sz w:val="20"/>
          <w:szCs w:val="20"/>
        </w:rPr>
        <w:t xml:space="preserve">I - planejar, orientar e coordenar, em articulação com os sistemas de ensino, a implementação </w:t>
      </w:r>
      <w:r w:rsidR="00E66A0A">
        <w:rPr>
          <w:rFonts w:ascii="Arial" w:hAnsi="Arial" w:cs="Arial"/>
          <w:color w:val="000000" w:themeColor="text1"/>
          <w:sz w:val="20"/>
          <w:szCs w:val="20"/>
        </w:rPr>
        <w:t xml:space="preserve"> </w:t>
      </w:r>
      <w:r w:rsidRPr="005D02CE">
        <w:rPr>
          <w:rFonts w:ascii="Arial" w:hAnsi="Arial" w:cs="Arial"/>
          <w:color w:val="000000" w:themeColor="text1"/>
          <w:sz w:val="20"/>
          <w:szCs w:val="20"/>
        </w:rPr>
        <w:t>de políticas para a alfabetização, a educação de jovens e adultos, a educação do campo, a educação escolar indígena, a educação em áreas remanescentes de quilombos, a educação em direitos humanos, a educação ambiental e a educação especial;</w:t>
      </w:r>
    </w:p>
    <w:p w:rsidR="00B467B8" w:rsidRPr="005D02CE" w:rsidRDefault="00B467B8" w:rsidP="007614A1">
      <w:pPr>
        <w:pStyle w:val="NormalWeb"/>
        <w:spacing w:before="0" w:beforeAutospacing="0" w:after="0" w:afterAutospacing="0"/>
        <w:ind w:left="2124"/>
        <w:jc w:val="both"/>
        <w:rPr>
          <w:rFonts w:ascii="Arial" w:hAnsi="Arial" w:cs="Arial"/>
          <w:color w:val="000000" w:themeColor="text1"/>
          <w:sz w:val="20"/>
          <w:szCs w:val="20"/>
        </w:rPr>
      </w:pPr>
      <w:r w:rsidRPr="005D02CE">
        <w:rPr>
          <w:rFonts w:ascii="Arial" w:hAnsi="Arial" w:cs="Arial"/>
          <w:color w:val="000000" w:themeColor="text1"/>
          <w:spacing w:val="-4"/>
          <w:sz w:val="20"/>
          <w:szCs w:val="20"/>
        </w:rPr>
        <w:t>II</w:t>
      </w:r>
      <w:r w:rsidR="00E66A0A">
        <w:rPr>
          <w:rFonts w:ascii="Arial" w:hAnsi="Arial" w:cs="Arial"/>
          <w:color w:val="000000" w:themeColor="text1"/>
          <w:spacing w:val="-4"/>
          <w:sz w:val="20"/>
          <w:szCs w:val="20"/>
        </w:rPr>
        <w:t xml:space="preserve"> </w:t>
      </w:r>
      <w:r w:rsidRPr="005D02CE">
        <w:rPr>
          <w:rFonts w:ascii="Arial" w:hAnsi="Arial" w:cs="Arial"/>
          <w:color w:val="000000" w:themeColor="text1"/>
          <w:spacing w:val="-4"/>
          <w:sz w:val="20"/>
          <w:szCs w:val="20"/>
        </w:rPr>
        <w:t xml:space="preserve">- implementar ações de cooperação técnica e financeira entre a União, Estados, Municípios, Distrito Federal, e organismos nacionais e internacionais, voltadas à alfabetização e educação de jovens e adultos, a educação do campo, a educação escolar indígena, a educação em áreas remanescentes de quilombos, a educação em direitos humanos, a educação ambiental e a educação especial; </w:t>
      </w:r>
    </w:p>
    <w:p w:rsidR="00B467B8" w:rsidRPr="005D02CE" w:rsidRDefault="00B467B8" w:rsidP="007614A1">
      <w:pPr>
        <w:pStyle w:val="NormalWeb"/>
        <w:spacing w:before="0" w:beforeAutospacing="0" w:after="0" w:afterAutospacing="0"/>
        <w:ind w:left="2124"/>
        <w:jc w:val="both"/>
        <w:rPr>
          <w:rFonts w:ascii="Arial" w:hAnsi="Arial" w:cs="Arial"/>
          <w:color w:val="000000" w:themeColor="text1"/>
          <w:sz w:val="20"/>
          <w:szCs w:val="20"/>
        </w:rPr>
      </w:pPr>
      <w:r w:rsidRPr="005D02CE">
        <w:rPr>
          <w:rFonts w:ascii="Arial" w:hAnsi="Arial" w:cs="Arial"/>
          <w:color w:val="000000" w:themeColor="text1"/>
          <w:sz w:val="20"/>
          <w:szCs w:val="20"/>
        </w:rPr>
        <w:t>III - coordenar ações transversais de educação continuada, alfabetização, diversidade, direitos humanos, educação inclusiva e educação ambiental, visando à efetivação de políticas públicas de que trata esta Secretaria, em todos os níveis, etapas e modalidades; e</w:t>
      </w:r>
    </w:p>
    <w:p w:rsidR="00B467B8" w:rsidRPr="005D02CE" w:rsidRDefault="00B467B8" w:rsidP="007614A1">
      <w:pPr>
        <w:pStyle w:val="NormalWeb"/>
        <w:spacing w:before="0" w:beforeAutospacing="0" w:after="0" w:afterAutospacing="0"/>
        <w:ind w:left="2124"/>
        <w:jc w:val="both"/>
        <w:rPr>
          <w:rFonts w:ascii="Arial" w:hAnsi="Arial" w:cs="Arial"/>
          <w:color w:val="000000" w:themeColor="text1"/>
          <w:sz w:val="20"/>
          <w:szCs w:val="20"/>
        </w:rPr>
      </w:pPr>
      <w:r w:rsidRPr="005D02CE">
        <w:rPr>
          <w:rFonts w:ascii="Arial" w:hAnsi="Arial" w:cs="Arial"/>
          <w:color w:val="000000" w:themeColor="text1"/>
          <w:sz w:val="20"/>
          <w:szCs w:val="20"/>
        </w:rPr>
        <w:t>IV - apoiar o desenvolvimento de ações de educação continuada, alfabetização, diversidade, direitos humanos, educação inclusiva e educação ambiental, visando à efetivação de pol</w:t>
      </w:r>
      <w:r w:rsidR="00D273D7" w:rsidRPr="005D02CE">
        <w:rPr>
          <w:rFonts w:ascii="Arial" w:hAnsi="Arial" w:cs="Arial"/>
          <w:color w:val="000000" w:themeColor="text1"/>
          <w:sz w:val="20"/>
          <w:szCs w:val="20"/>
        </w:rPr>
        <w:t>íticas públicas intersetoriais.</w:t>
      </w:r>
    </w:p>
    <w:p w:rsidR="003F1C89" w:rsidRPr="005D02CE" w:rsidRDefault="003F1C89" w:rsidP="003F1C89">
      <w:pPr>
        <w:pStyle w:val="NormalWeb"/>
        <w:spacing w:before="0" w:beforeAutospacing="0" w:after="240" w:afterAutospacing="0" w:line="276" w:lineRule="auto"/>
        <w:ind w:left="2268"/>
        <w:jc w:val="both"/>
        <w:rPr>
          <w:rFonts w:ascii="Arial" w:hAnsi="Arial" w:cs="Arial"/>
          <w:color w:val="000000" w:themeColor="text1"/>
        </w:rPr>
      </w:pPr>
    </w:p>
    <w:p w:rsidR="00B467B8" w:rsidRPr="005D02CE" w:rsidRDefault="007614A1" w:rsidP="0022589C">
      <w:pPr>
        <w:pStyle w:val="Padro"/>
        <w:tabs>
          <w:tab w:val="left" w:pos="851"/>
        </w:tabs>
        <w:spacing w:after="240" w:line="360" w:lineRule="auto"/>
        <w:jc w:val="both"/>
        <w:rPr>
          <w:rFonts w:ascii="Arial" w:eastAsia="DejaVuSans" w:hAnsi="Arial" w:cs="Arial"/>
          <w:color w:val="000000" w:themeColor="text1"/>
          <w:lang w:eastAsia="en-US"/>
        </w:rPr>
      </w:pPr>
      <w:r>
        <w:rPr>
          <w:rFonts w:ascii="Arial" w:hAnsi="Arial" w:cs="Arial"/>
          <w:color w:val="000000" w:themeColor="text1"/>
        </w:rPr>
        <w:tab/>
      </w:r>
      <w:r>
        <w:rPr>
          <w:rFonts w:ascii="Arial" w:hAnsi="Arial" w:cs="Arial"/>
          <w:color w:val="000000" w:themeColor="text1"/>
        </w:rPr>
        <w:tab/>
      </w:r>
      <w:r w:rsidR="00B467B8" w:rsidRPr="005D02CE">
        <w:rPr>
          <w:rFonts w:ascii="Arial" w:hAnsi="Arial" w:cs="Arial"/>
          <w:color w:val="000000" w:themeColor="text1"/>
        </w:rPr>
        <w:t>Ao final do an</w:t>
      </w:r>
      <w:r w:rsidR="001251BD">
        <w:rPr>
          <w:rFonts w:ascii="Arial" w:hAnsi="Arial" w:cs="Arial"/>
          <w:color w:val="000000" w:themeColor="text1"/>
        </w:rPr>
        <w:t xml:space="preserve">o de 2012, foi </w:t>
      </w:r>
      <w:r w:rsidR="00E66A0A">
        <w:rPr>
          <w:rFonts w:ascii="Arial" w:hAnsi="Arial" w:cs="Arial"/>
          <w:color w:val="000000" w:themeColor="text1"/>
        </w:rPr>
        <w:t xml:space="preserve">proposta pela SMED e </w:t>
      </w:r>
      <w:r w:rsidR="001251BD">
        <w:rPr>
          <w:rFonts w:ascii="Arial" w:hAnsi="Arial" w:cs="Arial"/>
          <w:color w:val="000000" w:themeColor="text1"/>
        </w:rPr>
        <w:t>aprovada pel</w:t>
      </w:r>
      <w:r w:rsidR="00B467B8" w:rsidRPr="005D02CE">
        <w:rPr>
          <w:rFonts w:ascii="Arial" w:hAnsi="Arial" w:cs="Arial"/>
          <w:color w:val="000000" w:themeColor="text1"/>
        </w:rPr>
        <w:t>o Conselho Municipal de Educação a Resolução 038/2012, que f</w:t>
      </w:r>
      <w:r w:rsidR="00B467B8" w:rsidRPr="005D02CE">
        <w:rPr>
          <w:rFonts w:ascii="Arial" w:eastAsia="Arial" w:hAnsi="Arial" w:cs="Arial"/>
          <w:color w:val="000000" w:themeColor="text1"/>
          <w:lang w:eastAsia="en-US"/>
        </w:rPr>
        <w:t>ixa normas que disciplinam a educação especial da educação básica no sistema municipal de ensino de Vitória da Conquista, sendo instituíd</w:t>
      </w:r>
      <w:r w:rsidR="00C65AF3">
        <w:rPr>
          <w:rFonts w:ascii="Arial" w:eastAsia="Arial" w:hAnsi="Arial" w:cs="Arial"/>
          <w:color w:val="000000" w:themeColor="text1"/>
          <w:lang w:eastAsia="en-US"/>
        </w:rPr>
        <w:t>a</w:t>
      </w:r>
      <w:r w:rsidR="00B467B8" w:rsidRPr="005D02CE">
        <w:rPr>
          <w:rFonts w:ascii="Arial" w:eastAsia="Arial" w:hAnsi="Arial" w:cs="Arial"/>
          <w:color w:val="000000" w:themeColor="text1"/>
          <w:lang w:eastAsia="en-US"/>
        </w:rPr>
        <w:t>, por meio desta, uma Equipe de Educação Especial com o enfoque multidisciplinar, composta</w:t>
      </w:r>
      <w:r w:rsidR="00B467B8" w:rsidRPr="005D02CE">
        <w:rPr>
          <w:rFonts w:ascii="Arial" w:eastAsia="DejaVuSans" w:hAnsi="Arial" w:cs="Arial"/>
          <w:color w:val="000000" w:themeColor="text1"/>
          <w:lang w:eastAsia="en-US"/>
        </w:rPr>
        <w:t xml:space="preserve"> por Psicólogo, Assistente Social, Fonoaudiólogo, Pedagogo, T</w:t>
      </w:r>
      <w:r w:rsidR="005C5657">
        <w:rPr>
          <w:rFonts w:ascii="Arial" w:eastAsia="DejaVuSans" w:hAnsi="Arial" w:cs="Arial"/>
          <w:color w:val="000000" w:themeColor="text1"/>
          <w:lang w:eastAsia="en-US"/>
        </w:rPr>
        <w:t xml:space="preserve">erapeuta Ocupacional, </w:t>
      </w:r>
      <w:r w:rsidR="00C65AF3">
        <w:rPr>
          <w:rFonts w:ascii="Arial" w:eastAsia="DejaVuSans" w:hAnsi="Arial" w:cs="Arial"/>
          <w:color w:val="000000" w:themeColor="text1"/>
          <w:lang w:eastAsia="en-US"/>
        </w:rPr>
        <w:t>P</w:t>
      </w:r>
      <w:r w:rsidR="005C5657">
        <w:rPr>
          <w:rFonts w:ascii="Arial" w:eastAsia="DejaVuSans" w:hAnsi="Arial" w:cs="Arial"/>
          <w:color w:val="000000" w:themeColor="text1"/>
          <w:lang w:eastAsia="en-US"/>
        </w:rPr>
        <w:t>rofessor</w:t>
      </w:r>
      <w:r w:rsidR="00B467B8" w:rsidRPr="005D02CE">
        <w:rPr>
          <w:rFonts w:ascii="Arial" w:eastAsia="DejaVuSans" w:hAnsi="Arial" w:cs="Arial"/>
          <w:color w:val="000000" w:themeColor="text1"/>
          <w:lang w:eastAsia="en-US"/>
        </w:rPr>
        <w:t xml:space="preserve"> de Libras, Instrutor</w:t>
      </w:r>
      <w:r w:rsidR="005C5657">
        <w:rPr>
          <w:rFonts w:ascii="Arial" w:eastAsia="DejaVuSans" w:hAnsi="Arial" w:cs="Arial"/>
          <w:color w:val="000000" w:themeColor="text1"/>
          <w:lang w:eastAsia="en-US"/>
        </w:rPr>
        <w:t xml:space="preserve"> </w:t>
      </w:r>
      <w:r w:rsidR="00C65AF3">
        <w:rPr>
          <w:rFonts w:ascii="Arial" w:eastAsia="DejaVuSans" w:hAnsi="Arial" w:cs="Arial"/>
          <w:color w:val="000000" w:themeColor="text1"/>
          <w:lang w:eastAsia="en-US"/>
        </w:rPr>
        <w:t>S</w:t>
      </w:r>
      <w:r w:rsidR="005C5657">
        <w:rPr>
          <w:rFonts w:ascii="Arial" w:eastAsia="DejaVuSans" w:hAnsi="Arial" w:cs="Arial"/>
          <w:color w:val="000000" w:themeColor="text1"/>
          <w:lang w:eastAsia="en-US"/>
        </w:rPr>
        <w:t>urdo</w:t>
      </w:r>
      <w:r w:rsidR="00B467B8" w:rsidRPr="005D02CE">
        <w:rPr>
          <w:rFonts w:ascii="Arial" w:eastAsia="DejaVuSans" w:hAnsi="Arial" w:cs="Arial"/>
          <w:color w:val="000000" w:themeColor="text1"/>
          <w:lang w:eastAsia="en-US"/>
        </w:rPr>
        <w:t xml:space="preserve"> e Professor de Braille.</w:t>
      </w:r>
    </w:p>
    <w:p w:rsidR="00D273D7" w:rsidRDefault="007614A1" w:rsidP="0022589C">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tab/>
      </w:r>
      <w:r w:rsidR="0022589C">
        <w:rPr>
          <w:rFonts w:ascii="Arial" w:hAnsi="Arial" w:cs="Arial"/>
          <w:color w:val="000000" w:themeColor="text1"/>
        </w:rPr>
        <w:t xml:space="preserve">  </w:t>
      </w:r>
      <w:r w:rsidR="00B467B8" w:rsidRPr="005D02CE">
        <w:rPr>
          <w:rFonts w:ascii="Arial" w:hAnsi="Arial" w:cs="Arial"/>
          <w:color w:val="000000" w:themeColor="text1"/>
        </w:rPr>
        <w:t>Em análise aos dados estatístico</w:t>
      </w:r>
      <w:r w:rsidR="00E66A0A">
        <w:rPr>
          <w:rFonts w:ascii="Arial" w:hAnsi="Arial" w:cs="Arial"/>
          <w:color w:val="000000" w:themeColor="text1"/>
        </w:rPr>
        <w:t>s</w:t>
      </w:r>
      <w:r w:rsidR="00B467B8" w:rsidRPr="005D02CE">
        <w:rPr>
          <w:rFonts w:ascii="Arial" w:hAnsi="Arial" w:cs="Arial"/>
          <w:color w:val="000000" w:themeColor="text1"/>
        </w:rPr>
        <w:t xml:space="preserve"> do Censo Escolar</w:t>
      </w:r>
      <w:r w:rsidR="00E66A0A">
        <w:rPr>
          <w:rFonts w:ascii="Arial" w:hAnsi="Arial" w:cs="Arial"/>
          <w:color w:val="000000" w:themeColor="text1"/>
        </w:rPr>
        <w:t xml:space="preserve">, </w:t>
      </w:r>
      <w:r w:rsidR="00B467B8" w:rsidRPr="005D02CE">
        <w:rPr>
          <w:rFonts w:ascii="Arial" w:hAnsi="Arial" w:cs="Arial"/>
          <w:color w:val="000000" w:themeColor="text1"/>
        </w:rPr>
        <w:t xml:space="preserve"> percebe-se que o investimento em políticas públicas volt</w:t>
      </w:r>
      <w:r w:rsidR="005C5657">
        <w:rPr>
          <w:rFonts w:ascii="Arial" w:hAnsi="Arial" w:cs="Arial"/>
          <w:color w:val="000000" w:themeColor="text1"/>
        </w:rPr>
        <w:t>adas aos alunos com deficiência</w:t>
      </w:r>
      <w:r w:rsidR="003E2777">
        <w:rPr>
          <w:rFonts w:ascii="Arial" w:hAnsi="Arial" w:cs="Arial"/>
          <w:color w:val="000000" w:themeColor="text1"/>
        </w:rPr>
        <w:t>s</w:t>
      </w:r>
      <w:r w:rsidR="005C5657">
        <w:rPr>
          <w:rFonts w:ascii="Arial" w:hAnsi="Arial" w:cs="Arial"/>
          <w:color w:val="000000" w:themeColor="text1"/>
        </w:rPr>
        <w:t xml:space="preserve"> e transtornos globais do</w:t>
      </w:r>
      <w:r w:rsidR="00B467B8" w:rsidRPr="005D02CE">
        <w:rPr>
          <w:rFonts w:ascii="Arial" w:hAnsi="Arial" w:cs="Arial"/>
          <w:color w:val="000000" w:themeColor="text1"/>
        </w:rPr>
        <w:t xml:space="preserve"> desenvolvimento, repercute diretamente no número de matrículas destes alunos na rede municipal de ensino</w:t>
      </w:r>
      <w:r w:rsidR="00E66A0A">
        <w:rPr>
          <w:rFonts w:ascii="Arial" w:hAnsi="Arial" w:cs="Arial"/>
          <w:color w:val="000000" w:themeColor="text1"/>
        </w:rPr>
        <w:t xml:space="preserve">, </w:t>
      </w:r>
      <w:r w:rsidR="00B467B8" w:rsidRPr="005D02CE">
        <w:rPr>
          <w:rFonts w:ascii="Arial" w:hAnsi="Arial" w:cs="Arial"/>
          <w:color w:val="000000" w:themeColor="text1"/>
        </w:rPr>
        <w:t xml:space="preserve"> conforme descrito na tabela 1.</w:t>
      </w:r>
    </w:p>
    <w:p w:rsidR="00E15007" w:rsidRDefault="00E15007" w:rsidP="0022589C">
      <w:pPr>
        <w:pStyle w:val="Padro"/>
        <w:tabs>
          <w:tab w:val="left" w:pos="851"/>
        </w:tabs>
        <w:spacing w:after="240" w:line="360" w:lineRule="auto"/>
        <w:ind w:right="-81"/>
        <w:jc w:val="both"/>
        <w:rPr>
          <w:rFonts w:ascii="Arial" w:hAnsi="Arial" w:cs="Arial"/>
          <w:color w:val="000000" w:themeColor="text1"/>
        </w:rPr>
      </w:pPr>
    </w:p>
    <w:p w:rsidR="00FC43FD" w:rsidRPr="005D02CE" w:rsidRDefault="00FC43FD" w:rsidP="0022589C">
      <w:pPr>
        <w:pStyle w:val="Padro"/>
        <w:tabs>
          <w:tab w:val="left" w:pos="851"/>
        </w:tabs>
        <w:spacing w:after="240" w:line="360" w:lineRule="auto"/>
        <w:ind w:right="-81"/>
        <w:jc w:val="both"/>
        <w:rPr>
          <w:rFonts w:ascii="Arial" w:hAnsi="Arial" w:cs="Arial"/>
          <w:color w:val="000000" w:themeColor="text1"/>
        </w:rPr>
      </w:pPr>
    </w:p>
    <w:tbl>
      <w:tblPr>
        <w:tblStyle w:val="SombreamentoClaro-nfase3"/>
        <w:tblW w:w="7866" w:type="dxa"/>
        <w:jc w:val="center"/>
        <w:tblLook w:val="04A0" w:firstRow="1" w:lastRow="0" w:firstColumn="1" w:lastColumn="0" w:noHBand="0" w:noVBand="1"/>
      </w:tblPr>
      <w:tblGrid>
        <w:gridCol w:w="4032"/>
        <w:gridCol w:w="1215"/>
        <w:gridCol w:w="2619"/>
      </w:tblGrid>
      <w:tr w:rsidR="00B467B8" w:rsidRPr="005D02CE" w:rsidTr="001B2074">
        <w:trPr>
          <w:cnfStyle w:val="100000000000" w:firstRow="1" w:lastRow="0" w:firstColumn="0" w:lastColumn="0" w:oddVBand="0" w:evenVBand="0" w:oddHBand="0"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7866" w:type="dxa"/>
            <w:gridSpan w:val="3"/>
            <w:hideMark/>
          </w:tcPr>
          <w:p w:rsidR="00B467B8" w:rsidRPr="005D02CE" w:rsidRDefault="00B467B8" w:rsidP="003F1C89">
            <w:pPr>
              <w:kinsoku w:val="0"/>
              <w:overflowPunct w:val="0"/>
              <w:spacing w:after="240" w:line="276" w:lineRule="auto"/>
              <w:jc w:val="center"/>
              <w:textAlignment w:val="baseline"/>
              <w:rPr>
                <w:rFonts w:ascii="Arial" w:eastAsia="Calibri" w:hAnsi="Arial" w:cs="Arial"/>
                <w:b w:val="0"/>
                <w:bCs w:val="0"/>
                <w:color w:val="000000" w:themeColor="text1"/>
                <w:kern w:val="24"/>
                <w:sz w:val="24"/>
                <w:szCs w:val="24"/>
                <w:lang w:eastAsia="pt-BR"/>
              </w:rPr>
            </w:pPr>
            <w:r w:rsidRPr="005D02CE">
              <w:rPr>
                <w:rFonts w:ascii="Arial" w:eastAsia="Calibri" w:hAnsi="Arial" w:cs="Arial"/>
                <w:b w:val="0"/>
                <w:bCs w:val="0"/>
                <w:color w:val="000000" w:themeColor="text1"/>
                <w:kern w:val="24"/>
                <w:sz w:val="24"/>
                <w:szCs w:val="24"/>
                <w:lang w:eastAsia="pt-BR"/>
              </w:rPr>
              <w:t xml:space="preserve">Tabela 1. </w:t>
            </w:r>
            <w:r w:rsidRPr="005D02CE">
              <w:rPr>
                <w:rFonts w:ascii="Arial" w:eastAsia="Calibri" w:hAnsi="Arial" w:cs="Arial"/>
                <w:b w:val="0"/>
                <w:color w:val="000000" w:themeColor="text1"/>
                <w:kern w:val="24"/>
                <w:sz w:val="24"/>
                <w:szCs w:val="24"/>
                <w:lang w:eastAsia="pt-BR"/>
              </w:rPr>
              <w:t>Matrícula de Alunos com</w:t>
            </w:r>
            <w:r w:rsidRPr="005D02CE">
              <w:rPr>
                <w:rFonts w:ascii="Arial" w:eastAsia="Calibri" w:hAnsi="Arial" w:cs="Arial"/>
                <w:b w:val="0"/>
                <w:bCs w:val="0"/>
                <w:color w:val="000000" w:themeColor="text1"/>
                <w:kern w:val="24"/>
                <w:sz w:val="24"/>
                <w:szCs w:val="24"/>
                <w:lang w:eastAsia="pt-BR"/>
              </w:rPr>
              <w:t xml:space="preserve"> Deficiência conforme Censo Escolar</w:t>
            </w:r>
          </w:p>
        </w:tc>
      </w:tr>
      <w:tr w:rsidR="00B467B8" w:rsidRPr="005D02CE" w:rsidTr="001B2074">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4032" w:type="dxa"/>
            <w:hideMark/>
          </w:tcPr>
          <w:p w:rsidR="00B467B8" w:rsidRPr="005D02CE" w:rsidRDefault="00B467B8" w:rsidP="003F1C89">
            <w:pPr>
              <w:kinsoku w:val="0"/>
              <w:overflowPunct w:val="0"/>
              <w:spacing w:after="240" w:line="276" w:lineRule="auto"/>
              <w:jc w:val="center"/>
              <w:textAlignment w:val="baseline"/>
              <w:rPr>
                <w:rFonts w:ascii="Arial" w:eastAsia="Times New Roman" w:hAnsi="Arial" w:cs="Arial"/>
                <w:color w:val="000000" w:themeColor="text1"/>
                <w:sz w:val="24"/>
                <w:szCs w:val="24"/>
                <w:lang w:eastAsia="pt-BR"/>
              </w:rPr>
            </w:pPr>
            <w:r w:rsidRPr="005D02CE">
              <w:rPr>
                <w:rFonts w:ascii="Arial" w:eastAsia="Calibri" w:hAnsi="Arial" w:cs="Arial"/>
                <w:color w:val="000000" w:themeColor="text1"/>
                <w:kern w:val="24"/>
                <w:sz w:val="24"/>
                <w:szCs w:val="24"/>
                <w:lang w:eastAsia="pt-BR"/>
              </w:rPr>
              <w:t xml:space="preserve">Indicador </w:t>
            </w:r>
          </w:p>
        </w:tc>
        <w:tc>
          <w:tcPr>
            <w:tcW w:w="1215" w:type="dxa"/>
            <w:hideMark/>
          </w:tcPr>
          <w:p w:rsidR="00B467B8" w:rsidRPr="005D02CE" w:rsidRDefault="00B467B8" w:rsidP="003F1C89">
            <w:pPr>
              <w:kinsoku w:val="0"/>
              <w:overflowPunct w:val="0"/>
              <w:spacing w:after="240" w:line="276"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Calibri" w:hAnsi="Arial" w:cs="Arial"/>
                <w:b/>
                <w:bCs/>
                <w:color w:val="000000" w:themeColor="text1"/>
                <w:kern w:val="24"/>
                <w:sz w:val="24"/>
                <w:szCs w:val="24"/>
                <w:lang w:eastAsia="pt-BR"/>
              </w:rPr>
              <w:t>Ano</w:t>
            </w:r>
            <w:r w:rsidRPr="005D02CE">
              <w:rPr>
                <w:rFonts w:ascii="Arial" w:eastAsia="Calibri" w:hAnsi="Arial" w:cs="Arial"/>
                <w:color w:val="000000" w:themeColor="text1"/>
                <w:kern w:val="24"/>
                <w:sz w:val="24"/>
                <w:szCs w:val="24"/>
                <w:lang w:eastAsia="pt-BR"/>
              </w:rPr>
              <w:t xml:space="preserve"> </w:t>
            </w:r>
          </w:p>
        </w:tc>
        <w:tc>
          <w:tcPr>
            <w:tcW w:w="2618" w:type="dxa"/>
            <w:hideMark/>
          </w:tcPr>
          <w:p w:rsidR="00B467B8" w:rsidRPr="005D02CE" w:rsidRDefault="00B467B8" w:rsidP="003F1C89">
            <w:pPr>
              <w:kinsoku w:val="0"/>
              <w:overflowPunct w:val="0"/>
              <w:spacing w:after="240" w:line="276"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highlight w:val="yellow"/>
                <w:lang w:eastAsia="pt-BR"/>
              </w:rPr>
            </w:pPr>
            <w:r w:rsidRPr="005D02CE">
              <w:rPr>
                <w:rFonts w:ascii="Arial" w:eastAsia="Calibri" w:hAnsi="Arial" w:cs="Arial"/>
                <w:b/>
                <w:bCs/>
                <w:color w:val="000000" w:themeColor="text1"/>
                <w:kern w:val="24"/>
                <w:sz w:val="24"/>
                <w:szCs w:val="24"/>
                <w:lang w:eastAsia="pt-BR"/>
              </w:rPr>
              <w:t>Quantidade</w:t>
            </w:r>
            <w:r w:rsidRPr="005D02CE">
              <w:rPr>
                <w:rFonts w:ascii="Arial" w:eastAsia="Calibri" w:hAnsi="Arial" w:cs="Arial"/>
                <w:color w:val="000000" w:themeColor="text1"/>
                <w:kern w:val="24"/>
                <w:sz w:val="24"/>
                <w:szCs w:val="24"/>
                <w:lang w:eastAsia="pt-BR"/>
              </w:rPr>
              <w:t xml:space="preserve"> </w:t>
            </w:r>
          </w:p>
        </w:tc>
      </w:tr>
      <w:tr w:rsidR="00B467B8" w:rsidRPr="005D02CE" w:rsidTr="001B2074">
        <w:trPr>
          <w:trHeight w:val="843"/>
          <w:jc w:val="center"/>
        </w:trPr>
        <w:tc>
          <w:tcPr>
            <w:cnfStyle w:val="001000000000" w:firstRow="0" w:lastRow="0" w:firstColumn="1" w:lastColumn="0" w:oddVBand="0" w:evenVBand="0" w:oddHBand="0" w:evenHBand="0" w:firstRowFirstColumn="0" w:firstRowLastColumn="0" w:lastRowFirstColumn="0" w:lastRowLastColumn="0"/>
            <w:tcW w:w="4032" w:type="dxa"/>
            <w:hideMark/>
          </w:tcPr>
          <w:p w:rsidR="00B467B8" w:rsidRPr="005D02CE" w:rsidRDefault="00B467B8" w:rsidP="003F1C89">
            <w:pPr>
              <w:kinsoku w:val="0"/>
              <w:overflowPunct w:val="0"/>
              <w:spacing w:after="240" w:line="276" w:lineRule="auto"/>
              <w:jc w:val="center"/>
              <w:textAlignment w:val="baseline"/>
              <w:rPr>
                <w:rFonts w:ascii="Arial" w:eastAsia="Times New Roman" w:hAnsi="Arial" w:cs="Arial"/>
                <w:b w:val="0"/>
                <w:color w:val="000000" w:themeColor="text1"/>
                <w:sz w:val="24"/>
                <w:szCs w:val="24"/>
                <w:lang w:eastAsia="pt-BR"/>
              </w:rPr>
            </w:pPr>
            <w:r w:rsidRPr="005D02CE">
              <w:rPr>
                <w:rFonts w:ascii="Arial" w:eastAsia="Calibri" w:hAnsi="Arial" w:cs="Arial"/>
                <w:b w:val="0"/>
                <w:color w:val="000000" w:themeColor="text1"/>
                <w:kern w:val="24"/>
                <w:sz w:val="24"/>
                <w:szCs w:val="24"/>
                <w:lang w:eastAsia="pt-BR"/>
              </w:rPr>
              <w:t xml:space="preserve">Taxa de Matrícula de Alunos com </w:t>
            </w:r>
            <w:r w:rsidRPr="005D02CE">
              <w:rPr>
                <w:rFonts w:ascii="Arial" w:eastAsia="Calibri" w:hAnsi="Arial" w:cs="Arial"/>
                <w:b w:val="0"/>
                <w:bCs w:val="0"/>
                <w:color w:val="000000" w:themeColor="text1"/>
                <w:kern w:val="24"/>
                <w:sz w:val="24"/>
                <w:szCs w:val="24"/>
                <w:lang w:eastAsia="pt-BR"/>
              </w:rPr>
              <w:t>Deficiência</w:t>
            </w:r>
            <w:r w:rsidRPr="005D02CE">
              <w:rPr>
                <w:rFonts w:ascii="Arial" w:eastAsia="Calibri" w:hAnsi="Arial" w:cs="Arial"/>
                <w:b w:val="0"/>
                <w:color w:val="000000" w:themeColor="text1"/>
                <w:kern w:val="24"/>
                <w:sz w:val="24"/>
                <w:szCs w:val="24"/>
                <w:lang w:eastAsia="pt-BR"/>
              </w:rPr>
              <w:t xml:space="preserve"> </w:t>
            </w:r>
          </w:p>
        </w:tc>
        <w:tc>
          <w:tcPr>
            <w:tcW w:w="1215" w:type="dxa"/>
            <w:hideMark/>
          </w:tcPr>
          <w:p w:rsidR="00B467B8" w:rsidRPr="005D02CE" w:rsidRDefault="00B467B8"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Calibri" w:hAnsi="Arial" w:cs="Arial"/>
                <w:color w:val="000000" w:themeColor="text1"/>
                <w:kern w:val="24"/>
                <w:sz w:val="24"/>
                <w:szCs w:val="24"/>
                <w:lang w:eastAsia="pt-BR"/>
              </w:rPr>
              <w:t>2014</w:t>
            </w:r>
          </w:p>
          <w:p w:rsidR="00B467B8" w:rsidRPr="005D02CE" w:rsidRDefault="00B467B8"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Calibri" w:hAnsi="Arial" w:cs="Arial"/>
                <w:color w:val="000000" w:themeColor="text1"/>
                <w:kern w:val="24"/>
                <w:sz w:val="24"/>
                <w:szCs w:val="24"/>
                <w:lang w:eastAsia="pt-BR"/>
              </w:rPr>
              <w:t>2013</w:t>
            </w:r>
          </w:p>
          <w:p w:rsidR="00B467B8" w:rsidRPr="005D02CE" w:rsidRDefault="00B467B8"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Calibri" w:hAnsi="Arial" w:cs="Arial"/>
                <w:color w:val="000000" w:themeColor="text1"/>
                <w:kern w:val="24"/>
                <w:sz w:val="24"/>
                <w:szCs w:val="24"/>
                <w:lang w:eastAsia="pt-BR"/>
              </w:rPr>
              <w:t>2012</w:t>
            </w:r>
          </w:p>
          <w:p w:rsidR="00B467B8" w:rsidRPr="005D02CE" w:rsidRDefault="00B467B8"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Calibri" w:hAnsi="Arial" w:cs="Arial"/>
                <w:color w:val="000000" w:themeColor="text1"/>
                <w:kern w:val="24"/>
                <w:sz w:val="24"/>
                <w:szCs w:val="24"/>
                <w:lang w:eastAsia="pt-BR"/>
              </w:rPr>
              <w:t xml:space="preserve">2011 </w:t>
            </w:r>
          </w:p>
          <w:p w:rsidR="00B467B8" w:rsidRPr="005D02CE" w:rsidRDefault="00B467B8"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Calibri" w:hAnsi="Arial" w:cs="Arial"/>
                <w:color w:val="000000" w:themeColor="text1"/>
                <w:kern w:val="24"/>
                <w:sz w:val="24"/>
                <w:szCs w:val="24"/>
                <w:lang w:eastAsia="pt-BR"/>
              </w:rPr>
              <w:t>2010</w:t>
            </w:r>
            <w:r w:rsidRPr="005D02CE">
              <w:rPr>
                <w:rFonts w:ascii="Arial" w:eastAsia="Times New Roman" w:hAnsi="Arial" w:cs="Arial"/>
                <w:color w:val="000000" w:themeColor="text1"/>
                <w:kern w:val="24"/>
                <w:sz w:val="24"/>
                <w:szCs w:val="24"/>
                <w:lang w:eastAsia="pt-BR"/>
              </w:rPr>
              <w:t xml:space="preserve"> </w:t>
            </w:r>
          </w:p>
          <w:p w:rsidR="00B467B8" w:rsidRPr="005D02CE" w:rsidRDefault="00B467B8"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Times New Roman" w:hAnsi="Arial" w:cs="Arial"/>
                <w:color w:val="000000" w:themeColor="text1"/>
                <w:kern w:val="24"/>
                <w:sz w:val="24"/>
                <w:szCs w:val="24"/>
                <w:lang w:eastAsia="pt-BR"/>
              </w:rPr>
              <w:t xml:space="preserve">2009 </w:t>
            </w:r>
            <w:r w:rsidR="007618F5" w:rsidRPr="005D02CE">
              <w:rPr>
                <w:rFonts w:ascii="Arial" w:eastAsia="Times New Roman" w:hAnsi="Arial" w:cs="Arial"/>
                <w:color w:val="000000" w:themeColor="text1"/>
                <w:kern w:val="24"/>
                <w:sz w:val="24"/>
                <w:szCs w:val="24"/>
                <w:lang w:eastAsia="pt-BR"/>
              </w:rPr>
              <w:t xml:space="preserve">            </w:t>
            </w:r>
          </w:p>
          <w:p w:rsidR="00B467B8" w:rsidRPr="005D02CE" w:rsidRDefault="00B467B8"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pt-BR"/>
              </w:rPr>
            </w:pPr>
            <w:r w:rsidRPr="005D02CE">
              <w:rPr>
                <w:rFonts w:ascii="Arial" w:eastAsia="Times New Roman" w:hAnsi="Arial" w:cs="Arial"/>
                <w:color w:val="000000" w:themeColor="text1"/>
                <w:kern w:val="24"/>
                <w:sz w:val="24"/>
                <w:szCs w:val="24"/>
                <w:lang w:eastAsia="pt-BR"/>
              </w:rPr>
              <w:t xml:space="preserve">2008 </w:t>
            </w:r>
          </w:p>
        </w:tc>
        <w:tc>
          <w:tcPr>
            <w:tcW w:w="2618" w:type="dxa"/>
            <w:hideMark/>
          </w:tcPr>
          <w:p w:rsidR="007E7BAD" w:rsidRPr="005D02CE" w:rsidRDefault="00C65475"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4"/>
                <w:sz w:val="24"/>
                <w:szCs w:val="24"/>
              </w:rPr>
            </w:pPr>
            <w:r w:rsidRPr="005D02CE">
              <w:rPr>
                <w:rFonts w:ascii="Arial" w:hAnsi="Arial" w:cs="Arial"/>
                <w:color w:val="000000"/>
                <w:kern w:val="24"/>
                <w:sz w:val="24"/>
                <w:szCs w:val="24"/>
              </w:rPr>
              <w:t>1.0</w:t>
            </w:r>
            <w:r w:rsidR="00FE1826">
              <w:rPr>
                <w:rFonts w:ascii="Arial" w:hAnsi="Arial" w:cs="Arial"/>
                <w:color w:val="000000"/>
                <w:kern w:val="24"/>
                <w:sz w:val="24"/>
                <w:szCs w:val="24"/>
              </w:rPr>
              <w:t>15</w:t>
            </w:r>
          </w:p>
          <w:p w:rsidR="007E7BAD" w:rsidRPr="005D02CE" w:rsidRDefault="007E7BAD"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D02CE">
              <w:rPr>
                <w:rFonts w:ascii="Arial" w:hAnsi="Arial" w:cs="Arial"/>
                <w:color w:val="000000"/>
                <w:kern w:val="24"/>
                <w:sz w:val="24"/>
                <w:szCs w:val="24"/>
              </w:rPr>
              <w:t>834</w:t>
            </w:r>
          </w:p>
          <w:p w:rsidR="007E7BAD" w:rsidRPr="005D02CE" w:rsidRDefault="007E7BAD"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4"/>
                <w:sz w:val="24"/>
                <w:szCs w:val="24"/>
              </w:rPr>
            </w:pPr>
            <w:r w:rsidRPr="005D02CE">
              <w:rPr>
                <w:rFonts w:ascii="Arial" w:eastAsia="Times New Roman" w:hAnsi="Arial" w:cs="Arial"/>
                <w:color w:val="000000"/>
                <w:kern w:val="24"/>
                <w:sz w:val="24"/>
                <w:szCs w:val="24"/>
              </w:rPr>
              <w:t>777</w:t>
            </w:r>
          </w:p>
          <w:p w:rsidR="007E7BAD" w:rsidRPr="005D02CE" w:rsidRDefault="007E7BAD"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4"/>
                <w:sz w:val="24"/>
                <w:szCs w:val="24"/>
              </w:rPr>
            </w:pPr>
            <w:r w:rsidRPr="005D02CE">
              <w:rPr>
                <w:rFonts w:ascii="Arial" w:eastAsia="Times New Roman" w:hAnsi="Arial" w:cs="Arial"/>
                <w:color w:val="000000"/>
                <w:kern w:val="24"/>
                <w:sz w:val="24"/>
                <w:szCs w:val="24"/>
              </w:rPr>
              <w:t>633</w:t>
            </w:r>
          </w:p>
          <w:p w:rsidR="007E7BAD" w:rsidRPr="005D02CE" w:rsidRDefault="007E7BAD"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4"/>
                <w:sz w:val="24"/>
                <w:szCs w:val="24"/>
              </w:rPr>
            </w:pPr>
            <w:r w:rsidRPr="005D02CE">
              <w:rPr>
                <w:rFonts w:ascii="Arial" w:eastAsia="Times New Roman" w:hAnsi="Arial" w:cs="Arial"/>
                <w:color w:val="000000"/>
                <w:kern w:val="24"/>
                <w:sz w:val="24"/>
                <w:szCs w:val="24"/>
              </w:rPr>
              <w:t>541</w:t>
            </w:r>
          </w:p>
          <w:p w:rsidR="007E7BAD" w:rsidRPr="005D02CE" w:rsidRDefault="007E7BAD"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4"/>
                <w:sz w:val="24"/>
                <w:szCs w:val="24"/>
              </w:rPr>
            </w:pPr>
            <w:r w:rsidRPr="005D02CE">
              <w:rPr>
                <w:rFonts w:ascii="Arial" w:eastAsia="Times New Roman" w:hAnsi="Arial" w:cs="Arial"/>
                <w:color w:val="000000"/>
                <w:kern w:val="24"/>
                <w:sz w:val="24"/>
                <w:szCs w:val="24"/>
              </w:rPr>
              <w:t>348</w:t>
            </w:r>
          </w:p>
          <w:p w:rsidR="008F2849" w:rsidRPr="005D02CE" w:rsidRDefault="007E7BAD" w:rsidP="003F1C89">
            <w:pPr>
              <w:kinsoku w:val="0"/>
              <w:overflowPunct w:val="0"/>
              <w:spacing w:after="240"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highlight w:val="yellow"/>
                <w:lang w:eastAsia="pt-BR"/>
              </w:rPr>
            </w:pPr>
            <w:r w:rsidRPr="005D02CE">
              <w:rPr>
                <w:rFonts w:ascii="Arial" w:eastAsia="Times New Roman" w:hAnsi="Arial" w:cs="Arial"/>
                <w:color w:val="000000"/>
                <w:sz w:val="24"/>
                <w:szCs w:val="24"/>
              </w:rPr>
              <w:t>213</w:t>
            </w:r>
          </w:p>
        </w:tc>
      </w:tr>
      <w:tr w:rsidR="00B467B8" w:rsidRPr="005D02CE" w:rsidTr="001B2074">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7866" w:type="dxa"/>
            <w:gridSpan w:val="3"/>
          </w:tcPr>
          <w:p w:rsidR="00B467B8" w:rsidRPr="005D02CE" w:rsidRDefault="00B467B8" w:rsidP="003F1C89">
            <w:pPr>
              <w:kinsoku w:val="0"/>
              <w:overflowPunct w:val="0"/>
              <w:spacing w:after="240" w:line="276" w:lineRule="auto"/>
              <w:jc w:val="center"/>
              <w:textAlignment w:val="baseline"/>
              <w:rPr>
                <w:rFonts w:ascii="Arial" w:eastAsia="Calibri" w:hAnsi="Arial" w:cs="Arial"/>
                <w:color w:val="000000" w:themeColor="text1"/>
                <w:kern w:val="24"/>
                <w:sz w:val="24"/>
                <w:szCs w:val="24"/>
                <w:lang w:eastAsia="pt-BR"/>
              </w:rPr>
            </w:pPr>
            <w:r w:rsidRPr="005D02CE">
              <w:rPr>
                <w:rFonts w:ascii="Arial" w:eastAsia="Calibri" w:hAnsi="Arial" w:cs="Arial"/>
                <w:color w:val="000000" w:themeColor="text1"/>
                <w:kern w:val="24"/>
                <w:sz w:val="24"/>
                <w:szCs w:val="24"/>
                <w:lang w:eastAsia="pt-BR"/>
              </w:rPr>
              <w:t xml:space="preserve">Fonte: Alunos matriculados; Relatórios das Escolas; N.E – Censo Escolar </w:t>
            </w:r>
          </w:p>
        </w:tc>
      </w:tr>
    </w:tbl>
    <w:p w:rsidR="00EC580B" w:rsidRDefault="00EC580B" w:rsidP="003E2777">
      <w:pPr>
        <w:pStyle w:val="Padro"/>
        <w:spacing w:after="240" w:line="120" w:lineRule="auto"/>
        <w:ind w:right="-79"/>
        <w:jc w:val="both"/>
        <w:rPr>
          <w:rFonts w:ascii="Arial" w:eastAsia="DejaVuSans" w:hAnsi="Arial" w:cs="Arial"/>
          <w:color w:val="000000" w:themeColor="text1"/>
          <w:lang w:eastAsia="en-US"/>
        </w:rPr>
      </w:pPr>
    </w:p>
    <w:p w:rsidR="00B467B8" w:rsidRPr="005D02CE" w:rsidRDefault="007614A1" w:rsidP="0022589C">
      <w:pPr>
        <w:pStyle w:val="Padro"/>
        <w:tabs>
          <w:tab w:val="left" w:pos="851"/>
        </w:tabs>
        <w:spacing w:after="240" w:line="360" w:lineRule="auto"/>
        <w:ind w:right="-81"/>
        <w:jc w:val="both"/>
        <w:rPr>
          <w:rFonts w:ascii="Arial" w:eastAsia="DejaVuSans" w:hAnsi="Arial" w:cs="Arial"/>
          <w:color w:val="000000" w:themeColor="text1"/>
          <w:lang w:eastAsia="en-US"/>
        </w:rPr>
      </w:pPr>
      <w:r>
        <w:rPr>
          <w:rFonts w:ascii="Arial" w:eastAsia="DejaVuSans" w:hAnsi="Arial" w:cs="Arial"/>
          <w:color w:val="000000" w:themeColor="text1"/>
          <w:lang w:eastAsia="en-US"/>
        </w:rPr>
        <w:tab/>
      </w:r>
      <w:r>
        <w:rPr>
          <w:rFonts w:ascii="Arial" w:eastAsia="DejaVuSans" w:hAnsi="Arial" w:cs="Arial"/>
          <w:color w:val="000000" w:themeColor="text1"/>
          <w:lang w:eastAsia="en-US"/>
        </w:rPr>
        <w:tab/>
      </w:r>
      <w:r w:rsidR="00B467B8" w:rsidRPr="005D02CE">
        <w:rPr>
          <w:rFonts w:ascii="Arial" w:eastAsia="DejaVuSans" w:hAnsi="Arial" w:cs="Arial"/>
          <w:color w:val="000000" w:themeColor="text1"/>
          <w:lang w:eastAsia="en-US"/>
        </w:rPr>
        <w:t>Atualmente, o Núcleo Pedag</w:t>
      </w:r>
      <w:r w:rsidR="00FE1826">
        <w:rPr>
          <w:rFonts w:ascii="Arial" w:eastAsia="DejaVuSans" w:hAnsi="Arial" w:cs="Arial"/>
          <w:color w:val="000000" w:themeColor="text1"/>
          <w:lang w:eastAsia="en-US"/>
        </w:rPr>
        <w:t>ógico da Secretaria Municipal da</w:t>
      </w:r>
      <w:r w:rsidR="00B467B8" w:rsidRPr="005D02CE">
        <w:rPr>
          <w:rFonts w:ascii="Arial" w:eastAsia="DejaVuSans" w:hAnsi="Arial" w:cs="Arial"/>
          <w:color w:val="000000" w:themeColor="text1"/>
          <w:lang w:eastAsia="en-US"/>
        </w:rPr>
        <w:t xml:space="preserve"> Educação, representado pelas profissionais que compõe a Equipe de Educação Especial, realiza ações para a formação de professores, acompanhamento do </w:t>
      </w:r>
      <w:r w:rsidR="003E2777">
        <w:rPr>
          <w:rFonts w:ascii="Arial" w:eastAsia="DejaVuSans" w:hAnsi="Arial" w:cs="Arial"/>
          <w:color w:val="000000" w:themeColor="text1"/>
          <w:lang w:eastAsia="en-US"/>
        </w:rPr>
        <w:t>a</w:t>
      </w:r>
      <w:r w:rsidR="00B467B8" w:rsidRPr="005D02CE">
        <w:rPr>
          <w:rFonts w:ascii="Arial" w:eastAsia="DejaVuSans" w:hAnsi="Arial" w:cs="Arial"/>
          <w:color w:val="000000" w:themeColor="text1"/>
          <w:lang w:eastAsia="en-US"/>
        </w:rPr>
        <w:t xml:space="preserve">tendimento </w:t>
      </w:r>
      <w:r w:rsidR="003E2777">
        <w:rPr>
          <w:rFonts w:ascii="Arial" w:eastAsia="DejaVuSans" w:hAnsi="Arial" w:cs="Arial"/>
          <w:color w:val="000000" w:themeColor="text1"/>
          <w:lang w:eastAsia="en-US"/>
        </w:rPr>
        <w:t>e</w:t>
      </w:r>
      <w:r w:rsidR="00B467B8" w:rsidRPr="005D02CE">
        <w:rPr>
          <w:rFonts w:ascii="Arial" w:eastAsia="DejaVuSans" w:hAnsi="Arial" w:cs="Arial"/>
          <w:color w:val="000000" w:themeColor="text1"/>
          <w:lang w:eastAsia="en-US"/>
        </w:rPr>
        <w:t xml:space="preserve">ducacional </w:t>
      </w:r>
      <w:r w:rsidR="003E2777">
        <w:rPr>
          <w:rFonts w:ascii="Arial" w:eastAsia="DejaVuSans" w:hAnsi="Arial" w:cs="Arial"/>
          <w:color w:val="000000" w:themeColor="text1"/>
          <w:lang w:eastAsia="en-US"/>
        </w:rPr>
        <w:t>e</w:t>
      </w:r>
      <w:r w:rsidR="00B467B8" w:rsidRPr="005D02CE">
        <w:rPr>
          <w:rFonts w:ascii="Arial" w:eastAsia="DejaVuSans" w:hAnsi="Arial" w:cs="Arial"/>
          <w:color w:val="000000" w:themeColor="text1"/>
          <w:lang w:eastAsia="en-US"/>
        </w:rPr>
        <w:t xml:space="preserve">specializado, orientação aos </w:t>
      </w:r>
      <w:r w:rsidR="003E2777">
        <w:rPr>
          <w:rFonts w:ascii="Arial" w:eastAsia="DejaVuSans" w:hAnsi="Arial" w:cs="Arial"/>
          <w:color w:val="000000" w:themeColor="text1"/>
          <w:lang w:eastAsia="en-US"/>
        </w:rPr>
        <w:t>a</w:t>
      </w:r>
      <w:r w:rsidR="00B467B8" w:rsidRPr="005D02CE">
        <w:rPr>
          <w:rFonts w:ascii="Arial" w:eastAsia="DejaVuSans" w:hAnsi="Arial" w:cs="Arial"/>
          <w:color w:val="000000" w:themeColor="text1"/>
          <w:lang w:eastAsia="en-US"/>
        </w:rPr>
        <w:t xml:space="preserve">uxiliares de </w:t>
      </w:r>
      <w:r w:rsidR="003E2777">
        <w:rPr>
          <w:rFonts w:ascii="Arial" w:eastAsia="DejaVuSans" w:hAnsi="Arial" w:cs="Arial"/>
          <w:color w:val="000000" w:themeColor="text1"/>
          <w:lang w:eastAsia="en-US"/>
        </w:rPr>
        <w:t>v</w:t>
      </w:r>
      <w:r w:rsidR="00B467B8" w:rsidRPr="005D02CE">
        <w:rPr>
          <w:rFonts w:ascii="Arial" w:eastAsia="DejaVuSans" w:hAnsi="Arial" w:cs="Arial"/>
          <w:color w:val="000000" w:themeColor="text1"/>
          <w:lang w:eastAsia="en-US"/>
        </w:rPr>
        <w:t xml:space="preserve">ida </w:t>
      </w:r>
      <w:r w:rsidR="003E2777">
        <w:rPr>
          <w:rFonts w:ascii="Arial" w:eastAsia="DejaVuSans" w:hAnsi="Arial" w:cs="Arial"/>
          <w:color w:val="000000" w:themeColor="text1"/>
          <w:lang w:eastAsia="en-US"/>
        </w:rPr>
        <w:t>e</w:t>
      </w:r>
      <w:r w:rsidR="00B467B8" w:rsidRPr="005D02CE">
        <w:rPr>
          <w:rFonts w:ascii="Arial" w:eastAsia="DejaVuSans" w:hAnsi="Arial" w:cs="Arial"/>
          <w:color w:val="000000" w:themeColor="text1"/>
          <w:lang w:eastAsia="en-US"/>
        </w:rPr>
        <w:t>scolar</w:t>
      </w:r>
      <w:r w:rsidR="00365623" w:rsidRPr="005D02CE">
        <w:rPr>
          <w:rFonts w:ascii="Arial" w:eastAsia="DejaVuSans" w:hAnsi="Arial" w:cs="Arial"/>
          <w:color w:val="000000" w:themeColor="text1"/>
          <w:lang w:eastAsia="en-US"/>
        </w:rPr>
        <w:t xml:space="preserve"> (cuidador – monitor)</w:t>
      </w:r>
      <w:r w:rsidR="00B467B8" w:rsidRPr="005D02CE">
        <w:rPr>
          <w:rFonts w:ascii="Arial" w:eastAsia="DejaVuSans" w:hAnsi="Arial" w:cs="Arial"/>
          <w:color w:val="000000" w:themeColor="text1"/>
          <w:lang w:eastAsia="en-US"/>
        </w:rPr>
        <w:t xml:space="preserve">, avaliação dos relatórios diagnósticos para concessão </w:t>
      </w:r>
      <w:r w:rsidR="00B467B8" w:rsidRPr="00271EE6">
        <w:rPr>
          <w:rFonts w:ascii="Arial" w:eastAsia="DejaVuSans" w:hAnsi="Arial" w:cs="Arial"/>
          <w:lang w:eastAsia="en-US"/>
        </w:rPr>
        <w:t xml:space="preserve">de </w:t>
      </w:r>
      <w:r w:rsidR="00935D7C" w:rsidRPr="00271EE6">
        <w:rPr>
          <w:rFonts w:ascii="Arial" w:eastAsia="DejaVuSans" w:hAnsi="Arial" w:cs="Arial"/>
          <w:lang w:eastAsia="en-US"/>
        </w:rPr>
        <w:t xml:space="preserve">incentivo à </w:t>
      </w:r>
      <w:r w:rsidR="00B467B8" w:rsidRPr="00271EE6">
        <w:rPr>
          <w:rFonts w:ascii="Arial" w:eastAsia="DejaVuSans" w:hAnsi="Arial" w:cs="Arial"/>
          <w:lang w:eastAsia="en-US"/>
        </w:rPr>
        <w:t xml:space="preserve">regência da Educação Especial, visitas escolares e domiciliares, </w:t>
      </w:r>
      <w:r w:rsidR="003E2777">
        <w:rPr>
          <w:rFonts w:ascii="Arial" w:eastAsia="DejaVuSans" w:hAnsi="Arial" w:cs="Arial"/>
          <w:color w:val="000000" w:themeColor="text1"/>
          <w:lang w:eastAsia="en-US"/>
        </w:rPr>
        <w:t>a</w:t>
      </w:r>
      <w:r w:rsidR="00B467B8" w:rsidRPr="005D02CE">
        <w:rPr>
          <w:rFonts w:ascii="Arial" w:eastAsia="DejaVuSans" w:hAnsi="Arial" w:cs="Arial"/>
          <w:color w:val="000000" w:themeColor="text1"/>
          <w:lang w:eastAsia="en-US"/>
        </w:rPr>
        <w:t>tendimento às famílias, encaminhamentos às instituições e serviços de saúde e assistência social, orientaçõe</w:t>
      </w:r>
      <w:r w:rsidR="00FE1826">
        <w:rPr>
          <w:rFonts w:ascii="Arial" w:eastAsia="DejaVuSans" w:hAnsi="Arial" w:cs="Arial"/>
          <w:color w:val="000000" w:themeColor="text1"/>
          <w:lang w:eastAsia="en-US"/>
        </w:rPr>
        <w:t>s sobre mobiliários e estrutura</w:t>
      </w:r>
      <w:r w:rsidR="00B467B8" w:rsidRPr="005D02CE">
        <w:rPr>
          <w:rFonts w:ascii="Arial" w:eastAsia="DejaVuSans" w:hAnsi="Arial" w:cs="Arial"/>
          <w:color w:val="000000" w:themeColor="text1"/>
          <w:lang w:eastAsia="en-US"/>
        </w:rPr>
        <w:t>s, dentre outr</w:t>
      </w:r>
      <w:r w:rsidR="003E2777">
        <w:rPr>
          <w:rFonts w:ascii="Arial" w:eastAsia="DejaVuSans" w:hAnsi="Arial" w:cs="Arial"/>
          <w:color w:val="000000" w:themeColor="text1"/>
          <w:lang w:eastAsia="en-US"/>
        </w:rPr>
        <w:t>o</w:t>
      </w:r>
      <w:r w:rsidR="00B467B8" w:rsidRPr="005D02CE">
        <w:rPr>
          <w:rFonts w:ascii="Arial" w:eastAsia="DejaVuSans" w:hAnsi="Arial" w:cs="Arial"/>
          <w:color w:val="000000" w:themeColor="text1"/>
          <w:lang w:eastAsia="en-US"/>
        </w:rPr>
        <w:t>s.</w:t>
      </w:r>
    </w:p>
    <w:p w:rsidR="00D273D7" w:rsidRDefault="00D273D7" w:rsidP="003F1C89">
      <w:pPr>
        <w:pStyle w:val="Padro"/>
        <w:spacing w:after="240" w:line="276" w:lineRule="auto"/>
        <w:ind w:right="-81"/>
        <w:jc w:val="both"/>
        <w:rPr>
          <w:rFonts w:ascii="Arial" w:hAnsi="Arial" w:cs="Arial"/>
          <w:color w:val="000000" w:themeColor="text1"/>
        </w:rPr>
      </w:pPr>
    </w:p>
    <w:p w:rsidR="00E15007" w:rsidRDefault="00E15007" w:rsidP="003F1C89">
      <w:pPr>
        <w:pStyle w:val="Padro"/>
        <w:spacing w:after="240" w:line="276" w:lineRule="auto"/>
        <w:ind w:right="-81"/>
        <w:jc w:val="both"/>
        <w:rPr>
          <w:rFonts w:ascii="Arial" w:hAnsi="Arial" w:cs="Arial"/>
          <w:color w:val="000000" w:themeColor="text1"/>
        </w:rPr>
      </w:pPr>
    </w:p>
    <w:p w:rsidR="00E15007" w:rsidRDefault="00E15007" w:rsidP="003F1C89">
      <w:pPr>
        <w:pStyle w:val="Padro"/>
        <w:spacing w:after="240" w:line="276" w:lineRule="auto"/>
        <w:ind w:right="-81"/>
        <w:jc w:val="both"/>
        <w:rPr>
          <w:rFonts w:ascii="Arial" w:hAnsi="Arial" w:cs="Arial"/>
          <w:color w:val="000000" w:themeColor="text1"/>
        </w:rPr>
      </w:pPr>
    </w:p>
    <w:p w:rsidR="00E15007" w:rsidRDefault="00E15007" w:rsidP="003F1C89">
      <w:pPr>
        <w:pStyle w:val="Padro"/>
        <w:spacing w:after="240" w:line="276" w:lineRule="auto"/>
        <w:ind w:right="-81"/>
        <w:jc w:val="both"/>
        <w:rPr>
          <w:rFonts w:ascii="Arial" w:hAnsi="Arial" w:cs="Arial"/>
          <w:color w:val="000000" w:themeColor="text1"/>
        </w:rPr>
      </w:pPr>
    </w:p>
    <w:p w:rsidR="00E15007" w:rsidRDefault="00E15007" w:rsidP="003F1C89">
      <w:pPr>
        <w:pStyle w:val="Padro"/>
        <w:spacing w:after="240" w:line="276" w:lineRule="auto"/>
        <w:ind w:right="-81"/>
        <w:jc w:val="both"/>
        <w:rPr>
          <w:rFonts w:ascii="Arial" w:hAnsi="Arial" w:cs="Arial"/>
          <w:color w:val="000000" w:themeColor="text1"/>
        </w:rPr>
      </w:pPr>
    </w:p>
    <w:p w:rsidR="00E15007" w:rsidRDefault="00E15007" w:rsidP="003F1C89">
      <w:pPr>
        <w:pStyle w:val="Padro"/>
        <w:spacing w:after="240" w:line="276" w:lineRule="auto"/>
        <w:ind w:right="-81"/>
        <w:jc w:val="both"/>
        <w:rPr>
          <w:rFonts w:ascii="Arial" w:hAnsi="Arial" w:cs="Arial"/>
          <w:color w:val="000000" w:themeColor="text1"/>
        </w:rPr>
      </w:pPr>
    </w:p>
    <w:p w:rsidR="00737D64" w:rsidRPr="005D02CE" w:rsidRDefault="009C3566" w:rsidP="00FC43FD">
      <w:pPr>
        <w:pStyle w:val="Padro"/>
        <w:numPr>
          <w:ilvl w:val="0"/>
          <w:numId w:val="12"/>
        </w:numPr>
        <w:tabs>
          <w:tab w:val="clear" w:pos="708"/>
          <w:tab w:val="left" w:pos="426"/>
          <w:tab w:val="left" w:pos="851"/>
        </w:tabs>
        <w:spacing w:after="240" w:line="276" w:lineRule="auto"/>
        <w:ind w:hanging="214"/>
        <w:jc w:val="both"/>
        <w:rPr>
          <w:rFonts w:ascii="Arial" w:hAnsi="Arial" w:cs="Arial"/>
          <w:b/>
          <w:color w:val="000000" w:themeColor="text1"/>
        </w:rPr>
      </w:pPr>
      <w:r>
        <w:rPr>
          <w:rFonts w:ascii="Arial" w:hAnsi="Arial" w:cs="Arial"/>
          <w:b/>
          <w:color w:val="000000" w:themeColor="text1"/>
        </w:rPr>
        <w:lastRenderedPageBreak/>
        <w:t xml:space="preserve"> </w:t>
      </w:r>
      <w:r w:rsidR="00E15007">
        <w:rPr>
          <w:rFonts w:ascii="Arial" w:hAnsi="Arial" w:cs="Arial"/>
          <w:b/>
          <w:color w:val="000000" w:themeColor="text1"/>
        </w:rPr>
        <w:t xml:space="preserve"> </w:t>
      </w:r>
      <w:r w:rsidR="00737D64" w:rsidRPr="005D02CE">
        <w:rPr>
          <w:rFonts w:ascii="Arial" w:hAnsi="Arial" w:cs="Arial"/>
          <w:b/>
          <w:color w:val="000000" w:themeColor="text1"/>
        </w:rPr>
        <w:t>O PÚBLICO-ALVO DA EDUCAÇÃO ESPECIAL</w:t>
      </w:r>
    </w:p>
    <w:p w:rsidR="00271EE6" w:rsidRDefault="00271EE6" w:rsidP="00271EE6">
      <w:pPr>
        <w:spacing w:after="240" w:line="120" w:lineRule="auto"/>
        <w:jc w:val="both"/>
        <w:rPr>
          <w:rFonts w:ascii="Arial" w:hAnsi="Arial" w:cs="Arial"/>
          <w:color w:val="000000" w:themeColor="text1"/>
          <w:sz w:val="24"/>
          <w:szCs w:val="24"/>
        </w:rPr>
      </w:pPr>
    </w:p>
    <w:p w:rsidR="00737D64" w:rsidRPr="005D02CE" w:rsidRDefault="007614A1" w:rsidP="007614A1">
      <w:pPr>
        <w:tabs>
          <w:tab w:val="left" w:pos="851"/>
        </w:tabs>
        <w:spacing w:after="240" w:line="360" w:lineRule="auto"/>
        <w:ind w:firstLine="708"/>
        <w:jc w:val="both"/>
        <w:rPr>
          <w:rFonts w:ascii="Arial" w:eastAsia="Times New Roman" w:hAnsi="Arial" w:cs="Arial"/>
          <w:color w:val="000000" w:themeColor="text1"/>
          <w:sz w:val="24"/>
          <w:szCs w:val="24"/>
        </w:rPr>
      </w:pPr>
      <w:r>
        <w:rPr>
          <w:rFonts w:ascii="Arial" w:hAnsi="Arial" w:cs="Arial"/>
          <w:color w:val="000000" w:themeColor="text1"/>
          <w:sz w:val="24"/>
          <w:szCs w:val="24"/>
        </w:rPr>
        <w:tab/>
      </w:r>
      <w:r w:rsidR="00737D64" w:rsidRPr="005D02CE">
        <w:rPr>
          <w:rFonts w:ascii="Arial" w:hAnsi="Arial" w:cs="Arial"/>
          <w:color w:val="000000" w:themeColor="text1"/>
          <w:sz w:val="24"/>
          <w:szCs w:val="24"/>
        </w:rPr>
        <w:t xml:space="preserve">Segundo a Secretaria de Educação Continuada, Alfabetização, Diversidade e Inclusão </w:t>
      </w:r>
      <w:r w:rsidR="00671C20">
        <w:rPr>
          <w:rFonts w:ascii="Arial" w:hAnsi="Arial" w:cs="Arial"/>
          <w:color w:val="000000" w:themeColor="text1"/>
          <w:sz w:val="24"/>
          <w:szCs w:val="24"/>
        </w:rPr>
        <w:t xml:space="preserve">do Ministério da Educação </w:t>
      </w:r>
      <w:r w:rsidR="00737D64" w:rsidRPr="005D02CE">
        <w:rPr>
          <w:rFonts w:ascii="Arial" w:hAnsi="Arial" w:cs="Arial"/>
          <w:color w:val="000000" w:themeColor="text1"/>
          <w:sz w:val="24"/>
          <w:szCs w:val="24"/>
        </w:rPr>
        <w:t>- SECADI</w:t>
      </w:r>
      <w:r w:rsidR="00737D64" w:rsidRPr="005D02CE">
        <w:rPr>
          <w:rFonts w:ascii="Arial" w:eastAsia="Times New Roman" w:hAnsi="Arial" w:cs="Arial"/>
          <w:color w:val="000000" w:themeColor="text1"/>
          <w:sz w:val="24"/>
          <w:szCs w:val="24"/>
        </w:rPr>
        <w:t>/MEC</w:t>
      </w:r>
      <w:r w:rsidR="00737D64" w:rsidRPr="005D02CE">
        <w:rPr>
          <w:rFonts w:ascii="Arial" w:hAnsi="Arial" w:cs="Arial"/>
          <w:color w:val="000000" w:themeColor="text1"/>
          <w:sz w:val="24"/>
          <w:szCs w:val="24"/>
        </w:rPr>
        <w:t xml:space="preserve"> consideram-se alunos com deficiência aqueles que têm impedimentos de longo prazo, de natureza física, mental, intelectual ou sensorial que, em interação com diversas barreiras, podem ter restringida </w:t>
      </w:r>
      <w:r w:rsidR="007A5118" w:rsidRPr="005D02CE">
        <w:rPr>
          <w:rFonts w:ascii="Arial" w:hAnsi="Arial" w:cs="Arial"/>
          <w:color w:val="000000" w:themeColor="text1"/>
          <w:sz w:val="24"/>
          <w:szCs w:val="24"/>
        </w:rPr>
        <w:t xml:space="preserve">a </w:t>
      </w:r>
      <w:r w:rsidR="00737D64" w:rsidRPr="005D02CE">
        <w:rPr>
          <w:rFonts w:ascii="Arial" w:hAnsi="Arial" w:cs="Arial"/>
          <w:color w:val="000000" w:themeColor="text1"/>
          <w:sz w:val="24"/>
          <w:szCs w:val="24"/>
        </w:rPr>
        <w:t xml:space="preserve">sua participação plena e efetiva na escola e na sociedade, sendo </w:t>
      </w:r>
      <w:r w:rsidR="00737D64" w:rsidRPr="005D02CE">
        <w:rPr>
          <w:rFonts w:ascii="Arial" w:eastAsia="Times New Roman" w:hAnsi="Arial" w:cs="Arial"/>
          <w:color w:val="000000" w:themeColor="text1"/>
          <w:sz w:val="24"/>
          <w:szCs w:val="24"/>
        </w:rPr>
        <w:t>público-alvo para a Educação Especial os alunos com def</w:t>
      </w:r>
      <w:r w:rsidR="00FE1826">
        <w:rPr>
          <w:rFonts w:ascii="Arial" w:eastAsia="Times New Roman" w:hAnsi="Arial" w:cs="Arial"/>
          <w:color w:val="000000" w:themeColor="text1"/>
          <w:sz w:val="24"/>
          <w:szCs w:val="24"/>
        </w:rPr>
        <w:t>iciência, transtornos globais do</w:t>
      </w:r>
      <w:r w:rsidR="00737D64" w:rsidRPr="005D02CE">
        <w:rPr>
          <w:rFonts w:ascii="Arial" w:eastAsia="Times New Roman" w:hAnsi="Arial" w:cs="Arial"/>
          <w:color w:val="000000" w:themeColor="text1"/>
          <w:sz w:val="24"/>
          <w:szCs w:val="24"/>
        </w:rPr>
        <w:t xml:space="preserve"> desenvolvimento e altas habilidades. </w:t>
      </w:r>
    </w:p>
    <w:p w:rsidR="00737D64" w:rsidRPr="005D02CE" w:rsidRDefault="007614A1" w:rsidP="009C3566">
      <w:pPr>
        <w:tabs>
          <w:tab w:val="left" w:pos="851"/>
        </w:tabs>
        <w:spacing w:after="240" w:line="360" w:lineRule="auto"/>
        <w:ind w:firstLine="708"/>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sidR="00737D64" w:rsidRPr="005D02CE">
        <w:rPr>
          <w:rFonts w:ascii="Arial" w:eastAsia="Times New Roman" w:hAnsi="Arial" w:cs="Arial"/>
          <w:color w:val="000000" w:themeColor="text1"/>
          <w:sz w:val="24"/>
          <w:szCs w:val="24"/>
        </w:rPr>
        <w:t>Contudo</w:t>
      </w:r>
      <w:r w:rsidR="007A5118" w:rsidRPr="005D02CE">
        <w:rPr>
          <w:rFonts w:ascii="Arial" w:eastAsia="Times New Roman" w:hAnsi="Arial" w:cs="Arial"/>
          <w:color w:val="000000" w:themeColor="text1"/>
          <w:sz w:val="24"/>
          <w:szCs w:val="24"/>
        </w:rPr>
        <w:t>,</w:t>
      </w:r>
      <w:r w:rsidR="00737D64" w:rsidRPr="005D02CE">
        <w:rPr>
          <w:rFonts w:ascii="Arial" w:eastAsia="Times New Roman" w:hAnsi="Arial" w:cs="Arial"/>
          <w:color w:val="000000" w:themeColor="text1"/>
          <w:sz w:val="24"/>
          <w:szCs w:val="24"/>
        </w:rPr>
        <w:t xml:space="preserve"> se faz salutar </w:t>
      </w:r>
      <w:r w:rsidR="00C65475" w:rsidRPr="005D02CE">
        <w:rPr>
          <w:rFonts w:ascii="Arial" w:eastAsia="Times New Roman" w:hAnsi="Arial" w:cs="Arial"/>
          <w:color w:val="000000" w:themeColor="text1"/>
          <w:sz w:val="24"/>
          <w:szCs w:val="24"/>
        </w:rPr>
        <w:t xml:space="preserve">caracterizar de forma clara </w:t>
      </w:r>
      <w:r w:rsidR="00737D64" w:rsidRPr="005D02CE">
        <w:rPr>
          <w:rFonts w:ascii="Arial" w:eastAsia="Times New Roman" w:hAnsi="Arial" w:cs="Arial"/>
          <w:color w:val="000000" w:themeColor="text1"/>
          <w:sz w:val="24"/>
          <w:szCs w:val="24"/>
        </w:rPr>
        <w:t>o perfil deste público</w:t>
      </w:r>
      <w:r w:rsidR="00C65475" w:rsidRPr="005D02CE">
        <w:rPr>
          <w:rFonts w:ascii="Arial" w:eastAsia="Times New Roman" w:hAnsi="Arial" w:cs="Arial"/>
          <w:color w:val="000000" w:themeColor="text1"/>
          <w:sz w:val="24"/>
          <w:szCs w:val="24"/>
        </w:rPr>
        <w:t xml:space="preserve">, conforme preconiza o </w:t>
      </w:r>
      <w:r w:rsidR="00737D64" w:rsidRPr="005D02CE">
        <w:rPr>
          <w:rStyle w:val="Forte"/>
          <w:rFonts w:ascii="Arial" w:hAnsi="Arial" w:cs="Arial"/>
          <w:b w:val="0"/>
          <w:color w:val="000000" w:themeColor="text1"/>
          <w:sz w:val="24"/>
          <w:szCs w:val="24"/>
        </w:rPr>
        <w:t>Decreto nº 5</w:t>
      </w:r>
      <w:r w:rsidR="00671C20">
        <w:rPr>
          <w:rStyle w:val="Forte"/>
          <w:rFonts w:ascii="Arial" w:hAnsi="Arial" w:cs="Arial"/>
          <w:b w:val="0"/>
          <w:color w:val="000000" w:themeColor="text1"/>
          <w:sz w:val="24"/>
          <w:szCs w:val="24"/>
        </w:rPr>
        <w:t xml:space="preserve">.296, </w:t>
      </w:r>
      <w:r w:rsidR="00C65475" w:rsidRPr="005D02CE">
        <w:rPr>
          <w:rStyle w:val="Forte"/>
          <w:rFonts w:ascii="Arial" w:hAnsi="Arial" w:cs="Arial"/>
          <w:b w:val="0"/>
          <w:color w:val="000000" w:themeColor="text1"/>
          <w:sz w:val="24"/>
          <w:szCs w:val="24"/>
        </w:rPr>
        <w:t>de 2 de dezembro de 2004, que</w:t>
      </w:r>
      <w:r w:rsidR="007A5118" w:rsidRPr="005D02CE">
        <w:rPr>
          <w:rStyle w:val="Forte"/>
          <w:rFonts w:ascii="Arial" w:hAnsi="Arial" w:cs="Arial"/>
          <w:b w:val="0"/>
          <w:color w:val="000000" w:themeColor="text1"/>
          <w:sz w:val="24"/>
          <w:szCs w:val="24"/>
        </w:rPr>
        <w:t xml:space="preserve"> considera</w:t>
      </w:r>
      <w:r w:rsidR="00737D64" w:rsidRPr="005D02CE">
        <w:rPr>
          <w:rStyle w:val="Forte"/>
          <w:rFonts w:ascii="Arial" w:hAnsi="Arial" w:cs="Arial"/>
          <w:b w:val="0"/>
          <w:color w:val="000000" w:themeColor="text1"/>
          <w:sz w:val="24"/>
          <w:szCs w:val="24"/>
        </w:rPr>
        <w:t xml:space="preserve"> pessoa com deficiência:</w:t>
      </w:r>
    </w:p>
    <w:p w:rsidR="00D273D7" w:rsidRPr="005D02CE" w:rsidRDefault="00737D64" w:rsidP="00E15007">
      <w:pPr>
        <w:pStyle w:val="NormalWeb"/>
        <w:tabs>
          <w:tab w:val="left" w:pos="851"/>
        </w:tabs>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a) deficiência física: alteração completa ou parcial de um ou mais segmentos do corpo humano, acarretando o comprometimento da função física, apresentando-se sob a forma de paraplegia, paraparesia, monoplegia, monoparesia, tetraplegia, tetraparesia, triplegia, triparesia, hemiplegia, hemiparesia, ostomia, amputação ou ausência de membro, paralisia cerebral, nanismo, membros com deformidade congênita ou adquirida, exceto as deformidades estéticas e as que não produzam dificuldades para o desempenho de funções;</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b) deficiência auditiva: perda bilateral, parcial ou total, de quarenta e um decibéis (dB) ou mais, aferida por audiograma nas freq</w:t>
      </w:r>
      <w:r w:rsidR="00671C20">
        <w:rPr>
          <w:rFonts w:ascii="Arial" w:hAnsi="Arial" w:cs="Arial"/>
          <w:color w:val="000000" w:themeColor="text1"/>
          <w:sz w:val="20"/>
          <w:szCs w:val="20"/>
        </w:rPr>
        <w:t>u</w:t>
      </w:r>
      <w:r w:rsidRPr="005D02CE">
        <w:rPr>
          <w:rFonts w:ascii="Arial" w:hAnsi="Arial" w:cs="Arial"/>
          <w:color w:val="000000" w:themeColor="text1"/>
          <w:sz w:val="20"/>
          <w:szCs w:val="20"/>
        </w:rPr>
        <w:t>ências de 500Hz, 1.000Hz, 2.000Hz e 3.000Hz;</w:t>
      </w:r>
    </w:p>
    <w:p w:rsidR="00737D64" w:rsidRPr="005D02CE" w:rsidRDefault="00737D64" w:rsidP="00E15007">
      <w:pPr>
        <w:pStyle w:val="NormalWeb"/>
        <w:tabs>
          <w:tab w:val="left" w:pos="851"/>
        </w:tabs>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c) deficiência visual: cegueira, na qual a acuidade visual é igual ou menor que 0,05 no melhor olho, com a melhor correção óptica; a baixa visão, que significa acuidade visual entre 0,3 e 0,05 no melhor olho, com a melhor correção óptica; os casos nos quais a somatória da medida do campo visual em ambos os olhos for igual ou menor que 60</w:t>
      </w:r>
      <w:r w:rsidRPr="005D02CE">
        <w:rPr>
          <w:rFonts w:ascii="Arial" w:hAnsi="Arial" w:cs="Arial"/>
          <w:color w:val="000000" w:themeColor="text1"/>
          <w:sz w:val="20"/>
          <w:szCs w:val="20"/>
          <w:vertAlign w:val="superscript"/>
        </w:rPr>
        <w:t>o</w:t>
      </w:r>
      <w:r w:rsidRPr="005D02CE">
        <w:rPr>
          <w:rFonts w:ascii="Arial" w:hAnsi="Arial" w:cs="Arial"/>
          <w:color w:val="000000" w:themeColor="text1"/>
          <w:sz w:val="20"/>
          <w:szCs w:val="20"/>
        </w:rPr>
        <w:t>; ou a ocorrência simultânea de quaisquer das condições anteriores;</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d) deficiência mental: funcionamento intelectual significativamente inferior à média, com manifestação antes dos dezoito anos e limitações associadas a duas ou mais áreas de habilidades adaptativas, tais como:</w:t>
      </w:r>
    </w:p>
    <w:p w:rsidR="00737D64" w:rsidRPr="005D02CE" w:rsidRDefault="00D273D7"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r>
      <w:r w:rsidR="00737D64" w:rsidRPr="005D02CE">
        <w:rPr>
          <w:rFonts w:ascii="Arial" w:hAnsi="Arial" w:cs="Arial"/>
          <w:color w:val="000000" w:themeColor="text1"/>
          <w:sz w:val="20"/>
          <w:szCs w:val="20"/>
        </w:rPr>
        <w:t>1. comunicação;</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t>2. cuidado pessoal;</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t>3. habilidades sociais;</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t>4. utilização dos recursos da comunidade;</w:t>
      </w:r>
    </w:p>
    <w:p w:rsidR="00737D64" w:rsidRPr="005D02CE" w:rsidRDefault="002729DC"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r>
      <w:r w:rsidR="00737D64" w:rsidRPr="005D02CE">
        <w:rPr>
          <w:rFonts w:ascii="Arial" w:hAnsi="Arial" w:cs="Arial"/>
          <w:color w:val="000000" w:themeColor="text1"/>
          <w:sz w:val="20"/>
          <w:szCs w:val="20"/>
        </w:rPr>
        <w:t>5. saúde e segurança;</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t>6. habilidades acadêmicas;</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t>7. lazer; e</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        </w:t>
      </w:r>
      <w:r w:rsidRPr="005D02CE">
        <w:rPr>
          <w:rFonts w:ascii="Arial" w:hAnsi="Arial" w:cs="Arial"/>
          <w:color w:val="000000" w:themeColor="text1"/>
          <w:sz w:val="20"/>
          <w:szCs w:val="20"/>
        </w:rPr>
        <w:tab/>
      </w:r>
      <w:r w:rsidRPr="005D02CE">
        <w:rPr>
          <w:rFonts w:ascii="Arial" w:hAnsi="Arial" w:cs="Arial"/>
          <w:color w:val="000000" w:themeColor="text1"/>
          <w:sz w:val="20"/>
          <w:szCs w:val="20"/>
        </w:rPr>
        <w:tab/>
        <w:t>8. trabalho;</w:t>
      </w:r>
    </w:p>
    <w:p w:rsidR="00737D64" w:rsidRPr="005D02CE" w:rsidRDefault="00D273D7"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w:t>
      </w:r>
      <w:r w:rsidR="00737D64" w:rsidRPr="005D02CE">
        <w:rPr>
          <w:rFonts w:ascii="Arial" w:hAnsi="Arial" w:cs="Arial"/>
          <w:color w:val="000000" w:themeColor="text1"/>
          <w:sz w:val="20"/>
          <w:szCs w:val="20"/>
        </w:rPr>
        <w:t>e) </w:t>
      </w:r>
      <w:r w:rsidR="00671C20">
        <w:rPr>
          <w:rFonts w:ascii="Arial" w:hAnsi="Arial" w:cs="Arial"/>
          <w:color w:val="000000" w:themeColor="text1"/>
          <w:sz w:val="20"/>
          <w:szCs w:val="20"/>
        </w:rPr>
        <w:t xml:space="preserve"> </w:t>
      </w:r>
      <w:r w:rsidR="00737D64" w:rsidRPr="005D02CE">
        <w:rPr>
          <w:rFonts w:ascii="Arial" w:hAnsi="Arial" w:cs="Arial"/>
          <w:color w:val="000000" w:themeColor="text1"/>
          <w:sz w:val="20"/>
          <w:szCs w:val="20"/>
        </w:rPr>
        <w:t>deficiência múltipla - associação de duas ou mais deficiências; e</w:t>
      </w:r>
    </w:p>
    <w:p w:rsidR="00737D64" w:rsidRPr="005D02CE" w:rsidRDefault="00737D64" w:rsidP="00E15007">
      <w:pPr>
        <w:pStyle w:val="NormalWeb"/>
        <w:spacing w:before="0" w:beforeAutospacing="0" w:after="0" w:afterAutospacing="0" w:line="276"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 II - pessoa com mobilidade reduzida, aquela que, não se enquadrando no conceito de pessoa portadora de deficiência, tenha, por qualquer motivo, </w:t>
      </w:r>
      <w:r w:rsidRPr="005D02CE">
        <w:rPr>
          <w:rFonts w:ascii="Arial" w:hAnsi="Arial" w:cs="Arial"/>
          <w:color w:val="000000" w:themeColor="text1"/>
          <w:sz w:val="20"/>
          <w:szCs w:val="20"/>
        </w:rPr>
        <w:lastRenderedPageBreak/>
        <w:t>dificuldade de movimentar-se, permanente ou temporariamente, gerando redução efetiva da mobilidade, flexibilidade, coordenação motora e percepção.</w:t>
      </w:r>
    </w:p>
    <w:p w:rsidR="00737D64" w:rsidRPr="005D02CE" w:rsidRDefault="007614A1" w:rsidP="007614A1">
      <w:pPr>
        <w:pStyle w:val="NormalWeb"/>
        <w:tabs>
          <w:tab w:val="left" w:pos="851"/>
        </w:tabs>
        <w:spacing w:after="240" w:afterAutospacing="0" w:line="360" w:lineRule="auto"/>
        <w:ind w:firstLine="708"/>
        <w:jc w:val="both"/>
        <w:rPr>
          <w:rFonts w:ascii="Arial" w:hAnsi="Arial" w:cs="Arial"/>
          <w:bCs/>
          <w:color w:val="000000" w:themeColor="text1"/>
        </w:rPr>
      </w:pPr>
      <w:r>
        <w:rPr>
          <w:rFonts w:ascii="Arial" w:hAnsi="Arial" w:cs="Arial"/>
          <w:color w:val="000000" w:themeColor="text1"/>
        </w:rPr>
        <w:tab/>
      </w:r>
      <w:r w:rsidR="00737D64" w:rsidRPr="005D02CE">
        <w:rPr>
          <w:rFonts w:ascii="Arial" w:hAnsi="Arial" w:cs="Arial"/>
          <w:color w:val="000000" w:themeColor="text1"/>
        </w:rPr>
        <w:t xml:space="preserve">Em se tratando da pessoa com Transtorno do Espectro Autista, a lei </w:t>
      </w:r>
      <w:hyperlink r:id="rId9" w:history="1">
        <w:r w:rsidR="00737D64" w:rsidRPr="005D02CE">
          <w:rPr>
            <w:rFonts w:ascii="Arial" w:hAnsi="Arial" w:cs="Arial"/>
            <w:bCs/>
            <w:color w:val="000000" w:themeColor="text1"/>
          </w:rPr>
          <w:t>Lei nº 12.764, de 27 de dezembro 2012,</w:t>
        </w:r>
        <w:r w:rsidR="00FE1826">
          <w:rPr>
            <w:rFonts w:ascii="Arial" w:hAnsi="Arial" w:cs="Arial"/>
            <w:bCs/>
            <w:color w:val="000000" w:themeColor="text1"/>
          </w:rPr>
          <w:t xml:space="preserve"> determina</w:t>
        </w:r>
        <w:r w:rsidR="00737D64" w:rsidRPr="005D02CE">
          <w:rPr>
            <w:rFonts w:ascii="Arial" w:hAnsi="Arial" w:cs="Arial"/>
            <w:bCs/>
            <w:color w:val="000000" w:themeColor="text1"/>
          </w:rPr>
          <w:t xml:space="preserve"> que:</w:t>
        </w:r>
      </w:hyperlink>
      <w:r w:rsidR="00737D64" w:rsidRPr="005D02CE">
        <w:rPr>
          <w:rFonts w:ascii="Arial" w:hAnsi="Arial" w:cs="Arial"/>
          <w:bCs/>
          <w:color w:val="000000" w:themeColor="text1"/>
        </w:rPr>
        <w:t xml:space="preserve"> </w:t>
      </w:r>
    </w:p>
    <w:p w:rsidR="00737D64" w:rsidRPr="005D02CE" w:rsidRDefault="00737D64" w:rsidP="00E15007">
      <w:pPr>
        <w:pStyle w:val="NormalWeb"/>
        <w:spacing w:before="0" w:beforeAutospacing="0" w:after="0" w:afterAutospacing="0"/>
        <w:ind w:left="1843"/>
        <w:jc w:val="both"/>
        <w:rPr>
          <w:rFonts w:ascii="Arial" w:hAnsi="Arial" w:cs="Arial"/>
          <w:bCs/>
          <w:color w:val="000000" w:themeColor="text1"/>
          <w:sz w:val="20"/>
          <w:szCs w:val="20"/>
        </w:rPr>
      </w:pPr>
      <w:r w:rsidRPr="005D02CE">
        <w:rPr>
          <w:rFonts w:ascii="Arial" w:hAnsi="Arial" w:cs="Arial"/>
          <w:bCs/>
          <w:color w:val="000000" w:themeColor="text1"/>
          <w:sz w:val="20"/>
          <w:szCs w:val="20"/>
        </w:rPr>
        <w:t>§ 1</w:t>
      </w:r>
      <w:r w:rsidR="00671C20">
        <w:rPr>
          <w:rFonts w:ascii="Arial" w:hAnsi="Arial" w:cs="Arial"/>
          <w:bCs/>
          <w:color w:val="000000" w:themeColor="text1"/>
          <w:sz w:val="20"/>
          <w:szCs w:val="20"/>
        </w:rPr>
        <w:t xml:space="preserve">º </w:t>
      </w:r>
      <w:r w:rsidRPr="005D02CE">
        <w:rPr>
          <w:rFonts w:ascii="Arial" w:hAnsi="Arial" w:cs="Arial"/>
          <w:bCs/>
          <w:color w:val="000000" w:themeColor="text1"/>
          <w:sz w:val="20"/>
          <w:szCs w:val="20"/>
        </w:rPr>
        <w:t xml:space="preserve">  Para os efeitos desta Lei, é considerada pessoa com transtorno do espectro autista aquela portadora de síndrome clínica caracterizada na forma dos seguintes incisos I ou II:</w:t>
      </w:r>
    </w:p>
    <w:p w:rsidR="00737D64" w:rsidRPr="005D02CE" w:rsidRDefault="00737D64" w:rsidP="00E15007">
      <w:pPr>
        <w:pStyle w:val="ementa0"/>
        <w:spacing w:before="0" w:beforeAutospacing="0" w:after="0" w:afterAutospacing="0"/>
        <w:ind w:left="1843"/>
        <w:jc w:val="both"/>
        <w:rPr>
          <w:rFonts w:ascii="Arial" w:hAnsi="Arial" w:cs="Arial"/>
          <w:color w:val="000000" w:themeColor="text1"/>
          <w:sz w:val="20"/>
          <w:szCs w:val="20"/>
        </w:rPr>
      </w:pPr>
      <w:r w:rsidRPr="005D02CE">
        <w:rPr>
          <w:rFonts w:ascii="Arial" w:hAnsi="Arial" w:cs="Arial"/>
          <w:color w:val="000000" w:themeColor="text1"/>
          <w:sz w:val="20"/>
          <w:szCs w:val="20"/>
        </w:rPr>
        <w:t>I - deficiência persistente e clinicamente significativa da comunicação e da interação sociais, manifestada por deficiência marcada de comunicação verbal e não verbal usada para interação social; ausência de reciprocidade social; falência em desenvolver e manter relações apropriadas ao seu nível de desenvolvimento; </w:t>
      </w:r>
    </w:p>
    <w:p w:rsidR="00737D64" w:rsidRPr="005D02CE" w:rsidRDefault="00737D64" w:rsidP="00E15007">
      <w:pPr>
        <w:pStyle w:val="ementa0"/>
        <w:spacing w:before="0" w:beforeAutospacing="0" w:after="0" w:afterAutospacing="0"/>
        <w:ind w:left="1843"/>
        <w:jc w:val="both"/>
        <w:rPr>
          <w:rFonts w:ascii="Arial" w:hAnsi="Arial" w:cs="Arial"/>
          <w:color w:val="000000" w:themeColor="text1"/>
          <w:sz w:val="20"/>
          <w:szCs w:val="20"/>
        </w:rPr>
      </w:pPr>
      <w:r w:rsidRPr="005D02CE">
        <w:rPr>
          <w:rFonts w:ascii="Arial" w:hAnsi="Arial" w:cs="Arial"/>
          <w:color w:val="000000" w:themeColor="text1"/>
          <w:sz w:val="20"/>
          <w:szCs w:val="20"/>
        </w:rPr>
        <w:t>II - padrões restritivos e repetitivos de comportamentos, interesses e atividades, manifestados por comportamentos motores ou verbais estereotipados ou por comportamentos sensoriais incomuns; excessiva aderência a rotinas e padrões de comportamento ritualizados; interesses restritos e fixos. </w:t>
      </w:r>
    </w:p>
    <w:p w:rsidR="00737D64" w:rsidRPr="005D02CE" w:rsidRDefault="00737D64" w:rsidP="00E15007">
      <w:pPr>
        <w:pStyle w:val="ementa0"/>
        <w:spacing w:before="0" w:beforeAutospacing="0" w:after="0" w:afterAutospacing="0"/>
        <w:ind w:left="1843"/>
        <w:jc w:val="both"/>
        <w:rPr>
          <w:rFonts w:ascii="Arial" w:hAnsi="Arial" w:cs="Arial"/>
          <w:color w:val="000000" w:themeColor="text1"/>
          <w:sz w:val="20"/>
          <w:szCs w:val="20"/>
        </w:rPr>
      </w:pPr>
      <w:r w:rsidRPr="005D02CE">
        <w:rPr>
          <w:rFonts w:ascii="Arial" w:hAnsi="Arial" w:cs="Arial"/>
          <w:color w:val="000000" w:themeColor="text1"/>
          <w:sz w:val="20"/>
          <w:szCs w:val="20"/>
        </w:rPr>
        <w:t>§ 2</w:t>
      </w:r>
      <w:r w:rsidRPr="005D02CE">
        <w:rPr>
          <w:rFonts w:ascii="Arial" w:hAnsi="Arial" w:cs="Arial"/>
          <w:color w:val="000000" w:themeColor="text1"/>
          <w:sz w:val="20"/>
          <w:szCs w:val="20"/>
          <w:u w:val="single"/>
          <w:vertAlign w:val="superscript"/>
        </w:rPr>
        <w:t>o</w:t>
      </w:r>
      <w:r w:rsidRPr="005D02CE">
        <w:rPr>
          <w:rStyle w:val="apple-converted-space"/>
          <w:rFonts w:ascii="Arial" w:hAnsi="Arial" w:cs="Arial"/>
          <w:color w:val="000000" w:themeColor="text1"/>
          <w:sz w:val="20"/>
          <w:szCs w:val="20"/>
        </w:rPr>
        <w:t> </w:t>
      </w:r>
      <w:r w:rsidRPr="005D02CE">
        <w:rPr>
          <w:rFonts w:ascii="Arial" w:hAnsi="Arial" w:cs="Arial"/>
          <w:color w:val="000000" w:themeColor="text1"/>
          <w:sz w:val="20"/>
          <w:szCs w:val="20"/>
        </w:rPr>
        <w:t> A pessoa com transtorno do espectro autista é considerada pessoa com deficiência, para todos os efeitos legais. </w:t>
      </w:r>
    </w:p>
    <w:p w:rsidR="00D273D7" w:rsidRPr="005D02CE" w:rsidRDefault="00D273D7" w:rsidP="00E15007">
      <w:pPr>
        <w:pStyle w:val="ementa0"/>
        <w:tabs>
          <w:tab w:val="left" w:pos="851"/>
          <w:tab w:val="left" w:pos="1843"/>
        </w:tabs>
        <w:spacing w:before="0" w:beforeAutospacing="0" w:after="0" w:afterAutospacing="0"/>
        <w:ind w:left="1416"/>
        <w:jc w:val="both"/>
        <w:rPr>
          <w:rFonts w:ascii="Arial" w:hAnsi="Arial" w:cs="Arial"/>
          <w:color w:val="000000" w:themeColor="text1"/>
          <w:sz w:val="20"/>
          <w:szCs w:val="20"/>
        </w:rPr>
      </w:pPr>
    </w:p>
    <w:p w:rsidR="00737D64" w:rsidRPr="005D02CE" w:rsidRDefault="007614A1" w:rsidP="00AD731E">
      <w:pPr>
        <w:tabs>
          <w:tab w:val="left" w:pos="851"/>
        </w:tabs>
        <w:spacing w:after="240" w:line="360" w:lineRule="auto"/>
        <w:ind w:firstLine="708"/>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sidR="00737D64" w:rsidRPr="005D02CE">
        <w:rPr>
          <w:rFonts w:ascii="Arial" w:eastAsia="Times New Roman" w:hAnsi="Arial" w:cs="Arial"/>
          <w:color w:val="000000" w:themeColor="text1"/>
          <w:sz w:val="24"/>
          <w:szCs w:val="24"/>
        </w:rPr>
        <w:t>As classificações costumam ser adotadas para dar dinamicidade aos procedimentos e facilitar o trabalho educacional, conquanto isso não atenue os efeitos negativos do seu uso. É importante enfatizar, primeiramente, as necessidades de aprendizagem e as respostas educacionais requeridas pelos alunos na interação dinâmica do processo de ensino-aprendizagem.</w:t>
      </w:r>
    </w:p>
    <w:p w:rsidR="00737D64" w:rsidRPr="005D02CE" w:rsidRDefault="007614A1" w:rsidP="007614A1">
      <w:pPr>
        <w:tabs>
          <w:tab w:val="left" w:pos="851"/>
        </w:tabs>
        <w:spacing w:after="240" w:line="360" w:lineRule="auto"/>
        <w:ind w:firstLine="708"/>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sidR="00737D64" w:rsidRPr="005D02CE">
        <w:rPr>
          <w:rFonts w:ascii="Arial" w:eastAsia="Times New Roman" w:hAnsi="Arial" w:cs="Arial"/>
          <w:color w:val="000000" w:themeColor="text1"/>
          <w:sz w:val="24"/>
          <w:szCs w:val="24"/>
        </w:rPr>
        <w:t xml:space="preserve">Confundir deficiência com fracasso escolar, transtornos mentais, dificuldades de ordem emocional e social, dentre outros casos é, também, outro aspecto que merece a atenção dos educadores. O quadro de deficiência demanda estratégias e recursos pedagógicos específicos para </w:t>
      </w:r>
      <w:r w:rsidR="007A5118" w:rsidRPr="005D02CE">
        <w:rPr>
          <w:rFonts w:ascii="Arial" w:eastAsia="Times New Roman" w:hAnsi="Arial" w:cs="Arial"/>
          <w:color w:val="000000" w:themeColor="text1"/>
          <w:sz w:val="24"/>
          <w:szCs w:val="24"/>
        </w:rPr>
        <w:t>viabilizar o acesso dos alunos à</w:t>
      </w:r>
      <w:r w:rsidR="00737D64" w:rsidRPr="005D02CE">
        <w:rPr>
          <w:rFonts w:ascii="Arial" w:eastAsia="Times New Roman" w:hAnsi="Arial" w:cs="Arial"/>
          <w:color w:val="000000" w:themeColor="text1"/>
          <w:sz w:val="24"/>
          <w:szCs w:val="24"/>
        </w:rPr>
        <w:t xml:space="preserve"> educação conforme suas especificidades, diferente das intervenções necessárias para o alcance de respostas eficientes nos casos marcados por influências socioculturais, emocionais, psicológicas, além de razões pedagógicas.</w:t>
      </w:r>
    </w:p>
    <w:p w:rsidR="00737D64" w:rsidRPr="005D02CE" w:rsidRDefault="00AD731E" w:rsidP="007614A1">
      <w:pPr>
        <w:tabs>
          <w:tab w:val="left" w:pos="851"/>
        </w:tabs>
        <w:spacing w:after="240" w:line="360" w:lineRule="auto"/>
        <w:ind w:firstLine="708"/>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7614A1">
        <w:rPr>
          <w:rFonts w:ascii="Arial" w:eastAsia="Times New Roman" w:hAnsi="Arial" w:cs="Arial"/>
          <w:color w:val="000000" w:themeColor="text1"/>
          <w:sz w:val="24"/>
          <w:szCs w:val="24"/>
        </w:rPr>
        <w:t xml:space="preserve">  </w:t>
      </w:r>
      <w:r w:rsidR="00737D64" w:rsidRPr="005D02CE">
        <w:rPr>
          <w:rFonts w:ascii="Arial" w:eastAsia="Times New Roman" w:hAnsi="Arial" w:cs="Arial"/>
          <w:color w:val="000000" w:themeColor="text1"/>
          <w:sz w:val="24"/>
          <w:szCs w:val="24"/>
        </w:rPr>
        <w:t>Lembrando que para nominar as pessoas com deficiência sugere-se utilizar sempre um substantivo, seguido da preposição “com” mais o adjetivo referente àquela situação específica. Exemplos: aluno com síndrome de Down; professora com surdez; cidadã com deficiência. Em expressões que “tem” ou que “nasceu com”, por exemplo: pessoas com deficiência; menino que nasceu com síndrome de Down; menina que tem uma deficiência auditiva. Não deve ser usada a palavra “portador” porque pessoas não carregam suas deficiências.</w:t>
      </w:r>
    </w:p>
    <w:p w:rsidR="00737D64" w:rsidRPr="005D02CE" w:rsidRDefault="007614A1" w:rsidP="007614A1">
      <w:pPr>
        <w:tabs>
          <w:tab w:val="left" w:pos="851"/>
        </w:tabs>
        <w:spacing w:after="240" w:line="360" w:lineRule="auto"/>
        <w:ind w:firstLine="708"/>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 xml:space="preserve">  </w:t>
      </w:r>
      <w:r w:rsidR="00AD731E">
        <w:rPr>
          <w:rFonts w:ascii="Arial" w:eastAsia="Times New Roman" w:hAnsi="Arial" w:cs="Arial"/>
          <w:color w:val="000000" w:themeColor="text1"/>
          <w:sz w:val="24"/>
          <w:szCs w:val="24"/>
        </w:rPr>
        <w:t xml:space="preserve"> </w:t>
      </w:r>
      <w:r w:rsidR="00737D64" w:rsidRPr="005D02CE">
        <w:rPr>
          <w:rFonts w:ascii="Arial" w:eastAsia="Times New Roman" w:hAnsi="Arial" w:cs="Arial"/>
          <w:color w:val="000000" w:themeColor="text1"/>
          <w:sz w:val="24"/>
          <w:szCs w:val="24"/>
        </w:rPr>
        <w:t>Considerando a Resolução 038/2012</w:t>
      </w:r>
      <w:r w:rsidR="001B2074">
        <w:rPr>
          <w:rFonts w:ascii="Arial" w:eastAsia="Times New Roman" w:hAnsi="Arial" w:cs="Arial"/>
          <w:color w:val="000000" w:themeColor="text1"/>
          <w:sz w:val="24"/>
          <w:szCs w:val="24"/>
        </w:rPr>
        <w:t>,</w:t>
      </w:r>
      <w:r w:rsidR="00737D64" w:rsidRPr="005D02CE">
        <w:rPr>
          <w:rFonts w:ascii="Arial" w:eastAsia="Times New Roman" w:hAnsi="Arial" w:cs="Arial"/>
          <w:color w:val="000000" w:themeColor="text1"/>
          <w:sz w:val="24"/>
          <w:szCs w:val="24"/>
        </w:rPr>
        <w:t xml:space="preserve"> do Conselho Municipal d</w:t>
      </w:r>
      <w:r w:rsidR="00FE1826">
        <w:rPr>
          <w:rFonts w:ascii="Arial" w:eastAsia="Times New Roman" w:hAnsi="Arial" w:cs="Arial"/>
          <w:color w:val="000000" w:themeColor="text1"/>
          <w:sz w:val="24"/>
          <w:szCs w:val="24"/>
        </w:rPr>
        <w:t>a</w:t>
      </w:r>
      <w:r w:rsidR="00737D64" w:rsidRPr="005D02CE">
        <w:rPr>
          <w:rFonts w:ascii="Arial" w:eastAsia="Times New Roman" w:hAnsi="Arial" w:cs="Arial"/>
          <w:color w:val="000000" w:themeColor="text1"/>
          <w:sz w:val="24"/>
          <w:szCs w:val="24"/>
        </w:rPr>
        <w:t xml:space="preserve"> Educação de Vitória da Conquista, são educandos com necessidades educacionais especiais aqueles que, durante o processo educacional, apresentarem:</w:t>
      </w:r>
    </w:p>
    <w:p w:rsidR="00737D64" w:rsidRPr="005D02CE" w:rsidRDefault="00737D64" w:rsidP="00E15007">
      <w:pPr>
        <w:spacing w:after="0" w:line="240" w:lineRule="auto"/>
        <w:ind w:left="1843"/>
        <w:jc w:val="both"/>
        <w:rPr>
          <w:rFonts w:ascii="Arial" w:eastAsia="Times New Roman" w:hAnsi="Arial" w:cs="Arial"/>
          <w:color w:val="000000" w:themeColor="text1"/>
          <w:sz w:val="20"/>
          <w:szCs w:val="20"/>
        </w:rPr>
      </w:pPr>
      <w:r w:rsidRPr="005D02CE">
        <w:rPr>
          <w:rFonts w:ascii="Arial" w:eastAsia="Times New Roman" w:hAnsi="Arial" w:cs="Arial"/>
          <w:color w:val="000000" w:themeColor="text1"/>
          <w:sz w:val="20"/>
          <w:szCs w:val="20"/>
        </w:rPr>
        <w:t>I.</w:t>
      </w:r>
      <w:r w:rsidRPr="005D02CE">
        <w:rPr>
          <w:rFonts w:ascii="Arial" w:eastAsia="Times New Roman" w:hAnsi="Arial" w:cs="Arial"/>
          <w:color w:val="000000" w:themeColor="text1"/>
          <w:sz w:val="20"/>
          <w:szCs w:val="20"/>
        </w:rPr>
        <w:tab/>
        <w:t>dificuldades acentuadas de aprendizagem ou limitações em decorrência de deficiências de todos os níveis e tipos que dificultem o acompanhamento das atividades curriculares;</w:t>
      </w:r>
    </w:p>
    <w:p w:rsidR="00737D64" w:rsidRPr="005D02CE" w:rsidRDefault="00737D64" w:rsidP="00E15007">
      <w:pPr>
        <w:spacing w:after="0" w:line="240" w:lineRule="auto"/>
        <w:ind w:left="1843"/>
        <w:jc w:val="both"/>
        <w:rPr>
          <w:rFonts w:ascii="Arial" w:eastAsia="Times New Roman" w:hAnsi="Arial" w:cs="Arial"/>
          <w:color w:val="000000" w:themeColor="text1"/>
          <w:sz w:val="20"/>
          <w:szCs w:val="20"/>
        </w:rPr>
      </w:pPr>
      <w:r w:rsidRPr="005D02CE">
        <w:rPr>
          <w:rFonts w:ascii="Arial" w:eastAsia="Times New Roman" w:hAnsi="Arial" w:cs="Arial"/>
          <w:color w:val="000000" w:themeColor="text1"/>
          <w:sz w:val="20"/>
          <w:szCs w:val="20"/>
        </w:rPr>
        <w:t>II.</w:t>
      </w:r>
      <w:r w:rsidRPr="005D02CE">
        <w:rPr>
          <w:rFonts w:ascii="Arial" w:eastAsia="Times New Roman" w:hAnsi="Arial" w:cs="Arial"/>
          <w:color w:val="000000" w:themeColor="text1"/>
          <w:sz w:val="20"/>
          <w:szCs w:val="20"/>
        </w:rPr>
        <w:tab/>
        <w:t>dificuldades de comunicação e sinalização diferenciadas dos demais alunos, demandando a utilização de linguagens e códigos aplicáveis;</w:t>
      </w:r>
    </w:p>
    <w:p w:rsidR="00737D64" w:rsidRPr="005D02CE" w:rsidRDefault="00737D64" w:rsidP="00E15007">
      <w:pPr>
        <w:spacing w:after="0" w:line="240" w:lineRule="auto"/>
        <w:ind w:left="1843"/>
        <w:jc w:val="both"/>
        <w:rPr>
          <w:rFonts w:ascii="Arial" w:eastAsia="Times New Roman" w:hAnsi="Arial" w:cs="Arial"/>
          <w:color w:val="000000" w:themeColor="text1"/>
          <w:sz w:val="20"/>
          <w:szCs w:val="20"/>
        </w:rPr>
      </w:pPr>
      <w:r w:rsidRPr="005D02CE">
        <w:rPr>
          <w:rFonts w:ascii="Arial" w:eastAsia="Times New Roman" w:hAnsi="Arial" w:cs="Arial"/>
          <w:color w:val="000000" w:themeColor="text1"/>
          <w:sz w:val="20"/>
          <w:szCs w:val="20"/>
        </w:rPr>
        <w:t>III.</w:t>
      </w:r>
      <w:r w:rsidRPr="005D02CE">
        <w:rPr>
          <w:rFonts w:ascii="Arial" w:eastAsia="Times New Roman" w:hAnsi="Arial" w:cs="Arial"/>
          <w:color w:val="000000" w:themeColor="text1"/>
          <w:sz w:val="20"/>
          <w:szCs w:val="20"/>
        </w:rPr>
        <w:tab/>
        <w:t>impedimentos de longo prazo de natureza sensorial, intelectual ou física;</w:t>
      </w:r>
    </w:p>
    <w:p w:rsidR="00737D64" w:rsidRPr="005D02CE" w:rsidRDefault="00737D64" w:rsidP="00E15007">
      <w:pPr>
        <w:spacing w:after="0" w:line="240" w:lineRule="auto"/>
        <w:ind w:left="1843"/>
        <w:jc w:val="both"/>
        <w:rPr>
          <w:rFonts w:ascii="Arial" w:eastAsia="Times New Roman" w:hAnsi="Arial" w:cs="Arial"/>
          <w:color w:val="000000" w:themeColor="text1"/>
          <w:sz w:val="20"/>
          <w:szCs w:val="20"/>
        </w:rPr>
      </w:pPr>
      <w:r w:rsidRPr="005D02CE">
        <w:rPr>
          <w:rFonts w:ascii="Arial" w:eastAsia="Times New Roman" w:hAnsi="Arial" w:cs="Arial"/>
          <w:color w:val="000000" w:themeColor="text1"/>
          <w:sz w:val="20"/>
          <w:szCs w:val="20"/>
        </w:rPr>
        <w:t>IV.</w:t>
      </w:r>
      <w:r w:rsidRPr="005D02CE">
        <w:rPr>
          <w:rFonts w:ascii="Arial" w:eastAsia="Times New Roman" w:hAnsi="Arial" w:cs="Arial"/>
          <w:color w:val="000000" w:themeColor="text1"/>
          <w:sz w:val="20"/>
          <w:szCs w:val="20"/>
        </w:rPr>
        <w:tab/>
        <w:t>alunos com transtornos globais do desenvolvimento, que apresentem um quadro de alterações no desenvolvimento neuropsicomotor, comprometimento nas relações sociais, na comunicação ou estereotipias motoras;</w:t>
      </w:r>
    </w:p>
    <w:p w:rsidR="00737D64" w:rsidRPr="005D02CE" w:rsidRDefault="00737D64" w:rsidP="00E15007">
      <w:pPr>
        <w:spacing w:after="0" w:line="240" w:lineRule="auto"/>
        <w:ind w:left="1843"/>
        <w:jc w:val="both"/>
        <w:rPr>
          <w:rFonts w:ascii="Arial" w:eastAsia="Times New Roman" w:hAnsi="Arial" w:cs="Arial"/>
          <w:color w:val="000000" w:themeColor="text1"/>
          <w:sz w:val="20"/>
          <w:szCs w:val="20"/>
        </w:rPr>
      </w:pPr>
      <w:r w:rsidRPr="005D02CE">
        <w:rPr>
          <w:rFonts w:ascii="Arial" w:eastAsia="Times New Roman" w:hAnsi="Arial" w:cs="Arial"/>
          <w:color w:val="000000" w:themeColor="text1"/>
          <w:sz w:val="20"/>
          <w:szCs w:val="20"/>
        </w:rPr>
        <w:t>V.</w:t>
      </w:r>
      <w:r w:rsidRPr="005D02CE">
        <w:rPr>
          <w:rFonts w:ascii="Arial" w:eastAsia="Times New Roman" w:hAnsi="Arial" w:cs="Arial"/>
          <w:color w:val="000000" w:themeColor="text1"/>
          <w:sz w:val="20"/>
          <w:szCs w:val="20"/>
        </w:rPr>
        <w:tab/>
        <w:t>alunos com Transtorno do Espectro do Autismo, síndrome de Rett, transtorno desintegrativo da infância (psicoses) e transtornos invasivos sem outra especificação;</w:t>
      </w:r>
    </w:p>
    <w:p w:rsidR="00737D64" w:rsidRPr="005D02CE" w:rsidRDefault="00737D64" w:rsidP="00E15007">
      <w:pPr>
        <w:spacing w:after="0" w:line="240" w:lineRule="auto"/>
        <w:ind w:left="1843"/>
        <w:jc w:val="both"/>
        <w:rPr>
          <w:rFonts w:ascii="Arial" w:eastAsia="Times New Roman" w:hAnsi="Arial" w:cs="Arial"/>
          <w:color w:val="000000" w:themeColor="text1"/>
          <w:sz w:val="20"/>
          <w:szCs w:val="20"/>
        </w:rPr>
      </w:pPr>
      <w:r w:rsidRPr="005D02CE">
        <w:rPr>
          <w:rFonts w:ascii="Arial" w:eastAsia="Times New Roman" w:hAnsi="Arial" w:cs="Arial"/>
          <w:color w:val="000000" w:themeColor="text1"/>
          <w:sz w:val="20"/>
          <w:szCs w:val="20"/>
        </w:rPr>
        <w:t>VI.</w:t>
      </w:r>
      <w:r w:rsidRPr="005D02CE">
        <w:rPr>
          <w:rFonts w:ascii="Arial" w:eastAsia="Times New Roman" w:hAnsi="Arial" w:cs="Arial"/>
          <w:color w:val="000000" w:themeColor="text1"/>
          <w:sz w:val="20"/>
          <w:szCs w:val="20"/>
        </w:rPr>
        <w:tab/>
        <w:t>altas habilidades/superdotação, grande facilidade de aprendizagem em qualquer uma das seguintes áreas isoladas ou combinadas, tais como intelectual, acadêmica, liderança, psicomotricidade e artes.</w:t>
      </w:r>
    </w:p>
    <w:p w:rsidR="00D273D7" w:rsidRDefault="00D273D7" w:rsidP="00D273D7">
      <w:pPr>
        <w:spacing w:after="0" w:line="240" w:lineRule="auto"/>
        <w:ind w:left="2268"/>
        <w:jc w:val="both"/>
        <w:rPr>
          <w:rFonts w:ascii="Arial" w:eastAsia="Times New Roman" w:hAnsi="Arial" w:cs="Arial"/>
          <w:color w:val="000000" w:themeColor="text1"/>
          <w:sz w:val="20"/>
          <w:szCs w:val="20"/>
        </w:rPr>
      </w:pPr>
    </w:p>
    <w:p w:rsidR="00A74B20" w:rsidRPr="005D02CE" w:rsidRDefault="00A74B20" w:rsidP="00E15007">
      <w:pPr>
        <w:tabs>
          <w:tab w:val="left" w:pos="851"/>
        </w:tabs>
        <w:spacing w:after="0" w:line="240" w:lineRule="auto"/>
        <w:ind w:left="2268"/>
        <w:jc w:val="both"/>
        <w:rPr>
          <w:rFonts w:ascii="Arial" w:eastAsia="Times New Roman" w:hAnsi="Arial" w:cs="Arial"/>
          <w:color w:val="000000" w:themeColor="text1"/>
          <w:sz w:val="20"/>
          <w:szCs w:val="20"/>
        </w:rPr>
      </w:pPr>
    </w:p>
    <w:p w:rsidR="00E00358" w:rsidRDefault="007614A1" w:rsidP="00AD731E">
      <w:pPr>
        <w:tabs>
          <w:tab w:val="left" w:pos="851"/>
        </w:tabs>
        <w:spacing w:after="240" w:line="360" w:lineRule="auto"/>
        <w:ind w:firstLine="708"/>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737D64" w:rsidRPr="005D02CE">
        <w:rPr>
          <w:rFonts w:ascii="Arial" w:eastAsia="Times New Roman" w:hAnsi="Arial" w:cs="Arial"/>
          <w:color w:val="000000" w:themeColor="text1"/>
          <w:sz w:val="24"/>
          <w:szCs w:val="24"/>
        </w:rPr>
        <w:t>Entretanto</w:t>
      </w:r>
      <w:r w:rsidR="00D95303" w:rsidRPr="005D02CE">
        <w:rPr>
          <w:rFonts w:ascii="Arial" w:eastAsia="Times New Roman" w:hAnsi="Arial" w:cs="Arial"/>
          <w:color w:val="000000" w:themeColor="text1"/>
          <w:sz w:val="24"/>
          <w:szCs w:val="24"/>
        </w:rPr>
        <w:t>,</w:t>
      </w:r>
      <w:r w:rsidR="00737D64" w:rsidRPr="005D02CE">
        <w:rPr>
          <w:rFonts w:ascii="Arial" w:eastAsia="Times New Roman" w:hAnsi="Arial" w:cs="Arial"/>
          <w:color w:val="000000" w:themeColor="text1"/>
          <w:sz w:val="24"/>
          <w:szCs w:val="24"/>
        </w:rPr>
        <w:t xml:space="preserve"> a política de educação especial já em prática nas escolas municipais de Vitória da Conquista já contabiliza um número significativo de educandos com alguma deficiência em suas</w:t>
      </w:r>
      <w:r w:rsidR="005F4536" w:rsidRPr="005D02CE">
        <w:rPr>
          <w:rFonts w:ascii="Arial" w:eastAsia="Times New Roman" w:hAnsi="Arial" w:cs="Arial"/>
          <w:color w:val="000000" w:themeColor="text1"/>
          <w:sz w:val="24"/>
          <w:szCs w:val="24"/>
        </w:rPr>
        <w:t xml:space="preserve"> escolas.</w:t>
      </w:r>
    </w:p>
    <w:p w:rsidR="007614A1" w:rsidRDefault="007614A1"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E15007" w:rsidRDefault="00E15007" w:rsidP="007614A1">
      <w:pPr>
        <w:pStyle w:val="PargrafodaLista"/>
        <w:tabs>
          <w:tab w:val="clear" w:pos="708"/>
          <w:tab w:val="left" w:pos="426"/>
        </w:tabs>
        <w:spacing w:after="240"/>
        <w:ind w:left="2268"/>
        <w:jc w:val="both"/>
        <w:rPr>
          <w:rFonts w:ascii="Arial" w:hAnsi="Arial" w:cs="Arial"/>
          <w:b/>
          <w:color w:val="000000" w:themeColor="text1"/>
          <w:sz w:val="24"/>
          <w:szCs w:val="24"/>
        </w:rPr>
      </w:pPr>
    </w:p>
    <w:p w:rsidR="00643C01" w:rsidRPr="005D02CE" w:rsidRDefault="000E4307" w:rsidP="009C3566">
      <w:pPr>
        <w:pStyle w:val="PargrafodaLista"/>
        <w:numPr>
          <w:ilvl w:val="0"/>
          <w:numId w:val="12"/>
        </w:numPr>
        <w:tabs>
          <w:tab w:val="clear" w:pos="708"/>
          <w:tab w:val="left" w:pos="426"/>
        </w:tabs>
        <w:spacing w:after="240"/>
        <w:jc w:val="both"/>
        <w:rPr>
          <w:rFonts w:ascii="Arial" w:hAnsi="Arial" w:cs="Arial"/>
          <w:b/>
          <w:color w:val="000000" w:themeColor="text1"/>
          <w:sz w:val="24"/>
          <w:szCs w:val="24"/>
        </w:rPr>
      </w:pPr>
      <w:r w:rsidRPr="005D02CE">
        <w:rPr>
          <w:rFonts w:ascii="Arial" w:hAnsi="Arial" w:cs="Arial"/>
          <w:b/>
          <w:color w:val="000000" w:themeColor="text1"/>
          <w:sz w:val="24"/>
          <w:szCs w:val="24"/>
        </w:rPr>
        <w:lastRenderedPageBreak/>
        <w:t>A EDUCAÇÃO ESPECIAL NA PERSPECTIVA DA EDUCAÇÃO INCLUSIVA</w:t>
      </w:r>
    </w:p>
    <w:p w:rsidR="005F4536" w:rsidRPr="005D02CE" w:rsidRDefault="005F4536" w:rsidP="00EE6752">
      <w:pPr>
        <w:pStyle w:val="PargrafodaLista"/>
        <w:tabs>
          <w:tab w:val="clear" w:pos="708"/>
          <w:tab w:val="left" w:pos="426"/>
        </w:tabs>
        <w:spacing w:after="240" w:line="120" w:lineRule="auto"/>
        <w:ind w:left="0"/>
        <w:jc w:val="both"/>
        <w:rPr>
          <w:rFonts w:ascii="Arial" w:hAnsi="Arial" w:cs="Arial"/>
          <w:b/>
          <w:color w:val="000000" w:themeColor="text1"/>
          <w:sz w:val="24"/>
          <w:szCs w:val="24"/>
        </w:rPr>
      </w:pPr>
    </w:p>
    <w:p w:rsidR="000308D1" w:rsidRPr="005D02CE" w:rsidRDefault="007614A1" w:rsidP="009C3566">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tab/>
      </w:r>
      <w:r w:rsidR="009C3566">
        <w:rPr>
          <w:rFonts w:ascii="Arial" w:hAnsi="Arial" w:cs="Arial"/>
          <w:color w:val="000000" w:themeColor="text1"/>
        </w:rPr>
        <w:t xml:space="preserve">  </w:t>
      </w:r>
      <w:r w:rsidR="000E4307" w:rsidRPr="005D02CE">
        <w:rPr>
          <w:rFonts w:ascii="Arial" w:hAnsi="Arial" w:cs="Arial"/>
          <w:color w:val="000000" w:themeColor="text1"/>
        </w:rPr>
        <w:t xml:space="preserve">No contexto mundial, percebe-se que o percurso trilhado em prol das pessoas com deficiência acarretou </w:t>
      </w:r>
      <w:r w:rsidR="00E0333F" w:rsidRPr="005D02CE">
        <w:rPr>
          <w:rFonts w:ascii="Arial" w:hAnsi="Arial" w:cs="Arial"/>
          <w:color w:val="000000" w:themeColor="text1"/>
        </w:rPr>
        <w:t>transformações positivas de ordem</w:t>
      </w:r>
      <w:r w:rsidR="000E4307" w:rsidRPr="005D02CE">
        <w:rPr>
          <w:rFonts w:ascii="Arial" w:hAnsi="Arial" w:cs="Arial"/>
          <w:color w:val="000000" w:themeColor="text1"/>
        </w:rPr>
        <w:t xml:space="preserve"> legal e social, sendo consideradas as condições necessárias à qualidade de vida destes sujeitos por intermédio de medidas educacionais, sociais, psicológicas e médicas especificas.</w:t>
      </w:r>
    </w:p>
    <w:p w:rsidR="000308D1" w:rsidRPr="005D02CE" w:rsidRDefault="009C3566" w:rsidP="009C3566">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t xml:space="preserve">  </w:t>
      </w:r>
      <w:r w:rsidR="00CC20FA">
        <w:rPr>
          <w:rFonts w:ascii="Arial" w:hAnsi="Arial" w:cs="Arial"/>
          <w:color w:val="000000" w:themeColor="text1"/>
        </w:rPr>
        <w:t>A</w:t>
      </w:r>
      <w:r w:rsidR="00590801" w:rsidRPr="005D02CE">
        <w:rPr>
          <w:rFonts w:ascii="Arial" w:hAnsi="Arial" w:cs="Arial"/>
          <w:color w:val="000000" w:themeColor="text1"/>
        </w:rPr>
        <w:t xml:space="preserve">o considerar </w:t>
      </w:r>
      <w:r w:rsidR="004D3776" w:rsidRPr="005D02CE">
        <w:rPr>
          <w:rFonts w:ascii="Arial" w:hAnsi="Arial" w:cs="Arial"/>
          <w:color w:val="000000" w:themeColor="text1"/>
        </w:rPr>
        <w:t xml:space="preserve">a inclusão </w:t>
      </w:r>
      <w:r w:rsidR="000E4307" w:rsidRPr="005D02CE">
        <w:rPr>
          <w:rFonts w:ascii="Arial" w:hAnsi="Arial" w:cs="Arial"/>
          <w:color w:val="000000" w:themeColor="text1"/>
        </w:rPr>
        <w:t xml:space="preserve">das pessoas com </w:t>
      </w:r>
      <w:r w:rsidR="00EA7847" w:rsidRPr="005D02CE">
        <w:rPr>
          <w:rFonts w:ascii="Arial" w:hAnsi="Arial" w:cs="Arial"/>
          <w:color w:val="000000" w:themeColor="text1"/>
        </w:rPr>
        <w:t xml:space="preserve">deficiência </w:t>
      </w:r>
      <w:r w:rsidR="00590801" w:rsidRPr="005D02CE">
        <w:rPr>
          <w:rFonts w:ascii="Arial" w:hAnsi="Arial" w:cs="Arial"/>
          <w:color w:val="000000" w:themeColor="text1"/>
        </w:rPr>
        <w:t>em suas diversas instâncias</w:t>
      </w:r>
      <w:r w:rsidR="000E4307" w:rsidRPr="005D02CE">
        <w:rPr>
          <w:rFonts w:ascii="Arial" w:hAnsi="Arial" w:cs="Arial"/>
          <w:color w:val="000000" w:themeColor="text1"/>
        </w:rPr>
        <w:t xml:space="preserve">, </w:t>
      </w:r>
      <w:r w:rsidR="00590801" w:rsidRPr="005D02CE">
        <w:rPr>
          <w:rFonts w:ascii="Arial" w:hAnsi="Arial" w:cs="Arial"/>
          <w:color w:val="000000" w:themeColor="text1"/>
        </w:rPr>
        <w:t>percebe-se que tal processo</w:t>
      </w:r>
      <w:r w:rsidR="004D3776" w:rsidRPr="005D02CE">
        <w:rPr>
          <w:rFonts w:ascii="Arial" w:hAnsi="Arial" w:cs="Arial"/>
          <w:color w:val="000000" w:themeColor="text1"/>
        </w:rPr>
        <w:t xml:space="preserve"> </w:t>
      </w:r>
      <w:r w:rsidR="00590801" w:rsidRPr="005D02CE">
        <w:rPr>
          <w:rFonts w:ascii="Arial" w:hAnsi="Arial" w:cs="Arial"/>
          <w:color w:val="000000" w:themeColor="text1"/>
        </w:rPr>
        <w:t>se origina</w:t>
      </w:r>
      <w:r w:rsidR="00EA7847" w:rsidRPr="005D02CE">
        <w:rPr>
          <w:rFonts w:ascii="Arial" w:hAnsi="Arial" w:cs="Arial"/>
          <w:color w:val="000000" w:themeColor="text1"/>
        </w:rPr>
        <w:t xml:space="preserve"> </w:t>
      </w:r>
      <w:r w:rsidR="000E4307" w:rsidRPr="005D02CE">
        <w:rPr>
          <w:rFonts w:ascii="Arial" w:hAnsi="Arial" w:cs="Arial"/>
          <w:color w:val="000000" w:themeColor="text1"/>
        </w:rPr>
        <w:t>des</w:t>
      </w:r>
      <w:r w:rsidR="00EA7847" w:rsidRPr="005D02CE">
        <w:rPr>
          <w:rFonts w:ascii="Arial" w:hAnsi="Arial" w:cs="Arial"/>
          <w:color w:val="000000" w:themeColor="text1"/>
        </w:rPr>
        <w:t>de os primeiros meses de vida, sendo o</w:t>
      </w:r>
      <w:r w:rsidR="000E4307" w:rsidRPr="005D02CE">
        <w:rPr>
          <w:rFonts w:ascii="Arial" w:hAnsi="Arial" w:cs="Arial"/>
          <w:color w:val="000000" w:themeColor="text1"/>
        </w:rPr>
        <w:t xml:space="preserve"> primeiro espaç</w:t>
      </w:r>
      <w:r w:rsidR="00EA7847" w:rsidRPr="005D02CE">
        <w:rPr>
          <w:rFonts w:ascii="Arial" w:hAnsi="Arial" w:cs="Arial"/>
          <w:color w:val="000000" w:themeColor="text1"/>
        </w:rPr>
        <w:t>o de inclusão</w:t>
      </w:r>
      <w:r w:rsidR="004759BA" w:rsidRPr="005D02CE">
        <w:rPr>
          <w:rFonts w:ascii="Arial" w:hAnsi="Arial" w:cs="Arial"/>
          <w:color w:val="000000" w:themeColor="text1"/>
        </w:rPr>
        <w:t>,</w:t>
      </w:r>
      <w:r w:rsidR="00EA7847" w:rsidRPr="005D02CE">
        <w:rPr>
          <w:rFonts w:ascii="Arial" w:hAnsi="Arial" w:cs="Arial"/>
          <w:color w:val="000000" w:themeColor="text1"/>
        </w:rPr>
        <w:t xml:space="preserve"> o familiar, o segundo, a escola. Neste sentido, é preconizado</w:t>
      </w:r>
      <w:r w:rsidR="000E4307" w:rsidRPr="005D02CE">
        <w:rPr>
          <w:rFonts w:ascii="Arial" w:hAnsi="Arial" w:cs="Arial"/>
          <w:color w:val="000000" w:themeColor="text1"/>
        </w:rPr>
        <w:t xml:space="preserve"> o papel fundamental </w:t>
      </w:r>
      <w:r w:rsidR="00EA7847" w:rsidRPr="005D02CE">
        <w:rPr>
          <w:rFonts w:ascii="Arial" w:hAnsi="Arial" w:cs="Arial"/>
          <w:color w:val="000000" w:themeColor="text1"/>
        </w:rPr>
        <w:t>que a escola desempenha na</w:t>
      </w:r>
      <w:r w:rsidR="000E4307" w:rsidRPr="005D02CE">
        <w:rPr>
          <w:rFonts w:ascii="Arial" w:hAnsi="Arial" w:cs="Arial"/>
          <w:color w:val="000000" w:themeColor="text1"/>
        </w:rPr>
        <w:t xml:space="preserve"> qualific</w:t>
      </w:r>
      <w:r w:rsidR="00EA7847" w:rsidRPr="005D02CE">
        <w:rPr>
          <w:rFonts w:ascii="Arial" w:hAnsi="Arial" w:cs="Arial"/>
          <w:color w:val="000000" w:themeColor="text1"/>
        </w:rPr>
        <w:t>ação</w:t>
      </w:r>
      <w:r w:rsidR="00590801" w:rsidRPr="005D02CE">
        <w:rPr>
          <w:rFonts w:ascii="Arial" w:hAnsi="Arial" w:cs="Arial"/>
          <w:color w:val="000000" w:themeColor="text1"/>
        </w:rPr>
        <w:t xml:space="preserve"> </w:t>
      </w:r>
      <w:r w:rsidR="00EA7847" w:rsidRPr="005D02CE">
        <w:rPr>
          <w:rFonts w:ascii="Arial" w:hAnsi="Arial" w:cs="Arial"/>
          <w:color w:val="000000" w:themeColor="text1"/>
        </w:rPr>
        <w:t>d</w:t>
      </w:r>
      <w:r w:rsidR="00590801" w:rsidRPr="005D02CE">
        <w:rPr>
          <w:rFonts w:ascii="Arial" w:hAnsi="Arial" w:cs="Arial"/>
          <w:color w:val="000000" w:themeColor="text1"/>
        </w:rPr>
        <w:t>o processo de inclusão</w:t>
      </w:r>
      <w:r w:rsidR="00EA7847" w:rsidRPr="005D02CE">
        <w:rPr>
          <w:rFonts w:ascii="Arial" w:hAnsi="Arial" w:cs="Arial"/>
          <w:color w:val="000000" w:themeColor="text1"/>
        </w:rPr>
        <w:t xml:space="preserve"> desde a educação infantil, perpassando por todas as outras etapas e modalidades de ensino.</w:t>
      </w:r>
      <w:r w:rsidR="000E4307" w:rsidRPr="005D02CE">
        <w:rPr>
          <w:rFonts w:ascii="Arial" w:hAnsi="Arial" w:cs="Arial"/>
          <w:color w:val="000000" w:themeColor="text1"/>
        </w:rPr>
        <w:t xml:space="preserve"> </w:t>
      </w:r>
    </w:p>
    <w:p w:rsidR="000308D1" w:rsidRPr="005D02CE" w:rsidRDefault="009C3566" w:rsidP="009C3566">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 xml:space="preserve"> </w:t>
      </w:r>
      <w:r w:rsidR="00386171">
        <w:rPr>
          <w:rFonts w:ascii="Arial" w:hAnsi="Arial" w:cs="Arial"/>
          <w:color w:val="000000" w:themeColor="text1"/>
        </w:rPr>
        <w:tab/>
      </w:r>
      <w:r>
        <w:rPr>
          <w:rFonts w:ascii="Arial" w:hAnsi="Arial" w:cs="Arial"/>
          <w:color w:val="000000" w:themeColor="text1"/>
        </w:rPr>
        <w:t xml:space="preserve">  </w:t>
      </w:r>
      <w:r w:rsidR="000E4307" w:rsidRPr="005D02CE">
        <w:rPr>
          <w:rFonts w:ascii="Arial" w:hAnsi="Arial" w:cs="Arial"/>
          <w:color w:val="000000" w:themeColor="text1"/>
        </w:rPr>
        <w:t>Do ponto de vista da legislação e das políticas publicas, desde 1996, com a</w:t>
      </w:r>
      <w:r w:rsidR="002378EB">
        <w:rPr>
          <w:rFonts w:ascii="Arial" w:hAnsi="Arial" w:cs="Arial"/>
          <w:color w:val="000000" w:themeColor="text1"/>
        </w:rPr>
        <w:t xml:space="preserve"> LDB - </w:t>
      </w:r>
      <w:r w:rsidR="000E4307" w:rsidRPr="005D02CE">
        <w:rPr>
          <w:rFonts w:ascii="Arial" w:hAnsi="Arial" w:cs="Arial"/>
          <w:color w:val="000000" w:themeColor="text1"/>
        </w:rPr>
        <w:t>Lei de Diretrizes e Bases da Educação Nacional,</w:t>
      </w:r>
      <w:r w:rsidR="002378EB">
        <w:rPr>
          <w:rFonts w:ascii="Arial" w:hAnsi="Arial" w:cs="Arial"/>
          <w:color w:val="000000" w:themeColor="text1"/>
        </w:rPr>
        <w:t xml:space="preserve"> </w:t>
      </w:r>
      <w:r w:rsidR="000E4307" w:rsidRPr="005D02CE">
        <w:rPr>
          <w:rFonts w:ascii="Arial" w:hAnsi="Arial" w:cs="Arial"/>
          <w:color w:val="000000" w:themeColor="text1"/>
        </w:rPr>
        <w:t xml:space="preserve"> a defesa da inclusão escolar dos alunos com necessidades especiais é to</w:t>
      </w:r>
      <w:r w:rsidR="007C11DC" w:rsidRPr="005D02CE">
        <w:rPr>
          <w:rFonts w:ascii="Arial" w:hAnsi="Arial" w:cs="Arial"/>
          <w:color w:val="000000" w:themeColor="text1"/>
        </w:rPr>
        <w:t>talmente favorável. A grande dificuldade reside nas</w:t>
      </w:r>
      <w:r w:rsidR="000E4307" w:rsidRPr="005D02CE">
        <w:rPr>
          <w:rFonts w:ascii="Arial" w:hAnsi="Arial" w:cs="Arial"/>
          <w:color w:val="000000" w:themeColor="text1"/>
        </w:rPr>
        <w:t xml:space="preserve"> condições estruturais do ensino</w:t>
      </w:r>
      <w:r w:rsidR="004759BA" w:rsidRPr="005D02CE">
        <w:rPr>
          <w:rFonts w:ascii="Arial" w:hAnsi="Arial" w:cs="Arial"/>
          <w:color w:val="000000" w:themeColor="text1"/>
        </w:rPr>
        <w:t xml:space="preserve"> brasileiro, pontuado por uma sé</w:t>
      </w:r>
      <w:r w:rsidR="000E4307" w:rsidRPr="005D02CE">
        <w:rPr>
          <w:rFonts w:ascii="Arial" w:hAnsi="Arial" w:cs="Arial"/>
          <w:color w:val="000000" w:themeColor="text1"/>
        </w:rPr>
        <w:t>rie de carências.</w:t>
      </w:r>
    </w:p>
    <w:p w:rsidR="000308D1" w:rsidRPr="005D02CE" w:rsidRDefault="009C3566" w:rsidP="009C3566">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tab/>
        <w:t xml:space="preserve">  </w:t>
      </w:r>
      <w:r w:rsidR="000E4307" w:rsidRPr="005D02CE">
        <w:rPr>
          <w:rFonts w:ascii="Arial" w:hAnsi="Arial" w:cs="Arial"/>
          <w:color w:val="000000" w:themeColor="text1"/>
        </w:rPr>
        <w:t>Apesar do reconhecimento de tais necessidades, ainda hoje se observa a dificuldade de famílias e instituições em lidar com a deficiência, principalmente no âmbito educacional.</w:t>
      </w:r>
      <w:r w:rsidR="007C11DC" w:rsidRPr="005D02CE">
        <w:rPr>
          <w:rFonts w:ascii="Arial" w:hAnsi="Arial" w:cs="Arial"/>
          <w:color w:val="000000" w:themeColor="text1"/>
        </w:rPr>
        <w:t xml:space="preserve">  </w:t>
      </w:r>
    </w:p>
    <w:p w:rsidR="000308D1" w:rsidRPr="005D02CE" w:rsidRDefault="009C3566" w:rsidP="00EF1164">
      <w:pPr>
        <w:pStyle w:val="Padro"/>
        <w:spacing w:after="240" w:line="360" w:lineRule="auto"/>
        <w:ind w:right="-81"/>
        <w:jc w:val="both"/>
        <w:rPr>
          <w:rFonts w:ascii="Arial" w:hAnsi="Arial" w:cs="Arial"/>
          <w:color w:val="000000" w:themeColor="text1"/>
        </w:rPr>
      </w:pPr>
      <w:r>
        <w:rPr>
          <w:rFonts w:ascii="Arial" w:hAnsi="Arial" w:cs="Arial"/>
          <w:color w:val="000000" w:themeColor="text1"/>
        </w:rPr>
        <w:tab/>
        <w:t xml:space="preserve">  </w:t>
      </w:r>
      <w:r w:rsidR="000E4307" w:rsidRPr="005D02CE">
        <w:rPr>
          <w:rFonts w:ascii="Arial" w:hAnsi="Arial" w:cs="Arial"/>
          <w:color w:val="000000" w:themeColor="text1"/>
        </w:rPr>
        <w:t xml:space="preserve">Com a identificação das dificuldades encontradas pelo professor quanto à condução do processo de aprendizagem dos alunos com deficiência, a estrutura física das escolas, o número de alunos nas turmas, a falta de conhecimento específico sobre deficiência, o não reconhecimento das potencialidades a serem desenvolvidas em função do preconceito por parte </w:t>
      </w:r>
      <w:r w:rsidR="007C11DC" w:rsidRPr="005D02CE">
        <w:rPr>
          <w:rFonts w:ascii="Arial" w:hAnsi="Arial" w:cs="Arial"/>
          <w:color w:val="000000" w:themeColor="text1"/>
        </w:rPr>
        <w:t>de algumas escolas e</w:t>
      </w:r>
      <w:r w:rsidR="000E4307" w:rsidRPr="005D02CE">
        <w:rPr>
          <w:rFonts w:ascii="Arial" w:hAnsi="Arial" w:cs="Arial"/>
          <w:color w:val="000000" w:themeColor="text1"/>
        </w:rPr>
        <w:t xml:space="preserve"> famílias, surge a necessidade da oferta de serviços de modo sistematizado e contínuo para favorecer as condições ao desenvolvimento e à inclusão destes alunos.</w:t>
      </w:r>
    </w:p>
    <w:p w:rsidR="00777E92" w:rsidRPr="00DB7D4E" w:rsidRDefault="009C3566" w:rsidP="009C3566">
      <w:pPr>
        <w:pStyle w:val="Padro"/>
        <w:tabs>
          <w:tab w:val="left" w:pos="851"/>
        </w:tabs>
        <w:spacing w:after="240" w:line="360" w:lineRule="auto"/>
        <w:ind w:right="-81"/>
        <w:jc w:val="both"/>
        <w:rPr>
          <w:rFonts w:ascii="Arial" w:hAnsi="Arial" w:cs="Arial"/>
        </w:rPr>
      </w:pPr>
      <w:r>
        <w:rPr>
          <w:rFonts w:ascii="Arial" w:hAnsi="Arial" w:cs="Arial"/>
          <w:color w:val="000000" w:themeColor="text1"/>
        </w:rPr>
        <w:tab/>
        <w:t xml:space="preserve">  </w:t>
      </w:r>
      <w:r w:rsidR="00777E92" w:rsidRPr="005D02CE">
        <w:rPr>
          <w:rFonts w:ascii="Arial" w:hAnsi="Arial" w:cs="Arial"/>
          <w:color w:val="000000" w:themeColor="text1"/>
        </w:rPr>
        <w:t>Para tanto</w:t>
      </w:r>
      <w:r w:rsidR="004759BA" w:rsidRPr="005D02CE">
        <w:rPr>
          <w:rFonts w:ascii="Arial" w:hAnsi="Arial" w:cs="Arial"/>
          <w:color w:val="000000" w:themeColor="text1"/>
        </w:rPr>
        <w:t>,</w:t>
      </w:r>
      <w:r w:rsidR="00777E92" w:rsidRPr="005D02CE">
        <w:rPr>
          <w:rFonts w:ascii="Arial" w:hAnsi="Arial" w:cs="Arial"/>
          <w:color w:val="000000" w:themeColor="text1"/>
        </w:rPr>
        <w:t xml:space="preserve"> a Secretaria Municipal da Educação representada pela equipe da educação especial inclusiva vem perpassando pelos momentos de encontros entre </w:t>
      </w:r>
      <w:r w:rsidR="00777E92" w:rsidRPr="00DB7D4E">
        <w:rPr>
          <w:rFonts w:ascii="Arial" w:hAnsi="Arial" w:cs="Arial"/>
        </w:rPr>
        <w:lastRenderedPageBreak/>
        <w:t>professores, coordenadores e gestores para apresentar e discutir assuntos iner</w:t>
      </w:r>
      <w:r w:rsidR="004759BA" w:rsidRPr="00DB7D4E">
        <w:rPr>
          <w:rFonts w:ascii="Arial" w:hAnsi="Arial" w:cs="Arial"/>
        </w:rPr>
        <w:t xml:space="preserve">entes </w:t>
      </w:r>
      <w:r w:rsidR="00DB7D4E" w:rsidRPr="00DB7D4E">
        <w:rPr>
          <w:rFonts w:ascii="Arial" w:hAnsi="Arial" w:cs="Arial"/>
        </w:rPr>
        <w:t>à</w:t>
      </w:r>
      <w:r w:rsidR="004759BA" w:rsidRPr="00DB7D4E">
        <w:rPr>
          <w:rFonts w:ascii="Arial" w:hAnsi="Arial" w:cs="Arial"/>
        </w:rPr>
        <w:t xml:space="preserve"> contextualização teórico</w:t>
      </w:r>
      <w:r w:rsidR="00777E92" w:rsidRPr="00DB7D4E">
        <w:rPr>
          <w:rFonts w:ascii="Arial" w:hAnsi="Arial" w:cs="Arial"/>
        </w:rPr>
        <w:t>-prática no ensino aprendizagem de alunos da educação especial na perspectiva da inclusão. Há ainda por parte dos gestores da educação municipal</w:t>
      </w:r>
      <w:r w:rsidR="00DB7D4E" w:rsidRPr="00DB7D4E">
        <w:rPr>
          <w:rFonts w:ascii="Arial" w:hAnsi="Arial" w:cs="Arial"/>
        </w:rPr>
        <w:t>,</w:t>
      </w:r>
      <w:r w:rsidR="00777E92" w:rsidRPr="00DB7D4E">
        <w:rPr>
          <w:rFonts w:ascii="Arial" w:hAnsi="Arial" w:cs="Arial"/>
        </w:rPr>
        <w:t xml:space="preserve"> a garantia do incentivo para professores que t</w:t>
      </w:r>
      <w:r w:rsidR="00DB7D4E" w:rsidRPr="00DB7D4E">
        <w:rPr>
          <w:rFonts w:ascii="Arial" w:hAnsi="Arial" w:cs="Arial"/>
        </w:rPr>
        <w:t>ê</w:t>
      </w:r>
      <w:r w:rsidR="00777E92" w:rsidRPr="00DB7D4E">
        <w:rPr>
          <w:rFonts w:ascii="Arial" w:hAnsi="Arial" w:cs="Arial"/>
        </w:rPr>
        <w:t>m alunos com deficiência em classe, o que está em conson</w:t>
      </w:r>
      <w:r w:rsidR="002C388F" w:rsidRPr="00DB7D4E">
        <w:rPr>
          <w:rFonts w:ascii="Arial" w:hAnsi="Arial" w:cs="Arial"/>
        </w:rPr>
        <w:t>ância com a lei nº 1.762, de 30</w:t>
      </w:r>
      <w:r w:rsidR="00777E92" w:rsidRPr="00DB7D4E">
        <w:rPr>
          <w:rFonts w:ascii="Arial" w:hAnsi="Arial" w:cs="Arial"/>
        </w:rPr>
        <w:t xml:space="preserve"> de junho de 2011</w:t>
      </w:r>
      <w:r w:rsidR="004759BA" w:rsidRPr="00DB7D4E">
        <w:rPr>
          <w:rFonts w:ascii="Arial" w:hAnsi="Arial" w:cs="Arial"/>
        </w:rPr>
        <w:t>,</w:t>
      </w:r>
      <w:r w:rsidR="00777E92" w:rsidRPr="00DB7D4E">
        <w:rPr>
          <w:rFonts w:ascii="Arial" w:hAnsi="Arial" w:cs="Arial"/>
        </w:rPr>
        <w:t xml:space="preserve"> </w:t>
      </w:r>
      <w:r w:rsidR="002C388F" w:rsidRPr="00DB7D4E">
        <w:rPr>
          <w:rFonts w:ascii="Arial" w:hAnsi="Arial" w:cs="Arial"/>
        </w:rPr>
        <w:t xml:space="preserve"> Estatuto do Magistério</w:t>
      </w:r>
      <w:r w:rsidR="00777E92" w:rsidRPr="00DB7D4E">
        <w:rPr>
          <w:rFonts w:ascii="Arial" w:hAnsi="Arial" w:cs="Arial"/>
        </w:rPr>
        <w:t xml:space="preserve"> Público Municipal: </w:t>
      </w:r>
    </w:p>
    <w:p w:rsidR="00777E92" w:rsidRPr="00DB7D4E" w:rsidRDefault="00777E92" w:rsidP="00E15007">
      <w:pPr>
        <w:pStyle w:val="Padro"/>
        <w:spacing w:after="240" w:line="276" w:lineRule="auto"/>
        <w:ind w:left="1843" w:right="-81"/>
        <w:jc w:val="both"/>
        <w:rPr>
          <w:rFonts w:ascii="Arial" w:hAnsi="Arial" w:cs="Arial"/>
          <w:sz w:val="20"/>
          <w:szCs w:val="20"/>
        </w:rPr>
      </w:pPr>
      <w:r w:rsidRPr="00DB7D4E">
        <w:rPr>
          <w:rFonts w:ascii="Arial" w:hAnsi="Arial" w:cs="Arial"/>
          <w:sz w:val="20"/>
          <w:szCs w:val="20"/>
        </w:rPr>
        <w:t>A Subseção V - Da Gratificação pela regência de classe com alunos especiais:</w:t>
      </w:r>
    </w:p>
    <w:p w:rsidR="00777E92" w:rsidRPr="00DB7D4E" w:rsidRDefault="00777E92" w:rsidP="00E15007">
      <w:pPr>
        <w:pStyle w:val="Padro"/>
        <w:tabs>
          <w:tab w:val="left" w:pos="851"/>
        </w:tabs>
        <w:spacing w:after="240" w:line="276" w:lineRule="auto"/>
        <w:ind w:left="1843" w:right="-79"/>
        <w:jc w:val="both"/>
        <w:rPr>
          <w:rFonts w:ascii="Arial" w:hAnsi="Arial" w:cs="Arial"/>
          <w:sz w:val="20"/>
          <w:szCs w:val="20"/>
        </w:rPr>
      </w:pPr>
      <w:r w:rsidRPr="00DB7D4E">
        <w:rPr>
          <w:rFonts w:ascii="Arial" w:hAnsi="Arial" w:cs="Arial"/>
          <w:sz w:val="20"/>
          <w:szCs w:val="20"/>
        </w:rPr>
        <w:t xml:space="preserve">Art. 82 A gratificação pela regência de classe com alunos portadores de necessidades especiais é devida ao professor, como incentivo a permanência em sala de aula, no percentual de 20% (vinte por cento) sobre o vencimento do </w:t>
      </w:r>
      <w:r w:rsidR="002C388F" w:rsidRPr="00DB7D4E">
        <w:rPr>
          <w:rFonts w:ascii="Arial" w:hAnsi="Arial" w:cs="Arial"/>
          <w:sz w:val="20"/>
          <w:szCs w:val="20"/>
        </w:rPr>
        <w:t xml:space="preserve">cargo efetivo, apenas enquanto </w:t>
      </w:r>
      <w:r w:rsidRPr="00DB7D4E">
        <w:rPr>
          <w:rFonts w:ascii="Arial" w:hAnsi="Arial" w:cs="Arial"/>
          <w:sz w:val="20"/>
          <w:szCs w:val="20"/>
        </w:rPr>
        <w:t>o servidor estiver exercendo.</w:t>
      </w:r>
    </w:p>
    <w:p w:rsidR="000308D1" w:rsidRPr="005D02CE" w:rsidRDefault="009C3566" w:rsidP="009C3566">
      <w:pPr>
        <w:pStyle w:val="Padro"/>
        <w:tabs>
          <w:tab w:val="left" w:pos="0"/>
          <w:tab w:val="left" w:pos="851"/>
        </w:tabs>
        <w:spacing w:after="240" w:line="360" w:lineRule="auto"/>
        <w:jc w:val="both"/>
        <w:rPr>
          <w:rFonts w:ascii="Arial" w:hAnsi="Arial" w:cs="Arial"/>
          <w:color w:val="000000" w:themeColor="text1"/>
        </w:rPr>
      </w:pPr>
      <w:r>
        <w:rPr>
          <w:rFonts w:ascii="Arial" w:hAnsi="Arial" w:cs="Arial"/>
          <w:color w:val="000000" w:themeColor="text1"/>
        </w:rPr>
        <w:tab/>
        <w:t xml:space="preserve">  </w:t>
      </w:r>
      <w:r w:rsidR="000E4307" w:rsidRPr="005D02CE">
        <w:rPr>
          <w:rFonts w:ascii="Arial" w:hAnsi="Arial" w:cs="Arial"/>
          <w:color w:val="000000" w:themeColor="text1"/>
        </w:rPr>
        <w:t xml:space="preserve">A necessidade de ampliação e fortalecimento das ações que se referem ao processo de inclusão </w:t>
      </w:r>
      <w:r w:rsidR="00FA3EE1" w:rsidRPr="005D02CE">
        <w:rPr>
          <w:rFonts w:ascii="Arial" w:hAnsi="Arial" w:cs="Arial"/>
          <w:color w:val="000000" w:themeColor="text1"/>
        </w:rPr>
        <w:t>de alunos com deficiência</w:t>
      </w:r>
      <w:r w:rsidR="007C11DC" w:rsidRPr="005D02CE">
        <w:rPr>
          <w:rFonts w:ascii="Arial" w:hAnsi="Arial" w:cs="Arial"/>
          <w:color w:val="000000" w:themeColor="text1"/>
        </w:rPr>
        <w:t xml:space="preserve"> </w:t>
      </w:r>
      <w:r w:rsidR="000E4307" w:rsidRPr="005D02CE">
        <w:rPr>
          <w:rFonts w:ascii="Arial" w:hAnsi="Arial" w:cs="Arial"/>
          <w:color w:val="000000" w:themeColor="text1"/>
        </w:rPr>
        <w:t>na Rede Municipal de Ensino de Vitó</w:t>
      </w:r>
      <w:r w:rsidR="004D3776" w:rsidRPr="005D02CE">
        <w:rPr>
          <w:rFonts w:ascii="Arial" w:hAnsi="Arial" w:cs="Arial"/>
          <w:color w:val="000000" w:themeColor="text1"/>
        </w:rPr>
        <w:t xml:space="preserve">ria da Conquista perpassa pela </w:t>
      </w:r>
      <w:r w:rsidR="000E4307" w:rsidRPr="005D02CE">
        <w:rPr>
          <w:rFonts w:ascii="Arial" w:hAnsi="Arial" w:cs="Arial"/>
          <w:color w:val="000000" w:themeColor="text1"/>
        </w:rPr>
        <w:t>reestruturação da organização do pr</w:t>
      </w:r>
      <w:r w:rsidR="00807310" w:rsidRPr="005D02CE">
        <w:rPr>
          <w:rFonts w:ascii="Arial" w:hAnsi="Arial" w:cs="Arial"/>
          <w:color w:val="000000" w:themeColor="text1"/>
        </w:rPr>
        <w:t>ocesso de trabalho</w:t>
      </w:r>
      <w:r w:rsidR="00254741" w:rsidRPr="005D02CE">
        <w:rPr>
          <w:rFonts w:ascii="Arial" w:hAnsi="Arial" w:cs="Arial"/>
          <w:color w:val="000000" w:themeColor="text1"/>
        </w:rPr>
        <w:t xml:space="preserve"> dentro das escolas</w:t>
      </w:r>
      <w:r w:rsidR="00807310" w:rsidRPr="005D02CE">
        <w:rPr>
          <w:rFonts w:ascii="Arial" w:hAnsi="Arial" w:cs="Arial"/>
          <w:color w:val="000000" w:themeColor="text1"/>
        </w:rPr>
        <w:t xml:space="preserve">, assim como </w:t>
      </w:r>
      <w:r w:rsidR="000E4307" w:rsidRPr="005D02CE">
        <w:rPr>
          <w:rFonts w:ascii="Arial" w:hAnsi="Arial" w:cs="Arial"/>
          <w:color w:val="000000" w:themeColor="text1"/>
        </w:rPr>
        <w:t>a construção de uma identidade própria que consolide o desenvolvimento das ações, proporcionand</w:t>
      </w:r>
      <w:r w:rsidR="004759BA" w:rsidRPr="005D02CE">
        <w:rPr>
          <w:rFonts w:ascii="Arial" w:hAnsi="Arial" w:cs="Arial"/>
          <w:color w:val="000000" w:themeColor="text1"/>
        </w:rPr>
        <w:t>o uma maior visibilidade nos âmbitos</w:t>
      </w:r>
      <w:r w:rsidR="000E4307" w:rsidRPr="005D02CE">
        <w:rPr>
          <w:rFonts w:ascii="Arial" w:hAnsi="Arial" w:cs="Arial"/>
          <w:color w:val="000000" w:themeColor="text1"/>
        </w:rPr>
        <w:t xml:space="preserve"> municipal, estadual e nacional, como também uma referência mais clara e sólida para a comunidade escolar.</w:t>
      </w:r>
    </w:p>
    <w:p w:rsidR="002378EB" w:rsidRDefault="009C3566" w:rsidP="009C3566">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t xml:space="preserve">  </w:t>
      </w:r>
      <w:r w:rsidR="000E4307" w:rsidRPr="005D02CE">
        <w:rPr>
          <w:rFonts w:ascii="Arial" w:hAnsi="Arial" w:cs="Arial"/>
          <w:color w:val="000000" w:themeColor="text1"/>
        </w:rPr>
        <w:t>Neste sentido, destaca-se o pensamento de Mantoan (2004), que defende uma escola que reconheça a igualdade de aprender como ponto de partida e as diferenças no aprendizado como processo e ponto de chegada. Aceitar e valorizar a diferença na escola significa “mudar de lado” e romper os pilares nos quais a escola tem se firmado até agora.</w:t>
      </w:r>
    </w:p>
    <w:p w:rsidR="00CC20FA" w:rsidRDefault="00CC20FA" w:rsidP="004759BA">
      <w:pPr>
        <w:pStyle w:val="Padro"/>
        <w:tabs>
          <w:tab w:val="clear" w:pos="708"/>
          <w:tab w:val="left" w:pos="2775"/>
        </w:tabs>
        <w:spacing w:after="240" w:line="276" w:lineRule="auto"/>
        <w:jc w:val="both"/>
        <w:rPr>
          <w:rFonts w:ascii="Arial" w:hAnsi="Arial" w:cs="Arial"/>
          <w:color w:val="000000" w:themeColor="text1"/>
        </w:rPr>
      </w:pPr>
    </w:p>
    <w:p w:rsidR="00E15007" w:rsidRDefault="00E15007" w:rsidP="004759BA">
      <w:pPr>
        <w:pStyle w:val="Padro"/>
        <w:tabs>
          <w:tab w:val="clear" w:pos="708"/>
          <w:tab w:val="left" w:pos="2775"/>
        </w:tabs>
        <w:spacing w:after="240" w:line="276" w:lineRule="auto"/>
        <w:jc w:val="both"/>
        <w:rPr>
          <w:rFonts w:ascii="Arial" w:hAnsi="Arial" w:cs="Arial"/>
          <w:color w:val="000000" w:themeColor="text1"/>
        </w:rPr>
      </w:pPr>
    </w:p>
    <w:p w:rsidR="00E15007" w:rsidRDefault="00E15007" w:rsidP="004759BA">
      <w:pPr>
        <w:pStyle w:val="Padro"/>
        <w:tabs>
          <w:tab w:val="clear" w:pos="708"/>
          <w:tab w:val="left" w:pos="2775"/>
        </w:tabs>
        <w:spacing w:after="240" w:line="276" w:lineRule="auto"/>
        <w:jc w:val="both"/>
        <w:rPr>
          <w:rFonts w:ascii="Arial" w:hAnsi="Arial" w:cs="Arial"/>
          <w:color w:val="000000" w:themeColor="text1"/>
        </w:rPr>
      </w:pPr>
    </w:p>
    <w:p w:rsidR="00E15007" w:rsidRDefault="00E15007" w:rsidP="004759BA">
      <w:pPr>
        <w:pStyle w:val="Padro"/>
        <w:tabs>
          <w:tab w:val="clear" w:pos="708"/>
          <w:tab w:val="left" w:pos="2775"/>
        </w:tabs>
        <w:spacing w:after="240" w:line="276" w:lineRule="auto"/>
        <w:jc w:val="both"/>
        <w:rPr>
          <w:rFonts w:ascii="Arial" w:hAnsi="Arial" w:cs="Arial"/>
          <w:color w:val="000000" w:themeColor="text1"/>
        </w:rPr>
      </w:pPr>
    </w:p>
    <w:p w:rsidR="00E15007" w:rsidRDefault="00E15007" w:rsidP="004759BA">
      <w:pPr>
        <w:pStyle w:val="Padro"/>
        <w:tabs>
          <w:tab w:val="clear" w:pos="708"/>
          <w:tab w:val="left" w:pos="2775"/>
        </w:tabs>
        <w:spacing w:after="240" w:line="276" w:lineRule="auto"/>
        <w:jc w:val="both"/>
        <w:rPr>
          <w:rFonts w:ascii="Arial" w:hAnsi="Arial" w:cs="Arial"/>
          <w:color w:val="000000" w:themeColor="text1"/>
        </w:rPr>
      </w:pPr>
    </w:p>
    <w:p w:rsidR="00E15007" w:rsidRDefault="00E15007" w:rsidP="004759BA">
      <w:pPr>
        <w:pStyle w:val="Padro"/>
        <w:tabs>
          <w:tab w:val="clear" w:pos="708"/>
          <w:tab w:val="left" w:pos="2775"/>
        </w:tabs>
        <w:spacing w:after="240" w:line="276" w:lineRule="auto"/>
        <w:jc w:val="both"/>
        <w:rPr>
          <w:rFonts w:ascii="Arial" w:hAnsi="Arial" w:cs="Arial"/>
          <w:color w:val="000000" w:themeColor="text1"/>
        </w:rPr>
      </w:pPr>
    </w:p>
    <w:p w:rsidR="00E15007" w:rsidRDefault="00E15007" w:rsidP="004759BA">
      <w:pPr>
        <w:pStyle w:val="Padro"/>
        <w:tabs>
          <w:tab w:val="clear" w:pos="708"/>
          <w:tab w:val="left" w:pos="2775"/>
        </w:tabs>
        <w:spacing w:after="240" w:line="276" w:lineRule="auto"/>
        <w:jc w:val="both"/>
        <w:rPr>
          <w:rFonts w:ascii="Arial" w:hAnsi="Arial" w:cs="Arial"/>
          <w:color w:val="000000" w:themeColor="text1"/>
        </w:rPr>
      </w:pPr>
    </w:p>
    <w:p w:rsidR="007E7BAD" w:rsidRPr="005D02CE" w:rsidRDefault="007E7BAD" w:rsidP="00652E8C">
      <w:pPr>
        <w:pStyle w:val="Padro"/>
        <w:numPr>
          <w:ilvl w:val="0"/>
          <w:numId w:val="12"/>
        </w:numPr>
        <w:tabs>
          <w:tab w:val="clear" w:pos="708"/>
          <w:tab w:val="left" w:pos="0"/>
          <w:tab w:val="left" w:pos="426"/>
          <w:tab w:val="left" w:pos="851"/>
        </w:tabs>
        <w:spacing w:after="240" w:line="360" w:lineRule="auto"/>
        <w:jc w:val="both"/>
        <w:rPr>
          <w:rFonts w:ascii="Arial" w:hAnsi="Arial" w:cs="Arial"/>
          <w:b/>
          <w:color w:val="000000" w:themeColor="text1"/>
        </w:rPr>
      </w:pPr>
      <w:r w:rsidRPr="005D02CE">
        <w:rPr>
          <w:rFonts w:ascii="Arial" w:hAnsi="Arial" w:cs="Arial"/>
          <w:b/>
          <w:color w:val="000000" w:themeColor="text1"/>
        </w:rPr>
        <w:lastRenderedPageBreak/>
        <w:t xml:space="preserve">PLANO NACIONAL DOS DIREITOS DA PESSOA COM </w:t>
      </w:r>
      <w:r w:rsidR="005F4536" w:rsidRPr="005D02CE">
        <w:rPr>
          <w:rFonts w:ascii="Arial" w:hAnsi="Arial" w:cs="Arial"/>
          <w:b/>
          <w:color w:val="000000" w:themeColor="text1"/>
        </w:rPr>
        <w:t>DEFIC</w:t>
      </w:r>
      <w:r w:rsidR="00EE6752">
        <w:rPr>
          <w:rFonts w:ascii="Arial" w:hAnsi="Arial" w:cs="Arial"/>
          <w:b/>
          <w:color w:val="000000" w:themeColor="text1"/>
        </w:rPr>
        <w:t>I</w:t>
      </w:r>
      <w:r w:rsidR="005F4536" w:rsidRPr="005D02CE">
        <w:rPr>
          <w:rFonts w:ascii="Arial" w:hAnsi="Arial" w:cs="Arial"/>
          <w:b/>
          <w:color w:val="000000" w:themeColor="text1"/>
        </w:rPr>
        <w:t>ÊNCIA – VIVER SEM LIMITE</w:t>
      </w:r>
      <w:r w:rsidR="00EF1164" w:rsidRPr="005D02CE">
        <w:rPr>
          <w:rFonts w:ascii="Arial" w:hAnsi="Arial" w:cs="Arial"/>
          <w:b/>
          <w:color w:val="000000" w:themeColor="text1"/>
        </w:rPr>
        <w:t>S</w:t>
      </w:r>
    </w:p>
    <w:p w:rsidR="001C2D71" w:rsidRPr="002378EB" w:rsidRDefault="00652E8C" w:rsidP="001C2D71">
      <w:pPr>
        <w:pStyle w:val="Padro"/>
        <w:spacing w:after="240" w:line="360" w:lineRule="auto"/>
        <w:ind w:right="-81"/>
        <w:jc w:val="both"/>
        <w:rPr>
          <w:rFonts w:ascii="Arial" w:hAnsi="Arial" w:cs="Arial"/>
          <w:color w:val="FF0000"/>
        </w:rPr>
      </w:pPr>
      <w:r>
        <w:rPr>
          <w:rFonts w:ascii="Arial" w:hAnsi="Arial" w:cs="Arial"/>
          <w:color w:val="000000" w:themeColor="text1"/>
        </w:rPr>
        <w:tab/>
      </w:r>
      <w:r w:rsidR="001C2D71" w:rsidRPr="005D02CE">
        <w:rPr>
          <w:rFonts w:ascii="Arial" w:hAnsi="Arial" w:cs="Arial"/>
          <w:color w:val="000000" w:themeColor="text1"/>
        </w:rPr>
        <w:t>O acesso à educação é direito de todos, sem discriminação, em igualdade de oportunidades. Para torná-lo realidade, o plano Viver sem Limite</w:t>
      </w:r>
      <w:r w:rsidR="00CC20FA">
        <w:rPr>
          <w:rFonts w:ascii="Arial" w:hAnsi="Arial" w:cs="Arial"/>
          <w:color w:val="000000" w:themeColor="text1"/>
        </w:rPr>
        <w:t>s</w:t>
      </w:r>
      <w:r w:rsidR="001C2D71" w:rsidRPr="005D02CE">
        <w:rPr>
          <w:rFonts w:ascii="Arial" w:hAnsi="Arial" w:cs="Arial"/>
          <w:color w:val="000000" w:themeColor="text1"/>
        </w:rPr>
        <w:t xml:space="preserve"> investe em recursos e serviços de apoio à educação básica. São ações que contemplam implantação de Salas de Recursos Multifuncionais, promoção de acessibilidade nas escolas, formação de professores para o Atendimento Educacional Especializado, aquisição de ônibus escolares acessíveis e ampliação do Programa BPC na Escola. </w:t>
      </w:r>
    </w:p>
    <w:p w:rsidR="004E0BE7" w:rsidRPr="005D02CE" w:rsidRDefault="00386171" w:rsidP="00EF1164">
      <w:pPr>
        <w:pStyle w:val="Padro"/>
        <w:spacing w:after="240" w:line="360" w:lineRule="auto"/>
        <w:jc w:val="both"/>
        <w:rPr>
          <w:rFonts w:ascii="Arial" w:hAnsi="Arial" w:cs="Arial"/>
          <w:color w:val="000000" w:themeColor="text1"/>
        </w:rPr>
      </w:pPr>
      <w:r>
        <w:rPr>
          <w:rFonts w:ascii="Arial" w:hAnsi="Arial" w:cs="Arial"/>
          <w:color w:val="000000" w:themeColor="text1"/>
        </w:rPr>
        <w:tab/>
      </w:r>
      <w:r w:rsidR="00EF1164" w:rsidRPr="005D02CE">
        <w:rPr>
          <w:rFonts w:ascii="Arial" w:hAnsi="Arial" w:cs="Arial"/>
          <w:color w:val="000000" w:themeColor="text1"/>
        </w:rPr>
        <w:t xml:space="preserve">Ao considerar a Política de Educação Especial na perspectiva da Educação Inclusiva, torna-se importante </w:t>
      </w:r>
      <w:r w:rsidR="00F70B49" w:rsidRPr="005D02CE">
        <w:rPr>
          <w:rFonts w:ascii="Arial" w:hAnsi="Arial" w:cs="Arial"/>
          <w:color w:val="000000" w:themeColor="text1"/>
        </w:rPr>
        <w:t>ressaltar o</w:t>
      </w:r>
      <w:r w:rsidR="004E0BE7" w:rsidRPr="005D02CE">
        <w:rPr>
          <w:rFonts w:ascii="Arial" w:hAnsi="Arial" w:cs="Arial"/>
          <w:color w:val="000000" w:themeColor="text1"/>
        </w:rPr>
        <w:t xml:space="preserve"> Plano Nacional dos Direitos da Pessoa com Deficiência - Viver sem Limite</w:t>
      </w:r>
      <w:r w:rsidR="00EF1164" w:rsidRPr="005D02CE">
        <w:rPr>
          <w:rFonts w:ascii="Arial" w:hAnsi="Arial" w:cs="Arial"/>
          <w:color w:val="000000" w:themeColor="text1"/>
        </w:rPr>
        <w:t xml:space="preserve">s, </w:t>
      </w:r>
      <w:r w:rsidR="006E39EA" w:rsidRPr="005D02CE">
        <w:rPr>
          <w:rFonts w:ascii="Arial" w:hAnsi="Arial" w:cs="Arial"/>
          <w:color w:val="000000" w:themeColor="text1"/>
        </w:rPr>
        <w:t xml:space="preserve">que possui </w:t>
      </w:r>
      <w:r w:rsidR="00EF1164" w:rsidRPr="005D02CE">
        <w:rPr>
          <w:rFonts w:ascii="Arial" w:hAnsi="Arial" w:cs="Arial"/>
          <w:color w:val="000000" w:themeColor="text1"/>
        </w:rPr>
        <w:t>o objetivo de implementar nov</w:t>
      </w:r>
      <w:r w:rsidR="006E39EA" w:rsidRPr="005D02CE">
        <w:rPr>
          <w:rFonts w:ascii="Arial" w:hAnsi="Arial" w:cs="Arial"/>
          <w:color w:val="000000" w:themeColor="text1"/>
        </w:rPr>
        <w:t>a</w:t>
      </w:r>
      <w:r w:rsidR="00EF1164" w:rsidRPr="005D02CE">
        <w:rPr>
          <w:rFonts w:ascii="Arial" w:hAnsi="Arial" w:cs="Arial"/>
          <w:color w:val="000000" w:themeColor="text1"/>
        </w:rPr>
        <w:t>s iniciativ</w:t>
      </w:r>
      <w:r w:rsidR="006E39EA" w:rsidRPr="005D02CE">
        <w:rPr>
          <w:rFonts w:ascii="Arial" w:hAnsi="Arial" w:cs="Arial"/>
          <w:color w:val="000000" w:themeColor="text1"/>
        </w:rPr>
        <w:t>a</w:t>
      </w:r>
      <w:r w:rsidR="004E0BE7" w:rsidRPr="005D02CE">
        <w:rPr>
          <w:rFonts w:ascii="Arial" w:hAnsi="Arial" w:cs="Arial"/>
          <w:color w:val="000000" w:themeColor="text1"/>
        </w:rPr>
        <w:t>s e intensificar ações que, atualmente, já são desenvolvidas pelo governo em benefício das pessoas com deficiência. O mesmo está organizado em 4 eixos: Aces</w:t>
      </w:r>
      <w:r w:rsidR="00EF1164" w:rsidRPr="005D02CE">
        <w:rPr>
          <w:rFonts w:ascii="Arial" w:hAnsi="Arial" w:cs="Arial"/>
          <w:color w:val="000000" w:themeColor="text1"/>
        </w:rPr>
        <w:t xml:space="preserve">so à Educação, Inclusão Social, </w:t>
      </w:r>
      <w:r w:rsidR="004E0BE7" w:rsidRPr="005D02CE">
        <w:rPr>
          <w:rFonts w:ascii="Arial" w:hAnsi="Arial" w:cs="Arial"/>
          <w:color w:val="000000" w:themeColor="text1"/>
        </w:rPr>
        <w:t>Atenção à Saúde e  Acessibilidade.</w:t>
      </w:r>
      <w:r w:rsidR="00EF1164" w:rsidRPr="005D02CE">
        <w:rPr>
          <w:rFonts w:ascii="Arial" w:hAnsi="Arial" w:cs="Arial"/>
          <w:color w:val="000000" w:themeColor="text1"/>
        </w:rPr>
        <w:t xml:space="preserve"> Conforme o Decreto Nº 7.612, em seu artigo </w:t>
      </w:r>
      <w:r w:rsidR="00EF1164" w:rsidRPr="005D02CE">
        <w:rPr>
          <w:rFonts w:ascii="Arial" w:hAnsi="Arial" w:cs="Arial"/>
          <w:color w:val="000000" w:themeColor="text1"/>
          <w:sz w:val="26"/>
        </w:rPr>
        <w:t>3º, s</w:t>
      </w:r>
      <w:r w:rsidR="004E0BE7" w:rsidRPr="005D02CE">
        <w:rPr>
          <w:rFonts w:ascii="Arial" w:hAnsi="Arial" w:cs="Arial"/>
          <w:color w:val="000000" w:themeColor="text1"/>
          <w:sz w:val="26"/>
        </w:rPr>
        <w:t>ão</w:t>
      </w:r>
      <w:r w:rsidR="004E0BE7" w:rsidRPr="005D02CE">
        <w:rPr>
          <w:rFonts w:ascii="Arial" w:hAnsi="Arial" w:cs="Arial"/>
          <w:color w:val="000000" w:themeColor="text1"/>
        </w:rPr>
        <w:t xml:space="preserve"> diretrizes do Plano Viver sem Limite:</w:t>
      </w:r>
    </w:p>
    <w:p w:rsidR="004E0BE7" w:rsidRPr="005D02CE" w:rsidRDefault="004E0BE7" w:rsidP="00E15007">
      <w:pPr>
        <w:pStyle w:val="Padro"/>
        <w:tabs>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I - garantia de um sistema educacional inclusivo;</w:t>
      </w:r>
    </w:p>
    <w:p w:rsidR="004E0BE7" w:rsidRPr="005D02CE" w:rsidRDefault="004E0BE7" w:rsidP="00E15007">
      <w:pPr>
        <w:pStyle w:val="Padro"/>
        <w:tabs>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II - garantia de que os equipamentos públicos de educação sejam acessíveis para as pessoas com deficiência, inclusive por meio de transporte adequado;</w:t>
      </w:r>
    </w:p>
    <w:p w:rsidR="004E0BE7" w:rsidRPr="005D02CE" w:rsidRDefault="004E0BE7" w:rsidP="00E15007">
      <w:pPr>
        <w:pStyle w:val="Padro"/>
        <w:tabs>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III - ampliação da participação das pessoas com deficiência no mercado de trabalho, mediante sua capacitação e qualificação profissional;</w:t>
      </w:r>
    </w:p>
    <w:p w:rsidR="004E0BE7" w:rsidRPr="005D02CE" w:rsidRDefault="004E0BE7" w:rsidP="00E15007">
      <w:pPr>
        <w:pStyle w:val="Padro"/>
        <w:tabs>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IV - ampliação do acesso das pessoas com deficiência às políticas de assistência social e de combate à extrema pobreza;</w:t>
      </w:r>
    </w:p>
    <w:p w:rsidR="004E0BE7" w:rsidRPr="005D02CE" w:rsidRDefault="004E0BE7" w:rsidP="00E15007">
      <w:pPr>
        <w:pStyle w:val="Padro"/>
        <w:tabs>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V - prevenção das causas de deficiência;</w:t>
      </w:r>
    </w:p>
    <w:p w:rsidR="004E0BE7" w:rsidRPr="005D02CE" w:rsidRDefault="004E0BE7" w:rsidP="00E15007">
      <w:pPr>
        <w:pStyle w:val="Padro"/>
        <w:tabs>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VI - ampliação e qualificação da rede de atenção à saúde da pessoa com deficiência, em especial os serviços de habilitação e reabilitação;</w:t>
      </w:r>
    </w:p>
    <w:p w:rsidR="004E0BE7" w:rsidRPr="005D02CE" w:rsidRDefault="004E0BE7" w:rsidP="00E15007">
      <w:pPr>
        <w:pStyle w:val="Padro"/>
        <w:tabs>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VII - ampliação do acesso das pessoas com deficiência à habitação adaptável e com recursos de acessibilidade; e</w:t>
      </w:r>
    </w:p>
    <w:p w:rsidR="004E0BE7" w:rsidRPr="005D02CE" w:rsidRDefault="004E0BE7" w:rsidP="00E15007">
      <w:pPr>
        <w:pStyle w:val="Padro"/>
        <w:tabs>
          <w:tab w:val="left" w:pos="851"/>
          <w:tab w:val="left" w:pos="1843"/>
        </w:tabs>
        <w:spacing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VIII - promoção do acesso, do desenvolvimento e da inovação em tecnologia assistiva.</w:t>
      </w:r>
    </w:p>
    <w:p w:rsidR="008565A5" w:rsidRPr="005D02CE" w:rsidRDefault="008565A5" w:rsidP="002378EB">
      <w:pPr>
        <w:pStyle w:val="Padro"/>
        <w:spacing w:after="240" w:line="120" w:lineRule="auto"/>
        <w:jc w:val="both"/>
        <w:rPr>
          <w:rFonts w:ascii="Arial" w:hAnsi="Arial" w:cs="Arial"/>
          <w:color w:val="000000" w:themeColor="text1"/>
        </w:rPr>
      </w:pPr>
    </w:p>
    <w:p w:rsidR="008565A5" w:rsidRPr="005D02CE" w:rsidRDefault="00652E8C" w:rsidP="00652E8C">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t xml:space="preserve">  </w:t>
      </w:r>
      <w:r w:rsidR="004759BA" w:rsidRPr="005D02CE">
        <w:rPr>
          <w:rFonts w:ascii="Arial" w:hAnsi="Arial" w:cs="Arial"/>
          <w:color w:val="000000" w:themeColor="text1"/>
        </w:rPr>
        <w:t>No que tange à</w:t>
      </w:r>
      <w:r w:rsidR="004E0BE7" w:rsidRPr="005D02CE">
        <w:rPr>
          <w:rFonts w:ascii="Arial" w:hAnsi="Arial" w:cs="Arial"/>
          <w:color w:val="000000" w:themeColor="text1"/>
        </w:rPr>
        <w:t xml:space="preserve"> educação, o plano compreende a busca ativa de transporte acessível, aprendizagem, acessibilidade e qualificação profissional. Benefíci</w:t>
      </w:r>
      <w:r w:rsidR="008565A5" w:rsidRPr="005D02CE">
        <w:rPr>
          <w:rFonts w:ascii="Arial" w:hAnsi="Arial" w:cs="Arial"/>
          <w:color w:val="000000" w:themeColor="text1"/>
        </w:rPr>
        <w:t xml:space="preserve">o de Prestação Continuada (BPC) e </w:t>
      </w:r>
      <w:r w:rsidR="004E0BE7" w:rsidRPr="005D02CE">
        <w:rPr>
          <w:rFonts w:ascii="Arial" w:hAnsi="Arial" w:cs="Arial"/>
          <w:color w:val="000000" w:themeColor="text1"/>
        </w:rPr>
        <w:t>Transporte Escolar Acessível para alunos com deficiênc</w:t>
      </w:r>
      <w:r w:rsidR="008565A5" w:rsidRPr="005D02CE">
        <w:rPr>
          <w:rFonts w:ascii="Arial" w:hAnsi="Arial" w:cs="Arial"/>
          <w:color w:val="000000" w:themeColor="text1"/>
        </w:rPr>
        <w:t xml:space="preserve">ia, além das </w:t>
      </w:r>
      <w:r w:rsidR="004E0BE7" w:rsidRPr="005D02CE">
        <w:rPr>
          <w:rFonts w:ascii="Arial" w:hAnsi="Arial" w:cs="Arial"/>
          <w:color w:val="000000" w:themeColor="text1"/>
        </w:rPr>
        <w:t>Salas de Recursos Multifuncionais para escolas públicas regulares e escolas especiais que oferecem atendime</w:t>
      </w:r>
      <w:r w:rsidR="008565A5" w:rsidRPr="005D02CE">
        <w:rPr>
          <w:rFonts w:ascii="Arial" w:hAnsi="Arial" w:cs="Arial"/>
          <w:color w:val="000000" w:themeColor="text1"/>
        </w:rPr>
        <w:t>nto educacional especializado, preconizando na rede regular de ensino a c</w:t>
      </w:r>
      <w:r w:rsidR="004E0BE7" w:rsidRPr="005D02CE">
        <w:rPr>
          <w:rFonts w:ascii="Arial" w:hAnsi="Arial" w:cs="Arial"/>
          <w:color w:val="000000" w:themeColor="text1"/>
        </w:rPr>
        <w:t xml:space="preserve">ontratação de Professores de Libras, Tradutores/Intérpretes de Libras para acessibilidade aos estudantes com </w:t>
      </w:r>
      <w:r w:rsidR="004E0BE7" w:rsidRPr="005D02CE">
        <w:rPr>
          <w:rFonts w:ascii="Arial" w:hAnsi="Arial" w:cs="Arial"/>
          <w:color w:val="000000" w:themeColor="text1"/>
        </w:rPr>
        <w:lastRenderedPageBreak/>
        <w:t>surdez/deficiência auditi</w:t>
      </w:r>
      <w:r w:rsidR="008565A5" w:rsidRPr="005D02CE">
        <w:rPr>
          <w:rFonts w:ascii="Arial" w:hAnsi="Arial" w:cs="Arial"/>
          <w:color w:val="000000" w:themeColor="text1"/>
        </w:rPr>
        <w:t>va nas instituições de ensino, bem como a</w:t>
      </w:r>
      <w:r w:rsidR="004E0BE7" w:rsidRPr="005D02CE">
        <w:rPr>
          <w:rFonts w:ascii="Arial" w:hAnsi="Arial" w:cs="Arial"/>
          <w:color w:val="000000" w:themeColor="text1"/>
        </w:rPr>
        <w:t>dequação arquitetônica para aces</w:t>
      </w:r>
      <w:r w:rsidR="00053372">
        <w:rPr>
          <w:rFonts w:ascii="Arial" w:hAnsi="Arial" w:cs="Arial"/>
          <w:color w:val="000000" w:themeColor="text1"/>
        </w:rPr>
        <w:t>sibilidade em escolas públicas.</w:t>
      </w:r>
    </w:p>
    <w:p w:rsidR="000308D1" w:rsidRPr="005D02CE" w:rsidRDefault="00652E8C" w:rsidP="00652E8C">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t xml:space="preserve">  </w:t>
      </w:r>
      <w:r w:rsidR="000E4307" w:rsidRPr="005D02CE">
        <w:rPr>
          <w:rFonts w:ascii="Arial" w:hAnsi="Arial" w:cs="Arial"/>
          <w:color w:val="000000" w:themeColor="text1"/>
        </w:rPr>
        <w:t xml:space="preserve">Dessa forma, ao almejar compreender como se dá </w:t>
      </w:r>
      <w:r w:rsidR="001C2D71" w:rsidRPr="005D02CE">
        <w:rPr>
          <w:rFonts w:ascii="Arial" w:hAnsi="Arial" w:cs="Arial"/>
          <w:color w:val="000000" w:themeColor="text1"/>
        </w:rPr>
        <w:t>o desenvolvimento das ações em Educação E</w:t>
      </w:r>
      <w:r w:rsidR="000E4307" w:rsidRPr="005D02CE">
        <w:rPr>
          <w:rFonts w:ascii="Arial" w:hAnsi="Arial" w:cs="Arial"/>
          <w:color w:val="000000" w:themeColor="text1"/>
        </w:rPr>
        <w:t>special, precisa-se entender o que é e como acontece a trajetória e a execução de atividades adequadas, elaboradas pelos profissionais que t</w:t>
      </w:r>
      <w:r w:rsidR="00053372">
        <w:rPr>
          <w:rFonts w:ascii="Arial" w:hAnsi="Arial" w:cs="Arial"/>
          <w:color w:val="000000" w:themeColor="text1"/>
        </w:rPr>
        <w:t>rabalham com as crianças com deficiência</w:t>
      </w:r>
      <w:r w:rsidR="000E4307" w:rsidRPr="005D02CE">
        <w:rPr>
          <w:rFonts w:ascii="Arial" w:hAnsi="Arial" w:cs="Arial"/>
          <w:color w:val="000000" w:themeColor="text1"/>
        </w:rPr>
        <w:t xml:space="preserve">. Portanto, conforme as Diretrizes Nacionais para a Educação Especial na Educação Básica, inclusão não significa simplesmente matricular todos os educandos </w:t>
      </w:r>
      <w:r w:rsidR="00053372">
        <w:rPr>
          <w:rFonts w:ascii="Arial" w:hAnsi="Arial" w:cs="Arial"/>
          <w:color w:val="000000" w:themeColor="text1"/>
        </w:rPr>
        <w:t>com deficiência</w:t>
      </w:r>
      <w:r w:rsidR="000E4307" w:rsidRPr="005D02CE">
        <w:rPr>
          <w:rFonts w:ascii="Arial" w:hAnsi="Arial" w:cs="Arial"/>
          <w:color w:val="000000" w:themeColor="text1"/>
        </w:rPr>
        <w:t xml:space="preserve"> e sim:</w:t>
      </w:r>
    </w:p>
    <w:p w:rsidR="000308D1" w:rsidRDefault="000E4307" w:rsidP="00E15007">
      <w:pPr>
        <w:pStyle w:val="Padro"/>
        <w:spacing w:after="240"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colocar para o sistema de ensino e para as escolas o desafio de construir coletivamente condições para atender bem a diversidade de seus alunos. Concretamente, esse construir junto requer: disposição para dialogar, aprender, compartilhar e trabalhar de maneira integrada no processo de mudança de gestão e da prática pedagógica. Isso quer dizer que o caminho da mudança também deve ser inclusivo, não se restringindo às distâncias educacionais da União, Estados, Distrito Federal e Municípios, tampouco aos setores responsáveis pela educação nas diferentes esferas. Além da articulação em nível de governo, toda comunidade escolar – alunos que apresentam ou não necessidades especiais, professores, família, direção da escola, funcionários – bem como as entidades de pessoas com deficiência, as instituições de en</w:t>
      </w:r>
      <w:r w:rsidR="00F121BD" w:rsidRPr="005D02CE">
        <w:rPr>
          <w:rFonts w:ascii="Arial" w:hAnsi="Arial" w:cs="Arial"/>
          <w:color w:val="000000" w:themeColor="text1"/>
          <w:sz w:val="20"/>
          <w:szCs w:val="20"/>
        </w:rPr>
        <w:t xml:space="preserve">sino superior, e de pesquisa </w:t>
      </w:r>
      <w:r w:rsidRPr="005D02CE">
        <w:rPr>
          <w:rFonts w:ascii="Arial" w:hAnsi="Arial" w:cs="Arial"/>
          <w:color w:val="000000" w:themeColor="text1"/>
          <w:sz w:val="20"/>
          <w:szCs w:val="20"/>
        </w:rPr>
        <w:t>e outros segmentos da sociedade devem interagir nesse processo (BRASIL, 2001, p. 6).</w:t>
      </w:r>
    </w:p>
    <w:p w:rsidR="00386171" w:rsidRDefault="00386171" w:rsidP="00386171">
      <w:pPr>
        <w:pStyle w:val="Padro"/>
        <w:spacing w:after="240" w:line="120" w:lineRule="auto"/>
        <w:jc w:val="both"/>
        <w:rPr>
          <w:rFonts w:ascii="Arial" w:hAnsi="Arial" w:cs="Arial"/>
          <w:color w:val="000000" w:themeColor="text1"/>
        </w:rPr>
      </w:pPr>
    </w:p>
    <w:p w:rsidR="000308D1" w:rsidRPr="005D02CE" w:rsidRDefault="00652E8C" w:rsidP="00652E8C">
      <w:pPr>
        <w:pStyle w:val="Padro"/>
        <w:tabs>
          <w:tab w:val="left" w:pos="851"/>
        </w:tabs>
        <w:spacing w:after="240" w:line="360" w:lineRule="auto"/>
        <w:jc w:val="both"/>
        <w:rPr>
          <w:rFonts w:ascii="Arial" w:hAnsi="Arial" w:cs="Arial"/>
          <w:color w:val="000000" w:themeColor="text1"/>
        </w:rPr>
      </w:pPr>
      <w:r>
        <w:rPr>
          <w:rFonts w:ascii="Arial" w:hAnsi="Arial" w:cs="Arial"/>
          <w:color w:val="000000" w:themeColor="text1"/>
        </w:rPr>
        <w:tab/>
        <w:t xml:space="preserve"> </w:t>
      </w:r>
      <w:r w:rsidR="001C2D71" w:rsidRPr="005D02CE">
        <w:rPr>
          <w:rFonts w:ascii="Arial" w:hAnsi="Arial" w:cs="Arial"/>
          <w:color w:val="000000" w:themeColor="text1"/>
        </w:rPr>
        <w:t>A Educação Especial,</w:t>
      </w:r>
      <w:r w:rsidR="000E4307" w:rsidRPr="005D02CE">
        <w:rPr>
          <w:rFonts w:ascii="Arial" w:hAnsi="Arial" w:cs="Arial"/>
          <w:color w:val="000000" w:themeColor="text1"/>
        </w:rPr>
        <w:t xml:space="preserve"> entendida como uma modalidade q</w:t>
      </w:r>
      <w:r w:rsidR="002C388F" w:rsidRPr="005D02CE">
        <w:rPr>
          <w:rFonts w:ascii="Arial" w:hAnsi="Arial" w:cs="Arial"/>
          <w:color w:val="000000" w:themeColor="text1"/>
        </w:rPr>
        <w:t>ue perpassa os diversos níveis de</w:t>
      </w:r>
      <w:r w:rsidR="000E4307" w:rsidRPr="005D02CE">
        <w:rPr>
          <w:rFonts w:ascii="Arial" w:hAnsi="Arial" w:cs="Arial"/>
          <w:color w:val="000000" w:themeColor="text1"/>
        </w:rPr>
        <w:t xml:space="preserve"> escolarização</w:t>
      </w:r>
      <w:r w:rsidR="006E39EA" w:rsidRPr="005D02CE">
        <w:rPr>
          <w:rFonts w:ascii="Arial" w:hAnsi="Arial" w:cs="Arial"/>
          <w:bCs/>
          <w:color w:val="000000" w:themeColor="text1"/>
        </w:rPr>
        <w:t>,</w:t>
      </w:r>
      <w:r>
        <w:rPr>
          <w:rFonts w:ascii="Arial" w:hAnsi="Arial" w:cs="Arial"/>
          <w:bCs/>
          <w:color w:val="000000" w:themeColor="text1"/>
        </w:rPr>
        <w:t xml:space="preserve"> </w:t>
      </w:r>
      <w:r w:rsidR="001C2D71" w:rsidRPr="005D02CE">
        <w:rPr>
          <w:rFonts w:ascii="Arial" w:hAnsi="Arial" w:cs="Arial"/>
          <w:bCs/>
          <w:color w:val="000000" w:themeColor="text1"/>
        </w:rPr>
        <w:t>abarca</w:t>
      </w:r>
      <w:r w:rsidR="000E4307" w:rsidRPr="005D02CE">
        <w:rPr>
          <w:rFonts w:ascii="Arial" w:hAnsi="Arial" w:cs="Arial"/>
          <w:bCs/>
          <w:color w:val="000000" w:themeColor="text1"/>
        </w:rPr>
        <w:t xml:space="preserve"> as especificidades inerentes ao aprendizado de pessoas com deficiência</w:t>
      </w:r>
      <w:r w:rsidR="001C2D71" w:rsidRPr="005D02CE">
        <w:rPr>
          <w:rFonts w:ascii="Arial" w:hAnsi="Arial" w:cs="Arial"/>
          <w:bCs/>
          <w:color w:val="000000" w:themeColor="text1"/>
        </w:rPr>
        <w:t>,</w:t>
      </w:r>
      <w:r w:rsidR="000E4307" w:rsidRPr="005D02CE">
        <w:rPr>
          <w:rFonts w:ascii="Arial" w:hAnsi="Arial" w:cs="Arial"/>
          <w:bCs/>
          <w:color w:val="000000" w:themeColor="text1"/>
        </w:rPr>
        <w:t xml:space="preserve"> necessita</w:t>
      </w:r>
      <w:r w:rsidR="001C2D71" w:rsidRPr="005D02CE">
        <w:rPr>
          <w:rFonts w:ascii="Arial" w:hAnsi="Arial" w:cs="Arial"/>
          <w:bCs/>
          <w:color w:val="000000" w:themeColor="text1"/>
        </w:rPr>
        <w:t xml:space="preserve">ndo </w:t>
      </w:r>
      <w:r w:rsidR="000E4307" w:rsidRPr="005D02CE">
        <w:rPr>
          <w:rFonts w:ascii="Arial" w:hAnsi="Arial" w:cs="Arial"/>
          <w:bCs/>
          <w:color w:val="000000" w:themeColor="text1"/>
        </w:rPr>
        <w:t>de métodos e materiais adequados, além de conhecimentos e manejo específicos aos educadores, que contribuirão para o alcance dos objetivos e para o desenvolvimento das potencialidades dos educandos.</w:t>
      </w:r>
    </w:p>
    <w:p w:rsidR="006E39EA" w:rsidRPr="005D02CE" w:rsidRDefault="00652E8C" w:rsidP="00652E8C">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tab/>
        <w:t xml:space="preserve">  </w:t>
      </w:r>
      <w:r w:rsidR="00813EF8" w:rsidRPr="005D02CE">
        <w:rPr>
          <w:rFonts w:ascii="Arial" w:hAnsi="Arial" w:cs="Arial"/>
          <w:color w:val="000000" w:themeColor="text1"/>
        </w:rPr>
        <w:t xml:space="preserve">O Plano Viver sem Limites ressalta o compromisso do Brasil com as prerrogativas da Convenção da ONU sobre os Direitos das Pessoas com Deficiência, ratificada pelo nosso país com equivalência de emenda constitucional. A </w:t>
      </w:r>
      <w:r w:rsidR="006E39EA" w:rsidRPr="005D02CE">
        <w:rPr>
          <w:rFonts w:ascii="Arial" w:hAnsi="Arial" w:cs="Arial"/>
          <w:color w:val="000000" w:themeColor="text1"/>
        </w:rPr>
        <w:t xml:space="preserve">cidade de Vitória da Conquista tem avançado na </w:t>
      </w:r>
      <w:r w:rsidR="001659BF" w:rsidRPr="005D02CE">
        <w:rPr>
          <w:rFonts w:ascii="Arial" w:hAnsi="Arial" w:cs="Arial"/>
          <w:color w:val="000000" w:themeColor="text1"/>
        </w:rPr>
        <w:t xml:space="preserve">implementação dos apoios necessários ao pleno e efetivo exercício da capacidade legal por todas as pessoas com </w:t>
      </w:r>
      <w:r w:rsidR="00813EF8" w:rsidRPr="005D02CE">
        <w:rPr>
          <w:rFonts w:ascii="Arial" w:hAnsi="Arial" w:cs="Arial"/>
          <w:color w:val="000000" w:themeColor="text1"/>
        </w:rPr>
        <w:t xml:space="preserve">deficiência, ao empenhar-se </w:t>
      </w:r>
      <w:r w:rsidR="001659BF" w:rsidRPr="005D02CE">
        <w:rPr>
          <w:rFonts w:ascii="Arial" w:hAnsi="Arial" w:cs="Arial"/>
          <w:color w:val="000000" w:themeColor="text1"/>
        </w:rPr>
        <w:t>na equiparação de oportunidades</w:t>
      </w:r>
      <w:r w:rsidR="00813EF8" w:rsidRPr="005D02CE">
        <w:rPr>
          <w:rFonts w:ascii="Arial" w:hAnsi="Arial" w:cs="Arial"/>
          <w:color w:val="000000" w:themeColor="text1"/>
        </w:rPr>
        <w:t xml:space="preserve"> pa</w:t>
      </w:r>
      <w:r w:rsidR="001659BF" w:rsidRPr="005D02CE">
        <w:rPr>
          <w:rFonts w:ascii="Arial" w:hAnsi="Arial" w:cs="Arial"/>
          <w:color w:val="000000" w:themeColor="text1"/>
        </w:rPr>
        <w:t xml:space="preserve">ra que a deficiência não seja utilizada como impedimento à realização de sonhos, desejos e projetos, valorizando o protagonismo e as escolhas dos </w:t>
      </w:r>
      <w:r w:rsidR="00813EF8" w:rsidRPr="005D02CE">
        <w:rPr>
          <w:rFonts w:ascii="Arial" w:hAnsi="Arial" w:cs="Arial"/>
          <w:color w:val="000000" w:themeColor="text1"/>
        </w:rPr>
        <w:t>bra</w:t>
      </w:r>
      <w:r w:rsidR="006E39EA" w:rsidRPr="005D02CE">
        <w:rPr>
          <w:rFonts w:ascii="Arial" w:hAnsi="Arial" w:cs="Arial"/>
          <w:color w:val="000000" w:themeColor="text1"/>
        </w:rPr>
        <w:t>sileiros com e sem deficiência.</w:t>
      </w:r>
    </w:p>
    <w:p w:rsidR="001659BF" w:rsidRPr="005D02CE" w:rsidRDefault="00652E8C" w:rsidP="00652E8C">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lastRenderedPageBreak/>
        <w:tab/>
        <w:t xml:space="preserve">  </w:t>
      </w:r>
      <w:r w:rsidR="004759BA" w:rsidRPr="005D02CE">
        <w:rPr>
          <w:rFonts w:ascii="Arial" w:hAnsi="Arial" w:cs="Arial"/>
          <w:color w:val="000000" w:themeColor="text1"/>
        </w:rPr>
        <w:t>No município de Vitória da Conquista</w:t>
      </w:r>
      <w:r w:rsidR="001659BF" w:rsidRPr="005D02CE">
        <w:rPr>
          <w:rFonts w:ascii="Arial" w:hAnsi="Arial" w:cs="Arial"/>
          <w:color w:val="000000" w:themeColor="text1"/>
        </w:rPr>
        <w:t xml:space="preserve">, </w:t>
      </w:r>
      <w:r w:rsidR="001D11FA" w:rsidRPr="005D02CE">
        <w:rPr>
          <w:rFonts w:ascii="Arial" w:hAnsi="Arial" w:cs="Arial"/>
          <w:color w:val="000000" w:themeColor="text1"/>
        </w:rPr>
        <w:t>o desenvolvimento das ações do Plano Viver sem Limites promoveram mudanças significativas, havendo uma repercussão positiva na rede municipal, conforme os dados descritos a seguir:</w:t>
      </w:r>
    </w:p>
    <w:p w:rsidR="00CF3CBE" w:rsidRPr="00EC396A" w:rsidRDefault="001659BF" w:rsidP="00EC396A">
      <w:pPr>
        <w:autoSpaceDE w:val="0"/>
        <w:autoSpaceDN w:val="0"/>
        <w:adjustRightInd w:val="0"/>
        <w:spacing w:line="360" w:lineRule="auto"/>
        <w:jc w:val="center"/>
        <w:rPr>
          <w:rFonts w:ascii="Arial" w:eastAsia="Calibri" w:hAnsi="Arial" w:cs="Arial"/>
          <w:color w:val="000000"/>
          <w:sz w:val="24"/>
          <w:szCs w:val="24"/>
          <w:lang w:eastAsia="en-US"/>
        </w:rPr>
      </w:pPr>
      <w:r w:rsidRPr="005D02CE">
        <w:rPr>
          <w:rFonts w:ascii="Arial" w:eastAsia="Calibri" w:hAnsi="Arial" w:cs="Arial"/>
          <w:color w:val="000000"/>
          <w:sz w:val="24"/>
          <w:szCs w:val="24"/>
          <w:lang w:eastAsia="en-US"/>
        </w:rPr>
        <w:t>QUANTITATIVO PROFISSIONAL – julho/2014</w:t>
      </w:r>
      <w:r w:rsidRPr="0096584C">
        <w:rPr>
          <w:rFonts w:ascii="Arial" w:eastAsia="Calibri" w:hAnsi="Arial" w:cs="Arial"/>
          <w:noProof/>
          <w:color w:val="000000"/>
          <w:sz w:val="24"/>
          <w:szCs w:val="24"/>
        </w:rPr>
        <w:drawing>
          <wp:inline distT="0" distB="0" distL="0" distR="0" wp14:anchorId="100FFF39" wp14:editId="50BEF051">
            <wp:extent cx="5607050" cy="1085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0" cy="1085850"/>
                    </a:xfrm>
                    <a:prstGeom prst="rect">
                      <a:avLst/>
                    </a:prstGeom>
                    <a:noFill/>
                    <a:ln>
                      <a:noFill/>
                    </a:ln>
                  </pic:spPr>
                </pic:pic>
              </a:graphicData>
            </a:graphic>
          </wp:inline>
        </w:drawing>
      </w:r>
    </w:p>
    <w:tbl>
      <w:tblPr>
        <w:tblStyle w:val="SombreamentoClaro-nfase31"/>
        <w:tblW w:w="0" w:type="auto"/>
        <w:tblLook w:val="04A0" w:firstRow="1" w:lastRow="0" w:firstColumn="1" w:lastColumn="0" w:noHBand="0" w:noVBand="1"/>
      </w:tblPr>
      <w:tblGrid>
        <w:gridCol w:w="4383"/>
        <w:gridCol w:w="4337"/>
      </w:tblGrid>
      <w:tr w:rsidR="001659BF" w:rsidRPr="005D02CE" w:rsidTr="00386171">
        <w:trPr>
          <w:cnfStyle w:val="100000000000" w:firstRow="1" w:lastRow="0" w:firstColumn="0" w:lastColumn="0" w:oddVBand="0" w:evenVBand="0" w:oddHBand="0" w:evenHBand="0" w:firstRowFirstColumn="0" w:firstRowLastColumn="0" w:lastRowFirstColumn="0" w:lastRowLastColumn="0"/>
          <w:trHeight w:hRule="exact" w:val="278"/>
        </w:trPr>
        <w:tc>
          <w:tcPr>
            <w:cnfStyle w:val="001000000000" w:firstRow="0" w:lastRow="0" w:firstColumn="1" w:lastColumn="0" w:oddVBand="0" w:evenVBand="0" w:oddHBand="0" w:evenHBand="0" w:firstRowFirstColumn="0" w:firstRowLastColumn="0" w:lastRowFirstColumn="0" w:lastRowLastColumn="0"/>
            <w:tcW w:w="8720" w:type="dxa"/>
            <w:gridSpan w:val="2"/>
            <w:hideMark/>
          </w:tcPr>
          <w:p w:rsidR="001659BF" w:rsidRPr="00053372" w:rsidRDefault="001659BF" w:rsidP="001659BF">
            <w:pPr>
              <w:jc w:val="center"/>
              <w:rPr>
                <w:rFonts w:ascii="Arial" w:hAnsi="Arial" w:cs="Arial"/>
                <w:b w:val="0"/>
                <w:color w:val="000000"/>
                <w:kern w:val="24"/>
                <w:sz w:val="24"/>
                <w:szCs w:val="24"/>
              </w:rPr>
            </w:pPr>
            <w:r w:rsidRPr="00053372">
              <w:rPr>
                <w:rFonts w:ascii="Arial" w:hAnsi="Arial" w:cs="Arial"/>
                <w:b w:val="0"/>
                <w:color w:val="000000"/>
                <w:kern w:val="24"/>
                <w:sz w:val="24"/>
                <w:szCs w:val="24"/>
              </w:rPr>
              <w:t>SALA DE RECURSOS MULTIFUNCIONAIS</w:t>
            </w:r>
          </w:p>
          <w:p w:rsidR="001659BF" w:rsidRPr="005D02CE" w:rsidRDefault="001659BF" w:rsidP="001659BF">
            <w:pPr>
              <w:jc w:val="center"/>
              <w:rPr>
                <w:rFonts w:ascii="Arial" w:hAnsi="Arial" w:cs="Arial"/>
                <w:color w:val="000000"/>
                <w:kern w:val="24"/>
                <w:sz w:val="24"/>
                <w:szCs w:val="24"/>
              </w:rPr>
            </w:pPr>
          </w:p>
        </w:tc>
      </w:tr>
      <w:tr w:rsidR="001659BF" w:rsidRPr="005D02CE" w:rsidTr="00165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3" w:type="dxa"/>
            <w:tcBorders>
              <w:top w:val="nil"/>
              <w:bottom w:val="nil"/>
            </w:tcBorders>
            <w:hideMark/>
          </w:tcPr>
          <w:p w:rsidR="001659BF" w:rsidRPr="005D02CE" w:rsidRDefault="0096584C" w:rsidP="00CF3CBE">
            <w:pPr>
              <w:rPr>
                <w:rFonts w:ascii="Arial" w:hAnsi="Arial" w:cs="Arial"/>
                <w:color w:val="000000"/>
                <w:kern w:val="24"/>
                <w:sz w:val="24"/>
                <w:szCs w:val="24"/>
              </w:rPr>
            </w:pPr>
            <w:r>
              <w:rPr>
                <w:rFonts w:ascii="Arial" w:hAnsi="Arial" w:cs="Arial"/>
                <w:color w:val="000000"/>
                <w:kern w:val="24"/>
                <w:sz w:val="24"/>
                <w:szCs w:val="24"/>
              </w:rPr>
              <w:t xml:space="preserve">  </w:t>
            </w:r>
            <w:r w:rsidR="00CF3CBE" w:rsidRPr="005D02CE">
              <w:rPr>
                <w:rFonts w:ascii="Arial" w:hAnsi="Arial" w:cs="Arial"/>
                <w:color w:val="000000"/>
                <w:kern w:val="24"/>
                <w:sz w:val="24"/>
                <w:szCs w:val="24"/>
              </w:rPr>
              <w:t xml:space="preserve">Salas </w:t>
            </w:r>
            <w:r w:rsidR="001659BF" w:rsidRPr="005D02CE">
              <w:rPr>
                <w:rFonts w:ascii="Arial" w:hAnsi="Arial" w:cs="Arial"/>
                <w:color w:val="000000"/>
                <w:kern w:val="24"/>
                <w:sz w:val="24"/>
                <w:szCs w:val="24"/>
              </w:rPr>
              <w:t>Ativadas</w:t>
            </w:r>
          </w:p>
        </w:tc>
        <w:tc>
          <w:tcPr>
            <w:tcW w:w="4337" w:type="dxa"/>
            <w:tcBorders>
              <w:top w:val="nil"/>
              <w:bottom w:val="nil"/>
            </w:tcBorders>
            <w:hideMark/>
          </w:tcPr>
          <w:p w:rsidR="001659BF" w:rsidRPr="005D02CE" w:rsidRDefault="0096584C" w:rsidP="001659B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1</w:t>
            </w:r>
            <w:r w:rsidR="00053372">
              <w:rPr>
                <w:rFonts w:ascii="Arial" w:hAnsi="Arial" w:cs="Arial"/>
                <w:color w:val="000000"/>
                <w:kern w:val="24"/>
                <w:sz w:val="24"/>
                <w:szCs w:val="24"/>
              </w:rPr>
              <w:t>3</w:t>
            </w:r>
          </w:p>
        </w:tc>
      </w:tr>
      <w:tr w:rsidR="001659BF" w:rsidRPr="005D02CE" w:rsidTr="001659BF">
        <w:tc>
          <w:tcPr>
            <w:cnfStyle w:val="001000000000" w:firstRow="0" w:lastRow="0" w:firstColumn="1" w:lastColumn="0" w:oddVBand="0" w:evenVBand="0" w:oddHBand="0" w:evenHBand="0" w:firstRowFirstColumn="0" w:firstRowLastColumn="0" w:lastRowFirstColumn="0" w:lastRowLastColumn="0"/>
            <w:tcW w:w="4383" w:type="dxa"/>
            <w:tcBorders>
              <w:top w:val="nil"/>
              <w:left w:val="nil"/>
              <w:bottom w:val="nil"/>
              <w:right w:val="nil"/>
            </w:tcBorders>
            <w:hideMark/>
          </w:tcPr>
          <w:p w:rsidR="001659BF" w:rsidRPr="005D02CE" w:rsidRDefault="0096584C" w:rsidP="001659BF">
            <w:pPr>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Aguardando professor qualificado</w:t>
            </w:r>
          </w:p>
        </w:tc>
        <w:tc>
          <w:tcPr>
            <w:tcW w:w="4337" w:type="dxa"/>
            <w:tcBorders>
              <w:top w:val="nil"/>
              <w:left w:val="nil"/>
              <w:bottom w:val="nil"/>
              <w:right w:val="nil"/>
            </w:tcBorders>
            <w:hideMark/>
          </w:tcPr>
          <w:p w:rsidR="001659BF" w:rsidRPr="005D02CE" w:rsidRDefault="0096584C" w:rsidP="001659B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03</w:t>
            </w:r>
          </w:p>
        </w:tc>
      </w:tr>
      <w:tr w:rsidR="001659BF" w:rsidRPr="005D02CE" w:rsidTr="00165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3" w:type="dxa"/>
            <w:tcBorders>
              <w:top w:val="nil"/>
              <w:bottom w:val="nil"/>
            </w:tcBorders>
            <w:hideMark/>
          </w:tcPr>
          <w:p w:rsidR="001659BF" w:rsidRPr="005D02CE" w:rsidRDefault="0096584C" w:rsidP="001659BF">
            <w:pPr>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Em fase de implantação</w:t>
            </w:r>
          </w:p>
          <w:p w:rsidR="001659BF" w:rsidRPr="005D02CE" w:rsidRDefault="0096584C" w:rsidP="001659BF">
            <w:pPr>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Alunos atendidos em 2014</w:t>
            </w:r>
          </w:p>
          <w:p w:rsidR="001659BF" w:rsidRPr="005D02CE" w:rsidRDefault="0096584C" w:rsidP="001659BF">
            <w:pPr>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Alunos atendidos em 2013</w:t>
            </w:r>
          </w:p>
        </w:tc>
        <w:tc>
          <w:tcPr>
            <w:tcW w:w="4337" w:type="dxa"/>
            <w:tcBorders>
              <w:top w:val="nil"/>
              <w:bottom w:val="nil"/>
            </w:tcBorders>
            <w:hideMark/>
          </w:tcPr>
          <w:p w:rsidR="001659BF" w:rsidRPr="005D02CE" w:rsidRDefault="0096584C" w:rsidP="001659B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25</w:t>
            </w:r>
          </w:p>
          <w:p w:rsidR="001659BF" w:rsidRPr="005D02CE" w:rsidRDefault="00CF3CBE" w:rsidP="001659BF">
            <w:pP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4"/>
                <w:sz w:val="24"/>
                <w:szCs w:val="24"/>
              </w:rPr>
            </w:pPr>
            <w:r w:rsidRPr="005D02CE">
              <w:rPr>
                <w:rFonts w:ascii="Arial" w:hAnsi="Arial" w:cs="Arial"/>
                <w:color w:val="000000"/>
                <w:kern w:val="24"/>
                <w:sz w:val="24"/>
                <w:szCs w:val="24"/>
              </w:rPr>
              <w:t xml:space="preserve">                            </w:t>
            </w:r>
            <w:r w:rsidR="0096584C">
              <w:rPr>
                <w:rFonts w:ascii="Arial" w:hAnsi="Arial" w:cs="Arial"/>
                <w:color w:val="000000"/>
                <w:kern w:val="24"/>
                <w:sz w:val="24"/>
                <w:szCs w:val="24"/>
              </w:rPr>
              <w:t xml:space="preserve"> </w:t>
            </w:r>
            <w:r w:rsidRPr="005D02CE">
              <w:rPr>
                <w:rFonts w:ascii="Arial" w:hAnsi="Arial" w:cs="Arial"/>
                <w:color w:val="000000"/>
                <w:kern w:val="24"/>
                <w:sz w:val="24"/>
                <w:szCs w:val="24"/>
              </w:rPr>
              <w:t>214</w:t>
            </w:r>
          </w:p>
          <w:p w:rsidR="001659BF" w:rsidRPr="005D02CE" w:rsidRDefault="0096584C" w:rsidP="001659B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4"/>
                <w:sz w:val="24"/>
                <w:szCs w:val="24"/>
              </w:rPr>
            </w:pPr>
            <w:r>
              <w:rPr>
                <w:rFonts w:ascii="Arial" w:hAnsi="Arial" w:cs="Arial"/>
                <w:color w:val="000000"/>
                <w:kern w:val="24"/>
                <w:sz w:val="24"/>
                <w:szCs w:val="24"/>
              </w:rPr>
              <w:t xml:space="preserve">  </w:t>
            </w:r>
            <w:r w:rsidR="001659BF" w:rsidRPr="005D02CE">
              <w:rPr>
                <w:rFonts w:ascii="Arial" w:hAnsi="Arial" w:cs="Arial"/>
                <w:color w:val="000000"/>
                <w:kern w:val="24"/>
                <w:sz w:val="24"/>
                <w:szCs w:val="24"/>
              </w:rPr>
              <w:t>255</w:t>
            </w:r>
          </w:p>
          <w:p w:rsidR="001659BF" w:rsidRPr="005D02CE" w:rsidRDefault="001659BF" w:rsidP="001659B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4"/>
                <w:sz w:val="24"/>
                <w:szCs w:val="24"/>
              </w:rPr>
            </w:pPr>
          </w:p>
        </w:tc>
      </w:tr>
      <w:tr w:rsidR="001659BF" w:rsidRPr="005D02CE" w:rsidTr="001659BF">
        <w:tc>
          <w:tcPr>
            <w:cnfStyle w:val="001000000000" w:firstRow="0" w:lastRow="0" w:firstColumn="1" w:lastColumn="0" w:oddVBand="0" w:evenVBand="0" w:oddHBand="0" w:evenHBand="0" w:firstRowFirstColumn="0" w:firstRowLastColumn="0" w:lastRowFirstColumn="0" w:lastRowLastColumn="0"/>
            <w:tcW w:w="8720" w:type="dxa"/>
            <w:gridSpan w:val="2"/>
            <w:tcBorders>
              <w:top w:val="nil"/>
              <w:left w:val="nil"/>
              <w:bottom w:val="single" w:sz="8" w:space="0" w:color="9BBB59" w:themeColor="accent3"/>
              <w:right w:val="nil"/>
            </w:tcBorders>
            <w:hideMark/>
          </w:tcPr>
          <w:p w:rsidR="001659BF" w:rsidRPr="005D02CE" w:rsidRDefault="001659BF" w:rsidP="001659BF">
            <w:pPr>
              <w:rPr>
                <w:rFonts w:ascii="Arial" w:hAnsi="Arial" w:cs="Arial"/>
                <w:color w:val="000000"/>
                <w:kern w:val="24"/>
                <w:sz w:val="20"/>
                <w:szCs w:val="20"/>
              </w:rPr>
            </w:pPr>
            <w:r w:rsidRPr="005D02CE">
              <w:rPr>
                <w:rFonts w:ascii="Arial" w:hAnsi="Arial" w:cs="Arial"/>
                <w:color w:val="000000"/>
                <w:kern w:val="24"/>
                <w:sz w:val="20"/>
                <w:szCs w:val="20"/>
              </w:rPr>
              <w:t>Fonte: Equipe de educação especial, Secretaria Municipal de Educação – Vitória</w:t>
            </w:r>
          </w:p>
        </w:tc>
      </w:tr>
    </w:tbl>
    <w:p w:rsidR="001659BF" w:rsidRPr="005D02CE" w:rsidRDefault="001659BF" w:rsidP="001659BF">
      <w:pPr>
        <w:spacing w:after="0" w:line="240" w:lineRule="auto"/>
        <w:rPr>
          <w:rFonts w:ascii="Arial" w:eastAsia="Times New Roman" w:hAnsi="Arial" w:cs="Arial"/>
          <w:color w:val="000000"/>
          <w:kern w:val="24"/>
          <w:sz w:val="20"/>
          <w:szCs w:val="20"/>
          <w:lang w:eastAsia="en-US"/>
        </w:rPr>
      </w:pPr>
      <w:r w:rsidRPr="005D02CE">
        <w:rPr>
          <w:rFonts w:ascii="Arial" w:eastAsia="Times New Roman" w:hAnsi="Arial" w:cs="Arial"/>
          <w:color w:val="000000"/>
          <w:kern w:val="24"/>
          <w:sz w:val="24"/>
          <w:szCs w:val="24"/>
          <w:lang w:eastAsia="en-US"/>
        </w:rPr>
        <w:t xml:space="preserve"> </w:t>
      </w:r>
    </w:p>
    <w:p w:rsidR="001659BF" w:rsidRPr="005D02CE" w:rsidRDefault="001659BF" w:rsidP="00692066">
      <w:pPr>
        <w:spacing w:after="0" w:line="120" w:lineRule="auto"/>
        <w:rPr>
          <w:rFonts w:ascii="Arial" w:eastAsia="Times New Roman" w:hAnsi="Arial" w:cs="Arial"/>
          <w:color w:val="000000"/>
          <w:kern w:val="24"/>
          <w:sz w:val="20"/>
          <w:szCs w:val="20"/>
          <w:lang w:eastAsia="en-US"/>
        </w:rPr>
      </w:pPr>
    </w:p>
    <w:p w:rsidR="001659BF" w:rsidRPr="005D02CE" w:rsidRDefault="001659BF" w:rsidP="001659BF">
      <w:pPr>
        <w:spacing w:after="0" w:line="240" w:lineRule="auto"/>
        <w:jc w:val="center"/>
        <w:rPr>
          <w:rFonts w:ascii="Arial" w:eastAsia="Times New Roman" w:hAnsi="Arial" w:cs="Arial"/>
          <w:b/>
          <w:color w:val="000000"/>
          <w:kern w:val="24"/>
          <w:sz w:val="20"/>
          <w:szCs w:val="20"/>
          <w:lang w:eastAsia="en-US"/>
        </w:rPr>
      </w:pPr>
      <w:r w:rsidRPr="005D02CE">
        <w:rPr>
          <w:rFonts w:ascii="Arial" w:eastAsia="Times New Roman" w:hAnsi="Arial" w:cs="Arial"/>
          <w:b/>
          <w:color w:val="000000"/>
          <w:kern w:val="24"/>
          <w:sz w:val="20"/>
          <w:szCs w:val="20"/>
          <w:lang w:eastAsia="en-US"/>
        </w:rPr>
        <w:t>ALUNOS MATRICULADOS NA SALA DE RECURSOS MULTIFUNCIONAIS - AEE</w:t>
      </w:r>
    </w:p>
    <w:p w:rsidR="001659BF" w:rsidRPr="005D02CE" w:rsidRDefault="001659BF" w:rsidP="001659BF">
      <w:pPr>
        <w:spacing w:after="0" w:line="240" w:lineRule="auto"/>
        <w:rPr>
          <w:rFonts w:ascii="Arial" w:eastAsia="Times New Roman" w:hAnsi="Arial" w:cs="Arial"/>
          <w:color w:val="000000"/>
          <w:kern w:val="24"/>
          <w:sz w:val="20"/>
          <w:szCs w:val="20"/>
          <w:lang w:eastAsia="en-US"/>
        </w:rPr>
      </w:pPr>
    </w:p>
    <w:tbl>
      <w:tblPr>
        <w:tblStyle w:val="Tabelacomgrade"/>
        <w:tblW w:w="0" w:type="auto"/>
        <w:tblInd w:w="959" w:type="dxa"/>
        <w:tblLook w:val="04A0" w:firstRow="1" w:lastRow="0" w:firstColumn="1" w:lastColumn="0" w:noHBand="0" w:noVBand="1"/>
      </w:tblPr>
      <w:tblGrid>
        <w:gridCol w:w="709"/>
        <w:gridCol w:w="5386"/>
        <w:gridCol w:w="1276"/>
      </w:tblGrid>
      <w:tr w:rsidR="001659BF" w:rsidRPr="005D02CE" w:rsidTr="0096584C">
        <w:tc>
          <w:tcPr>
            <w:tcW w:w="709" w:type="dxa"/>
          </w:tcPr>
          <w:p w:rsidR="001659BF" w:rsidRPr="005D02CE" w:rsidRDefault="001659BF" w:rsidP="001659BF">
            <w:pPr>
              <w:rPr>
                <w:rFonts w:ascii="Arial" w:hAnsi="Arial" w:cs="Arial"/>
                <w:b/>
                <w:sz w:val="28"/>
                <w:szCs w:val="28"/>
              </w:rPr>
            </w:pPr>
          </w:p>
        </w:tc>
        <w:tc>
          <w:tcPr>
            <w:tcW w:w="5386" w:type="dxa"/>
          </w:tcPr>
          <w:p w:rsidR="001659BF" w:rsidRPr="005D02CE" w:rsidRDefault="001659BF" w:rsidP="0096584C">
            <w:pPr>
              <w:jc w:val="center"/>
              <w:rPr>
                <w:rFonts w:ascii="Arial" w:hAnsi="Arial" w:cs="Arial"/>
                <w:b/>
                <w:sz w:val="28"/>
                <w:szCs w:val="28"/>
              </w:rPr>
            </w:pPr>
            <w:r w:rsidRPr="005D02CE">
              <w:rPr>
                <w:rFonts w:ascii="Arial" w:hAnsi="Arial" w:cs="Arial"/>
                <w:b/>
                <w:sz w:val="28"/>
                <w:szCs w:val="28"/>
              </w:rPr>
              <w:t>Escola</w:t>
            </w:r>
            <w:r w:rsidR="0096584C">
              <w:rPr>
                <w:rFonts w:ascii="Arial" w:hAnsi="Arial" w:cs="Arial"/>
                <w:b/>
                <w:sz w:val="28"/>
                <w:szCs w:val="28"/>
              </w:rPr>
              <w:t>s</w:t>
            </w:r>
          </w:p>
        </w:tc>
        <w:tc>
          <w:tcPr>
            <w:tcW w:w="1276" w:type="dxa"/>
          </w:tcPr>
          <w:p w:rsidR="001659BF" w:rsidRPr="005D02CE" w:rsidRDefault="001659BF" w:rsidP="0096584C">
            <w:pPr>
              <w:jc w:val="center"/>
              <w:rPr>
                <w:rFonts w:ascii="Arial" w:hAnsi="Arial" w:cs="Arial"/>
                <w:b/>
                <w:sz w:val="28"/>
                <w:szCs w:val="28"/>
              </w:rPr>
            </w:pPr>
            <w:r w:rsidRPr="005D02CE">
              <w:rPr>
                <w:rFonts w:ascii="Arial" w:hAnsi="Arial" w:cs="Arial"/>
                <w:b/>
                <w:sz w:val="28"/>
                <w:szCs w:val="28"/>
              </w:rPr>
              <w:t>Aluno</w:t>
            </w:r>
            <w:r w:rsidR="0096584C">
              <w:rPr>
                <w:rFonts w:ascii="Arial" w:hAnsi="Arial" w:cs="Arial"/>
                <w:b/>
                <w:sz w:val="28"/>
                <w:szCs w:val="28"/>
              </w:rPr>
              <w:t>s</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01</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José do Prado</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29</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02</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Lycia Pedral</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35</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03</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Maria Célia Ferraz</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07</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04</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Maria Rogaciana</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18</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05</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Pedro Francisco</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17</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06</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 xml:space="preserve">E.M Ita David </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07</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07</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Raimundo Bahia</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08</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08</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Frei Serafim</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23</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09</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Guimarães Passos</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14</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10</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Maria Santana</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15</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11</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Padre Aguiar</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21</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12</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E.M Zélia Saldanha</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04</w:t>
            </w:r>
          </w:p>
        </w:tc>
      </w:tr>
      <w:tr w:rsidR="001659BF" w:rsidRPr="005D02CE" w:rsidTr="0096584C">
        <w:tc>
          <w:tcPr>
            <w:tcW w:w="709" w:type="dxa"/>
          </w:tcPr>
          <w:p w:rsidR="001659BF" w:rsidRPr="005D02CE" w:rsidRDefault="001659BF" w:rsidP="001659BF">
            <w:pPr>
              <w:rPr>
                <w:rFonts w:ascii="Arial" w:hAnsi="Arial" w:cs="Arial"/>
                <w:sz w:val="28"/>
                <w:szCs w:val="28"/>
              </w:rPr>
            </w:pPr>
            <w:r w:rsidRPr="005D02CE">
              <w:rPr>
                <w:rFonts w:ascii="Arial" w:hAnsi="Arial" w:cs="Arial"/>
                <w:sz w:val="28"/>
                <w:szCs w:val="28"/>
              </w:rPr>
              <w:t>13</w:t>
            </w:r>
          </w:p>
        </w:tc>
        <w:tc>
          <w:tcPr>
            <w:tcW w:w="5386" w:type="dxa"/>
          </w:tcPr>
          <w:p w:rsidR="001659BF" w:rsidRPr="005D02CE" w:rsidRDefault="001659BF" w:rsidP="001659BF">
            <w:pPr>
              <w:rPr>
                <w:rFonts w:ascii="Arial" w:hAnsi="Arial" w:cs="Arial"/>
                <w:sz w:val="28"/>
                <w:szCs w:val="28"/>
              </w:rPr>
            </w:pPr>
            <w:r w:rsidRPr="005D02CE">
              <w:rPr>
                <w:rFonts w:ascii="Arial" w:hAnsi="Arial" w:cs="Arial"/>
                <w:sz w:val="28"/>
                <w:szCs w:val="28"/>
              </w:rPr>
              <w:t xml:space="preserve">E. M Paulo Freire </w:t>
            </w:r>
            <w:r w:rsidR="003F2CA5">
              <w:rPr>
                <w:rFonts w:ascii="Arial" w:hAnsi="Arial" w:cs="Arial"/>
                <w:sz w:val="28"/>
                <w:szCs w:val="28"/>
              </w:rPr>
              <w:t>–</w:t>
            </w:r>
            <w:r w:rsidRPr="005D02CE">
              <w:rPr>
                <w:rFonts w:ascii="Arial" w:hAnsi="Arial" w:cs="Arial"/>
                <w:sz w:val="28"/>
                <w:szCs w:val="28"/>
              </w:rPr>
              <w:t xml:space="preserve"> CAIC</w:t>
            </w:r>
          </w:p>
        </w:tc>
        <w:tc>
          <w:tcPr>
            <w:tcW w:w="1276" w:type="dxa"/>
          </w:tcPr>
          <w:p w:rsidR="001659BF" w:rsidRPr="005D02CE" w:rsidRDefault="001659BF" w:rsidP="0096584C">
            <w:pPr>
              <w:jc w:val="center"/>
              <w:rPr>
                <w:rFonts w:ascii="Arial" w:hAnsi="Arial" w:cs="Arial"/>
                <w:sz w:val="28"/>
                <w:szCs w:val="28"/>
              </w:rPr>
            </w:pPr>
            <w:r w:rsidRPr="005D02CE">
              <w:rPr>
                <w:rFonts w:ascii="Arial" w:hAnsi="Arial" w:cs="Arial"/>
                <w:sz w:val="28"/>
                <w:szCs w:val="28"/>
              </w:rPr>
              <w:t>16</w:t>
            </w:r>
          </w:p>
        </w:tc>
      </w:tr>
      <w:tr w:rsidR="001659BF" w:rsidRPr="005D02CE" w:rsidTr="0096584C">
        <w:tblPrEx>
          <w:tblCellMar>
            <w:left w:w="70" w:type="dxa"/>
            <w:right w:w="70" w:type="dxa"/>
          </w:tblCellMar>
          <w:tblLook w:val="0000" w:firstRow="0" w:lastRow="0" w:firstColumn="0" w:lastColumn="0" w:noHBand="0" w:noVBand="0"/>
        </w:tblPrEx>
        <w:trPr>
          <w:trHeight w:val="380"/>
        </w:trPr>
        <w:tc>
          <w:tcPr>
            <w:tcW w:w="6095" w:type="dxa"/>
            <w:gridSpan w:val="2"/>
          </w:tcPr>
          <w:p w:rsidR="001659BF" w:rsidRPr="005D02CE" w:rsidRDefault="001659BF" w:rsidP="001659BF">
            <w:pPr>
              <w:jc w:val="center"/>
              <w:rPr>
                <w:rFonts w:ascii="Arial" w:eastAsia="Times New Roman" w:hAnsi="Arial" w:cs="Arial"/>
                <w:b/>
                <w:color w:val="000000"/>
                <w:kern w:val="24"/>
                <w:sz w:val="24"/>
                <w:szCs w:val="24"/>
                <w:lang w:eastAsia="en-US"/>
              </w:rPr>
            </w:pPr>
            <w:r w:rsidRPr="005D02CE">
              <w:rPr>
                <w:rFonts w:ascii="Arial" w:eastAsia="Times New Roman" w:hAnsi="Arial" w:cs="Arial"/>
                <w:b/>
                <w:color w:val="000000"/>
                <w:kern w:val="24"/>
                <w:sz w:val="24"/>
                <w:szCs w:val="24"/>
                <w:lang w:eastAsia="en-US"/>
              </w:rPr>
              <w:t>TOTAL</w:t>
            </w:r>
          </w:p>
        </w:tc>
        <w:tc>
          <w:tcPr>
            <w:tcW w:w="1276" w:type="dxa"/>
          </w:tcPr>
          <w:p w:rsidR="001659BF" w:rsidRPr="005D02CE" w:rsidRDefault="00CF3CBE" w:rsidP="0096584C">
            <w:pPr>
              <w:jc w:val="center"/>
              <w:rPr>
                <w:rFonts w:ascii="Arial" w:eastAsia="Times New Roman" w:hAnsi="Arial" w:cs="Arial"/>
                <w:b/>
                <w:color w:val="000000"/>
                <w:kern w:val="24"/>
                <w:sz w:val="24"/>
                <w:szCs w:val="24"/>
                <w:lang w:eastAsia="en-US"/>
              </w:rPr>
            </w:pPr>
            <w:r w:rsidRPr="005D02CE">
              <w:rPr>
                <w:rFonts w:ascii="Arial" w:eastAsia="Times New Roman" w:hAnsi="Arial" w:cs="Arial"/>
                <w:b/>
                <w:color w:val="000000"/>
                <w:kern w:val="24"/>
                <w:sz w:val="24"/>
                <w:szCs w:val="24"/>
                <w:lang w:eastAsia="en-US"/>
              </w:rPr>
              <w:t>214</w:t>
            </w:r>
          </w:p>
        </w:tc>
      </w:tr>
    </w:tbl>
    <w:p w:rsidR="00E15007" w:rsidRDefault="001659BF" w:rsidP="00EE6752">
      <w:pPr>
        <w:spacing w:after="0" w:line="240" w:lineRule="auto"/>
        <w:rPr>
          <w:rFonts w:ascii="Arial" w:eastAsia="Times New Roman" w:hAnsi="Arial" w:cs="Arial"/>
          <w:b/>
          <w:color w:val="000000"/>
          <w:kern w:val="24"/>
          <w:sz w:val="24"/>
          <w:szCs w:val="24"/>
          <w:lang w:eastAsia="en-US"/>
        </w:rPr>
      </w:pPr>
      <w:r w:rsidRPr="005D02CE">
        <w:rPr>
          <w:rFonts w:ascii="Arial" w:eastAsia="Times New Roman" w:hAnsi="Arial" w:cs="Arial"/>
          <w:b/>
          <w:color w:val="000000"/>
          <w:kern w:val="24"/>
          <w:sz w:val="24"/>
          <w:szCs w:val="24"/>
          <w:lang w:eastAsia="en-US"/>
        </w:rPr>
        <w:t xml:space="preserve">             </w:t>
      </w:r>
    </w:p>
    <w:p w:rsidR="001659BF" w:rsidRPr="005D02CE" w:rsidRDefault="001659BF" w:rsidP="00E15007">
      <w:pPr>
        <w:spacing w:after="0" w:line="240" w:lineRule="auto"/>
        <w:ind w:firstLine="708"/>
        <w:rPr>
          <w:rFonts w:ascii="Arial" w:eastAsia="Times New Roman" w:hAnsi="Arial" w:cs="Arial"/>
          <w:b/>
          <w:color w:val="000000"/>
          <w:kern w:val="24"/>
          <w:sz w:val="24"/>
          <w:szCs w:val="24"/>
          <w:lang w:eastAsia="en-US"/>
        </w:rPr>
      </w:pPr>
      <w:r w:rsidRPr="005D02CE">
        <w:rPr>
          <w:rFonts w:ascii="Arial" w:eastAsia="Times New Roman" w:hAnsi="Arial" w:cs="Arial"/>
          <w:b/>
          <w:color w:val="000000"/>
          <w:kern w:val="24"/>
          <w:sz w:val="24"/>
          <w:szCs w:val="24"/>
          <w:lang w:eastAsia="en-US"/>
        </w:rPr>
        <w:t xml:space="preserve">  ALUNOS COM DEFICIÊNCIA EM SALA DE AULA REGULAR</w:t>
      </w:r>
    </w:p>
    <w:p w:rsidR="001659BF" w:rsidRPr="005D02CE" w:rsidRDefault="001659BF" w:rsidP="001659BF">
      <w:pPr>
        <w:spacing w:after="0" w:line="240" w:lineRule="auto"/>
        <w:jc w:val="center"/>
        <w:rPr>
          <w:rFonts w:ascii="Arial" w:eastAsia="Times New Roman" w:hAnsi="Arial" w:cs="Arial"/>
          <w:b/>
          <w:color w:val="000000"/>
          <w:kern w:val="24"/>
          <w:sz w:val="24"/>
          <w:szCs w:val="24"/>
          <w:lang w:eastAsia="en-US"/>
        </w:rPr>
      </w:pPr>
    </w:p>
    <w:tbl>
      <w:tblPr>
        <w:tblStyle w:val="Tabelacomgrade"/>
        <w:tblW w:w="0" w:type="auto"/>
        <w:tblInd w:w="959" w:type="dxa"/>
        <w:tblLook w:val="04A0" w:firstRow="1" w:lastRow="0" w:firstColumn="1" w:lastColumn="0" w:noHBand="0" w:noVBand="1"/>
      </w:tblPr>
      <w:tblGrid>
        <w:gridCol w:w="3576"/>
        <w:gridCol w:w="3795"/>
      </w:tblGrid>
      <w:tr w:rsidR="001659BF" w:rsidRPr="005D02CE" w:rsidTr="00E15007">
        <w:trPr>
          <w:trHeight w:val="350"/>
        </w:trPr>
        <w:tc>
          <w:tcPr>
            <w:tcW w:w="3576" w:type="dxa"/>
          </w:tcPr>
          <w:p w:rsidR="001659BF" w:rsidRPr="005D02CE" w:rsidRDefault="001659BF" w:rsidP="001659BF">
            <w:pPr>
              <w:rPr>
                <w:rFonts w:ascii="Arial" w:eastAsia="Times New Roman" w:hAnsi="Arial" w:cs="Arial"/>
                <w:b/>
                <w:color w:val="000000"/>
                <w:kern w:val="24"/>
                <w:sz w:val="24"/>
                <w:szCs w:val="24"/>
                <w:lang w:eastAsia="en-US"/>
              </w:rPr>
            </w:pPr>
            <w:r w:rsidRPr="005D02CE">
              <w:rPr>
                <w:rFonts w:ascii="Arial" w:eastAsia="Times New Roman" w:hAnsi="Arial" w:cs="Arial"/>
                <w:b/>
                <w:color w:val="000000"/>
                <w:kern w:val="24"/>
                <w:sz w:val="24"/>
                <w:szCs w:val="24"/>
                <w:lang w:eastAsia="en-US"/>
              </w:rPr>
              <w:t>ANO /2013</w:t>
            </w:r>
          </w:p>
        </w:tc>
        <w:tc>
          <w:tcPr>
            <w:tcW w:w="3795" w:type="dxa"/>
          </w:tcPr>
          <w:p w:rsidR="001659BF" w:rsidRPr="005D02CE" w:rsidRDefault="001659BF" w:rsidP="00893F2C">
            <w:pPr>
              <w:rPr>
                <w:rFonts w:ascii="Arial" w:eastAsia="Times New Roman" w:hAnsi="Arial" w:cs="Arial"/>
                <w:b/>
                <w:color w:val="000000"/>
                <w:kern w:val="24"/>
                <w:sz w:val="24"/>
                <w:szCs w:val="24"/>
                <w:lang w:eastAsia="en-US"/>
              </w:rPr>
            </w:pPr>
            <w:r w:rsidRPr="005D02CE">
              <w:rPr>
                <w:rFonts w:ascii="Arial" w:eastAsia="Times New Roman" w:hAnsi="Arial" w:cs="Arial"/>
                <w:b/>
                <w:color w:val="000000"/>
                <w:kern w:val="24"/>
                <w:sz w:val="24"/>
                <w:szCs w:val="24"/>
                <w:lang w:eastAsia="en-US"/>
              </w:rPr>
              <w:t>ANO /2014</w:t>
            </w:r>
          </w:p>
        </w:tc>
      </w:tr>
      <w:tr w:rsidR="001659BF" w:rsidRPr="005D02CE" w:rsidTr="00E15007">
        <w:tc>
          <w:tcPr>
            <w:tcW w:w="3576" w:type="dxa"/>
          </w:tcPr>
          <w:p w:rsidR="001659BF" w:rsidRPr="005D02CE" w:rsidRDefault="001659BF" w:rsidP="001659BF">
            <w:pPr>
              <w:rPr>
                <w:rFonts w:ascii="Arial" w:eastAsia="Times New Roman" w:hAnsi="Arial" w:cs="Arial"/>
                <w:color w:val="000000"/>
                <w:kern w:val="24"/>
                <w:sz w:val="24"/>
                <w:szCs w:val="24"/>
                <w:lang w:eastAsia="en-US"/>
              </w:rPr>
            </w:pPr>
            <w:r w:rsidRPr="005D02CE">
              <w:rPr>
                <w:rFonts w:ascii="Arial" w:eastAsia="Times New Roman" w:hAnsi="Arial" w:cs="Arial"/>
                <w:color w:val="000000"/>
                <w:kern w:val="24"/>
                <w:sz w:val="24"/>
                <w:szCs w:val="24"/>
                <w:lang w:eastAsia="en-US"/>
              </w:rPr>
              <w:t>Total:  834</w:t>
            </w:r>
          </w:p>
        </w:tc>
        <w:tc>
          <w:tcPr>
            <w:tcW w:w="3795" w:type="dxa"/>
          </w:tcPr>
          <w:p w:rsidR="001659BF" w:rsidRPr="005D02CE" w:rsidRDefault="00AB25C7" w:rsidP="001659BF">
            <w:pPr>
              <w:rPr>
                <w:rFonts w:ascii="Arial" w:eastAsia="Times New Roman" w:hAnsi="Arial" w:cs="Arial"/>
                <w:color w:val="000000"/>
                <w:kern w:val="24"/>
                <w:sz w:val="24"/>
                <w:szCs w:val="24"/>
                <w:lang w:eastAsia="en-US"/>
              </w:rPr>
            </w:pPr>
            <w:r w:rsidRPr="005D02CE">
              <w:rPr>
                <w:rFonts w:ascii="Arial" w:eastAsia="Times New Roman" w:hAnsi="Arial" w:cs="Arial"/>
                <w:color w:val="000000"/>
                <w:kern w:val="24"/>
                <w:sz w:val="24"/>
                <w:szCs w:val="24"/>
                <w:lang w:eastAsia="en-US"/>
              </w:rPr>
              <w:t>Total:       1.01</w:t>
            </w:r>
            <w:r w:rsidR="00053372">
              <w:rPr>
                <w:rFonts w:ascii="Arial" w:eastAsia="Times New Roman" w:hAnsi="Arial" w:cs="Arial"/>
                <w:color w:val="000000"/>
                <w:kern w:val="24"/>
                <w:sz w:val="24"/>
                <w:szCs w:val="24"/>
                <w:lang w:eastAsia="en-US"/>
              </w:rPr>
              <w:t>5</w:t>
            </w:r>
          </w:p>
        </w:tc>
      </w:tr>
    </w:tbl>
    <w:p w:rsidR="001659BF" w:rsidRDefault="001659BF" w:rsidP="001659BF">
      <w:pPr>
        <w:spacing w:after="0" w:line="240" w:lineRule="auto"/>
        <w:rPr>
          <w:rFonts w:ascii="Arial" w:eastAsia="Times New Roman" w:hAnsi="Arial" w:cs="Arial"/>
          <w:color w:val="000000"/>
          <w:kern w:val="24"/>
          <w:sz w:val="20"/>
          <w:szCs w:val="20"/>
          <w:lang w:eastAsia="en-US"/>
        </w:rPr>
      </w:pPr>
    </w:p>
    <w:p w:rsidR="00893F2C" w:rsidRPr="005D02CE" w:rsidRDefault="00893F2C" w:rsidP="001659BF">
      <w:pPr>
        <w:spacing w:after="0" w:line="240" w:lineRule="auto"/>
        <w:rPr>
          <w:rFonts w:ascii="Arial" w:eastAsia="Times New Roman" w:hAnsi="Arial" w:cs="Arial"/>
          <w:color w:val="000000"/>
          <w:kern w:val="24"/>
          <w:sz w:val="20"/>
          <w:szCs w:val="20"/>
          <w:lang w:eastAsia="en-US"/>
        </w:rPr>
      </w:pPr>
    </w:p>
    <w:tbl>
      <w:tblPr>
        <w:tblStyle w:val="SombreamentoClaro-nfase31"/>
        <w:tblW w:w="0" w:type="auto"/>
        <w:tblLook w:val="04A0" w:firstRow="1" w:lastRow="0" w:firstColumn="1" w:lastColumn="0" w:noHBand="0" w:noVBand="1"/>
      </w:tblPr>
      <w:tblGrid>
        <w:gridCol w:w="4789"/>
        <w:gridCol w:w="4285"/>
      </w:tblGrid>
      <w:tr w:rsidR="001659BF" w:rsidRPr="005D02CE" w:rsidTr="001659BF">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9074" w:type="dxa"/>
            <w:gridSpan w:val="2"/>
            <w:hideMark/>
          </w:tcPr>
          <w:p w:rsidR="001659BF" w:rsidRPr="005D02CE" w:rsidRDefault="001659BF" w:rsidP="001659BF">
            <w:pPr>
              <w:spacing w:line="360" w:lineRule="auto"/>
              <w:rPr>
                <w:rFonts w:ascii="Arial" w:hAnsi="Arial" w:cs="Arial"/>
                <w:color w:val="000000"/>
                <w:sz w:val="20"/>
                <w:szCs w:val="20"/>
              </w:rPr>
            </w:pPr>
          </w:p>
          <w:p w:rsidR="001659BF" w:rsidRPr="005D02CE" w:rsidRDefault="001659BF" w:rsidP="001659BF">
            <w:pPr>
              <w:spacing w:line="360" w:lineRule="auto"/>
              <w:jc w:val="center"/>
              <w:rPr>
                <w:rFonts w:ascii="Arial" w:hAnsi="Arial" w:cs="Arial"/>
                <w:color w:val="000000"/>
                <w:sz w:val="24"/>
                <w:szCs w:val="24"/>
              </w:rPr>
            </w:pPr>
            <w:r w:rsidRPr="005D02CE">
              <w:rPr>
                <w:rFonts w:ascii="Arial" w:hAnsi="Arial" w:cs="Arial"/>
                <w:color w:val="000000"/>
                <w:sz w:val="24"/>
                <w:szCs w:val="24"/>
              </w:rPr>
              <w:t>ESCOLAS DA REDE COM ALUNOS COM DEFICIÊNCIA</w:t>
            </w:r>
          </w:p>
          <w:p w:rsidR="001659BF" w:rsidRPr="005D02CE" w:rsidRDefault="001659BF" w:rsidP="003E606B">
            <w:pPr>
              <w:spacing w:line="120" w:lineRule="auto"/>
              <w:jc w:val="center"/>
              <w:rPr>
                <w:rFonts w:ascii="Arial" w:hAnsi="Arial" w:cs="Arial"/>
                <w:color w:val="000000"/>
                <w:sz w:val="24"/>
                <w:szCs w:val="24"/>
              </w:rPr>
            </w:pPr>
          </w:p>
        </w:tc>
      </w:tr>
      <w:tr w:rsidR="001659BF" w:rsidRPr="005D02CE" w:rsidTr="00165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Borders>
              <w:top w:val="nil"/>
              <w:bottom w:val="nil"/>
            </w:tcBorders>
            <w:hideMark/>
          </w:tcPr>
          <w:p w:rsidR="001659BF" w:rsidRPr="005D02CE" w:rsidRDefault="001659BF" w:rsidP="001659BF">
            <w:pPr>
              <w:spacing w:line="360" w:lineRule="auto"/>
              <w:jc w:val="center"/>
              <w:rPr>
                <w:rFonts w:ascii="Arial" w:hAnsi="Arial" w:cs="Arial"/>
                <w:color w:val="000000"/>
                <w:sz w:val="24"/>
                <w:szCs w:val="24"/>
              </w:rPr>
            </w:pPr>
            <w:r w:rsidRPr="005D02CE">
              <w:rPr>
                <w:rFonts w:ascii="Arial" w:hAnsi="Arial" w:cs="Arial"/>
                <w:color w:val="000000"/>
                <w:sz w:val="24"/>
                <w:szCs w:val="24"/>
              </w:rPr>
              <w:t>Zona Rural</w:t>
            </w:r>
          </w:p>
        </w:tc>
        <w:tc>
          <w:tcPr>
            <w:tcW w:w="4285" w:type="dxa"/>
            <w:tcBorders>
              <w:top w:val="nil"/>
              <w:bottom w:val="nil"/>
            </w:tcBorders>
            <w:hideMark/>
          </w:tcPr>
          <w:p w:rsidR="001659BF" w:rsidRPr="005D02CE" w:rsidRDefault="001659BF" w:rsidP="001659B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5D02CE">
              <w:rPr>
                <w:rFonts w:ascii="Arial" w:hAnsi="Arial" w:cs="Arial"/>
                <w:color w:val="000000"/>
                <w:sz w:val="24"/>
                <w:szCs w:val="24"/>
              </w:rPr>
              <w:t>56</w:t>
            </w:r>
          </w:p>
        </w:tc>
      </w:tr>
      <w:tr w:rsidR="001659BF" w:rsidRPr="005D02CE" w:rsidTr="001659BF">
        <w:tc>
          <w:tcPr>
            <w:cnfStyle w:val="001000000000" w:firstRow="0" w:lastRow="0" w:firstColumn="1" w:lastColumn="0" w:oddVBand="0" w:evenVBand="0" w:oddHBand="0" w:evenHBand="0" w:firstRowFirstColumn="0" w:firstRowLastColumn="0" w:lastRowFirstColumn="0" w:lastRowLastColumn="0"/>
            <w:tcW w:w="4789" w:type="dxa"/>
            <w:tcBorders>
              <w:top w:val="nil"/>
              <w:left w:val="nil"/>
              <w:bottom w:val="nil"/>
              <w:right w:val="nil"/>
            </w:tcBorders>
            <w:hideMark/>
          </w:tcPr>
          <w:p w:rsidR="001659BF" w:rsidRPr="005D02CE" w:rsidRDefault="001659BF" w:rsidP="001659BF">
            <w:pPr>
              <w:spacing w:line="360" w:lineRule="auto"/>
              <w:jc w:val="center"/>
              <w:rPr>
                <w:rFonts w:ascii="Arial" w:hAnsi="Arial" w:cs="Arial"/>
                <w:color w:val="000000"/>
                <w:sz w:val="24"/>
                <w:szCs w:val="24"/>
              </w:rPr>
            </w:pPr>
            <w:r w:rsidRPr="005D02CE">
              <w:rPr>
                <w:rFonts w:ascii="Arial" w:hAnsi="Arial" w:cs="Arial"/>
                <w:color w:val="000000"/>
                <w:sz w:val="24"/>
                <w:szCs w:val="24"/>
              </w:rPr>
              <w:t>Zona Urbana</w:t>
            </w:r>
          </w:p>
        </w:tc>
        <w:tc>
          <w:tcPr>
            <w:tcW w:w="4285" w:type="dxa"/>
            <w:tcBorders>
              <w:top w:val="nil"/>
              <w:left w:val="nil"/>
              <w:bottom w:val="nil"/>
              <w:right w:val="nil"/>
            </w:tcBorders>
            <w:hideMark/>
          </w:tcPr>
          <w:p w:rsidR="001659BF" w:rsidRPr="005D02CE" w:rsidRDefault="001659BF" w:rsidP="001659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5D02CE">
              <w:rPr>
                <w:rFonts w:ascii="Arial" w:hAnsi="Arial" w:cs="Arial"/>
                <w:color w:val="000000"/>
                <w:sz w:val="24"/>
                <w:szCs w:val="24"/>
              </w:rPr>
              <w:t>56</w:t>
            </w:r>
          </w:p>
        </w:tc>
      </w:tr>
      <w:tr w:rsidR="001659BF" w:rsidRPr="005D02CE" w:rsidTr="00165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Borders>
              <w:top w:val="nil"/>
              <w:bottom w:val="nil"/>
            </w:tcBorders>
            <w:hideMark/>
          </w:tcPr>
          <w:p w:rsidR="001659BF" w:rsidRPr="005D02CE" w:rsidRDefault="001659BF" w:rsidP="001659BF">
            <w:pPr>
              <w:spacing w:line="360" w:lineRule="auto"/>
              <w:jc w:val="center"/>
              <w:rPr>
                <w:rFonts w:ascii="Arial" w:hAnsi="Arial" w:cs="Arial"/>
                <w:color w:val="000000"/>
                <w:sz w:val="24"/>
                <w:szCs w:val="24"/>
              </w:rPr>
            </w:pPr>
            <w:r w:rsidRPr="005D02CE">
              <w:rPr>
                <w:rFonts w:ascii="Arial" w:hAnsi="Arial" w:cs="Arial"/>
                <w:color w:val="000000"/>
                <w:sz w:val="24"/>
                <w:szCs w:val="24"/>
              </w:rPr>
              <w:t>Total de escolas</w:t>
            </w:r>
          </w:p>
        </w:tc>
        <w:tc>
          <w:tcPr>
            <w:tcW w:w="4285" w:type="dxa"/>
            <w:tcBorders>
              <w:top w:val="nil"/>
              <w:bottom w:val="nil"/>
            </w:tcBorders>
            <w:hideMark/>
          </w:tcPr>
          <w:p w:rsidR="001659BF" w:rsidRPr="005D02CE" w:rsidRDefault="001659BF" w:rsidP="001659B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5D02CE">
              <w:rPr>
                <w:rFonts w:ascii="Arial" w:hAnsi="Arial" w:cs="Arial"/>
                <w:color w:val="000000"/>
                <w:sz w:val="24"/>
                <w:szCs w:val="24"/>
              </w:rPr>
              <w:t>112</w:t>
            </w:r>
          </w:p>
        </w:tc>
      </w:tr>
      <w:tr w:rsidR="001659BF" w:rsidRPr="005D02CE" w:rsidTr="001659BF">
        <w:tc>
          <w:tcPr>
            <w:cnfStyle w:val="001000000000" w:firstRow="0" w:lastRow="0" w:firstColumn="1" w:lastColumn="0" w:oddVBand="0" w:evenVBand="0" w:oddHBand="0" w:evenHBand="0" w:firstRowFirstColumn="0" w:firstRowLastColumn="0" w:lastRowFirstColumn="0" w:lastRowLastColumn="0"/>
            <w:tcW w:w="9074" w:type="dxa"/>
            <w:gridSpan w:val="2"/>
            <w:tcBorders>
              <w:top w:val="nil"/>
              <w:left w:val="nil"/>
              <w:bottom w:val="single" w:sz="8" w:space="0" w:color="9BBB59" w:themeColor="accent3"/>
              <w:right w:val="nil"/>
            </w:tcBorders>
            <w:hideMark/>
          </w:tcPr>
          <w:p w:rsidR="001659BF" w:rsidRPr="005D02CE" w:rsidRDefault="001659BF" w:rsidP="001659BF">
            <w:pPr>
              <w:spacing w:line="360" w:lineRule="auto"/>
              <w:jc w:val="center"/>
              <w:rPr>
                <w:rFonts w:ascii="Arial" w:hAnsi="Arial" w:cs="Arial"/>
                <w:color w:val="000000"/>
                <w:sz w:val="20"/>
                <w:szCs w:val="20"/>
              </w:rPr>
            </w:pPr>
            <w:r w:rsidRPr="005D02CE">
              <w:rPr>
                <w:rFonts w:ascii="Arial" w:hAnsi="Arial" w:cs="Arial"/>
                <w:color w:val="000000"/>
                <w:sz w:val="20"/>
                <w:szCs w:val="20"/>
              </w:rPr>
              <w:t>CENSO 2013 – Matrícula de Alunos Público da Educação Especial Inclusiva</w:t>
            </w:r>
          </w:p>
        </w:tc>
      </w:tr>
    </w:tbl>
    <w:p w:rsidR="001659BF" w:rsidRPr="005D02CE" w:rsidRDefault="001659BF" w:rsidP="0005328D">
      <w:pPr>
        <w:spacing w:line="120" w:lineRule="auto"/>
        <w:rPr>
          <w:rFonts w:ascii="Arial" w:eastAsia="Calibri" w:hAnsi="Arial" w:cs="Arial"/>
          <w:color w:val="FF0000"/>
          <w:sz w:val="24"/>
          <w:szCs w:val="24"/>
          <w:lang w:eastAsia="en-US"/>
        </w:rPr>
      </w:pPr>
    </w:p>
    <w:p w:rsidR="00F54F9A" w:rsidRDefault="00F54F9A" w:rsidP="001659BF">
      <w:pPr>
        <w:jc w:val="center"/>
        <w:rPr>
          <w:rFonts w:ascii="Arial" w:eastAsia="Calibri" w:hAnsi="Arial" w:cs="Arial"/>
          <w:b/>
          <w:sz w:val="24"/>
          <w:szCs w:val="24"/>
          <w:lang w:eastAsia="en-US"/>
        </w:rPr>
      </w:pPr>
    </w:p>
    <w:p w:rsidR="001659BF" w:rsidRPr="005D02CE" w:rsidRDefault="001659BF" w:rsidP="001659BF">
      <w:pPr>
        <w:jc w:val="center"/>
        <w:rPr>
          <w:rFonts w:ascii="Arial" w:eastAsia="Calibri" w:hAnsi="Arial" w:cs="Arial"/>
          <w:b/>
          <w:sz w:val="24"/>
          <w:szCs w:val="24"/>
          <w:lang w:eastAsia="en-US"/>
        </w:rPr>
      </w:pPr>
      <w:r w:rsidRPr="005D02CE">
        <w:rPr>
          <w:rFonts w:ascii="Arial" w:eastAsia="Calibri" w:hAnsi="Arial" w:cs="Arial"/>
          <w:b/>
          <w:sz w:val="24"/>
          <w:szCs w:val="24"/>
          <w:lang w:eastAsia="en-US"/>
        </w:rPr>
        <w:t xml:space="preserve">TRANSPORTE ESCOLAR ACESSÍVEL </w:t>
      </w:r>
    </w:p>
    <w:p w:rsidR="001659BF" w:rsidRPr="005D02CE" w:rsidRDefault="003E606B" w:rsidP="0005328D">
      <w:pPr>
        <w:ind w:left="708" w:firstLine="708"/>
        <w:rPr>
          <w:rFonts w:ascii="Arial" w:eastAsia="Calibri" w:hAnsi="Arial" w:cs="Arial"/>
          <w:b/>
          <w:sz w:val="24"/>
          <w:szCs w:val="24"/>
          <w:lang w:eastAsia="en-US"/>
        </w:rPr>
      </w:pPr>
      <w:r>
        <w:rPr>
          <w:rFonts w:ascii="Arial" w:eastAsia="Calibri" w:hAnsi="Arial" w:cs="Arial"/>
          <w:b/>
          <w:sz w:val="24"/>
          <w:szCs w:val="24"/>
          <w:lang w:eastAsia="en-US"/>
        </w:rPr>
        <w:t xml:space="preserve">O Município possui 16 </w:t>
      </w:r>
      <w:r w:rsidR="001659BF" w:rsidRPr="005D02CE">
        <w:rPr>
          <w:rFonts w:ascii="Arial" w:eastAsia="Calibri" w:hAnsi="Arial" w:cs="Arial"/>
          <w:b/>
          <w:sz w:val="24"/>
          <w:szCs w:val="24"/>
          <w:lang w:eastAsia="en-US"/>
        </w:rPr>
        <w:t>ônibus escolar</w:t>
      </w:r>
      <w:r>
        <w:rPr>
          <w:rFonts w:ascii="Arial" w:eastAsia="Calibri" w:hAnsi="Arial" w:cs="Arial"/>
          <w:b/>
          <w:sz w:val="24"/>
          <w:szCs w:val="24"/>
          <w:lang w:eastAsia="en-US"/>
        </w:rPr>
        <w:t>es adaptados:</w:t>
      </w:r>
    </w:p>
    <w:p w:rsidR="003E606B" w:rsidRDefault="001D11FA" w:rsidP="003E606B">
      <w:pPr>
        <w:contextualSpacing/>
        <w:rPr>
          <w:rFonts w:ascii="Arial" w:eastAsia="Calibri" w:hAnsi="Arial" w:cs="Arial"/>
          <w:sz w:val="24"/>
          <w:szCs w:val="24"/>
          <w:lang w:eastAsia="en-US"/>
        </w:rPr>
      </w:pPr>
      <w:r w:rsidRPr="005D02CE">
        <w:rPr>
          <w:rFonts w:ascii="Arial" w:eastAsia="Calibri" w:hAnsi="Arial" w:cs="Arial"/>
          <w:sz w:val="24"/>
          <w:szCs w:val="24"/>
          <w:lang w:eastAsia="en-US"/>
        </w:rPr>
        <w:t xml:space="preserve"> Com espaço para</w:t>
      </w:r>
      <w:r w:rsidR="001659BF" w:rsidRPr="005D02CE">
        <w:rPr>
          <w:rFonts w:ascii="Arial" w:eastAsia="Calibri" w:hAnsi="Arial" w:cs="Arial"/>
          <w:sz w:val="24"/>
          <w:szCs w:val="24"/>
          <w:lang w:eastAsia="en-US"/>
        </w:rPr>
        <w:t xml:space="preserve"> cadeira de rodas</w:t>
      </w:r>
      <w:r w:rsidR="003E606B">
        <w:rPr>
          <w:rFonts w:ascii="Arial" w:eastAsia="Calibri" w:hAnsi="Arial" w:cs="Arial"/>
          <w:sz w:val="24"/>
          <w:szCs w:val="24"/>
          <w:lang w:eastAsia="en-US"/>
        </w:rPr>
        <w:t xml:space="preserve"> – 13 ônibus</w:t>
      </w:r>
    </w:p>
    <w:p w:rsidR="001659BF" w:rsidRPr="005D02CE" w:rsidRDefault="001659BF" w:rsidP="003E606B">
      <w:pPr>
        <w:contextualSpacing/>
        <w:rPr>
          <w:rFonts w:ascii="Arial" w:eastAsia="Calibri" w:hAnsi="Arial" w:cs="Arial"/>
          <w:sz w:val="24"/>
          <w:szCs w:val="24"/>
          <w:lang w:eastAsia="en-US"/>
        </w:rPr>
      </w:pPr>
      <w:r w:rsidRPr="005D02CE">
        <w:rPr>
          <w:rFonts w:ascii="Arial" w:eastAsia="Calibri" w:hAnsi="Arial" w:cs="Arial"/>
          <w:sz w:val="24"/>
          <w:szCs w:val="24"/>
          <w:lang w:eastAsia="en-US"/>
        </w:rPr>
        <w:t xml:space="preserve"> Com elevador e box reservado para cadeira de rodas </w:t>
      </w:r>
      <w:r w:rsidR="003E606B">
        <w:rPr>
          <w:rFonts w:ascii="Arial" w:eastAsia="Calibri" w:hAnsi="Arial" w:cs="Arial"/>
          <w:sz w:val="24"/>
          <w:szCs w:val="24"/>
          <w:lang w:eastAsia="en-US"/>
        </w:rPr>
        <w:t xml:space="preserve"> - 03 ôn</w:t>
      </w:r>
      <w:r w:rsidR="00893F2C">
        <w:rPr>
          <w:rFonts w:ascii="Arial" w:eastAsia="Calibri" w:hAnsi="Arial" w:cs="Arial"/>
          <w:sz w:val="24"/>
          <w:szCs w:val="24"/>
          <w:lang w:eastAsia="en-US"/>
        </w:rPr>
        <w:t>i</w:t>
      </w:r>
      <w:r w:rsidR="003E606B">
        <w:rPr>
          <w:rFonts w:ascii="Arial" w:eastAsia="Calibri" w:hAnsi="Arial" w:cs="Arial"/>
          <w:sz w:val="24"/>
          <w:szCs w:val="24"/>
          <w:lang w:eastAsia="en-US"/>
        </w:rPr>
        <w:t xml:space="preserve">bus </w:t>
      </w:r>
      <w:r w:rsidRPr="005D02CE">
        <w:rPr>
          <w:rFonts w:ascii="Arial" w:eastAsia="Calibri" w:hAnsi="Arial" w:cs="Arial"/>
          <w:sz w:val="24"/>
          <w:szCs w:val="24"/>
          <w:lang w:eastAsia="en-US"/>
        </w:rPr>
        <w:t xml:space="preserve">(02 - zona </w:t>
      </w:r>
      <w:r w:rsidR="003E606B">
        <w:rPr>
          <w:rFonts w:ascii="Arial" w:eastAsia="Calibri" w:hAnsi="Arial" w:cs="Arial"/>
          <w:sz w:val="24"/>
          <w:szCs w:val="24"/>
          <w:lang w:eastAsia="en-US"/>
        </w:rPr>
        <w:t xml:space="preserve">  </w:t>
      </w:r>
      <w:r w:rsidRPr="005D02CE">
        <w:rPr>
          <w:rFonts w:ascii="Arial" w:eastAsia="Calibri" w:hAnsi="Arial" w:cs="Arial"/>
          <w:sz w:val="24"/>
          <w:szCs w:val="24"/>
          <w:lang w:eastAsia="en-US"/>
        </w:rPr>
        <w:t>urbana / 01- zona rural )</w:t>
      </w:r>
    </w:p>
    <w:p w:rsidR="001659BF" w:rsidRDefault="001659BF" w:rsidP="00893F2C">
      <w:pPr>
        <w:spacing w:line="120" w:lineRule="auto"/>
        <w:ind w:left="357"/>
        <w:rPr>
          <w:rFonts w:ascii="Arial" w:eastAsia="Calibri" w:hAnsi="Arial" w:cs="Arial"/>
          <w:sz w:val="24"/>
          <w:szCs w:val="24"/>
          <w:lang w:eastAsia="en-US"/>
        </w:rPr>
      </w:pPr>
    </w:p>
    <w:p w:rsidR="00F54F9A" w:rsidRPr="005D02CE" w:rsidRDefault="00F54F9A" w:rsidP="00893F2C">
      <w:pPr>
        <w:spacing w:line="120" w:lineRule="auto"/>
        <w:ind w:left="357"/>
        <w:rPr>
          <w:rFonts w:ascii="Arial" w:eastAsia="Calibri" w:hAnsi="Arial" w:cs="Arial"/>
          <w:sz w:val="24"/>
          <w:szCs w:val="24"/>
          <w:lang w:eastAsia="en-US"/>
        </w:rPr>
      </w:pPr>
    </w:p>
    <w:p w:rsidR="001659BF" w:rsidRPr="005D02CE" w:rsidRDefault="003E606B" w:rsidP="001659BF">
      <w:pPr>
        <w:ind w:left="360"/>
        <w:jc w:val="center"/>
        <w:rPr>
          <w:rFonts w:ascii="Arial" w:eastAsia="Calibri" w:hAnsi="Arial" w:cs="Arial"/>
          <w:b/>
          <w:sz w:val="24"/>
          <w:szCs w:val="24"/>
          <w:lang w:eastAsia="en-US"/>
        </w:rPr>
      </w:pPr>
      <w:r>
        <w:rPr>
          <w:rFonts w:ascii="Arial" w:eastAsia="Calibri" w:hAnsi="Arial" w:cs="Arial"/>
          <w:b/>
          <w:sz w:val="24"/>
          <w:szCs w:val="24"/>
          <w:lang w:eastAsia="en-US"/>
        </w:rPr>
        <w:t>PR</w:t>
      </w:r>
      <w:r w:rsidR="001659BF" w:rsidRPr="005D02CE">
        <w:rPr>
          <w:rFonts w:ascii="Arial" w:eastAsia="Calibri" w:hAnsi="Arial" w:cs="Arial"/>
          <w:b/>
          <w:sz w:val="24"/>
          <w:szCs w:val="24"/>
          <w:lang w:eastAsia="en-US"/>
        </w:rPr>
        <w:t>OFISSIONAIS ESPECÍFICOS</w:t>
      </w:r>
    </w:p>
    <w:p w:rsidR="001659BF" w:rsidRPr="003E606B" w:rsidRDefault="003E606B" w:rsidP="0005328D">
      <w:pPr>
        <w:tabs>
          <w:tab w:val="left" w:pos="2268"/>
        </w:tabs>
        <w:jc w:val="both"/>
        <w:rPr>
          <w:rFonts w:ascii="Arial" w:eastAsia="Calibri" w:hAnsi="Arial" w:cs="Arial"/>
          <w:b/>
          <w:sz w:val="24"/>
          <w:szCs w:val="24"/>
          <w:lang w:eastAsia="en-US"/>
        </w:rPr>
      </w:pPr>
      <w:r>
        <w:rPr>
          <w:rFonts w:ascii="Arial" w:eastAsia="Calibri" w:hAnsi="Arial" w:cs="Arial"/>
          <w:sz w:val="24"/>
          <w:szCs w:val="24"/>
          <w:lang w:eastAsia="en-US"/>
        </w:rPr>
        <w:t xml:space="preserve">  </w:t>
      </w:r>
      <w:r w:rsidR="00652E8C">
        <w:rPr>
          <w:rFonts w:ascii="Arial" w:eastAsia="Calibri" w:hAnsi="Arial" w:cs="Arial"/>
          <w:sz w:val="24"/>
          <w:szCs w:val="24"/>
          <w:lang w:eastAsia="en-US"/>
        </w:rPr>
        <w:t xml:space="preserve">        </w:t>
      </w:r>
      <w:r>
        <w:rPr>
          <w:rFonts w:ascii="Arial" w:eastAsia="Calibri" w:hAnsi="Arial" w:cs="Arial"/>
          <w:sz w:val="24"/>
          <w:szCs w:val="24"/>
          <w:lang w:eastAsia="en-US"/>
        </w:rPr>
        <w:t xml:space="preserve"> </w:t>
      </w:r>
      <w:r w:rsidR="0005328D">
        <w:rPr>
          <w:rFonts w:ascii="Arial" w:eastAsia="Calibri" w:hAnsi="Arial" w:cs="Arial"/>
          <w:sz w:val="24"/>
          <w:szCs w:val="24"/>
          <w:lang w:eastAsia="en-US"/>
        </w:rPr>
        <w:t>A</w:t>
      </w:r>
      <w:r w:rsidRPr="003E606B">
        <w:rPr>
          <w:rFonts w:ascii="Arial" w:eastAsia="Calibri" w:hAnsi="Arial" w:cs="Arial"/>
          <w:b/>
          <w:sz w:val="24"/>
          <w:szCs w:val="24"/>
          <w:lang w:eastAsia="en-US"/>
        </w:rPr>
        <w:t xml:space="preserve"> Secretaria Municipal de Educação mantém uma </w:t>
      </w:r>
      <w:r w:rsidR="001659BF" w:rsidRPr="003E606B">
        <w:rPr>
          <w:rFonts w:ascii="Arial" w:eastAsia="Calibri" w:hAnsi="Arial" w:cs="Arial"/>
          <w:b/>
          <w:sz w:val="24"/>
          <w:szCs w:val="24"/>
          <w:lang w:eastAsia="en-US"/>
        </w:rPr>
        <w:t xml:space="preserve">Equipe </w:t>
      </w:r>
      <w:r w:rsidRPr="003E606B">
        <w:rPr>
          <w:rFonts w:ascii="Arial" w:eastAsia="Calibri" w:hAnsi="Arial" w:cs="Arial"/>
          <w:b/>
          <w:sz w:val="24"/>
          <w:szCs w:val="24"/>
          <w:lang w:eastAsia="en-US"/>
        </w:rPr>
        <w:t>da Educação Especial Inclusiva p</w:t>
      </w:r>
      <w:r w:rsidR="001659BF" w:rsidRPr="003E606B">
        <w:rPr>
          <w:rFonts w:ascii="Arial" w:eastAsia="Calibri" w:hAnsi="Arial" w:cs="Arial"/>
          <w:b/>
          <w:sz w:val="24"/>
          <w:szCs w:val="24"/>
          <w:lang w:eastAsia="en-US"/>
        </w:rPr>
        <w:t>ara consultoria/articulação/ori</w:t>
      </w:r>
      <w:r w:rsidR="00AB25C7" w:rsidRPr="003E606B">
        <w:rPr>
          <w:rFonts w:ascii="Arial" w:eastAsia="Calibri" w:hAnsi="Arial" w:cs="Arial"/>
          <w:b/>
          <w:sz w:val="24"/>
          <w:szCs w:val="24"/>
          <w:lang w:eastAsia="en-US"/>
        </w:rPr>
        <w:t xml:space="preserve">entação/acompanhamento do aluno e do </w:t>
      </w:r>
      <w:r w:rsidRPr="003E606B">
        <w:rPr>
          <w:rFonts w:ascii="Arial" w:eastAsia="Calibri" w:hAnsi="Arial" w:cs="Arial"/>
          <w:b/>
          <w:sz w:val="24"/>
          <w:szCs w:val="24"/>
          <w:lang w:eastAsia="en-US"/>
        </w:rPr>
        <w:t>educador, composta de:</w:t>
      </w:r>
    </w:p>
    <w:p w:rsidR="001659BF" w:rsidRPr="005D02CE" w:rsidRDefault="00053372" w:rsidP="003E606B">
      <w:pPr>
        <w:tabs>
          <w:tab w:val="left" w:pos="708"/>
        </w:tabs>
        <w:suppressAutoHyphens/>
        <w:ind w:left="1080"/>
        <w:rPr>
          <w:rFonts w:ascii="Arial" w:eastAsia="Calibri" w:hAnsi="Arial" w:cs="Arial"/>
          <w:sz w:val="24"/>
          <w:szCs w:val="24"/>
          <w:lang w:eastAsia="en-US"/>
        </w:rPr>
      </w:pPr>
      <w:r>
        <w:rPr>
          <w:rFonts w:ascii="Arial" w:eastAsia="Calibri" w:hAnsi="Arial" w:cs="Arial"/>
          <w:sz w:val="24"/>
          <w:szCs w:val="24"/>
          <w:lang w:eastAsia="en-US"/>
        </w:rPr>
        <w:t>01</w:t>
      </w:r>
      <w:r w:rsidR="003E606B">
        <w:rPr>
          <w:rFonts w:ascii="Arial" w:eastAsia="Calibri" w:hAnsi="Arial" w:cs="Arial"/>
          <w:sz w:val="24"/>
          <w:szCs w:val="24"/>
          <w:lang w:eastAsia="en-US"/>
        </w:rPr>
        <w:t xml:space="preserve"> </w:t>
      </w:r>
      <w:r w:rsidR="001659BF" w:rsidRPr="005D02CE">
        <w:rPr>
          <w:rFonts w:ascii="Arial" w:eastAsia="Calibri" w:hAnsi="Arial" w:cs="Arial"/>
          <w:sz w:val="24"/>
          <w:szCs w:val="24"/>
          <w:lang w:eastAsia="en-US"/>
        </w:rPr>
        <w:t xml:space="preserve"> Psicólogo</w:t>
      </w:r>
    </w:p>
    <w:p w:rsidR="001659BF" w:rsidRDefault="003E606B" w:rsidP="003E606B">
      <w:pPr>
        <w:tabs>
          <w:tab w:val="left" w:pos="708"/>
        </w:tabs>
        <w:suppressAutoHyphens/>
        <w:ind w:left="1080"/>
        <w:rPr>
          <w:rFonts w:ascii="Arial" w:eastAsia="Calibri" w:hAnsi="Arial" w:cs="Arial"/>
          <w:sz w:val="24"/>
          <w:szCs w:val="24"/>
          <w:lang w:eastAsia="en-US"/>
        </w:rPr>
      </w:pPr>
      <w:r>
        <w:rPr>
          <w:rFonts w:ascii="Arial" w:eastAsia="Calibri" w:hAnsi="Arial" w:cs="Arial"/>
          <w:sz w:val="24"/>
          <w:szCs w:val="24"/>
          <w:lang w:eastAsia="en-US"/>
        </w:rPr>
        <w:t>01</w:t>
      </w:r>
      <w:r w:rsidR="001659BF" w:rsidRPr="005D02CE">
        <w:rPr>
          <w:rFonts w:ascii="Arial" w:eastAsia="Calibri" w:hAnsi="Arial" w:cs="Arial"/>
          <w:sz w:val="24"/>
          <w:szCs w:val="24"/>
          <w:lang w:eastAsia="en-US"/>
        </w:rPr>
        <w:t xml:space="preserve"> Pedagogo</w:t>
      </w:r>
    </w:p>
    <w:p w:rsidR="00053372" w:rsidRPr="005D02CE" w:rsidRDefault="003E606B" w:rsidP="003E606B">
      <w:pPr>
        <w:tabs>
          <w:tab w:val="left" w:pos="708"/>
        </w:tabs>
        <w:suppressAutoHyphens/>
        <w:ind w:left="1080"/>
        <w:rPr>
          <w:rFonts w:ascii="Arial" w:eastAsia="Calibri" w:hAnsi="Arial" w:cs="Arial"/>
          <w:sz w:val="24"/>
          <w:szCs w:val="24"/>
          <w:lang w:eastAsia="en-US"/>
        </w:rPr>
      </w:pPr>
      <w:r>
        <w:rPr>
          <w:rFonts w:ascii="Arial" w:eastAsia="Calibri" w:hAnsi="Arial" w:cs="Arial"/>
          <w:sz w:val="24"/>
          <w:szCs w:val="24"/>
          <w:lang w:eastAsia="en-US"/>
        </w:rPr>
        <w:t xml:space="preserve">01 </w:t>
      </w:r>
      <w:r w:rsidR="00053372">
        <w:rPr>
          <w:rFonts w:ascii="Arial" w:eastAsia="Calibri" w:hAnsi="Arial" w:cs="Arial"/>
          <w:sz w:val="24"/>
          <w:szCs w:val="24"/>
          <w:lang w:eastAsia="en-US"/>
        </w:rPr>
        <w:t>Professor Especialista em AEE</w:t>
      </w:r>
    </w:p>
    <w:p w:rsidR="001659BF" w:rsidRPr="005D02CE" w:rsidRDefault="003E606B" w:rsidP="003E606B">
      <w:pPr>
        <w:tabs>
          <w:tab w:val="left" w:pos="708"/>
        </w:tabs>
        <w:suppressAutoHyphens/>
        <w:ind w:left="1080"/>
        <w:rPr>
          <w:rFonts w:ascii="Arial" w:eastAsia="Calibri" w:hAnsi="Arial" w:cs="Arial"/>
          <w:sz w:val="24"/>
          <w:szCs w:val="24"/>
          <w:lang w:eastAsia="en-US"/>
        </w:rPr>
      </w:pPr>
      <w:r>
        <w:rPr>
          <w:rFonts w:ascii="Arial" w:eastAsia="Calibri" w:hAnsi="Arial" w:cs="Arial"/>
          <w:sz w:val="24"/>
          <w:szCs w:val="24"/>
          <w:lang w:eastAsia="en-US"/>
        </w:rPr>
        <w:t xml:space="preserve">01 </w:t>
      </w:r>
      <w:r w:rsidR="001659BF" w:rsidRPr="005D02CE">
        <w:rPr>
          <w:rFonts w:ascii="Arial" w:eastAsia="Calibri" w:hAnsi="Arial" w:cs="Arial"/>
          <w:sz w:val="24"/>
          <w:szCs w:val="24"/>
          <w:lang w:eastAsia="en-US"/>
        </w:rPr>
        <w:t xml:space="preserve"> Assistente Social</w:t>
      </w:r>
    </w:p>
    <w:p w:rsidR="001659BF" w:rsidRPr="005D02CE" w:rsidRDefault="003E606B" w:rsidP="003E606B">
      <w:pPr>
        <w:tabs>
          <w:tab w:val="left" w:pos="708"/>
        </w:tabs>
        <w:suppressAutoHyphens/>
        <w:ind w:left="1080"/>
        <w:rPr>
          <w:rFonts w:ascii="Arial" w:eastAsia="Calibri" w:hAnsi="Arial" w:cs="Arial"/>
          <w:sz w:val="24"/>
          <w:szCs w:val="24"/>
          <w:lang w:eastAsia="en-US"/>
        </w:rPr>
      </w:pPr>
      <w:r>
        <w:rPr>
          <w:rFonts w:ascii="Arial" w:eastAsia="Calibri" w:hAnsi="Arial" w:cs="Arial"/>
          <w:sz w:val="24"/>
          <w:szCs w:val="24"/>
          <w:lang w:eastAsia="en-US"/>
        </w:rPr>
        <w:t xml:space="preserve">01 </w:t>
      </w:r>
      <w:r w:rsidR="001659BF" w:rsidRPr="005D02CE">
        <w:rPr>
          <w:rFonts w:ascii="Arial" w:eastAsia="Calibri" w:hAnsi="Arial" w:cs="Arial"/>
          <w:sz w:val="24"/>
          <w:szCs w:val="24"/>
          <w:lang w:eastAsia="en-US"/>
        </w:rPr>
        <w:t xml:space="preserve"> Terapeuta ocupacional</w:t>
      </w:r>
    </w:p>
    <w:p w:rsidR="001659BF" w:rsidRPr="0005328D" w:rsidRDefault="00053372" w:rsidP="0005328D">
      <w:pPr>
        <w:pStyle w:val="PargrafodaLista"/>
        <w:numPr>
          <w:ilvl w:val="0"/>
          <w:numId w:val="11"/>
        </w:numPr>
        <w:rPr>
          <w:rFonts w:ascii="Arial" w:hAnsi="Arial" w:cs="Arial"/>
          <w:sz w:val="24"/>
          <w:szCs w:val="24"/>
        </w:rPr>
      </w:pPr>
      <w:r w:rsidRPr="0005328D">
        <w:rPr>
          <w:rFonts w:ascii="Arial" w:hAnsi="Arial" w:cs="Arial"/>
          <w:sz w:val="24"/>
          <w:szCs w:val="24"/>
        </w:rPr>
        <w:t>Fonoaudiólogo</w:t>
      </w:r>
    </w:p>
    <w:p w:rsidR="001659BF" w:rsidRPr="005D02CE" w:rsidRDefault="00893F2C" w:rsidP="0005328D">
      <w:pPr>
        <w:ind w:left="708" w:firstLine="708"/>
        <w:rPr>
          <w:rFonts w:ascii="Arial" w:hAnsi="Arial" w:cs="Arial"/>
          <w:b/>
          <w:sz w:val="24"/>
          <w:szCs w:val="24"/>
        </w:rPr>
      </w:pPr>
      <w:r>
        <w:rPr>
          <w:rFonts w:ascii="Arial" w:hAnsi="Arial" w:cs="Arial"/>
          <w:b/>
          <w:sz w:val="24"/>
          <w:szCs w:val="24"/>
        </w:rPr>
        <w:t xml:space="preserve">Estão atuando nas </w:t>
      </w:r>
      <w:r w:rsidR="001659BF" w:rsidRPr="005D02CE">
        <w:rPr>
          <w:rFonts w:ascii="Arial" w:hAnsi="Arial" w:cs="Arial"/>
          <w:b/>
          <w:sz w:val="24"/>
          <w:szCs w:val="24"/>
        </w:rPr>
        <w:t xml:space="preserve"> escolas</w:t>
      </w:r>
      <w:r>
        <w:rPr>
          <w:rFonts w:ascii="Arial" w:hAnsi="Arial" w:cs="Arial"/>
          <w:b/>
          <w:sz w:val="24"/>
          <w:szCs w:val="24"/>
        </w:rPr>
        <w:t xml:space="preserve"> atualmente:</w:t>
      </w:r>
    </w:p>
    <w:p w:rsidR="001659BF" w:rsidRPr="005D02CE" w:rsidRDefault="00E978FB" w:rsidP="003E606B">
      <w:pPr>
        <w:tabs>
          <w:tab w:val="left" w:pos="708"/>
        </w:tabs>
        <w:suppressAutoHyphens/>
        <w:ind w:left="1080"/>
        <w:rPr>
          <w:rFonts w:ascii="Arial" w:eastAsia="Calibri" w:hAnsi="Arial" w:cs="Arial"/>
          <w:b/>
          <w:sz w:val="24"/>
          <w:szCs w:val="24"/>
          <w:lang w:eastAsia="en-US"/>
        </w:rPr>
      </w:pPr>
      <w:r>
        <w:rPr>
          <w:rFonts w:ascii="Arial" w:eastAsia="Calibri" w:hAnsi="Arial" w:cs="Arial"/>
          <w:sz w:val="24"/>
          <w:szCs w:val="24"/>
          <w:lang w:eastAsia="en-US"/>
        </w:rPr>
        <w:t xml:space="preserve">01 </w:t>
      </w:r>
      <w:r w:rsidR="001659BF" w:rsidRPr="005D02CE">
        <w:rPr>
          <w:rFonts w:ascii="Arial" w:eastAsia="Calibri" w:hAnsi="Arial" w:cs="Arial"/>
          <w:sz w:val="24"/>
          <w:szCs w:val="24"/>
          <w:lang w:eastAsia="en-US"/>
        </w:rPr>
        <w:t>Professor</w:t>
      </w:r>
      <w:r w:rsidR="003E606B">
        <w:rPr>
          <w:rFonts w:ascii="Arial" w:eastAsia="Calibri" w:hAnsi="Arial" w:cs="Arial"/>
          <w:sz w:val="24"/>
          <w:szCs w:val="24"/>
          <w:lang w:eastAsia="en-US"/>
        </w:rPr>
        <w:t xml:space="preserve"> </w:t>
      </w:r>
      <w:r w:rsidR="001659BF" w:rsidRPr="005D02CE">
        <w:rPr>
          <w:rFonts w:ascii="Arial" w:eastAsia="Calibri" w:hAnsi="Arial" w:cs="Arial"/>
          <w:sz w:val="24"/>
          <w:szCs w:val="24"/>
          <w:lang w:eastAsia="en-US"/>
        </w:rPr>
        <w:t xml:space="preserve"> de LIBRAS</w:t>
      </w:r>
    </w:p>
    <w:p w:rsidR="001659BF" w:rsidRPr="005D02CE" w:rsidRDefault="00E978FB" w:rsidP="003E606B">
      <w:pPr>
        <w:tabs>
          <w:tab w:val="left" w:pos="708"/>
        </w:tabs>
        <w:suppressAutoHyphens/>
        <w:ind w:left="1080"/>
        <w:rPr>
          <w:rFonts w:ascii="Arial" w:eastAsia="Calibri" w:hAnsi="Arial" w:cs="Arial"/>
          <w:b/>
          <w:sz w:val="24"/>
          <w:szCs w:val="24"/>
          <w:lang w:eastAsia="en-US"/>
        </w:rPr>
      </w:pPr>
      <w:r>
        <w:rPr>
          <w:rFonts w:ascii="Arial" w:eastAsia="Calibri" w:hAnsi="Arial" w:cs="Arial"/>
          <w:sz w:val="24"/>
          <w:szCs w:val="24"/>
          <w:lang w:eastAsia="en-US"/>
        </w:rPr>
        <w:t xml:space="preserve">02 </w:t>
      </w:r>
      <w:r w:rsidR="001659BF" w:rsidRPr="005D02CE">
        <w:rPr>
          <w:rFonts w:ascii="Arial" w:eastAsia="Calibri" w:hAnsi="Arial" w:cs="Arial"/>
          <w:sz w:val="24"/>
          <w:szCs w:val="24"/>
          <w:lang w:eastAsia="en-US"/>
        </w:rPr>
        <w:t>Tradutor</w:t>
      </w:r>
      <w:r w:rsidR="003E606B">
        <w:rPr>
          <w:rFonts w:ascii="Arial" w:eastAsia="Calibri" w:hAnsi="Arial" w:cs="Arial"/>
          <w:sz w:val="24"/>
          <w:szCs w:val="24"/>
          <w:lang w:eastAsia="en-US"/>
        </w:rPr>
        <w:t>es</w:t>
      </w:r>
      <w:r w:rsidR="001659BF" w:rsidRPr="005D02CE">
        <w:rPr>
          <w:rFonts w:ascii="Arial" w:eastAsia="Calibri" w:hAnsi="Arial" w:cs="Arial"/>
          <w:sz w:val="24"/>
          <w:szCs w:val="24"/>
          <w:lang w:eastAsia="en-US"/>
        </w:rPr>
        <w:t>/Intérprete</w:t>
      </w:r>
      <w:r w:rsidR="003E606B">
        <w:rPr>
          <w:rFonts w:ascii="Arial" w:eastAsia="Calibri" w:hAnsi="Arial" w:cs="Arial"/>
          <w:sz w:val="24"/>
          <w:szCs w:val="24"/>
          <w:lang w:eastAsia="en-US"/>
        </w:rPr>
        <w:t>s</w:t>
      </w:r>
      <w:r w:rsidR="001659BF" w:rsidRPr="005D02CE">
        <w:rPr>
          <w:rFonts w:ascii="Arial" w:eastAsia="Calibri" w:hAnsi="Arial" w:cs="Arial"/>
          <w:sz w:val="24"/>
          <w:szCs w:val="24"/>
          <w:lang w:eastAsia="en-US"/>
        </w:rPr>
        <w:t xml:space="preserve"> de Libras/Língua Portuguesa</w:t>
      </w:r>
    </w:p>
    <w:p w:rsidR="00F54F9A" w:rsidRDefault="00F54F9A" w:rsidP="001659BF">
      <w:pPr>
        <w:tabs>
          <w:tab w:val="left" w:pos="708"/>
        </w:tabs>
        <w:suppressAutoHyphens/>
        <w:ind w:left="1080"/>
        <w:jc w:val="center"/>
        <w:rPr>
          <w:rFonts w:ascii="Arial" w:eastAsia="Calibri" w:hAnsi="Arial" w:cs="Arial"/>
          <w:b/>
          <w:sz w:val="24"/>
          <w:szCs w:val="24"/>
          <w:lang w:eastAsia="en-US"/>
        </w:rPr>
      </w:pPr>
    </w:p>
    <w:p w:rsidR="00F54F9A" w:rsidRDefault="00F54F9A" w:rsidP="00F54F9A">
      <w:pPr>
        <w:tabs>
          <w:tab w:val="left" w:pos="708"/>
          <w:tab w:val="left" w:pos="851"/>
        </w:tabs>
        <w:suppressAutoHyphens/>
        <w:ind w:left="1080"/>
        <w:jc w:val="center"/>
        <w:rPr>
          <w:rFonts w:ascii="Arial" w:eastAsia="Calibri" w:hAnsi="Arial" w:cs="Arial"/>
          <w:b/>
          <w:sz w:val="24"/>
          <w:szCs w:val="24"/>
          <w:lang w:eastAsia="en-US"/>
        </w:rPr>
      </w:pPr>
    </w:p>
    <w:p w:rsidR="001659BF" w:rsidRPr="005D02CE" w:rsidRDefault="001659BF" w:rsidP="001659BF">
      <w:pPr>
        <w:tabs>
          <w:tab w:val="left" w:pos="708"/>
        </w:tabs>
        <w:suppressAutoHyphens/>
        <w:ind w:left="1080"/>
        <w:jc w:val="center"/>
        <w:rPr>
          <w:rFonts w:ascii="Arial" w:eastAsia="Calibri" w:hAnsi="Arial" w:cs="Arial"/>
          <w:b/>
          <w:sz w:val="24"/>
          <w:szCs w:val="24"/>
          <w:lang w:eastAsia="en-US"/>
        </w:rPr>
      </w:pPr>
      <w:r w:rsidRPr="005D02CE">
        <w:rPr>
          <w:rFonts w:ascii="Arial" w:eastAsia="Calibri" w:hAnsi="Arial" w:cs="Arial"/>
          <w:b/>
          <w:sz w:val="24"/>
          <w:szCs w:val="24"/>
          <w:lang w:eastAsia="en-US"/>
        </w:rPr>
        <w:lastRenderedPageBreak/>
        <w:t>ADEQUAÇÃO ARQUITETÔNICA PARA ACESSIBILIDADE: PDDE ACESSIBILIDADE</w:t>
      </w:r>
    </w:p>
    <w:p w:rsidR="001659BF" w:rsidRPr="005D02CE" w:rsidRDefault="00B70F01" w:rsidP="001659BF">
      <w:pPr>
        <w:ind w:left="720"/>
        <w:contextualSpacing/>
        <w:rPr>
          <w:rFonts w:ascii="Arial" w:eastAsia="Calibri" w:hAnsi="Arial" w:cs="Arial"/>
          <w:sz w:val="24"/>
          <w:szCs w:val="24"/>
          <w:lang w:eastAsia="en-US"/>
        </w:rPr>
      </w:pPr>
      <w:r w:rsidRPr="005D02CE">
        <w:rPr>
          <w:rFonts w:ascii="Arial" w:eastAsia="Calibri" w:hAnsi="Arial" w:cs="Arial"/>
          <w:sz w:val="24"/>
          <w:szCs w:val="24"/>
          <w:lang w:eastAsia="en-US"/>
        </w:rPr>
        <w:t xml:space="preserve">                            </w:t>
      </w:r>
      <w:r w:rsidR="001D11FA" w:rsidRPr="005D02CE">
        <w:rPr>
          <w:rFonts w:ascii="Arial" w:eastAsia="Calibri" w:hAnsi="Arial" w:cs="Arial"/>
          <w:sz w:val="24"/>
          <w:szCs w:val="24"/>
          <w:lang w:eastAsia="en-US"/>
        </w:rPr>
        <w:t xml:space="preserve">Recursos </w:t>
      </w:r>
      <w:r w:rsidR="001659BF" w:rsidRPr="005D02CE">
        <w:rPr>
          <w:rFonts w:ascii="Arial" w:eastAsia="Calibri" w:hAnsi="Arial" w:cs="Arial"/>
          <w:sz w:val="24"/>
          <w:szCs w:val="24"/>
          <w:lang w:eastAsia="en-US"/>
        </w:rPr>
        <w:t xml:space="preserve">FNDE </w:t>
      </w:r>
      <w:r w:rsidRPr="005D02CE">
        <w:rPr>
          <w:rFonts w:ascii="Arial" w:eastAsia="Calibri" w:hAnsi="Arial" w:cs="Arial"/>
          <w:sz w:val="24"/>
          <w:szCs w:val="24"/>
          <w:lang w:eastAsia="en-US"/>
        </w:rPr>
        <w:t xml:space="preserve">- </w:t>
      </w:r>
      <w:r w:rsidR="00100809">
        <w:rPr>
          <w:rFonts w:ascii="Arial" w:eastAsia="Calibri" w:hAnsi="Arial" w:cs="Arial"/>
          <w:sz w:val="24"/>
          <w:szCs w:val="24"/>
          <w:lang w:eastAsia="en-US"/>
        </w:rPr>
        <w:t>P</w:t>
      </w:r>
      <w:r w:rsidR="001659BF" w:rsidRPr="005D02CE">
        <w:rPr>
          <w:rFonts w:ascii="Arial" w:eastAsia="Calibri" w:hAnsi="Arial" w:cs="Arial"/>
          <w:sz w:val="24"/>
          <w:szCs w:val="24"/>
          <w:lang w:eastAsia="en-US"/>
        </w:rPr>
        <w:t xml:space="preserve">rograma </w:t>
      </w:r>
      <w:r w:rsidR="00100809">
        <w:rPr>
          <w:rFonts w:ascii="Arial" w:eastAsia="Calibri" w:hAnsi="Arial" w:cs="Arial"/>
          <w:sz w:val="24"/>
          <w:szCs w:val="24"/>
          <w:lang w:eastAsia="en-US"/>
        </w:rPr>
        <w:t>E</w:t>
      </w:r>
      <w:r w:rsidR="001659BF" w:rsidRPr="005D02CE">
        <w:rPr>
          <w:rFonts w:ascii="Arial" w:eastAsia="Calibri" w:hAnsi="Arial" w:cs="Arial"/>
          <w:sz w:val="24"/>
          <w:szCs w:val="24"/>
          <w:lang w:eastAsia="en-US"/>
        </w:rPr>
        <w:t xml:space="preserve">scola </w:t>
      </w:r>
      <w:r w:rsidR="00100809">
        <w:rPr>
          <w:rFonts w:ascii="Arial" w:eastAsia="Calibri" w:hAnsi="Arial" w:cs="Arial"/>
          <w:sz w:val="24"/>
          <w:szCs w:val="24"/>
          <w:lang w:eastAsia="en-US"/>
        </w:rPr>
        <w:t>A</w:t>
      </w:r>
      <w:r w:rsidR="001659BF" w:rsidRPr="005D02CE">
        <w:rPr>
          <w:rFonts w:ascii="Arial" w:eastAsia="Calibri" w:hAnsi="Arial" w:cs="Arial"/>
          <w:sz w:val="24"/>
          <w:szCs w:val="24"/>
          <w:lang w:eastAsia="en-US"/>
        </w:rPr>
        <w:t>cessível</w:t>
      </w:r>
    </w:p>
    <w:p w:rsidR="001659BF" w:rsidRPr="005D02CE" w:rsidRDefault="001659BF" w:rsidP="001659BF">
      <w:pPr>
        <w:ind w:left="720"/>
        <w:contextualSpacing/>
        <w:rPr>
          <w:rFonts w:ascii="Arial" w:eastAsia="Calibri" w:hAnsi="Arial" w:cs="Arial"/>
          <w:sz w:val="24"/>
          <w:szCs w:val="24"/>
          <w:lang w:eastAsia="en-US"/>
        </w:rPr>
      </w:pPr>
    </w:p>
    <w:tbl>
      <w:tblPr>
        <w:tblStyle w:val="Tabelacomgrade21"/>
        <w:tblW w:w="0" w:type="auto"/>
        <w:tblInd w:w="959" w:type="dxa"/>
        <w:tblLook w:val="04A0" w:firstRow="1" w:lastRow="0" w:firstColumn="1" w:lastColumn="0" w:noHBand="0" w:noVBand="1"/>
      </w:tblPr>
      <w:tblGrid>
        <w:gridCol w:w="3769"/>
        <w:gridCol w:w="3744"/>
      </w:tblGrid>
      <w:tr w:rsidR="001659BF" w:rsidRPr="005D02CE" w:rsidTr="00F54F9A">
        <w:tc>
          <w:tcPr>
            <w:tcW w:w="3769" w:type="dxa"/>
          </w:tcPr>
          <w:p w:rsidR="001659BF" w:rsidRPr="005D02CE" w:rsidRDefault="001659BF" w:rsidP="001659BF">
            <w:pPr>
              <w:rPr>
                <w:rFonts w:ascii="Arial" w:hAnsi="Arial" w:cs="Arial"/>
              </w:rPr>
            </w:pPr>
            <w:r w:rsidRPr="005D02CE">
              <w:rPr>
                <w:rFonts w:ascii="Arial" w:hAnsi="Arial" w:cs="Arial"/>
              </w:rPr>
              <w:t>2008</w:t>
            </w:r>
          </w:p>
        </w:tc>
        <w:tc>
          <w:tcPr>
            <w:tcW w:w="3744" w:type="dxa"/>
          </w:tcPr>
          <w:p w:rsidR="001659BF" w:rsidRPr="005D02CE" w:rsidRDefault="001659BF" w:rsidP="001659BF">
            <w:pPr>
              <w:contextualSpacing/>
              <w:rPr>
                <w:rFonts w:ascii="Arial" w:hAnsi="Arial" w:cs="Arial"/>
              </w:rPr>
            </w:pPr>
            <w:r w:rsidRPr="005D02CE">
              <w:rPr>
                <w:rFonts w:ascii="Arial" w:hAnsi="Arial" w:cs="Arial"/>
              </w:rPr>
              <w:t>11</w:t>
            </w:r>
          </w:p>
        </w:tc>
      </w:tr>
      <w:tr w:rsidR="001659BF" w:rsidRPr="005D02CE" w:rsidTr="00F54F9A">
        <w:tc>
          <w:tcPr>
            <w:tcW w:w="3769" w:type="dxa"/>
          </w:tcPr>
          <w:p w:rsidR="001659BF" w:rsidRPr="005D02CE" w:rsidRDefault="001659BF" w:rsidP="001659BF">
            <w:pPr>
              <w:rPr>
                <w:rFonts w:ascii="Arial" w:hAnsi="Arial" w:cs="Arial"/>
              </w:rPr>
            </w:pPr>
            <w:r w:rsidRPr="005D02CE">
              <w:rPr>
                <w:rFonts w:ascii="Arial" w:hAnsi="Arial" w:cs="Arial"/>
              </w:rPr>
              <w:t>2009</w:t>
            </w:r>
          </w:p>
        </w:tc>
        <w:tc>
          <w:tcPr>
            <w:tcW w:w="3744" w:type="dxa"/>
          </w:tcPr>
          <w:p w:rsidR="001659BF" w:rsidRPr="005D02CE" w:rsidRDefault="001659BF" w:rsidP="001659BF">
            <w:pPr>
              <w:contextualSpacing/>
              <w:rPr>
                <w:rFonts w:ascii="Arial" w:hAnsi="Arial" w:cs="Arial"/>
              </w:rPr>
            </w:pPr>
            <w:r w:rsidRPr="005D02CE">
              <w:rPr>
                <w:rFonts w:ascii="Arial" w:hAnsi="Arial" w:cs="Arial"/>
              </w:rPr>
              <w:t>26*</w:t>
            </w:r>
          </w:p>
        </w:tc>
      </w:tr>
      <w:tr w:rsidR="001659BF" w:rsidRPr="005D02CE" w:rsidTr="00F54F9A">
        <w:tc>
          <w:tcPr>
            <w:tcW w:w="3769" w:type="dxa"/>
          </w:tcPr>
          <w:p w:rsidR="001659BF" w:rsidRPr="005D02CE" w:rsidRDefault="001659BF" w:rsidP="001659BF">
            <w:pPr>
              <w:rPr>
                <w:rFonts w:ascii="Arial" w:hAnsi="Arial" w:cs="Arial"/>
              </w:rPr>
            </w:pPr>
            <w:r w:rsidRPr="005D02CE">
              <w:rPr>
                <w:rFonts w:ascii="Arial" w:hAnsi="Arial" w:cs="Arial"/>
              </w:rPr>
              <w:t>2010</w:t>
            </w:r>
          </w:p>
        </w:tc>
        <w:tc>
          <w:tcPr>
            <w:tcW w:w="3744" w:type="dxa"/>
          </w:tcPr>
          <w:p w:rsidR="001659BF" w:rsidRPr="005D02CE" w:rsidRDefault="001659BF" w:rsidP="001659BF">
            <w:pPr>
              <w:contextualSpacing/>
              <w:rPr>
                <w:rFonts w:ascii="Arial" w:hAnsi="Arial" w:cs="Arial"/>
              </w:rPr>
            </w:pPr>
            <w:r w:rsidRPr="005D02CE">
              <w:rPr>
                <w:rFonts w:ascii="Arial" w:hAnsi="Arial" w:cs="Arial"/>
              </w:rPr>
              <w:t>10</w:t>
            </w:r>
          </w:p>
        </w:tc>
      </w:tr>
      <w:tr w:rsidR="001659BF" w:rsidRPr="005D02CE" w:rsidTr="00F54F9A">
        <w:tc>
          <w:tcPr>
            <w:tcW w:w="3769" w:type="dxa"/>
          </w:tcPr>
          <w:p w:rsidR="001659BF" w:rsidRPr="005D02CE" w:rsidRDefault="001659BF" w:rsidP="001659BF">
            <w:pPr>
              <w:rPr>
                <w:rFonts w:ascii="Arial" w:hAnsi="Arial" w:cs="Arial"/>
              </w:rPr>
            </w:pPr>
            <w:r w:rsidRPr="005D02CE">
              <w:rPr>
                <w:rFonts w:ascii="Arial" w:hAnsi="Arial" w:cs="Arial"/>
              </w:rPr>
              <w:t>2011</w:t>
            </w:r>
          </w:p>
        </w:tc>
        <w:tc>
          <w:tcPr>
            <w:tcW w:w="3744" w:type="dxa"/>
          </w:tcPr>
          <w:p w:rsidR="001659BF" w:rsidRPr="005D02CE" w:rsidRDefault="001659BF" w:rsidP="001659BF">
            <w:pPr>
              <w:contextualSpacing/>
              <w:rPr>
                <w:rFonts w:ascii="Arial" w:hAnsi="Arial" w:cs="Arial"/>
              </w:rPr>
            </w:pPr>
            <w:r w:rsidRPr="005D02CE">
              <w:rPr>
                <w:rFonts w:ascii="Arial" w:hAnsi="Arial" w:cs="Arial"/>
              </w:rPr>
              <w:t>10</w:t>
            </w:r>
          </w:p>
        </w:tc>
      </w:tr>
      <w:tr w:rsidR="001659BF" w:rsidRPr="005D02CE" w:rsidTr="00F54F9A">
        <w:tc>
          <w:tcPr>
            <w:tcW w:w="3769" w:type="dxa"/>
          </w:tcPr>
          <w:p w:rsidR="001659BF" w:rsidRPr="005D02CE" w:rsidRDefault="001659BF" w:rsidP="001659BF">
            <w:pPr>
              <w:rPr>
                <w:rFonts w:ascii="Arial" w:hAnsi="Arial" w:cs="Arial"/>
              </w:rPr>
            </w:pPr>
            <w:r w:rsidRPr="005D02CE">
              <w:rPr>
                <w:rFonts w:ascii="Arial" w:hAnsi="Arial" w:cs="Arial"/>
              </w:rPr>
              <w:t>2012</w:t>
            </w:r>
          </w:p>
        </w:tc>
        <w:tc>
          <w:tcPr>
            <w:tcW w:w="3744" w:type="dxa"/>
          </w:tcPr>
          <w:p w:rsidR="001659BF" w:rsidRPr="005D02CE" w:rsidRDefault="001659BF" w:rsidP="001659BF">
            <w:pPr>
              <w:contextualSpacing/>
              <w:rPr>
                <w:rFonts w:ascii="Arial" w:hAnsi="Arial" w:cs="Arial"/>
              </w:rPr>
            </w:pPr>
            <w:r w:rsidRPr="005D02CE">
              <w:rPr>
                <w:rFonts w:ascii="Arial" w:hAnsi="Arial" w:cs="Arial"/>
              </w:rPr>
              <w:t>09</w:t>
            </w:r>
          </w:p>
        </w:tc>
      </w:tr>
      <w:tr w:rsidR="001659BF" w:rsidRPr="005D02CE" w:rsidTr="00F54F9A">
        <w:tc>
          <w:tcPr>
            <w:tcW w:w="3769" w:type="dxa"/>
          </w:tcPr>
          <w:p w:rsidR="001659BF" w:rsidRPr="005D02CE" w:rsidRDefault="001659BF" w:rsidP="001659BF">
            <w:pPr>
              <w:rPr>
                <w:rFonts w:ascii="Arial" w:hAnsi="Arial" w:cs="Arial"/>
              </w:rPr>
            </w:pPr>
            <w:r w:rsidRPr="005D02CE">
              <w:rPr>
                <w:rFonts w:ascii="Arial" w:hAnsi="Arial" w:cs="Arial"/>
              </w:rPr>
              <w:t>2013</w:t>
            </w:r>
          </w:p>
        </w:tc>
        <w:tc>
          <w:tcPr>
            <w:tcW w:w="3744" w:type="dxa"/>
          </w:tcPr>
          <w:p w:rsidR="001659BF" w:rsidRPr="005D02CE" w:rsidRDefault="001659BF" w:rsidP="001659BF">
            <w:pPr>
              <w:contextualSpacing/>
              <w:rPr>
                <w:rFonts w:ascii="Arial" w:hAnsi="Arial" w:cs="Arial"/>
              </w:rPr>
            </w:pPr>
            <w:r w:rsidRPr="005D02CE">
              <w:rPr>
                <w:rFonts w:ascii="Arial" w:hAnsi="Arial" w:cs="Arial"/>
              </w:rPr>
              <w:t>10</w:t>
            </w:r>
          </w:p>
        </w:tc>
      </w:tr>
      <w:tr w:rsidR="001659BF" w:rsidRPr="005D02CE" w:rsidTr="00F54F9A">
        <w:tc>
          <w:tcPr>
            <w:tcW w:w="3769" w:type="dxa"/>
          </w:tcPr>
          <w:p w:rsidR="001659BF" w:rsidRPr="005D02CE" w:rsidRDefault="001659BF" w:rsidP="001659BF">
            <w:pPr>
              <w:rPr>
                <w:rFonts w:ascii="Arial" w:hAnsi="Arial" w:cs="Arial"/>
              </w:rPr>
            </w:pPr>
            <w:r w:rsidRPr="005D02CE">
              <w:rPr>
                <w:rFonts w:ascii="Arial" w:hAnsi="Arial" w:cs="Arial"/>
              </w:rPr>
              <w:t>2014</w:t>
            </w:r>
          </w:p>
        </w:tc>
        <w:tc>
          <w:tcPr>
            <w:tcW w:w="3744" w:type="dxa"/>
          </w:tcPr>
          <w:p w:rsidR="001659BF" w:rsidRPr="005D02CE" w:rsidRDefault="001659BF" w:rsidP="001659BF">
            <w:pPr>
              <w:contextualSpacing/>
              <w:rPr>
                <w:rFonts w:ascii="Arial" w:hAnsi="Arial" w:cs="Arial"/>
              </w:rPr>
            </w:pPr>
            <w:r w:rsidRPr="005D02CE">
              <w:rPr>
                <w:rFonts w:ascii="Arial" w:hAnsi="Arial" w:cs="Arial"/>
              </w:rPr>
              <w:t>06</w:t>
            </w:r>
          </w:p>
        </w:tc>
      </w:tr>
    </w:tbl>
    <w:p w:rsidR="001659BF" w:rsidRPr="005D02CE" w:rsidRDefault="001659BF" w:rsidP="00B70F01">
      <w:pPr>
        <w:spacing w:line="240" w:lineRule="auto"/>
        <w:ind w:left="720"/>
        <w:contextualSpacing/>
        <w:rPr>
          <w:rFonts w:ascii="Arial" w:eastAsia="Calibri" w:hAnsi="Arial" w:cs="Arial"/>
          <w:sz w:val="20"/>
          <w:szCs w:val="20"/>
          <w:lang w:eastAsia="en-US"/>
        </w:rPr>
      </w:pPr>
      <w:r w:rsidRPr="005D02CE">
        <w:rPr>
          <w:rFonts w:ascii="Arial" w:eastAsia="Calibri" w:hAnsi="Arial" w:cs="Arial"/>
          <w:sz w:val="20"/>
          <w:szCs w:val="20"/>
          <w:lang w:eastAsia="en-US"/>
        </w:rPr>
        <w:t>*A verba veio no PDE/escola  para que fosse realizada pelo menos  uma ação de acessibilidade. Atualmente a verba vem no “PDDE Estrutura”  que valida as obras para acessibilidade física nas escolas.</w:t>
      </w:r>
    </w:p>
    <w:p w:rsidR="001659BF" w:rsidRPr="005D02CE" w:rsidRDefault="001659BF" w:rsidP="001659BF">
      <w:pPr>
        <w:ind w:left="720"/>
        <w:contextualSpacing/>
        <w:rPr>
          <w:rFonts w:ascii="Arial" w:eastAsia="Calibri" w:hAnsi="Arial" w:cs="Arial"/>
          <w:sz w:val="20"/>
          <w:szCs w:val="20"/>
          <w:lang w:eastAsia="en-US"/>
        </w:rPr>
      </w:pPr>
    </w:p>
    <w:p w:rsidR="00AB25C7" w:rsidRPr="005D02CE" w:rsidRDefault="00AB25C7" w:rsidP="001659BF">
      <w:pPr>
        <w:ind w:left="720"/>
        <w:contextualSpacing/>
        <w:rPr>
          <w:rFonts w:ascii="Arial" w:eastAsia="Calibri" w:hAnsi="Arial" w:cs="Arial"/>
          <w:sz w:val="20"/>
          <w:szCs w:val="20"/>
          <w:lang w:eastAsia="en-US"/>
        </w:rPr>
      </w:pPr>
    </w:p>
    <w:p w:rsidR="001659BF" w:rsidRPr="005D02CE" w:rsidRDefault="001659BF" w:rsidP="00893F2C">
      <w:pPr>
        <w:spacing w:line="120" w:lineRule="auto"/>
        <w:ind w:left="720"/>
        <w:contextualSpacing/>
        <w:rPr>
          <w:rFonts w:ascii="Arial" w:eastAsia="Calibri" w:hAnsi="Arial" w:cs="Arial"/>
          <w:sz w:val="20"/>
          <w:szCs w:val="20"/>
          <w:lang w:eastAsia="en-US"/>
        </w:rPr>
      </w:pPr>
    </w:p>
    <w:p w:rsidR="001659BF" w:rsidRPr="005D02CE" w:rsidRDefault="001659BF" w:rsidP="00B70F01">
      <w:pPr>
        <w:contextualSpacing/>
        <w:jc w:val="center"/>
        <w:rPr>
          <w:rFonts w:ascii="Arial" w:eastAsia="Calibri" w:hAnsi="Arial" w:cs="Arial"/>
          <w:b/>
          <w:sz w:val="24"/>
          <w:szCs w:val="24"/>
          <w:lang w:eastAsia="en-US"/>
        </w:rPr>
      </w:pPr>
      <w:r w:rsidRPr="005D02CE">
        <w:rPr>
          <w:rFonts w:ascii="Arial" w:eastAsia="Calibri" w:hAnsi="Arial" w:cs="Arial"/>
          <w:b/>
          <w:sz w:val="24"/>
          <w:szCs w:val="24"/>
          <w:lang w:eastAsia="en-US"/>
        </w:rPr>
        <w:t>BPC – NA ESCOLA - BENEFÍCIO DA PRESTAÇÃO CONTINUADA</w:t>
      </w:r>
    </w:p>
    <w:p w:rsidR="001659BF" w:rsidRPr="005D02CE" w:rsidRDefault="001659BF" w:rsidP="001659BF">
      <w:pPr>
        <w:ind w:left="720"/>
        <w:contextualSpacing/>
        <w:jc w:val="center"/>
        <w:rPr>
          <w:rFonts w:ascii="Arial" w:eastAsia="Calibri" w:hAnsi="Arial" w:cs="Arial"/>
          <w:b/>
          <w:sz w:val="24"/>
          <w:szCs w:val="24"/>
          <w:lang w:eastAsia="en-US"/>
        </w:rPr>
      </w:pPr>
    </w:p>
    <w:tbl>
      <w:tblPr>
        <w:tblStyle w:val="Tabelacomgrade"/>
        <w:tblW w:w="0" w:type="auto"/>
        <w:tblInd w:w="959" w:type="dxa"/>
        <w:tblLook w:val="04A0" w:firstRow="1" w:lastRow="0" w:firstColumn="1" w:lastColumn="0" w:noHBand="0" w:noVBand="1"/>
      </w:tblPr>
      <w:tblGrid>
        <w:gridCol w:w="4059"/>
        <w:gridCol w:w="3454"/>
      </w:tblGrid>
      <w:tr w:rsidR="001659BF" w:rsidRPr="005D02CE" w:rsidTr="00F54F9A">
        <w:tc>
          <w:tcPr>
            <w:tcW w:w="4059" w:type="dxa"/>
          </w:tcPr>
          <w:p w:rsidR="001659BF" w:rsidRPr="005D02CE" w:rsidRDefault="001659BF" w:rsidP="001659BF">
            <w:pPr>
              <w:contextualSpacing/>
              <w:rPr>
                <w:rFonts w:ascii="Arial" w:eastAsia="Calibri" w:hAnsi="Arial" w:cs="Arial"/>
                <w:sz w:val="24"/>
                <w:szCs w:val="24"/>
                <w:lang w:eastAsia="en-US"/>
              </w:rPr>
            </w:pPr>
            <w:r w:rsidRPr="005D02CE">
              <w:rPr>
                <w:rFonts w:ascii="Arial" w:eastAsia="Calibri" w:hAnsi="Arial" w:cs="Arial"/>
                <w:sz w:val="24"/>
                <w:szCs w:val="24"/>
                <w:lang w:eastAsia="en-US"/>
              </w:rPr>
              <w:t xml:space="preserve">Meninas: 92      </w:t>
            </w:r>
          </w:p>
        </w:tc>
        <w:tc>
          <w:tcPr>
            <w:tcW w:w="3454" w:type="dxa"/>
          </w:tcPr>
          <w:p w:rsidR="001659BF" w:rsidRPr="005D02CE" w:rsidRDefault="001659BF" w:rsidP="001659BF">
            <w:pPr>
              <w:contextualSpacing/>
              <w:rPr>
                <w:rFonts w:ascii="Arial" w:eastAsia="Calibri" w:hAnsi="Arial" w:cs="Arial"/>
                <w:sz w:val="24"/>
                <w:szCs w:val="24"/>
                <w:lang w:eastAsia="en-US"/>
              </w:rPr>
            </w:pPr>
            <w:r w:rsidRPr="005D02CE">
              <w:rPr>
                <w:rFonts w:ascii="Arial" w:eastAsia="Calibri" w:hAnsi="Arial" w:cs="Arial"/>
                <w:sz w:val="24"/>
                <w:szCs w:val="24"/>
                <w:lang w:eastAsia="en-US"/>
              </w:rPr>
              <w:t>Meninos: 132</w:t>
            </w:r>
          </w:p>
        </w:tc>
      </w:tr>
      <w:tr w:rsidR="00CF3CBE" w:rsidRPr="005D02CE" w:rsidTr="00F54F9A">
        <w:tc>
          <w:tcPr>
            <w:tcW w:w="4059" w:type="dxa"/>
          </w:tcPr>
          <w:p w:rsidR="00CF3CBE" w:rsidRPr="005D02CE" w:rsidRDefault="00CF3CBE" w:rsidP="001659BF">
            <w:pPr>
              <w:contextualSpacing/>
              <w:rPr>
                <w:rFonts w:ascii="Arial" w:eastAsia="Calibri" w:hAnsi="Arial" w:cs="Arial"/>
                <w:sz w:val="24"/>
                <w:szCs w:val="24"/>
                <w:lang w:eastAsia="en-US"/>
              </w:rPr>
            </w:pPr>
            <w:r w:rsidRPr="005D02CE">
              <w:rPr>
                <w:rFonts w:ascii="Arial" w:eastAsia="Calibri" w:hAnsi="Arial" w:cs="Arial"/>
                <w:sz w:val="24"/>
                <w:szCs w:val="24"/>
                <w:lang w:eastAsia="en-US"/>
              </w:rPr>
              <w:t>TOTAL: Alunos beneficiados</w:t>
            </w:r>
          </w:p>
        </w:tc>
        <w:tc>
          <w:tcPr>
            <w:tcW w:w="3454" w:type="dxa"/>
          </w:tcPr>
          <w:p w:rsidR="00CF3CBE" w:rsidRPr="005D02CE" w:rsidRDefault="0071615F" w:rsidP="001659BF">
            <w:pPr>
              <w:contextualSpacing/>
              <w:rPr>
                <w:rFonts w:ascii="Arial" w:eastAsia="Calibri" w:hAnsi="Arial" w:cs="Arial"/>
                <w:sz w:val="24"/>
                <w:szCs w:val="24"/>
                <w:lang w:eastAsia="en-US"/>
              </w:rPr>
            </w:pPr>
            <w:r>
              <w:rPr>
                <w:rFonts w:ascii="Arial" w:eastAsia="Calibri" w:hAnsi="Arial" w:cs="Arial"/>
                <w:sz w:val="24"/>
                <w:szCs w:val="24"/>
                <w:lang w:eastAsia="en-US"/>
              </w:rPr>
              <w:t xml:space="preserve">                </w:t>
            </w:r>
            <w:r w:rsidR="00CF3CBE" w:rsidRPr="005D02CE">
              <w:rPr>
                <w:rFonts w:ascii="Arial" w:eastAsia="Calibri" w:hAnsi="Arial" w:cs="Arial"/>
                <w:sz w:val="24"/>
                <w:szCs w:val="24"/>
                <w:lang w:eastAsia="en-US"/>
              </w:rPr>
              <w:t>224</w:t>
            </w:r>
          </w:p>
        </w:tc>
      </w:tr>
    </w:tbl>
    <w:p w:rsidR="001D11FA" w:rsidRPr="005D02CE" w:rsidRDefault="001659BF" w:rsidP="00AB25C7">
      <w:pPr>
        <w:spacing w:after="0" w:line="240" w:lineRule="auto"/>
        <w:ind w:left="601"/>
        <w:contextualSpacing/>
        <w:jc w:val="both"/>
        <w:rPr>
          <w:rFonts w:ascii="Arial" w:eastAsia="Calibri" w:hAnsi="Arial" w:cs="Arial"/>
          <w:sz w:val="20"/>
          <w:szCs w:val="20"/>
          <w:lang w:eastAsia="en-US"/>
        </w:rPr>
      </w:pPr>
      <w:r w:rsidRPr="005D02CE">
        <w:rPr>
          <w:rFonts w:ascii="Arial" w:eastAsia="Calibri" w:hAnsi="Arial" w:cs="Arial"/>
          <w:b/>
          <w:sz w:val="20"/>
          <w:szCs w:val="20"/>
          <w:lang w:eastAsia="en-US"/>
        </w:rPr>
        <w:t>Fontes:</w:t>
      </w:r>
      <w:r w:rsidR="00CF3CBE" w:rsidRPr="005D02CE">
        <w:rPr>
          <w:rFonts w:ascii="Arial" w:eastAsia="Calibri" w:hAnsi="Arial" w:cs="Arial"/>
          <w:sz w:val="20"/>
          <w:szCs w:val="20"/>
          <w:lang w:eastAsia="en-US"/>
        </w:rPr>
        <w:t xml:space="preserve"> </w:t>
      </w:r>
      <w:r w:rsidRPr="005D02CE">
        <w:rPr>
          <w:rFonts w:ascii="Arial" w:eastAsia="Calibri" w:hAnsi="Arial" w:cs="Arial"/>
          <w:sz w:val="20"/>
          <w:szCs w:val="20"/>
          <w:lang w:eastAsia="en-US"/>
        </w:rPr>
        <w:t>Assessoria Técnica – SMED</w:t>
      </w:r>
      <w:r w:rsidR="00CF3CBE" w:rsidRPr="005D02CE">
        <w:rPr>
          <w:rFonts w:ascii="Arial" w:eastAsia="Calibri" w:hAnsi="Arial" w:cs="Arial"/>
          <w:sz w:val="20"/>
          <w:szCs w:val="20"/>
          <w:lang w:eastAsia="en-US"/>
        </w:rPr>
        <w:t>/</w:t>
      </w:r>
      <w:r w:rsidR="00AB25C7" w:rsidRPr="005D02CE">
        <w:rPr>
          <w:rFonts w:ascii="Arial" w:eastAsia="Calibri" w:hAnsi="Arial" w:cs="Arial"/>
          <w:sz w:val="20"/>
          <w:szCs w:val="20"/>
          <w:lang w:eastAsia="en-US"/>
        </w:rPr>
        <w:t>Equipe da EDUCAÇÃO Especial Inclusiva.</w:t>
      </w:r>
      <w:r w:rsidR="00604333">
        <w:rPr>
          <w:rFonts w:ascii="Arial" w:eastAsia="Calibri" w:hAnsi="Arial" w:cs="Arial"/>
          <w:sz w:val="20"/>
          <w:szCs w:val="20"/>
          <w:lang w:eastAsia="en-US"/>
        </w:rPr>
        <w:t xml:space="preserve"> </w:t>
      </w:r>
      <w:r w:rsidRPr="005D02CE">
        <w:rPr>
          <w:rFonts w:ascii="Arial" w:eastAsia="Calibri" w:hAnsi="Arial" w:cs="Arial"/>
          <w:sz w:val="20"/>
          <w:szCs w:val="20"/>
          <w:lang w:eastAsia="en-US"/>
        </w:rPr>
        <w:t xml:space="preserve">Coordenação </w:t>
      </w:r>
      <w:r w:rsidR="00CF3CBE" w:rsidRPr="005D02CE">
        <w:rPr>
          <w:rFonts w:ascii="Arial" w:eastAsia="Calibri" w:hAnsi="Arial" w:cs="Arial"/>
          <w:sz w:val="20"/>
          <w:szCs w:val="20"/>
          <w:lang w:eastAsia="en-US"/>
        </w:rPr>
        <w:t xml:space="preserve"> </w:t>
      </w:r>
      <w:r w:rsidRPr="005D02CE">
        <w:rPr>
          <w:rFonts w:ascii="Arial" w:eastAsia="Calibri" w:hAnsi="Arial" w:cs="Arial"/>
          <w:sz w:val="20"/>
          <w:szCs w:val="20"/>
          <w:lang w:eastAsia="en-US"/>
        </w:rPr>
        <w:t>de Transporte – SMED</w:t>
      </w:r>
      <w:r w:rsidR="00CF3CBE" w:rsidRPr="005D02CE">
        <w:rPr>
          <w:rFonts w:ascii="Arial" w:eastAsia="Calibri" w:hAnsi="Arial" w:cs="Arial"/>
          <w:sz w:val="20"/>
          <w:szCs w:val="20"/>
          <w:lang w:eastAsia="en-US"/>
        </w:rPr>
        <w:t>/</w:t>
      </w:r>
      <w:r w:rsidRPr="005D02CE">
        <w:rPr>
          <w:rFonts w:ascii="Arial" w:eastAsia="Calibri" w:hAnsi="Arial" w:cs="Arial"/>
          <w:sz w:val="20"/>
          <w:szCs w:val="20"/>
          <w:lang w:eastAsia="en-US"/>
        </w:rPr>
        <w:t>Seto</w:t>
      </w:r>
      <w:r w:rsidR="001D11FA" w:rsidRPr="005D02CE">
        <w:rPr>
          <w:rFonts w:ascii="Arial" w:eastAsia="Calibri" w:hAnsi="Arial" w:cs="Arial"/>
          <w:sz w:val="20"/>
          <w:szCs w:val="20"/>
          <w:lang w:eastAsia="en-US"/>
        </w:rPr>
        <w:t>r de Legalização escolar – SMED</w:t>
      </w:r>
      <w:r w:rsidR="00CF3CBE" w:rsidRPr="005D02CE">
        <w:rPr>
          <w:rFonts w:ascii="Arial" w:eastAsia="Calibri" w:hAnsi="Arial" w:cs="Arial"/>
          <w:sz w:val="20"/>
          <w:szCs w:val="20"/>
          <w:lang w:eastAsia="en-US"/>
        </w:rPr>
        <w:t>/</w:t>
      </w:r>
      <w:r w:rsidRPr="005D02CE">
        <w:rPr>
          <w:rFonts w:ascii="Arial" w:eastAsia="Calibri" w:hAnsi="Arial" w:cs="Arial"/>
          <w:sz w:val="20"/>
          <w:szCs w:val="20"/>
          <w:lang w:eastAsia="en-US"/>
        </w:rPr>
        <w:t>Secretaria de Desenvo</w:t>
      </w:r>
      <w:r w:rsidR="001D11FA" w:rsidRPr="005D02CE">
        <w:rPr>
          <w:rFonts w:ascii="Arial" w:eastAsia="Calibri" w:hAnsi="Arial" w:cs="Arial"/>
          <w:sz w:val="20"/>
          <w:szCs w:val="20"/>
          <w:lang w:eastAsia="en-US"/>
        </w:rPr>
        <w:t>lvimento Social</w:t>
      </w:r>
      <w:r w:rsidR="00AB25C7" w:rsidRPr="005D02CE">
        <w:rPr>
          <w:rFonts w:ascii="Arial" w:eastAsia="Calibri" w:hAnsi="Arial" w:cs="Arial"/>
          <w:sz w:val="20"/>
          <w:szCs w:val="20"/>
          <w:lang w:eastAsia="en-US"/>
        </w:rPr>
        <w:t>.</w:t>
      </w:r>
    </w:p>
    <w:p w:rsidR="00AB25C7" w:rsidRPr="005D02CE" w:rsidRDefault="00AB25C7" w:rsidP="00AB25C7">
      <w:pPr>
        <w:spacing w:after="0"/>
        <w:ind w:left="601"/>
        <w:contextualSpacing/>
        <w:rPr>
          <w:rFonts w:ascii="Arial" w:eastAsia="Calibri" w:hAnsi="Arial" w:cs="Arial"/>
          <w:sz w:val="20"/>
          <w:szCs w:val="20"/>
          <w:lang w:eastAsia="en-US"/>
        </w:rPr>
      </w:pPr>
    </w:p>
    <w:p w:rsidR="001C2D71" w:rsidRPr="005D02CE" w:rsidRDefault="00652E8C" w:rsidP="00652E8C">
      <w:pPr>
        <w:pStyle w:val="Padro"/>
        <w:tabs>
          <w:tab w:val="left" w:pos="851"/>
        </w:tabs>
        <w:spacing w:after="240" w:line="360" w:lineRule="auto"/>
        <w:ind w:right="-81"/>
        <w:jc w:val="both"/>
        <w:rPr>
          <w:rFonts w:ascii="Arial" w:hAnsi="Arial" w:cs="Arial"/>
          <w:color w:val="000000" w:themeColor="text1"/>
        </w:rPr>
      </w:pPr>
      <w:r>
        <w:rPr>
          <w:rFonts w:ascii="Arial" w:hAnsi="Arial" w:cs="Arial"/>
          <w:color w:val="000000" w:themeColor="text1"/>
        </w:rPr>
        <w:t xml:space="preserve">   </w:t>
      </w:r>
      <w:r w:rsidR="0005328D">
        <w:rPr>
          <w:rFonts w:ascii="Arial" w:hAnsi="Arial" w:cs="Arial"/>
          <w:color w:val="000000" w:themeColor="text1"/>
        </w:rPr>
        <w:tab/>
      </w:r>
      <w:r>
        <w:rPr>
          <w:rFonts w:ascii="Arial" w:hAnsi="Arial" w:cs="Arial"/>
          <w:color w:val="000000" w:themeColor="text1"/>
        </w:rPr>
        <w:t xml:space="preserve">  </w:t>
      </w:r>
      <w:r w:rsidR="006E39EA" w:rsidRPr="005D02CE">
        <w:rPr>
          <w:rFonts w:ascii="Arial" w:hAnsi="Arial" w:cs="Arial"/>
          <w:color w:val="000000" w:themeColor="text1"/>
        </w:rPr>
        <w:t>A p</w:t>
      </w:r>
      <w:r w:rsidR="001C2D71" w:rsidRPr="005D02CE">
        <w:rPr>
          <w:rFonts w:ascii="Arial" w:hAnsi="Arial" w:cs="Arial"/>
          <w:color w:val="000000" w:themeColor="text1"/>
        </w:rPr>
        <w:t>roposta</w:t>
      </w:r>
      <w:r w:rsidR="006E39EA" w:rsidRPr="005D02CE">
        <w:rPr>
          <w:rFonts w:ascii="Arial" w:hAnsi="Arial" w:cs="Arial"/>
          <w:color w:val="000000" w:themeColor="text1"/>
        </w:rPr>
        <w:t xml:space="preserve"> do Plano Viver sem Limites</w:t>
      </w:r>
      <w:r w:rsidR="00FC3FE4" w:rsidRPr="005D02CE">
        <w:rPr>
          <w:rFonts w:ascii="Arial" w:hAnsi="Arial" w:cs="Arial"/>
          <w:color w:val="000000" w:themeColor="text1"/>
        </w:rPr>
        <w:t xml:space="preserve"> </w:t>
      </w:r>
      <w:r w:rsidR="001C2D71" w:rsidRPr="005D02CE">
        <w:rPr>
          <w:rFonts w:ascii="Arial" w:hAnsi="Arial" w:cs="Arial"/>
          <w:color w:val="000000" w:themeColor="text1"/>
        </w:rPr>
        <w:t>fundament</w:t>
      </w:r>
      <w:r w:rsidR="00FC3FE4" w:rsidRPr="005D02CE">
        <w:rPr>
          <w:rFonts w:ascii="Arial" w:hAnsi="Arial" w:cs="Arial"/>
          <w:color w:val="000000" w:themeColor="text1"/>
        </w:rPr>
        <w:t>a</w:t>
      </w:r>
      <w:r w:rsidR="001C2D71" w:rsidRPr="005D02CE">
        <w:rPr>
          <w:rFonts w:ascii="Arial" w:hAnsi="Arial" w:cs="Arial"/>
          <w:color w:val="000000" w:themeColor="text1"/>
        </w:rPr>
        <w:t xml:space="preserve">-se nas possibilidades de ampliar a escolaridade, melhorar a qualidade de ensino e garantir a permanência do aluno na escola, munindo o coletivo escolar de orientações e instrumentos visando a adoção e a incorporação de programas e projetos pedagógicos que contemplem o respeito aos ritmos e tempos de aprendizagem dos alunos e, </w:t>
      </w:r>
      <w:r w:rsidR="00893F2C">
        <w:rPr>
          <w:rFonts w:ascii="Arial" w:hAnsi="Arial" w:cs="Arial"/>
          <w:color w:val="000000" w:themeColor="text1"/>
        </w:rPr>
        <w:t>dos órgãos gestores de educação</w:t>
      </w:r>
      <w:r w:rsidR="0096584C">
        <w:rPr>
          <w:rFonts w:ascii="Arial" w:hAnsi="Arial" w:cs="Arial"/>
          <w:color w:val="000000" w:themeColor="text1"/>
        </w:rPr>
        <w:t xml:space="preserve">, bem como, </w:t>
      </w:r>
      <w:r w:rsidR="001C2D71" w:rsidRPr="005D02CE">
        <w:rPr>
          <w:rFonts w:ascii="Arial" w:hAnsi="Arial" w:cs="Arial"/>
          <w:color w:val="000000" w:themeColor="text1"/>
        </w:rPr>
        <w:t>a definição da modalidade de ensino a ser ofertada para o universo de seus alunos.</w:t>
      </w:r>
    </w:p>
    <w:p w:rsidR="006E39EA" w:rsidRDefault="006E39EA" w:rsidP="003F1C89">
      <w:pPr>
        <w:pStyle w:val="Padro"/>
        <w:spacing w:after="240" w:line="276" w:lineRule="auto"/>
        <w:ind w:right="-81"/>
        <w:jc w:val="both"/>
        <w:rPr>
          <w:rFonts w:ascii="Arial" w:hAnsi="Arial" w:cs="Arial"/>
          <w:color w:val="000000" w:themeColor="text1"/>
        </w:rPr>
      </w:pPr>
    </w:p>
    <w:p w:rsidR="005F5FEE" w:rsidRDefault="005F5FEE" w:rsidP="003F1C89">
      <w:pPr>
        <w:pStyle w:val="Padro"/>
        <w:spacing w:after="240" w:line="276" w:lineRule="auto"/>
        <w:ind w:right="-81"/>
        <w:jc w:val="both"/>
        <w:rPr>
          <w:rFonts w:ascii="Arial" w:hAnsi="Arial" w:cs="Arial"/>
          <w:color w:val="000000" w:themeColor="text1"/>
        </w:rPr>
      </w:pPr>
    </w:p>
    <w:p w:rsidR="00F54F9A" w:rsidRDefault="00F54F9A" w:rsidP="003F1C89">
      <w:pPr>
        <w:pStyle w:val="Padro"/>
        <w:spacing w:after="240" w:line="276" w:lineRule="auto"/>
        <w:ind w:right="-81"/>
        <w:jc w:val="both"/>
        <w:rPr>
          <w:rFonts w:ascii="Arial" w:hAnsi="Arial" w:cs="Arial"/>
          <w:color w:val="000000" w:themeColor="text1"/>
        </w:rPr>
      </w:pPr>
    </w:p>
    <w:p w:rsidR="00F54F9A" w:rsidRDefault="00F54F9A" w:rsidP="003F1C89">
      <w:pPr>
        <w:pStyle w:val="Padro"/>
        <w:spacing w:after="240" w:line="276" w:lineRule="auto"/>
        <w:ind w:right="-81"/>
        <w:jc w:val="both"/>
        <w:rPr>
          <w:rFonts w:ascii="Arial" w:hAnsi="Arial" w:cs="Arial"/>
          <w:color w:val="000000" w:themeColor="text1"/>
        </w:rPr>
      </w:pPr>
    </w:p>
    <w:p w:rsidR="00F54F9A" w:rsidRDefault="00F54F9A" w:rsidP="003F1C89">
      <w:pPr>
        <w:pStyle w:val="Padro"/>
        <w:spacing w:after="240" w:line="276" w:lineRule="auto"/>
        <w:ind w:right="-81"/>
        <w:jc w:val="both"/>
        <w:rPr>
          <w:rFonts w:ascii="Arial" w:hAnsi="Arial" w:cs="Arial"/>
          <w:color w:val="000000" w:themeColor="text1"/>
        </w:rPr>
      </w:pPr>
    </w:p>
    <w:p w:rsidR="00F54F9A" w:rsidRDefault="00F54F9A" w:rsidP="003F1C89">
      <w:pPr>
        <w:pStyle w:val="Padro"/>
        <w:spacing w:after="240" w:line="276" w:lineRule="auto"/>
        <w:ind w:right="-81"/>
        <w:jc w:val="both"/>
        <w:rPr>
          <w:rFonts w:ascii="Arial" w:hAnsi="Arial" w:cs="Arial"/>
          <w:color w:val="000000" w:themeColor="text1"/>
        </w:rPr>
      </w:pPr>
    </w:p>
    <w:p w:rsidR="00F54F9A" w:rsidRDefault="00F54F9A" w:rsidP="00F54F9A">
      <w:pPr>
        <w:pStyle w:val="Padro"/>
        <w:spacing w:after="240" w:line="276" w:lineRule="auto"/>
        <w:ind w:right="-81"/>
        <w:jc w:val="both"/>
        <w:rPr>
          <w:rFonts w:ascii="Arial" w:hAnsi="Arial" w:cs="Arial"/>
          <w:color w:val="000000" w:themeColor="text1"/>
        </w:rPr>
      </w:pPr>
    </w:p>
    <w:p w:rsidR="00737D64" w:rsidRPr="00516D1B" w:rsidRDefault="00652E8C" w:rsidP="00652E8C">
      <w:pPr>
        <w:pStyle w:val="PargrafodaLista"/>
        <w:numPr>
          <w:ilvl w:val="0"/>
          <w:numId w:val="12"/>
        </w:numPr>
        <w:tabs>
          <w:tab w:val="left" w:pos="426"/>
        </w:tabs>
        <w:spacing w:after="240"/>
        <w:ind w:hanging="214"/>
        <w:jc w:val="both"/>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lastRenderedPageBreak/>
        <w:t xml:space="preserve"> </w:t>
      </w:r>
      <w:r w:rsidR="00737D64" w:rsidRPr="00516D1B">
        <w:rPr>
          <w:rFonts w:ascii="Arial" w:eastAsia="Times New Roman" w:hAnsi="Arial" w:cs="Arial"/>
          <w:b/>
          <w:color w:val="000000" w:themeColor="text1"/>
          <w:sz w:val="24"/>
          <w:szCs w:val="24"/>
        </w:rPr>
        <w:t>ACESSIBILIDADE ESCOLAR</w:t>
      </w:r>
    </w:p>
    <w:p w:rsidR="00F54F9A" w:rsidRDefault="00F54F9A" w:rsidP="00F54F9A">
      <w:pPr>
        <w:tabs>
          <w:tab w:val="left" w:pos="851"/>
        </w:tabs>
        <w:autoSpaceDE w:val="0"/>
        <w:autoSpaceDN w:val="0"/>
        <w:adjustRightInd w:val="0"/>
        <w:spacing w:after="240" w:line="120" w:lineRule="auto"/>
        <w:jc w:val="both"/>
        <w:rPr>
          <w:rFonts w:ascii="Arial" w:hAnsi="Arial" w:cs="Arial"/>
          <w:color w:val="000000" w:themeColor="text1"/>
          <w:sz w:val="24"/>
          <w:szCs w:val="24"/>
        </w:rPr>
      </w:pPr>
    </w:p>
    <w:p w:rsidR="00737D64" w:rsidRPr="005D02CE" w:rsidRDefault="00652E8C" w:rsidP="00F54F9A">
      <w:pPr>
        <w:tabs>
          <w:tab w:val="left" w:pos="851"/>
        </w:tabs>
        <w:autoSpaceDE w:val="0"/>
        <w:autoSpaceDN w:val="0"/>
        <w:adjustRightInd w:val="0"/>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737D64" w:rsidRPr="005D02CE">
        <w:rPr>
          <w:rFonts w:ascii="Arial" w:hAnsi="Arial" w:cs="Arial"/>
          <w:color w:val="000000" w:themeColor="text1"/>
          <w:sz w:val="24"/>
          <w:szCs w:val="24"/>
        </w:rPr>
        <w:t xml:space="preserve">Derrubar barreiras e construir acessibilidade tem sido o grande lema da educação especial </w:t>
      </w:r>
      <w:r w:rsidR="00FC3FE4" w:rsidRPr="005D02CE">
        <w:rPr>
          <w:rFonts w:ascii="Arial" w:hAnsi="Arial" w:cs="Arial"/>
          <w:color w:val="000000" w:themeColor="text1"/>
          <w:sz w:val="24"/>
          <w:szCs w:val="24"/>
        </w:rPr>
        <w:t>n</w:t>
      </w:r>
      <w:r w:rsidR="00737D64" w:rsidRPr="005D02CE">
        <w:rPr>
          <w:rFonts w:ascii="Arial" w:hAnsi="Arial" w:cs="Arial"/>
          <w:color w:val="000000" w:themeColor="text1"/>
          <w:sz w:val="24"/>
          <w:szCs w:val="24"/>
        </w:rPr>
        <w:t>a perspectiva da inclusão. Neste aspecto se faz importante ressaltar que barreiras aqui, tem sentido amplo, o que contempla mudanças atitudinais, metodológicas, pedagógicas, de comunicação e tecnologias, arquitetônica, bem como transporte acessível. Nos últimos meses esta temática se fortaleceu a partir da Lei 13.005</w:t>
      </w:r>
      <w:r w:rsidR="00FC3FE4" w:rsidRPr="005D02CE">
        <w:rPr>
          <w:rFonts w:ascii="Arial" w:hAnsi="Arial" w:cs="Arial"/>
          <w:color w:val="000000" w:themeColor="text1"/>
          <w:sz w:val="24"/>
          <w:szCs w:val="24"/>
        </w:rPr>
        <w:t>,</w:t>
      </w:r>
      <w:r w:rsidR="00737D64" w:rsidRPr="005D02CE">
        <w:rPr>
          <w:rFonts w:ascii="Arial" w:hAnsi="Arial" w:cs="Arial"/>
          <w:color w:val="000000" w:themeColor="text1"/>
          <w:sz w:val="24"/>
          <w:szCs w:val="24"/>
        </w:rPr>
        <w:t xml:space="preserve"> de 25 </w:t>
      </w:r>
      <w:r w:rsidR="00FC3FE4" w:rsidRPr="005D02CE">
        <w:rPr>
          <w:rFonts w:ascii="Arial" w:hAnsi="Arial" w:cs="Arial"/>
          <w:color w:val="000000" w:themeColor="text1"/>
          <w:sz w:val="24"/>
          <w:szCs w:val="24"/>
        </w:rPr>
        <w:t>de junho de 2014, quando propõe</w:t>
      </w:r>
      <w:r w:rsidR="00737D64" w:rsidRPr="005D02CE">
        <w:rPr>
          <w:rFonts w:ascii="Arial" w:hAnsi="Arial" w:cs="Arial"/>
          <w:color w:val="000000" w:themeColor="text1"/>
          <w:sz w:val="24"/>
          <w:szCs w:val="24"/>
        </w:rPr>
        <w:t>:</w:t>
      </w:r>
    </w:p>
    <w:p w:rsidR="00737D64" w:rsidRPr="005D02CE" w:rsidRDefault="00737D64" w:rsidP="00F54F9A">
      <w:pPr>
        <w:tabs>
          <w:tab w:val="left" w:pos="851"/>
          <w:tab w:val="left" w:pos="993"/>
        </w:tabs>
        <w:autoSpaceDE w:val="0"/>
        <w:autoSpaceDN w:val="0"/>
        <w:adjustRightInd w:val="0"/>
        <w:spacing w:after="0"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4.6) manter e ampliar programas suplementares que promovam a acessibilidade nas instituições públicas, para garantir o acesso e a permanência dos (as) alunos (as) com deficiência por meio da adequação arquitetônica, da oferta de transporte acessível e da disponibilização de material didático próprio e de recursos de tecnologia assistiva, assegurando, ainda, no contexto escolar, em todas as etapas, níveis e modalidades de ensino, a identificação dos (as) alunos (as) com altas habilidades ou superdotação;</w:t>
      </w:r>
      <w:r w:rsidR="001D11FA" w:rsidRPr="005D02CE">
        <w:rPr>
          <w:rFonts w:ascii="Arial" w:hAnsi="Arial" w:cs="Arial"/>
          <w:color w:val="000000" w:themeColor="text1"/>
          <w:sz w:val="20"/>
          <w:szCs w:val="20"/>
        </w:rPr>
        <w:t>(...).</w:t>
      </w:r>
    </w:p>
    <w:p w:rsidR="001D11FA" w:rsidRPr="005D02CE" w:rsidRDefault="001D11FA" w:rsidP="001D11FA">
      <w:pPr>
        <w:autoSpaceDE w:val="0"/>
        <w:autoSpaceDN w:val="0"/>
        <w:adjustRightInd w:val="0"/>
        <w:spacing w:after="0" w:line="240" w:lineRule="auto"/>
        <w:ind w:left="2124"/>
        <w:jc w:val="both"/>
        <w:rPr>
          <w:rFonts w:ascii="Arial" w:hAnsi="Arial" w:cs="Arial"/>
          <w:color w:val="000000" w:themeColor="text1"/>
          <w:sz w:val="20"/>
          <w:szCs w:val="20"/>
        </w:rPr>
      </w:pPr>
    </w:p>
    <w:p w:rsidR="00737D64" w:rsidRPr="005D02CE" w:rsidRDefault="00652E8C" w:rsidP="00652E8C">
      <w:pPr>
        <w:tabs>
          <w:tab w:val="left" w:pos="851"/>
        </w:tabs>
        <w:autoSpaceDE w:val="0"/>
        <w:autoSpaceDN w:val="0"/>
        <w:adjustRightInd w:val="0"/>
        <w:spacing w:after="240" w:line="360" w:lineRule="auto"/>
        <w:ind w:firstLine="708"/>
        <w:jc w:val="both"/>
        <w:rPr>
          <w:rFonts w:ascii="Arial" w:hAnsi="Arial" w:cs="Arial"/>
          <w:iCs/>
          <w:color w:val="000000" w:themeColor="text1"/>
          <w:sz w:val="24"/>
          <w:szCs w:val="24"/>
        </w:rPr>
      </w:pPr>
      <w:r>
        <w:rPr>
          <w:rFonts w:ascii="Arial" w:hAnsi="Arial" w:cs="Arial"/>
          <w:color w:val="000000" w:themeColor="text1"/>
          <w:sz w:val="24"/>
          <w:szCs w:val="24"/>
        </w:rPr>
        <w:tab/>
      </w:r>
      <w:r w:rsidR="00737D64" w:rsidRPr="005D02CE">
        <w:rPr>
          <w:rFonts w:ascii="Arial" w:hAnsi="Arial" w:cs="Arial"/>
          <w:color w:val="000000" w:themeColor="text1"/>
          <w:sz w:val="24"/>
          <w:szCs w:val="24"/>
        </w:rPr>
        <w:t>Contudo, as escolas municipais passaram a receber um contingente de alunos que apresentam diferentes formas para caminhar, deslocar-se, escrever, brincar.  Em atendimento à legislação vigente, os sistemas de ensino devem adequar a infraestrutura das escolas conforme o estabelecido pela Associação Brasileira de Normas Técnicas (ABNT)</w:t>
      </w:r>
      <w:r w:rsidR="00737D64" w:rsidRPr="005D02CE">
        <w:rPr>
          <w:rFonts w:ascii="Arial" w:hAnsi="Arial" w:cs="Arial"/>
          <w:iCs/>
          <w:color w:val="000000" w:themeColor="text1"/>
          <w:sz w:val="24"/>
          <w:szCs w:val="24"/>
        </w:rPr>
        <w:t>.</w:t>
      </w:r>
    </w:p>
    <w:p w:rsidR="00737D64" w:rsidRPr="005D02CE" w:rsidRDefault="00652E8C" w:rsidP="00652E8C">
      <w:pPr>
        <w:autoSpaceDE w:val="0"/>
        <w:autoSpaceDN w:val="0"/>
        <w:adjustRightInd w:val="0"/>
        <w:spacing w:after="24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37D64" w:rsidRPr="005D02CE">
        <w:rPr>
          <w:rFonts w:ascii="Arial" w:hAnsi="Arial" w:cs="Arial"/>
          <w:color w:val="000000" w:themeColor="text1"/>
          <w:sz w:val="24"/>
          <w:szCs w:val="24"/>
        </w:rPr>
        <w:t>As adequações necessárias dos espaços, equipamentos, mobiliários, materiais pedagógicos, sistemas e meios de comunicação devem considerar as necessidades específicas a cada deficiência. A eliminação de barreiras arquitetônicas, estruturais e atitudinais permitem o desenvolvimento e produção de forma inclusiva no ambiente escolar. O espaço acessível agrega qualidade de vida, melhora a produtividade e o desempenho das atividades pedagógicas e complementares.</w:t>
      </w:r>
    </w:p>
    <w:p w:rsidR="00737D64" w:rsidRPr="005D02CE" w:rsidRDefault="00652E8C" w:rsidP="00652E8C">
      <w:pPr>
        <w:tabs>
          <w:tab w:val="left" w:pos="851"/>
        </w:tabs>
        <w:autoSpaceDE w:val="0"/>
        <w:autoSpaceDN w:val="0"/>
        <w:adjustRightInd w:val="0"/>
        <w:spacing w:after="24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37D64" w:rsidRPr="005D02CE">
        <w:rPr>
          <w:rFonts w:ascii="Arial" w:hAnsi="Arial" w:cs="Arial"/>
          <w:color w:val="000000" w:themeColor="text1"/>
          <w:sz w:val="24"/>
          <w:szCs w:val="24"/>
        </w:rPr>
        <w:t xml:space="preserve">No que diz respeito </w:t>
      </w:r>
      <w:r w:rsidR="00E978FB" w:rsidRPr="005D02CE">
        <w:rPr>
          <w:rFonts w:ascii="Arial" w:hAnsi="Arial" w:cs="Arial"/>
          <w:color w:val="000000" w:themeColor="text1"/>
          <w:sz w:val="24"/>
          <w:szCs w:val="24"/>
        </w:rPr>
        <w:t>à</w:t>
      </w:r>
      <w:r w:rsidR="00737D64" w:rsidRPr="005D02CE">
        <w:rPr>
          <w:rFonts w:ascii="Arial" w:hAnsi="Arial" w:cs="Arial"/>
          <w:color w:val="000000" w:themeColor="text1"/>
          <w:sz w:val="24"/>
          <w:szCs w:val="24"/>
        </w:rPr>
        <w:t xml:space="preserve"> derrubada de barreiras nas questões metodoló</w:t>
      </w:r>
      <w:r w:rsidR="00E978FB">
        <w:rPr>
          <w:rFonts w:ascii="Arial" w:hAnsi="Arial" w:cs="Arial"/>
          <w:color w:val="000000" w:themeColor="text1"/>
          <w:sz w:val="24"/>
          <w:szCs w:val="24"/>
        </w:rPr>
        <w:t>gicas e de comunicação</w:t>
      </w:r>
      <w:r w:rsidR="00893F2C">
        <w:rPr>
          <w:rFonts w:ascii="Arial" w:hAnsi="Arial" w:cs="Arial"/>
          <w:color w:val="000000" w:themeColor="text1"/>
          <w:sz w:val="24"/>
          <w:szCs w:val="24"/>
        </w:rPr>
        <w:t>,</w:t>
      </w:r>
      <w:r w:rsidR="00E978FB">
        <w:rPr>
          <w:rFonts w:ascii="Arial" w:hAnsi="Arial" w:cs="Arial"/>
          <w:color w:val="000000" w:themeColor="text1"/>
          <w:sz w:val="24"/>
          <w:szCs w:val="24"/>
        </w:rPr>
        <w:t xml:space="preserve"> a Lei 13.</w:t>
      </w:r>
      <w:r w:rsidR="00737D64" w:rsidRPr="005D02CE">
        <w:rPr>
          <w:rFonts w:ascii="Arial" w:hAnsi="Arial" w:cs="Arial"/>
          <w:color w:val="000000" w:themeColor="text1"/>
          <w:sz w:val="24"/>
          <w:szCs w:val="24"/>
        </w:rPr>
        <w:t>005/2014 assegura para o público usuário da L</w:t>
      </w:r>
      <w:r w:rsidR="00151C91">
        <w:rPr>
          <w:rFonts w:ascii="Arial" w:hAnsi="Arial" w:cs="Arial"/>
          <w:color w:val="000000" w:themeColor="text1"/>
          <w:sz w:val="24"/>
          <w:szCs w:val="24"/>
        </w:rPr>
        <w:t>ibras</w:t>
      </w:r>
      <w:r w:rsidR="00737D64" w:rsidRPr="005D02CE">
        <w:rPr>
          <w:rFonts w:ascii="Arial" w:hAnsi="Arial" w:cs="Arial"/>
          <w:color w:val="000000" w:themeColor="text1"/>
          <w:sz w:val="24"/>
          <w:szCs w:val="24"/>
        </w:rPr>
        <w:t xml:space="preserve"> ou do Código BRAILLE:</w:t>
      </w:r>
    </w:p>
    <w:p w:rsidR="00737D64" w:rsidRPr="005D02CE" w:rsidRDefault="00737D64" w:rsidP="00F54F9A">
      <w:pPr>
        <w:autoSpaceDE w:val="0"/>
        <w:autoSpaceDN w:val="0"/>
        <w:adjustRightInd w:val="0"/>
        <w:spacing w:after="0"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 xml:space="preserve">4.7) garantir a oferta de educação bilíngue, em Língua Brasileira de Sinais - LÍBRAS como primeira língua e na modalidade escrita da Língua Portuguesa como segunda língua, aos (às) alunos (as) surdos e com deficiência auditiva de 0 (zero) a 17 (dezessete) anos, em escolas e classes bilíngues e em escolas inclusivas, nos termos do art. 22 do Decreto no 5.626, de 22 de dezembro de </w:t>
      </w:r>
      <w:r w:rsidRPr="005D02CE">
        <w:rPr>
          <w:rFonts w:ascii="Arial" w:hAnsi="Arial" w:cs="Arial"/>
          <w:color w:val="000000" w:themeColor="text1"/>
          <w:sz w:val="20"/>
          <w:szCs w:val="20"/>
        </w:rPr>
        <w:lastRenderedPageBreak/>
        <w:t>2005, e dos arts. 24 e 30 da Convenção sobre os Direitos das Pessoas com Deficiência, bem como a adoção do Sistema Braille de leitura para cegos e surdos-cegos;</w:t>
      </w:r>
    </w:p>
    <w:p w:rsidR="00737D64" w:rsidRPr="005D02CE" w:rsidRDefault="00737D64" w:rsidP="00604333">
      <w:pPr>
        <w:autoSpaceDE w:val="0"/>
        <w:autoSpaceDN w:val="0"/>
        <w:adjustRightInd w:val="0"/>
        <w:spacing w:after="240" w:line="120" w:lineRule="auto"/>
        <w:jc w:val="both"/>
        <w:rPr>
          <w:rFonts w:ascii="Arial" w:hAnsi="Arial" w:cs="Arial"/>
          <w:color w:val="000000" w:themeColor="text1"/>
          <w:sz w:val="24"/>
          <w:szCs w:val="24"/>
        </w:rPr>
      </w:pPr>
    </w:p>
    <w:p w:rsidR="00737D64" w:rsidRPr="005D02CE" w:rsidRDefault="00652E8C" w:rsidP="00652E8C">
      <w:pPr>
        <w:tabs>
          <w:tab w:val="left" w:pos="851"/>
        </w:tabs>
        <w:autoSpaceDE w:val="0"/>
        <w:autoSpaceDN w:val="0"/>
        <w:adjustRightInd w:val="0"/>
        <w:spacing w:after="24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ab/>
      </w:r>
      <w:r w:rsidR="00737D64" w:rsidRPr="005D02CE">
        <w:rPr>
          <w:rFonts w:ascii="Arial" w:hAnsi="Arial" w:cs="Arial"/>
          <w:color w:val="000000" w:themeColor="text1"/>
          <w:sz w:val="24"/>
          <w:szCs w:val="24"/>
        </w:rPr>
        <w:t xml:space="preserve">Quanto </w:t>
      </w:r>
      <w:r w:rsidR="00F54F9A">
        <w:rPr>
          <w:rFonts w:ascii="Arial" w:hAnsi="Arial" w:cs="Arial"/>
          <w:color w:val="000000" w:themeColor="text1"/>
          <w:sz w:val="24"/>
          <w:szCs w:val="24"/>
        </w:rPr>
        <w:t>à</w:t>
      </w:r>
      <w:r w:rsidR="00737D64" w:rsidRPr="005D02CE">
        <w:rPr>
          <w:rFonts w:ascii="Arial" w:hAnsi="Arial" w:cs="Arial"/>
          <w:color w:val="000000" w:themeColor="text1"/>
          <w:sz w:val="24"/>
          <w:szCs w:val="24"/>
        </w:rPr>
        <w:t xml:space="preserve"> garantia de matrícu</w:t>
      </w:r>
      <w:r w:rsidR="00D25E9B" w:rsidRPr="005D02CE">
        <w:rPr>
          <w:rFonts w:ascii="Arial" w:hAnsi="Arial" w:cs="Arial"/>
          <w:color w:val="000000" w:themeColor="text1"/>
          <w:sz w:val="24"/>
          <w:szCs w:val="24"/>
        </w:rPr>
        <w:t>la na rede regular de ensino, o</w:t>
      </w:r>
      <w:r w:rsidR="00737D64" w:rsidRPr="005D02CE">
        <w:rPr>
          <w:rFonts w:ascii="Arial" w:hAnsi="Arial" w:cs="Arial"/>
          <w:color w:val="000000" w:themeColor="text1"/>
          <w:sz w:val="24"/>
          <w:szCs w:val="24"/>
        </w:rPr>
        <w:t xml:space="preserve"> Estado assegura o direito de qualquer criança a frequentar o ensino regular. </w:t>
      </w:r>
      <w:r w:rsidR="00893F2C">
        <w:rPr>
          <w:rFonts w:ascii="Arial" w:hAnsi="Arial" w:cs="Arial"/>
          <w:color w:val="000000" w:themeColor="text1"/>
          <w:sz w:val="24"/>
          <w:szCs w:val="24"/>
        </w:rPr>
        <w:t>A r</w:t>
      </w:r>
      <w:r w:rsidR="00737D64" w:rsidRPr="005D02CE">
        <w:rPr>
          <w:rFonts w:ascii="Arial" w:hAnsi="Arial" w:cs="Arial"/>
          <w:color w:val="000000" w:themeColor="text1"/>
          <w:sz w:val="24"/>
          <w:szCs w:val="24"/>
        </w:rPr>
        <w:t xml:space="preserve">ecusa de um aluno com deficiência em uma escola regular é passível de </w:t>
      </w:r>
      <w:r w:rsidR="00C936EA">
        <w:rPr>
          <w:rFonts w:ascii="Arial" w:hAnsi="Arial" w:cs="Arial"/>
          <w:color w:val="000000" w:themeColor="text1"/>
          <w:sz w:val="24"/>
          <w:szCs w:val="24"/>
        </w:rPr>
        <w:t>puni</w:t>
      </w:r>
      <w:r w:rsidR="00737D64" w:rsidRPr="005D02CE">
        <w:rPr>
          <w:rFonts w:ascii="Arial" w:hAnsi="Arial" w:cs="Arial"/>
          <w:color w:val="000000" w:themeColor="text1"/>
          <w:sz w:val="24"/>
          <w:szCs w:val="24"/>
        </w:rPr>
        <w:t>ção</w:t>
      </w:r>
      <w:r w:rsidR="00C936EA">
        <w:rPr>
          <w:rFonts w:ascii="Arial" w:hAnsi="Arial" w:cs="Arial"/>
          <w:color w:val="000000" w:themeColor="text1"/>
          <w:sz w:val="24"/>
          <w:szCs w:val="24"/>
        </w:rPr>
        <w:t xml:space="preserve"> legal</w:t>
      </w:r>
      <w:r w:rsidR="00737D64" w:rsidRPr="005D02CE">
        <w:rPr>
          <w:rFonts w:ascii="Arial" w:hAnsi="Arial" w:cs="Arial"/>
          <w:color w:val="000000" w:themeColor="text1"/>
          <w:sz w:val="24"/>
          <w:szCs w:val="24"/>
        </w:rPr>
        <w:t>. Para es</w:t>
      </w:r>
      <w:r w:rsidR="002819B4" w:rsidRPr="005D02CE">
        <w:rPr>
          <w:rFonts w:ascii="Arial" w:hAnsi="Arial" w:cs="Arial"/>
          <w:color w:val="000000" w:themeColor="text1"/>
          <w:sz w:val="24"/>
          <w:szCs w:val="24"/>
        </w:rPr>
        <w:t xml:space="preserve">te recorte, a lei nº 7.853, de </w:t>
      </w:r>
      <w:r w:rsidR="00737D64" w:rsidRPr="005D02CE">
        <w:rPr>
          <w:rFonts w:ascii="Arial" w:hAnsi="Arial" w:cs="Arial"/>
          <w:color w:val="000000" w:themeColor="text1"/>
          <w:sz w:val="24"/>
          <w:szCs w:val="24"/>
        </w:rPr>
        <w:t>24 de outubro de  1989 afirma:</w:t>
      </w:r>
    </w:p>
    <w:p w:rsidR="00737D64" w:rsidRPr="005D02CE" w:rsidRDefault="00737D64" w:rsidP="00F54F9A">
      <w:pPr>
        <w:pStyle w:val="NormalWeb"/>
        <w:shd w:val="clear" w:color="auto" w:fill="FFFFFF"/>
        <w:spacing w:before="0" w:beforeAutospacing="0" w:after="0" w:afterAutospacing="0"/>
        <w:ind w:left="1843"/>
        <w:jc w:val="both"/>
        <w:rPr>
          <w:rFonts w:ascii="Arial" w:hAnsi="Arial" w:cs="Arial"/>
          <w:iCs/>
          <w:color w:val="000000" w:themeColor="text1"/>
          <w:sz w:val="20"/>
          <w:szCs w:val="20"/>
        </w:rPr>
      </w:pPr>
      <w:r w:rsidRPr="005D02CE">
        <w:rPr>
          <w:rFonts w:ascii="Arial" w:hAnsi="Arial" w:cs="Arial"/>
          <w:iCs/>
          <w:color w:val="000000" w:themeColor="text1"/>
          <w:sz w:val="20"/>
          <w:szCs w:val="20"/>
        </w:rPr>
        <w:t>Art. 8º - Constitui crime punível com reclusão de 1 (um) a 4 (quatro) anos e multa:</w:t>
      </w:r>
    </w:p>
    <w:p w:rsidR="00737D64" w:rsidRPr="005D02CE" w:rsidRDefault="00737D64" w:rsidP="00F54F9A">
      <w:pPr>
        <w:pStyle w:val="NormalWeb"/>
        <w:shd w:val="clear" w:color="auto" w:fill="FFFFFF"/>
        <w:spacing w:before="0" w:beforeAutospacing="0" w:after="0" w:afterAutospacing="0"/>
        <w:ind w:left="1843"/>
        <w:jc w:val="both"/>
        <w:rPr>
          <w:rFonts w:ascii="Arial" w:hAnsi="Arial" w:cs="Arial"/>
          <w:iCs/>
          <w:color w:val="000000" w:themeColor="text1"/>
        </w:rPr>
      </w:pPr>
      <w:r w:rsidRPr="005D02CE">
        <w:rPr>
          <w:rFonts w:ascii="Arial" w:hAnsi="Arial" w:cs="Arial"/>
          <w:iCs/>
          <w:color w:val="000000" w:themeColor="text1"/>
          <w:sz w:val="20"/>
          <w:szCs w:val="20"/>
        </w:rPr>
        <w:t>I - recusar, suspender, procrastinar, cancelar ou fazer cessar, sem justa causa, a inscrição de aluno em estabelecimento de ensino de qualquer curso ou grau, público ou privado, por motivos derivados da deficiência que porta.</w:t>
      </w:r>
    </w:p>
    <w:p w:rsidR="00737D64" w:rsidRPr="005D02CE" w:rsidRDefault="00737D64" w:rsidP="003F1C89">
      <w:pPr>
        <w:autoSpaceDE w:val="0"/>
        <w:autoSpaceDN w:val="0"/>
        <w:adjustRightInd w:val="0"/>
        <w:spacing w:after="240"/>
        <w:jc w:val="both"/>
        <w:rPr>
          <w:rFonts w:ascii="Arial" w:hAnsi="Arial" w:cs="Arial"/>
          <w:color w:val="000000" w:themeColor="text1"/>
          <w:sz w:val="24"/>
          <w:szCs w:val="24"/>
        </w:rPr>
      </w:pPr>
    </w:p>
    <w:p w:rsidR="00737D64" w:rsidRPr="005D02CE" w:rsidRDefault="00652E8C" w:rsidP="00652E8C">
      <w:pPr>
        <w:tabs>
          <w:tab w:val="left" w:pos="851"/>
        </w:tabs>
        <w:autoSpaceDE w:val="0"/>
        <w:autoSpaceDN w:val="0"/>
        <w:adjustRightInd w:val="0"/>
        <w:spacing w:after="240"/>
        <w:ind w:firstLine="708"/>
        <w:jc w:val="both"/>
        <w:rPr>
          <w:rFonts w:ascii="Arial" w:hAnsi="Arial" w:cs="Arial"/>
          <w:color w:val="000000" w:themeColor="text1"/>
          <w:sz w:val="24"/>
          <w:szCs w:val="24"/>
        </w:rPr>
      </w:pPr>
      <w:r>
        <w:rPr>
          <w:rFonts w:ascii="Arial" w:hAnsi="Arial" w:cs="Arial"/>
          <w:color w:val="000000" w:themeColor="text1"/>
          <w:sz w:val="24"/>
          <w:szCs w:val="24"/>
        </w:rPr>
        <w:tab/>
      </w:r>
      <w:r w:rsidR="00737D64" w:rsidRPr="005D02CE">
        <w:rPr>
          <w:rFonts w:ascii="Arial" w:hAnsi="Arial" w:cs="Arial"/>
          <w:color w:val="000000" w:themeColor="text1"/>
          <w:sz w:val="24"/>
          <w:szCs w:val="24"/>
        </w:rPr>
        <w:t>No ano de 2014, a lei 13.005 reforça a matrícula de alunos com deficiência na escola, conforme exposição na meta 4:</w:t>
      </w:r>
    </w:p>
    <w:p w:rsidR="00737D64" w:rsidRPr="005D02CE" w:rsidRDefault="00737D64" w:rsidP="00F54F9A">
      <w:pPr>
        <w:tabs>
          <w:tab w:val="left" w:pos="851"/>
        </w:tabs>
        <w:autoSpaceDE w:val="0"/>
        <w:autoSpaceDN w:val="0"/>
        <w:adjustRightInd w:val="0"/>
        <w:spacing w:before="240" w:after="0" w:line="240" w:lineRule="auto"/>
        <w:ind w:left="1843"/>
        <w:jc w:val="both"/>
        <w:rPr>
          <w:rFonts w:ascii="Arial" w:hAnsi="Arial" w:cs="Arial"/>
          <w:color w:val="000000" w:themeColor="text1"/>
          <w:sz w:val="20"/>
          <w:szCs w:val="20"/>
        </w:rPr>
      </w:pPr>
      <w:r w:rsidRPr="005D02CE">
        <w:rPr>
          <w:rFonts w:ascii="Arial" w:hAnsi="Arial" w:cs="Arial"/>
          <w:color w:val="000000" w:themeColor="text1"/>
          <w:sz w:val="20"/>
          <w:szCs w:val="20"/>
        </w:rPr>
        <w:t>4.8) garantir a oferta de educação inclusiva, vedada a exclusão do ensino regular sob alegação de deficiência e promovida a articulação pedagógica entre o ensino regular e o atendimento educacional especializado;</w:t>
      </w:r>
      <w:r w:rsidR="009367D1" w:rsidRPr="005D02CE">
        <w:rPr>
          <w:rFonts w:ascii="Arial" w:hAnsi="Arial" w:cs="Arial"/>
          <w:color w:val="000000" w:themeColor="text1"/>
          <w:sz w:val="20"/>
          <w:szCs w:val="20"/>
        </w:rPr>
        <w:t>(...).</w:t>
      </w:r>
    </w:p>
    <w:p w:rsidR="009367D1" w:rsidRPr="005D02CE" w:rsidRDefault="009367D1" w:rsidP="009367D1">
      <w:pPr>
        <w:autoSpaceDE w:val="0"/>
        <w:autoSpaceDN w:val="0"/>
        <w:adjustRightInd w:val="0"/>
        <w:spacing w:after="0" w:line="240" w:lineRule="auto"/>
        <w:ind w:left="2268"/>
        <w:jc w:val="both"/>
        <w:rPr>
          <w:rFonts w:ascii="Arial" w:hAnsi="Arial" w:cs="Arial"/>
          <w:color w:val="000000" w:themeColor="text1"/>
          <w:sz w:val="20"/>
          <w:szCs w:val="20"/>
        </w:rPr>
      </w:pPr>
    </w:p>
    <w:p w:rsidR="00A36A1C" w:rsidRDefault="00652E8C" w:rsidP="00652E8C">
      <w:pPr>
        <w:autoSpaceDE w:val="0"/>
        <w:autoSpaceDN w:val="0"/>
        <w:adjustRightInd w:val="0"/>
        <w:spacing w:after="24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37D64" w:rsidRPr="005D02CE">
        <w:rPr>
          <w:rFonts w:ascii="Arial" w:hAnsi="Arial" w:cs="Arial"/>
          <w:color w:val="000000" w:themeColor="text1"/>
          <w:sz w:val="24"/>
          <w:szCs w:val="24"/>
        </w:rPr>
        <w:t xml:space="preserve">Apesar da existência das leis para regulamentar o acesso e permanência do aluno com deficiência </w:t>
      </w:r>
      <w:r w:rsidR="002819B4" w:rsidRPr="005D02CE">
        <w:rPr>
          <w:rFonts w:ascii="Arial" w:hAnsi="Arial" w:cs="Arial"/>
          <w:color w:val="000000" w:themeColor="text1"/>
          <w:sz w:val="24"/>
          <w:szCs w:val="24"/>
        </w:rPr>
        <w:t>na sala de aula regular, muitas</w:t>
      </w:r>
      <w:r w:rsidR="0096584C">
        <w:rPr>
          <w:rFonts w:ascii="Arial" w:hAnsi="Arial" w:cs="Arial"/>
          <w:color w:val="000000" w:themeColor="text1"/>
          <w:sz w:val="24"/>
          <w:szCs w:val="24"/>
        </w:rPr>
        <w:t xml:space="preserve"> escolas</w:t>
      </w:r>
      <w:r w:rsidR="00737D64" w:rsidRPr="005D02CE">
        <w:rPr>
          <w:rFonts w:ascii="Arial" w:hAnsi="Arial" w:cs="Arial"/>
          <w:color w:val="000000" w:themeColor="text1"/>
          <w:sz w:val="24"/>
          <w:szCs w:val="24"/>
        </w:rPr>
        <w:t xml:space="preserve"> ainda tem dúvidas em relação </w:t>
      </w:r>
      <w:r w:rsidR="00893F2C">
        <w:rPr>
          <w:rFonts w:ascii="Arial" w:hAnsi="Arial" w:cs="Arial"/>
          <w:color w:val="000000" w:themeColor="text1"/>
          <w:sz w:val="24"/>
          <w:szCs w:val="24"/>
        </w:rPr>
        <w:t>à</w:t>
      </w:r>
      <w:r w:rsidR="00737D64" w:rsidRPr="005D02CE">
        <w:rPr>
          <w:rFonts w:ascii="Arial" w:hAnsi="Arial" w:cs="Arial"/>
          <w:color w:val="000000" w:themeColor="text1"/>
          <w:sz w:val="24"/>
          <w:szCs w:val="24"/>
        </w:rPr>
        <w:t xml:space="preserve"> distribuição dos aprendizes em classe, essa dúvida é mais frequente nos casos de alunos com deficiência intelectual, para esta questão é importante ficar claro que o aluno com deficiência</w:t>
      </w:r>
      <w:r w:rsidR="00893F2C">
        <w:rPr>
          <w:rFonts w:ascii="Arial" w:hAnsi="Arial" w:cs="Arial"/>
          <w:color w:val="000000" w:themeColor="text1"/>
          <w:sz w:val="24"/>
          <w:szCs w:val="24"/>
        </w:rPr>
        <w:t xml:space="preserve"> intelectual deve ter na escola</w:t>
      </w:r>
      <w:r w:rsidR="00737D64" w:rsidRPr="005D02CE">
        <w:rPr>
          <w:rFonts w:ascii="Arial" w:hAnsi="Arial" w:cs="Arial"/>
          <w:color w:val="000000" w:themeColor="text1"/>
          <w:sz w:val="24"/>
          <w:szCs w:val="24"/>
        </w:rPr>
        <w:t xml:space="preserve"> as mesmas oportunidades que os demais, no quesito matrícula, frequência e convivência em sala de aula</w:t>
      </w:r>
      <w:r w:rsidR="00E978FB">
        <w:rPr>
          <w:rFonts w:ascii="Arial" w:hAnsi="Arial" w:cs="Arial"/>
          <w:color w:val="000000" w:themeColor="text1"/>
          <w:sz w:val="24"/>
          <w:szCs w:val="24"/>
        </w:rPr>
        <w:t>.</w:t>
      </w:r>
      <w:r w:rsidR="00737D64" w:rsidRPr="005D02CE">
        <w:rPr>
          <w:rFonts w:ascii="Arial" w:hAnsi="Arial" w:cs="Arial"/>
          <w:color w:val="000000" w:themeColor="text1"/>
          <w:sz w:val="24"/>
          <w:szCs w:val="24"/>
        </w:rPr>
        <w:t xml:space="preserve"> </w:t>
      </w:r>
    </w:p>
    <w:p w:rsidR="00737D64" w:rsidRPr="005D02CE" w:rsidRDefault="00652E8C" w:rsidP="00652E8C">
      <w:pPr>
        <w:autoSpaceDE w:val="0"/>
        <w:autoSpaceDN w:val="0"/>
        <w:adjustRightInd w:val="0"/>
        <w:spacing w:after="24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37D64" w:rsidRPr="005D02CE">
        <w:rPr>
          <w:rFonts w:ascii="Arial" w:hAnsi="Arial" w:cs="Arial"/>
          <w:color w:val="000000" w:themeColor="text1"/>
          <w:sz w:val="24"/>
          <w:szCs w:val="24"/>
        </w:rPr>
        <w:t>Sendo as</w:t>
      </w:r>
      <w:r w:rsidR="002819B4" w:rsidRPr="005D02CE">
        <w:rPr>
          <w:rFonts w:ascii="Arial" w:hAnsi="Arial" w:cs="Arial"/>
          <w:color w:val="000000" w:themeColor="text1"/>
          <w:sz w:val="24"/>
          <w:szCs w:val="24"/>
        </w:rPr>
        <w:t>sim, orienta-se, que este aluno</w:t>
      </w:r>
      <w:r w:rsidR="00737D64" w:rsidRPr="005D02CE">
        <w:rPr>
          <w:rFonts w:ascii="Arial" w:hAnsi="Arial" w:cs="Arial"/>
          <w:color w:val="000000" w:themeColor="text1"/>
          <w:sz w:val="24"/>
          <w:szCs w:val="24"/>
        </w:rPr>
        <w:t xml:space="preserve"> seja alocado em sala de aula de educandos com a mesma idade cronológica </w:t>
      </w:r>
      <w:r w:rsidR="002819B4" w:rsidRPr="005D02CE">
        <w:rPr>
          <w:rFonts w:ascii="Arial" w:hAnsi="Arial" w:cs="Arial"/>
          <w:color w:val="000000" w:themeColor="text1"/>
          <w:sz w:val="24"/>
          <w:szCs w:val="24"/>
        </w:rPr>
        <w:t>sua, podendo ainda ser possível</w:t>
      </w:r>
      <w:r w:rsidR="00737D64" w:rsidRPr="005D02CE">
        <w:rPr>
          <w:rFonts w:ascii="Arial" w:hAnsi="Arial" w:cs="Arial"/>
          <w:color w:val="000000" w:themeColor="text1"/>
          <w:sz w:val="24"/>
          <w:szCs w:val="24"/>
        </w:rPr>
        <w:t xml:space="preserve"> a este, vir a frequentar um espaço onde os seus colegas tenham até </w:t>
      </w:r>
      <w:r w:rsidR="0096584C">
        <w:rPr>
          <w:rFonts w:ascii="Arial" w:hAnsi="Arial" w:cs="Arial"/>
          <w:color w:val="000000" w:themeColor="text1"/>
          <w:sz w:val="24"/>
          <w:szCs w:val="24"/>
        </w:rPr>
        <w:t>0</w:t>
      </w:r>
      <w:r w:rsidR="00737D64" w:rsidRPr="005D02CE">
        <w:rPr>
          <w:rFonts w:ascii="Arial" w:hAnsi="Arial" w:cs="Arial"/>
          <w:color w:val="000000" w:themeColor="text1"/>
          <w:sz w:val="24"/>
          <w:szCs w:val="24"/>
        </w:rPr>
        <w:t>2</w:t>
      </w:r>
      <w:r w:rsidR="0096584C">
        <w:rPr>
          <w:rFonts w:ascii="Arial" w:hAnsi="Arial" w:cs="Arial"/>
          <w:color w:val="000000" w:themeColor="text1"/>
          <w:sz w:val="24"/>
          <w:szCs w:val="24"/>
        </w:rPr>
        <w:t xml:space="preserve"> </w:t>
      </w:r>
      <w:r w:rsidR="00737D64" w:rsidRPr="005D02CE">
        <w:rPr>
          <w:rFonts w:ascii="Arial" w:hAnsi="Arial" w:cs="Arial"/>
          <w:color w:val="000000" w:themeColor="text1"/>
          <w:sz w:val="24"/>
          <w:szCs w:val="24"/>
        </w:rPr>
        <w:t xml:space="preserve"> anos a menos ou a mais</w:t>
      </w:r>
      <w:r w:rsidR="0096584C">
        <w:rPr>
          <w:rFonts w:ascii="Arial" w:hAnsi="Arial" w:cs="Arial"/>
          <w:color w:val="000000" w:themeColor="text1"/>
          <w:sz w:val="24"/>
          <w:szCs w:val="24"/>
        </w:rPr>
        <w:t>,</w:t>
      </w:r>
      <w:r w:rsidR="00737D64" w:rsidRPr="005D02CE">
        <w:rPr>
          <w:rFonts w:ascii="Arial" w:hAnsi="Arial" w:cs="Arial"/>
          <w:color w:val="000000" w:themeColor="text1"/>
          <w:sz w:val="24"/>
          <w:szCs w:val="24"/>
        </w:rPr>
        <w:t xml:space="preserve"> conforme</w:t>
      </w:r>
      <w:r w:rsidR="0096584C">
        <w:rPr>
          <w:rFonts w:ascii="Arial" w:hAnsi="Arial" w:cs="Arial"/>
          <w:color w:val="000000" w:themeColor="text1"/>
          <w:sz w:val="24"/>
          <w:szCs w:val="24"/>
        </w:rPr>
        <w:t xml:space="preserve"> o</w:t>
      </w:r>
      <w:r w:rsidR="00737D64" w:rsidRPr="005D02CE">
        <w:rPr>
          <w:rFonts w:ascii="Arial" w:hAnsi="Arial" w:cs="Arial"/>
          <w:color w:val="000000" w:themeColor="text1"/>
          <w:sz w:val="24"/>
          <w:szCs w:val="24"/>
        </w:rPr>
        <w:t xml:space="preserve"> registro de nascimento.</w:t>
      </w:r>
      <w:r w:rsidR="002819B4" w:rsidRPr="005D02CE">
        <w:rPr>
          <w:rFonts w:ascii="Arial" w:hAnsi="Arial" w:cs="Arial"/>
          <w:color w:val="000000" w:themeColor="text1"/>
          <w:sz w:val="24"/>
          <w:szCs w:val="24"/>
        </w:rPr>
        <w:t xml:space="preserve"> </w:t>
      </w:r>
      <w:r w:rsidR="00893F2C">
        <w:rPr>
          <w:rFonts w:ascii="Arial" w:hAnsi="Arial" w:cs="Arial"/>
          <w:color w:val="000000" w:themeColor="text1"/>
          <w:sz w:val="24"/>
          <w:szCs w:val="24"/>
        </w:rPr>
        <w:t>Este aluno n</w:t>
      </w:r>
      <w:r w:rsidR="00D40FD1" w:rsidRPr="005D02CE">
        <w:rPr>
          <w:rFonts w:ascii="Arial" w:hAnsi="Arial" w:cs="Arial"/>
          <w:color w:val="000000" w:themeColor="text1"/>
          <w:sz w:val="24"/>
          <w:szCs w:val="24"/>
        </w:rPr>
        <w:t xml:space="preserve">ão </w:t>
      </w:r>
      <w:r w:rsidR="00893F2C">
        <w:rPr>
          <w:rFonts w:ascii="Arial" w:hAnsi="Arial" w:cs="Arial"/>
          <w:color w:val="000000" w:themeColor="text1"/>
          <w:sz w:val="24"/>
          <w:szCs w:val="24"/>
        </w:rPr>
        <w:t xml:space="preserve">deve ser </w:t>
      </w:r>
      <w:r w:rsidR="00D40FD1" w:rsidRPr="005D02CE">
        <w:rPr>
          <w:rFonts w:ascii="Arial" w:hAnsi="Arial" w:cs="Arial"/>
          <w:color w:val="000000" w:themeColor="text1"/>
          <w:sz w:val="24"/>
          <w:szCs w:val="24"/>
        </w:rPr>
        <w:t>infantiliza</w:t>
      </w:r>
      <w:r w:rsidR="00893F2C">
        <w:rPr>
          <w:rFonts w:ascii="Arial" w:hAnsi="Arial" w:cs="Arial"/>
          <w:color w:val="000000" w:themeColor="text1"/>
          <w:sz w:val="24"/>
          <w:szCs w:val="24"/>
        </w:rPr>
        <w:t>do</w:t>
      </w:r>
      <w:r w:rsidR="00D40FD1" w:rsidRPr="005D02CE">
        <w:rPr>
          <w:rFonts w:ascii="Arial" w:hAnsi="Arial" w:cs="Arial"/>
          <w:color w:val="000000" w:themeColor="text1"/>
          <w:sz w:val="24"/>
          <w:szCs w:val="24"/>
        </w:rPr>
        <w:t xml:space="preserve"> ou adultiza</w:t>
      </w:r>
      <w:r w:rsidR="00893F2C">
        <w:rPr>
          <w:rFonts w:ascii="Arial" w:hAnsi="Arial" w:cs="Arial"/>
          <w:color w:val="000000" w:themeColor="text1"/>
          <w:sz w:val="24"/>
          <w:szCs w:val="24"/>
        </w:rPr>
        <w:t>do</w:t>
      </w:r>
      <w:r w:rsidR="00D40FD1" w:rsidRPr="005D02CE">
        <w:rPr>
          <w:rFonts w:ascii="Arial" w:hAnsi="Arial" w:cs="Arial"/>
          <w:color w:val="000000" w:themeColor="text1"/>
          <w:sz w:val="24"/>
          <w:szCs w:val="24"/>
        </w:rPr>
        <w:t>.</w:t>
      </w:r>
    </w:p>
    <w:p w:rsidR="00737D64" w:rsidRPr="005D02CE" w:rsidRDefault="00856F7A" w:rsidP="00856F7A">
      <w:pPr>
        <w:autoSpaceDE w:val="0"/>
        <w:autoSpaceDN w:val="0"/>
        <w:adjustRightInd w:val="0"/>
        <w:spacing w:after="24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37D64" w:rsidRPr="005D02CE">
        <w:rPr>
          <w:rFonts w:ascii="Arial" w:hAnsi="Arial" w:cs="Arial"/>
          <w:color w:val="000000" w:themeColor="text1"/>
          <w:sz w:val="24"/>
          <w:szCs w:val="24"/>
        </w:rPr>
        <w:t xml:space="preserve">Esta orientação se fundamenta na psicologia do desenvolvimento humano, por considerar que o ambiente escolar mais adequado para se garantir a construção da aprendizagem </w:t>
      </w:r>
      <w:r w:rsidR="00893F2C">
        <w:rPr>
          <w:rFonts w:ascii="Arial" w:hAnsi="Arial" w:cs="Arial"/>
          <w:color w:val="000000" w:themeColor="text1"/>
          <w:sz w:val="24"/>
          <w:szCs w:val="24"/>
        </w:rPr>
        <w:t xml:space="preserve">é aquele </w:t>
      </w:r>
      <w:r w:rsidR="004A7F51">
        <w:rPr>
          <w:rFonts w:ascii="Arial" w:hAnsi="Arial" w:cs="Arial"/>
          <w:color w:val="000000" w:themeColor="text1"/>
          <w:sz w:val="24"/>
          <w:szCs w:val="24"/>
        </w:rPr>
        <w:t xml:space="preserve">em </w:t>
      </w:r>
      <w:r w:rsidR="00893F2C">
        <w:rPr>
          <w:rFonts w:ascii="Arial" w:hAnsi="Arial" w:cs="Arial"/>
          <w:color w:val="000000" w:themeColor="text1"/>
          <w:sz w:val="24"/>
          <w:szCs w:val="24"/>
        </w:rPr>
        <w:t>que</w:t>
      </w:r>
      <w:r w:rsidR="004A7F51">
        <w:rPr>
          <w:rFonts w:ascii="Arial" w:hAnsi="Arial" w:cs="Arial"/>
          <w:color w:val="000000" w:themeColor="text1"/>
          <w:sz w:val="24"/>
          <w:szCs w:val="24"/>
        </w:rPr>
        <w:t xml:space="preserve"> é</w:t>
      </w:r>
      <w:r w:rsidR="00737D64" w:rsidRPr="005D02CE">
        <w:rPr>
          <w:rFonts w:ascii="Arial" w:hAnsi="Arial" w:cs="Arial"/>
          <w:color w:val="000000" w:themeColor="text1"/>
          <w:sz w:val="24"/>
          <w:szCs w:val="24"/>
        </w:rPr>
        <w:t xml:space="preserve"> estabelec</w:t>
      </w:r>
      <w:r w:rsidR="004A7F51">
        <w:rPr>
          <w:rFonts w:ascii="Arial" w:hAnsi="Arial" w:cs="Arial"/>
          <w:color w:val="000000" w:themeColor="text1"/>
          <w:sz w:val="24"/>
          <w:szCs w:val="24"/>
        </w:rPr>
        <w:t>ida</w:t>
      </w:r>
      <w:r w:rsidR="00893F2C">
        <w:rPr>
          <w:rFonts w:ascii="Arial" w:hAnsi="Arial" w:cs="Arial"/>
          <w:color w:val="000000" w:themeColor="text1"/>
          <w:sz w:val="24"/>
          <w:szCs w:val="24"/>
        </w:rPr>
        <w:t xml:space="preserve"> a</w:t>
      </w:r>
      <w:r w:rsidR="002819B4" w:rsidRPr="005D02CE">
        <w:rPr>
          <w:rFonts w:ascii="Arial" w:hAnsi="Arial" w:cs="Arial"/>
          <w:color w:val="000000" w:themeColor="text1"/>
          <w:sz w:val="24"/>
          <w:szCs w:val="24"/>
        </w:rPr>
        <w:t xml:space="preserve"> interação </w:t>
      </w:r>
      <w:r w:rsidR="00737D64" w:rsidRPr="005D02CE">
        <w:rPr>
          <w:rFonts w:ascii="Arial" w:hAnsi="Arial" w:cs="Arial"/>
          <w:color w:val="000000" w:themeColor="text1"/>
          <w:sz w:val="24"/>
          <w:szCs w:val="24"/>
        </w:rPr>
        <w:t xml:space="preserve">com pares da mesma idade cronológica ou o mais próximo possível, pois é na valorização da relação, da </w:t>
      </w:r>
      <w:r w:rsidR="00737D64" w:rsidRPr="005D02CE">
        <w:rPr>
          <w:rFonts w:ascii="Arial" w:hAnsi="Arial" w:cs="Arial"/>
          <w:color w:val="000000" w:themeColor="text1"/>
          <w:sz w:val="24"/>
          <w:szCs w:val="24"/>
        </w:rPr>
        <w:lastRenderedPageBreak/>
        <w:t>interação e trocas com os colegas que ser</w:t>
      </w:r>
      <w:r w:rsidR="004A7F51">
        <w:rPr>
          <w:rFonts w:ascii="Arial" w:hAnsi="Arial" w:cs="Arial"/>
          <w:color w:val="000000" w:themeColor="text1"/>
          <w:sz w:val="24"/>
          <w:szCs w:val="24"/>
        </w:rPr>
        <w:t>ão</w:t>
      </w:r>
      <w:r w:rsidR="00737D64" w:rsidRPr="005D02CE">
        <w:rPr>
          <w:rFonts w:ascii="Arial" w:hAnsi="Arial" w:cs="Arial"/>
          <w:color w:val="000000" w:themeColor="text1"/>
          <w:sz w:val="24"/>
          <w:szCs w:val="24"/>
        </w:rPr>
        <w:t xml:space="preserve"> construíd</w:t>
      </w:r>
      <w:r w:rsidR="004A7F51">
        <w:rPr>
          <w:rFonts w:ascii="Arial" w:hAnsi="Arial" w:cs="Arial"/>
          <w:color w:val="000000" w:themeColor="text1"/>
          <w:sz w:val="24"/>
          <w:szCs w:val="24"/>
        </w:rPr>
        <w:t>os</w:t>
      </w:r>
      <w:r w:rsidR="00737D64" w:rsidRPr="005D02CE">
        <w:rPr>
          <w:rFonts w:ascii="Arial" w:hAnsi="Arial" w:cs="Arial"/>
          <w:color w:val="000000" w:themeColor="text1"/>
          <w:sz w:val="24"/>
          <w:szCs w:val="24"/>
        </w:rPr>
        <w:t xml:space="preserve"> conhecimentos, para assim se beneficiar</w:t>
      </w:r>
      <w:r w:rsidR="0096584C">
        <w:rPr>
          <w:rFonts w:ascii="Arial" w:hAnsi="Arial" w:cs="Arial"/>
          <w:color w:val="000000" w:themeColor="text1"/>
          <w:sz w:val="24"/>
          <w:szCs w:val="24"/>
        </w:rPr>
        <w:t>em</w:t>
      </w:r>
      <w:r w:rsidR="00737D64" w:rsidRPr="005D02CE">
        <w:rPr>
          <w:rFonts w:ascii="Arial" w:hAnsi="Arial" w:cs="Arial"/>
          <w:color w:val="000000" w:themeColor="text1"/>
          <w:sz w:val="24"/>
          <w:szCs w:val="24"/>
        </w:rPr>
        <w:t xml:space="preserve"> e ampliar</w:t>
      </w:r>
      <w:r w:rsidR="0096584C">
        <w:rPr>
          <w:rFonts w:ascii="Arial" w:hAnsi="Arial" w:cs="Arial"/>
          <w:color w:val="000000" w:themeColor="text1"/>
          <w:sz w:val="24"/>
          <w:szCs w:val="24"/>
        </w:rPr>
        <w:t>em o</w:t>
      </w:r>
      <w:r w:rsidR="00737D64" w:rsidRPr="005D02CE">
        <w:rPr>
          <w:rFonts w:ascii="Arial" w:hAnsi="Arial" w:cs="Arial"/>
          <w:color w:val="000000" w:themeColor="text1"/>
          <w:sz w:val="24"/>
          <w:szCs w:val="24"/>
        </w:rPr>
        <w:t xml:space="preserve"> seu desenvolvimento cognitivo, mo</w:t>
      </w:r>
      <w:r w:rsidR="0096584C">
        <w:rPr>
          <w:rFonts w:ascii="Arial" w:hAnsi="Arial" w:cs="Arial"/>
          <w:color w:val="000000" w:themeColor="text1"/>
          <w:sz w:val="24"/>
          <w:szCs w:val="24"/>
        </w:rPr>
        <w:t>tor e</w:t>
      </w:r>
      <w:r w:rsidR="00737D64" w:rsidRPr="005D02CE">
        <w:rPr>
          <w:rFonts w:ascii="Arial" w:hAnsi="Arial" w:cs="Arial"/>
          <w:color w:val="000000" w:themeColor="text1"/>
          <w:sz w:val="24"/>
          <w:szCs w:val="24"/>
        </w:rPr>
        <w:t xml:space="preserve"> afetivo. </w:t>
      </w:r>
    </w:p>
    <w:p w:rsidR="00737D64" w:rsidRDefault="00856F7A" w:rsidP="00856F7A">
      <w:pPr>
        <w:tabs>
          <w:tab w:val="left" w:pos="851"/>
        </w:tabs>
        <w:autoSpaceDE w:val="0"/>
        <w:autoSpaceDN w:val="0"/>
        <w:adjustRightInd w:val="0"/>
        <w:spacing w:after="24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ab/>
      </w:r>
      <w:r w:rsidR="002819B4" w:rsidRPr="005D02CE">
        <w:rPr>
          <w:rFonts w:ascii="Arial" w:hAnsi="Arial" w:cs="Arial"/>
          <w:color w:val="000000" w:themeColor="text1"/>
          <w:sz w:val="24"/>
          <w:szCs w:val="24"/>
        </w:rPr>
        <w:t>A</w:t>
      </w:r>
      <w:r w:rsidR="00737D64" w:rsidRPr="005D02CE">
        <w:rPr>
          <w:rFonts w:ascii="Arial" w:hAnsi="Arial" w:cs="Arial"/>
          <w:color w:val="000000" w:themeColor="text1"/>
          <w:sz w:val="24"/>
          <w:szCs w:val="24"/>
        </w:rPr>
        <w:t xml:space="preserve"> Se</w:t>
      </w:r>
      <w:r w:rsidR="00A25F83" w:rsidRPr="005D02CE">
        <w:rPr>
          <w:rFonts w:ascii="Arial" w:hAnsi="Arial" w:cs="Arial"/>
          <w:color w:val="000000" w:themeColor="text1"/>
          <w:sz w:val="24"/>
          <w:szCs w:val="24"/>
        </w:rPr>
        <w:t xml:space="preserve">cretaria Municipal da Educação </w:t>
      </w:r>
      <w:r w:rsidR="00737D64" w:rsidRPr="005D02CE">
        <w:rPr>
          <w:rFonts w:ascii="Arial" w:hAnsi="Arial" w:cs="Arial"/>
          <w:color w:val="000000" w:themeColor="text1"/>
          <w:sz w:val="24"/>
          <w:szCs w:val="24"/>
        </w:rPr>
        <w:t>apre</w:t>
      </w:r>
      <w:r w:rsidR="002819B4" w:rsidRPr="005D02CE">
        <w:rPr>
          <w:rFonts w:ascii="Arial" w:hAnsi="Arial" w:cs="Arial"/>
          <w:color w:val="000000" w:themeColor="text1"/>
          <w:sz w:val="24"/>
          <w:szCs w:val="24"/>
        </w:rPr>
        <w:t>senta sua contribuição numérica relativa a</w:t>
      </w:r>
      <w:r w:rsidR="004A7F51">
        <w:rPr>
          <w:rFonts w:ascii="Arial" w:hAnsi="Arial" w:cs="Arial"/>
          <w:color w:val="000000" w:themeColor="text1"/>
          <w:sz w:val="24"/>
          <w:szCs w:val="24"/>
        </w:rPr>
        <w:t>o</w:t>
      </w:r>
      <w:r w:rsidR="002819B4" w:rsidRPr="005D02CE">
        <w:rPr>
          <w:rFonts w:ascii="Arial" w:hAnsi="Arial" w:cs="Arial"/>
          <w:color w:val="000000" w:themeColor="text1"/>
          <w:sz w:val="24"/>
          <w:szCs w:val="24"/>
        </w:rPr>
        <w:t xml:space="preserve">s serviços oferecidos, conforme as </w:t>
      </w:r>
      <w:r w:rsidR="00A25F83" w:rsidRPr="005D02CE">
        <w:rPr>
          <w:rFonts w:ascii="Arial" w:hAnsi="Arial" w:cs="Arial"/>
          <w:color w:val="000000" w:themeColor="text1"/>
          <w:sz w:val="24"/>
          <w:szCs w:val="24"/>
        </w:rPr>
        <w:t>tabelas a seguir</w:t>
      </w:r>
      <w:r w:rsidR="002819B4" w:rsidRPr="005D02CE">
        <w:rPr>
          <w:rFonts w:ascii="Arial" w:hAnsi="Arial" w:cs="Arial"/>
          <w:color w:val="000000" w:themeColor="text1"/>
          <w:sz w:val="24"/>
          <w:szCs w:val="24"/>
        </w:rPr>
        <w:t>:</w:t>
      </w:r>
    </w:p>
    <w:p w:rsidR="00737D64" w:rsidRPr="005D02CE" w:rsidRDefault="00CF70EC" w:rsidP="003F1C89">
      <w:pPr>
        <w:autoSpaceDE w:val="0"/>
        <w:autoSpaceDN w:val="0"/>
        <w:adjustRightInd w:val="0"/>
        <w:spacing w:after="240"/>
        <w:jc w:val="center"/>
        <w:rPr>
          <w:rFonts w:ascii="Arial" w:hAnsi="Arial" w:cs="Arial"/>
          <w:color w:val="000000" w:themeColor="text1"/>
          <w:sz w:val="24"/>
          <w:szCs w:val="24"/>
        </w:rPr>
      </w:pPr>
      <w:r w:rsidRPr="005D02CE">
        <w:rPr>
          <w:rFonts w:ascii="Arial" w:hAnsi="Arial" w:cs="Arial"/>
          <w:color w:val="000000" w:themeColor="text1"/>
          <w:sz w:val="24"/>
          <w:szCs w:val="24"/>
        </w:rPr>
        <w:t xml:space="preserve">Tabela </w:t>
      </w:r>
      <w:r w:rsidR="0096584C">
        <w:rPr>
          <w:rFonts w:ascii="Arial" w:hAnsi="Arial" w:cs="Arial"/>
          <w:color w:val="000000" w:themeColor="text1"/>
          <w:sz w:val="24"/>
          <w:szCs w:val="24"/>
        </w:rPr>
        <w:t>1</w:t>
      </w:r>
      <w:r w:rsidRPr="005D02CE">
        <w:rPr>
          <w:rFonts w:ascii="Arial" w:hAnsi="Arial" w:cs="Arial"/>
          <w:color w:val="000000" w:themeColor="text1"/>
          <w:sz w:val="24"/>
          <w:szCs w:val="24"/>
        </w:rPr>
        <w:t xml:space="preserve">. </w:t>
      </w:r>
      <w:r w:rsidR="00737D64" w:rsidRPr="005D02CE">
        <w:rPr>
          <w:rFonts w:ascii="Arial" w:hAnsi="Arial" w:cs="Arial"/>
          <w:color w:val="000000" w:themeColor="text1"/>
          <w:sz w:val="24"/>
          <w:szCs w:val="24"/>
        </w:rPr>
        <w:t xml:space="preserve"> </w:t>
      </w:r>
      <w:r w:rsidR="001846A0" w:rsidRPr="005D02CE">
        <w:rPr>
          <w:rFonts w:ascii="Arial" w:hAnsi="Arial" w:cs="Arial"/>
          <w:color w:val="000000" w:themeColor="text1"/>
          <w:sz w:val="24"/>
          <w:szCs w:val="24"/>
        </w:rPr>
        <w:t xml:space="preserve">QUANTITATIVO PROFISSIONAL </w:t>
      </w:r>
      <w:r w:rsidR="00737D64" w:rsidRPr="005D02CE">
        <w:rPr>
          <w:rFonts w:ascii="Arial" w:hAnsi="Arial" w:cs="Arial"/>
          <w:color w:val="000000" w:themeColor="text1"/>
          <w:sz w:val="24"/>
          <w:szCs w:val="24"/>
        </w:rPr>
        <w:t>– julho/2014</w:t>
      </w:r>
    </w:p>
    <w:tbl>
      <w:tblPr>
        <w:tblStyle w:val="SombreamentoMdio1-nfase6"/>
        <w:tblW w:w="0" w:type="auto"/>
        <w:tblLook w:val="04A0" w:firstRow="1" w:lastRow="0" w:firstColumn="1" w:lastColumn="0" w:noHBand="0" w:noVBand="1"/>
      </w:tblPr>
      <w:tblGrid>
        <w:gridCol w:w="4535"/>
        <w:gridCol w:w="4536"/>
      </w:tblGrid>
      <w:tr w:rsidR="005F5FEE" w:rsidRPr="005F5FEE" w:rsidTr="002C05AC">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5F5FEE" w:rsidRPr="005F5FEE" w:rsidRDefault="005F5FEE" w:rsidP="002C05AC">
            <w:pPr>
              <w:spacing w:after="120"/>
              <w:jc w:val="center"/>
              <w:rPr>
                <w:rFonts w:ascii="Arial" w:eastAsia="Times New Roman" w:hAnsi="Arial" w:cs="Arial"/>
                <w:bCs w:val="0"/>
                <w:kern w:val="24"/>
                <w:sz w:val="24"/>
                <w:szCs w:val="24"/>
              </w:rPr>
            </w:pPr>
            <w:r w:rsidRPr="005F5FEE">
              <w:rPr>
                <w:rFonts w:ascii="Arial" w:eastAsia="Times New Roman" w:hAnsi="Arial" w:cs="Arial"/>
                <w:bCs w:val="0"/>
                <w:kern w:val="24"/>
                <w:sz w:val="24"/>
                <w:szCs w:val="24"/>
              </w:rPr>
              <w:t>DESCRIÇÃO</w:t>
            </w:r>
          </w:p>
        </w:tc>
        <w:tc>
          <w:tcPr>
            <w:tcW w:w="4536" w:type="dxa"/>
          </w:tcPr>
          <w:p w:rsidR="005F5FEE" w:rsidRPr="005F5FEE" w:rsidRDefault="0096584C" w:rsidP="002C05AC">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4"/>
                <w:sz w:val="24"/>
                <w:szCs w:val="24"/>
              </w:rPr>
            </w:pPr>
            <w:r>
              <w:rPr>
                <w:rFonts w:ascii="Arial" w:eastAsia="Times New Roman" w:hAnsi="Arial" w:cs="Arial"/>
                <w:bCs w:val="0"/>
                <w:kern w:val="24"/>
                <w:sz w:val="24"/>
                <w:szCs w:val="24"/>
              </w:rPr>
              <w:t xml:space="preserve">             </w:t>
            </w:r>
            <w:r w:rsidR="005F5FEE" w:rsidRPr="005F5FEE">
              <w:rPr>
                <w:rFonts w:ascii="Arial" w:eastAsia="Times New Roman" w:hAnsi="Arial" w:cs="Arial"/>
                <w:bCs w:val="0"/>
                <w:kern w:val="24"/>
                <w:sz w:val="24"/>
                <w:szCs w:val="24"/>
              </w:rPr>
              <w:t>TOTAL</w:t>
            </w:r>
          </w:p>
        </w:tc>
      </w:tr>
      <w:tr w:rsidR="005F5FEE" w:rsidTr="002C05A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5F5FEE" w:rsidRDefault="005F5FEE" w:rsidP="002C05AC">
            <w:pPr>
              <w:spacing w:after="120"/>
              <w:jc w:val="both"/>
              <w:rPr>
                <w:rFonts w:ascii="Arial" w:eastAsia="Times New Roman" w:hAnsi="Arial" w:cs="Arial"/>
                <w:b w:val="0"/>
                <w:bCs w:val="0"/>
                <w:color w:val="000000" w:themeColor="text1"/>
                <w:kern w:val="24"/>
                <w:sz w:val="24"/>
                <w:szCs w:val="24"/>
              </w:rPr>
            </w:pPr>
            <w:r>
              <w:rPr>
                <w:rFonts w:ascii="Arial" w:eastAsia="Times New Roman" w:hAnsi="Arial" w:cs="Arial"/>
                <w:b w:val="0"/>
                <w:bCs w:val="0"/>
                <w:color w:val="000000" w:themeColor="text1"/>
                <w:kern w:val="24"/>
                <w:sz w:val="24"/>
                <w:szCs w:val="24"/>
              </w:rPr>
              <w:t>Sala de Recursos Multifuncionais</w:t>
            </w:r>
          </w:p>
        </w:tc>
        <w:tc>
          <w:tcPr>
            <w:tcW w:w="4536" w:type="dxa"/>
          </w:tcPr>
          <w:p w:rsidR="005F5FEE" w:rsidRDefault="0096584C" w:rsidP="002C05AC">
            <w:pPr>
              <w:spacing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themeColor="text1"/>
                <w:kern w:val="24"/>
                <w:sz w:val="24"/>
                <w:szCs w:val="24"/>
              </w:rPr>
            </w:pPr>
            <w:r>
              <w:rPr>
                <w:rFonts w:ascii="Arial" w:eastAsia="Times New Roman" w:hAnsi="Arial" w:cs="Arial"/>
                <w:bCs/>
                <w:color w:val="000000" w:themeColor="text1"/>
                <w:kern w:val="24"/>
                <w:sz w:val="24"/>
                <w:szCs w:val="24"/>
              </w:rPr>
              <w:t xml:space="preserve">            </w:t>
            </w:r>
            <w:r w:rsidR="002C05AC">
              <w:rPr>
                <w:rFonts w:ascii="Arial" w:eastAsia="Times New Roman" w:hAnsi="Arial" w:cs="Arial"/>
                <w:bCs/>
                <w:color w:val="000000" w:themeColor="text1"/>
                <w:kern w:val="24"/>
                <w:sz w:val="24"/>
                <w:szCs w:val="24"/>
              </w:rPr>
              <w:t xml:space="preserve">     </w:t>
            </w:r>
            <w:r>
              <w:rPr>
                <w:rFonts w:ascii="Arial" w:eastAsia="Times New Roman" w:hAnsi="Arial" w:cs="Arial"/>
                <w:bCs/>
                <w:color w:val="000000" w:themeColor="text1"/>
                <w:kern w:val="24"/>
                <w:sz w:val="24"/>
                <w:szCs w:val="24"/>
              </w:rPr>
              <w:t xml:space="preserve">  </w:t>
            </w:r>
            <w:r w:rsidR="005F5FEE" w:rsidRPr="005F5FEE">
              <w:rPr>
                <w:rFonts w:ascii="Arial" w:eastAsia="Times New Roman" w:hAnsi="Arial" w:cs="Arial"/>
                <w:bCs/>
                <w:color w:val="000000" w:themeColor="text1"/>
                <w:kern w:val="24"/>
                <w:sz w:val="24"/>
                <w:szCs w:val="24"/>
              </w:rPr>
              <w:t>40</w:t>
            </w:r>
          </w:p>
          <w:p w:rsidR="002C05AC" w:rsidRPr="005F5FEE" w:rsidRDefault="002C05AC" w:rsidP="002C05AC">
            <w:pPr>
              <w:spacing w:after="12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themeColor="text1"/>
                <w:kern w:val="24"/>
                <w:sz w:val="24"/>
                <w:szCs w:val="24"/>
              </w:rPr>
            </w:pPr>
          </w:p>
        </w:tc>
      </w:tr>
      <w:tr w:rsidR="005F5FEE" w:rsidTr="002C05AC">
        <w:trPr>
          <w:cnfStyle w:val="000000010000" w:firstRow="0" w:lastRow="0" w:firstColumn="0" w:lastColumn="0" w:oddVBand="0" w:evenVBand="0" w:oddHBand="0" w:evenHBand="1"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5F5FEE" w:rsidRDefault="005F5FEE" w:rsidP="002C05AC">
            <w:pPr>
              <w:spacing w:after="120"/>
              <w:jc w:val="both"/>
              <w:rPr>
                <w:rFonts w:ascii="Arial" w:eastAsia="Times New Roman" w:hAnsi="Arial" w:cs="Arial"/>
                <w:b w:val="0"/>
                <w:bCs w:val="0"/>
                <w:color w:val="000000" w:themeColor="text1"/>
                <w:kern w:val="24"/>
                <w:sz w:val="24"/>
                <w:szCs w:val="24"/>
              </w:rPr>
            </w:pPr>
            <w:r>
              <w:rPr>
                <w:rFonts w:ascii="Arial" w:eastAsia="Times New Roman" w:hAnsi="Arial" w:cs="Arial"/>
                <w:b w:val="0"/>
                <w:bCs w:val="0"/>
                <w:color w:val="000000" w:themeColor="text1"/>
                <w:kern w:val="24"/>
                <w:sz w:val="24"/>
                <w:szCs w:val="24"/>
              </w:rPr>
              <w:t>Auxiliares de Vida Escolar</w:t>
            </w:r>
          </w:p>
        </w:tc>
        <w:tc>
          <w:tcPr>
            <w:tcW w:w="4536" w:type="dxa"/>
          </w:tcPr>
          <w:p w:rsidR="005F5FEE" w:rsidRPr="005F5FEE" w:rsidRDefault="0096584C" w:rsidP="002C05AC">
            <w:pPr>
              <w:spacing w:after="12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000000" w:themeColor="text1"/>
                <w:kern w:val="24"/>
                <w:sz w:val="24"/>
                <w:szCs w:val="24"/>
              </w:rPr>
            </w:pPr>
            <w:r>
              <w:rPr>
                <w:rFonts w:ascii="Arial" w:eastAsia="Times New Roman" w:hAnsi="Arial" w:cs="Arial"/>
                <w:bCs/>
                <w:color w:val="000000" w:themeColor="text1"/>
                <w:kern w:val="24"/>
                <w:sz w:val="24"/>
                <w:szCs w:val="24"/>
              </w:rPr>
              <w:t xml:space="preserve">            </w:t>
            </w:r>
            <w:r w:rsidR="002C05AC">
              <w:rPr>
                <w:rFonts w:ascii="Arial" w:eastAsia="Times New Roman" w:hAnsi="Arial" w:cs="Arial"/>
                <w:bCs/>
                <w:color w:val="000000" w:themeColor="text1"/>
                <w:kern w:val="24"/>
                <w:sz w:val="24"/>
                <w:szCs w:val="24"/>
              </w:rPr>
              <w:t xml:space="preserve">     </w:t>
            </w:r>
            <w:r>
              <w:rPr>
                <w:rFonts w:ascii="Arial" w:eastAsia="Times New Roman" w:hAnsi="Arial" w:cs="Arial"/>
                <w:bCs/>
                <w:color w:val="000000" w:themeColor="text1"/>
                <w:kern w:val="24"/>
                <w:sz w:val="24"/>
                <w:szCs w:val="24"/>
              </w:rPr>
              <w:t xml:space="preserve">  </w:t>
            </w:r>
            <w:r w:rsidR="005F5FEE">
              <w:rPr>
                <w:rFonts w:ascii="Arial" w:eastAsia="Times New Roman" w:hAnsi="Arial" w:cs="Arial"/>
                <w:bCs/>
                <w:color w:val="000000" w:themeColor="text1"/>
                <w:kern w:val="24"/>
                <w:sz w:val="24"/>
                <w:szCs w:val="24"/>
              </w:rPr>
              <w:t>76</w:t>
            </w:r>
          </w:p>
        </w:tc>
      </w:tr>
      <w:tr w:rsidR="005F5FEE" w:rsidTr="002C05A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5F5FEE" w:rsidRDefault="005F5FEE" w:rsidP="002C05AC">
            <w:pPr>
              <w:spacing w:after="120"/>
              <w:ind w:right="-217"/>
              <w:jc w:val="both"/>
              <w:rPr>
                <w:rFonts w:ascii="Arial" w:eastAsia="Times New Roman" w:hAnsi="Arial" w:cs="Arial"/>
                <w:b w:val="0"/>
                <w:bCs w:val="0"/>
                <w:color w:val="000000" w:themeColor="text1"/>
                <w:kern w:val="24"/>
                <w:sz w:val="24"/>
                <w:szCs w:val="24"/>
              </w:rPr>
            </w:pPr>
            <w:r>
              <w:rPr>
                <w:rFonts w:ascii="Arial" w:eastAsia="Times New Roman" w:hAnsi="Arial" w:cs="Arial"/>
                <w:b w:val="0"/>
                <w:bCs w:val="0"/>
                <w:color w:val="000000" w:themeColor="text1"/>
                <w:kern w:val="24"/>
                <w:sz w:val="24"/>
                <w:szCs w:val="24"/>
              </w:rPr>
              <w:t>Incentivo</w:t>
            </w:r>
            <w:r w:rsidR="002C05AC">
              <w:rPr>
                <w:rFonts w:ascii="Arial" w:eastAsia="Times New Roman" w:hAnsi="Arial" w:cs="Arial"/>
                <w:b w:val="0"/>
                <w:bCs w:val="0"/>
                <w:color w:val="000000" w:themeColor="text1"/>
                <w:kern w:val="24"/>
                <w:sz w:val="24"/>
                <w:szCs w:val="24"/>
              </w:rPr>
              <w:t xml:space="preserve"> </w:t>
            </w:r>
            <w:r w:rsidR="0096584C">
              <w:rPr>
                <w:rFonts w:ascii="Arial" w:eastAsia="Times New Roman" w:hAnsi="Arial" w:cs="Arial"/>
                <w:b w:val="0"/>
                <w:bCs w:val="0"/>
                <w:color w:val="000000" w:themeColor="text1"/>
                <w:kern w:val="24"/>
                <w:sz w:val="24"/>
                <w:szCs w:val="24"/>
              </w:rPr>
              <w:t>à</w:t>
            </w:r>
            <w:r w:rsidR="002C05AC">
              <w:rPr>
                <w:rFonts w:ascii="Arial" w:eastAsia="Times New Roman" w:hAnsi="Arial" w:cs="Arial"/>
                <w:b w:val="0"/>
                <w:bCs w:val="0"/>
                <w:color w:val="000000" w:themeColor="text1"/>
                <w:kern w:val="24"/>
                <w:sz w:val="24"/>
                <w:szCs w:val="24"/>
              </w:rPr>
              <w:t xml:space="preserve"> Regência Educação Especial</w:t>
            </w:r>
          </w:p>
        </w:tc>
        <w:tc>
          <w:tcPr>
            <w:tcW w:w="4536" w:type="dxa"/>
          </w:tcPr>
          <w:p w:rsidR="005F5FEE" w:rsidRPr="005F5FEE" w:rsidRDefault="0096584C" w:rsidP="002C05AC">
            <w:pPr>
              <w:spacing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themeColor="text1"/>
                <w:kern w:val="24"/>
                <w:sz w:val="24"/>
                <w:szCs w:val="24"/>
              </w:rPr>
            </w:pPr>
            <w:r>
              <w:rPr>
                <w:rFonts w:ascii="Arial" w:eastAsia="Times New Roman" w:hAnsi="Arial" w:cs="Arial"/>
                <w:bCs/>
                <w:color w:val="000000" w:themeColor="text1"/>
                <w:kern w:val="24"/>
                <w:sz w:val="24"/>
                <w:szCs w:val="24"/>
              </w:rPr>
              <w:t xml:space="preserve"> </w:t>
            </w:r>
            <w:r w:rsidR="002C05AC">
              <w:rPr>
                <w:rFonts w:ascii="Arial" w:eastAsia="Times New Roman" w:hAnsi="Arial" w:cs="Arial"/>
                <w:bCs/>
                <w:color w:val="000000" w:themeColor="text1"/>
                <w:kern w:val="24"/>
                <w:sz w:val="24"/>
                <w:szCs w:val="24"/>
              </w:rPr>
              <w:t xml:space="preserve">                           </w:t>
            </w:r>
            <w:r>
              <w:rPr>
                <w:rFonts w:ascii="Arial" w:eastAsia="Times New Roman" w:hAnsi="Arial" w:cs="Arial"/>
                <w:bCs/>
                <w:color w:val="000000" w:themeColor="text1"/>
                <w:kern w:val="24"/>
                <w:sz w:val="24"/>
                <w:szCs w:val="24"/>
              </w:rPr>
              <w:t xml:space="preserve">       </w:t>
            </w:r>
            <w:r w:rsidR="002C05AC">
              <w:rPr>
                <w:rFonts w:ascii="Arial" w:eastAsia="Times New Roman" w:hAnsi="Arial" w:cs="Arial"/>
                <w:bCs/>
                <w:color w:val="000000" w:themeColor="text1"/>
                <w:kern w:val="24"/>
                <w:sz w:val="24"/>
                <w:szCs w:val="24"/>
              </w:rPr>
              <w:t xml:space="preserve">  </w:t>
            </w:r>
            <w:r>
              <w:rPr>
                <w:rFonts w:ascii="Arial" w:eastAsia="Times New Roman" w:hAnsi="Arial" w:cs="Arial"/>
                <w:bCs/>
                <w:color w:val="000000" w:themeColor="text1"/>
                <w:kern w:val="24"/>
                <w:sz w:val="24"/>
                <w:szCs w:val="24"/>
              </w:rPr>
              <w:t xml:space="preserve"> </w:t>
            </w:r>
            <w:r w:rsidR="005F5FEE">
              <w:rPr>
                <w:rFonts w:ascii="Arial" w:eastAsia="Times New Roman" w:hAnsi="Arial" w:cs="Arial"/>
                <w:bCs/>
                <w:color w:val="000000" w:themeColor="text1"/>
                <w:kern w:val="24"/>
                <w:sz w:val="24"/>
                <w:szCs w:val="24"/>
              </w:rPr>
              <w:t>579</w:t>
            </w:r>
          </w:p>
        </w:tc>
      </w:tr>
      <w:tr w:rsidR="005F5FEE" w:rsidTr="002C05AC">
        <w:trPr>
          <w:cnfStyle w:val="000000010000" w:firstRow="0" w:lastRow="0" w:firstColumn="0" w:lastColumn="0" w:oddVBand="0" w:evenVBand="0" w:oddHBand="0" w:evenHBand="1"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5F5FEE" w:rsidRDefault="005F5FEE" w:rsidP="002C05AC">
            <w:pPr>
              <w:spacing w:after="120"/>
              <w:jc w:val="both"/>
              <w:rPr>
                <w:rFonts w:ascii="Arial" w:eastAsia="Times New Roman" w:hAnsi="Arial" w:cs="Arial"/>
                <w:b w:val="0"/>
                <w:bCs w:val="0"/>
                <w:color w:val="000000" w:themeColor="text1"/>
                <w:kern w:val="24"/>
                <w:sz w:val="24"/>
                <w:szCs w:val="24"/>
              </w:rPr>
            </w:pPr>
            <w:r>
              <w:rPr>
                <w:rFonts w:ascii="Arial" w:eastAsia="Times New Roman" w:hAnsi="Arial" w:cs="Arial"/>
                <w:b w:val="0"/>
                <w:bCs w:val="0"/>
                <w:color w:val="000000" w:themeColor="text1"/>
                <w:kern w:val="24"/>
                <w:sz w:val="24"/>
                <w:szCs w:val="24"/>
              </w:rPr>
              <w:t>Professores AEE</w:t>
            </w:r>
          </w:p>
        </w:tc>
        <w:tc>
          <w:tcPr>
            <w:tcW w:w="4536" w:type="dxa"/>
          </w:tcPr>
          <w:p w:rsidR="005F5FEE" w:rsidRPr="005F5FEE" w:rsidRDefault="0096584C" w:rsidP="002C05AC">
            <w:pPr>
              <w:spacing w:after="12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000000" w:themeColor="text1"/>
                <w:kern w:val="24"/>
                <w:sz w:val="24"/>
                <w:szCs w:val="24"/>
              </w:rPr>
            </w:pPr>
            <w:r>
              <w:rPr>
                <w:rFonts w:ascii="Arial" w:eastAsia="Times New Roman" w:hAnsi="Arial" w:cs="Arial"/>
                <w:bCs/>
                <w:color w:val="000000" w:themeColor="text1"/>
                <w:kern w:val="24"/>
                <w:sz w:val="24"/>
                <w:szCs w:val="24"/>
              </w:rPr>
              <w:t xml:space="preserve">           </w:t>
            </w:r>
            <w:r w:rsidR="002C05AC">
              <w:rPr>
                <w:rFonts w:ascii="Arial" w:eastAsia="Times New Roman" w:hAnsi="Arial" w:cs="Arial"/>
                <w:bCs/>
                <w:color w:val="000000" w:themeColor="text1"/>
                <w:kern w:val="24"/>
                <w:sz w:val="24"/>
                <w:szCs w:val="24"/>
              </w:rPr>
              <w:t xml:space="preserve">      </w:t>
            </w:r>
            <w:r>
              <w:rPr>
                <w:rFonts w:ascii="Arial" w:eastAsia="Times New Roman" w:hAnsi="Arial" w:cs="Arial"/>
                <w:bCs/>
                <w:color w:val="000000" w:themeColor="text1"/>
                <w:kern w:val="24"/>
                <w:sz w:val="24"/>
                <w:szCs w:val="24"/>
              </w:rPr>
              <w:t xml:space="preserve">  </w:t>
            </w:r>
            <w:r w:rsidR="005F5FEE">
              <w:rPr>
                <w:rFonts w:ascii="Arial" w:eastAsia="Times New Roman" w:hAnsi="Arial" w:cs="Arial"/>
                <w:bCs/>
                <w:color w:val="000000" w:themeColor="text1"/>
                <w:kern w:val="24"/>
                <w:sz w:val="24"/>
                <w:szCs w:val="24"/>
              </w:rPr>
              <w:t>13</w:t>
            </w:r>
          </w:p>
        </w:tc>
      </w:tr>
    </w:tbl>
    <w:p w:rsidR="002C05AC" w:rsidRDefault="002C05AC" w:rsidP="002C05AC">
      <w:pPr>
        <w:spacing w:after="120" w:line="120" w:lineRule="auto"/>
        <w:jc w:val="center"/>
        <w:rPr>
          <w:rFonts w:ascii="Arial" w:eastAsia="Times New Roman" w:hAnsi="Arial" w:cs="Arial"/>
          <w:bCs/>
          <w:color w:val="000000" w:themeColor="text1"/>
          <w:kern w:val="24"/>
          <w:sz w:val="24"/>
          <w:szCs w:val="24"/>
        </w:rPr>
      </w:pPr>
    </w:p>
    <w:p w:rsidR="003B3119" w:rsidRDefault="003B3119" w:rsidP="003F1C89">
      <w:pPr>
        <w:spacing w:after="240"/>
        <w:jc w:val="center"/>
        <w:rPr>
          <w:rFonts w:ascii="Arial" w:eastAsia="Times New Roman" w:hAnsi="Arial" w:cs="Arial"/>
          <w:bCs/>
          <w:color w:val="000000" w:themeColor="text1"/>
          <w:kern w:val="24"/>
          <w:sz w:val="24"/>
          <w:szCs w:val="24"/>
        </w:rPr>
      </w:pPr>
    </w:p>
    <w:p w:rsidR="00CF70EC" w:rsidRPr="005D02CE" w:rsidRDefault="0096584C" w:rsidP="003F1C89">
      <w:pPr>
        <w:spacing w:after="240"/>
        <w:jc w:val="center"/>
        <w:rPr>
          <w:rFonts w:ascii="Arial" w:eastAsia="Times New Roman" w:hAnsi="Arial" w:cs="Arial"/>
          <w:bCs/>
          <w:color w:val="000000" w:themeColor="text1"/>
          <w:kern w:val="24"/>
          <w:sz w:val="24"/>
          <w:szCs w:val="24"/>
        </w:rPr>
      </w:pPr>
      <w:r>
        <w:rPr>
          <w:rFonts w:ascii="Arial" w:eastAsia="Times New Roman" w:hAnsi="Arial" w:cs="Arial"/>
          <w:bCs/>
          <w:color w:val="000000" w:themeColor="text1"/>
          <w:kern w:val="24"/>
          <w:sz w:val="24"/>
          <w:szCs w:val="24"/>
        </w:rPr>
        <w:t>Tabela 2</w:t>
      </w:r>
      <w:r w:rsidR="00CF70EC" w:rsidRPr="005D02CE">
        <w:rPr>
          <w:rFonts w:ascii="Arial" w:eastAsia="Times New Roman" w:hAnsi="Arial" w:cs="Arial"/>
          <w:bCs/>
          <w:color w:val="000000" w:themeColor="text1"/>
          <w:kern w:val="24"/>
          <w:sz w:val="24"/>
          <w:szCs w:val="24"/>
        </w:rPr>
        <w:t>. IMPLANTAÇÃO DE SALAS DE RECURSOS MULTIFUNCIONAIS</w:t>
      </w:r>
    </w:p>
    <w:tbl>
      <w:tblPr>
        <w:tblStyle w:val="SombreamentoMdio1-nfase6"/>
        <w:tblW w:w="0" w:type="auto"/>
        <w:tblLayout w:type="fixed"/>
        <w:tblLook w:val="04A0" w:firstRow="1" w:lastRow="0" w:firstColumn="1" w:lastColumn="0" w:noHBand="0" w:noVBand="1"/>
      </w:tblPr>
      <w:tblGrid>
        <w:gridCol w:w="4535"/>
        <w:gridCol w:w="4536"/>
      </w:tblGrid>
      <w:tr w:rsidR="00B0008B" w:rsidRPr="005D02CE" w:rsidTr="003B3119">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9071" w:type="dxa"/>
            <w:gridSpan w:val="2"/>
          </w:tcPr>
          <w:p w:rsidR="00B0008B" w:rsidRPr="005D02CE" w:rsidRDefault="00B0008B" w:rsidP="003F1C89">
            <w:pPr>
              <w:spacing w:after="240" w:line="276" w:lineRule="auto"/>
              <w:jc w:val="center"/>
              <w:rPr>
                <w:rFonts w:ascii="Arial" w:eastAsia="Times New Roman" w:hAnsi="Arial" w:cs="Arial"/>
                <w:kern w:val="24"/>
                <w:sz w:val="24"/>
                <w:szCs w:val="24"/>
              </w:rPr>
            </w:pPr>
            <w:r w:rsidRPr="005D02CE">
              <w:rPr>
                <w:rFonts w:ascii="Arial" w:eastAsia="Times New Roman" w:hAnsi="Arial" w:cs="Arial"/>
                <w:kern w:val="24"/>
                <w:sz w:val="24"/>
                <w:szCs w:val="24"/>
              </w:rPr>
              <w:t>Sala de Recursos Multifuncionais</w:t>
            </w:r>
          </w:p>
        </w:tc>
      </w:tr>
      <w:tr w:rsidR="00B0008B" w:rsidRPr="005D02CE" w:rsidTr="003B3119">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B0008B" w:rsidRPr="005D02CE" w:rsidRDefault="00B0008B" w:rsidP="003F1C89">
            <w:pPr>
              <w:spacing w:after="240" w:line="276" w:lineRule="auto"/>
              <w:jc w:val="center"/>
              <w:rPr>
                <w:rFonts w:ascii="Arial" w:eastAsia="Times New Roman" w:hAnsi="Arial" w:cs="Arial"/>
                <w:b w:val="0"/>
                <w:color w:val="000000" w:themeColor="text1"/>
                <w:kern w:val="24"/>
                <w:sz w:val="24"/>
                <w:szCs w:val="24"/>
              </w:rPr>
            </w:pPr>
            <w:r w:rsidRPr="005D02CE">
              <w:rPr>
                <w:rFonts w:ascii="Arial" w:eastAsia="Times New Roman" w:hAnsi="Arial" w:cs="Arial"/>
                <w:b w:val="0"/>
                <w:color w:val="000000" w:themeColor="text1"/>
                <w:kern w:val="24"/>
                <w:sz w:val="24"/>
                <w:szCs w:val="24"/>
              </w:rPr>
              <w:t>Ativadas</w:t>
            </w:r>
          </w:p>
        </w:tc>
        <w:tc>
          <w:tcPr>
            <w:tcW w:w="4536" w:type="dxa"/>
          </w:tcPr>
          <w:p w:rsidR="00B0008B" w:rsidRPr="005D02CE" w:rsidRDefault="002C05AC" w:rsidP="003F1C8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24"/>
                <w:sz w:val="24"/>
                <w:szCs w:val="24"/>
              </w:rPr>
            </w:pPr>
            <w:r>
              <w:rPr>
                <w:rFonts w:ascii="Arial" w:eastAsia="Times New Roman" w:hAnsi="Arial" w:cs="Arial"/>
                <w:color w:val="000000" w:themeColor="text1"/>
                <w:kern w:val="24"/>
                <w:sz w:val="24"/>
                <w:szCs w:val="24"/>
              </w:rPr>
              <w:t xml:space="preserve">             </w:t>
            </w:r>
            <w:r w:rsidR="00B0008B" w:rsidRPr="005D02CE">
              <w:rPr>
                <w:rFonts w:ascii="Arial" w:eastAsia="Times New Roman" w:hAnsi="Arial" w:cs="Arial"/>
                <w:color w:val="000000" w:themeColor="text1"/>
                <w:kern w:val="24"/>
                <w:sz w:val="24"/>
                <w:szCs w:val="24"/>
              </w:rPr>
              <w:t>1</w:t>
            </w:r>
            <w:r w:rsidR="005F5FEE">
              <w:rPr>
                <w:rFonts w:ascii="Arial" w:eastAsia="Times New Roman" w:hAnsi="Arial" w:cs="Arial"/>
                <w:color w:val="000000" w:themeColor="text1"/>
                <w:kern w:val="24"/>
                <w:sz w:val="24"/>
                <w:szCs w:val="24"/>
              </w:rPr>
              <w:t>3</w:t>
            </w:r>
          </w:p>
        </w:tc>
      </w:tr>
      <w:tr w:rsidR="00B0008B" w:rsidRPr="005D02CE" w:rsidTr="003B3119">
        <w:trPr>
          <w:cnfStyle w:val="000000010000" w:firstRow="0" w:lastRow="0" w:firstColumn="0" w:lastColumn="0" w:oddVBand="0" w:evenVBand="0" w:oddHBand="0" w:evenHBand="1"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B0008B" w:rsidRPr="005D02CE" w:rsidRDefault="00B0008B" w:rsidP="003F1C89">
            <w:pPr>
              <w:spacing w:after="240" w:line="276" w:lineRule="auto"/>
              <w:jc w:val="center"/>
              <w:rPr>
                <w:rFonts w:ascii="Arial" w:eastAsia="Times New Roman" w:hAnsi="Arial" w:cs="Arial"/>
                <w:b w:val="0"/>
                <w:color w:val="000000" w:themeColor="text1"/>
                <w:kern w:val="24"/>
                <w:sz w:val="24"/>
                <w:szCs w:val="24"/>
              </w:rPr>
            </w:pPr>
            <w:r w:rsidRPr="005D02CE">
              <w:rPr>
                <w:rFonts w:ascii="Arial" w:eastAsia="Times New Roman" w:hAnsi="Arial" w:cs="Arial"/>
                <w:b w:val="0"/>
                <w:color w:val="000000" w:themeColor="text1"/>
                <w:kern w:val="24"/>
                <w:sz w:val="24"/>
                <w:szCs w:val="24"/>
              </w:rPr>
              <w:t>Aguardando professor</w:t>
            </w:r>
          </w:p>
        </w:tc>
        <w:tc>
          <w:tcPr>
            <w:tcW w:w="4536" w:type="dxa"/>
          </w:tcPr>
          <w:p w:rsidR="00B0008B" w:rsidRPr="005D02CE" w:rsidRDefault="002C05AC" w:rsidP="003F1C89">
            <w:pPr>
              <w:spacing w:after="240" w:line="276" w:lineRule="auto"/>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themeColor="text1"/>
                <w:kern w:val="24"/>
                <w:sz w:val="24"/>
                <w:szCs w:val="24"/>
              </w:rPr>
            </w:pPr>
            <w:r>
              <w:rPr>
                <w:rFonts w:ascii="Arial" w:eastAsia="Times New Roman" w:hAnsi="Arial" w:cs="Arial"/>
                <w:color w:val="000000" w:themeColor="text1"/>
                <w:kern w:val="24"/>
                <w:sz w:val="24"/>
                <w:szCs w:val="24"/>
              </w:rPr>
              <w:t xml:space="preserve">               </w:t>
            </w:r>
            <w:r w:rsidR="00B0008B" w:rsidRPr="005D02CE">
              <w:rPr>
                <w:rFonts w:ascii="Arial" w:eastAsia="Times New Roman" w:hAnsi="Arial" w:cs="Arial"/>
                <w:color w:val="000000" w:themeColor="text1"/>
                <w:kern w:val="24"/>
                <w:sz w:val="24"/>
                <w:szCs w:val="24"/>
              </w:rPr>
              <w:t>03</w:t>
            </w:r>
          </w:p>
        </w:tc>
      </w:tr>
      <w:tr w:rsidR="00B0008B" w:rsidRPr="005D02CE" w:rsidTr="003B3119">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35" w:type="dxa"/>
          </w:tcPr>
          <w:p w:rsidR="00B0008B" w:rsidRPr="005D02CE" w:rsidRDefault="00B0008B" w:rsidP="003F1C89">
            <w:pPr>
              <w:spacing w:after="240" w:line="276" w:lineRule="auto"/>
              <w:jc w:val="center"/>
              <w:rPr>
                <w:rFonts w:ascii="Arial" w:eastAsia="Times New Roman" w:hAnsi="Arial" w:cs="Arial"/>
                <w:b w:val="0"/>
                <w:color w:val="000000" w:themeColor="text1"/>
                <w:kern w:val="24"/>
                <w:sz w:val="24"/>
                <w:szCs w:val="24"/>
              </w:rPr>
            </w:pPr>
            <w:r w:rsidRPr="005D02CE">
              <w:rPr>
                <w:rFonts w:ascii="Arial" w:eastAsia="Times New Roman" w:hAnsi="Arial" w:cs="Arial"/>
                <w:b w:val="0"/>
                <w:color w:val="000000" w:themeColor="text1"/>
                <w:kern w:val="24"/>
                <w:sz w:val="24"/>
                <w:szCs w:val="24"/>
              </w:rPr>
              <w:t>Em fase de implantação</w:t>
            </w:r>
          </w:p>
        </w:tc>
        <w:tc>
          <w:tcPr>
            <w:tcW w:w="4536" w:type="dxa"/>
          </w:tcPr>
          <w:p w:rsidR="00B0008B" w:rsidRPr="005D02CE" w:rsidRDefault="002C05AC" w:rsidP="003F1C8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24"/>
                <w:sz w:val="24"/>
                <w:szCs w:val="24"/>
              </w:rPr>
            </w:pPr>
            <w:r>
              <w:rPr>
                <w:rFonts w:ascii="Arial" w:eastAsia="Times New Roman" w:hAnsi="Arial" w:cs="Arial"/>
                <w:color w:val="000000" w:themeColor="text1"/>
                <w:kern w:val="24"/>
                <w:sz w:val="24"/>
                <w:szCs w:val="24"/>
              </w:rPr>
              <w:t xml:space="preserve">              </w:t>
            </w:r>
            <w:r w:rsidR="00B0008B" w:rsidRPr="005D02CE">
              <w:rPr>
                <w:rFonts w:ascii="Arial" w:eastAsia="Times New Roman" w:hAnsi="Arial" w:cs="Arial"/>
                <w:color w:val="000000" w:themeColor="text1"/>
                <w:kern w:val="24"/>
                <w:sz w:val="24"/>
                <w:szCs w:val="24"/>
              </w:rPr>
              <w:t>25</w:t>
            </w:r>
          </w:p>
        </w:tc>
      </w:tr>
      <w:tr w:rsidR="00B0008B" w:rsidRPr="005D02CE" w:rsidTr="002C05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tcPr>
          <w:p w:rsidR="00B0008B" w:rsidRPr="005D02CE" w:rsidRDefault="00B0008B" w:rsidP="003F1C89">
            <w:pPr>
              <w:spacing w:after="240" w:line="276" w:lineRule="auto"/>
              <w:rPr>
                <w:rFonts w:ascii="Arial" w:eastAsia="Times New Roman" w:hAnsi="Arial" w:cs="Arial"/>
                <w:color w:val="000000" w:themeColor="text1"/>
                <w:kern w:val="24"/>
                <w:sz w:val="24"/>
                <w:szCs w:val="24"/>
              </w:rPr>
            </w:pPr>
            <w:r w:rsidRPr="005D02CE">
              <w:rPr>
                <w:rFonts w:ascii="Arial" w:eastAsia="Times New Roman" w:hAnsi="Arial" w:cs="Arial"/>
                <w:b w:val="0"/>
                <w:color w:val="000000" w:themeColor="text1"/>
                <w:kern w:val="24"/>
                <w:sz w:val="24"/>
                <w:szCs w:val="24"/>
              </w:rPr>
              <w:t xml:space="preserve">Fonte: Equipe de educação especial, Secretaria Municipal de Educação – Vitória </w:t>
            </w:r>
            <w:r w:rsidR="002C05AC">
              <w:rPr>
                <w:rFonts w:ascii="Arial" w:eastAsia="Times New Roman" w:hAnsi="Arial" w:cs="Arial"/>
                <w:b w:val="0"/>
                <w:color w:val="000000" w:themeColor="text1"/>
                <w:kern w:val="24"/>
                <w:sz w:val="24"/>
                <w:szCs w:val="24"/>
              </w:rPr>
              <w:t xml:space="preserve">da  Conquista </w:t>
            </w:r>
          </w:p>
        </w:tc>
      </w:tr>
    </w:tbl>
    <w:p w:rsidR="002C05AC" w:rsidRDefault="002C05AC" w:rsidP="002C05AC">
      <w:pPr>
        <w:spacing w:after="240" w:line="120" w:lineRule="auto"/>
        <w:jc w:val="center"/>
        <w:rPr>
          <w:rFonts w:ascii="Arial" w:eastAsia="Times New Roman" w:hAnsi="Arial" w:cs="Arial"/>
          <w:color w:val="000000" w:themeColor="text1"/>
          <w:kern w:val="24"/>
          <w:sz w:val="24"/>
          <w:szCs w:val="24"/>
        </w:rPr>
      </w:pPr>
    </w:p>
    <w:p w:rsidR="00CF70EC" w:rsidRPr="005D02CE" w:rsidRDefault="00CF70EC" w:rsidP="003F1C89">
      <w:pPr>
        <w:spacing w:after="240"/>
        <w:jc w:val="center"/>
        <w:rPr>
          <w:rFonts w:ascii="Arial" w:eastAsia="Times New Roman" w:hAnsi="Arial" w:cs="Arial"/>
          <w:color w:val="000000" w:themeColor="text1"/>
          <w:kern w:val="24"/>
          <w:sz w:val="24"/>
          <w:szCs w:val="24"/>
        </w:rPr>
      </w:pPr>
      <w:r w:rsidRPr="005D02CE">
        <w:rPr>
          <w:rFonts w:ascii="Arial" w:eastAsia="Times New Roman" w:hAnsi="Arial" w:cs="Arial"/>
          <w:color w:val="000000" w:themeColor="text1"/>
          <w:kern w:val="24"/>
          <w:sz w:val="24"/>
          <w:szCs w:val="24"/>
        </w:rPr>
        <w:t xml:space="preserve">Tabela </w:t>
      </w:r>
      <w:r w:rsidR="002C05AC">
        <w:rPr>
          <w:rFonts w:ascii="Arial" w:eastAsia="Times New Roman" w:hAnsi="Arial" w:cs="Arial"/>
          <w:color w:val="000000" w:themeColor="text1"/>
          <w:kern w:val="24"/>
          <w:sz w:val="24"/>
          <w:szCs w:val="24"/>
        </w:rPr>
        <w:t>3</w:t>
      </w:r>
      <w:r w:rsidRPr="005D02CE">
        <w:rPr>
          <w:rFonts w:ascii="Arial" w:eastAsia="Times New Roman" w:hAnsi="Arial" w:cs="Arial"/>
          <w:color w:val="000000" w:themeColor="text1"/>
          <w:kern w:val="24"/>
          <w:sz w:val="24"/>
          <w:szCs w:val="24"/>
        </w:rPr>
        <w:t>. N</w:t>
      </w:r>
      <w:r w:rsidR="002C05AC">
        <w:rPr>
          <w:rFonts w:ascii="Arial" w:eastAsia="Times New Roman" w:hAnsi="Arial" w:cs="Arial"/>
          <w:color w:val="000000" w:themeColor="text1"/>
          <w:kern w:val="24"/>
          <w:sz w:val="24"/>
          <w:szCs w:val="24"/>
        </w:rPr>
        <w:t>Ú</w:t>
      </w:r>
      <w:r w:rsidRPr="005D02CE">
        <w:rPr>
          <w:rFonts w:ascii="Arial" w:eastAsia="Times New Roman" w:hAnsi="Arial" w:cs="Arial"/>
          <w:color w:val="000000" w:themeColor="text1"/>
          <w:kern w:val="24"/>
          <w:sz w:val="24"/>
          <w:szCs w:val="24"/>
        </w:rPr>
        <w:t>MERO DE ESCOLAS QUE POSSUEM ALUNOS COM DEFICIÊNCIA</w:t>
      </w:r>
    </w:p>
    <w:tbl>
      <w:tblPr>
        <w:tblStyle w:val="SombreamentoMdio1-nfase6"/>
        <w:tblW w:w="0" w:type="auto"/>
        <w:tblLook w:val="04A0" w:firstRow="1" w:lastRow="0" w:firstColumn="1" w:lastColumn="0" w:noHBand="0" w:noVBand="1"/>
      </w:tblPr>
      <w:tblGrid>
        <w:gridCol w:w="4789"/>
        <w:gridCol w:w="4285"/>
      </w:tblGrid>
      <w:tr w:rsidR="00F6496B" w:rsidRPr="005D02CE" w:rsidTr="003B3119">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9074" w:type="dxa"/>
            <w:gridSpan w:val="2"/>
          </w:tcPr>
          <w:p w:rsidR="00F6496B" w:rsidRPr="005D02CE" w:rsidRDefault="000E4F39" w:rsidP="003F1C89">
            <w:pPr>
              <w:spacing w:after="240" w:line="276" w:lineRule="auto"/>
              <w:jc w:val="center"/>
              <w:rPr>
                <w:rFonts w:ascii="Arial" w:hAnsi="Arial" w:cs="Arial"/>
                <w:sz w:val="24"/>
                <w:szCs w:val="24"/>
              </w:rPr>
            </w:pPr>
            <w:r w:rsidRPr="005D02CE">
              <w:rPr>
                <w:rFonts w:ascii="Arial" w:hAnsi="Arial" w:cs="Arial"/>
                <w:sz w:val="24"/>
                <w:szCs w:val="24"/>
              </w:rPr>
              <w:t>Escolas da Rede com alunos com deficiência</w:t>
            </w:r>
          </w:p>
        </w:tc>
      </w:tr>
      <w:tr w:rsidR="000E4F39" w:rsidRPr="005D02CE" w:rsidTr="003B3119">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789" w:type="dxa"/>
          </w:tcPr>
          <w:p w:rsidR="000E4F39" w:rsidRPr="005D02CE" w:rsidRDefault="000E4F39" w:rsidP="003F1C89">
            <w:pPr>
              <w:spacing w:after="240" w:line="276" w:lineRule="auto"/>
              <w:jc w:val="center"/>
              <w:rPr>
                <w:rFonts w:ascii="Arial" w:hAnsi="Arial" w:cs="Arial"/>
                <w:b w:val="0"/>
                <w:color w:val="000000" w:themeColor="text1"/>
                <w:sz w:val="24"/>
                <w:szCs w:val="24"/>
              </w:rPr>
            </w:pPr>
            <w:r w:rsidRPr="005D02CE">
              <w:rPr>
                <w:rFonts w:ascii="Arial" w:hAnsi="Arial" w:cs="Arial"/>
                <w:b w:val="0"/>
                <w:color w:val="000000" w:themeColor="text1"/>
                <w:sz w:val="24"/>
                <w:szCs w:val="24"/>
              </w:rPr>
              <w:t>Zona Rural</w:t>
            </w:r>
          </w:p>
        </w:tc>
        <w:tc>
          <w:tcPr>
            <w:tcW w:w="4285" w:type="dxa"/>
          </w:tcPr>
          <w:p w:rsidR="000E4F39" w:rsidRPr="005D02CE" w:rsidRDefault="000701FC" w:rsidP="003F1C8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D02CE">
              <w:rPr>
                <w:rFonts w:ascii="Arial" w:hAnsi="Arial" w:cs="Arial"/>
                <w:color w:val="000000" w:themeColor="text1"/>
                <w:sz w:val="24"/>
                <w:szCs w:val="24"/>
              </w:rPr>
              <w:t>5</w:t>
            </w:r>
            <w:r w:rsidR="001E5C18" w:rsidRPr="005D02CE">
              <w:rPr>
                <w:rFonts w:ascii="Arial" w:hAnsi="Arial" w:cs="Arial"/>
                <w:color w:val="000000" w:themeColor="text1"/>
                <w:sz w:val="24"/>
                <w:szCs w:val="24"/>
              </w:rPr>
              <w:t>6</w:t>
            </w:r>
          </w:p>
        </w:tc>
      </w:tr>
      <w:tr w:rsidR="000E4F39" w:rsidRPr="005D02CE" w:rsidTr="003B3119">
        <w:trPr>
          <w:cnfStyle w:val="000000010000" w:firstRow="0" w:lastRow="0" w:firstColumn="0" w:lastColumn="0" w:oddVBand="0" w:evenVBand="0" w:oddHBand="0" w:evenHBand="1"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789" w:type="dxa"/>
          </w:tcPr>
          <w:p w:rsidR="000E4F39" w:rsidRPr="005D02CE" w:rsidRDefault="000E4F39" w:rsidP="003F1C89">
            <w:pPr>
              <w:spacing w:after="240" w:line="276" w:lineRule="auto"/>
              <w:jc w:val="center"/>
              <w:rPr>
                <w:rFonts w:ascii="Arial" w:hAnsi="Arial" w:cs="Arial"/>
                <w:b w:val="0"/>
                <w:color w:val="000000" w:themeColor="text1"/>
                <w:sz w:val="24"/>
                <w:szCs w:val="24"/>
              </w:rPr>
            </w:pPr>
            <w:r w:rsidRPr="005D02CE">
              <w:rPr>
                <w:rFonts w:ascii="Arial" w:hAnsi="Arial" w:cs="Arial"/>
                <w:b w:val="0"/>
                <w:color w:val="000000" w:themeColor="text1"/>
                <w:sz w:val="24"/>
                <w:szCs w:val="24"/>
              </w:rPr>
              <w:t>Zona Urbana</w:t>
            </w:r>
          </w:p>
        </w:tc>
        <w:tc>
          <w:tcPr>
            <w:tcW w:w="4285" w:type="dxa"/>
          </w:tcPr>
          <w:p w:rsidR="000E4F39" w:rsidRPr="005D02CE" w:rsidRDefault="001E5C18" w:rsidP="003F1C89">
            <w:pPr>
              <w:spacing w:after="240"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5D02CE">
              <w:rPr>
                <w:rFonts w:ascii="Arial" w:hAnsi="Arial" w:cs="Arial"/>
                <w:color w:val="000000" w:themeColor="text1"/>
                <w:sz w:val="24"/>
                <w:szCs w:val="24"/>
              </w:rPr>
              <w:t>56</w:t>
            </w:r>
          </w:p>
        </w:tc>
      </w:tr>
      <w:tr w:rsidR="000E4F39" w:rsidRPr="005D02CE" w:rsidTr="003B3119">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789" w:type="dxa"/>
          </w:tcPr>
          <w:p w:rsidR="000E4F39" w:rsidRPr="005D02CE" w:rsidRDefault="000E4F39" w:rsidP="003F1C89">
            <w:pPr>
              <w:spacing w:after="240" w:line="276" w:lineRule="auto"/>
              <w:jc w:val="center"/>
              <w:rPr>
                <w:rFonts w:ascii="Arial" w:hAnsi="Arial" w:cs="Arial"/>
                <w:b w:val="0"/>
                <w:color w:val="000000" w:themeColor="text1"/>
                <w:sz w:val="24"/>
                <w:szCs w:val="24"/>
              </w:rPr>
            </w:pPr>
            <w:r w:rsidRPr="005D02CE">
              <w:rPr>
                <w:rFonts w:ascii="Arial" w:hAnsi="Arial" w:cs="Arial"/>
                <w:b w:val="0"/>
                <w:color w:val="000000" w:themeColor="text1"/>
                <w:sz w:val="24"/>
                <w:szCs w:val="24"/>
              </w:rPr>
              <w:t>Total de escolas</w:t>
            </w:r>
          </w:p>
        </w:tc>
        <w:tc>
          <w:tcPr>
            <w:tcW w:w="4285" w:type="dxa"/>
          </w:tcPr>
          <w:p w:rsidR="000E4F39" w:rsidRPr="005D02CE" w:rsidRDefault="000E4F39" w:rsidP="003F1C89">
            <w:pPr>
              <w:spacing w:after="24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D02CE">
              <w:rPr>
                <w:rFonts w:ascii="Arial" w:hAnsi="Arial" w:cs="Arial"/>
                <w:color w:val="000000" w:themeColor="text1"/>
                <w:sz w:val="24"/>
                <w:szCs w:val="24"/>
              </w:rPr>
              <w:t>112</w:t>
            </w:r>
          </w:p>
        </w:tc>
      </w:tr>
      <w:tr w:rsidR="000E4F39" w:rsidRPr="005D02CE" w:rsidTr="008C24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4" w:type="dxa"/>
            <w:gridSpan w:val="2"/>
          </w:tcPr>
          <w:p w:rsidR="000E4F39" w:rsidRPr="005D02CE" w:rsidRDefault="000E4F39" w:rsidP="003F1C89">
            <w:pPr>
              <w:spacing w:after="240" w:line="276" w:lineRule="auto"/>
              <w:jc w:val="center"/>
              <w:rPr>
                <w:rFonts w:ascii="Arial" w:hAnsi="Arial" w:cs="Arial"/>
                <w:b w:val="0"/>
                <w:color w:val="000000" w:themeColor="text1"/>
                <w:sz w:val="24"/>
                <w:szCs w:val="24"/>
              </w:rPr>
            </w:pPr>
            <w:r w:rsidRPr="005D02CE">
              <w:rPr>
                <w:rFonts w:ascii="Arial" w:hAnsi="Arial" w:cs="Arial"/>
                <w:b w:val="0"/>
                <w:color w:val="000000" w:themeColor="text1"/>
                <w:sz w:val="24"/>
                <w:szCs w:val="24"/>
              </w:rPr>
              <w:t>CENSO 2013 – Matrícula de Alunos Público da Educação Especial Inclusiva</w:t>
            </w:r>
          </w:p>
        </w:tc>
      </w:tr>
    </w:tbl>
    <w:p w:rsidR="005F4536" w:rsidRDefault="005F4536" w:rsidP="003F1C89">
      <w:pPr>
        <w:spacing w:after="240"/>
        <w:jc w:val="both"/>
        <w:rPr>
          <w:rFonts w:ascii="Arial" w:eastAsia="Calibri" w:hAnsi="Arial" w:cs="Arial"/>
          <w:b/>
          <w:color w:val="000000" w:themeColor="text1"/>
          <w:sz w:val="24"/>
          <w:szCs w:val="24"/>
          <w:lang w:eastAsia="en-US"/>
        </w:rPr>
      </w:pPr>
    </w:p>
    <w:p w:rsidR="00F16DDD" w:rsidRDefault="00F16DDD" w:rsidP="003F1C89">
      <w:pPr>
        <w:spacing w:after="240"/>
        <w:jc w:val="both"/>
        <w:rPr>
          <w:rFonts w:ascii="Arial" w:eastAsia="Calibri" w:hAnsi="Arial" w:cs="Arial"/>
          <w:b/>
          <w:color w:val="000000" w:themeColor="text1"/>
          <w:sz w:val="24"/>
          <w:szCs w:val="24"/>
          <w:lang w:eastAsia="en-US"/>
        </w:rPr>
      </w:pPr>
    </w:p>
    <w:p w:rsidR="00475E1F" w:rsidRDefault="00475E1F" w:rsidP="00FC43FD">
      <w:pPr>
        <w:tabs>
          <w:tab w:val="left" w:pos="851"/>
        </w:tabs>
        <w:spacing w:after="240"/>
        <w:jc w:val="both"/>
        <w:rPr>
          <w:rFonts w:ascii="Arial" w:eastAsia="Calibri" w:hAnsi="Arial" w:cs="Arial"/>
          <w:b/>
          <w:color w:val="000000" w:themeColor="text1"/>
          <w:sz w:val="24"/>
          <w:szCs w:val="24"/>
          <w:lang w:eastAsia="en-US"/>
        </w:rPr>
      </w:pPr>
    </w:p>
    <w:p w:rsidR="00966827" w:rsidRDefault="00966827" w:rsidP="003F1C89">
      <w:pPr>
        <w:spacing w:after="240"/>
        <w:jc w:val="both"/>
        <w:rPr>
          <w:rFonts w:ascii="Arial" w:eastAsia="Calibri" w:hAnsi="Arial" w:cs="Arial"/>
          <w:b/>
          <w:color w:val="000000" w:themeColor="text1"/>
          <w:sz w:val="24"/>
          <w:szCs w:val="24"/>
          <w:lang w:eastAsia="en-US"/>
        </w:rPr>
      </w:pPr>
    </w:p>
    <w:p w:rsidR="003F1C89" w:rsidRPr="00FC43FD" w:rsidRDefault="00856F7A" w:rsidP="00FC43FD">
      <w:pPr>
        <w:pStyle w:val="PargrafodaLista"/>
        <w:numPr>
          <w:ilvl w:val="0"/>
          <w:numId w:val="12"/>
        </w:numPr>
        <w:tabs>
          <w:tab w:val="left" w:pos="851"/>
        </w:tabs>
        <w:spacing w:after="240"/>
        <w:jc w:val="both"/>
        <w:rPr>
          <w:rFonts w:ascii="Arial" w:hAnsi="Arial" w:cs="Arial"/>
          <w:b/>
          <w:color w:val="000000" w:themeColor="text1"/>
          <w:sz w:val="24"/>
          <w:szCs w:val="24"/>
        </w:rPr>
      </w:pPr>
      <w:r w:rsidRPr="00FC43FD">
        <w:rPr>
          <w:rFonts w:ascii="Arial" w:hAnsi="Arial" w:cs="Arial"/>
          <w:b/>
          <w:color w:val="000000" w:themeColor="text1"/>
          <w:sz w:val="24"/>
          <w:szCs w:val="24"/>
        </w:rPr>
        <w:lastRenderedPageBreak/>
        <w:t xml:space="preserve"> </w:t>
      </w:r>
      <w:r w:rsidR="003F1C89" w:rsidRPr="00FC43FD">
        <w:rPr>
          <w:rFonts w:ascii="Arial" w:hAnsi="Arial" w:cs="Arial"/>
          <w:b/>
          <w:color w:val="000000" w:themeColor="text1"/>
          <w:sz w:val="24"/>
          <w:szCs w:val="24"/>
        </w:rPr>
        <w:t>ACESSO AO CURRÍCULO</w:t>
      </w:r>
    </w:p>
    <w:p w:rsidR="003F1C89" w:rsidRPr="005D02CE" w:rsidRDefault="003F1C89" w:rsidP="00856F7A">
      <w:pPr>
        <w:spacing w:after="240" w:line="120" w:lineRule="auto"/>
        <w:jc w:val="both"/>
        <w:rPr>
          <w:rFonts w:ascii="Arial" w:eastAsia="Calibri" w:hAnsi="Arial" w:cs="Arial"/>
          <w:color w:val="000000" w:themeColor="text1"/>
          <w:sz w:val="24"/>
          <w:szCs w:val="24"/>
          <w:lang w:eastAsia="en-US"/>
        </w:rPr>
      </w:pPr>
    </w:p>
    <w:p w:rsidR="00516D1B" w:rsidRDefault="00FC43FD" w:rsidP="00FC43FD">
      <w:pPr>
        <w:tabs>
          <w:tab w:val="left" w:pos="851"/>
          <w:tab w:val="left" w:pos="99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587289" w:rsidRPr="005D02CE">
        <w:rPr>
          <w:rFonts w:ascii="Arial" w:eastAsia="Calibri" w:hAnsi="Arial" w:cs="Arial"/>
          <w:color w:val="000000" w:themeColor="text1"/>
          <w:sz w:val="24"/>
          <w:szCs w:val="24"/>
          <w:lang w:eastAsia="en-US"/>
        </w:rPr>
        <w:t>Na história da</w:t>
      </w:r>
      <w:r w:rsidR="003F1C89" w:rsidRPr="005D02CE">
        <w:rPr>
          <w:rFonts w:ascii="Arial" w:eastAsia="Calibri" w:hAnsi="Arial" w:cs="Arial"/>
          <w:color w:val="000000" w:themeColor="text1"/>
          <w:sz w:val="24"/>
          <w:szCs w:val="24"/>
          <w:lang w:eastAsia="en-US"/>
        </w:rPr>
        <w:t xml:space="preserve"> educação no Brasil, temos vivenciado a dura realidade de identificar que muitas crianças com deficiência estão frequenta</w:t>
      </w:r>
      <w:r w:rsidR="00966827">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 xml:space="preserve">do a escola sem serem enxergadas, tornando-se invisíveis </w:t>
      </w:r>
      <w:r w:rsidR="00CF3CBE" w:rsidRPr="005D02CE">
        <w:rPr>
          <w:rFonts w:ascii="Arial" w:eastAsia="Calibri" w:hAnsi="Arial" w:cs="Arial"/>
          <w:color w:val="000000" w:themeColor="text1"/>
          <w:sz w:val="24"/>
          <w:szCs w:val="24"/>
          <w:lang w:eastAsia="en-US"/>
        </w:rPr>
        <w:t>ao olhar de muitos educadores.</w:t>
      </w:r>
      <w:r w:rsidR="00B70F01" w:rsidRPr="005D02CE">
        <w:rPr>
          <w:rFonts w:ascii="Arial" w:eastAsia="Calibri" w:hAnsi="Arial" w:cs="Arial"/>
          <w:color w:val="000000" w:themeColor="text1"/>
          <w:sz w:val="24"/>
          <w:szCs w:val="24"/>
          <w:lang w:eastAsia="en-US"/>
        </w:rPr>
        <w:t xml:space="preserve"> </w:t>
      </w:r>
      <w:r w:rsidR="00CF3CBE" w:rsidRPr="005D02CE">
        <w:rPr>
          <w:rFonts w:ascii="Arial" w:eastAsia="Calibri" w:hAnsi="Arial" w:cs="Arial"/>
          <w:color w:val="000000" w:themeColor="text1"/>
          <w:sz w:val="24"/>
          <w:szCs w:val="24"/>
          <w:lang w:eastAsia="en-US"/>
        </w:rPr>
        <w:t>O</w:t>
      </w:r>
      <w:r w:rsidR="003F1C89" w:rsidRPr="005D02CE">
        <w:rPr>
          <w:rFonts w:ascii="Arial" w:eastAsia="Calibri" w:hAnsi="Arial" w:cs="Arial"/>
          <w:color w:val="000000" w:themeColor="text1"/>
          <w:sz w:val="24"/>
          <w:szCs w:val="24"/>
          <w:lang w:eastAsia="en-US"/>
        </w:rPr>
        <w:t xml:space="preserve"> ato culmina na prática da “pedagogia da negação” onde </w:t>
      </w:r>
      <w:r w:rsidR="00EC580B">
        <w:rPr>
          <w:rFonts w:ascii="Arial" w:eastAsia="Calibri" w:hAnsi="Arial" w:cs="Arial"/>
          <w:color w:val="000000" w:themeColor="text1"/>
          <w:sz w:val="24"/>
          <w:szCs w:val="24"/>
          <w:lang w:eastAsia="en-US"/>
        </w:rPr>
        <w:t>consequentemente lhes são negado</w:t>
      </w:r>
      <w:r w:rsidR="003F1C89" w:rsidRPr="005D02CE">
        <w:rPr>
          <w:rFonts w:ascii="Arial" w:eastAsia="Calibri" w:hAnsi="Arial" w:cs="Arial"/>
          <w:color w:val="000000" w:themeColor="text1"/>
          <w:sz w:val="24"/>
          <w:szCs w:val="24"/>
          <w:lang w:eastAsia="en-US"/>
        </w:rPr>
        <w:t xml:space="preserve"> o direito de aprender.  </w:t>
      </w:r>
    </w:p>
    <w:p w:rsidR="00EC580B" w:rsidRDefault="003F1C89" w:rsidP="00FC43FD">
      <w:pPr>
        <w:tabs>
          <w:tab w:val="left" w:pos="851"/>
        </w:tabs>
        <w:spacing w:after="240" w:line="360" w:lineRule="auto"/>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ab/>
      </w:r>
      <w:r w:rsidR="00FC43F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Provocar, instituir e trabalhar com o </w:t>
      </w:r>
      <w:r w:rsidRPr="00966827">
        <w:rPr>
          <w:rFonts w:ascii="Arial" w:eastAsia="Calibri" w:hAnsi="Arial" w:cs="Arial"/>
          <w:color w:val="000000" w:themeColor="text1"/>
          <w:sz w:val="24"/>
          <w:szCs w:val="24"/>
          <w:lang w:eastAsia="en-US"/>
        </w:rPr>
        <w:t>Currículo de base comum</w:t>
      </w:r>
      <w:r w:rsidR="00966827">
        <w:rPr>
          <w:rFonts w:ascii="Arial" w:eastAsia="Calibri" w:hAnsi="Arial" w:cs="Arial"/>
          <w:color w:val="000000" w:themeColor="text1"/>
          <w:sz w:val="24"/>
          <w:szCs w:val="24"/>
          <w:u w:val="single"/>
          <w:lang w:eastAsia="en-US"/>
        </w:rPr>
        <w:t>,</w:t>
      </w:r>
      <w:r w:rsidRPr="005D02CE">
        <w:rPr>
          <w:rFonts w:ascii="Arial" w:eastAsia="Calibri" w:hAnsi="Arial" w:cs="Arial"/>
          <w:color w:val="000000" w:themeColor="text1"/>
          <w:sz w:val="24"/>
          <w:szCs w:val="24"/>
          <w:lang w:eastAsia="en-US"/>
        </w:rPr>
        <w:t xml:space="preserve"> tendo por público</w:t>
      </w:r>
      <w:r w:rsidR="00CC116A">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alunos com deficiência, talvez seja o grande desafio para mudar es</w:t>
      </w:r>
      <w:r w:rsidR="0017705C">
        <w:rPr>
          <w:rFonts w:ascii="Arial" w:eastAsia="Calibri" w:hAnsi="Arial" w:cs="Arial"/>
          <w:color w:val="000000" w:themeColor="text1"/>
          <w:sz w:val="24"/>
          <w:szCs w:val="24"/>
          <w:lang w:eastAsia="en-US"/>
        </w:rPr>
        <w:t>te quadro que</w:t>
      </w:r>
      <w:r w:rsidR="00A242A0">
        <w:rPr>
          <w:rFonts w:ascii="Arial" w:eastAsia="Calibri" w:hAnsi="Arial" w:cs="Arial"/>
          <w:color w:val="000000" w:themeColor="text1"/>
          <w:sz w:val="24"/>
          <w:szCs w:val="24"/>
          <w:lang w:eastAsia="en-US"/>
        </w:rPr>
        <w:t xml:space="preserve"> ainda persiste</w:t>
      </w:r>
      <w:r w:rsidR="00CC116A">
        <w:rPr>
          <w:rFonts w:ascii="Arial" w:eastAsia="Calibri" w:hAnsi="Arial" w:cs="Arial"/>
          <w:color w:val="000000" w:themeColor="text1"/>
          <w:sz w:val="24"/>
          <w:szCs w:val="24"/>
          <w:lang w:eastAsia="en-US"/>
        </w:rPr>
        <w:t>. Repensar o Currículo,</w:t>
      </w:r>
      <w:r w:rsidRPr="005D02CE">
        <w:rPr>
          <w:rFonts w:ascii="Arial" w:eastAsia="Calibri" w:hAnsi="Arial" w:cs="Arial"/>
          <w:color w:val="000000" w:themeColor="text1"/>
          <w:sz w:val="24"/>
          <w:szCs w:val="24"/>
          <w:lang w:eastAsia="en-US"/>
        </w:rPr>
        <w:t xml:space="preserve"> deve</w:t>
      </w:r>
      <w:r w:rsidR="00CC116A">
        <w:rPr>
          <w:rFonts w:ascii="Arial" w:eastAsia="Calibri" w:hAnsi="Arial" w:cs="Arial"/>
          <w:color w:val="000000" w:themeColor="text1"/>
          <w:sz w:val="24"/>
          <w:szCs w:val="24"/>
          <w:lang w:eastAsia="en-US"/>
        </w:rPr>
        <w:t xml:space="preserve"> ser, neste momento,</w:t>
      </w:r>
      <w:r w:rsidRPr="005D02CE">
        <w:rPr>
          <w:rFonts w:ascii="Arial" w:eastAsia="Calibri" w:hAnsi="Arial" w:cs="Arial"/>
          <w:color w:val="000000" w:themeColor="text1"/>
          <w:sz w:val="24"/>
          <w:szCs w:val="24"/>
          <w:lang w:eastAsia="en-US"/>
        </w:rPr>
        <w:t xml:space="preserve"> o grande ponto de reflexão da escola regular que trabalha na perspectiva</w:t>
      </w:r>
      <w:r w:rsidR="00EC580B">
        <w:rPr>
          <w:rFonts w:ascii="Arial" w:eastAsia="Calibri" w:hAnsi="Arial" w:cs="Arial"/>
          <w:color w:val="000000" w:themeColor="text1"/>
          <w:sz w:val="24"/>
          <w:szCs w:val="24"/>
          <w:lang w:eastAsia="en-US"/>
        </w:rPr>
        <w:t xml:space="preserve"> da </w:t>
      </w:r>
      <w:r w:rsidR="003B3119">
        <w:rPr>
          <w:rFonts w:ascii="Arial" w:eastAsia="Calibri" w:hAnsi="Arial" w:cs="Arial"/>
          <w:color w:val="000000" w:themeColor="text1"/>
          <w:sz w:val="24"/>
          <w:szCs w:val="24"/>
          <w:lang w:eastAsia="en-US"/>
        </w:rPr>
        <w:t>E</w:t>
      </w:r>
      <w:r w:rsidR="00EC580B">
        <w:rPr>
          <w:rFonts w:ascii="Arial" w:eastAsia="Calibri" w:hAnsi="Arial" w:cs="Arial"/>
          <w:color w:val="000000" w:themeColor="text1"/>
          <w:sz w:val="24"/>
          <w:szCs w:val="24"/>
          <w:lang w:eastAsia="en-US"/>
        </w:rPr>
        <w:t xml:space="preserve">ducação </w:t>
      </w:r>
      <w:r w:rsidR="003B3119">
        <w:rPr>
          <w:rFonts w:ascii="Arial" w:eastAsia="Calibri" w:hAnsi="Arial" w:cs="Arial"/>
          <w:color w:val="000000" w:themeColor="text1"/>
          <w:sz w:val="24"/>
          <w:szCs w:val="24"/>
          <w:lang w:eastAsia="en-US"/>
        </w:rPr>
        <w:t>E</w:t>
      </w:r>
      <w:r w:rsidR="00EC580B">
        <w:rPr>
          <w:rFonts w:ascii="Arial" w:eastAsia="Calibri" w:hAnsi="Arial" w:cs="Arial"/>
          <w:color w:val="000000" w:themeColor="text1"/>
          <w:sz w:val="24"/>
          <w:szCs w:val="24"/>
          <w:lang w:eastAsia="en-US"/>
        </w:rPr>
        <w:t>special Inclusiva, e essa ação deve ter todas as etapas da educação como parâmetro, conforme específica tabela do MEC:</w:t>
      </w:r>
    </w:p>
    <w:p w:rsidR="003F1C89" w:rsidRPr="005D02CE" w:rsidRDefault="00EC580B" w:rsidP="00EC580B">
      <w:pPr>
        <w:spacing w:after="240" w:line="360" w:lineRule="auto"/>
        <w:jc w:val="center"/>
        <w:rPr>
          <w:rFonts w:ascii="Arial" w:eastAsia="Calibri" w:hAnsi="Arial" w:cs="Arial"/>
          <w:color w:val="000000" w:themeColor="text1"/>
          <w:sz w:val="24"/>
          <w:szCs w:val="24"/>
          <w:lang w:eastAsia="en-US"/>
        </w:rPr>
      </w:pPr>
      <w:r>
        <w:rPr>
          <w:rFonts w:ascii="Arial" w:eastAsia="Calibri" w:hAnsi="Arial" w:cs="Arial"/>
          <w:noProof/>
          <w:color w:val="000000" w:themeColor="text1"/>
          <w:sz w:val="24"/>
          <w:szCs w:val="24"/>
        </w:rPr>
        <w:drawing>
          <wp:inline distT="0" distB="0" distL="0" distR="0" wp14:anchorId="1507D358" wp14:editId="68439681">
            <wp:extent cx="4229100" cy="2524125"/>
            <wp:effectExtent l="0" t="0" r="0"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100" cy="2524125"/>
                    </a:xfrm>
                    <a:prstGeom prst="rect">
                      <a:avLst/>
                    </a:prstGeom>
                    <a:noFill/>
                    <a:ln>
                      <a:noFill/>
                    </a:ln>
                  </pic:spPr>
                </pic:pic>
              </a:graphicData>
            </a:graphic>
          </wp:inline>
        </w:drawing>
      </w:r>
    </w:p>
    <w:p w:rsidR="003F1C89" w:rsidRPr="005D02CE" w:rsidRDefault="00856F7A" w:rsidP="00856F7A">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Retomando o princípio do direito de aprender, como direito prioritário, a definição dos Direitos de Aprendizagem é respaldada na história do movimento curricular brasileiro (BRASIL, 2012).</w:t>
      </w:r>
    </w:p>
    <w:p w:rsidR="003F1C89" w:rsidRPr="005D02CE" w:rsidRDefault="00856F7A" w:rsidP="00856F7A">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Assim, o que se apresenta a seguir é uma proposta que busca a articulação entre as práticas da inclusão e as necessidades colocadas pelo cotidiano da escola.</w:t>
      </w:r>
    </w:p>
    <w:p w:rsidR="003F1C89" w:rsidRPr="005D02CE" w:rsidRDefault="00FC43FD" w:rsidP="00FC43FD">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Diferente do que muito</w:t>
      </w:r>
      <w:r w:rsidR="00587289" w:rsidRPr="005D02CE">
        <w:rPr>
          <w:rFonts w:ascii="Arial" w:eastAsia="Calibri" w:hAnsi="Arial" w:cs="Arial"/>
          <w:color w:val="000000" w:themeColor="text1"/>
          <w:sz w:val="24"/>
          <w:szCs w:val="24"/>
          <w:lang w:eastAsia="en-US"/>
        </w:rPr>
        <w:t>s</w:t>
      </w:r>
      <w:r w:rsidR="003B3119">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 </w:t>
      </w:r>
      <w:r w:rsidR="00EC580B" w:rsidRPr="005D02CE">
        <w:rPr>
          <w:rFonts w:ascii="Arial" w:eastAsia="Calibri" w:hAnsi="Arial" w:cs="Arial"/>
          <w:color w:val="000000" w:themeColor="text1"/>
          <w:sz w:val="24"/>
          <w:szCs w:val="24"/>
          <w:lang w:eastAsia="en-US"/>
        </w:rPr>
        <w:t>pensam</w:t>
      </w:r>
      <w:r w:rsidR="00A242A0">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o currículo não diz respeito apenas a uma relação de conteúdos, mas envolve também:</w:t>
      </w:r>
    </w:p>
    <w:p w:rsidR="005F4536" w:rsidRPr="005D02CE" w:rsidRDefault="003F1C89" w:rsidP="00F16DDD">
      <w:pPr>
        <w:spacing w:after="240"/>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lastRenderedPageBreak/>
        <w:t>“questões de poder, tanto nas relações professor/aluno e administrador/professor, quanto em todas as relações que permeiam o cotidiano da escola e fora dela, ou seja, envolve relações de classes sociais (classe dominante / classe dominada) e questões raciais, étnicas e de gênero, não se restringindo a uma questão de conteúdos”</w:t>
      </w:r>
      <w:r w:rsidR="005F4536" w:rsidRPr="005D02CE">
        <w:rPr>
          <w:rFonts w:ascii="Arial" w:eastAsia="Calibri" w:hAnsi="Arial" w:cs="Arial"/>
          <w:color w:val="000000" w:themeColor="text1"/>
          <w:sz w:val="20"/>
          <w:szCs w:val="20"/>
          <w:lang w:eastAsia="en-US"/>
        </w:rPr>
        <w:t>. (HORNBURG e SILVA, 2007, p.1).</w:t>
      </w:r>
    </w:p>
    <w:p w:rsidR="003F1C89" w:rsidRPr="005D02CE" w:rsidRDefault="003F1C89" w:rsidP="00F16DDD">
      <w:pPr>
        <w:spacing w:after="240"/>
        <w:ind w:left="1135"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Veiga (2002) complementa:</w:t>
      </w:r>
    </w:p>
    <w:p w:rsidR="003F1C89" w:rsidRPr="005D02CE" w:rsidRDefault="003F1C89" w:rsidP="00F16DDD">
      <w:pPr>
        <w:spacing w:after="240"/>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“Currículo é uma construção social do conhecimento, pressupondo a sistematização dos meios para que esta construção se efetive; a transmissão dos conhecimentos historicamente produzidos e as formas de assimilá-los, portanto, produção, transmissão e assimilação são processos que compõem uma metodologia de construção coletiva do conhecimento escolar, ou seja, o currículo propriamente dito.” (VEIGA, 2002, p.7)</w:t>
      </w:r>
    </w:p>
    <w:p w:rsidR="003F1C89" w:rsidRPr="005D02CE" w:rsidRDefault="00856F7A" w:rsidP="00856F7A">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Como se observa, o currículo não é estático, pelo contrário, ele foi e deve continuar a ser construído. A reflexão sobre essa temática é importante, porque, co</w:t>
      </w:r>
      <w:r w:rsidR="00A242A0">
        <w:rPr>
          <w:rFonts w:ascii="Arial" w:eastAsia="Calibri" w:hAnsi="Arial" w:cs="Arial"/>
          <w:color w:val="000000" w:themeColor="text1"/>
          <w:sz w:val="24"/>
          <w:szCs w:val="24"/>
          <w:lang w:eastAsia="en-US"/>
        </w:rPr>
        <w:t xml:space="preserve">nforme Veiga (2002, p. </w:t>
      </w:r>
      <w:r w:rsidR="00966827">
        <w:rPr>
          <w:rFonts w:ascii="Arial" w:eastAsia="Calibri" w:hAnsi="Arial" w:cs="Arial"/>
          <w:color w:val="000000" w:themeColor="text1"/>
          <w:sz w:val="24"/>
          <w:szCs w:val="24"/>
          <w:lang w:eastAsia="en-US"/>
        </w:rPr>
        <w:t>7),</w:t>
      </w:r>
      <w:r w:rsidR="003F1C89" w:rsidRPr="005D02CE">
        <w:rPr>
          <w:rFonts w:ascii="Arial" w:eastAsia="Calibri" w:hAnsi="Arial" w:cs="Arial"/>
          <w:color w:val="000000" w:themeColor="text1"/>
          <w:sz w:val="24"/>
          <w:szCs w:val="24"/>
          <w:lang w:eastAsia="en-US"/>
        </w:rPr>
        <w:t xml:space="preserve"> “a análise e a compreensão do processo de produção do conhecimento escolar ampliam a compreensão sobre as questões curriculares”.</w:t>
      </w:r>
    </w:p>
    <w:p w:rsidR="003F1C89" w:rsidRPr="005D02CE" w:rsidRDefault="00856F7A" w:rsidP="00856F7A">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CC116A">
        <w:rPr>
          <w:rFonts w:ascii="Arial" w:eastAsia="Calibri" w:hAnsi="Arial" w:cs="Arial"/>
          <w:color w:val="000000" w:themeColor="text1"/>
          <w:sz w:val="24"/>
          <w:szCs w:val="24"/>
          <w:lang w:eastAsia="en-US"/>
        </w:rPr>
        <w:t>Desta forma, a discussão</w:t>
      </w:r>
      <w:r w:rsidR="003F1C89" w:rsidRPr="005D02CE">
        <w:rPr>
          <w:rFonts w:ascii="Arial" w:eastAsia="Calibri" w:hAnsi="Arial" w:cs="Arial"/>
          <w:color w:val="000000" w:themeColor="text1"/>
          <w:sz w:val="24"/>
          <w:szCs w:val="24"/>
          <w:lang w:eastAsia="en-US"/>
        </w:rPr>
        <w:t xml:space="preserve"> que segue tem por finalidade apresentar orientações e estratégias para a educação de alunos com deficiência, visand</w:t>
      </w:r>
      <w:r w:rsidR="00A242A0">
        <w:rPr>
          <w:rFonts w:ascii="Arial" w:eastAsia="Calibri" w:hAnsi="Arial" w:cs="Arial"/>
          <w:color w:val="000000" w:themeColor="text1"/>
          <w:sz w:val="24"/>
          <w:szCs w:val="24"/>
          <w:lang w:eastAsia="en-US"/>
        </w:rPr>
        <w:t>o à</w:t>
      </w:r>
      <w:r w:rsidR="003F1C89" w:rsidRPr="005D02CE">
        <w:rPr>
          <w:rFonts w:ascii="Arial" w:eastAsia="Calibri" w:hAnsi="Arial" w:cs="Arial"/>
          <w:color w:val="000000" w:themeColor="text1"/>
          <w:sz w:val="24"/>
          <w:szCs w:val="24"/>
          <w:lang w:eastAsia="en-US"/>
        </w:rPr>
        <w:t xml:space="preserve"> </w:t>
      </w:r>
      <w:r w:rsidR="003B3119">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implementação do paradigma da inclusão desses aprendizes desde a educação infantil</w:t>
      </w:r>
      <w:r w:rsidR="00966827">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passando pelo</w:t>
      </w:r>
      <w:r w:rsidR="00966827">
        <w:rPr>
          <w:rFonts w:ascii="Arial" w:eastAsia="Calibri" w:hAnsi="Arial" w:cs="Arial"/>
          <w:color w:val="000000" w:themeColor="text1"/>
          <w:sz w:val="24"/>
          <w:szCs w:val="24"/>
          <w:lang w:eastAsia="en-US"/>
        </w:rPr>
        <w:t xml:space="preserve"> ensino fundamental, bem como pela educação de </w:t>
      </w:r>
      <w:r w:rsidR="003B3119">
        <w:rPr>
          <w:rFonts w:ascii="Arial" w:eastAsia="Calibri" w:hAnsi="Arial" w:cs="Arial"/>
          <w:color w:val="000000" w:themeColor="text1"/>
          <w:sz w:val="24"/>
          <w:szCs w:val="24"/>
          <w:lang w:eastAsia="en-US"/>
        </w:rPr>
        <w:t>j</w:t>
      </w:r>
      <w:r w:rsidR="00966827">
        <w:rPr>
          <w:rFonts w:ascii="Arial" w:eastAsia="Calibri" w:hAnsi="Arial" w:cs="Arial"/>
          <w:color w:val="000000" w:themeColor="text1"/>
          <w:sz w:val="24"/>
          <w:szCs w:val="24"/>
          <w:lang w:eastAsia="en-US"/>
        </w:rPr>
        <w:t xml:space="preserve">ovens e </w:t>
      </w:r>
      <w:r w:rsidR="003B3119">
        <w:rPr>
          <w:rFonts w:ascii="Arial" w:eastAsia="Calibri" w:hAnsi="Arial" w:cs="Arial"/>
          <w:color w:val="000000" w:themeColor="text1"/>
          <w:sz w:val="24"/>
          <w:szCs w:val="24"/>
          <w:lang w:eastAsia="en-US"/>
        </w:rPr>
        <w:t>a</w:t>
      </w:r>
      <w:r w:rsidR="00966827">
        <w:rPr>
          <w:rFonts w:ascii="Arial" w:eastAsia="Calibri" w:hAnsi="Arial" w:cs="Arial"/>
          <w:color w:val="000000" w:themeColor="text1"/>
          <w:sz w:val="24"/>
          <w:szCs w:val="24"/>
          <w:lang w:eastAsia="en-US"/>
        </w:rPr>
        <w:t>dultos, ou seja, todas as e</w:t>
      </w:r>
      <w:r w:rsidR="00CC116A">
        <w:rPr>
          <w:rFonts w:ascii="Arial" w:eastAsia="Calibri" w:hAnsi="Arial" w:cs="Arial"/>
          <w:color w:val="000000" w:themeColor="text1"/>
          <w:sz w:val="24"/>
          <w:szCs w:val="24"/>
          <w:lang w:eastAsia="en-US"/>
        </w:rPr>
        <w:t>tapas de competência da Rede M</w:t>
      </w:r>
      <w:r w:rsidR="003F1C89" w:rsidRPr="005D02CE">
        <w:rPr>
          <w:rFonts w:ascii="Arial" w:eastAsia="Calibri" w:hAnsi="Arial" w:cs="Arial"/>
          <w:color w:val="000000" w:themeColor="text1"/>
          <w:sz w:val="24"/>
          <w:szCs w:val="24"/>
          <w:lang w:eastAsia="en-US"/>
        </w:rPr>
        <w:t xml:space="preserve">unicipal </w:t>
      </w:r>
      <w:r w:rsidR="00CC116A">
        <w:rPr>
          <w:rFonts w:ascii="Arial" w:eastAsia="Calibri" w:hAnsi="Arial" w:cs="Arial"/>
          <w:color w:val="000000" w:themeColor="text1"/>
          <w:sz w:val="24"/>
          <w:szCs w:val="24"/>
          <w:lang w:eastAsia="en-US"/>
        </w:rPr>
        <w:t>d</w:t>
      </w:r>
      <w:r w:rsidR="003B3119">
        <w:rPr>
          <w:rFonts w:ascii="Arial" w:eastAsia="Calibri" w:hAnsi="Arial" w:cs="Arial"/>
          <w:color w:val="000000" w:themeColor="text1"/>
          <w:sz w:val="24"/>
          <w:szCs w:val="24"/>
          <w:lang w:eastAsia="en-US"/>
        </w:rPr>
        <w:t>e</w:t>
      </w:r>
      <w:r w:rsidR="00CC116A">
        <w:rPr>
          <w:rFonts w:ascii="Arial" w:eastAsia="Calibri" w:hAnsi="Arial" w:cs="Arial"/>
          <w:color w:val="000000" w:themeColor="text1"/>
          <w:sz w:val="24"/>
          <w:szCs w:val="24"/>
          <w:lang w:eastAsia="en-US"/>
        </w:rPr>
        <w:t xml:space="preserve"> E</w:t>
      </w:r>
      <w:r w:rsidR="003B3119">
        <w:rPr>
          <w:rFonts w:ascii="Arial" w:eastAsia="Calibri" w:hAnsi="Arial" w:cs="Arial"/>
          <w:color w:val="000000" w:themeColor="text1"/>
          <w:sz w:val="24"/>
          <w:szCs w:val="24"/>
          <w:lang w:eastAsia="en-US"/>
        </w:rPr>
        <w:t>nsino</w:t>
      </w:r>
      <w:r w:rsidR="003F1C89" w:rsidRPr="005D02CE">
        <w:rPr>
          <w:rFonts w:ascii="Arial" w:eastAsia="Calibri" w:hAnsi="Arial" w:cs="Arial"/>
          <w:color w:val="000000" w:themeColor="text1"/>
          <w:sz w:val="24"/>
          <w:szCs w:val="24"/>
          <w:lang w:eastAsia="en-US"/>
        </w:rPr>
        <w:t>.</w:t>
      </w:r>
    </w:p>
    <w:p w:rsidR="003F1C89" w:rsidRPr="005D02CE" w:rsidRDefault="00A242A0" w:rsidP="00856F7A">
      <w:pPr>
        <w:spacing w:after="240" w:line="360" w:lineRule="auto"/>
        <w:ind w:firstLine="99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Trata-se </w:t>
      </w:r>
      <w:r w:rsidR="003F1C89" w:rsidRPr="005D02CE">
        <w:rPr>
          <w:rFonts w:ascii="Arial" w:eastAsia="Calibri" w:hAnsi="Arial" w:cs="Arial"/>
          <w:color w:val="000000" w:themeColor="text1"/>
          <w:sz w:val="24"/>
          <w:szCs w:val="24"/>
          <w:lang w:eastAsia="en-US"/>
        </w:rPr>
        <w:t>de um tópico que visa orientar a construção do currículo para fortalecer o ensino aprendizagem de educandos com deficiência, be</w:t>
      </w:r>
      <w:r w:rsidR="006A0F56">
        <w:rPr>
          <w:rFonts w:ascii="Arial" w:eastAsia="Calibri" w:hAnsi="Arial" w:cs="Arial"/>
          <w:color w:val="000000" w:themeColor="text1"/>
          <w:sz w:val="24"/>
          <w:szCs w:val="24"/>
          <w:lang w:eastAsia="en-US"/>
        </w:rPr>
        <w:t xml:space="preserve">m como, orientar os educadores </w:t>
      </w:r>
      <w:r w:rsidR="003F1C89" w:rsidRPr="005D02CE">
        <w:rPr>
          <w:rFonts w:ascii="Arial" w:eastAsia="Calibri" w:hAnsi="Arial" w:cs="Arial"/>
          <w:color w:val="000000" w:themeColor="text1"/>
          <w:sz w:val="24"/>
          <w:szCs w:val="24"/>
          <w:lang w:eastAsia="en-US"/>
        </w:rPr>
        <w:t>que trabalh</w:t>
      </w:r>
      <w:r>
        <w:rPr>
          <w:rFonts w:ascii="Arial" w:eastAsia="Calibri" w:hAnsi="Arial" w:cs="Arial"/>
          <w:color w:val="000000" w:themeColor="text1"/>
          <w:sz w:val="24"/>
          <w:szCs w:val="24"/>
          <w:lang w:eastAsia="en-US"/>
        </w:rPr>
        <w:t>am na perspectiva da inclusão, tendo</w:t>
      </w:r>
      <w:r w:rsidR="003F1C89" w:rsidRPr="005D02CE">
        <w:rPr>
          <w:rFonts w:ascii="Arial" w:eastAsia="Calibri" w:hAnsi="Arial" w:cs="Arial"/>
          <w:color w:val="000000" w:themeColor="text1"/>
          <w:sz w:val="24"/>
          <w:szCs w:val="24"/>
          <w:lang w:eastAsia="en-US"/>
        </w:rPr>
        <w:t xml:space="preserve"> a b</w:t>
      </w:r>
      <w:r>
        <w:rPr>
          <w:rFonts w:ascii="Arial" w:eastAsia="Calibri" w:hAnsi="Arial" w:cs="Arial"/>
          <w:color w:val="000000" w:themeColor="text1"/>
          <w:sz w:val="24"/>
          <w:szCs w:val="24"/>
          <w:lang w:eastAsia="en-US"/>
        </w:rPr>
        <w:t xml:space="preserve">ase curricular comum, regular, </w:t>
      </w:r>
      <w:r w:rsidR="003F1C89" w:rsidRPr="005D02CE">
        <w:rPr>
          <w:rFonts w:ascii="Arial" w:eastAsia="Calibri" w:hAnsi="Arial" w:cs="Arial"/>
          <w:color w:val="000000" w:themeColor="text1"/>
          <w:sz w:val="24"/>
          <w:szCs w:val="24"/>
          <w:lang w:eastAsia="en-US"/>
        </w:rPr>
        <w:t>como ponto de partida para impulsionar todas as suas ações. Como afirma o MEC – Caderno de Educação Inclusiva (2014):</w:t>
      </w:r>
    </w:p>
    <w:p w:rsidR="003F1C89" w:rsidRDefault="003F1C89" w:rsidP="00F16DDD">
      <w:pPr>
        <w:spacing w:after="240"/>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É preciso, já de início, abrir mão daquela velha ideia que circula entre os professores de que o currículo se resume aos tópicos de conteúdo que devem ser ensinados; quem pensa assim não percebe que antes de existirem estes tópicos eles foram escolhidos, selecionados, organizados em uma determinada ordem... e por quem? Quem pensa apenas na “lista de conteúdos” não percebe que para cada tópico há uma escolha metodológica, há exemplos, há facilidades didáticas... e para quem? De modo que nós, professores, devemos ter clareza em relação ao fato de que o currículo não se  resume a uma listagem de conteúdos.</w:t>
      </w:r>
    </w:p>
    <w:p w:rsidR="00201657" w:rsidRPr="005D02CE" w:rsidRDefault="00201657" w:rsidP="00201657">
      <w:pPr>
        <w:spacing w:after="240" w:line="120" w:lineRule="auto"/>
        <w:ind w:left="2126"/>
        <w:jc w:val="both"/>
        <w:rPr>
          <w:rFonts w:ascii="Arial" w:eastAsia="Calibri" w:hAnsi="Arial" w:cs="Arial"/>
          <w:color w:val="000000" w:themeColor="text1"/>
          <w:sz w:val="20"/>
          <w:szCs w:val="20"/>
          <w:lang w:eastAsia="en-US"/>
        </w:rPr>
      </w:pPr>
    </w:p>
    <w:p w:rsidR="003F1C89" w:rsidRPr="005D02CE" w:rsidRDefault="00856F7A" w:rsidP="00856F7A">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ab/>
      </w:r>
      <w:r w:rsidR="00CC116A">
        <w:rPr>
          <w:rFonts w:ascii="Arial" w:eastAsia="Calibri" w:hAnsi="Arial" w:cs="Arial"/>
          <w:color w:val="000000" w:themeColor="text1"/>
          <w:sz w:val="24"/>
          <w:szCs w:val="24"/>
          <w:lang w:eastAsia="en-US"/>
        </w:rPr>
        <w:t>Contudo</w:t>
      </w:r>
      <w:r w:rsidR="003F1C89" w:rsidRPr="005D02CE">
        <w:rPr>
          <w:rFonts w:ascii="Arial" w:eastAsia="Calibri" w:hAnsi="Arial" w:cs="Arial"/>
          <w:color w:val="000000" w:themeColor="text1"/>
          <w:sz w:val="24"/>
          <w:szCs w:val="24"/>
          <w:lang w:eastAsia="en-US"/>
        </w:rPr>
        <w:t>, não bas</w:t>
      </w:r>
      <w:r w:rsidR="00587289" w:rsidRPr="005D02CE">
        <w:rPr>
          <w:rFonts w:ascii="Arial" w:eastAsia="Calibri" w:hAnsi="Arial" w:cs="Arial"/>
          <w:color w:val="000000" w:themeColor="text1"/>
          <w:sz w:val="24"/>
          <w:szCs w:val="24"/>
          <w:lang w:eastAsia="en-US"/>
        </w:rPr>
        <w:t xml:space="preserve">ta entender que o estudante </w:t>
      </w:r>
      <w:r w:rsidR="00C936EA">
        <w:rPr>
          <w:rFonts w:ascii="Arial" w:eastAsia="Calibri" w:hAnsi="Arial" w:cs="Arial"/>
          <w:color w:val="000000" w:themeColor="text1"/>
          <w:sz w:val="24"/>
          <w:szCs w:val="24"/>
          <w:lang w:eastAsia="en-US"/>
        </w:rPr>
        <w:t>com deficiência</w:t>
      </w:r>
      <w:r w:rsidR="00965E2E">
        <w:rPr>
          <w:rFonts w:ascii="Arial" w:eastAsia="Calibri" w:hAnsi="Arial" w:cs="Arial"/>
          <w:color w:val="000000" w:themeColor="text1"/>
          <w:sz w:val="24"/>
          <w:szCs w:val="24"/>
          <w:lang w:eastAsia="en-US"/>
        </w:rPr>
        <w:t xml:space="preserve"> </w:t>
      </w:r>
      <w:r w:rsidR="00587289" w:rsidRPr="005D02CE">
        <w:rPr>
          <w:rFonts w:ascii="Arial" w:eastAsia="Calibri" w:hAnsi="Arial" w:cs="Arial"/>
          <w:color w:val="000000" w:themeColor="text1"/>
          <w:sz w:val="24"/>
          <w:szCs w:val="24"/>
          <w:lang w:eastAsia="en-US"/>
        </w:rPr>
        <w:t>deve</w:t>
      </w:r>
      <w:r w:rsidR="003F1C89" w:rsidRPr="005D02CE">
        <w:rPr>
          <w:rFonts w:ascii="Arial" w:eastAsia="Calibri" w:hAnsi="Arial" w:cs="Arial"/>
          <w:color w:val="000000" w:themeColor="text1"/>
          <w:sz w:val="24"/>
          <w:szCs w:val="24"/>
          <w:lang w:eastAsia="en-US"/>
        </w:rPr>
        <w:t xml:space="preserve"> aprender certo </w:t>
      </w:r>
      <w:r w:rsidR="00965E2E">
        <w:rPr>
          <w:rFonts w:ascii="Arial" w:eastAsia="Calibri" w:hAnsi="Arial" w:cs="Arial"/>
          <w:color w:val="000000" w:themeColor="text1"/>
          <w:sz w:val="24"/>
          <w:szCs w:val="24"/>
          <w:lang w:eastAsia="en-US"/>
        </w:rPr>
        <w:t>conteúdo, até determinado tempo e/ou</w:t>
      </w:r>
      <w:r w:rsidR="003F1C89" w:rsidRPr="005D02CE">
        <w:rPr>
          <w:rFonts w:ascii="Arial" w:eastAsia="Calibri" w:hAnsi="Arial" w:cs="Arial"/>
          <w:color w:val="000000" w:themeColor="text1"/>
          <w:sz w:val="24"/>
          <w:szCs w:val="24"/>
          <w:lang w:eastAsia="en-US"/>
        </w:rPr>
        <w:t xml:space="preserve"> ano escolar. É preciso oferecer condições para isso acontec</w:t>
      </w:r>
      <w:r w:rsidR="00965E2E">
        <w:rPr>
          <w:rFonts w:ascii="Arial" w:eastAsia="Calibri" w:hAnsi="Arial" w:cs="Arial"/>
          <w:color w:val="000000" w:themeColor="text1"/>
          <w:sz w:val="24"/>
          <w:szCs w:val="24"/>
          <w:lang w:eastAsia="en-US"/>
        </w:rPr>
        <w:t xml:space="preserve">er, para tanto, é preciso rever </w:t>
      </w:r>
      <w:r w:rsidR="003F1C89" w:rsidRPr="005D02CE">
        <w:rPr>
          <w:rFonts w:ascii="Arial" w:eastAsia="Calibri" w:hAnsi="Arial" w:cs="Arial"/>
          <w:color w:val="000000" w:themeColor="text1"/>
          <w:sz w:val="24"/>
          <w:szCs w:val="24"/>
          <w:lang w:eastAsia="en-US"/>
        </w:rPr>
        <w:t>tanto a</w:t>
      </w:r>
      <w:r w:rsidR="00965E2E">
        <w:rPr>
          <w:rFonts w:ascii="Arial" w:eastAsia="Calibri" w:hAnsi="Arial" w:cs="Arial"/>
          <w:color w:val="000000" w:themeColor="text1"/>
          <w:sz w:val="24"/>
          <w:szCs w:val="24"/>
          <w:lang w:eastAsia="en-US"/>
        </w:rPr>
        <w:t xml:space="preserve"> estrutura das escolas, quanto </w:t>
      </w:r>
      <w:r w:rsidR="00C936EA">
        <w:rPr>
          <w:rFonts w:ascii="Arial" w:eastAsia="Calibri" w:hAnsi="Arial" w:cs="Arial"/>
          <w:color w:val="000000" w:themeColor="text1"/>
          <w:sz w:val="24"/>
          <w:szCs w:val="24"/>
          <w:lang w:eastAsia="en-US"/>
        </w:rPr>
        <w:t>à</w:t>
      </w:r>
      <w:r w:rsidR="003F1C89" w:rsidRPr="005D02CE">
        <w:rPr>
          <w:rFonts w:ascii="Arial" w:eastAsia="Calibri" w:hAnsi="Arial" w:cs="Arial"/>
          <w:color w:val="000000" w:themeColor="text1"/>
          <w:sz w:val="24"/>
          <w:szCs w:val="24"/>
          <w:lang w:eastAsia="en-US"/>
        </w:rPr>
        <w:t xml:space="preserve"> formação do</w:t>
      </w:r>
      <w:r w:rsidR="00A242A0">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 xml:space="preserve"> professor</w:t>
      </w:r>
      <w:r w:rsidR="00A242A0">
        <w:rPr>
          <w:rFonts w:ascii="Arial" w:eastAsia="Calibri" w:hAnsi="Arial" w:cs="Arial"/>
          <w:color w:val="000000" w:themeColor="text1"/>
          <w:sz w:val="24"/>
          <w:szCs w:val="24"/>
          <w:lang w:eastAsia="en-US"/>
        </w:rPr>
        <w:t>es</w:t>
      </w:r>
      <w:r w:rsidR="003F1C89" w:rsidRPr="005D02CE">
        <w:rPr>
          <w:rFonts w:ascii="Arial" w:eastAsia="Calibri" w:hAnsi="Arial" w:cs="Arial"/>
          <w:color w:val="000000" w:themeColor="text1"/>
          <w:sz w:val="24"/>
          <w:szCs w:val="24"/>
          <w:lang w:eastAsia="en-US"/>
        </w:rPr>
        <w:t xml:space="preserve">. </w:t>
      </w:r>
    </w:p>
    <w:p w:rsidR="003F1C89" w:rsidRPr="004379B5" w:rsidRDefault="00856F7A" w:rsidP="00856F7A">
      <w:pPr>
        <w:tabs>
          <w:tab w:val="left" w:pos="2268"/>
        </w:tabs>
        <w:spacing w:after="240" w:line="360" w:lineRule="auto"/>
        <w:jc w:val="both"/>
        <w:rPr>
          <w:rFonts w:ascii="Arial" w:eastAsia="Calibri" w:hAnsi="Arial" w:cs="Arial"/>
          <w:sz w:val="24"/>
          <w:szCs w:val="24"/>
          <w:lang w:eastAsia="en-US"/>
        </w:rPr>
      </w:pPr>
      <w:r>
        <w:rPr>
          <w:rFonts w:ascii="Arial" w:eastAsia="Calibri" w:hAnsi="Arial" w:cs="Arial"/>
          <w:sz w:val="24"/>
          <w:szCs w:val="24"/>
          <w:lang w:eastAsia="en-US"/>
        </w:rPr>
        <w:t xml:space="preserve">           </w:t>
      </w:r>
      <w:r w:rsidR="00FC43FD">
        <w:rPr>
          <w:rFonts w:ascii="Arial" w:eastAsia="Calibri" w:hAnsi="Arial" w:cs="Arial"/>
          <w:sz w:val="24"/>
          <w:szCs w:val="24"/>
          <w:lang w:eastAsia="en-US"/>
        </w:rPr>
        <w:t xml:space="preserve"> </w:t>
      </w:r>
      <w:r>
        <w:rPr>
          <w:rFonts w:ascii="Arial" w:eastAsia="Calibri" w:hAnsi="Arial" w:cs="Arial"/>
          <w:sz w:val="24"/>
          <w:szCs w:val="24"/>
          <w:lang w:eastAsia="en-US"/>
        </w:rPr>
        <w:t xml:space="preserve">  </w:t>
      </w:r>
      <w:r w:rsidR="006A0F56" w:rsidRPr="004379B5">
        <w:rPr>
          <w:rFonts w:ascii="Arial" w:eastAsia="Calibri" w:hAnsi="Arial" w:cs="Arial"/>
          <w:sz w:val="24"/>
          <w:szCs w:val="24"/>
          <w:lang w:eastAsia="en-US"/>
        </w:rPr>
        <w:t>Para tanto, a</w:t>
      </w:r>
      <w:r w:rsidR="003F1C89" w:rsidRPr="004379B5">
        <w:rPr>
          <w:rFonts w:ascii="Arial" w:eastAsia="Calibri" w:hAnsi="Arial" w:cs="Arial"/>
          <w:sz w:val="24"/>
          <w:szCs w:val="24"/>
          <w:lang w:eastAsia="en-US"/>
        </w:rPr>
        <w:t xml:space="preserve"> escola precisa derrubar barreir</w:t>
      </w:r>
      <w:r w:rsidR="006A0F56" w:rsidRPr="004379B5">
        <w:rPr>
          <w:rFonts w:ascii="Arial" w:eastAsia="Calibri" w:hAnsi="Arial" w:cs="Arial"/>
          <w:sz w:val="24"/>
          <w:szCs w:val="24"/>
          <w:lang w:eastAsia="en-US"/>
        </w:rPr>
        <w:t xml:space="preserve">as que impedem a comunicação </w:t>
      </w:r>
      <w:r w:rsidR="00C936EA" w:rsidRPr="004379B5">
        <w:rPr>
          <w:rFonts w:ascii="Arial" w:eastAsia="Calibri" w:hAnsi="Arial" w:cs="Arial"/>
          <w:sz w:val="24"/>
          <w:szCs w:val="24"/>
          <w:lang w:eastAsia="en-US"/>
        </w:rPr>
        <w:t xml:space="preserve">utilizando meios que proporcionem a </w:t>
      </w:r>
      <w:r w:rsidR="006A0F56" w:rsidRPr="004379B5">
        <w:rPr>
          <w:rFonts w:ascii="Arial" w:eastAsia="Calibri" w:hAnsi="Arial" w:cs="Arial"/>
          <w:sz w:val="24"/>
          <w:szCs w:val="24"/>
          <w:lang w:eastAsia="en-US"/>
        </w:rPr>
        <w:t>disseminação da Libras</w:t>
      </w:r>
      <w:r w:rsidR="003F1C89" w:rsidRPr="004379B5">
        <w:rPr>
          <w:rFonts w:ascii="Arial" w:eastAsia="Calibri" w:hAnsi="Arial" w:cs="Arial"/>
          <w:sz w:val="24"/>
          <w:szCs w:val="24"/>
          <w:lang w:eastAsia="en-US"/>
        </w:rPr>
        <w:t xml:space="preserve">, </w:t>
      </w:r>
      <w:r w:rsidR="006A0F56" w:rsidRPr="004379B5">
        <w:rPr>
          <w:rFonts w:ascii="Arial" w:eastAsia="Calibri" w:hAnsi="Arial" w:cs="Arial"/>
          <w:sz w:val="24"/>
          <w:szCs w:val="24"/>
          <w:lang w:eastAsia="en-US"/>
        </w:rPr>
        <w:t>do B</w:t>
      </w:r>
      <w:r w:rsidR="00745A33" w:rsidRPr="004379B5">
        <w:rPr>
          <w:rFonts w:ascii="Arial" w:eastAsia="Calibri" w:hAnsi="Arial" w:cs="Arial"/>
          <w:sz w:val="24"/>
          <w:szCs w:val="24"/>
          <w:lang w:eastAsia="en-US"/>
        </w:rPr>
        <w:t>RAILLE</w:t>
      </w:r>
      <w:r w:rsidR="00B90B0D" w:rsidRPr="004379B5">
        <w:rPr>
          <w:rFonts w:ascii="Arial" w:eastAsia="Calibri" w:hAnsi="Arial" w:cs="Arial"/>
          <w:sz w:val="24"/>
          <w:szCs w:val="24"/>
          <w:lang w:eastAsia="en-US"/>
        </w:rPr>
        <w:t xml:space="preserve"> e</w:t>
      </w:r>
      <w:r w:rsidR="003F1C89" w:rsidRPr="004379B5">
        <w:rPr>
          <w:rFonts w:ascii="Arial" w:eastAsia="Calibri" w:hAnsi="Arial" w:cs="Arial"/>
          <w:sz w:val="24"/>
          <w:szCs w:val="24"/>
          <w:lang w:eastAsia="en-US"/>
        </w:rPr>
        <w:t xml:space="preserve"> </w:t>
      </w:r>
      <w:r w:rsidR="006A0F56" w:rsidRPr="004379B5">
        <w:rPr>
          <w:rFonts w:ascii="Arial" w:eastAsia="Calibri" w:hAnsi="Arial" w:cs="Arial"/>
          <w:sz w:val="24"/>
          <w:szCs w:val="24"/>
          <w:lang w:eastAsia="en-US"/>
        </w:rPr>
        <w:t xml:space="preserve">das </w:t>
      </w:r>
      <w:r w:rsidR="003F1C89" w:rsidRPr="004379B5">
        <w:rPr>
          <w:rFonts w:ascii="Arial" w:eastAsia="Calibri" w:hAnsi="Arial" w:cs="Arial"/>
          <w:sz w:val="24"/>
          <w:szCs w:val="24"/>
          <w:lang w:eastAsia="en-US"/>
        </w:rPr>
        <w:t xml:space="preserve">Tecnologias </w:t>
      </w:r>
      <w:r w:rsidR="006A0F56" w:rsidRPr="004379B5">
        <w:rPr>
          <w:rFonts w:ascii="Arial" w:eastAsia="Calibri" w:hAnsi="Arial" w:cs="Arial"/>
          <w:sz w:val="24"/>
          <w:szCs w:val="24"/>
          <w:lang w:eastAsia="en-US"/>
        </w:rPr>
        <w:t>Assistivas</w:t>
      </w:r>
      <w:r w:rsidR="006A3431" w:rsidRPr="004379B5">
        <w:rPr>
          <w:rFonts w:ascii="Arial" w:eastAsia="Calibri" w:hAnsi="Arial" w:cs="Arial"/>
          <w:sz w:val="24"/>
          <w:szCs w:val="24"/>
          <w:lang w:eastAsia="en-US"/>
        </w:rPr>
        <w:t>/</w:t>
      </w:r>
      <w:r w:rsidR="006A0F56" w:rsidRPr="004379B5">
        <w:rPr>
          <w:rFonts w:ascii="Arial" w:eastAsia="Calibri" w:hAnsi="Arial" w:cs="Arial"/>
          <w:sz w:val="24"/>
          <w:szCs w:val="24"/>
          <w:lang w:eastAsia="en-US"/>
        </w:rPr>
        <w:t>Alternativas/A</w:t>
      </w:r>
      <w:r w:rsidR="003F1C89" w:rsidRPr="004379B5">
        <w:rPr>
          <w:rFonts w:ascii="Arial" w:eastAsia="Calibri" w:hAnsi="Arial" w:cs="Arial"/>
          <w:sz w:val="24"/>
          <w:szCs w:val="24"/>
          <w:lang w:eastAsia="en-US"/>
        </w:rPr>
        <w:t>umentativas</w:t>
      </w:r>
      <w:r w:rsidR="00C936EA" w:rsidRPr="004379B5">
        <w:rPr>
          <w:rFonts w:ascii="Arial" w:eastAsia="Calibri" w:hAnsi="Arial" w:cs="Arial"/>
          <w:sz w:val="24"/>
          <w:szCs w:val="24"/>
          <w:lang w:eastAsia="en-US"/>
        </w:rPr>
        <w:t>;</w:t>
      </w:r>
      <w:r w:rsidR="006A0F56" w:rsidRPr="004379B5">
        <w:rPr>
          <w:rFonts w:ascii="Arial" w:eastAsia="Calibri" w:hAnsi="Arial" w:cs="Arial"/>
          <w:sz w:val="24"/>
          <w:szCs w:val="24"/>
          <w:lang w:eastAsia="en-US"/>
        </w:rPr>
        <w:t xml:space="preserve"> </w:t>
      </w:r>
      <w:r w:rsidR="00C936EA" w:rsidRPr="004379B5">
        <w:rPr>
          <w:rFonts w:ascii="Arial" w:eastAsia="Calibri" w:hAnsi="Arial" w:cs="Arial"/>
          <w:sz w:val="24"/>
          <w:szCs w:val="24"/>
          <w:lang w:eastAsia="en-US"/>
        </w:rPr>
        <w:t xml:space="preserve">precisa derrubar </w:t>
      </w:r>
      <w:r w:rsidR="006A0F56" w:rsidRPr="004379B5">
        <w:rPr>
          <w:rFonts w:ascii="Arial" w:eastAsia="Calibri" w:hAnsi="Arial" w:cs="Arial"/>
          <w:sz w:val="24"/>
          <w:szCs w:val="24"/>
          <w:lang w:eastAsia="en-US"/>
        </w:rPr>
        <w:t>barreiras</w:t>
      </w:r>
      <w:r w:rsidR="003F1C89" w:rsidRPr="004379B5">
        <w:rPr>
          <w:rFonts w:ascii="Arial" w:eastAsia="Calibri" w:hAnsi="Arial" w:cs="Arial"/>
          <w:sz w:val="24"/>
          <w:szCs w:val="24"/>
          <w:lang w:eastAsia="en-US"/>
        </w:rPr>
        <w:t xml:space="preserve"> </w:t>
      </w:r>
      <w:r w:rsidR="00C936EA" w:rsidRPr="004379B5">
        <w:rPr>
          <w:rFonts w:ascii="Arial" w:eastAsia="Calibri" w:hAnsi="Arial" w:cs="Arial"/>
          <w:sz w:val="24"/>
          <w:szCs w:val="24"/>
          <w:lang w:eastAsia="en-US"/>
        </w:rPr>
        <w:t xml:space="preserve">físicas e arquitetônicas, </w:t>
      </w:r>
      <w:r w:rsidR="003F1C89" w:rsidRPr="004379B5">
        <w:rPr>
          <w:rFonts w:ascii="Arial" w:eastAsia="Calibri" w:hAnsi="Arial" w:cs="Arial"/>
          <w:sz w:val="24"/>
          <w:szCs w:val="24"/>
          <w:lang w:eastAsia="en-US"/>
        </w:rPr>
        <w:t>que</w:t>
      </w:r>
      <w:r w:rsidR="006A0F56" w:rsidRPr="004379B5">
        <w:rPr>
          <w:rFonts w:ascii="Arial" w:eastAsia="Calibri" w:hAnsi="Arial" w:cs="Arial"/>
          <w:sz w:val="24"/>
          <w:szCs w:val="24"/>
          <w:lang w:eastAsia="en-US"/>
        </w:rPr>
        <w:t xml:space="preserve"> impedem a locomoção</w:t>
      </w:r>
      <w:r w:rsidR="00C936EA" w:rsidRPr="004379B5">
        <w:rPr>
          <w:rFonts w:ascii="Arial" w:eastAsia="Calibri" w:hAnsi="Arial" w:cs="Arial"/>
          <w:sz w:val="24"/>
          <w:szCs w:val="24"/>
          <w:lang w:eastAsia="en-US"/>
        </w:rPr>
        <w:t>;</w:t>
      </w:r>
      <w:r w:rsidR="003F1C89" w:rsidRPr="004379B5">
        <w:rPr>
          <w:rFonts w:ascii="Arial" w:eastAsia="Calibri" w:hAnsi="Arial" w:cs="Arial"/>
          <w:sz w:val="24"/>
          <w:szCs w:val="24"/>
          <w:lang w:eastAsia="en-US"/>
        </w:rPr>
        <w:t xml:space="preserve"> </w:t>
      </w:r>
      <w:r w:rsidR="00D07FFE" w:rsidRPr="004379B5">
        <w:rPr>
          <w:rFonts w:ascii="Arial" w:eastAsia="Calibri" w:hAnsi="Arial" w:cs="Arial"/>
          <w:sz w:val="24"/>
          <w:szCs w:val="24"/>
          <w:lang w:eastAsia="en-US"/>
        </w:rPr>
        <w:t>precisa ainda,</w:t>
      </w:r>
      <w:r w:rsidR="00C936EA" w:rsidRPr="004379B5">
        <w:rPr>
          <w:rFonts w:ascii="Arial" w:eastAsia="Calibri" w:hAnsi="Arial" w:cs="Arial"/>
          <w:sz w:val="24"/>
          <w:szCs w:val="24"/>
          <w:lang w:eastAsia="en-US"/>
        </w:rPr>
        <w:t xml:space="preserve"> derrubar as barreiras </w:t>
      </w:r>
      <w:r w:rsidR="00B90B0D" w:rsidRPr="004379B5">
        <w:rPr>
          <w:rFonts w:ascii="Arial" w:eastAsia="Calibri" w:hAnsi="Arial" w:cs="Arial"/>
          <w:sz w:val="24"/>
          <w:szCs w:val="24"/>
          <w:lang w:eastAsia="en-US"/>
        </w:rPr>
        <w:t xml:space="preserve"> </w:t>
      </w:r>
      <w:r w:rsidR="00C936EA" w:rsidRPr="004379B5">
        <w:rPr>
          <w:rFonts w:ascii="Arial" w:eastAsia="Calibri" w:hAnsi="Arial" w:cs="Arial"/>
          <w:sz w:val="24"/>
          <w:szCs w:val="24"/>
          <w:lang w:eastAsia="en-US"/>
        </w:rPr>
        <w:t xml:space="preserve">pedagógicas, curriculares, metodológicas e avaliativas </w:t>
      </w:r>
      <w:r w:rsidR="003F1C89" w:rsidRPr="004379B5">
        <w:rPr>
          <w:rFonts w:ascii="Arial" w:eastAsia="Calibri" w:hAnsi="Arial" w:cs="Arial"/>
          <w:sz w:val="24"/>
          <w:szCs w:val="24"/>
          <w:lang w:eastAsia="en-US"/>
        </w:rPr>
        <w:t xml:space="preserve">que impedem o aprendizado </w:t>
      </w:r>
      <w:r w:rsidR="00B90B0D" w:rsidRPr="004379B5">
        <w:rPr>
          <w:rFonts w:ascii="Arial" w:eastAsia="Calibri" w:hAnsi="Arial" w:cs="Arial"/>
          <w:sz w:val="24"/>
          <w:szCs w:val="24"/>
          <w:lang w:eastAsia="en-US"/>
        </w:rPr>
        <w:t xml:space="preserve">e as </w:t>
      </w:r>
      <w:r w:rsidR="003F1C89" w:rsidRPr="004379B5">
        <w:rPr>
          <w:rFonts w:ascii="Arial" w:eastAsia="Calibri" w:hAnsi="Arial" w:cs="Arial"/>
          <w:sz w:val="24"/>
          <w:szCs w:val="24"/>
          <w:lang w:eastAsia="en-US"/>
        </w:rPr>
        <w:t>atitudinais</w:t>
      </w:r>
      <w:r w:rsidR="006A3431" w:rsidRPr="004379B5">
        <w:rPr>
          <w:rFonts w:ascii="Arial" w:eastAsia="Calibri" w:hAnsi="Arial" w:cs="Arial"/>
          <w:sz w:val="24"/>
          <w:szCs w:val="24"/>
          <w:lang w:eastAsia="en-US"/>
        </w:rPr>
        <w:t>,</w:t>
      </w:r>
      <w:r w:rsidR="00C936EA" w:rsidRPr="004379B5">
        <w:rPr>
          <w:rFonts w:ascii="Arial" w:eastAsia="Calibri" w:hAnsi="Arial" w:cs="Arial"/>
          <w:sz w:val="24"/>
          <w:szCs w:val="24"/>
          <w:lang w:eastAsia="en-US"/>
        </w:rPr>
        <w:t xml:space="preserve"> </w:t>
      </w:r>
      <w:r w:rsidR="006A3431" w:rsidRPr="004379B5">
        <w:rPr>
          <w:rFonts w:ascii="Arial" w:eastAsia="Calibri" w:hAnsi="Arial" w:cs="Arial"/>
          <w:sz w:val="24"/>
          <w:szCs w:val="24"/>
          <w:lang w:eastAsia="en-US"/>
        </w:rPr>
        <w:t xml:space="preserve">como </w:t>
      </w:r>
      <w:r w:rsidR="003F1C89" w:rsidRPr="004379B5">
        <w:rPr>
          <w:rFonts w:ascii="Arial" w:eastAsia="Calibri" w:hAnsi="Arial" w:cs="Arial"/>
          <w:sz w:val="24"/>
          <w:szCs w:val="24"/>
          <w:lang w:eastAsia="en-US"/>
        </w:rPr>
        <w:t>preconceitos, estigmas, fec</w:t>
      </w:r>
      <w:r w:rsidR="00B90B0D" w:rsidRPr="004379B5">
        <w:rPr>
          <w:rFonts w:ascii="Arial" w:eastAsia="Calibri" w:hAnsi="Arial" w:cs="Arial"/>
          <w:sz w:val="24"/>
          <w:szCs w:val="24"/>
          <w:lang w:eastAsia="en-US"/>
        </w:rPr>
        <w:t>hamento ao aprendizado do novo, dentre outras</w:t>
      </w:r>
      <w:r w:rsidR="003F1C89" w:rsidRPr="004379B5">
        <w:rPr>
          <w:rFonts w:ascii="Arial" w:eastAsia="Calibri" w:hAnsi="Arial" w:cs="Arial"/>
          <w:sz w:val="24"/>
          <w:szCs w:val="24"/>
          <w:lang w:eastAsia="en-US"/>
        </w:rPr>
        <w:t>.</w:t>
      </w:r>
      <w:r w:rsidR="00B90B0D" w:rsidRPr="004379B5">
        <w:rPr>
          <w:rFonts w:ascii="Arial" w:eastAsia="Calibri" w:hAnsi="Arial" w:cs="Arial"/>
          <w:sz w:val="24"/>
          <w:szCs w:val="24"/>
          <w:lang w:eastAsia="en-US"/>
        </w:rPr>
        <w:t xml:space="preserve"> </w:t>
      </w:r>
      <w:r w:rsidR="003F1C89" w:rsidRPr="004379B5">
        <w:rPr>
          <w:rFonts w:ascii="Arial" w:eastAsia="Calibri" w:hAnsi="Arial" w:cs="Arial"/>
          <w:sz w:val="24"/>
          <w:szCs w:val="24"/>
          <w:lang w:eastAsia="en-US"/>
        </w:rPr>
        <w:t>É neste ponto que o currículo necessita ser revisto, não na omissão</w:t>
      </w:r>
      <w:r w:rsidR="004D05E1" w:rsidRPr="004379B5">
        <w:rPr>
          <w:rFonts w:ascii="Arial" w:eastAsia="Calibri" w:hAnsi="Arial" w:cs="Arial"/>
          <w:sz w:val="24"/>
          <w:szCs w:val="24"/>
          <w:lang w:eastAsia="en-US"/>
        </w:rPr>
        <w:t xml:space="preserve"> do conteúdo ou assunto da aula, mas </w:t>
      </w:r>
      <w:r w:rsidR="00B90B0D" w:rsidRPr="004379B5">
        <w:rPr>
          <w:rFonts w:ascii="Arial" w:eastAsia="Calibri" w:hAnsi="Arial" w:cs="Arial"/>
          <w:sz w:val="24"/>
          <w:szCs w:val="24"/>
          <w:lang w:eastAsia="en-US"/>
        </w:rPr>
        <w:t xml:space="preserve">sim </w:t>
      </w:r>
      <w:r w:rsidR="004D05E1" w:rsidRPr="004379B5">
        <w:rPr>
          <w:rFonts w:ascii="Arial" w:eastAsia="Calibri" w:hAnsi="Arial" w:cs="Arial"/>
          <w:sz w:val="24"/>
          <w:szCs w:val="24"/>
          <w:lang w:eastAsia="en-US"/>
        </w:rPr>
        <w:t>na sua adequação.</w:t>
      </w:r>
    </w:p>
    <w:p w:rsidR="003F1C89" w:rsidRPr="005D02CE" w:rsidRDefault="00856F7A" w:rsidP="00FC43FD">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587289" w:rsidRPr="005D02CE">
        <w:rPr>
          <w:rFonts w:ascii="Arial" w:eastAsia="Calibri" w:hAnsi="Arial" w:cs="Arial"/>
          <w:color w:val="000000" w:themeColor="text1"/>
          <w:sz w:val="24"/>
          <w:szCs w:val="24"/>
          <w:lang w:eastAsia="en-US"/>
        </w:rPr>
        <w:t xml:space="preserve">Diversas razões </w:t>
      </w:r>
      <w:r w:rsidR="00B90B0D">
        <w:rPr>
          <w:rFonts w:ascii="Arial" w:eastAsia="Calibri" w:hAnsi="Arial" w:cs="Arial"/>
          <w:color w:val="000000" w:themeColor="text1"/>
          <w:sz w:val="24"/>
          <w:szCs w:val="24"/>
          <w:lang w:eastAsia="en-US"/>
        </w:rPr>
        <w:t xml:space="preserve">vem justificar </w:t>
      </w:r>
      <w:r w:rsidR="003F1C89" w:rsidRPr="005D02CE">
        <w:rPr>
          <w:rFonts w:ascii="Arial" w:eastAsia="Calibri" w:hAnsi="Arial" w:cs="Arial"/>
          <w:color w:val="000000" w:themeColor="text1"/>
          <w:sz w:val="24"/>
          <w:szCs w:val="24"/>
          <w:lang w:eastAsia="en-US"/>
        </w:rPr>
        <w:t>a implementação de tais orientações e estratégias, a partir do pensamento que ora se instala nos responsáveis pela educação municipal da cidade de Vitória da Conquista: o movimento mundial em prol do paradigma da inclusão educacional originado na C</w:t>
      </w:r>
      <w:r w:rsidR="00B90B0D">
        <w:rPr>
          <w:rFonts w:ascii="Arial" w:eastAsia="Calibri" w:hAnsi="Arial" w:cs="Arial"/>
          <w:color w:val="000000" w:themeColor="text1"/>
          <w:sz w:val="24"/>
          <w:szCs w:val="24"/>
          <w:lang w:eastAsia="en-US"/>
        </w:rPr>
        <w:t>onferência Mundial de Educação p</w:t>
      </w:r>
      <w:r w:rsidR="003F1C89" w:rsidRPr="005D02CE">
        <w:rPr>
          <w:rFonts w:ascii="Arial" w:eastAsia="Calibri" w:hAnsi="Arial" w:cs="Arial"/>
          <w:color w:val="000000" w:themeColor="text1"/>
          <w:sz w:val="24"/>
          <w:szCs w:val="24"/>
          <w:lang w:eastAsia="en-US"/>
        </w:rPr>
        <w:t>ara Todos (Jomtien</w:t>
      </w:r>
      <w:r w:rsidR="00587289"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na Tailândia,1990) e posteriormente, a Declaração de Salamanca (1994</w:t>
      </w:r>
      <w:r w:rsidR="00B90B0D">
        <w:rPr>
          <w:rFonts w:ascii="Arial" w:eastAsia="Calibri" w:hAnsi="Arial" w:cs="Arial"/>
          <w:color w:val="000000" w:themeColor="text1"/>
          <w:sz w:val="24"/>
          <w:szCs w:val="24"/>
          <w:lang w:eastAsia="en-US"/>
        </w:rPr>
        <w:t xml:space="preserve">), compromisso também assumido </w:t>
      </w:r>
      <w:r w:rsidR="003F1C89" w:rsidRPr="005D02CE">
        <w:rPr>
          <w:rFonts w:ascii="Arial" w:eastAsia="Calibri" w:hAnsi="Arial" w:cs="Arial"/>
          <w:color w:val="000000" w:themeColor="text1"/>
          <w:sz w:val="24"/>
          <w:szCs w:val="24"/>
          <w:lang w:eastAsia="en-US"/>
        </w:rPr>
        <w:t>pelo Ministério da Educação do Brasil, nos tantos documentos legais que sustenta a constru</w:t>
      </w:r>
      <w:r w:rsidR="00587289" w:rsidRPr="005D02CE">
        <w:rPr>
          <w:rFonts w:ascii="Arial" w:eastAsia="Calibri" w:hAnsi="Arial" w:cs="Arial"/>
          <w:color w:val="000000" w:themeColor="text1"/>
          <w:sz w:val="24"/>
          <w:szCs w:val="24"/>
          <w:lang w:eastAsia="en-US"/>
        </w:rPr>
        <w:t>ção da escola regular inclusiva</w:t>
      </w:r>
      <w:r w:rsidR="003F1C89" w:rsidRPr="005D02CE">
        <w:rPr>
          <w:rFonts w:ascii="Arial" w:eastAsia="Calibri" w:hAnsi="Arial" w:cs="Arial"/>
          <w:color w:val="000000" w:themeColor="text1"/>
          <w:sz w:val="24"/>
          <w:szCs w:val="24"/>
          <w:lang w:eastAsia="en-US"/>
        </w:rPr>
        <w:t xml:space="preserve">, e ultimamente na lei 13.005/14, recentemente aprovada,  que apresenta na meta </w:t>
      </w:r>
      <w:r w:rsidR="003F1C89" w:rsidRPr="006A3431">
        <w:rPr>
          <w:rFonts w:ascii="Arial" w:eastAsia="Calibri" w:hAnsi="Arial" w:cs="Arial"/>
          <w:sz w:val="24"/>
          <w:szCs w:val="24"/>
          <w:lang w:eastAsia="en-US"/>
        </w:rPr>
        <w:t>4 (quatro)</w:t>
      </w:r>
      <w:r w:rsidR="006A3431" w:rsidRPr="006A3431">
        <w:rPr>
          <w:rFonts w:ascii="Arial" w:eastAsia="Calibri" w:hAnsi="Arial" w:cs="Arial"/>
          <w:sz w:val="24"/>
          <w:szCs w:val="24"/>
          <w:lang w:eastAsia="en-US"/>
        </w:rPr>
        <w:t>,</w:t>
      </w:r>
      <w:r w:rsidR="003F1C89" w:rsidRPr="006A3431">
        <w:rPr>
          <w:rFonts w:ascii="Arial" w:eastAsia="Calibri" w:hAnsi="Arial" w:cs="Arial"/>
          <w:sz w:val="24"/>
          <w:szCs w:val="24"/>
          <w:lang w:eastAsia="en-US"/>
        </w:rPr>
        <w:t xml:space="preserve"> novas orientações para tomada de atitude nos dez próximos anos a partir </w:t>
      </w:r>
      <w:r w:rsidR="003F1C89" w:rsidRPr="005D02CE">
        <w:rPr>
          <w:rFonts w:ascii="Arial" w:eastAsia="Calibri" w:hAnsi="Arial" w:cs="Arial"/>
          <w:color w:val="000000" w:themeColor="text1"/>
          <w:sz w:val="24"/>
          <w:szCs w:val="24"/>
          <w:lang w:eastAsia="en-US"/>
        </w:rPr>
        <w:t>desta data.</w:t>
      </w:r>
    </w:p>
    <w:p w:rsidR="00201657" w:rsidRDefault="00FC43FD" w:rsidP="00856F7A">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856F7A">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Neste aspecto, compreende-se que a base curricular para o ensino dos alunos com deficiência é também a </w:t>
      </w:r>
      <w:r w:rsidR="003F1C89" w:rsidRPr="00B90B0D">
        <w:rPr>
          <w:rFonts w:ascii="Arial" w:eastAsia="Calibri" w:hAnsi="Arial" w:cs="Arial"/>
          <w:color w:val="000000" w:themeColor="text1"/>
          <w:sz w:val="24"/>
          <w:szCs w:val="24"/>
          <w:lang w:eastAsia="en-US"/>
        </w:rPr>
        <w:t>base comum</w:t>
      </w:r>
      <w:r w:rsidR="003F1C89" w:rsidRPr="005D02CE">
        <w:rPr>
          <w:rFonts w:ascii="Arial" w:eastAsia="Calibri" w:hAnsi="Arial" w:cs="Arial"/>
          <w:color w:val="000000" w:themeColor="text1"/>
          <w:sz w:val="24"/>
          <w:szCs w:val="24"/>
          <w:lang w:eastAsia="en-US"/>
        </w:rPr>
        <w:t>, ou seja, o que for proposto</w:t>
      </w:r>
      <w:r w:rsidR="00B90B0D">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em se tratando de conte</w:t>
      </w:r>
      <w:r w:rsidR="00B90B0D">
        <w:rPr>
          <w:rFonts w:ascii="Arial" w:eastAsia="Calibri" w:hAnsi="Arial" w:cs="Arial"/>
          <w:color w:val="000000" w:themeColor="text1"/>
          <w:sz w:val="24"/>
          <w:szCs w:val="24"/>
          <w:lang w:eastAsia="en-US"/>
        </w:rPr>
        <w:t>údo/disciplina/assunto/projetos,</w:t>
      </w:r>
      <w:r w:rsidR="003F1C89" w:rsidRPr="005D02CE">
        <w:rPr>
          <w:rFonts w:ascii="Arial" w:eastAsia="Calibri" w:hAnsi="Arial" w:cs="Arial"/>
          <w:color w:val="000000" w:themeColor="text1"/>
          <w:sz w:val="24"/>
          <w:szCs w:val="24"/>
          <w:lang w:eastAsia="en-US"/>
        </w:rPr>
        <w:t xml:space="preserve"> enfim</w:t>
      </w:r>
      <w:r w:rsidR="00B90B0D">
        <w:rPr>
          <w:rFonts w:ascii="Arial" w:eastAsia="Calibri" w:hAnsi="Arial" w:cs="Arial"/>
          <w:color w:val="000000" w:themeColor="text1"/>
          <w:sz w:val="24"/>
          <w:szCs w:val="24"/>
          <w:lang w:eastAsia="en-US"/>
        </w:rPr>
        <w:t>, as ações</w:t>
      </w:r>
      <w:r w:rsidR="003F1C89" w:rsidRPr="005D02CE">
        <w:rPr>
          <w:rFonts w:ascii="Arial" w:eastAsia="Calibri" w:hAnsi="Arial" w:cs="Arial"/>
          <w:color w:val="000000" w:themeColor="text1"/>
          <w:sz w:val="24"/>
          <w:szCs w:val="24"/>
          <w:lang w:eastAsia="en-US"/>
        </w:rPr>
        <w:t xml:space="preserve"> para um aluno</w:t>
      </w:r>
      <w:r w:rsidR="007A1294">
        <w:rPr>
          <w:rFonts w:ascii="Arial" w:eastAsia="Calibri" w:hAnsi="Arial" w:cs="Arial"/>
          <w:color w:val="000000" w:themeColor="text1"/>
          <w:sz w:val="24"/>
          <w:szCs w:val="24"/>
          <w:lang w:eastAsia="en-US"/>
        </w:rPr>
        <w:t xml:space="preserve"> considerado “sem deficiência” </w:t>
      </w:r>
      <w:r w:rsidR="003F1C89" w:rsidRPr="005D02CE">
        <w:rPr>
          <w:rFonts w:ascii="Arial" w:eastAsia="Calibri" w:hAnsi="Arial" w:cs="Arial"/>
          <w:color w:val="000000" w:themeColor="text1"/>
          <w:sz w:val="24"/>
          <w:szCs w:val="24"/>
          <w:lang w:eastAsia="en-US"/>
        </w:rPr>
        <w:t>deve</w:t>
      </w:r>
      <w:r w:rsidR="00B90B0D">
        <w:rPr>
          <w:rFonts w:ascii="Arial" w:eastAsia="Calibri" w:hAnsi="Arial" w:cs="Arial"/>
          <w:color w:val="000000" w:themeColor="text1"/>
          <w:sz w:val="24"/>
          <w:szCs w:val="24"/>
          <w:lang w:eastAsia="en-US"/>
        </w:rPr>
        <w:t>m</w:t>
      </w:r>
      <w:r w:rsidR="00E87BD2">
        <w:rPr>
          <w:rFonts w:ascii="Arial" w:eastAsia="Calibri" w:hAnsi="Arial" w:cs="Arial"/>
          <w:color w:val="000000" w:themeColor="text1"/>
          <w:sz w:val="24"/>
          <w:szCs w:val="24"/>
          <w:lang w:eastAsia="en-US"/>
        </w:rPr>
        <w:t xml:space="preserve"> ser as mesmas</w:t>
      </w:r>
      <w:r w:rsidR="007A1294">
        <w:rPr>
          <w:rFonts w:ascii="Arial" w:eastAsia="Calibri" w:hAnsi="Arial" w:cs="Arial"/>
          <w:color w:val="000000" w:themeColor="text1"/>
          <w:sz w:val="24"/>
          <w:szCs w:val="24"/>
          <w:lang w:eastAsia="en-US"/>
        </w:rPr>
        <w:t xml:space="preserve"> para aqueles com deficiência.</w:t>
      </w:r>
    </w:p>
    <w:p w:rsidR="003F1C89" w:rsidRPr="005D02CE" w:rsidRDefault="00FC43FD" w:rsidP="00FC43FD">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856F7A">
        <w:rPr>
          <w:rFonts w:ascii="Arial" w:eastAsia="Calibri" w:hAnsi="Arial" w:cs="Arial"/>
          <w:color w:val="000000" w:themeColor="text1"/>
          <w:sz w:val="24"/>
          <w:szCs w:val="24"/>
          <w:lang w:eastAsia="en-US"/>
        </w:rPr>
        <w:t xml:space="preserve"> </w:t>
      </w:r>
      <w:r w:rsidR="007A1294">
        <w:rPr>
          <w:rFonts w:ascii="Arial" w:eastAsia="Calibri" w:hAnsi="Arial" w:cs="Arial"/>
          <w:color w:val="000000" w:themeColor="text1"/>
          <w:sz w:val="24"/>
          <w:szCs w:val="24"/>
          <w:lang w:eastAsia="en-US"/>
        </w:rPr>
        <w:t xml:space="preserve"> O</w:t>
      </w:r>
      <w:r w:rsidR="00E87BD2">
        <w:rPr>
          <w:rFonts w:ascii="Arial" w:eastAsia="Calibri" w:hAnsi="Arial" w:cs="Arial"/>
          <w:color w:val="000000" w:themeColor="text1"/>
          <w:sz w:val="24"/>
          <w:szCs w:val="24"/>
          <w:lang w:eastAsia="en-US"/>
        </w:rPr>
        <w:t xml:space="preserve"> que se propõe</w:t>
      </w:r>
      <w:r w:rsidR="003F1C89" w:rsidRPr="005D02CE">
        <w:rPr>
          <w:rFonts w:ascii="Arial" w:eastAsia="Calibri" w:hAnsi="Arial" w:cs="Arial"/>
          <w:color w:val="000000" w:themeColor="text1"/>
          <w:sz w:val="24"/>
          <w:szCs w:val="24"/>
          <w:lang w:eastAsia="en-US"/>
        </w:rPr>
        <w:t xml:space="preserve"> é a adequação das atividades conforme a necessidade do educando, uma vez que estas devem vir na escrita em B</w:t>
      </w:r>
      <w:r w:rsidR="004379B5">
        <w:rPr>
          <w:rFonts w:ascii="Arial" w:eastAsia="Calibri" w:hAnsi="Arial" w:cs="Arial"/>
          <w:color w:val="000000" w:themeColor="text1"/>
          <w:sz w:val="24"/>
          <w:szCs w:val="24"/>
          <w:lang w:eastAsia="en-US"/>
        </w:rPr>
        <w:t>RAILLE</w:t>
      </w:r>
      <w:r w:rsidR="003F1C89" w:rsidRPr="005D02CE">
        <w:rPr>
          <w:rFonts w:ascii="Arial" w:eastAsia="Calibri" w:hAnsi="Arial" w:cs="Arial"/>
          <w:color w:val="000000" w:themeColor="text1"/>
          <w:sz w:val="24"/>
          <w:szCs w:val="24"/>
          <w:lang w:eastAsia="en-US"/>
        </w:rPr>
        <w:t xml:space="preserve"> ou em fonte ampliada, na exposição do conteúdo com a presença do intérprete de </w:t>
      </w:r>
      <w:r w:rsidR="00E87BD2">
        <w:rPr>
          <w:rFonts w:ascii="Arial" w:eastAsia="Calibri" w:hAnsi="Arial" w:cs="Arial"/>
          <w:color w:val="000000" w:themeColor="text1"/>
          <w:sz w:val="24"/>
          <w:szCs w:val="24"/>
          <w:lang w:eastAsia="en-US"/>
        </w:rPr>
        <w:t>L</w:t>
      </w:r>
      <w:r w:rsidR="004379B5">
        <w:rPr>
          <w:rFonts w:ascii="Arial" w:eastAsia="Calibri" w:hAnsi="Arial" w:cs="Arial"/>
          <w:color w:val="000000" w:themeColor="text1"/>
          <w:sz w:val="24"/>
          <w:szCs w:val="24"/>
          <w:lang w:eastAsia="en-US"/>
        </w:rPr>
        <w:t>ibras</w:t>
      </w:r>
      <w:r w:rsidR="00E87BD2">
        <w:rPr>
          <w:rFonts w:ascii="Arial" w:eastAsia="Calibri" w:hAnsi="Arial" w:cs="Arial"/>
          <w:color w:val="000000" w:themeColor="text1"/>
          <w:sz w:val="24"/>
          <w:szCs w:val="24"/>
          <w:lang w:eastAsia="en-US"/>
        </w:rPr>
        <w:t xml:space="preserve">, na disponibilização de </w:t>
      </w:r>
      <w:r w:rsidR="003F1C89" w:rsidRPr="005D02CE">
        <w:rPr>
          <w:rFonts w:ascii="Arial" w:eastAsia="Calibri" w:hAnsi="Arial" w:cs="Arial"/>
          <w:color w:val="000000" w:themeColor="text1"/>
          <w:sz w:val="24"/>
          <w:szCs w:val="24"/>
          <w:lang w:eastAsia="en-US"/>
        </w:rPr>
        <w:t xml:space="preserve">mobiliário e materiais pedagógicos adaptados, na oferta de um </w:t>
      </w:r>
      <w:r w:rsidR="003F1C89" w:rsidRPr="005D02CE">
        <w:rPr>
          <w:rFonts w:ascii="Arial" w:eastAsia="Calibri" w:hAnsi="Arial" w:cs="Arial"/>
          <w:color w:val="000000" w:themeColor="text1"/>
          <w:sz w:val="24"/>
          <w:szCs w:val="24"/>
          <w:lang w:eastAsia="en-US"/>
        </w:rPr>
        <w:lastRenderedPageBreak/>
        <w:t xml:space="preserve">tempo </w:t>
      </w:r>
      <w:r w:rsidR="00E87BD2">
        <w:rPr>
          <w:rFonts w:ascii="Arial" w:eastAsia="Calibri" w:hAnsi="Arial" w:cs="Arial"/>
          <w:color w:val="000000" w:themeColor="text1"/>
          <w:sz w:val="24"/>
          <w:szCs w:val="24"/>
          <w:lang w:eastAsia="en-US"/>
        </w:rPr>
        <w:t xml:space="preserve">maior </w:t>
      </w:r>
      <w:r w:rsidR="003F1C89" w:rsidRPr="005D02CE">
        <w:rPr>
          <w:rFonts w:ascii="Arial" w:eastAsia="Calibri" w:hAnsi="Arial" w:cs="Arial"/>
          <w:color w:val="000000" w:themeColor="text1"/>
          <w:sz w:val="24"/>
          <w:szCs w:val="24"/>
          <w:lang w:eastAsia="en-US"/>
        </w:rPr>
        <w:t>para a execução das atividades, na propos</w:t>
      </w:r>
      <w:r w:rsidR="00E87BD2">
        <w:rPr>
          <w:rFonts w:ascii="Arial" w:eastAsia="Calibri" w:hAnsi="Arial" w:cs="Arial"/>
          <w:color w:val="000000" w:themeColor="text1"/>
          <w:sz w:val="24"/>
          <w:szCs w:val="24"/>
          <w:lang w:eastAsia="en-US"/>
        </w:rPr>
        <w:t xml:space="preserve">ição de atividades respeitando </w:t>
      </w:r>
      <w:r w:rsidR="00C3659A">
        <w:rPr>
          <w:rFonts w:ascii="Arial" w:eastAsia="Calibri" w:hAnsi="Arial" w:cs="Arial"/>
          <w:color w:val="000000" w:themeColor="text1"/>
          <w:sz w:val="24"/>
          <w:szCs w:val="24"/>
          <w:lang w:eastAsia="en-US"/>
        </w:rPr>
        <w:t xml:space="preserve">o real </w:t>
      </w:r>
      <w:r w:rsidR="003F1C89" w:rsidRPr="005D02CE">
        <w:rPr>
          <w:rFonts w:ascii="Arial" w:eastAsia="Calibri" w:hAnsi="Arial" w:cs="Arial"/>
          <w:color w:val="000000" w:themeColor="text1"/>
          <w:sz w:val="24"/>
          <w:szCs w:val="24"/>
          <w:lang w:eastAsia="en-US"/>
        </w:rPr>
        <w:t>conhecimento linguístico/matemático, social, mot</w:t>
      </w:r>
      <w:r w:rsidR="007A1294">
        <w:rPr>
          <w:rFonts w:ascii="Arial" w:eastAsia="Calibri" w:hAnsi="Arial" w:cs="Arial"/>
          <w:color w:val="000000" w:themeColor="text1"/>
          <w:sz w:val="24"/>
          <w:szCs w:val="24"/>
          <w:lang w:eastAsia="en-US"/>
        </w:rPr>
        <w:t>or, afetivo, cognitivo do aluno</w:t>
      </w:r>
      <w:r w:rsidR="003F1C89" w:rsidRPr="005D02CE">
        <w:rPr>
          <w:rFonts w:ascii="Arial" w:eastAsia="Calibri" w:hAnsi="Arial" w:cs="Arial"/>
          <w:color w:val="000000" w:themeColor="text1"/>
          <w:sz w:val="24"/>
          <w:szCs w:val="24"/>
          <w:lang w:eastAsia="en-US"/>
        </w:rPr>
        <w:t xml:space="preserve">, entre </w:t>
      </w:r>
      <w:r w:rsidR="007A1294">
        <w:rPr>
          <w:rFonts w:ascii="Arial" w:eastAsia="Calibri" w:hAnsi="Arial" w:cs="Arial"/>
          <w:color w:val="000000" w:themeColor="text1"/>
          <w:sz w:val="24"/>
          <w:szCs w:val="24"/>
          <w:lang w:eastAsia="en-US"/>
        </w:rPr>
        <w:t>tantas outra</w:t>
      </w:r>
      <w:r w:rsidR="003F1C89" w:rsidRPr="005D02CE">
        <w:rPr>
          <w:rFonts w:ascii="Arial" w:eastAsia="Calibri" w:hAnsi="Arial" w:cs="Arial"/>
          <w:color w:val="000000" w:themeColor="text1"/>
          <w:sz w:val="24"/>
          <w:szCs w:val="24"/>
          <w:lang w:eastAsia="en-US"/>
        </w:rPr>
        <w:t>s.</w:t>
      </w:r>
    </w:p>
    <w:p w:rsidR="003F1C89" w:rsidRPr="005D02CE" w:rsidRDefault="00856F7A" w:rsidP="00856F7A">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7A1294">
        <w:rPr>
          <w:rFonts w:ascii="Arial" w:eastAsia="Calibri" w:hAnsi="Arial" w:cs="Arial"/>
          <w:color w:val="000000" w:themeColor="text1"/>
          <w:sz w:val="24"/>
          <w:szCs w:val="24"/>
          <w:lang w:eastAsia="en-US"/>
        </w:rPr>
        <w:t>Para tanto</w:t>
      </w:r>
      <w:r w:rsidR="002C55FE" w:rsidRPr="005D02CE">
        <w:rPr>
          <w:rFonts w:ascii="Arial" w:eastAsia="Calibri" w:hAnsi="Arial" w:cs="Arial"/>
          <w:color w:val="000000" w:themeColor="text1"/>
          <w:sz w:val="24"/>
          <w:szCs w:val="24"/>
          <w:lang w:eastAsia="en-US"/>
        </w:rPr>
        <w:t xml:space="preserve">, as </w:t>
      </w:r>
      <w:r w:rsidR="003F1C89" w:rsidRPr="005D02CE">
        <w:rPr>
          <w:rFonts w:ascii="Arial" w:eastAsia="Calibri" w:hAnsi="Arial" w:cs="Arial"/>
          <w:color w:val="000000" w:themeColor="text1"/>
          <w:sz w:val="24"/>
          <w:szCs w:val="24"/>
          <w:lang w:eastAsia="en-US"/>
        </w:rPr>
        <w:t>adaptações curriculares na proposta pedagógica devem focalizar, principalmente, a organização escolar e a existência dos serviços de apoio. Elas devem propiciar condições estruturais para que possa ocorrer na sala de aula e em outros espaços, caso seja necessária</w:t>
      </w:r>
      <w:r w:rsidR="007A1294">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uma prog</w:t>
      </w:r>
      <w:r w:rsidR="007A1294">
        <w:rPr>
          <w:rFonts w:ascii="Arial" w:eastAsia="Calibri" w:hAnsi="Arial" w:cs="Arial"/>
          <w:color w:val="000000" w:themeColor="text1"/>
          <w:sz w:val="24"/>
          <w:szCs w:val="24"/>
          <w:lang w:eastAsia="en-US"/>
        </w:rPr>
        <w:t>ramação específica para o aluno.</w:t>
      </w:r>
    </w:p>
    <w:p w:rsidR="003F1C89" w:rsidRPr="005D02CE" w:rsidRDefault="00856F7A" w:rsidP="00856F7A">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As</w:t>
      </w:r>
      <w:r w:rsidR="00BF18E6">
        <w:rPr>
          <w:rFonts w:ascii="Arial" w:eastAsia="Calibri" w:hAnsi="Arial" w:cs="Arial"/>
          <w:color w:val="000000" w:themeColor="text1"/>
          <w:sz w:val="24"/>
          <w:szCs w:val="24"/>
          <w:lang w:eastAsia="en-US"/>
        </w:rPr>
        <w:t>sim, as</w:t>
      </w:r>
      <w:r w:rsidR="003F1C89" w:rsidRPr="005D02CE">
        <w:rPr>
          <w:rFonts w:ascii="Arial" w:eastAsia="Calibri" w:hAnsi="Arial" w:cs="Arial"/>
          <w:color w:val="000000" w:themeColor="text1"/>
          <w:sz w:val="24"/>
          <w:szCs w:val="24"/>
          <w:lang w:eastAsia="en-US"/>
        </w:rPr>
        <w:t xml:space="preserve"> adaptações curriculares não devem ser entendidas como um processo exclusivamente individual ou uma decisão que envolve apenas o professor e o aluno. As adaptações curriculares devem ser vistas como medidas pedagógicas adotadas em diversos âmbitos: projeto político pedagógico da escola, ações da sala de aula, das atividades </w:t>
      </w:r>
      <w:r w:rsidR="00BF18E6">
        <w:rPr>
          <w:rFonts w:ascii="Arial" w:eastAsia="Calibri" w:hAnsi="Arial" w:cs="Arial"/>
          <w:color w:val="000000" w:themeColor="text1"/>
          <w:sz w:val="24"/>
          <w:szCs w:val="24"/>
          <w:lang w:eastAsia="en-US"/>
        </w:rPr>
        <w:t>complementares como os projetos, enf</w:t>
      </w:r>
      <w:r w:rsidR="00C3659A">
        <w:rPr>
          <w:rFonts w:ascii="Arial" w:eastAsia="Calibri" w:hAnsi="Arial" w:cs="Arial"/>
          <w:color w:val="000000" w:themeColor="text1"/>
          <w:sz w:val="24"/>
          <w:szCs w:val="24"/>
          <w:lang w:eastAsia="en-US"/>
        </w:rPr>
        <w:t>im, de todas as ações pedagógicas</w:t>
      </w:r>
      <w:r w:rsidR="00BF18E6">
        <w:rPr>
          <w:rFonts w:ascii="Arial" w:eastAsia="Calibri" w:hAnsi="Arial" w:cs="Arial"/>
          <w:color w:val="000000" w:themeColor="text1"/>
          <w:sz w:val="24"/>
          <w:szCs w:val="24"/>
          <w:lang w:eastAsia="en-US"/>
        </w:rPr>
        <w:t>.</w:t>
      </w:r>
    </w:p>
    <w:p w:rsidR="003F1C89" w:rsidRPr="005D02CE" w:rsidRDefault="007D106C" w:rsidP="007D106C">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 ensino</w:t>
      </w:r>
      <w:r w:rsidR="009315D3">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a partir do </w:t>
      </w:r>
      <w:r w:rsidR="00552A4A" w:rsidRPr="00E86865">
        <w:rPr>
          <w:rFonts w:ascii="Arial" w:eastAsia="Calibri" w:hAnsi="Arial" w:cs="Arial"/>
          <w:color w:val="000000" w:themeColor="text1"/>
          <w:sz w:val="24"/>
          <w:szCs w:val="24"/>
          <w:lang w:eastAsia="en-US"/>
        </w:rPr>
        <w:t>currículo comum</w:t>
      </w:r>
      <w:r w:rsidR="009315D3">
        <w:rPr>
          <w:rFonts w:ascii="Arial" w:eastAsia="Calibri" w:hAnsi="Arial" w:cs="Arial"/>
          <w:color w:val="000000" w:themeColor="text1"/>
          <w:sz w:val="24"/>
          <w:szCs w:val="24"/>
          <w:lang w:eastAsia="en-US"/>
        </w:rPr>
        <w:t>,</w:t>
      </w:r>
      <w:r w:rsidR="00E86865">
        <w:rPr>
          <w:rFonts w:ascii="Arial" w:eastAsia="Calibri" w:hAnsi="Arial" w:cs="Arial"/>
          <w:color w:val="000000" w:themeColor="text1"/>
          <w:sz w:val="24"/>
          <w:szCs w:val="24"/>
          <w:lang w:eastAsia="en-US"/>
        </w:rPr>
        <w:t xml:space="preserve"> deve contemplar </w:t>
      </w:r>
      <w:r w:rsidR="003F1C89" w:rsidRPr="005D02CE">
        <w:rPr>
          <w:rFonts w:ascii="Arial" w:eastAsia="Calibri" w:hAnsi="Arial" w:cs="Arial"/>
          <w:color w:val="000000" w:themeColor="text1"/>
          <w:sz w:val="24"/>
          <w:szCs w:val="24"/>
          <w:lang w:eastAsia="en-US"/>
        </w:rPr>
        <w:t xml:space="preserve">as particularidades da </w:t>
      </w:r>
      <w:r w:rsidR="00E86865">
        <w:rPr>
          <w:rFonts w:ascii="Arial" w:eastAsia="Calibri" w:hAnsi="Arial" w:cs="Arial"/>
          <w:color w:val="000000" w:themeColor="text1"/>
          <w:sz w:val="24"/>
          <w:szCs w:val="24"/>
          <w:lang w:eastAsia="en-US"/>
        </w:rPr>
        <w:t>aprendizagem apresentada pelo educa</w:t>
      </w:r>
      <w:r w:rsidR="00B83167">
        <w:rPr>
          <w:rFonts w:ascii="Arial" w:eastAsia="Calibri" w:hAnsi="Arial" w:cs="Arial"/>
          <w:color w:val="000000" w:themeColor="text1"/>
          <w:sz w:val="24"/>
          <w:szCs w:val="24"/>
          <w:lang w:eastAsia="en-US"/>
        </w:rPr>
        <w:t>n</w:t>
      </w:r>
      <w:r w:rsidR="00E86865">
        <w:rPr>
          <w:rFonts w:ascii="Arial" w:eastAsia="Calibri" w:hAnsi="Arial" w:cs="Arial"/>
          <w:color w:val="000000" w:themeColor="text1"/>
          <w:sz w:val="24"/>
          <w:szCs w:val="24"/>
          <w:lang w:eastAsia="en-US"/>
        </w:rPr>
        <w:t>do com deficiência e favorecer</w:t>
      </w:r>
      <w:r w:rsidR="003F1C89" w:rsidRPr="005D02CE">
        <w:rPr>
          <w:rFonts w:ascii="Arial" w:eastAsia="Calibri" w:hAnsi="Arial" w:cs="Arial"/>
          <w:color w:val="000000" w:themeColor="text1"/>
          <w:sz w:val="24"/>
          <w:szCs w:val="24"/>
          <w:lang w:eastAsia="en-US"/>
        </w:rPr>
        <w:t xml:space="preserve"> sua autonomia e independência. As adequações curriculares devem considerar</w:t>
      </w:r>
      <w:r w:rsidR="00E86865">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também, os critérios de competência e habilidade acadêmica dos alunos, tendo como referência o currículo regular</w:t>
      </w:r>
      <w:r w:rsidR="00552A4A">
        <w:rPr>
          <w:rFonts w:ascii="Arial" w:eastAsia="Calibri" w:hAnsi="Arial" w:cs="Arial"/>
          <w:color w:val="000000" w:themeColor="text1"/>
          <w:sz w:val="24"/>
          <w:szCs w:val="24"/>
          <w:lang w:eastAsia="en-US"/>
        </w:rPr>
        <w:t xml:space="preserve"> e busca</w:t>
      </w:r>
      <w:r w:rsidR="00E86865">
        <w:rPr>
          <w:rFonts w:ascii="Arial" w:eastAsia="Calibri" w:hAnsi="Arial" w:cs="Arial"/>
          <w:color w:val="000000" w:themeColor="text1"/>
          <w:sz w:val="24"/>
          <w:szCs w:val="24"/>
          <w:lang w:eastAsia="en-US"/>
        </w:rPr>
        <w:t>ndo</w:t>
      </w:r>
      <w:r w:rsidR="00552A4A">
        <w:rPr>
          <w:rFonts w:ascii="Arial" w:eastAsia="Calibri" w:hAnsi="Arial" w:cs="Arial"/>
          <w:color w:val="000000" w:themeColor="text1"/>
          <w:sz w:val="24"/>
          <w:szCs w:val="24"/>
          <w:lang w:eastAsia="en-US"/>
        </w:rPr>
        <w:t xml:space="preserve"> maximizar </w:t>
      </w:r>
      <w:r w:rsidR="003F1C89" w:rsidRPr="005D02CE">
        <w:rPr>
          <w:rFonts w:ascii="Arial" w:eastAsia="Calibri" w:hAnsi="Arial" w:cs="Arial"/>
          <w:color w:val="000000" w:themeColor="text1"/>
          <w:sz w:val="24"/>
          <w:szCs w:val="24"/>
          <w:lang w:eastAsia="en-US"/>
        </w:rPr>
        <w:t>as potencialidades</w:t>
      </w:r>
      <w:r w:rsidR="00552A4A">
        <w:rPr>
          <w:rFonts w:ascii="Arial" w:eastAsia="Calibri" w:hAnsi="Arial" w:cs="Arial"/>
          <w:color w:val="000000" w:themeColor="text1"/>
          <w:sz w:val="24"/>
          <w:szCs w:val="24"/>
          <w:lang w:eastAsia="en-US"/>
        </w:rPr>
        <w:t xml:space="preserve"> dos educandos</w:t>
      </w:r>
      <w:r w:rsidR="003F1C89" w:rsidRPr="005D02CE">
        <w:rPr>
          <w:rFonts w:ascii="Arial" w:eastAsia="Calibri" w:hAnsi="Arial" w:cs="Arial"/>
          <w:color w:val="000000" w:themeColor="text1"/>
          <w:sz w:val="24"/>
          <w:szCs w:val="24"/>
          <w:lang w:eastAsia="en-US"/>
        </w:rPr>
        <w:t>, sem ignorar ou sublevar as limitações que apresenta</w:t>
      </w:r>
      <w:r w:rsidR="002C55FE" w:rsidRPr="005D02CE">
        <w:rPr>
          <w:rFonts w:ascii="Arial" w:eastAsia="Calibri" w:hAnsi="Arial" w:cs="Arial"/>
          <w:color w:val="000000" w:themeColor="text1"/>
          <w:sz w:val="24"/>
          <w:szCs w:val="24"/>
          <w:lang w:eastAsia="en-US"/>
        </w:rPr>
        <w:t>m e suas necessidades especiais.</w:t>
      </w:r>
    </w:p>
    <w:p w:rsidR="003F1C89" w:rsidRPr="005D02CE" w:rsidRDefault="007D106C" w:rsidP="007D106C">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As medidas adaptativas que buscam </w:t>
      </w:r>
      <w:r w:rsidR="00BE18A8">
        <w:rPr>
          <w:rFonts w:ascii="Arial" w:eastAsia="Calibri" w:hAnsi="Arial" w:cs="Arial"/>
          <w:color w:val="000000" w:themeColor="text1"/>
          <w:sz w:val="24"/>
          <w:szCs w:val="24"/>
          <w:lang w:eastAsia="en-US"/>
        </w:rPr>
        <w:t>a prática do ensino e da aprendizagem</w:t>
      </w:r>
      <w:r w:rsidR="003F1C89" w:rsidRPr="005D02CE">
        <w:rPr>
          <w:rFonts w:ascii="Arial" w:eastAsia="Calibri" w:hAnsi="Arial" w:cs="Arial"/>
          <w:color w:val="000000" w:themeColor="text1"/>
          <w:sz w:val="24"/>
          <w:szCs w:val="24"/>
          <w:lang w:eastAsia="en-US"/>
        </w:rPr>
        <w:t xml:space="preserve"> significativa deverão ser realizadas pelo professor da sala regular, professor do atendimento educacional especializado, da coordenação e </w:t>
      </w:r>
      <w:r w:rsidR="00BE18A8">
        <w:rPr>
          <w:rFonts w:ascii="Arial" w:eastAsia="Calibri" w:hAnsi="Arial" w:cs="Arial"/>
          <w:color w:val="000000" w:themeColor="text1"/>
          <w:sz w:val="24"/>
          <w:szCs w:val="24"/>
          <w:lang w:eastAsia="en-US"/>
        </w:rPr>
        <w:t xml:space="preserve">da gestão </w:t>
      </w:r>
      <w:r w:rsidR="003F1C89" w:rsidRPr="005D02CE">
        <w:rPr>
          <w:rFonts w:ascii="Arial" w:eastAsia="Calibri" w:hAnsi="Arial" w:cs="Arial"/>
          <w:color w:val="000000" w:themeColor="text1"/>
          <w:sz w:val="24"/>
          <w:szCs w:val="24"/>
          <w:lang w:eastAsia="en-US"/>
        </w:rPr>
        <w:t xml:space="preserve">da escola. Todos devem mediar situações que </w:t>
      </w:r>
      <w:r w:rsidR="00795483">
        <w:rPr>
          <w:rFonts w:ascii="Arial" w:eastAsia="Calibri" w:hAnsi="Arial" w:cs="Arial"/>
          <w:color w:val="000000" w:themeColor="text1"/>
          <w:sz w:val="24"/>
          <w:szCs w:val="24"/>
          <w:lang w:eastAsia="en-US"/>
        </w:rPr>
        <w:t xml:space="preserve">levem </w:t>
      </w:r>
      <w:r w:rsidR="002C55FE" w:rsidRPr="005D02CE">
        <w:rPr>
          <w:rFonts w:ascii="Arial" w:eastAsia="Calibri" w:hAnsi="Arial" w:cs="Arial"/>
          <w:color w:val="000000" w:themeColor="text1"/>
          <w:sz w:val="24"/>
          <w:szCs w:val="24"/>
          <w:lang w:eastAsia="en-US"/>
        </w:rPr>
        <w:t xml:space="preserve">o </w:t>
      </w:r>
      <w:r w:rsidR="00795483">
        <w:rPr>
          <w:rFonts w:ascii="Arial" w:eastAsia="Calibri" w:hAnsi="Arial" w:cs="Arial"/>
          <w:color w:val="000000" w:themeColor="text1"/>
          <w:sz w:val="24"/>
          <w:szCs w:val="24"/>
          <w:lang w:eastAsia="en-US"/>
        </w:rPr>
        <w:t>aluno ao encontro do aprendizado significativo</w:t>
      </w:r>
      <w:r w:rsidR="002C55FE" w:rsidRPr="005D02CE">
        <w:rPr>
          <w:rFonts w:ascii="Arial" w:eastAsia="Calibri" w:hAnsi="Arial" w:cs="Arial"/>
          <w:color w:val="000000" w:themeColor="text1"/>
          <w:sz w:val="24"/>
          <w:szCs w:val="24"/>
          <w:lang w:eastAsia="en-US"/>
        </w:rPr>
        <w:t>.</w:t>
      </w:r>
    </w:p>
    <w:p w:rsidR="003F1C89" w:rsidRPr="005D02CE" w:rsidRDefault="007D106C" w:rsidP="007D106C">
      <w:pPr>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264B57">
        <w:rPr>
          <w:rFonts w:ascii="Arial" w:eastAsia="Calibri" w:hAnsi="Arial" w:cs="Arial"/>
          <w:color w:val="000000" w:themeColor="text1"/>
          <w:sz w:val="24"/>
          <w:szCs w:val="24"/>
          <w:lang w:eastAsia="en-US"/>
        </w:rPr>
        <w:t>Em sala de aula</w:t>
      </w:r>
      <w:r w:rsidR="009315D3">
        <w:rPr>
          <w:rFonts w:ascii="Arial" w:eastAsia="Calibri" w:hAnsi="Arial" w:cs="Arial"/>
          <w:color w:val="000000" w:themeColor="text1"/>
          <w:sz w:val="24"/>
          <w:szCs w:val="24"/>
          <w:lang w:eastAsia="en-US"/>
        </w:rPr>
        <w:t xml:space="preserve">, </w:t>
      </w:r>
      <w:r w:rsidR="00264B57">
        <w:rPr>
          <w:rFonts w:ascii="Arial" w:eastAsia="Calibri" w:hAnsi="Arial" w:cs="Arial"/>
          <w:color w:val="000000" w:themeColor="text1"/>
          <w:sz w:val="24"/>
          <w:szCs w:val="24"/>
          <w:lang w:eastAsia="en-US"/>
        </w:rPr>
        <w:t xml:space="preserve"> o educador</w:t>
      </w:r>
      <w:r w:rsidR="003F1C89" w:rsidRPr="005D02CE">
        <w:rPr>
          <w:rFonts w:ascii="Arial" w:eastAsia="Calibri" w:hAnsi="Arial" w:cs="Arial"/>
          <w:color w:val="000000" w:themeColor="text1"/>
          <w:sz w:val="24"/>
          <w:szCs w:val="24"/>
          <w:lang w:eastAsia="en-US"/>
        </w:rPr>
        <w:t xml:space="preserve"> deve organizar e maximizar as ações para que o aluno</w:t>
      </w:r>
      <w:r w:rsidR="00E90917">
        <w:rPr>
          <w:rFonts w:ascii="Arial" w:eastAsia="Calibri" w:hAnsi="Arial" w:cs="Arial"/>
          <w:color w:val="000000" w:themeColor="text1"/>
          <w:sz w:val="24"/>
          <w:szCs w:val="24"/>
          <w:lang w:eastAsia="en-US"/>
        </w:rPr>
        <w:t xml:space="preserve"> com deficiência</w:t>
      </w:r>
      <w:r w:rsidR="00264B57">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possa participar ativamente dos procedimentos didático-pedagógicos e destacar, o como fazer, a organização temporal dos componentes </w:t>
      </w:r>
      <w:r w:rsidR="003F1C89" w:rsidRPr="005D02CE">
        <w:rPr>
          <w:rFonts w:ascii="Arial" w:eastAsia="Calibri" w:hAnsi="Arial" w:cs="Arial"/>
          <w:color w:val="000000" w:themeColor="text1"/>
          <w:sz w:val="24"/>
          <w:szCs w:val="24"/>
          <w:lang w:eastAsia="en-US"/>
        </w:rPr>
        <w:lastRenderedPageBreak/>
        <w:t>curriculares e a coordenação das atividades docentes, de modo a favorecer a efetiva participação e integração do al</w:t>
      </w:r>
      <w:r w:rsidR="00264B57">
        <w:rPr>
          <w:rFonts w:ascii="Arial" w:eastAsia="Calibri" w:hAnsi="Arial" w:cs="Arial"/>
          <w:color w:val="000000" w:themeColor="text1"/>
          <w:sz w:val="24"/>
          <w:szCs w:val="24"/>
          <w:lang w:eastAsia="en-US"/>
        </w:rPr>
        <w:t>uno</w:t>
      </w:r>
      <w:r w:rsidR="00566C62">
        <w:rPr>
          <w:rFonts w:ascii="Arial" w:eastAsia="Calibri" w:hAnsi="Arial" w:cs="Arial"/>
          <w:color w:val="000000" w:themeColor="text1"/>
          <w:sz w:val="24"/>
          <w:szCs w:val="24"/>
          <w:lang w:eastAsia="en-US"/>
        </w:rPr>
        <w:t>.</w:t>
      </w:r>
    </w:p>
    <w:p w:rsidR="003F1C89"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90917">
        <w:rPr>
          <w:rFonts w:ascii="Arial" w:eastAsia="Calibri" w:hAnsi="Arial" w:cs="Arial"/>
          <w:color w:val="000000" w:themeColor="text1"/>
          <w:sz w:val="24"/>
          <w:szCs w:val="24"/>
          <w:lang w:eastAsia="en-US"/>
        </w:rPr>
        <w:t>As modalidades adaptativas</w:t>
      </w:r>
      <w:r w:rsidR="002C55FE" w:rsidRPr="005D02CE">
        <w:rPr>
          <w:rFonts w:ascii="Arial" w:eastAsia="Calibri" w:hAnsi="Arial" w:cs="Arial"/>
          <w:color w:val="000000" w:themeColor="text1"/>
          <w:sz w:val="24"/>
          <w:szCs w:val="24"/>
          <w:lang w:eastAsia="en-US"/>
        </w:rPr>
        <w:t xml:space="preserve"> </w:t>
      </w:r>
      <w:r w:rsidR="00E90917">
        <w:rPr>
          <w:rFonts w:ascii="Arial" w:eastAsia="Calibri" w:hAnsi="Arial" w:cs="Arial"/>
          <w:color w:val="000000" w:themeColor="text1"/>
          <w:sz w:val="24"/>
          <w:szCs w:val="24"/>
          <w:lang w:eastAsia="en-US"/>
        </w:rPr>
        <w:t>também devem focar</w:t>
      </w:r>
      <w:r w:rsidR="003F1C89" w:rsidRPr="005D02CE">
        <w:rPr>
          <w:rFonts w:ascii="Arial" w:eastAsia="Calibri" w:hAnsi="Arial" w:cs="Arial"/>
          <w:color w:val="000000" w:themeColor="text1"/>
          <w:sz w:val="24"/>
          <w:szCs w:val="24"/>
          <w:lang w:eastAsia="en-US"/>
        </w:rPr>
        <w:t xml:space="preserve"> a atuação do professor na avaliação e no atendimento individualizado do aluno.  Compete a todo corpo docente discutir juntamente com a Secretaria da Educação as medidas cabíveis para a definição da competência curricular do educando, bem como na identificação dos fator</w:t>
      </w:r>
      <w:r w:rsidR="00566C62">
        <w:rPr>
          <w:rFonts w:ascii="Arial" w:eastAsia="Calibri" w:hAnsi="Arial" w:cs="Arial"/>
          <w:color w:val="000000" w:themeColor="text1"/>
          <w:sz w:val="24"/>
          <w:szCs w:val="24"/>
          <w:lang w:eastAsia="en-US"/>
        </w:rPr>
        <w:t>es que interferem no processo do ensino e da</w:t>
      </w:r>
      <w:r w:rsidR="003F1C89" w:rsidRPr="005D02CE">
        <w:rPr>
          <w:rFonts w:ascii="Arial" w:eastAsia="Calibri" w:hAnsi="Arial" w:cs="Arial"/>
          <w:color w:val="000000" w:themeColor="text1"/>
          <w:sz w:val="24"/>
          <w:szCs w:val="24"/>
          <w:lang w:eastAsia="en-US"/>
        </w:rPr>
        <w:t xml:space="preserve"> aprendizag</w:t>
      </w:r>
      <w:r w:rsidR="000778AD">
        <w:rPr>
          <w:rFonts w:ascii="Arial" w:eastAsia="Calibri" w:hAnsi="Arial" w:cs="Arial"/>
          <w:color w:val="000000" w:themeColor="text1"/>
          <w:sz w:val="24"/>
          <w:szCs w:val="24"/>
          <w:lang w:eastAsia="en-US"/>
        </w:rPr>
        <w:t>em.</w:t>
      </w:r>
    </w:p>
    <w:p w:rsidR="003F1C89"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2C0FAF">
        <w:rPr>
          <w:rFonts w:ascii="Arial" w:eastAsia="Calibri" w:hAnsi="Arial" w:cs="Arial"/>
          <w:color w:val="000000" w:themeColor="text1"/>
          <w:sz w:val="24"/>
          <w:szCs w:val="24"/>
          <w:lang w:eastAsia="en-US"/>
        </w:rPr>
        <w:t>As adaptações tendo</w:t>
      </w:r>
      <w:r w:rsidR="003F1C89" w:rsidRPr="005D02CE">
        <w:rPr>
          <w:rFonts w:ascii="Arial" w:eastAsia="Calibri" w:hAnsi="Arial" w:cs="Arial"/>
          <w:color w:val="000000" w:themeColor="text1"/>
          <w:sz w:val="24"/>
          <w:szCs w:val="24"/>
          <w:lang w:eastAsia="en-US"/>
        </w:rPr>
        <w:t xml:space="preserve"> o </w:t>
      </w:r>
      <w:r w:rsidR="003F1C89" w:rsidRPr="00E90917">
        <w:rPr>
          <w:rFonts w:ascii="Arial" w:eastAsia="Calibri" w:hAnsi="Arial" w:cs="Arial"/>
          <w:color w:val="000000" w:themeColor="text1"/>
          <w:sz w:val="24"/>
          <w:szCs w:val="24"/>
          <w:lang w:eastAsia="en-US"/>
        </w:rPr>
        <w:t>currículo regular</w:t>
      </w:r>
      <w:r w:rsidR="003F1C89" w:rsidRPr="005D02CE">
        <w:rPr>
          <w:rFonts w:ascii="Arial" w:eastAsia="Calibri" w:hAnsi="Arial" w:cs="Arial"/>
          <w:color w:val="000000" w:themeColor="text1"/>
          <w:sz w:val="24"/>
          <w:szCs w:val="24"/>
          <w:lang w:eastAsia="en-US"/>
        </w:rPr>
        <w:t xml:space="preserve"> como referência básica, adotam formas progressivas de adequá-lo, norteando a organização do trabalho cons</w:t>
      </w:r>
      <w:r w:rsidR="00B83167">
        <w:rPr>
          <w:rFonts w:ascii="Arial" w:eastAsia="Calibri" w:hAnsi="Arial" w:cs="Arial"/>
          <w:color w:val="000000" w:themeColor="text1"/>
          <w:sz w:val="24"/>
          <w:szCs w:val="24"/>
          <w:lang w:eastAsia="en-US"/>
        </w:rPr>
        <w:t>oante às necessidades do aluno</w:t>
      </w:r>
      <w:r w:rsidR="00E90917">
        <w:rPr>
          <w:rFonts w:ascii="Arial" w:eastAsia="Calibri" w:hAnsi="Arial" w:cs="Arial"/>
          <w:color w:val="000000" w:themeColor="text1"/>
          <w:sz w:val="24"/>
          <w:szCs w:val="24"/>
          <w:lang w:eastAsia="en-US"/>
        </w:rPr>
        <w:t>, ou seja, uma adaptação processual</w:t>
      </w:r>
      <w:r w:rsidR="003F1C89" w:rsidRPr="005D02CE">
        <w:rPr>
          <w:rFonts w:ascii="Arial" w:eastAsia="Calibri" w:hAnsi="Arial" w:cs="Arial"/>
          <w:color w:val="000000" w:themeColor="text1"/>
          <w:sz w:val="24"/>
          <w:szCs w:val="24"/>
          <w:lang w:eastAsia="en-US"/>
        </w:rPr>
        <w:t>.</w:t>
      </w:r>
    </w:p>
    <w:p w:rsidR="003F1C89"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No planejamento das aulas para qualquer aluno, a presença da </w:t>
      </w:r>
      <w:r w:rsidR="003F1C89" w:rsidRPr="00E90917">
        <w:rPr>
          <w:rFonts w:ascii="Arial" w:eastAsia="Calibri" w:hAnsi="Arial" w:cs="Arial"/>
          <w:color w:val="000000" w:themeColor="text1"/>
          <w:sz w:val="24"/>
          <w:szCs w:val="24"/>
          <w:lang w:eastAsia="en-US"/>
        </w:rPr>
        <w:t xml:space="preserve">coordenação pedagógica </w:t>
      </w:r>
      <w:r w:rsidR="003F1C89" w:rsidRPr="005D02CE">
        <w:rPr>
          <w:rFonts w:ascii="Arial" w:eastAsia="Calibri" w:hAnsi="Arial" w:cs="Arial"/>
          <w:color w:val="000000" w:themeColor="text1"/>
          <w:sz w:val="24"/>
          <w:szCs w:val="24"/>
          <w:lang w:eastAsia="en-US"/>
        </w:rPr>
        <w:t>da escola se faz imprescindível, no que tang</w:t>
      </w:r>
      <w:r w:rsidR="002C55FE" w:rsidRPr="005D02CE">
        <w:rPr>
          <w:rFonts w:ascii="Arial" w:eastAsia="Calibri" w:hAnsi="Arial" w:cs="Arial"/>
          <w:color w:val="000000" w:themeColor="text1"/>
          <w:sz w:val="24"/>
          <w:szCs w:val="24"/>
          <w:lang w:eastAsia="en-US"/>
        </w:rPr>
        <w:t>e ao planejamento para atender à</w:t>
      </w:r>
      <w:r w:rsidR="003F1C89" w:rsidRPr="005D02CE">
        <w:rPr>
          <w:rFonts w:ascii="Arial" w:eastAsia="Calibri" w:hAnsi="Arial" w:cs="Arial"/>
          <w:color w:val="000000" w:themeColor="text1"/>
          <w:sz w:val="24"/>
          <w:szCs w:val="24"/>
          <w:lang w:eastAsia="en-US"/>
        </w:rPr>
        <w:t>s necessidades pedag</w:t>
      </w:r>
      <w:r w:rsidR="00E90917">
        <w:rPr>
          <w:rFonts w:ascii="Arial" w:eastAsia="Calibri" w:hAnsi="Arial" w:cs="Arial"/>
          <w:color w:val="000000" w:themeColor="text1"/>
          <w:sz w:val="24"/>
          <w:szCs w:val="24"/>
          <w:lang w:eastAsia="en-US"/>
        </w:rPr>
        <w:t>ógicas do aluno com deficiência</w:t>
      </w:r>
      <w:r w:rsidR="003F1C89" w:rsidRPr="005D02CE">
        <w:rPr>
          <w:rFonts w:ascii="Arial" w:eastAsia="Calibri" w:hAnsi="Arial" w:cs="Arial"/>
          <w:color w:val="000000" w:themeColor="text1"/>
          <w:sz w:val="24"/>
          <w:szCs w:val="24"/>
          <w:lang w:eastAsia="en-US"/>
        </w:rPr>
        <w:t xml:space="preserve"> não é diferente. Neste aspecto, o </w:t>
      </w:r>
      <w:r w:rsidR="003F1C89" w:rsidRPr="00E90917">
        <w:rPr>
          <w:rFonts w:ascii="Arial" w:eastAsia="Calibri" w:hAnsi="Arial" w:cs="Arial"/>
          <w:color w:val="000000" w:themeColor="text1"/>
          <w:sz w:val="24"/>
          <w:szCs w:val="24"/>
          <w:lang w:eastAsia="en-US"/>
        </w:rPr>
        <w:t>coordenador pedagógico</w:t>
      </w:r>
      <w:r w:rsidR="002C0FAF">
        <w:rPr>
          <w:rFonts w:ascii="Arial" w:eastAsia="Calibri" w:hAnsi="Arial" w:cs="Arial"/>
          <w:color w:val="000000" w:themeColor="text1"/>
          <w:sz w:val="24"/>
          <w:szCs w:val="24"/>
          <w:lang w:eastAsia="en-US"/>
        </w:rPr>
        <w:t xml:space="preserve"> deve estar na mediação,</w:t>
      </w:r>
      <w:r w:rsidR="007554E8">
        <w:rPr>
          <w:rFonts w:ascii="Arial" w:eastAsia="Calibri" w:hAnsi="Arial" w:cs="Arial"/>
          <w:color w:val="000000" w:themeColor="text1"/>
          <w:sz w:val="24"/>
          <w:szCs w:val="24"/>
          <w:lang w:eastAsia="en-US"/>
        </w:rPr>
        <w:t xml:space="preserve"> ou seja,</w:t>
      </w:r>
      <w:r w:rsidR="002C0FAF">
        <w:rPr>
          <w:rFonts w:ascii="Arial" w:eastAsia="Calibri" w:hAnsi="Arial" w:cs="Arial"/>
          <w:color w:val="000000" w:themeColor="text1"/>
          <w:sz w:val="24"/>
          <w:szCs w:val="24"/>
          <w:lang w:eastAsia="en-US"/>
        </w:rPr>
        <w:t xml:space="preserve"> no</w:t>
      </w:r>
      <w:r w:rsidR="003F1C89" w:rsidRPr="005D02CE">
        <w:rPr>
          <w:rFonts w:ascii="Arial" w:eastAsia="Calibri" w:hAnsi="Arial" w:cs="Arial"/>
          <w:color w:val="000000" w:themeColor="text1"/>
          <w:sz w:val="24"/>
          <w:szCs w:val="24"/>
          <w:lang w:eastAsia="en-US"/>
        </w:rPr>
        <w:t xml:space="preserve"> centro das discussões e das leituras acerca de todos</w:t>
      </w:r>
      <w:r w:rsidR="002C0FAF">
        <w:rPr>
          <w:rFonts w:ascii="Arial" w:eastAsia="Calibri" w:hAnsi="Arial" w:cs="Arial"/>
          <w:color w:val="000000" w:themeColor="text1"/>
          <w:sz w:val="24"/>
          <w:szCs w:val="24"/>
          <w:lang w:eastAsia="en-US"/>
        </w:rPr>
        <w:t xml:space="preserve"> os assuntos da escola, além de se portar bem informado</w:t>
      </w:r>
      <w:r w:rsidR="003F1C89" w:rsidRPr="005D02CE">
        <w:rPr>
          <w:rFonts w:ascii="Arial" w:eastAsia="Calibri" w:hAnsi="Arial" w:cs="Arial"/>
          <w:color w:val="000000" w:themeColor="text1"/>
          <w:sz w:val="24"/>
          <w:szCs w:val="24"/>
          <w:lang w:eastAsia="en-US"/>
        </w:rPr>
        <w:t xml:space="preserve"> das novidades curriculares, sendo ainda mola propulsora de mudanças, adequações e proposições para que as aulas aconteçam com sucesso e a </w:t>
      </w:r>
      <w:r w:rsidR="007554E8">
        <w:rPr>
          <w:rFonts w:ascii="Arial" w:eastAsia="Calibri" w:hAnsi="Arial" w:cs="Arial"/>
          <w:color w:val="000000" w:themeColor="text1"/>
          <w:sz w:val="24"/>
          <w:szCs w:val="24"/>
          <w:lang w:eastAsia="en-US"/>
        </w:rPr>
        <w:t>escola funcione como um cenário</w:t>
      </w:r>
      <w:r w:rsidR="003F1C89" w:rsidRPr="005D02CE">
        <w:rPr>
          <w:rFonts w:ascii="Arial" w:eastAsia="Calibri" w:hAnsi="Arial" w:cs="Arial"/>
          <w:color w:val="000000" w:themeColor="text1"/>
          <w:sz w:val="24"/>
          <w:szCs w:val="24"/>
          <w:lang w:eastAsia="en-US"/>
        </w:rPr>
        <w:t xml:space="preserve"> de múltiplas aprendizagens.</w:t>
      </w:r>
    </w:p>
    <w:p w:rsidR="003F1C89"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As orientações em relação ao </w:t>
      </w:r>
      <w:r w:rsidR="003F1C89" w:rsidRPr="00E90917">
        <w:rPr>
          <w:rFonts w:ascii="Arial" w:eastAsia="Calibri" w:hAnsi="Arial" w:cs="Arial"/>
          <w:color w:val="000000" w:themeColor="text1"/>
          <w:sz w:val="24"/>
          <w:szCs w:val="24"/>
          <w:lang w:eastAsia="en-US"/>
        </w:rPr>
        <w:t xml:space="preserve">planejamento de atividades </w:t>
      </w:r>
      <w:r w:rsidR="0041604E" w:rsidRPr="00E90917">
        <w:rPr>
          <w:rFonts w:ascii="Arial" w:eastAsia="Calibri" w:hAnsi="Arial" w:cs="Arial"/>
          <w:color w:val="000000" w:themeColor="text1"/>
          <w:sz w:val="24"/>
          <w:szCs w:val="24"/>
          <w:lang w:eastAsia="en-US"/>
        </w:rPr>
        <w:t>acessíveis</w:t>
      </w:r>
      <w:r w:rsidR="00131136">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não deve t</w:t>
      </w:r>
      <w:r w:rsidR="0041604E">
        <w:rPr>
          <w:rFonts w:ascii="Arial" w:eastAsia="Calibri" w:hAnsi="Arial" w:cs="Arial"/>
          <w:color w:val="000000" w:themeColor="text1"/>
          <w:sz w:val="24"/>
          <w:szCs w:val="24"/>
          <w:lang w:eastAsia="en-US"/>
        </w:rPr>
        <w:t xml:space="preserve">er a pretensão de servir como </w:t>
      </w:r>
      <w:r w:rsidR="00E90917">
        <w:rPr>
          <w:rFonts w:ascii="Arial" w:eastAsia="Calibri" w:hAnsi="Arial" w:cs="Arial"/>
          <w:color w:val="000000" w:themeColor="text1"/>
          <w:sz w:val="24"/>
          <w:szCs w:val="24"/>
          <w:lang w:eastAsia="en-US"/>
        </w:rPr>
        <w:t>prescrição</w:t>
      </w:r>
      <w:r w:rsidR="0041604E">
        <w:rPr>
          <w:rFonts w:ascii="Arial" w:eastAsia="Calibri" w:hAnsi="Arial" w:cs="Arial"/>
          <w:color w:val="000000" w:themeColor="text1"/>
          <w:sz w:val="24"/>
          <w:szCs w:val="24"/>
          <w:lang w:eastAsia="en-US"/>
        </w:rPr>
        <w:t>, com</w:t>
      </w:r>
      <w:r w:rsidR="003F1C89" w:rsidRPr="005D02CE">
        <w:rPr>
          <w:rFonts w:ascii="Arial" w:eastAsia="Calibri" w:hAnsi="Arial" w:cs="Arial"/>
          <w:color w:val="000000" w:themeColor="text1"/>
          <w:sz w:val="24"/>
          <w:szCs w:val="24"/>
          <w:lang w:eastAsia="en-US"/>
        </w:rPr>
        <w:t>o é feito em receitas médicas, muito menos ser vista como receita de bolo; a pretensão é que estas, sejam entendida</w:t>
      </w:r>
      <w:r w:rsidR="002C55FE" w:rsidRPr="005D02CE">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 xml:space="preserve"> como mais uma possibilidade de problematizar, de refletir e inquietar, ou seja , </w:t>
      </w:r>
      <w:r w:rsidR="0041604E">
        <w:rPr>
          <w:rFonts w:ascii="Arial" w:eastAsia="Calibri" w:hAnsi="Arial" w:cs="Arial"/>
          <w:color w:val="000000" w:themeColor="text1"/>
          <w:sz w:val="24"/>
          <w:szCs w:val="24"/>
          <w:lang w:eastAsia="en-US"/>
        </w:rPr>
        <w:t xml:space="preserve">de guiar </w:t>
      </w:r>
      <w:r w:rsidR="003F1C89" w:rsidRPr="005D02CE">
        <w:rPr>
          <w:rFonts w:ascii="Arial" w:eastAsia="Calibri" w:hAnsi="Arial" w:cs="Arial"/>
          <w:color w:val="000000" w:themeColor="text1"/>
          <w:sz w:val="24"/>
          <w:szCs w:val="24"/>
          <w:lang w:eastAsia="en-US"/>
        </w:rPr>
        <w:t>as atividades, sequências did</w:t>
      </w:r>
      <w:r w:rsidR="0041604E">
        <w:rPr>
          <w:rFonts w:ascii="Arial" w:eastAsia="Calibri" w:hAnsi="Arial" w:cs="Arial"/>
          <w:color w:val="000000" w:themeColor="text1"/>
          <w:sz w:val="24"/>
          <w:szCs w:val="24"/>
          <w:lang w:eastAsia="en-US"/>
        </w:rPr>
        <w:t>áticas a serem planejadas no formato “atividades</w:t>
      </w:r>
      <w:r w:rsidR="003F1C89" w:rsidRPr="005D02CE">
        <w:rPr>
          <w:rFonts w:ascii="Arial" w:eastAsia="Calibri" w:hAnsi="Arial" w:cs="Arial"/>
          <w:color w:val="000000" w:themeColor="text1"/>
          <w:sz w:val="24"/>
          <w:szCs w:val="24"/>
          <w:lang w:eastAsia="en-US"/>
        </w:rPr>
        <w:t xml:space="preserve"> inclusivas</w:t>
      </w:r>
      <w:r w:rsidR="0041604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a ponto de atender as necessidades de todos os alunos, lembrando que não é o conteúdo, o assunto da aula</w:t>
      </w:r>
      <w:r w:rsidR="0041604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que deve </w:t>
      </w:r>
      <w:r w:rsidR="00131136">
        <w:rPr>
          <w:rFonts w:ascii="Arial" w:eastAsia="Calibri" w:hAnsi="Arial" w:cs="Arial"/>
          <w:color w:val="000000" w:themeColor="text1"/>
          <w:sz w:val="24"/>
          <w:szCs w:val="24"/>
          <w:lang w:eastAsia="en-US"/>
        </w:rPr>
        <w:t>se</w:t>
      </w:r>
      <w:r w:rsidR="00E90917">
        <w:rPr>
          <w:rFonts w:ascii="Arial" w:eastAsia="Calibri" w:hAnsi="Arial" w:cs="Arial"/>
          <w:color w:val="000000" w:themeColor="text1"/>
          <w:sz w:val="24"/>
          <w:szCs w:val="24"/>
          <w:lang w:eastAsia="en-US"/>
        </w:rPr>
        <w:t>r</w:t>
      </w:r>
      <w:r w:rsidR="00131136">
        <w:rPr>
          <w:rFonts w:ascii="Arial" w:eastAsia="Calibri" w:hAnsi="Arial" w:cs="Arial"/>
          <w:color w:val="000000" w:themeColor="text1"/>
          <w:sz w:val="24"/>
          <w:szCs w:val="24"/>
          <w:lang w:eastAsia="en-US"/>
        </w:rPr>
        <w:t xml:space="preserve"> mudado</w:t>
      </w:r>
      <w:r w:rsidR="003F1C89" w:rsidRPr="005D02CE">
        <w:rPr>
          <w:rFonts w:ascii="Arial" w:eastAsia="Calibri" w:hAnsi="Arial" w:cs="Arial"/>
          <w:color w:val="000000" w:themeColor="text1"/>
          <w:sz w:val="24"/>
          <w:szCs w:val="24"/>
          <w:lang w:eastAsia="en-US"/>
        </w:rPr>
        <w:t>, mas sim</w:t>
      </w:r>
      <w:r w:rsidR="00131136">
        <w:rPr>
          <w:rFonts w:ascii="Arial" w:eastAsia="Calibri" w:hAnsi="Arial" w:cs="Arial"/>
          <w:color w:val="000000" w:themeColor="text1"/>
          <w:sz w:val="24"/>
          <w:szCs w:val="24"/>
          <w:lang w:eastAsia="en-US"/>
        </w:rPr>
        <w:t>, a realização</w:t>
      </w:r>
      <w:r w:rsidR="003F1C89" w:rsidRPr="005D02CE">
        <w:rPr>
          <w:rFonts w:ascii="Arial" w:eastAsia="Calibri" w:hAnsi="Arial" w:cs="Arial"/>
          <w:color w:val="000000" w:themeColor="text1"/>
          <w:sz w:val="24"/>
          <w:szCs w:val="24"/>
          <w:lang w:eastAsia="en-US"/>
        </w:rPr>
        <w:t xml:space="preserve"> </w:t>
      </w:r>
      <w:r w:rsidR="00131136">
        <w:rPr>
          <w:rFonts w:ascii="Arial" w:eastAsia="Calibri" w:hAnsi="Arial" w:cs="Arial"/>
          <w:color w:val="000000" w:themeColor="text1"/>
          <w:sz w:val="24"/>
          <w:szCs w:val="24"/>
          <w:lang w:eastAsia="en-US"/>
        </w:rPr>
        <w:t>d</w:t>
      </w:r>
      <w:r w:rsidR="0041604E">
        <w:rPr>
          <w:rFonts w:ascii="Arial" w:eastAsia="Calibri" w:hAnsi="Arial" w:cs="Arial"/>
          <w:color w:val="000000" w:themeColor="text1"/>
          <w:sz w:val="24"/>
          <w:szCs w:val="24"/>
          <w:lang w:eastAsia="en-US"/>
        </w:rPr>
        <w:t>e adequações nas mesma</w:t>
      </w:r>
      <w:r w:rsidR="003F1C89" w:rsidRPr="005D02CE">
        <w:rPr>
          <w:rFonts w:ascii="Arial" w:eastAsia="Calibri" w:hAnsi="Arial" w:cs="Arial"/>
          <w:color w:val="000000" w:themeColor="text1"/>
          <w:sz w:val="24"/>
          <w:szCs w:val="24"/>
          <w:lang w:eastAsia="en-US"/>
        </w:rPr>
        <w:t>s para atender a</w:t>
      </w:r>
      <w:r w:rsidR="00131136">
        <w:rPr>
          <w:rFonts w:ascii="Arial" w:eastAsia="Calibri" w:hAnsi="Arial" w:cs="Arial"/>
          <w:color w:val="000000" w:themeColor="text1"/>
          <w:sz w:val="24"/>
          <w:szCs w:val="24"/>
          <w:lang w:eastAsia="en-US"/>
        </w:rPr>
        <w:t>os alunos com deficiência</w:t>
      </w:r>
      <w:r w:rsidR="003F1C89" w:rsidRPr="005D02CE">
        <w:rPr>
          <w:rFonts w:ascii="Arial" w:eastAsia="Calibri" w:hAnsi="Arial" w:cs="Arial"/>
          <w:color w:val="000000" w:themeColor="text1"/>
          <w:sz w:val="24"/>
          <w:szCs w:val="24"/>
          <w:lang w:eastAsia="en-US"/>
        </w:rPr>
        <w:t xml:space="preserve">. </w:t>
      </w:r>
      <w:r w:rsidR="005F4536" w:rsidRPr="005D02CE">
        <w:rPr>
          <w:rFonts w:ascii="Arial" w:eastAsia="Calibri" w:hAnsi="Arial" w:cs="Arial"/>
          <w:color w:val="000000" w:themeColor="text1"/>
          <w:sz w:val="24"/>
          <w:szCs w:val="24"/>
          <w:lang w:eastAsia="en-US"/>
        </w:rPr>
        <w:t>Neste caso</w:t>
      </w:r>
      <w:r w:rsidR="00061269">
        <w:rPr>
          <w:rFonts w:ascii="Arial" w:eastAsia="Calibri" w:hAnsi="Arial" w:cs="Arial"/>
          <w:color w:val="000000" w:themeColor="text1"/>
          <w:sz w:val="24"/>
          <w:szCs w:val="24"/>
          <w:lang w:eastAsia="en-US"/>
        </w:rPr>
        <w:t>, se</w:t>
      </w:r>
      <w:r w:rsidR="00900931">
        <w:rPr>
          <w:rFonts w:ascii="Arial" w:eastAsia="Calibri" w:hAnsi="Arial" w:cs="Arial"/>
          <w:color w:val="000000" w:themeColor="text1"/>
          <w:sz w:val="24"/>
          <w:szCs w:val="24"/>
          <w:lang w:eastAsia="en-US"/>
        </w:rPr>
        <w:t xml:space="preserve"> o texto para estudo em classe </w:t>
      </w:r>
      <w:r w:rsidR="003F1C89" w:rsidRPr="005D02CE">
        <w:rPr>
          <w:rFonts w:ascii="Arial" w:eastAsia="Calibri" w:hAnsi="Arial" w:cs="Arial"/>
          <w:color w:val="000000" w:themeColor="text1"/>
          <w:sz w:val="24"/>
          <w:szCs w:val="24"/>
          <w:lang w:eastAsia="en-US"/>
        </w:rPr>
        <w:t>for produzido em tinta/escrita preta/v</w:t>
      </w:r>
      <w:r w:rsidR="005F4536" w:rsidRPr="005D02CE">
        <w:rPr>
          <w:rFonts w:ascii="Arial" w:eastAsia="Calibri" w:hAnsi="Arial" w:cs="Arial"/>
          <w:color w:val="000000" w:themeColor="text1"/>
          <w:sz w:val="24"/>
          <w:szCs w:val="24"/>
          <w:lang w:eastAsia="en-US"/>
        </w:rPr>
        <w:t>isual</w:t>
      </w:r>
      <w:r w:rsidR="00061269">
        <w:rPr>
          <w:rFonts w:ascii="Arial" w:eastAsia="Calibri" w:hAnsi="Arial" w:cs="Arial"/>
          <w:color w:val="000000" w:themeColor="text1"/>
          <w:sz w:val="24"/>
          <w:szCs w:val="24"/>
          <w:lang w:eastAsia="en-US"/>
        </w:rPr>
        <w:t xml:space="preserve"> ou digitado e impresso para a turma,</w:t>
      </w:r>
      <w:r w:rsidR="005F4536" w:rsidRPr="005D02C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deve</w:t>
      </w:r>
      <w:r w:rsidR="00061269">
        <w:rPr>
          <w:rFonts w:ascii="Arial" w:eastAsia="Calibri" w:hAnsi="Arial" w:cs="Arial"/>
          <w:color w:val="000000" w:themeColor="text1"/>
          <w:sz w:val="24"/>
          <w:szCs w:val="24"/>
          <w:lang w:eastAsia="en-US"/>
        </w:rPr>
        <w:t>rá</w:t>
      </w:r>
      <w:r w:rsidR="00900931">
        <w:rPr>
          <w:rFonts w:ascii="Arial" w:eastAsia="Calibri" w:hAnsi="Arial" w:cs="Arial"/>
          <w:color w:val="000000" w:themeColor="text1"/>
          <w:sz w:val="24"/>
          <w:szCs w:val="24"/>
          <w:lang w:eastAsia="en-US"/>
        </w:rPr>
        <w:t xml:space="preserve"> ser proposto também em B</w:t>
      </w:r>
      <w:r w:rsidR="009315D3">
        <w:rPr>
          <w:rFonts w:ascii="Arial" w:eastAsia="Calibri" w:hAnsi="Arial" w:cs="Arial"/>
          <w:color w:val="000000" w:themeColor="text1"/>
          <w:sz w:val="24"/>
          <w:szCs w:val="24"/>
          <w:lang w:eastAsia="en-US"/>
        </w:rPr>
        <w:t>RAILLE</w:t>
      </w:r>
      <w:r w:rsidR="003F1C89" w:rsidRPr="005D02CE">
        <w:rPr>
          <w:rFonts w:ascii="Arial" w:eastAsia="Calibri" w:hAnsi="Arial" w:cs="Arial"/>
          <w:color w:val="000000" w:themeColor="text1"/>
          <w:sz w:val="24"/>
          <w:szCs w:val="24"/>
          <w:lang w:eastAsia="en-US"/>
        </w:rPr>
        <w:t>,</w:t>
      </w:r>
      <w:r w:rsidR="00EC396A">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(escrita/leitura tátil),</w:t>
      </w:r>
      <w:r w:rsidR="00061269">
        <w:rPr>
          <w:rFonts w:ascii="Arial" w:eastAsia="Calibri" w:hAnsi="Arial" w:cs="Arial"/>
          <w:color w:val="000000" w:themeColor="text1"/>
          <w:sz w:val="24"/>
          <w:szCs w:val="24"/>
          <w:lang w:eastAsia="en-US"/>
        </w:rPr>
        <w:t xml:space="preserve"> para o aluno cego, ou </w:t>
      </w:r>
      <w:r w:rsidR="003F1C89" w:rsidRPr="005D02CE">
        <w:rPr>
          <w:rFonts w:ascii="Arial" w:eastAsia="Calibri" w:hAnsi="Arial" w:cs="Arial"/>
          <w:color w:val="000000" w:themeColor="text1"/>
          <w:sz w:val="24"/>
          <w:szCs w:val="24"/>
          <w:lang w:eastAsia="en-US"/>
        </w:rPr>
        <w:t>em fonte ampliada, gravado,</w:t>
      </w:r>
      <w:r w:rsidR="00061269">
        <w:rPr>
          <w:rFonts w:ascii="Arial" w:eastAsia="Calibri" w:hAnsi="Arial" w:cs="Arial"/>
          <w:color w:val="000000" w:themeColor="text1"/>
          <w:sz w:val="24"/>
          <w:szCs w:val="24"/>
          <w:lang w:eastAsia="en-US"/>
        </w:rPr>
        <w:t xml:space="preserve"> para aqueles com baixa visão.</w:t>
      </w:r>
      <w:r w:rsidR="009E0FF6">
        <w:rPr>
          <w:rFonts w:ascii="Arial" w:eastAsia="Calibri" w:hAnsi="Arial" w:cs="Arial"/>
          <w:color w:val="000000" w:themeColor="text1"/>
          <w:sz w:val="24"/>
          <w:szCs w:val="24"/>
          <w:lang w:eastAsia="en-US"/>
        </w:rPr>
        <w:t xml:space="preserve"> </w:t>
      </w:r>
      <w:r w:rsidR="00061269">
        <w:rPr>
          <w:rFonts w:ascii="Arial" w:eastAsia="Calibri" w:hAnsi="Arial" w:cs="Arial"/>
          <w:color w:val="000000" w:themeColor="text1"/>
          <w:sz w:val="24"/>
          <w:szCs w:val="24"/>
          <w:lang w:eastAsia="en-US"/>
        </w:rPr>
        <w:t>E</w:t>
      </w:r>
      <w:r w:rsidR="003F1C89" w:rsidRPr="005D02CE">
        <w:rPr>
          <w:rFonts w:ascii="Arial" w:eastAsia="Calibri" w:hAnsi="Arial" w:cs="Arial"/>
          <w:color w:val="000000" w:themeColor="text1"/>
          <w:sz w:val="24"/>
          <w:szCs w:val="24"/>
          <w:lang w:eastAsia="en-US"/>
        </w:rPr>
        <w:t>nfim</w:t>
      </w:r>
      <w:r w:rsidR="009315D3">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 atividade de</w:t>
      </w:r>
      <w:r w:rsidR="009E0FF6">
        <w:rPr>
          <w:rFonts w:ascii="Arial" w:eastAsia="Calibri" w:hAnsi="Arial" w:cs="Arial"/>
          <w:color w:val="000000" w:themeColor="text1"/>
          <w:sz w:val="24"/>
          <w:szCs w:val="24"/>
          <w:lang w:eastAsia="en-US"/>
        </w:rPr>
        <w:t>ve</w:t>
      </w:r>
      <w:r w:rsidR="003F1C89" w:rsidRPr="005D02CE">
        <w:rPr>
          <w:rFonts w:ascii="Arial" w:eastAsia="Calibri" w:hAnsi="Arial" w:cs="Arial"/>
          <w:color w:val="000000" w:themeColor="text1"/>
          <w:sz w:val="24"/>
          <w:szCs w:val="24"/>
          <w:lang w:eastAsia="en-US"/>
        </w:rPr>
        <w:t xml:space="preserve"> ser acessível para </w:t>
      </w:r>
      <w:r w:rsidR="003F1C89" w:rsidRPr="005D02CE">
        <w:rPr>
          <w:rFonts w:ascii="Arial" w:eastAsia="Calibri" w:hAnsi="Arial" w:cs="Arial"/>
          <w:color w:val="000000" w:themeColor="text1"/>
          <w:sz w:val="24"/>
          <w:szCs w:val="24"/>
          <w:lang w:eastAsia="en-US"/>
        </w:rPr>
        <w:lastRenderedPageBreak/>
        <w:t>atender a necessidade de aprendizagem do aluno com defic</w:t>
      </w:r>
      <w:r w:rsidR="00900931">
        <w:rPr>
          <w:rFonts w:ascii="Arial" w:eastAsia="Calibri" w:hAnsi="Arial" w:cs="Arial"/>
          <w:color w:val="000000" w:themeColor="text1"/>
          <w:sz w:val="24"/>
          <w:szCs w:val="24"/>
          <w:lang w:eastAsia="en-US"/>
        </w:rPr>
        <w:t>iência visual, caso o educador tenha este aluno</w:t>
      </w:r>
      <w:r w:rsidR="003F1C89" w:rsidRPr="005D02CE">
        <w:rPr>
          <w:rFonts w:ascii="Arial" w:eastAsia="Calibri" w:hAnsi="Arial" w:cs="Arial"/>
          <w:color w:val="000000" w:themeColor="text1"/>
          <w:sz w:val="24"/>
          <w:szCs w:val="24"/>
          <w:lang w:eastAsia="en-US"/>
        </w:rPr>
        <w:t xml:space="preserve"> em cla</w:t>
      </w:r>
      <w:r w:rsidR="00900931">
        <w:rPr>
          <w:rFonts w:ascii="Arial" w:eastAsia="Calibri" w:hAnsi="Arial" w:cs="Arial"/>
          <w:color w:val="000000" w:themeColor="text1"/>
          <w:sz w:val="24"/>
          <w:szCs w:val="24"/>
          <w:lang w:eastAsia="en-US"/>
        </w:rPr>
        <w:t xml:space="preserve">sse, </w:t>
      </w:r>
      <w:r w:rsidR="003F1C89" w:rsidRPr="005D02CE">
        <w:rPr>
          <w:rFonts w:ascii="Arial" w:eastAsia="Calibri" w:hAnsi="Arial" w:cs="Arial"/>
          <w:color w:val="000000" w:themeColor="text1"/>
          <w:sz w:val="24"/>
          <w:szCs w:val="24"/>
          <w:lang w:eastAsia="en-US"/>
        </w:rPr>
        <w:t xml:space="preserve">por exemplo. </w:t>
      </w:r>
    </w:p>
    <w:p w:rsidR="003F1C89"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 aluno com deficiência intelectual talvez necessite de mais tempo para concluir o estudo, ou mesmo aprenda</w:t>
      </w:r>
      <w:r w:rsidR="004902EB">
        <w:rPr>
          <w:rFonts w:ascii="Arial" w:eastAsia="Calibri" w:hAnsi="Arial" w:cs="Arial"/>
          <w:color w:val="000000" w:themeColor="text1"/>
          <w:sz w:val="24"/>
          <w:szCs w:val="24"/>
          <w:lang w:eastAsia="en-US"/>
        </w:rPr>
        <w:t xml:space="preserve"> ou produza uma palavra, frase </w:t>
      </w:r>
      <w:r w:rsidR="003F1C89" w:rsidRPr="005D02CE">
        <w:rPr>
          <w:rFonts w:ascii="Arial" w:eastAsia="Calibri" w:hAnsi="Arial" w:cs="Arial"/>
          <w:color w:val="000000" w:themeColor="text1"/>
          <w:sz w:val="24"/>
          <w:szCs w:val="24"/>
          <w:lang w:eastAsia="en-US"/>
        </w:rPr>
        <w:t xml:space="preserve">ou texto escrito/oral por aula, por dia. Para este aluno se faz importante ter em classe bastante material </w:t>
      </w:r>
      <w:r w:rsidR="00514137">
        <w:rPr>
          <w:rFonts w:ascii="Arial" w:eastAsia="Calibri" w:hAnsi="Arial" w:cs="Arial"/>
          <w:color w:val="000000" w:themeColor="text1"/>
          <w:sz w:val="24"/>
          <w:szCs w:val="24"/>
          <w:lang w:eastAsia="en-US"/>
        </w:rPr>
        <w:t>pedagógico “</w:t>
      </w:r>
      <w:r w:rsidR="003F1C89" w:rsidRPr="005D02CE">
        <w:rPr>
          <w:rFonts w:ascii="Arial" w:eastAsia="Calibri" w:hAnsi="Arial" w:cs="Arial"/>
          <w:color w:val="000000" w:themeColor="text1"/>
          <w:sz w:val="24"/>
          <w:szCs w:val="24"/>
          <w:lang w:eastAsia="en-US"/>
        </w:rPr>
        <w:t>concreto</w:t>
      </w:r>
      <w:r w:rsidR="00514137">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para que possa manipu</w:t>
      </w:r>
      <w:r w:rsidR="009E0FF6">
        <w:rPr>
          <w:rFonts w:ascii="Arial" w:eastAsia="Calibri" w:hAnsi="Arial" w:cs="Arial"/>
          <w:color w:val="000000" w:themeColor="text1"/>
          <w:sz w:val="24"/>
          <w:szCs w:val="24"/>
          <w:lang w:eastAsia="en-US"/>
        </w:rPr>
        <w:t xml:space="preserve">lar e construir </w:t>
      </w:r>
      <w:r w:rsidR="00514137">
        <w:rPr>
          <w:rFonts w:ascii="Arial" w:eastAsia="Calibri" w:hAnsi="Arial" w:cs="Arial"/>
          <w:color w:val="000000" w:themeColor="text1"/>
          <w:sz w:val="24"/>
          <w:szCs w:val="24"/>
          <w:lang w:eastAsia="en-US"/>
        </w:rPr>
        <w:t xml:space="preserve">gradativamente o </w:t>
      </w:r>
      <w:r w:rsidR="009E0FF6">
        <w:rPr>
          <w:rFonts w:ascii="Arial" w:eastAsia="Calibri" w:hAnsi="Arial" w:cs="Arial"/>
          <w:color w:val="000000" w:themeColor="text1"/>
          <w:sz w:val="24"/>
          <w:szCs w:val="24"/>
          <w:lang w:eastAsia="en-US"/>
        </w:rPr>
        <w:t>seu aprendizado</w:t>
      </w:r>
      <w:r w:rsidR="00514137">
        <w:rPr>
          <w:rFonts w:ascii="Arial" w:eastAsia="Calibri" w:hAnsi="Arial" w:cs="Arial"/>
          <w:color w:val="000000" w:themeColor="text1"/>
          <w:sz w:val="24"/>
          <w:szCs w:val="24"/>
          <w:lang w:eastAsia="en-US"/>
        </w:rPr>
        <w:t>.</w:t>
      </w:r>
    </w:p>
    <w:p w:rsidR="00617645" w:rsidRDefault="007D106C" w:rsidP="007D106C">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Neste aspecto</w:t>
      </w:r>
      <w:r w:rsidR="002C55FE"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o conteúdo poderá ser apresentado e apreendido </w:t>
      </w:r>
      <w:r w:rsidR="00AD6953">
        <w:rPr>
          <w:rFonts w:ascii="Arial" w:eastAsia="Calibri" w:hAnsi="Arial" w:cs="Arial"/>
          <w:color w:val="000000" w:themeColor="text1"/>
          <w:sz w:val="24"/>
          <w:szCs w:val="24"/>
          <w:lang w:eastAsia="en-US"/>
        </w:rPr>
        <w:t>por meio</w:t>
      </w:r>
      <w:r w:rsidR="003F1C89" w:rsidRPr="005D02CE">
        <w:rPr>
          <w:rFonts w:ascii="Arial" w:eastAsia="Calibri" w:hAnsi="Arial" w:cs="Arial"/>
          <w:color w:val="000000" w:themeColor="text1"/>
          <w:sz w:val="24"/>
          <w:szCs w:val="24"/>
          <w:lang w:eastAsia="en-US"/>
        </w:rPr>
        <w:t xml:space="preserve"> do contato e uso em classe</w:t>
      </w:r>
      <w:r w:rsidR="00BF076F">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de jogos da memória,</w:t>
      </w:r>
      <w:r w:rsidR="00BF076F">
        <w:rPr>
          <w:rFonts w:ascii="Arial" w:eastAsia="Calibri" w:hAnsi="Arial" w:cs="Arial"/>
          <w:color w:val="000000" w:themeColor="text1"/>
          <w:sz w:val="24"/>
          <w:szCs w:val="24"/>
          <w:lang w:eastAsia="en-US"/>
        </w:rPr>
        <w:t xml:space="preserve"> da</w:t>
      </w:r>
      <w:r w:rsidR="003F1C89" w:rsidRPr="005D02CE">
        <w:rPr>
          <w:rFonts w:ascii="Arial" w:eastAsia="Calibri" w:hAnsi="Arial" w:cs="Arial"/>
          <w:color w:val="000000" w:themeColor="text1"/>
          <w:sz w:val="24"/>
          <w:szCs w:val="24"/>
          <w:lang w:eastAsia="en-US"/>
        </w:rPr>
        <w:t xml:space="preserve"> produção de álbuns com gravuras, </w:t>
      </w:r>
      <w:r w:rsidR="00BF076F">
        <w:rPr>
          <w:rFonts w:ascii="Arial" w:eastAsia="Calibri" w:hAnsi="Arial" w:cs="Arial"/>
          <w:color w:val="000000" w:themeColor="text1"/>
          <w:sz w:val="24"/>
          <w:szCs w:val="24"/>
          <w:lang w:eastAsia="en-US"/>
        </w:rPr>
        <w:t xml:space="preserve">de </w:t>
      </w:r>
      <w:r w:rsidR="003F1C89" w:rsidRPr="005D02CE">
        <w:rPr>
          <w:rFonts w:ascii="Arial" w:eastAsia="Calibri" w:hAnsi="Arial" w:cs="Arial"/>
          <w:color w:val="000000" w:themeColor="text1"/>
          <w:sz w:val="24"/>
          <w:szCs w:val="24"/>
          <w:lang w:eastAsia="en-US"/>
        </w:rPr>
        <w:t>atividade</w:t>
      </w:r>
      <w:r w:rsidR="00BF076F">
        <w:rPr>
          <w:rFonts w:ascii="Arial" w:eastAsia="Calibri" w:hAnsi="Arial" w:cs="Arial"/>
          <w:color w:val="000000" w:themeColor="text1"/>
          <w:sz w:val="24"/>
          <w:szCs w:val="24"/>
          <w:lang w:eastAsia="en-US"/>
        </w:rPr>
        <w:t xml:space="preserve"> para sequenciar cenas, seriar, classificar</w:t>
      </w:r>
      <w:r w:rsidR="003F1C89" w:rsidRPr="005D02CE">
        <w:rPr>
          <w:rFonts w:ascii="Arial" w:eastAsia="Calibri" w:hAnsi="Arial" w:cs="Arial"/>
          <w:color w:val="000000" w:themeColor="text1"/>
          <w:sz w:val="24"/>
          <w:szCs w:val="24"/>
          <w:lang w:eastAsia="en-US"/>
        </w:rPr>
        <w:t xml:space="preserve">, </w:t>
      </w:r>
      <w:r w:rsidR="00BF076F">
        <w:rPr>
          <w:rFonts w:ascii="Arial" w:eastAsia="Calibri" w:hAnsi="Arial" w:cs="Arial"/>
          <w:color w:val="000000" w:themeColor="text1"/>
          <w:sz w:val="24"/>
          <w:szCs w:val="24"/>
          <w:lang w:eastAsia="en-US"/>
        </w:rPr>
        <w:t xml:space="preserve">da </w:t>
      </w:r>
      <w:r w:rsidR="003F1C89" w:rsidRPr="005D02CE">
        <w:rPr>
          <w:rFonts w:ascii="Arial" w:eastAsia="Calibri" w:hAnsi="Arial" w:cs="Arial"/>
          <w:color w:val="000000" w:themeColor="text1"/>
          <w:sz w:val="24"/>
          <w:szCs w:val="24"/>
          <w:lang w:eastAsia="en-US"/>
        </w:rPr>
        <w:t xml:space="preserve">interpretação de gravuras, desenhos, </w:t>
      </w:r>
      <w:r w:rsidR="00BF076F">
        <w:rPr>
          <w:rFonts w:ascii="Arial" w:eastAsia="Calibri" w:hAnsi="Arial" w:cs="Arial"/>
          <w:color w:val="000000" w:themeColor="text1"/>
          <w:sz w:val="24"/>
          <w:szCs w:val="24"/>
          <w:lang w:eastAsia="en-US"/>
        </w:rPr>
        <w:t xml:space="preserve">de uso do </w:t>
      </w:r>
      <w:r w:rsidR="003F1C89" w:rsidRPr="005D02CE">
        <w:rPr>
          <w:rFonts w:ascii="Arial" w:eastAsia="Calibri" w:hAnsi="Arial" w:cs="Arial"/>
          <w:color w:val="000000" w:themeColor="text1"/>
          <w:sz w:val="24"/>
          <w:szCs w:val="24"/>
          <w:lang w:eastAsia="en-US"/>
        </w:rPr>
        <w:t>material dourado, blocos</w:t>
      </w:r>
      <w:r w:rsidR="00BF076F">
        <w:rPr>
          <w:rFonts w:ascii="Arial" w:eastAsia="Calibri" w:hAnsi="Arial" w:cs="Arial"/>
          <w:color w:val="000000" w:themeColor="text1"/>
          <w:sz w:val="24"/>
          <w:szCs w:val="24"/>
          <w:lang w:eastAsia="en-US"/>
        </w:rPr>
        <w:t xml:space="preserve"> lógicos, tangran, etc.</w:t>
      </w:r>
      <w:r w:rsidR="002C55FE" w:rsidRPr="005D02CE">
        <w:rPr>
          <w:rFonts w:ascii="Arial" w:eastAsia="Calibri" w:hAnsi="Arial" w:cs="Arial"/>
          <w:color w:val="000000" w:themeColor="text1"/>
          <w:sz w:val="24"/>
          <w:szCs w:val="24"/>
          <w:lang w:eastAsia="en-US"/>
        </w:rPr>
        <w:t xml:space="preserve"> </w:t>
      </w:r>
      <w:r w:rsidR="00BF076F">
        <w:rPr>
          <w:rFonts w:ascii="Arial" w:eastAsia="Calibri" w:hAnsi="Arial" w:cs="Arial"/>
          <w:color w:val="000000" w:themeColor="text1"/>
          <w:sz w:val="24"/>
          <w:szCs w:val="24"/>
          <w:lang w:eastAsia="en-US"/>
        </w:rPr>
        <w:t>E</w:t>
      </w:r>
      <w:r w:rsidR="003F1C89" w:rsidRPr="005D02CE">
        <w:rPr>
          <w:rFonts w:ascii="Arial" w:eastAsia="Calibri" w:hAnsi="Arial" w:cs="Arial"/>
          <w:color w:val="000000" w:themeColor="text1"/>
          <w:sz w:val="24"/>
          <w:szCs w:val="24"/>
          <w:lang w:eastAsia="en-US"/>
        </w:rPr>
        <w:t>nfim, o professor deve planejar pensando na capacidade de aprendizagem real do seu aluno, e isso perpassa pela compreensão de que o aluno que apresenta deficiência intelectual deve ser estimulado</w:t>
      </w:r>
      <w:r w:rsidR="00733AE2">
        <w:rPr>
          <w:rFonts w:ascii="Arial" w:eastAsia="Calibri" w:hAnsi="Arial" w:cs="Arial"/>
          <w:color w:val="000000" w:themeColor="text1"/>
          <w:sz w:val="24"/>
          <w:szCs w:val="24"/>
          <w:lang w:eastAsia="en-US"/>
        </w:rPr>
        <w:t xml:space="preserve"> a pensar e a usar sua cognição a partir da interação</w:t>
      </w:r>
      <w:r w:rsidR="003F1C89" w:rsidRPr="005D02CE">
        <w:rPr>
          <w:rFonts w:ascii="Arial" w:eastAsia="Calibri" w:hAnsi="Arial" w:cs="Arial"/>
          <w:color w:val="000000" w:themeColor="text1"/>
          <w:sz w:val="24"/>
          <w:szCs w:val="24"/>
          <w:lang w:eastAsia="en-US"/>
        </w:rPr>
        <w:t xml:space="preserve"> com o seu contexto social</w:t>
      </w:r>
      <w:r w:rsidR="00BF076F">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w:t>
      </w:r>
      <w:r w:rsidR="00AD6953">
        <w:rPr>
          <w:rFonts w:ascii="Arial" w:eastAsia="Calibri" w:hAnsi="Arial" w:cs="Arial"/>
          <w:color w:val="000000" w:themeColor="text1"/>
          <w:sz w:val="24"/>
          <w:szCs w:val="24"/>
          <w:lang w:eastAsia="en-US"/>
        </w:rPr>
        <w:t>por meio</w:t>
      </w:r>
      <w:r w:rsidR="003F1C89" w:rsidRPr="005D02CE">
        <w:rPr>
          <w:rFonts w:ascii="Arial" w:eastAsia="Calibri" w:hAnsi="Arial" w:cs="Arial"/>
          <w:color w:val="000000" w:themeColor="text1"/>
          <w:sz w:val="24"/>
          <w:szCs w:val="24"/>
          <w:lang w:eastAsia="en-US"/>
        </w:rPr>
        <w:t xml:space="preserve"> de situaçõ</w:t>
      </w:r>
      <w:r w:rsidR="00733AE2">
        <w:rPr>
          <w:rFonts w:ascii="Arial" w:eastAsia="Calibri" w:hAnsi="Arial" w:cs="Arial"/>
          <w:color w:val="000000" w:themeColor="text1"/>
          <w:sz w:val="24"/>
          <w:szCs w:val="24"/>
          <w:lang w:eastAsia="en-US"/>
        </w:rPr>
        <w:t>es, experiências reais e uso de</w:t>
      </w:r>
      <w:r w:rsidR="003F1C89" w:rsidRPr="005D02CE">
        <w:rPr>
          <w:rFonts w:ascii="Arial" w:eastAsia="Calibri" w:hAnsi="Arial" w:cs="Arial"/>
          <w:color w:val="000000" w:themeColor="text1"/>
          <w:sz w:val="24"/>
          <w:szCs w:val="24"/>
          <w:lang w:eastAsia="en-US"/>
        </w:rPr>
        <w:t xml:space="preserve"> objeto concreto para</w:t>
      </w:r>
      <w:r w:rsidR="005F4536" w:rsidRPr="005D02CE">
        <w:rPr>
          <w:rFonts w:ascii="Arial" w:eastAsia="Calibri" w:hAnsi="Arial" w:cs="Arial"/>
          <w:color w:val="000000" w:themeColor="text1"/>
          <w:sz w:val="24"/>
          <w:szCs w:val="24"/>
          <w:lang w:eastAsia="en-US"/>
        </w:rPr>
        <w:t xml:space="preserve"> se c</w:t>
      </w:r>
      <w:r w:rsidR="00733AE2">
        <w:rPr>
          <w:rFonts w:ascii="Arial" w:eastAsia="Calibri" w:hAnsi="Arial" w:cs="Arial"/>
          <w:color w:val="000000" w:themeColor="text1"/>
          <w:sz w:val="24"/>
          <w:szCs w:val="24"/>
          <w:lang w:eastAsia="en-US"/>
        </w:rPr>
        <w:t>hegar à</w:t>
      </w:r>
      <w:r w:rsidR="005F4536" w:rsidRPr="005D02CE">
        <w:rPr>
          <w:rFonts w:ascii="Arial" w:eastAsia="Calibri" w:hAnsi="Arial" w:cs="Arial"/>
          <w:color w:val="000000" w:themeColor="text1"/>
          <w:sz w:val="24"/>
          <w:szCs w:val="24"/>
          <w:lang w:eastAsia="en-US"/>
        </w:rPr>
        <w:t xml:space="preserve"> abstração. </w:t>
      </w:r>
      <w:r w:rsidR="005F4536" w:rsidRPr="005D02CE">
        <w:rPr>
          <w:rFonts w:ascii="Arial" w:eastAsia="Calibri" w:hAnsi="Arial" w:cs="Arial"/>
          <w:color w:val="000000" w:themeColor="text1"/>
          <w:sz w:val="24"/>
          <w:szCs w:val="24"/>
          <w:lang w:eastAsia="en-US"/>
        </w:rPr>
        <w:tab/>
      </w:r>
    </w:p>
    <w:p w:rsidR="003F1C89"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w:t>
      </w:r>
      <w:r w:rsidR="003F1C89" w:rsidRPr="00733AE2">
        <w:rPr>
          <w:rFonts w:ascii="Arial" w:eastAsia="Calibri" w:hAnsi="Arial" w:cs="Arial"/>
          <w:color w:val="000000" w:themeColor="text1"/>
          <w:sz w:val="24"/>
          <w:szCs w:val="24"/>
          <w:lang w:eastAsia="en-US"/>
        </w:rPr>
        <w:t xml:space="preserve"> planejamento das aulas</w:t>
      </w:r>
      <w:r w:rsidR="00BF076F">
        <w:rPr>
          <w:rFonts w:ascii="Arial" w:eastAsia="Calibri" w:hAnsi="Arial" w:cs="Arial"/>
          <w:color w:val="000000" w:themeColor="text1"/>
          <w:sz w:val="24"/>
          <w:szCs w:val="24"/>
          <w:lang w:eastAsia="en-US"/>
        </w:rPr>
        <w:t xml:space="preserve"> deve prever </w:t>
      </w:r>
      <w:r w:rsidR="003F1C89" w:rsidRPr="005D02CE">
        <w:rPr>
          <w:rFonts w:ascii="Arial" w:eastAsia="Calibri" w:hAnsi="Arial" w:cs="Arial"/>
          <w:color w:val="000000" w:themeColor="text1"/>
          <w:sz w:val="24"/>
          <w:szCs w:val="24"/>
          <w:lang w:eastAsia="en-US"/>
        </w:rPr>
        <w:t>atividades que superem as barreiras de acesso ao conhecimento</w:t>
      </w:r>
      <w:r w:rsidR="00733AE2">
        <w:rPr>
          <w:rFonts w:ascii="Arial" w:eastAsia="Calibri" w:hAnsi="Arial" w:cs="Arial"/>
          <w:color w:val="000000" w:themeColor="text1"/>
          <w:sz w:val="24"/>
          <w:szCs w:val="24"/>
          <w:lang w:eastAsia="en-US"/>
        </w:rPr>
        <w:t xml:space="preserve"> pelo aluno,</w:t>
      </w:r>
      <w:r w:rsidR="00BF076F">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em função</w:t>
      </w:r>
      <w:r w:rsidR="00BF076F">
        <w:rPr>
          <w:rFonts w:ascii="Arial" w:eastAsia="Calibri" w:hAnsi="Arial" w:cs="Arial"/>
          <w:color w:val="000000" w:themeColor="text1"/>
          <w:sz w:val="24"/>
          <w:szCs w:val="24"/>
          <w:lang w:eastAsia="en-US"/>
        </w:rPr>
        <w:t xml:space="preserve"> da sua deficiência intelectual, por exemplo. Pois</w:t>
      </w:r>
      <w:r w:rsidR="00733AE2">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mesmo que não adquira os conhecimentos ao</w:t>
      </w:r>
      <w:r w:rsidR="00BF076F">
        <w:rPr>
          <w:rFonts w:ascii="Arial" w:eastAsia="Calibri" w:hAnsi="Arial" w:cs="Arial"/>
          <w:color w:val="000000" w:themeColor="text1"/>
          <w:sz w:val="24"/>
          <w:szCs w:val="24"/>
          <w:lang w:eastAsia="en-US"/>
        </w:rPr>
        <w:t xml:space="preserve"> mesmo tempo em que a maioria dos colegas da</w:t>
      </w:r>
      <w:r w:rsidR="003F1C89" w:rsidRPr="005D02CE">
        <w:rPr>
          <w:rFonts w:ascii="Arial" w:eastAsia="Calibri" w:hAnsi="Arial" w:cs="Arial"/>
          <w:color w:val="000000" w:themeColor="text1"/>
          <w:sz w:val="24"/>
          <w:szCs w:val="24"/>
          <w:lang w:eastAsia="en-US"/>
        </w:rPr>
        <w:t xml:space="preserve"> turma, ajustes nas at</w:t>
      </w:r>
      <w:r w:rsidR="00BF076F">
        <w:rPr>
          <w:rFonts w:ascii="Arial" w:eastAsia="Calibri" w:hAnsi="Arial" w:cs="Arial"/>
          <w:color w:val="000000" w:themeColor="text1"/>
          <w:sz w:val="24"/>
          <w:szCs w:val="24"/>
          <w:lang w:eastAsia="en-US"/>
        </w:rPr>
        <w:t>ividades podem fazer com que este aluno</w:t>
      </w:r>
      <w:r w:rsidR="003F1C89" w:rsidRPr="005D02CE">
        <w:rPr>
          <w:rFonts w:ascii="Arial" w:eastAsia="Calibri" w:hAnsi="Arial" w:cs="Arial"/>
          <w:color w:val="000000" w:themeColor="text1"/>
          <w:sz w:val="24"/>
          <w:szCs w:val="24"/>
          <w:lang w:eastAsia="en-US"/>
        </w:rPr>
        <w:t xml:space="preserve"> participe das aulas e progrida nos conhecimentos que envolvem o conteúdo abordado. </w:t>
      </w:r>
      <w:r w:rsidR="003F1C89" w:rsidRPr="005D02CE">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ab/>
      </w:r>
    </w:p>
    <w:p w:rsidR="00B2321B"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 xml:space="preserve">Para que o sucesso faça parte da vida do aluno com deficiência intelectual é preciso abandonar a prática que muitos professores adotam diariamente, ou seja, entregar atividades de patinhos, gatinhos entre outros desenhos para o aluno ocupar o seu tempo apenas realizando pintura mecânica, descontextualizada e que não lhe acrescenta aprendizado significativo. Essa tem sido a prática mais cruel de desrespeito e exclusão. </w:t>
      </w:r>
    </w:p>
    <w:p w:rsidR="003F1C89" w:rsidRPr="005D02CE" w:rsidRDefault="007D106C" w:rsidP="007D106C">
      <w:pPr>
        <w:tabs>
          <w:tab w:val="left" w:pos="0"/>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t xml:space="preserve"> Já</w:t>
      </w:r>
      <w:r w:rsidR="003F1C89" w:rsidRPr="005D02CE">
        <w:rPr>
          <w:rFonts w:ascii="Arial" w:eastAsia="Calibri" w:hAnsi="Arial" w:cs="Arial"/>
          <w:color w:val="000000" w:themeColor="text1"/>
          <w:sz w:val="24"/>
          <w:szCs w:val="24"/>
          <w:lang w:eastAsia="en-US"/>
        </w:rPr>
        <w:t xml:space="preserve"> no caso do aluno com deficiência física, talvez o texto deva ser preso a uma prancheta, ou colado em p</w:t>
      </w:r>
      <w:r w:rsidR="00733AE2">
        <w:rPr>
          <w:rFonts w:ascii="Arial" w:eastAsia="Calibri" w:hAnsi="Arial" w:cs="Arial"/>
          <w:color w:val="000000" w:themeColor="text1"/>
          <w:sz w:val="24"/>
          <w:szCs w:val="24"/>
          <w:lang w:eastAsia="en-US"/>
        </w:rPr>
        <w:t xml:space="preserve">apel ofício na mesa do aluno, deve ser observado se </w:t>
      </w:r>
      <w:r w:rsidR="00733AE2">
        <w:rPr>
          <w:rFonts w:ascii="Arial" w:eastAsia="Calibri" w:hAnsi="Arial" w:cs="Arial"/>
          <w:color w:val="000000" w:themeColor="text1"/>
          <w:sz w:val="24"/>
          <w:szCs w:val="24"/>
          <w:lang w:eastAsia="en-US"/>
        </w:rPr>
        <w:lastRenderedPageBreak/>
        <w:t>ele necessita de lápis ou</w:t>
      </w:r>
      <w:r w:rsidR="00AB3E57">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caneta engrossada para melhor adaptação na mão, enfim</w:t>
      </w:r>
      <w:r w:rsidR="00AD6953">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ao planejar</w:t>
      </w:r>
      <w:r w:rsidR="002C55FE"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o professor deve pensar detalhadamente nas possibilidades de acess</w:t>
      </w:r>
      <w:r w:rsidR="00733AE2">
        <w:rPr>
          <w:rFonts w:ascii="Arial" w:eastAsia="Calibri" w:hAnsi="Arial" w:cs="Arial"/>
          <w:color w:val="000000" w:themeColor="text1"/>
          <w:sz w:val="24"/>
          <w:szCs w:val="24"/>
          <w:lang w:eastAsia="en-US"/>
        </w:rPr>
        <w:t>ibilidade ao texto, apreensão, uso do assunto e do</w:t>
      </w:r>
      <w:r w:rsidR="003F1C89" w:rsidRPr="005D02CE">
        <w:rPr>
          <w:rFonts w:ascii="Arial" w:eastAsia="Calibri" w:hAnsi="Arial" w:cs="Arial"/>
          <w:color w:val="000000" w:themeColor="text1"/>
          <w:sz w:val="24"/>
          <w:szCs w:val="24"/>
          <w:lang w:eastAsia="en-US"/>
        </w:rPr>
        <w:t xml:space="preserve"> conteúdo</w:t>
      </w:r>
      <w:r w:rsidR="00733AE2">
        <w:rPr>
          <w:rFonts w:ascii="Arial" w:eastAsia="Calibri" w:hAnsi="Arial" w:cs="Arial"/>
          <w:color w:val="000000" w:themeColor="text1"/>
          <w:sz w:val="24"/>
          <w:szCs w:val="24"/>
          <w:lang w:eastAsia="en-US"/>
        </w:rPr>
        <w:t xml:space="preserve"> acessível a</w:t>
      </w:r>
      <w:r w:rsidR="003F1C89" w:rsidRPr="005D02CE">
        <w:rPr>
          <w:rFonts w:ascii="Arial" w:eastAsia="Calibri" w:hAnsi="Arial" w:cs="Arial"/>
          <w:color w:val="000000" w:themeColor="text1"/>
          <w:sz w:val="24"/>
          <w:szCs w:val="24"/>
          <w:lang w:eastAsia="en-US"/>
        </w:rPr>
        <w:t xml:space="preserve"> todos.</w:t>
      </w:r>
    </w:p>
    <w:p w:rsidR="00FC43FD" w:rsidRDefault="00FC43FD" w:rsidP="00FC43FD">
      <w:pPr>
        <w:tabs>
          <w:tab w:val="left" w:pos="851"/>
        </w:tabs>
        <w:spacing w:after="240" w:line="120" w:lineRule="auto"/>
        <w:ind w:firstLine="709"/>
        <w:jc w:val="both"/>
        <w:rPr>
          <w:rFonts w:ascii="Arial" w:eastAsia="Calibri" w:hAnsi="Arial" w:cs="Arial"/>
          <w:b/>
          <w:color w:val="000000" w:themeColor="text1"/>
          <w:sz w:val="24"/>
          <w:szCs w:val="24"/>
          <w:lang w:eastAsia="en-US"/>
        </w:rPr>
      </w:pPr>
    </w:p>
    <w:p w:rsidR="003F1C89" w:rsidRPr="00B6167E" w:rsidRDefault="00F16DDD" w:rsidP="00F16DDD">
      <w:pPr>
        <w:tabs>
          <w:tab w:val="left" w:pos="851"/>
        </w:tabs>
        <w:spacing w:after="240" w:line="360" w:lineRule="auto"/>
        <w:ind w:firstLine="708"/>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ab/>
      </w:r>
      <w:r w:rsidR="005F4536" w:rsidRPr="00B6167E">
        <w:rPr>
          <w:rFonts w:ascii="Arial" w:eastAsia="Calibri" w:hAnsi="Arial" w:cs="Arial"/>
          <w:b/>
          <w:color w:val="000000" w:themeColor="text1"/>
          <w:sz w:val="24"/>
          <w:szCs w:val="24"/>
          <w:lang w:eastAsia="en-US"/>
        </w:rPr>
        <w:t xml:space="preserve">7.1. </w:t>
      </w:r>
      <w:r w:rsidR="00A36A1C" w:rsidRPr="00B6167E">
        <w:rPr>
          <w:rFonts w:ascii="Arial" w:eastAsia="Calibri" w:hAnsi="Arial" w:cs="Arial"/>
          <w:b/>
          <w:color w:val="000000" w:themeColor="text1"/>
          <w:sz w:val="24"/>
          <w:szCs w:val="24"/>
          <w:lang w:eastAsia="en-US"/>
        </w:rPr>
        <w:t>ORIENTAÇÕES DIDÁTICO-PEDAGÓGICAS</w:t>
      </w:r>
    </w:p>
    <w:p w:rsidR="007D106C"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Durante séculos, as sociedades humanas praticaram as</w:t>
      </w:r>
      <w:r w:rsidR="00733AE2">
        <w:rPr>
          <w:rFonts w:ascii="Arial" w:eastAsia="Calibri" w:hAnsi="Arial" w:cs="Arial"/>
          <w:color w:val="000000" w:themeColor="text1"/>
          <w:sz w:val="24"/>
          <w:szCs w:val="24"/>
          <w:lang w:eastAsia="en-US"/>
        </w:rPr>
        <w:t xml:space="preserve"> mais diversas formas de disc</w:t>
      </w:r>
      <w:r w:rsidR="00A242A0">
        <w:rPr>
          <w:rFonts w:ascii="Arial" w:eastAsia="Calibri" w:hAnsi="Arial" w:cs="Arial"/>
          <w:color w:val="000000" w:themeColor="text1"/>
          <w:sz w:val="24"/>
          <w:szCs w:val="24"/>
          <w:lang w:eastAsia="en-US"/>
        </w:rPr>
        <w:t>r</w:t>
      </w:r>
      <w:r w:rsidR="003F1C89" w:rsidRPr="005D02CE">
        <w:rPr>
          <w:rFonts w:ascii="Arial" w:eastAsia="Calibri" w:hAnsi="Arial" w:cs="Arial"/>
          <w:color w:val="000000" w:themeColor="text1"/>
          <w:sz w:val="24"/>
          <w:szCs w:val="24"/>
          <w:lang w:eastAsia="en-US"/>
        </w:rPr>
        <w:t>i</w:t>
      </w:r>
      <w:r w:rsidR="00A242A0">
        <w:rPr>
          <w:rFonts w:ascii="Arial" w:eastAsia="Calibri" w:hAnsi="Arial" w:cs="Arial"/>
          <w:color w:val="000000" w:themeColor="text1"/>
          <w:sz w:val="24"/>
          <w:szCs w:val="24"/>
          <w:lang w:eastAsia="en-US"/>
        </w:rPr>
        <w:t>mi</w:t>
      </w:r>
      <w:r w:rsidR="003F1C89" w:rsidRPr="005D02CE">
        <w:rPr>
          <w:rFonts w:ascii="Arial" w:eastAsia="Calibri" w:hAnsi="Arial" w:cs="Arial"/>
          <w:color w:val="000000" w:themeColor="text1"/>
          <w:sz w:val="24"/>
          <w:szCs w:val="24"/>
          <w:lang w:eastAsia="en-US"/>
        </w:rPr>
        <w:t>nação, rejeição, isolamento, intolerância e, até mesmo, eliminação de deficientes e outros povos considerados diferentes, tendo como referência os padr</w:t>
      </w:r>
      <w:r w:rsidR="002C55FE" w:rsidRPr="005D02CE">
        <w:rPr>
          <w:rFonts w:ascii="Arial" w:eastAsia="Calibri" w:hAnsi="Arial" w:cs="Arial"/>
          <w:color w:val="000000" w:themeColor="text1"/>
          <w:sz w:val="24"/>
          <w:szCs w:val="24"/>
          <w:lang w:eastAsia="en-US"/>
        </w:rPr>
        <w:t>ões do grupo dominante.</w:t>
      </w:r>
      <w:r w:rsidR="00B2321B">
        <w:rPr>
          <w:rFonts w:ascii="Arial" w:eastAsia="Calibri" w:hAnsi="Arial" w:cs="Arial"/>
          <w:color w:val="000000" w:themeColor="text1"/>
          <w:sz w:val="24"/>
          <w:szCs w:val="24"/>
          <w:lang w:eastAsia="en-US"/>
        </w:rPr>
        <w:t xml:space="preserve"> Mas, o tempo agora é outro, e a</w:t>
      </w:r>
      <w:r w:rsidR="00B33B90">
        <w:rPr>
          <w:rFonts w:ascii="Arial" w:eastAsia="Calibri" w:hAnsi="Arial" w:cs="Arial"/>
          <w:color w:val="000000" w:themeColor="text1"/>
          <w:sz w:val="24"/>
          <w:szCs w:val="24"/>
          <w:lang w:eastAsia="en-US"/>
        </w:rPr>
        <w:t xml:space="preserve"> </w:t>
      </w:r>
      <w:r w:rsidR="00B2321B">
        <w:rPr>
          <w:rFonts w:ascii="Arial" w:eastAsia="Calibri" w:hAnsi="Arial" w:cs="Arial"/>
          <w:color w:val="000000" w:themeColor="text1"/>
          <w:sz w:val="24"/>
          <w:szCs w:val="24"/>
          <w:lang w:eastAsia="en-US"/>
        </w:rPr>
        <w:t xml:space="preserve"> prática da inclusão nos convidam a mudanças.</w:t>
      </w:r>
      <w:r w:rsidR="002C55FE" w:rsidRPr="005D02CE">
        <w:rPr>
          <w:rFonts w:ascii="Arial" w:eastAsia="Calibri" w:hAnsi="Arial" w:cs="Arial"/>
          <w:color w:val="000000" w:themeColor="text1"/>
          <w:sz w:val="24"/>
          <w:szCs w:val="24"/>
          <w:lang w:eastAsia="en-US"/>
        </w:rPr>
        <w:t xml:space="preserve"> </w:t>
      </w:r>
      <w:r w:rsidR="002C55FE" w:rsidRPr="005D02CE">
        <w:rPr>
          <w:rFonts w:ascii="Arial" w:eastAsia="Calibri" w:hAnsi="Arial" w:cs="Arial"/>
          <w:color w:val="000000" w:themeColor="text1"/>
          <w:sz w:val="24"/>
          <w:szCs w:val="24"/>
          <w:lang w:eastAsia="en-US"/>
        </w:rPr>
        <w:tab/>
      </w:r>
    </w:p>
    <w:p w:rsidR="003F1C89" w:rsidRDefault="00FC43FD" w:rsidP="00FC43FD">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As</w:t>
      </w:r>
      <w:r w:rsidR="00B2321B" w:rsidRPr="005D02C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orientações elencadas abaixo</w:t>
      </w:r>
      <w:r w:rsidR="00B2321B" w:rsidRPr="005D02CE">
        <w:rPr>
          <w:rFonts w:ascii="Arial" w:eastAsia="Calibri" w:hAnsi="Arial" w:cs="Arial"/>
          <w:color w:val="000000" w:themeColor="text1"/>
          <w:sz w:val="24"/>
          <w:szCs w:val="24"/>
          <w:lang w:eastAsia="en-US"/>
        </w:rPr>
        <w:t xml:space="preserve"> visam</w:t>
      </w:r>
      <w:r w:rsidR="003F1C89" w:rsidRPr="005D02CE">
        <w:rPr>
          <w:rFonts w:ascii="Arial" w:eastAsia="Calibri" w:hAnsi="Arial" w:cs="Arial"/>
          <w:color w:val="000000" w:themeColor="text1"/>
          <w:sz w:val="24"/>
          <w:szCs w:val="24"/>
          <w:lang w:eastAsia="en-US"/>
        </w:rPr>
        <w:t xml:space="preserve"> dar</w:t>
      </w:r>
      <w:r w:rsidR="00B2321B" w:rsidRPr="005D02C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sequência à política institucional de ação afirmativa</w:t>
      </w:r>
      <w:r w:rsidR="00B2321B">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e da política de inclusão já adotada nas escolas da rede municipal de Vitória da Conquista. As mesmas destinam-se a subsidiar a elaboração e execução dos planos de aula, e dos projetos propostos pela escola para atender aos alunos com algum tipo de deficiência. Ressa</w:t>
      </w:r>
      <w:r w:rsidR="002C55FE" w:rsidRPr="005D02CE">
        <w:rPr>
          <w:rFonts w:ascii="Arial" w:eastAsia="Calibri" w:hAnsi="Arial" w:cs="Arial"/>
          <w:color w:val="000000" w:themeColor="text1"/>
          <w:sz w:val="24"/>
          <w:szCs w:val="24"/>
          <w:lang w:eastAsia="en-US"/>
        </w:rPr>
        <w:t>l</w:t>
      </w:r>
      <w:r w:rsidR="003F1C89" w:rsidRPr="005D02CE">
        <w:rPr>
          <w:rFonts w:ascii="Arial" w:eastAsia="Calibri" w:hAnsi="Arial" w:cs="Arial"/>
          <w:color w:val="000000" w:themeColor="text1"/>
          <w:sz w:val="24"/>
          <w:szCs w:val="24"/>
          <w:lang w:eastAsia="en-US"/>
        </w:rPr>
        <w:t>tando que esta não é uma orientação</w:t>
      </w:r>
      <w:r w:rsidR="00B2321B" w:rsidRPr="005D02C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pontual, engessada, ríspida ou retrucada, visto que, cada aluno é único, e a melhor atividade a ser realizada, é aquela que atenda a sua necessidade específica</w:t>
      </w:r>
      <w:r w:rsidR="00B2321B">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garantindo-lhe o alcance da aprendizagem.</w:t>
      </w:r>
    </w:p>
    <w:p w:rsidR="00E80B7E"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80B7E" w:rsidRPr="005D02CE">
        <w:rPr>
          <w:rFonts w:ascii="Arial" w:eastAsia="Calibri" w:hAnsi="Arial" w:cs="Arial"/>
          <w:color w:val="000000" w:themeColor="text1"/>
          <w:sz w:val="24"/>
          <w:szCs w:val="24"/>
          <w:lang w:eastAsia="en-US"/>
        </w:rPr>
        <w:t>A</w:t>
      </w:r>
      <w:r w:rsidR="00B2321B">
        <w:rPr>
          <w:rFonts w:ascii="Arial" w:eastAsia="Calibri" w:hAnsi="Arial" w:cs="Arial"/>
          <w:color w:val="000000" w:themeColor="text1"/>
          <w:sz w:val="24"/>
          <w:szCs w:val="24"/>
          <w:lang w:eastAsia="en-US"/>
        </w:rPr>
        <w:t>ssim, a</w:t>
      </w:r>
      <w:r w:rsidR="00E80B7E" w:rsidRPr="005D02CE">
        <w:rPr>
          <w:rFonts w:ascii="Arial" w:eastAsia="Calibri" w:hAnsi="Arial" w:cs="Arial"/>
          <w:color w:val="000000" w:themeColor="text1"/>
          <w:sz w:val="24"/>
          <w:szCs w:val="24"/>
          <w:lang w:eastAsia="en-US"/>
        </w:rPr>
        <w:t xml:space="preserve">o considerarmos o </w:t>
      </w:r>
      <w:r w:rsidR="00E80B7E" w:rsidRPr="0035611D">
        <w:rPr>
          <w:rFonts w:ascii="Arial" w:eastAsia="Calibri" w:hAnsi="Arial" w:cs="Arial"/>
          <w:color w:val="000000" w:themeColor="text1"/>
          <w:sz w:val="24"/>
          <w:szCs w:val="24"/>
          <w:lang w:eastAsia="en-US"/>
        </w:rPr>
        <w:t>plano pedagógico</w:t>
      </w:r>
      <w:r w:rsidR="00E80B7E" w:rsidRPr="005D02CE">
        <w:rPr>
          <w:rFonts w:ascii="Arial" w:eastAsia="Calibri" w:hAnsi="Arial" w:cs="Arial"/>
          <w:color w:val="000000" w:themeColor="text1"/>
          <w:sz w:val="24"/>
          <w:szCs w:val="24"/>
          <w:lang w:eastAsia="en-US"/>
        </w:rPr>
        <w:t xml:space="preserve"> individual dos alunos com deficiência, devem ser previstas na proposta e no planejamento pedagógico das unidades escolares certas adequações que contemplem as especificidades deste público. Essas adequações devem focalizar, principalmente, a organização da instituição educacional em relação à acessibilidade e aos serviços de apoio </w:t>
      </w:r>
      <w:r>
        <w:rPr>
          <w:rFonts w:ascii="Arial" w:eastAsia="Calibri" w:hAnsi="Arial" w:cs="Arial"/>
          <w:color w:val="000000" w:themeColor="text1"/>
          <w:sz w:val="24"/>
          <w:szCs w:val="24"/>
          <w:lang w:eastAsia="en-US"/>
        </w:rPr>
        <w:t xml:space="preserve"> </w:t>
      </w:r>
    </w:p>
    <w:p w:rsidR="00E80B7E"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80B7E" w:rsidRPr="005D02CE">
        <w:rPr>
          <w:rFonts w:ascii="Arial" w:eastAsia="Calibri" w:hAnsi="Arial" w:cs="Arial"/>
          <w:color w:val="000000" w:themeColor="text1"/>
          <w:sz w:val="24"/>
          <w:szCs w:val="24"/>
          <w:lang w:eastAsia="en-US"/>
        </w:rPr>
        <w:t xml:space="preserve">Nessa perspectiva, as instituições de ensino devem </w:t>
      </w:r>
      <w:r w:rsidR="00B2321B">
        <w:rPr>
          <w:rFonts w:ascii="Arial" w:eastAsia="Calibri" w:hAnsi="Arial" w:cs="Arial"/>
          <w:color w:val="000000" w:themeColor="text1"/>
          <w:sz w:val="24"/>
          <w:szCs w:val="24"/>
          <w:lang w:eastAsia="en-US"/>
        </w:rPr>
        <w:t xml:space="preserve">realizar mudanças, que visem </w:t>
      </w:r>
      <w:r w:rsidR="00E80B7E" w:rsidRPr="005D02CE">
        <w:rPr>
          <w:rFonts w:ascii="Arial" w:eastAsia="Calibri" w:hAnsi="Arial" w:cs="Arial"/>
          <w:color w:val="000000" w:themeColor="text1"/>
          <w:sz w:val="24"/>
          <w:szCs w:val="24"/>
          <w:lang w:eastAsia="en-US"/>
        </w:rPr>
        <w:t xml:space="preserve">propiciar condições estruturais </w:t>
      </w:r>
      <w:r w:rsidR="00B2321B">
        <w:rPr>
          <w:rFonts w:ascii="Arial" w:eastAsia="Calibri" w:hAnsi="Arial" w:cs="Arial"/>
          <w:color w:val="000000" w:themeColor="text1"/>
          <w:sz w:val="24"/>
          <w:szCs w:val="24"/>
          <w:lang w:eastAsia="en-US"/>
        </w:rPr>
        <w:t>de forma abrangente, atingindo o coletivo d</w:t>
      </w:r>
      <w:r w:rsidR="00E80B7E" w:rsidRPr="005D02CE">
        <w:rPr>
          <w:rFonts w:ascii="Arial" w:eastAsia="Calibri" w:hAnsi="Arial" w:cs="Arial"/>
          <w:color w:val="000000" w:themeColor="text1"/>
          <w:sz w:val="24"/>
          <w:szCs w:val="24"/>
          <w:lang w:eastAsia="en-US"/>
        </w:rPr>
        <w:t xml:space="preserve">a </w:t>
      </w:r>
      <w:r w:rsidR="00B2321B">
        <w:rPr>
          <w:rFonts w:ascii="Arial" w:eastAsia="Calibri" w:hAnsi="Arial" w:cs="Arial"/>
          <w:color w:val="000000" w:themeColor="text1"/>
          <w:sz w:val="24"/>
          <w:szCs w:val="24"/>
          <w:lang w:eastAsia="en-US"/>
        </w:rPr>
        <w:t xml:space="preserve">escola, principalmente as </w:t>
      </w:r>
      <w:r w:rsidR="00E80B7E" w:rsidRPr="005D02CE">
        <w:rPr>
          <w:rFonts w:ascii="Arial" w:eastAsia="Calibri" w:hAnsi="Arial" w:cs="Arial"/>
          <w:color w:val="000000" w:themeColor="text1"/>
          <w:sz w:val="24"/>
          <w:szCs w:val="24"/>
          <w:lang w:eastAsia="en-US"/>
        </w:rPr>
        <w:t>sala</w:t>
      </w:r>
      <w:r w:rsidR="00B2321B">
        <w:rPr>
          <w:rFonts w:ascii="Arial" w:eastAsia="Calibri" w:hAnsi="Arial" w:cs="Arial"/>
          <w:color w:val="000000" w:themeColor="text1"/>
          <w:sz w:val="24"/>
          <w:szCs w:val="24"/>
          <w:lang w:eastAsia="en-US"/>
        </w:rPr>
        <w:t>s de aula, como também a “necessidade</w:t>
      </w:r>
      <w:r w:rsidR="007D0506">
        <w:rPr>
          <w:rFonts w:ascii="Arial" w:eastAsia="Calibri" w:hAnsi="Arial" w:cs="Arial"/>
          <w:color w:val="000000" w:themeColor="text1"/>
          <w:sz w:val="24"/>
          <w:szCs w:val="24"/>
          <w:lang w:eastAsia="en-US"/>
        </w:rPr>
        <w:t xml:space="preserve"> </w:t>
      </w:r>
      <w:r w:rsidR="00E80B7E" w:rsidRPr="005D02CE">
        <w:rPr>
          <w:rFonts w:ascii="Arial" w:eastAsia="Calibri" w:hAnsi="Arial" w:cs="Arial"/>
          <w:color w:val="000000" w:themeColor="text1"/>
          <w:sz w:val="24"/>
          <w:szCs w:val="24"/>
          <w:lang w:eastAsia="en-US"/>
        </w:rPr>
        <w:t>individual</w:t>
      </w:r>
      <w:r w:rsidR="00B2321B">
        <w:rPr>
          <w:rFonts w:ascii="Arial" w:eastAsia="Calibri" w:hAnsi="Arial" w:cs="Arial"/>
          <w:color w:val="000000" w:themeColor="text1"/>
          <w:sz w:val="24"/>
          <w:szCs w:val="24"/>
          <w:lang w:eastAsia="en-US"/>
        </w:rPr>
        <w:t>”</w:t>
      </w:r>
      <w:r w:rsidR="008A26F0">
        <w:rPr>
          <w:rFonts w:ascii="Arial" w:eastAsia="Calibri" w:hAnsi="Arial" w:cs="Arial"/>
          <w:color w:val="000000" w:themeColor="text1"/>
          <w:sz w:val="24"/>
          <w:szCs w:val="24"/>
          <w:lang w:eastAsia="en-US"/>
        </w:rPr>
        <w:t xml:space="preserve"> do aluno</w:t>
      </w:r>
      <w:r w:rsidR="00E80B7E" w:rsidRPr="005D02CE">
        <w:rPr>
          <w:rFonts w:ascii="Arial" w:eastAsia="Calibri" w:hAnsi="Arial" w:cs="Arial"/>
          <w:color w:val="000000" w:themeColor="text1"/>
          <w:sz w:val="24"/>
          <w:szCs w:val="24"/>
          <w:lang w:eastAsia="en-US"/>
        </w:rPr>
        <w:t xml:space="preserve">, caso seja necessária uma </w:t>
      </w:r>
      <w:r w:rsidR="00B2321B">
        <w:rPr>
          <w:rFonts w:ascii="Arial" w:eastAsia="Calibri" w:hAnsi="Arial" w:cs="Arial"/>
          <w:color w:val="000000" w:themeColor="text1"/>
          <w:sz w:val="24"/>
          <w:szCs w:val="24"/>
          <w:lang w:eastAsia="en-US"/>
        </w:rPr>
        <w:t>programação específica</w:t>
      </w:r>
      <w:r w:rsidR="00ED2699">
        <w:rPr>
          <w:rFonts w:ascii="Arial" w:eastAsia="Calibri" w:hAnsi="Arial" w:cs="Arial"/>
          <w:color w:val="000000" w:themeColor="text1"/>
          <w:sz w:val="24"/>
          <w:szCs w:val="24"/>
          <w:lang w:eastAsia="en-US"/>
        </w:rPr>
        <w:t>, para valorização do seu modo peculiar de aprender</w:t>
      </w:r>
      <w:r w:rsidR="00E80B7E" w:rsidRPr="005D02CE">
        <w:rPr>
          <w:rFonts w:ascii="Arial" w:eastAsia="Calibri" w:hAnsi="Arial" w:cs="Arial"/>
          <w:color w:val="000000" w:themeColor="text1"/>
          <w:sz w:val="24"/>
          <w:szCs w:val="24"/>
          <w:lang w:eastAsia="en-US"/>
        </w:rPr>
        <w:t>.</w:t>
      </w:r>
    </w:p>
    <w:p w:rsidR="00E80B7E" w:rsidRPr="005D02C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E80B7E" w:rsidRPr="005D02CE">
        <w:rPr>
          <w:rFonts w:ascii="Arial" w:eastAsia="Calibri" w:hAnsi="Arial" w:cs="Arial"/>
          <w:color w:val="000000" w:themeColor="text1"/>
          <w:sz w:val="24"/>
          <w:szCs w:val="24"/>
          <w:lang w:eastAsia="en-US"/>
        </w:rPr>
        <w:t>As medidas de adequação na sala de aula</w:t>
      </w:r>
      <w:r w:rsidR="007D0506">
        <w:rPr>
          <w:rFonts w:ascii="Arial" w:eastAsia="Calibri" w:hAnsi="Arial" w:cs="Arial"/>
          <w:color w:val="000000" w:themeColor="text1"/>
          <w:sz w:val="24"/>
          <w:szCs w:val="24"/>
          <w:lang w:eastAsia="en-US"/>
        </w:rPr>
        <w:t xml:space="preserve"> devem ser </w:t>
      </w:r>
      <w:r w:rsidR="00E80B7E" w:rsidRPr="005D02CE">
        <w:rPr>
          <w:rFonts w:ascii="Arial" w:eastAsia="Calibri" w:hAnsi="Arial" w:cs="Arial"/>
          <w:color w:val="000000" w:themeColor="text1"/>
          <w:sz w:val="24"/>
          <w:szCs w:val="24"/>
          <w:lang w:eastAsia="en-US"/>
        </w:rPr>
        <w:t>real</w:t>
      </w:r>
      <w:r w:rsidR="007D0506">
        <w:rPr>
          <w:rFonts w:ascii="Arial" w:eastAsia="Calibri" w:hAnsi="Arial" w:cs="Arial"/>
          <w:color w:val="000000" w:themeColor="text1"/>
          <w:sz w:val="24"/>
          <w:szCs w:val="24"/>
          <w:lang w:eastAsia="en-US"/>
        </w:rPr>
        <w:t>izadas pelo professor e destinar</w:t>
      </w:r>
      <w:r w:rsidR="00E80B7E" w:rsidRPr="005D02CE">
        <w:rPr>
          <w:rFonts w:ascii="Arial" w:eastAsia="Calibri" w:hAnsi="Arial" w:cs="Arial"/>
          <w:color w:val="000000" w:themeColor="text1"/>
          <w:sz w:val="24"/>
          <w:szCs w:val="24"/>
          <w:lang w:eastAsia="en-US"/>
        </w:rPr>
        <w:t xml:space="preserve">-se, principalmente, à programação das suas atividades. Suas </w:t>
      </w:r>
      <w:r w:rsidR="00E80B7E" w:rsidRPr="005D02CE">
        <w:rPr>
          <w:rFonts w:ascii="Arial" w:eastAsia="Calibri" w:hAnsi="Arial" w:cs="Arial"/>
          <w:color w:val="000000" w:themeColor="text1"/>
          <w:sz w:val="24"/>
          <w:szCs w:val="24"/>
          <w:lang w:eastAsia="en-US"/>
        </w:rPr>
        <w:lastRenderedPageBreak/>
        <w:t xml:space="preserve">ações devem ser norteadas e fundamentadas em critérios que identifiquem as formas de organização de ensino mais eficientes </w:t>
      </w:r>
      <w:r w:rsidR="007D0506">
        <w:rPr>
          <w:rFonts w:ascii="Arial" w:eastAsia="Calibri" w:hAnsi="Arial" w:cs="Arial"/>
          <w:color w:val="000000" w:themeColor="text1"/>
          <w:sz w:val="24"/>
          <w:szCs w:val="24"/>
          <w:lang w:eastAsia="en-US"/>
        </w:rPr>
        <w:t>para o processo de aprendizagem dos alunos</w:t>
      </w:r>
      <w:r w:rsidR="00DB36A6">
        <w:rPr>
          <w:rFonts w:ascii="Arial" w:eastAsia="Calibri" w:hAnsi="Arial" w:cs="Arial"/>
          <w:color w:val="000000" w:themeColor="text1"/>
          <w:sz w:val="24"/>
          <w:szCs w:val="24"/>
          <w:lang w:eastAsia="en-US"/>
        </w:rPr>
        <w:t xml:space="preserve"> </w:t>
      </w:r>
      <w:r w:rsidR="007D0506">
        <w:rPr>
          <w:rFonts w:ascii="Arial" w:eastAsia="Calibri" w:hAnsi="Arial" w:cs="Arial"/>
          <w:color w:val="000000" w:themeColor="text1"/>
          <w:sz w:val="24"/>
          <w:szCs w:val="24"/>
          <w:lang w:eastAsia="en-US"/>
        </w:rPr>
        <w:t>com deficiência.</w:t>
      </w:r>
    </w:p>
    <w:p w:rsidR="00E80B7E"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80B7E" w:rsidRPr="005D02CE">
        <w:rPr>
          <w:rFonts w:ascii="Arial" w:eastAsia="Calibri" w:hAnsi="Arial" w:cs="Arial"/>
          <w:color w:val="000000" w:themeColor="text1"/>
          <w:sz w:val="24"/>
          <w:szCs w:val="24"/>
          <w:lang w:eastAsia="en-US"/>
        </w:rPr>
        <w:t xml:space="preserve">As adequações do planejamento pedagógico, dos recursos e do processo avaliativo devem corresponder às necessidades dos educandos, considerando os conteúdos e os objetivos </w:t>
      </w:r>
      <w:r w:rsidR="00E80B7E" w:rsidRPr="0035611D">
        <w:rPr>
          <w:rFonts w:ascii="Arial" w:eastAsia="Calibri" w:hAnsi="Arial" w:cs="Arial"/>
          <w:color w:val="000000" w:themeColor="text1"/>
          <w:sz w:val="24"/>
          <w:szCs w:val="24"/>
          <w:lang w:eastAsia="en-US"/>
        </w:rPr>
        <w:t xml:space="preserve">da programação educacional regular, sem, contudo, causar prejuízo a sua escolarização e </w:t>
      </w:r>
      <w:r w:rsidR="00CF077C">
        <w:rPr>
          <w:rFonts w:ascii="Arial" w:eastAsia="Calibri" w:hAnsi="Arial" w:cs="Arial"/>
          <w:color w:val="000000" w:themeColor="text1"/>
          <w:sz w:val="24"/>
          <w:szCs w:val="24"/>
          <w:lang w:eastAsia="en-US"/>
        </w:rPr>
        <w:t xml:space="preserve">a </w:t>
      </w:r>
      <w:r w:rsidR="00E80B7E" w:rsidRPr="0035611D">
        <w:rPr>
          <w:rFonts w:ascii="Arial" w:eastAsia="Calibri" w:hAnsi="Arial" w:cs="Arial"/>
          <w:color w:val="000000" w:themeColor="text1"/>
          <w:sz w:val="24"/>
          <w:szCs w:val="24"/>
          <w:lang w:eastAsia="en-US"/>
        </w:rPr>
        <w:t>sua promoção acadêmica.</w:t>
      </w:r>
      <w:r w:rsidR="00E80B7E" w:rsidRPr="005D02CE">
        <w:rPr>
          <w:rFonts w:ascii="Arial" w:eastAsia="Calibri" w:hAnsi="Arial" w:cs="Arial"/>
          <w:color w:val="000000" w:themeColor="text1"/>
          <w:sz w:val="24"/>
          <w:szCs w:val="24"/>
          <w:lang w:eastAsia="en-US"/>
        </w:rPr>
        <w:t xml:space="preserve"> Para que as adequações sejam realizadas de forma efetiva, devem ser con</w:t>
      </w:r>
      <w:r w:rsidR="00841BA5">
        <w:rPr>
          <w:rFonts w:ascii="Arial" w:eastAsia="Calibri" w:hAnsi="Arial" w:cs="Arial"/>
          <w:color w:val="000000" w:themeColor="text1"/>
          <w:sz w:val="24"/>
          <w:szCs w:val="24"/>
          <w:lang w:eastAsia="en-US"/>
        </w:rPr>
        <w:t>siderados os seguintes aspectos;</w:t>
      </w:r>
    </w:p>
    <w:p w:rsidR="00E80B7E" w:rsidRPr="000D1222" w:rsidRDefault="00201657" w:rsidP="007D106C">
      <w:pPr>
        <w:spacing w:after="240" w:line="360" w:lineRule="auto"/>
        <w:ind w:left="1985" w:hanging="142"/>
        <w:jc w:val="both"/>
        <w:rPr>
          <w:rFonts w:ascii="Arial" w:eastAsia="Calibri" w:hAnsi="Arial" w:cs="Arial"/>
          <w:color w:val="000000" w:themeColor="text1"/>
          <w:sz w:val="24"/>
          <w:szCs w:val="24"/>
        </w:rPr>
      </w:pPr>
      <w:r w:rsidRPr="00201657">
        <w:rPr>
          <w:rFonts w:ascii="Arial" w:eastAsia="Calibri" w:hAnsi="Arial" w:cs="Arial"/>
          <w:color w:val="000000" w:themeColor="text1"/>
          <w:sz w:val="24"/>
          <w:szCs w:val="24"/>
        </w:rPr>
        <w:t>•</w:t>
      </w:r>
      <w:r>
        <w:rPr>
          <w:rFonts w:ascii="Arial" w:eastAsia="Calibri" w:hAnsi="Arial" w:cs="Arial"/>
          <w:color w:val="000000" w:themeColor="text1"/>
          <w:sz w:val="24"/>
          <w:szCs w:val="24"/>
        </w:rPr>
        <w:t xml:space="preserve"> </w:t>
      </w:r>
      <w:r w:rsidR="00E80B7E" w:rsidRPr="000D1222">
        <w:rPr>
          <w:rFonts w:ascii="Arial" w:eastAsia="Calibri" w:hAnsi="Arial" w:cs="Arial"/>
          <w:color w:val="000000" w:themeColor="text1"/>
          <w:sz w:val="24"/>
          <w:szCs w:val="24"/>
        </w:rPr>
        <w:t xml:space="preserve">Ser precedida de uma criteriosa avaliação do </w:t>
      </w:r>
      <w:r w:rsidR="00841BA5">
        <w:rPr>
          <w:rFonts w:ascii="Arial" w:eastAsia="Calibri" w:hAnsi="Arial" w:cs="Arial"/>
          <w:color w:val="000000" w:themeColor="text1"/>
          <w:sz w:val="24"/>
          <w:szCs w:val="24"/>
        </w:rPr>
        <w:t xml:space="preserve">aluno, </w:t>
      </w:r>
      <w:r w:rsidR="00E80B7E" w:rsidRPr="000D1222">
        <w:rPr>
          <w:rFonts w:ascii="Arial" w:eastAsia="Calibri" w:hAnsi="Arial" w:cs="Arial"/>
          <w:color w:val="000000" w:themeColor="text1"/>
          <w:sz w:val="24"/>
          <w:szCs w:val="24"/>
        </w:rPr>
        <w:t>considerando a sua competência acadêmica;</w:t>
      </w:r>
    </w:p>
    <w:p w:rsidR="00E80B7E" w:rsidRPr="005D02CE" w:rsidRDefault="00201657" w:rsidP="007D106C">
      <w:pPr>
        <w:spacing w:after="240" w:line="360" w:lineRule="auto"/>
        <w:ind w:left="1985" w:hanging="142"/>
        <w:jc w:val="both"/>
        <w:rPr>
          <w:rFonts w:ascii="Arial" w:eastAsia="Calibri" w:hAnsi="Arial" w:cs="Arial"/>
          <w:color w:val="000000" w:themeColor="text1"/>
          <w:sz w:val="24"/>
          <w:szCs w:val="24"/>
          <w:lang w:eastAsia="en-US"/>
        </w:rPr>
      </w:pPr>
      <w:r w:rsidRPr="00201657">
        <w:rPr>
          <w:rFonts w:ascii="Arial" w:eastAsia="Calibri" w:hAnsi="Arial" w:cs="Arial"/>
          <w:color w:val="000000" w:themeColor="text1"/>
          <w:sz w:val="24"/>
          <w:szCs w:val="24"/>
          <w:lang w:eastAsia="en-US"/>
        </w:rPr>
        <w:t>•</w:t>
      </w:r>
      <w:r w:rsidR="00841BA5">
        <w:rPr>
          <w:rFonts w:ascii="Arial" w:eastAsia="Calibri" w:hAnsi="Arial" w:cs="Arial"/>
          <w:color w:val="000000" w:themeColor="text1"/>
          <w:sz w:val="24"/>
          <w:szCs w:val="24"/>
          <w:lang w:eastAsia="en-US"/>
        </w:rPr>
        <w:tab/>
      </w:r>
      <w:r w:rsidR="00E80B7E" w:rsidRPr="005D02CE">
        <w:rPr>
          <w:rFonts w:ascii="Arial" w:eastAsia="Calibri" w:hAnsi="Arial" w:cs="Arial"/>
          <w:color w:val="000000" w:themeColor="text1"/>
          <w:sz w:val="24"/>
          <w:szCs w:val="24"/>
          <w:lang w:eastAsia="en-US"/>
        </w:rPr>
        <w:t>Fundamentar-se na análise do contexto escolar e familiar, que favoreça a identificação dos elementos adaptativos necessários que possibilitem as alterações indicadas;</w:t>
      </w:r>
    </w:p>
    <w:p w:rsidR="00E80B7E" w:rsidRPr="005D02CE" w:rsidRDefault="00201657" w:rsidP="007D106C">
      <w:pPr>
        <w:spacing w:after="240" w:line="360" w:lineRule="auto"/>
        <w:ind w:left="1843"/>
        <w:jc w:val="both"/>
        <w:rPr>
          <w:rFonts w:ascii="Arial" w:eastAsia="Calibri" w:hAnsi="Arial" w:cs="Arial"/>
          <w:color w:val="000000" w:themeColor="text1"/>
          <w:sz w:val="24"/>
          <w:szCs w:val="24"/>
          <w:lang w:eastAsia="en-US"/>
        </w:rPr>
      </w:pPr>
      <w:r w:rsidRPr="00201657">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00E80B7E" w:rsidRPr="005D02CE">
        <w:rPr>
          <w:rFonts w:ascii="Arial" w:eastAsia="Calibri" w:hAnsi="Arial" w:cs="Arial"/>
          <w:color w:val="000000" w:themeColor="text1"/>
          <w:sz w:val="24"/>
          <w:szCs w:val="24"/>
          <w:lang w:eastAsia="en-US"/>
        </w:rPr>
        <w:t>Contar com a parti</w:t>
      </w:r>
      <w:r w:rsidR="00A47C1D">
        <w:rPr>
          <w:rFonts w:ascii="Arial" w:eastAsia="Calibri" w:hAnsi="Arial" w:cs="Arial"/>
          <w:color w:val="000000" w:themeColor="text1"/>
          <w:sz w:val="24"/>
          <w:szCs w:val="24"/>
          <w:lang w:eastAsia="en-US"/>
        </w:rPr>
        <w:t>cipação da equipe</w:t>
      </w:r>
      <w:r w:rsidR="00841BA5">
        <w:rPr>
          <w:rFonts w:ascii="Arial" w:eastAsia="Calibri" w:hAnsi="Arial" w:cs="Arial"/>
          <w:color w:val="000000" w:themeColor="text1"/>
          <w:sz w:val="24"/>
          <w:szCs w:val="24"/>
          <w:lang w:eastAsia="en-US"/>
        </w:rPr>
        <w:t xml:space="preserve"> educacional e com </w:t>
      </w:r>
      <w:r w:rsidR="00E80B7E" w:rsidRPr="005D02CE">
        <w:rPr>
          <w:rFonts w:ascii="Arial" w:eastAsia="Calibri" w:hAnsi="Arial" w:cs="Arial"/>
          <w:color w:val="000000" w:themeColor="text1"/>
          <w:sz w:val="24"/>
          <w:szCs w:val="24"/>
          <w:lang w:eastAsia="en-US"/>
        </w:rPr>
        <w:t>o apoio de uma equipe multidisciplinar, quando possível e necessário;</w:t>
      </w:r>
    </w:p>
    <w:p w:rsidR="00E80B7E" w:rsidRPr="005D02CE" w:rsidRDefault="00841BA5" w:rsidP="007D106C">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80B7E"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00E80B7E" w:rsidRPr="005D02CE">
        <w:rPr>
          <w:rFonts w:ascii="Arial" w:eastAsia="Calibri" w:hAnsi="Arial" w:cs="Arial"/>
          <w:color w:val="000000" w:themeColor="text1"/>
          <w:sz w:val="24"/>
          <w:szCs w:val="24"/>
          <w:lang w:eastAsia="en-US"/>
        </w:rPr>
        <w:t xml:space="preserve">Promover o </w:t>
      </w:r>
      <w:r>
        <w:rPr>
          <w:rFonts w:ascii="Arial" w:eastAsia="Calibri" w:hAnsi="Arial" w:cs="Arial"/>
          <w:color w:val="000000" w:themeColor="text1"/>
          <w:sz w:val="24"/>
          <w:szCs w:val="24"/>
          <w:lang w:eastAsia="en-US"/>
        </w:rPr>
        <w:t xml:space="preserve">registro documental das medidas  </w:t>
      </w:r>
      <w:r w:rsidR="00E80B7E" w:rsidRPr="005D02CE">
        <w:rPr>
          <w:rFonts w:ascii="Arial" w:eastAsia="Calibri" w:hAnsi="Arial" w:cs="Arial"/>
          <w:color w:val="000000" w:themeColor="text1"/>
          <w:sz w:val="24"/>
          <w:szCs w:val="24"/>
          <w:lang w:eastAsia="en-US"/>
        </w:rPr>
        <w:t>adaptativas adotadas, para integrar o acervo documental do aluno;</w:t>
      </w:r>
    </w:p>
    <w:p w:rsidR="00E80B7E" w:rsidRPr="005D02CE" w:rsidRDefault="00E80B7E" w:rsidP="007D106C">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Evitar que as programações individuais </w:t>
      </w:r>
      <w:r w:rsidR="00CB5765">
        <w:rPr>
          <w:rFonts w:ascii="Arial" w:eastAsia="Calibri" w:hAnsi="Arial" w:cs="Arial"/>
          <w:color w:val="000000" w:themeColor="text1"/>
          <w:sz w:val="24"/>
          <w:szCs w:val="24"/>
          <w:lang w:eastAsia="en-US"/>
        </w:rPr>
        <w:t>sejam definidas, organizadas sem</w:t>
      </w:r>
      <w:r w:rsidRPr="005D02CE">
        <w:rPr>
          <w:rFonts w:ascii="Arial" w:eastAsia="Calibri" w:hAnsi="Arial" w:cs="Arial"/>
          <w:color w:val="000000" w:themeColor="text1"/>
          <w:sz w:val="24"/>
          <w:szCs w:val="24"/>
          <w:lang w:eastAsia="en-US"/>
        </w:rPr>
        <w:t xml:space="preserve"> prejuízo para o aluno, ou seja, para o seu desempenho, sua promoção escolar e sua socialização;</w:t>
      </w:r>
    </w:p>
    <w:p w:rsidR="00767C1D" w:rsidRDefault="00E80B7E" w:rsidP="007D106C">
      <w:pPr>
        <w:spacing w:after="240" w:line="360" w:lineRule="auto"/>
        <w:ind w:left="1843" w:firstLine="142"/>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Adotar critérios para evitar adequações c</w:t>
      </w:r>
      <w:r w:rsidR="00557865">
        <w:rPr>
          <w:rFonts w:ascii="Arial" w:eastAsia="Calibri" w:hAnsi="Arial" w:cs="Arial"/>
          <w:color w:val="000000" w:themeColor="text1"/>
          <w:sz w:val="24"/>
          <w:szCs w:val="24"/>
          <w:lang w:eastAsia="en-US"/>
        </w:rPr>
        <w:t>urriculares excessivas</w:t>
      </w:r>
      <w:r w:rsidRPr="005D02CE">
        <w:rPr>
          <w:rFonts w:ascii="Arial" w:eastAsia="Calibri" w:hAnsi="Arial" w:cs="Arial"/>
          <w:color w:val="000000" w:themeColor="text1"/>
          <w:sz w:val="24"/>
          <w:szCs w:val="24"/>
          <w:lang w:eastAsia="en-US"/>
        </w:rPr>
        <w:t>, que impliquem supressões de conteúdo expressivos (quantitativa e qualitativa), bem como a eliminação</w:t>
      </w:r>
      <w:r w:rsidR="00CF077C">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de componentes curriculares ou de áreas curriculares completas.</w:t>
      </w:r>
    </w:p>
    <w:p w:rsidR="00554087" w:rsidRDefault="007D106C"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767C1D">
        <w:rPr>
          <w:rFonts w:ascii="Arial" w:eastAsia="Calibri" w:hAnsi="Arial" w:cs="Arial"/>
          <w:color w:val="000000" w:themeColor="text1"/>
          <w:sz w:val="24"/>
          <w:szCs w:val="24"/>
          <w:lang w:eastAsia="en-US"/>
        </w:rPr>
        <w:t>A</w:t>
      </w:r>
      <w:r w:rsidR="00E80B7E" w:rsidRPr="005D02CE">
        <w:rPr>
          <w:rFonts w:ascii="Arial" w:eastAsia="Calibri" w:hAnsi="Arial" w:cs="Arial"/>
          <w:color w:val="000000" w:themeColor="text1"/>
          <w:sz w:val="24"/>
          <w:szCs w:val="24"/>
          <w:lang w:eastAsia="en-US"/>
        </w:rPr>
        <w:t xml:space="preserve">s adequações também </w:t>
      </w:r>
      <w:r w:rsidR="00767C1D">
        <w:rPr>
          <w:rFonts w:ascii="Arial" w:eastAsia="Calibri" w:hAnsi="Arial" w:cs="Arial"/>
          <w:color w:val="000000" w:themeColor="text1"/>
          <w:sz w:val="24"/>
          <w:szCs w:val="24"/>
          <w:lang w:eastAsia="en-US"/>
        </w:rPr>
        <w:t xml:space="preserve">devem </w:t>
      </w:r>
      <w:r w:rsidR="00E80B7E" w:rsidRPr="005D02CE">
        <w:rPr>
          <w:rFonts w:ascii="Arial" w:eastAsia="Calibri" w:hAnsi="Arial" w:cs="Arial"/>
          <w:color w:val="000000" w:themeColor="text1"/>
          <w:sz w:val="24"/>
          <w:szCs w:val="24"/>
          <w:lang w:eastAsia="en-US"/>
        </w:rPr>
        <w:t>correspond</w:t>
      </w:r>
      <w:r w:rsidR="00767C1D">
        <w:rPr>
          <w:rFonts w:ascii="Arial" w:eastAsia="Calibri" w:hAnsi="Arial" w:cs="Arial"/>
          <w:color w:val="000000" w:themeColor="text1"/>
          <w:sz w:val="24"/>
          <w:szCs w:val="24"/>
          <w:lang w:eastAsia="en-US"/>
        </w:rPr>
        <w:t>er</w:t>
      </w:r>
      <w:r w:rsidR="00E80B7E" w:rsidRPr="005D02CE">
        <w:rPr>
          <w:rFonts w:ascii="Arial" w:eastAsia="Calibri" w:hAnsi="Arial" w:cs="Arial"/>
          <w:color w:val="000000" w:themeColor="text1"/>
          <w:sz w:val="24"/>
          <w:szCs w:val="24"/>
          <w:lang w:eastAsia="en-US"/>
        </w:rPr>
        <w:t xml:space="preserve"> ao conjunto de modificações nos elementos físicos e materiais do ensino, bem como nos recursos </w:t>
      </w:r>
      <w:r w:rsidR="00767C1D">
        <w:rPr>
          <w:rFonts w:ascii="Arial" w:eastAsia="Calibri" w:hAnsi="Arial" w:cs="Arial"/>
          <w:color w:val="000000" w:themeColor="text1"/>
          <w:sz w:val="24"/>
          <w:szCs w:val="24"/>
          <w:lang w:eastAsia="en-US"/>
        </w:rPr>
        <w:t>didáticos de uso dos professores no trabalho com os educandos. Estas adequações podem ser</w:t>
      </w:r>
      <w:r w:rsidR="00E80B7E" w:rsidRPr="005D02CE">
        <w:rPr>
          <w:rFonts w:ascii="Arial" w:eastAsia="Calibri" w:hAnsi="Arial" w:cs="Arial"/>
          <w:color w:val="000000" w:themeColor="text1"/>
          <w:sz w:val="24"/>
          <w:szCs w:val="24"/>
          <w:lang w:eastAsia="en-US"/>
        </w:rPr>
        <w:t xml:space="preserve"> definidas </w:t>
      </w:r>
      <w:r w:rsidR="00767C1D">
        <w:rPr>
          <w:rFonts w:ascii="Arial" w:eastAsia="Calibri" w:hAnsi="Arial" w:cs="Arial"/>
          <w:color w:val="000000" w:themeColor="text1"/>
          <w:sz w:val="24"/>
          <w:szCs w:val="24"/>
          <w:lang w:eastAsia="en-US"/>
        </w:rPr>
        <w:t>como alterações e/ou uso de recursos espa</w:t>
      </w:r>
      <w:r w:rsidR="00E80B7E" w:rsidRPr="005D02CE">
        <w:rPr>
          <w:rFonts w:ascii="Arial" w:eastAsia="Calibri" w:hAnsi="Arial" w:cs="Arial"/>
          <w:color w:val="000000" w:themeColor="text1"/>
          <w:sz w:val="24"/>
          <w:szCs w:val="24"/>
          <w:lang w:eastAsia="en-US"/>
        </w:rPr>
        <w:t xml:space="preserve">ciais, materiais ou de </w:t>
      </w:r>
      <w:r w:rsidR="00E80B7E" w:rsidRPr="005D02CE">
        <w:rPr>
          <w:rFonts w:ascii="Arial" w:eastAsia="Calibri" w:hAnsi="Arial" w:cs="Arial"/>
          <w:color w:val="000000" w:themeColor="text1"/>
          <w:sz w:val="24"/>
          <w:szCs w:val="24"/>
          <w:lang w:eastAsia="en-US"/>
        </w:rPr>
        <w:lastRenderedPageBreak/>
        <w:t xml:space="preserve">comunicação que venham a facilitar aos alunos o desenvolvimento de competências e habilidades, respeitando suas necessidades particulares. </w:t>
      </w:r>
    </w:p>
    <w:p w:rsidR="003F1C89" w:rsidRPr="005D02CE" w:rsidRDefault="00E80B7E" w:rsidP="007D106C">
      <w:pPr>
        <w:tabs>
          <w:tab w:val="left" w:pos="851"/>
        </w:tabs>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Estão descritas, a seguir, sugestões de recursos e estratégias para promoção da acessibilidade dos alunos </w:t>
      </w:r>
      <w:r w:rsidR="00767C1D">
        <w:rPr>
          <w:rFonts w:ascii="Arial" w:eastAsia="Calibri" w:hAnsi="Arial" w:cs="Arial"/>
          <w:color w:val="000000" w:themeColor="text1"/>
          <w:sz w:val="24"/>
          <w:szCs w:val="24"/>
          <w:lang w:eastAsia="en-US"/>
        </w:rPr>
        <w:t xml:space="preserve">ao currículo, </w:t>
      </w:r>
      <w:r w:rsidRPr="005D02CE">
        <w:rPr>
          <w:rFonts w:ascii="Arial" w:eastAsia="Calibri" w:hAnsi="Arial" w:cs="Arial"/>
          <w:color w:val="000000" w:themeColor="text1"/>
          <w:sz w:val="24"/>
          <w:szCs w:val="24"/>
          <w:lang w:eastAsia="en-US"/>
        </w:rPr>
        <w:t>confo</w:t>
      </w:r>
      <w:r w:rsidR="00554087">
        <w:rPr>
          <w:rFonts w:ascii="Arial" w:eastAsia="Calibri" w:hAnsi="Arial" w:cs="Arial"/>
          <w:color w:val="000000" w:themeColor="text1"/>
          <w:sz w:val="24"/>
          <w:szCs w:val="24"/>
          <w:lang w:eastAsia="en-US"/>
        </w:rPr>
        <w:t>rme cada deficiência.</w:t>
      </w:r>
    </w:p>
    <w:p w:rsidR="00767C1D" w:rsidRPr="00B6167E" w:rsidRDefault="00767C1D" w:rsidP="00554087">
      <w:pPr>
        <w:spacing w:after="240" w:line="120" w:lineRule="auto"/>
        <w:jc w:val="both"/>
        <w:rPr>
          <w:rFonts w:ascii="Arial" w:eastAsia="Calibri" w:hAnsi="Arial" w:cs="Arial"/>
          <w:b/>
          <w:color w:val="000000" w:themeColor="text1"/>
          <w:sz w:val="24"/>
          <w:szCs w:val="24"/>
          <w:lang w:eastAsia="en-US"/>
        </w:rPr>
      </w:pPr>
    </w:p>
    <w:p w:rsidR="003F1C89" w:rsidRPr="00554087" w:rsidRDefault="003F1C89" w:rsidP="00554087">
      <w:pPr>
        <w:pStyle w:val="PargrafodaLista"/>
        <w:numPr>
          <w:ilvl w:val="2"/>
          <w:numId w:val="1"/>
        </w:numPr>
        <w:spacing w:after="240"/>
        <w:jc w:val="both"/>
        <w:rPr>
          <w:rFonts w:ascii="Arial" w:hAnsi="Arial" w:cs="Arial"/>
          <w:b/>
          <w:color w:val="000000" w:themeColor="text1"/>
          <w:sz w:val="24"/>
          <w:szCs w:val="24"/>
        </w:rPr>
      </w:pPr>
      <w:r w:rsidRPr="00554087">
        <w:rPr>
          <w:rFonts w:ascii="Arial" w:hAnsi="Arial" w:cs="Arial"/>
          <w:b/>
          <w:color w:val="000000" w:themeColor="text1"/>
          <w:sz w:val="24"/>
          <w:szCs w:val="24"/>
        </w:rPr>
        <w:t>Deficiência Intelectual</w:t>
      </w:r>
    </w:p>
    <w:p w:rsidR="003F1C89" w:rsidRPr="005D02CE" w:rsidRDefault="003F1C89" w:rsidP="00554087">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Considerando as dificuldades que os alunos com deficiência intelectual apresentam e a necessidade do desenvolvimento de estratégias de aprendizagem elaboradas, que visam atender e facilitar o </w:t>
      </w:r>
      <w:r w:rsidR="00004AB7">
        <w:rPr>
          <w:rFonts w:ascii="Arial" w:eastAsia="Calibri" w:hAnsi="Arial" w:cs="Arial"/>
          <w:color w:val="000000" w:themeColor="text1"/>
          <w:sz w:val="24"/>
          <w:szCs w:val="24"/>
          <w:lang w:eastAsia="en-US"/>
        </w:rPr>
        <w:t xml:space="preserve">crescimento de todos os alunos, </w:t>
      </w:r>
      <w:r w:rsidRPr="005D02CE">
        <w:rPr>
          <w:rFonts w:ascii="Arial" w:eastAsia="Calibri" w:hAnsi="Arial" w:cs="Arial"/>
          <w:color w:val="000000" w:themeColor="text1"/>
          <w:sz w:val="24"/>
          <w:szCs w:val="24"/>
          <w:lang w:eastAsia="en-US"/>
        </w:rPr>
        <w:t>torna-se necessário que o professor ao planejar suas aulas</w:t>
      </w:r>
      <w:r w:rsidR="00CF077C">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tenha o conhecimento de qual prática está utilizando para atender as diferenças sem excluir a participação do aluno no conteúdo trabalhado em sala. </w:t>
      </w:r>
    </w:p>
    <w:p w:rsidR="003F1C89" w:rsidRPr="005D02CE" w:rsidRDefault="003F1C89" w:rsidP="00554087">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O planejamento é o fio condutor do processo ensino-aprendizagem. É nele </w:t>
      </w:r>
      <w:r w:rsidR="00CF077C">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que os objetivos são articulados às estratégias, ou seja, é por meio dele que as práticas educacionais tornam-se adequadas às reais necessidades dos alunos.</w:t>
      </w:r>
    </w:p>
    <w:p w:rsidR="003F1C89" w:rsidRPr="005D02CE" w:rsidRDefault="003F1C89" w:rsidP="00554087">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Em se tratando da aprendizagem de alunos com deficiência intelectual, é necessário que sejam desenvolvidas diferentes estratégias de ensino</w:t>
      </w:r>
      <w:r w:rsidR="0053627E">
        <w:rPr>
          <w:rFonts w:ascii="Arial" w:eastAsia="Calibri" w:hAnsi="Arial" w:cs="Arial"/>
          <w:color w:val="000000" w:themeColor="text1"/>
          <w:sz w:val="24"/>
          <w:szCs w:val="24"/>
          <w:lang w:eastAsia="en-US"/>
        </w:rPr>
        <w:t xml:space="preserve"> - </w:t>
      </w:r>
      <w:r w:rsidR="00CF077C">
        <w:rPr>
          <w:rFonts w:ascii="Arial" w:eastAsia="Calibri" w:hAnsi="Arial" w:cs="Arial"/>
          <w:color w:val="000000" w:themeColor="text1"/>
          <w:sz w:val="24"/>
          <w:szCs w:val="24"/>
          <w:lang w:eastAsia="en-US"/>
        </w:rPr>
        <w:t>a</w:t>
      </w:r>
      <w:r w:rsidRPr="005D02CE">
        <w:rPr>
          <w:rFonts w:ascii="Arial" w:eastAsia="Calibri" w:hAnsi="Arial" w:cs="Arial"/>
          <w:color w:val="000000" w:themeColor="text1"/>
          <w:sz w:val="24"/>
          <w:szCs w:val="24"/>
          <w:lang w:eastAsia="en-US"/>
        </w:rPr>
        <w:t>prendizagem de forma a proporcionar ao aluno melhor interação, participação e desenvolvimento deste</w:t>
      </w:r>
      <w:r w:rsidR="0053627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nas atividades propostas, possibilitando-lhe o acesso ao conhecimento.</w:t>
      </w:r>
    </w:p>
    <w:p w:rsidR="003F1C89" w:rsidRPr="005D02CE" w:rsidRDefault="003F1C89" w:rsidP="00554087">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Estudos e pesquisas apontam que o aluno com deficiência intelectual aprende significativamente quando estabelece conexões do novo conteúdo com conceitos já conhecidos. Nesse processo de construção, não ocorre uma simples associação, mas uma interação entre os conceitos pré-existentes e a nova informação, os quais servem de ancoradouro para que o novo possa adquirir significado para o sujeito. Assim sendo, as novas informações são incorporadas e assimiladas, porém essa relação acaba por modificar esses esquemas prévios, ocasionando uma transformação do conhecimento.</w:t>
      </w:r>
    </w:p>
    <w:p w:rsidR="003F1C89" w:rsidRPr="005D02CE" w:rsidRDefault="004D7848" w:rsidP="00554087">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Entretanto</w:t>
      </w:r>
      <w:r w:rsidR="00280C60">
        <w:rPr>
          <w:rFonts w:ascii="Arial" w:eastAsia="Calibri" w:hAnsi="Arial" w:cs="Arial"/>
          <w:color w:val="000000" w:themeColor="text1"/>
          <w:sz w:val="24"/>
          <w:szCs w:val="24"/>
          <w:lang w:eastAsia="en-US"/>
        </w:rPr>
        <w:t>, ao disponibilizar para</w:t>
      </w:r>
      <w:r w:rsidR="003F1C89" w:rsidRPr="005D02CE">
        <w:rPr>
          <w:rFonts w:ascii="Arial" w:eastAsia="Calibri" w:hAnsi="Arial" w:cs="Arial"/>
          <w:color w:val="000000" w:themeColor="text1"/>
          <w:sz w:val="24"/>
          <w:szCs w:val="24"/>
          <w:lang w:eastAsia="en-US"/>
        </w:rPr>
        <w:t xml:space="preserve"> aluno a possibilidade de escolher as atividades que deseja realizar, permite ao mesmo sair de uma posição passiva diante da ap</w:t>
      </w:r>
      <w:r w:rsidR="00655C34" w:rsidRPr="005D02CE">
        <w:rPr>
          <w:rFonts w:ascii="Arial" w:eastAsia="Calibri" w:hAnsi="Arial" w:cs="Arial"/>
          <w:color w:val="000000" w:themeColor="text1"/>
          <w:sz w:val="24"/>
          <w:szCs w:val="24"/>
          <w:lang w:eastAsia="en-US"/>
        </w:rPr>
        <w:t xml:space="preserve">rendizagem, sendo construtor do </w:t>
      </w:r>
      <w:r w:rsidR="003F1C89" w:rsidRPr="005D02CE">
        <w:rPr>
          <w:rFonts w:ascii="Arial" w:eastAsia="Calibri" w:hAnsi="Arial" w:cs="Arial"/>
          <w:color w:val="000000" w:themeColor="text1"/>
          <w:sz w:val="24"/>
          <w:szCs w:val="24"/>
          <w:lang w:eastAsia="en-US"/>
        </w:rPr>
        <w:t>próprio saber. Desta forma</w:t>
      </w:r>
      <w:r w:rsidR="00280C60">
        <w:rPr>
          <w:rFonts w:ascii="Arial" w:eastAsia="Calibri" w:hAnsi="Arial" w:cs="Arial"/>
          <w:color w:val="000000" w:themeColor="text1"/>
          <w:sz w:val="24"/>
          <w:szCs w:val="24"/>
          <w:lang w:eastAsia="en-US"/>
        </w:rPr>
        <w:t>, o professor deve apresenta</w:t>
      </w:r>
      <w:r w:rsidR="003F1C89" w:rsidRPr="005D02CE">
        <w:rPr>
          <w:rFonts w:ascii="Arial" w:eastAsia="Calibri" w:hAnsi="Arial" w:cs="Arial"/>
          <w:color w:val="000000" w:themeColor="text1"/>
          <w:sz w:val="24"/>
          <w:szCs w:val="24"/>
          <w:lang w:eastAsia="en-US"/>
        </w:rPr>
        <w:t>r diversas atividades dentro do mesmo contexto trabalhado, a fim de que o aluno possa optar qual deseja realizar. Quanto mais diversificados e adequados às diferenças de ritmo e estilos de aprendizagem dos alunos forem os métodos de ensino, menores serão as barreiras para sua  aprendizagem.</w:t>
      </w:r>
    </w:p>
    <w:p w:rsidR="003F1C89" w:rsidRPr="005D02CE" w:rsidRDefault="00C55BC8" w:rsidP="00554087">
      <w:pPr>
        <w:tabs>
          <w:tab w:val="left" w:pos="709"/>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Contudo</w:t>
      </w:r>
      <w:r w:rsidR="003F1C89" w:rsidRPr="005D02CE">
        <w:rPr>
          <w:rFonts w:ascii="Arial" w:eastAsia="Calibri" w:hAnsi="Arial" w:cs="Arial"/>
          <w:color w:val="000000" w:themeColor="text1"/>
          <w:sz w:val="24"/>
          <w:szCs w:val="24"/>
          <w:lang w:eastAsia="en-US"/>
        </w:rPr>
        <w:t>, o professor deverá explorar todos os canais de conhecimento da criança, sua experiência com o mundo, suas formas de interação e suas maneiras particulares de aprender, sendo um observador, apoiado pela equipe pedagógica da escola</w:t>
      </w:r>
      <w:r w:rsidR="005C29F6">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que deve possibilitar recursos para melhor organização das condições em que se ensina. A seguir, são descritas sugestões e estratégias que podem contribuir no processo de inclusão dos alunos com de</w:t>
      </w:r>
      <w:r w:rsidR="001F62E2">
        <w:rPr>
          <w:rFonts w:ascii="Arial" w:eastAsia="Calibri" w:hAnsi="Arial" w:cs="Arial"/>
          <w:color w:val="000000" w:themeColor="text1"/>
          <w:sz w:val="24"/>
          <w:szCs w:val="24"/>
          <w:lang w:eastAsia="en-US"/>
        </w:rPr>
        <w:t>ficiência intelectual</w:t>
      </w:r>
      <w:r w:rsidR="003F1C89" w:rsidRPr="005D02CE">
        <w:rPr>
          <w:rFonts w:ascii="Arial" w:eastAsia="Calibri" w:hAnsi="Arial" w:cs="Arial"/>
          <w:color w:val="000000" w:themeColor="text1"/>
          <w:sz w:val="24"/>
          <w:szCs w:val="24"/>
          <w:lang w:eastAsia="en-US"/>
        </w:rPr>
        <w:t>:</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Atitudes de acolhimento e respeito ao ritmo e estilo de aprendizagem do educando;</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Planejamento de Atividades</w:t>
      </w:r>
      <w:r w:rsidR="00CF077C">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observando um crescente nível de </w:t>
      </w:r>
      <w:r w:rsidR="00475E1F">
        <w:rPr>
          <w:rFonts w:ascii="Arial" w:eastAsia="Calibri" w:hAnsi="Arial" w:cs="Arial"/>
          <w:color w:val="000000" w:themeColor="text1"/>
          <w:sz w:val="24"/>
          <w:szCs w:val="24"/>
          <w:lang w:eastAsia="en-US"/>
        </w:rPr>
        <w:t>c</w:t>
      </w:r>
      <w:r w:rsidRPr="005D02CE">
        <w:rPr>
          <w:rFonts w:ascii="Arial" w:eastAsia="Calibri" w:hAnsi="Arial" w:cs="Arial"/>
          <w:color w:val="000000" w:themeColor="text1"/>
          <w:sz w:val="24"/>
          <w:szCs w:val="24"/>
          <w:lang w:eastAsia="en-US"/>
        </w:rPr>
        <w:t>omplexidade;</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Utilização, sempre que possível, de material concreto como suporte à aprendizagem;</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Disponibilização dos espaços pedagógicos existentes na instituição </w:t>
      </w:r>
      <w:r w:rsidR="00CF077C">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escolar (sala de aula, sala de recursos multifuncionais, espaço de leitura, laboratório de informática, horta, parque, quadra, dentre outros) adequados e organizados, favorecedores da aprendizagem;</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Desenvolvimento de habilidades adaptativas: sociais, acadêmicas, de comunicação, </w:t>
      </w:r>
      <w:r w:rsidR="00655C34" w:rsidRPr="005D02CE">
        <w:rPr>
          <w:rFonts w:ascii="Arial" w:eastAsia="Calibri" w:hAnsi="Arial" w:cs="Arial"/>
          <w:color w:val="000000" w:themeColor="text1"/>
          <w:sz w:val="24"/>
          <w:szCs w:val="24"/>
          <w:lang w:eastAsia="en-US"/>
        </w:rPr>
        <w:t xml:space="preserve">de </w:t>
      </w:r>
      <w:r w:rsidRPr="005D02CE">
        <w:rPr>
          <w:rFonts w:ascii="Arial" w:eastAsia="Calibri" w:hAnsi="Arial" w:cs="Arial"/>
          <w:color w:val="000000" w:themeColor="text1"/>
          <w:sz w:val="24"/>
          <w:szCs w:val="24"/>
          <w:lang w:eastAsia="en-US"/>
        </w:rPr>
        <w:t xml:space="preserve">lazer, </w:t>
      </w:r>
      <w:r w:rsidR="00655C34" w:rsidRPr="005D02CE">
        <w:rPr>
          <w:rFonts w:ascii="Arial" w:eastAsia="Calibri" w:hAnsi="Arial" w:cs="Arial"/>
          <w:color w:val="000000" w:themeColor="text1"/>
          <w:sz w:val="24"/>
          <w:szCs w:val="24"/>
          <w:lang w:eastAsia="en-US"/>
        </w:rPr>
        <w:t xml:space="preserve">de </w:t>
      </w:r>
      <w:r w:rsidRPr="005D02CE">
        <w:rPr>
          <w:rFonts w:ascii="Arial" w:eastAsia="Calibri" w:hAnsi="Arial" w:cs="Arial"/>
          <w:color w:val="000000" w:themeColor="text1"/>
          <w:sz w:val="24"/>
          <w:szCs w:val="24"/>
          <w:lang w:eastAsia="en-US"/>
        </w:rPr>
        <w:t>saúde,</w:t>
      </w:r>
      <w:r w:rsidR="00655C34" w:rsidRPr="005D02CE">
        <w:rPr>
          <w:rFonts w:ascii="Arial" w:eastAsia="Calibri" w:hAnsi="Arial" w:cs="Arial"/>
          <w:color w:val="000000" w:themeColor="text1"/>
          <w:sz w:val="24"/>
          <w:szCs w:val="24"/>
          <w:lang w:eastAsia="en-US"/>
        </w:rPr>
        <w:t xml:space="preserve"> de</w:t>
      </w:r>
      <w:r w:rsidRPr="005D02CE">
        <w:rPr>
          <w:rFonts w:ascii="Arial" w:eastAsia="Calibri" w:hAnsi="Arial" w:cs="Arial"/>
          <w:color w:val="000000" w:themeColor="text1"/>
          <w:sz w:val="24"/>
          <w:szCs w:val="24"/>
          <w:lang w:eastAsia="en-US"/>
        </w:rPr>
        <w:t xml:space="preserve"> segurança, </w:t>
      </w:r>
      <w:r w:rsidR="00655C34" w:rsidRPr="005D02CE">
        <w:rPr>
          <w:rFonts w:ascii="Arial" w:eastAsia="Calibri" w:hAnsi="Arial" w:cs="Arial"/>
          <w:color w:val="000000" w:themeColor="text1"/>
          <w:sz w:val="24"/>
          <w:szCs w:val="24"/>
          <w:lang w:eastAsia="en-US"/>
        </w:rPr>
        <w:t xml:space="preserve">de </w:t>
      </w:r>
      <w:r w:rsidRPr="005D02CE">
        <w:rPr>
          <w:rFonts w:ascii="Arial" w:eastAsia="Calibri" w:hAnsi="Arial" w:cs="Arial"/>
          <w:color w:val="000000" w:themeColor="text1"/>
          <w:sz w:val="24"/>
          <w:szCs w:val="24"/>
          <w:lang w:eastAsia="en-US"/>
        </w:rPr>
        <w:t xml:space="preserve">cuidado pessoal, </w:t>
      </w:r>
      <w:r w:rsidR="00655C34" w:rsidRPr="005D02CE">
        <w:rPr>
          <w:rFonts w:ascii="Arial" w:eastAsia="Calibri" w:hAnsi="Arial" w:cs="Arial"/>
          <w:color w:val="000000" w:themeColor="text1"/>
          <w:sz w:val="24"/>
          <w:szCs w:val="24"/>
          <w:lang w:eastAsia="en-US"/>
        </w:rPr>
        <w:t xml:space="preserve">de </w:t>
      </w:r>
      <w:r w:rsidRPr="005D02CE">
        <w:rPr>
          <w:rFonts w:ascii="Arial" w:eastAsia="Calibri" w:hAnsi="Arial" w:cs="Arial"/>
          <w:color w:val="000000" w:themeColor="text1"/>
          <w:sz w:val="24"/>
          <w:szCs w:val="24"/>
          <w:lang w:eastAsia="en-US"/>
        </w:rPr>
        <w:t>autonomia na vida doméstica e no uso de recursos da comunidade;</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Diversificação das propostas metodológicas, buscando adeq</w:t>
      </w:r>
      <w:r w:rsidR="0033445C">
        <w:rPr>
          <w:rFonts w:ascii="Arial" w:eastAsia="Calibri" w:hAnsi="Arial" w:cs="Arial"/>
          <w:color w:val="000000" w:themeColor="text1"/>
          <w:sz w:val="24"/>
          <w:szCs w:val="24"/>
          <w:lang w:eastAsia="en-US"/>
        </w:rPr>
        <w:t>uá-los à necessidade individual;</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Dar ênfase em projetos e atividades relacionadas à vida real dos alunos, trabalhando as competências e habilidades que o aluno possui; </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Manter uma rotina diária de trabalhos; </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As atividades devem ser explicadas de forma clara, objetiva e tranquila, repetindo quantas vezes forem necessárias;</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Utilizar o interesse que o aluno apresenta por determinados assuntos, temas e formas de realizar as ati</w:t>
      </w:r>
      <w:r w:rsidR="001F62E2">
        <w:rPr>
          <w:rFonts w:ascii="Arial" w:eastAsia="Calibri" w:hAnsi="Arial" w:cs="Arial"/>
          <w:color w:val="000000" w:themeColor="text1"/>
          <w:sz w:val="24"/>
          <w:szCs w:val="24"/>
          <w:lang w:eastAsia="en-US"/>
        </w:rPr>
        <w:t xml:space="preserve">vidades, assim é possível </w:t>
      </w:r>
      <w:r w:rsidR="002D7801" w:rsidRPr="005D02CE">
        <w:rPr>
          <w:rFonts w:ascii="Arial" w:eastAsia="Calibri" w:hAnsi="Arial" w:cs="Arial"/>
          <w:color w:val="000000" w:themeColor="text1"/>
          <w:sz w:val="24"/>
          <w:szCs w:val="24"/>
          <w:lang w:eastAsia="en-US"/>
        </w:rPr>
        <w:t>organizar</w:t>
      </w:r>
      <w:r w:rsidRPr="005D02CE">
        <w:rPr>
          <w:rFonts w:ascii="Arial" w:eastAsia="Calibri" w:hAnsi="Arial" w:cs="Arial"/>
          <w:color w:val="000000" w:themeColor="text1"/>
          <w:sz w:val="24"/>
          <w:szCs w:val="24"/>
          <w:lang w:eastAsia="en-US"/>
        </w:rPr>
        <w:t xml:space="preserve"> </w:t>
      </w:r>
      <w:r w:rsidR="002D7801" w:rsidRPr="005D02CE">
        <w:rPr>
          <w:rFonts w:ascii="Arial" w:eastAsia="Calibri" w:hAnsi="Arial" w:cs="Arial"/>
          <w:color w:val="000000" w:themeColor="text1"/>
          <w:sz w:val="24"/>
          <w:szCs w:val="24"/>
          <w:lang w:eastAsia="en-US"/>
        </w:rPr>
        <w:t>e planejar</w:t>
      </w:r>
      <w:r w:rsidRPr="005D02CE">
        <w:rPr>
          <w:rFonts w:ascii="Arial" w:eastAsia="Calibri" w:hAnsi="Arial" w:cs="Arial"/>
          <w:color w:val="000000" w:themeColor="text1"/>
          <w:sz w:val="24"/>
          <w:szCs w:val="24"/>
          <w:lang w:eastAsia="en-US"/>
        </w:rPr>
        <w:t xml:space="preserve"> adequadamente os desafios propostos aos alunos;</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Observar como o aluno reage e age em cada </w:t>
      </w:r>
      <w:r w:rsidR="001F62E2">
        <w:rPr>
          <w:rFonts w:ascii="Arial" w:eastAsia="Calibri" w:hAnsi="Arial" w:cs="Arial"/>
          <w:color w:val="000000" w:themeColor="text1"/>
          <w:sz w:val="24"/>
          <w:szCs w:val="24"/>
          <w:lang w:eastAsia="en-US"/>
        </w:rPr>
        <w:t>situação e atividades aplicadas;</w:t>
      </w:r>
      <w:r w:rsidRPr="005D02CE">
        <w:rPr>
          <w:rFonts w:ascii="Arial" w:eastAsia="Calibri" w:hAnsi="Arial" w:cs="Arial"/>
          <w:color w:val="000000" w:themeColor="text1"/>
          <w:sz w:val="24"/>
          <w:szCs w:val="24"/>
          <w:lang w:eastAsia="en-US"/>
        </w:rPr>
        <w:t xml:space="preserve"> </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Estar atento e auxiliá-lo, para que desenvolva uma melhor forma de trabalho em duplas ou grupos em sala de aula; </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Propor trabalhos e atividades que possam auxiliar o desenvolvimento de habilidades adaptativas: sociais, de comunicação, </w:t>
      </w:r>
      <w:r w:rsidR="001F62E2">
        <w:rPr>
          <w:rFonts w:ascii="Arial" w:eastAsia="Calibri" w:hAnsi="Arial" w:cs="Arial"/>
          <w:color w:val="000000" w:themeColor="text1"/>
          <w:sz w:val="24"/>
          <w:szCs w:val="24"/>
          <w:lang w:eastAsia="en-US"/>
        </w:rPr>
        <w:t xml:space="preserve">de cuidados pessoais e de </w:t>
      </w:r>
      <w:r w:rsidRPr="005D02CE">
        <w:rPr>
          <w:rFonts w:ascii="Arial" w:eastAsia="Calibri" w:hAnsi="Arial" w:cs="Arial"/>
          <w:color w:val="000000" w:themeColor="text1"/>
          <w:sz w:val="24"/>
          <w:szCs w:val="24"/>
          <w:lang w:eastAsia="en-US"/>
        </w:rPr>
        <w:t xml:space="preserve">autonomia; </w:t>
      </w:r>
    </w:p>
    <w:p w:rsidR="003F1C89" w:rsidRPr="005D02CE"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005E12E2">
        <w:rPr>
          <w:rFonts w:ascii="Arial" w:eastAsia="Calibri" w:hAnsi="Arial" w:cs="Arial"/>
          <w:color w:val="000000" w:themeColor="text1"/>
          <w:sz w:val="24"/>
          <w:szCs w:val="24"/>
          <w:lang w:eastAsia="en-US"/>
        </w:rPr>
        <w:t>Utilizar apoio visual de referê</w:t>
      </w:r>
      <w:r w:rsidRPr="005D02CE">
        <w:rPr>
          <w:rFonts w:ascii="Arial" w:eastAsia="Calibri" w:hAnsi="Arial" w:cs="Arial"/>
          <w:color w:val="000000" w:themeColor="text1"/>
          <w:sz w:val="24"/>
          <w:szCs w:val="24"/>
          <w:lang w:eastAsia="en-US"/>
        </w:rPr>
        <w:t xml:space="preserve">ncia e orientação: calendário, presença, rotina, aniversário, alfabeto, números, dentre outros; </w:t>
      </w:r>
    </w:p>
    <w:p w:rsidR="00B7114A" w:rsidRPr="00B7114A" w:rsidRDefault="003F1C89"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00945B31">
        <w:rPr>
          <w:rFonts w:ascii="Arial" w:eastAsia="Calibri" w:hAnsi="Arial" w:cs="Arial"/>
          <w:color w:val="000000" w:themeColor="text1"/>
          <w:sz w:val="24"/>
          <w:szCs w:val="24"/>
          <w:lang w:eastAsia="en-US"/>
        </w:rPr>
        <w:t>Realizar t</w:t>
      </w:r>
      <w:r w:rsidRPr="005D02CE">
        <w:rPr>
          <w:rFonts w:ascii="Arial" w:eastAsia="Calibri" w:hAnsi="Arial" w:cs="Arial"/>
          <w:color w:val="000000" w:themeColor="text1"/>
          <w:sz w:val="24"/>
          <w:szCs w:val="24"/>
          <w:lang w:eastAsia="en-US"/>
        </w:rPr>
        <w:t>rabalho de campo,</w:t>
      </w:r>
      <w:r w:rsidR="00945B31">
        <w:rPr>
          <w:rFonts w:ascii="Arial" w:eastAsia="Calibri" w:hAnsi="Arial" w:cs="Arial"/>
          <w:color w:val="000000" w:themeColor="text1"/>
          <w:sz w:val="24"/>
          <w:szCs w:val="24"/>
          <w:lang w:eastAsia="en-US"/>
        </w:rPr>
        <w:t xml:space="preserve"> de</w:t>
      </w:r>
      <w:r w:rsidRPr="005D02CE">
        <w:rPr>
          <w:rFonts w:ascii="Arial" w:eastAsia="Calibri" w:hAnsi="Arial" w:cs="Arial"/>
          <w:color w:val="000000" w:themeColor="text1"/>
          <w:sz w:val="24"/>
          <w:szCs w:val="24"/>
          <w:lang w:eastAsia="en-US"/>
        </w:rPr>
        <w:t xml:space="preserve"> pesquisas, </w:t>
      </w:r>
      <w:r w:rsidR="00945B31">
        <w:rPr>
          <w:rFonts w:ascii="Arial" w:eastAsia="Calibri" w:hAnsi="Arial" w:cs="Arial"/>
          <w:color w:val="000000" w:themeColor="text1"/>
          <w:sz w:val="24"/>
          <w:szCs w:val="24"/>
          <w:lang w:eastAsia="en-US"/>
        </w:rPr>
        <w:t xml:space="preserve">de </w:t>
      </w:r>
      <w:r w:rsidRPr="005D02CE">
        <w:rPr>
          <w:rFonts w:ascii="Arial" w:eastAsia="Calibri" w:hAnsi="Arial" w:cs="Arial"/>
          <w:color w:val="000000" w:themeColor="text1"/>
          <w:sz w:val="24"/>
          <w:szCs w:val="24"/>
          <w:lang w:eastAsia="en-US"/>
        </w:rPr>
        <w:t xml:space="preserve">atividades com práticas e </w:t>
      </w:r>
      <w:r w:rsidR="00945B31">
        <w:rPr>
          <w:rFonts w:ascii="Arial" w:eastAsia="Calibri" w:hAnsi="Arial" w:cs="Arial"/>
          <w:color w:val="000000" w:themeColor="text1"/>
          <w:sz w:val="24"/>
          <w:szCs w:val="24"/>
          <w:lang w:eastAsia="en-US"/>
        </w:rPr>
        <w:t xml:space="preserve">de </w:t>
      </w:r>
      <w:r w:rsidRPr="005D02CE">
        <w:rPr>
          <w:rFonts w:ascii="Arial" w:eastAsia="Calibri" w:hAnsi="Arial" w:cs="Arial"/>
          <w:color w:val="000000" w:themeColor="text1"/>
          <w:sz w:val="24"/>
          <w:szCs w:val="24"/>
          <w:lang w:eastAsia="en-US"/>
        </w:rPr>
        <w:t>vivências</w:t>
      </w:r>
      <w:r w:rsidR="00E36D60">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estimulando o conheciment</w:t>
      </w:r>
      <w:r w:rsidR="00945B31">
        <w:rPr>
          <w:rFonts w:ascii="Arial" w:eastAsia="Calibri" w:hAnsi="Arial" w:cs="Arial"/>
          <w:color w:val="000000" w:themeColor="text1"/>
          <w:sz w:val="24"/>
          <w:szCs w:val="24"/>
          <w:lang w:eastAsia="en-US"/>
        </w:rPr>
        <w:t>o e novas ações e experiências;</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 desafio principal na inclusão dos alunos com deficiência intelectual é garantir que ele</w:t>
      </w:r>
      <w:r w:rsidR="00105488">
        <w:rPr>
          <w:rFonts w:ascii="Arial" w:eastAsia="Calibri" w:hAnsi="Arial" w:cs="Arial"/>
          <w:color w:val="000000" w:themeColor="text1"/>
          <w:sz w:val="24"/>
          <w:szCs w:val="24"/>
          <w:lang w:eastAsia="en-US"/>
        </w:rPr>
        <w:t>s</w:t>
      </w:r>
      <w:r w:rsidRPr="005D02CE">
        <w:rPr>
          <w:rFonts w:ascii="Arial" w:eastAsia="Calibri" w:hAnsi="Arial" w:cs="Arial"/>
          <w:color w:val="000000" w:themeColor="text1"/>
          <w:sz w:val="24"/>
          <w:szCs w:val="24"/>
          <w:lang w:eastAsia="en-US"/>
        </w:rPr>
        <w:t xml:space="preserve"> avance</w:t>
      </w:r>
      <w:r w:rsidR="00105488">
        <w:rPr>
          <w:rFonts w:ascii="Arial" w:eastAsia="Calibri" w:hAnsi="Arial" w:cs="Arial"/>
          <w:color w:val="000000" w:themeColor="text1"/>
          <w:sz w:val="24"/>
          <w:szCs w:val="24"/>
          <w:lang w:eastAsia="en-US"/>
        </w:rPr>
        <w:t>m</w:t>
      </w:r>
      <w:r w:rsidRPr="005D02CE">
        <w:rPr>
          <w:rFonts w:ascii="Arial" w:eastAsia="Calibri" w:hAnsi="Arial" w:cs="Arial"/>
          <w:color w:val="000000" w:themeColor="text1"/>
          <w:sz w:val="24"/>
          <w:szCs w:val="24"/>
          <w:lang w:eastAsia="en-US"/>
        </w:rPr>
        <w:t xml:space="preserve"> na aquisição da leitura e da escrita, contribuindo com o trabalho da turma de alguma maneira e dentro das suas possibilidades</w:t>
      </w:r>
      <w:r w:rsidR="00945B31">
        <w:rPr>
          <w:rFonts w:ascii="Arial" w:eastAsia="Calibri" w:hAnsi="Arial" w:cs="Arial"/>
          <w:color w:val="000000" w:themeColor="text1"/>
          <w:sz w:val="24"/>
          <w:szCs w:val="24"/>
          <w:lang w:eastAsia="en-US"/>
        </w:rPr>
        <w:t>;</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Geralmente os alunos com deficiência intelectual se saem melhor utilizando a letra bastão, mas esta não deve ser a única letra a ser apresentada/ensinada, assim é importante lembrar que todos devem e podem participar das mesmas etapas de construção da </w:t>
      </w:r>
      <w:r w:rsidR="00945B31">
        <w:rPr>
          <w:rFonts w:ascii="Arial" w:eastAsia="Calibri" w:hAnsi="Arial" w:cs="Arial"/>
          <w:color w:val="000000" w:themeColor="text1"/>
          <w:sz w:val="24"/>
          <w:szCs w:val="24"/>
          <w:lang w:eastAsia="en-US"/>
        </w:rPr>
        <w:t>leitu</w:t>
      </w:r>
      <w:r w:rsidR="0033445C">
        <w:rPr>
          <w:rFonts w:ascii="Arial" w:eastAsia="Calibri" w:hAnsi="Arial" w:cs="Arial"/>
          <w:color w:val="000000" w:themeColor="text1"/>
          <w:sz w:val="24"/>
          <w:szCs w:val="24"/>
          <w:lang w:eastAsia="en-US"/>
        </w:rPr>
        <w:t>ra/escrita</w:t>
      </w:r>
      <w:r w:rsidR="00945B31">
        <w:rPr>
          <w:rFonts w:ascii="Arial" w:eastAsia="Calibri" w:hAnsi="Arial" w:cs="Arial"/>
          <w:color w:val="000000" w:themeColor="text1"/>
          <w:sz w:val="24"/>
          <w:szCs w:val="24"/>
          <w:lang w:eastAsia="en-US"/>
        </w:rPr>
        <w:t>;</w:t>
      </w:r>
    </w:p>
    <w:p w:rsidR="0033445C"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Antecipar as etapas e deixar que o aluno repita e execute atividades com ajuda do professor responsável pela sala de recursos, é uma ação importantíssima para que ele consiga discutir o tema junto dos colegas em sala. Peça para que ele destaque nos textos lidos algumas palavras-chave, o que pode ser feito com o auxílio de f</w:t>
      </w:r>
      <w:r w:rsidR="0033445C">
        <w:rPr>
          <w:rFonts w:ascii="Arial" w:eastAsia="Calibri" w:hAnsi="Arial" w:cs="Arial"/>
          <w:color w:val="000000" w:themeColor="text1"/>
          <w:sz w:val="24"/>
          <w:szCs w:val="24"/>
          <w:lang w:eastAsia="en-US"/>
        </w:rPr>
        <w:t>ichas “palavras para consultas”;</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 professor não deverá suprimir o conteúdo da aula por conta da deficiência do aluno. Neste aspecto</w:t>
      </w:r>
      <w:r w:rsidR="00E36D60">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orienta-se que o aluno participe da aula a partir do mesmo assunto abordado. No caso do aluno com deficiência intelectual que es</w:t>
      </w:r>
      <w:r w:rsidR="0033445C">
        <w:rPr>
          <w:rFonts w:ascii="Arial" w:eastAsia="Calibri" w:hAnsi="Arial" w:cs="Arial"/>
          <w:color w:val="000000" w:themeColor="text1"/>
          <w:sz w:val="24"/>
          <w:szCs w:val="24"/>
          <w:lang w:eastAsia="en-US"/>
        </w:rPr>
        <w:t>tá em processo de alfabetização;</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Trabalho focado e com progressão entre uma etapa e outra. As sequências didáticas que priorizam a escrita pelo aluno na alfabetização inicial devem ser compostas por uma série de atividades focadas num conteúdo específico, em que u</w:t>
      </w:r>
      <w:r w:rsidR="0033445C">
        <w:rPr>
          <w:rFonts w:ascii="Arial" w:eastAsia="Calibri" w:hAnsi="Arial" w:cs="Arial"/>
          <w:color w:val="000000" w:themeColor="text1"/>
          <w:sz w:val="24"/>
          <w:szCs w:val="24"/>
          <w:lang w:eastAsia="en-US"/>
        </w:rPr>
        <w:t>ma etapa esteja ligada à outra;</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Se o foco é a leitura, uma opção é ler com as crianças diferentes exemplares de um mesmo gênero, variadas obras de um mesmo autor, textos sobre um mesmo tema o</w:t>
      </w:r>
      <w:r w:rsidR="0033445C">
        <w:rPr>
          <w:rFonts w:ascii="Arial" w:eastAsia="Calibri" w:hAnsi="Arial" w:cs="Arial"/>
          <w:color w:val="000000" w:themeColor="text1"/>
          <w:sz w:val="24"/>
          <w:szCs w:val="24"/>
          <w:lang w:eastAsia="en-US"/>
        </w:rPr>
        <w:t>u versões de uma mesma história;</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Se a ideia é ler para saber mais, a sequência deve contemplar as diversas etapas de pesquisa, da localização ao registro de informações. Se o objetivo é a leitura para entreter, a turma pode avaliar os recursos linguísticos utilizados para provocar suspense, comicidade</w:t>
      </w:r>
      <w:r w:rsidR="0033445C">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etc. e criar um arquivo de expressões úteis para as próprias produções. Uma sequência semelhante pode ser preparada para apresentar desafios rel</w:t>
      </w:r>
      <w:r w:rsidR="0033445C">
        <w:rPr>
          <w:rFonts w:ascii="Arial" w:eastAsia="Calibri" w:hAnsi="Arial" w:cs="Arial"/>
          <w:color w:val="000000" w:themeColor="text1"/>
          <w:sz w:val="24"/>
          <w:szCs w:val="24"/>
          <w:lang w:eastAsia="en-US"/>
        </w:rPr>
        <w:t>acionados ao sistema de escrita;</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Estimul</w:t>
      </w:r>
      <w:r w:rsidR="00475E1F">
        <w:rPr>
          <w:rFonts w:ascii="Arial" w:eastAsia="Calibri" w:hAnsi="Arial" w:cs="Arial"/>
          <w:color w:val="000000" w:themeColor="text1"/>
          <w:sz w:val="24"/>
          <w:szCs w:val="24"/>
          <w:lang w:eastAsia="en-US"/>
        </w:rPr>
        <w:t>ar</w:t>
      </w:r>
      <w:r w:rsidRPr="005D02CE">
        <w:rPr>
          <w:rFonts w:ascii="Arial" w:eastAsia="Calibri" w:hAnsi="Arial" w:cs="Arial"/>
          <w:color w:val="000000" w:themeColor="text1"/>
          <w:sz w:val="24"/>
          <w:szCs w:val="24"/>
          <w:lang w:eastAsia="en-US"/>
        </w:rPr>
        <w:t xml:space="preserve"> a leitura das</w:t>
      </w:r>
      <w:r w:rsidR="0033445C">
        <w:rPr>
          <w:rFonts w:ascii="Arial" w:eastAsia="Calibri" w:hAnsi="Arial" w:cs="Arial"/>
          <w:color w:val="000000" w:themeColor="text1"/>
          <w:sz w:val="24"/>
          <w:szCs w:val="24"/>
          <w:lang w:eastAsia="en-US"/>
        </w:rPr>
        <w:t xml:space="preserve"> palavras e também das gravuras;</w:t>
      </w:r>
    </w:p>
    <w:p w:rsidR="00B7114A" w:rsidRPr="005D02CE" w:rsidRDefault="0033445C"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w:t>
      </w:r>
      <w:r w:rsidR="00475E1F">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Planej</w:t>
      </w:r>
      <w:r w:rsidR="00475E1F">
        <w:rPr>
          <w:rFonts w:ascii="Arial" w:eastAsia="Calibri" w:hAnsi="Arial" w:cs="Arial"/>
          <w:color w:val="000000" w:themeColor="text1"/>
          <w:sz w:val="24"/>
          <w:szCs w:val="24"/>
          <w:lang w:eastAsia="en-US"/>
        </w:rPr>
        <w:t>ar</w:t>
      </w:r>
      <w:r>
        <w:rPr>
          <w:rFonts w:ascii="Arial" w:eastAsia="Calibri" w:hAnsi="Arial" w:cs="Arial"/>
          <w:color w:val="000000" w:themeColor="text1"/>
          <w:sz w:val="24"/>
          <w:szCs w:val="24"/>
          <w:lang w:eastAsia="en-US"/>
        </w:rPr>
        <w:t xml:space="preserve"> atividades para que o</w:t>
      </w:r>
      <w:r w:rsidR="00B7114A" w:rsidRPr="005D02CE">
        <w:rPr>
          <w:rFonts w:ascii="Arial" w:eastAsia="Calibri" w:hAnsi="Arial" w:cs="Arial"/>
          <w:color w:val="000000" w:themeColor="text1"/>
          <w:sz w:val="24"/>
          <w:szCs w:val="24"/>
          <w:lang w:eastAsia="en-US"/>
        </w:rPr>
        <w:t xml:space="preserve"> registro possa ser feito com letras móveis ou com lápis e papel, a depender do conhecimento que o educando possui sobre o alfabeto e sua grafia. O professor precisa perceber o limite dos alu</w:t>
      </w:r>
      <w:r>
        <w:rPr>
          <w:rFonts w:ascii="Arial" w:eastAsia="Calibri" w:hAnsi="Arial" w:cs="Arial"/>
          <w:color w:val="000000" w:themeColor="text1"/>
          <w:sz w:val="24"/>
          <w:szCs w:val="24"/>
          <w:lang w:eastAsia="en-US"/>
        </w:rPr>
        <w:t>nos e deve fornecer informações;</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Lembrar que a situação de escrita pelo aluno não é a única atividade da alfabetização inicial. Ela precisa ser articulada  à leitura pelo aluno, a leitura em voz alta pelo professor e a produção de texto oral com destino escrito (também conhecida como ditado para escriba)</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Convidar o aluno a pensar sobre as relações grafofônicas e as peculiaridades da língua escrita.</w:t>
      </w:r>
      <w:r w:rsidR="0033445C">
        <w:rPr>
          <w:rFonts w:ascii="Arial" w:eastAsia="Calibri" w:hAnsi="Arial" w:cs="Arial"/>
          <w:color w:val="000000" w:themeColor="text1"/>
          <w:sz w:val="24"/>
          <w:szCs w:val="24"/>
          <w:lang w:eastAsia="en-US"/>
        </w:rPr>
        <w:t xml:space="preserve"> A intenção é fazer com que ele investigue</w:t>
      </w:r>
      <w:r w:rsidRPr="005D02CE">
        <w:rPr>
          <w:rFonts w:ascii="Arial" w:eastAsia="Calibri" w:hAnsi="Arial" w:cs="Arial"/>
          <w:color w:val="000000" w:themeColor="text1"/>
          <w:sz w:val="24"/>
          <w:szCs w:val="24"/>
          <w:lang w:eastAsia="en-US"/>
        </w:rPr>
        <w:t xml:space="preserve"> quais</w:t>
      </w:r>
      <w:r w:rsidR="0033445C">
        <w:rPr>
          <w:rFonts w:ascii="Arial" w:eastAsia="Calibri" w:hAnsi="Arial" w:cs="Arial"/>
          <w:color w:val="000000" w:themeColor="text1"/>
          <w:sz w:val="24"/>
          <w:szCs w:val="24"/>
          <w:lang w:eastAsia="en-US"/>
        </w:rPr>
        <w:t xml:space="preserve"> as</w:t>
      </w:r>
      <w:r w:rsidRPr="005D02CE">
        <w:rPr>
          <w:rFonts w:ascii="Arial" w:eastAsia="Calibri" w:hAnsi="Arial" w:cs="Arial"/>
          <w:color w:val="000000" w:themeColor="text1"/>
          <w:sz w:val="24"/>
          <w:szCs w:val="24"/>
          <w:lang w:eastAsia="en-US"/>
        </w:rPr>
        <w:t xml:space="preserve"> letras, quantas e onde usá-las para escrever. Nesse contexto, as intervenções dos professores são fundamentais para provocar a reflexão nos alunos. É preciso fazer questionamentos diversos para ajudar a criança a pensar. Alguns exemplos de perguntas carregadas de intencionalidade: a palavra que você vai escrever começa com que letra? Termina com qual? É por meio de reflexões desse tipo que </w:t>
      </w:r>
      <w:r w:rsidR="00655045">
        <w:rPr>
          <w:rFonts w:ascii="Arial" w:eastAsia="Calibri" w:hAnsi="Arial" w:cs="Arial"/>
          <w:color w:val="000000" w:themeColor="text1"/>
          <w:sz w:val="24"/>
          <w:szCs w:val="24"/>
          <w:lang w:eastAsia="en-US"/>
        </w:rPr>
        <w:t>o</w:t>
      </w:r>
      <w:r w:rsidRPr="005D02CE">
        <w:rPr>
          <w:rFonts w:ascii="Arial" w:eastAsia="Calibri" w:hAnsi="Arial" w:cs="Arial"/>
          <w:color w:val="000000" w:themeColor="text1"/>
          <w:sz w:val="24"/>
          <w:szCs w:val="24"/>
          <w:lang w:eastAsia="en-US"/>
        </w:rPr>
        <w:t xml:space="preserve">s </w:t>
      </w:r>
      <w:r w:rsidR="00655045">
        <w:rPr>
          <w:rFonts w:ascii="Arial" w:eastAsia="Calibri" w:hAnsi="Arial" w:cs="Arial"/>
          <w:color w:val="000000" w:themeColor="text1"/>
          <w:sz w:val="24"/>
          <w:szCs w:val="24"/>
          <w:lang w:eastAsia="en-US"/>
        </w:rPr>
        <w:t xml:space="preserve">aprendizes </w:t>
      </w:r>
      <w:r w:rsidRPr="005D02CE">
        <w:rPr>
          <w:rFonts w:ascii="Arial" w:eastAsia="Calibri" w:hAnsi="Arial" w:cs="Arial"/>
          <w:color w:val="000000" w:themeColor="text1"/>
          <w:sz w:val="24"/>
          <w:szCs w:val="24"/>
          <w:lang w:eastAsia="en-US"/>
        </w:rPr>
        <w:t xml:space="preserve">entendem a ligação entre os sons </w:t>
      </w:r>
      <w:r w:rsidR="006F24A6">
        <w:rPr>
          <w:rFonts w:ascii="Arial" w:eastAsia="Calibri" w:hAnsi="Arial" w:cs="Arial"/>
          <w:color w:val="000000" w:themeColor="text1"/>
          <w:sz w:val="24"/>
          <w:szCs w:val="24"/>
          <w:lang w:eastAsia="en-US"/>
        </w:rPr>
        <w:t>e as possíveis grafias;</w:t>
      </w:r>
    </w:p>
    <w:p w:rsidR="00B7114A" w:rsidRPr="005D02CE" w:rsidRDefault="006F24A6"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Flexibilizar </w:t>
      </w:r>
      <w:r w:rsidR="00E36D60">
        <w:rPr>
          <w:rFonts w:ascii="Arial" w:eastAsia="Calibri" w:hAnsi="Arial" w:cs="Arial"/>
          <w:color w:val="000000" w:themeColor="text1"/>
          <w:sz w:val="24"/>
          <w:szCs w:val="24"/>
          <w:lang w:eastAsia="en-US"/>
        </w:rPr>
        <w:t xml:space="preserve"> </w:t>
      </w:r>
      <w:r w:rsidR="00B7114A" w:rsidRPr="005D02CE">
        <w:rPr>
          <w:rFonts w:ascii="Arial" w:eastAsia="Calibri" w:hAnsi="Arial" w:cs="Arial"/>
          <w:color w:val="000000" w:themeColor="text1"/>
          <w:sz w:val="24"/>
          <w:szCs w:val="24"/>
          <w:lang w:eastAsia="en-US"/>
        </w:rPr>
        <w:t>o gênero que está sendo trabalhado com a turma, propondo que o aluno com deficiência intelectual elabore listas que serão utiliza</w:t>
      </w:r>
      <w:r>
        <w:rPr>
          <w:rFonts w:ascii="Arial" w:eastAsia="Calibri" w:hAnsi="Arial" w:cs="Arial"/>
          <w:color w:val="000000" w:themeColor="text1"/>
          <w:sz w:val="24"/>
          <w:szCs w:val="24"/>
          <w:lang w:eastAsia="en-US"/>
        </w:rPr>
        <w:t>das em alguma etapa do projeto;</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475E1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Durante as produções coletivas, colo</w:t>
      </w:r>
      <w:r w:rsidR="00475E1F">
        <w:rPr>
          <w:rFonts w:ascii="Arial" w:eastAsia="Calibri" w:hAnsi="Arial" w:cs="Arial"/>
          <w:color w:val="000000" w:themeColor="text1"/>
          <w:sz w:val="24"/>
          <w:szCs w:val="24"/>
          <w:lang w:eastAsia="en-US"/>
        </w:rPr>
        <w:t>car</w:t>
      </w:r>
      <w:r w:rsidRPr="005D02CE">
        <w:rPr>
          <w:rFonts w:ascii="Arial" w:eastAsia="Calibri" w:hAnsi="Arial" w:cs="Arial"/>
          <w:color w:val="000000" w:themeColor="text1"/>
          <w:sz w:val="24"/>
          <w:szCs w:val="24"/>
          <w:lang w:eastAsia="en-US"/>
        </w:rPr>
        <w:t xml:space="preserve"> imagens e palavras-chave no quadro para que esse aluno possa</w:t>
      </w:r>
      <w:r w:rsidR="006F24A6">
        <w:rPr>
          <w:rFonts w:ascii="Arial" w:eastAsia="Calibri" w:hAnsi="Arial" w:cs="Arial"/>
          <w:color w:val="000000" w:themeColor="text1"/>
          <w:sz w:val="24"/>
          <w:szCs w:val="24"/>
          <w:lang w:eastAsia="en-US"/>
        </w:rPr>
        <w:t xml:space="preserve"> consultá-las e assim, contribuir</w:t>
      </w:r>
      <w:r w:rsidRPr="005D02CE">
        <w:rPr>
          <w:rFonts w:ascii="Arial" w:eastAsia="Calibri" w:hAnsi="Arial" w:cs="Arial"/>
          <w:color w:val="000000" w:themeColor="text1"/>
          <w:sz w:val="24"/>
          <w:szCs w:val="24"/>
          <w:lang w:eastAsia="en-US"/>
        </w:rPr>
        <w:t xml:space="preserve"> p</w:t>
      </w:r>
      <w:r w:rsidR="006F24A6">
        <w:rPr>
          <w:rFonts w:ascii="Arial" w:eastAsia="Calibri" w:hAnsi="Arial" w:cs="Arial"/>
          <w:color w:val="000000" w:themeColor="text1"/>
          <w:sz w:val="24"/>
          <w:szCs w:val="24"/>
          <w:lang w:eastAsia="en-US"/>
        </w:rPr>
        <w:t>ara o desenvolvimento da tarefa;</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26A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Nas atividades em grupo, organize uma equipe favorável à participação do aluno com deficiência intelectual. Proponha atividades para realização com a colaboração dos colegas. Quando necessário, coloque -</w:t>
      </w:r>
      <w:r>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 para trabalhar junto a um colega, ainda </w:t>
      </w:r>
      <w:r w:rsidRPr="005D02CE">
        <w:rPr>
          <w:rFonts w:ascii="Arial" w:eastAsia="Calibri" w:hAnsi="Arial" w:cs="Arial"/>
          <w:color w:val="000000" w:themeColor="text1"/>
          <w:sz w:val="24"/>
          <w:szCs w:val="24"/>
          <w:lang w:eastAsia="en-US"/>
        </w:rPr>
        <w:lastRenderedPageBreak/>
        <w:t>dentro do grupo, que deverá dividir com ele a</w:t>
      </w:r>
      <w:r w:rsidR="006F24A6">
        <w:rPr>
          <w:rFonts w:ascii="Arial" w:eastAsia="Calibri" w:hAnsi="Arial" w:cs="Arial"/>
          <w:color w:val="000000" w:themeColor="text1"/>
          <w:sz w:val="24"/>
          <w:szCs w:val="24"/>
          <w:lang w:eastAsia="en-US"/>
        </w:rPr>
        <w:t>s atividades a serem realizadas;</w:t>
      </w:r>
    </w:p>
    <w:p w:rsidR="00B7114A" w:rsidRPr="005D02CE"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26A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Se a coordenação motora do aluno ainda não estiver tão desenvolvida, inclua papéis em tamanho maior e lápis ou c</w:t>
      </w:r>
      <w:r w:rsidR="006F24A6">
        <w:rPr>
          <w:rFonts w:ascii="Arial" w:eastAsia="Calibri" w:hAnsi="Arial" w:cs="Arial"/>
          <w:color w:val="000000" w:themeColor="text1"/>
          <w:sz w:val="24"/>
          <w:szCs w:val="24"/>
          <w:lang w:eastAsia="en-US"/>
        </w:rPr>
        <w:t xml:space="preserve">anetas com pontas mais grossas, entre outras ações e atividades que se fizerem necessárias; </w:t>
      </w:r>
    </w:p>
    <w:p w:rsidR="00B7114A" w:rsidRDefault="00B7114A"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26A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Oriente os pais </w:t>
      </w:r>
      <w:r w:rsidR="006F24A6">
        <w:rPr>
          <w:rFonts w:ascii="Arial" w:eastAsia="Calibri" w:hAnsi="Arial" w:cs="Arial"/>
          <w:color w:val="000000" w:themeColor="text1"/>
          <w:sz w:val="24"/>
          <w:szCs w:val="24"/>
          <w:lang w:eastAsia="en-US"/>
        </w:rPr>
        <w:t xml:space="preserve">em </w:t>
      </w:r>
      <w:r w:rsidRPr="005D02CE">
        <w:rPr>
          <w:rFonts w:ascii="Arial" w:eastAsia="Calibri" w:hAnsi="Arial" w:cs="Arial"/>
          <w:color w:val="000000" w:themeColor="text1"/>
          <w:sz w:val="24"/>
          <w:szCs w:val="24"/>
          <w:lang w:eastAsia="en-US"/>
        </w:rPr>
        <w:t>ajudar o aluno em casa, sem realizar a atividade por ele.</w:t>
      </w:r>
    </w:p>
    <w:p w:rsidR="003F1C89" w:rsidRPr="005D02CE" w:rsidRDefault="003F1C89" w:rsidP="00554087">
      <w:pPr>
        <w:tabs>
          <w:tab w:val="left" w:pos="1843"/>
        </w:tabs>
        <w:spacing w:after="240"/>
        <w:jc w:val="both"/>
        <w:rPr>
          <w:rFonts w:ascii="Arial" w:eastAsia="Calibri" w:hAnsi="Arial" w:cs="Arial"/>
          <w:color w:val="000000" w:themeColor="text1"/>
          <w:sz w:val="24"/>
          <w:szCs w:val="24"/>
          <w:lang w:eastAsia="en-US"/>
        </w:rPr>
      </w:pPr>
    </w:p>
    <w:p w:rsidR="00537A26" w:rsidRPr="00B6167E" w:rsidRDefault="00554087" w:rsidP="00554087">
      <w:pPr>
        <w:tabs>
          <w:tab w:val="left" w:pos="851"/>
        </w:tabs>
        <w:spacing w:after="240"/>
        <w:ind w:firstLine="708"/>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ab/>
      </w:r>
      <w:r w:rsidR="00222D66" w:rsidRPr="00B6167E">
        <w:rPr>
          <w:rFonts w:ascii="Arial" w:eastAsia="Calibri" w:hAnsi="Arial" w:cs="Arial"/>
          <w:b/>
          <w:color w:val="000000" w:themeColor="text1"/>
          <w:sz w:val="24"/>
          <w:szCs w:val="24"/>
          <w:lang w:eastAsia="en-US"/>
        </w:rPr>
        <w:t>7</w:t>
      </w:r>
      <w:r w:rsidR="003F1C89" w:rsidRPr="00B6167E">
        <w:rPr>
          <w:rFonts w:ascii="Arial" w:eastAsia="Calibri" w:hAnsi="Arial" w:cs="Arial"/>
          <w:b/>
          <w:color w:val="000000" w:themeColor="text1"/>
          <w:sz w:val="24"/>
          <w:szCs w:val="24"/>
          <w:lang w:eastAsia="en-US"/>
        </w:rPr>
        <w:t>.1.2. D</w:t>
      </w:r>
      <w:r w:rsidR="00537A26" w:rsidRPr="00B6167E">
        <w:rPr>
          <w:rFonts w:ascii="Arial" w:eastAsia="Calibri" w:hAnsi="Arial" w:cs="Arial"/>
          <w:b/>
          <w:color w:val="000000" w:themeColor="text1"/>
          <w:sz w:val="24"/>
          <w:szCs w:val="24"/>
          <w:lang w:eastAsia="en-US"/>
        </w:rPr>
        <w:t>eficiência Física</w:t>
      </w:r>
    </w:p>
    <w:p w:rsidR="00537A26" w:rsidRPr="005D02CE" w:rsidRDefault="00537A26"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26A1">
        <w:rPr>
          <w:rFonts w:ascii="Arial" w:eastAsia="Calibri" w:hAnsi="Arial" w:cs="Arial"/>
          <w:color w:val="000000" w:themeColor="text1"/>
          <w:sz w:val="24"/>
          <w:szCs w:val="24"/>
          <w:lang w:eastAsia="en-US"/>
        </w:rPr>
        <w:t xml:space="preserve"> </w:t>
      </w:r>
      <w:r w:rsidR="002D3A82">
        <w:rPr>
          <w:rFonts w:ascii="Arial" w:eastAsia="Calibri" w:hAnsi="Arial" w:cs="Arial"/>
          <w:color w:val="000000" w:themeColor="text1"/>
          <w:sz w:val="24"/>
          <w:szCs w:val="24"/>
          <w:lang w:eastAsia="en-US"/>
        </w:rPr>
        <w:t>A f</w:t>
      </w:r>
      <w:r w:rsidRPr="005D02CE">
        <w:rPr>
          <w:rFonts w:ascii="Arial" w:eastAsia="Calibri" w:hAnsi="Arial" w:cs="Arial"/>
          <w:color w:val="000000" w:themeColor="text1"/>
          <w:sz w:val="24"/>
          <w:szCs w:val="24"/>
          <w:lang w:eastAsia="en-US"/>
        </w:rPr>
        <w:t>lexibilização dos recursos</w:t>
      </w:r>
      <w:r w:rsidR="002D3A82">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garante a participação de alunos sem mobilid</w:t>
      </w:r>
      <w:r w:rsidR="002D3A82">
        <w:rPr>
          <w:rFonts w:ascii="Arial" w:eastAsia="Calibri" w:hAnsi="Arial" w:cs="Arial"/>
          <w:color w:val="000000" w:themeColor="text1"/>
          <w:sz w:val="24"/>
          <w:szCs w:val="24"/>
          <w:lang w:eastAsia="en-US"/>
        </w:rPr>
        <w:t>ade nos membros superiores.</w:t>
      </w:r>
      <w:r w:rsidRPr="005D02CE">
        <w:rPr>
          <w:rFonts w:ascii="Arial" w:eastAsia="Calibri" w:hAnsi="Arial" w:cs="Arial"/>
          <w:color w:val="000000" w:themeColor="text1"/>
          <w:sz w:val="24"/>
          <w:szCs w:val="24"/>
          <w:lang w:eastAsia="en-US"/>
        </w:rPr>
        <w:t xml:space="preserve"> Pa</w:t>
      </w:r>
      <w:r w:rsidR="002D3A82">
        <w:rPr>
          <w:rFonts w:ascii="Arial" w:eastAsia="Calibri" w:hAnsi="Arial" w:cs="Arial"/>
          <w:color w:val="000000" w:themeColor="text1"/>
          <w:sz w:val="24"/>
          <w:szCs w:val="24"/>
          <w:lang w:eastAsia="en-US"/>
        </w:rPr>
        <w:t xml:space="preserve">ra isso, é necessário buscar alternativas </w:t>
      </w:r>
      <w:r w:rsidRPr="005D02CE">
        <w:rPr>
          <w:rFonts w:ascii="Arial" w:eastAsia="Calibri" w:hAnsi="Arial" w:cs="Arial"/>
          <w:color w:val="000000" w:themeColor="text1"/>
          <w:sz w:val="24"/>
          <w:szCs w:val="24"/>
          <w:lang w:eastAsia="en-US"/>
        </w:rPr>
        <w:t xml:space="preserve">que </w:t>
      </w:r>
      <w:r w:rsidR="002D3A82">
        <w:rPr>
          <w:rFonts w:ascii="Arial" w:eastAsia="Calibri" w:hAnsi="Arial" w:cs="Arial"/>
          <w:color w:val="000000" w:themeColor="text1"/>
          <w:sz w:val="24"/>
          <w:szCs w:val="24"/>
          <w:lang w:eastAsia="en-US"/>
        </w:rPr>
        <w:t>possibilite ao aluno desenvolver o processo de escrita</w:t>
      </w:r>
      <w:r w:rsidRPr="005D02CE">
        <w:rPr>
          <w:rFonts w:ascii="Arial" w:eastAsia="Calibri" w:hAnsi="Arial" w:cs="Arial"/>
          <w:color w:val="000000" w:themeColor="text1"/>
          <w:sz w:val="24"/>
          <w:szCs w:val="24"/>
          <w:lang w:eastAsia="en-US"/>
        </w:rPr>
        <w:t>. O importante é valorizar o que o estudante faz dentro das suas possibilidade</w:t>
      </w:r>
      <w:r w:rsidR="002D3A82">
        <w:rPr>
          <w:rFonts w:ascii="Arial" w:eastAsia="Calibri" w:hAnsi="Arial" w:cs="Arial"/>
          <w:color w:val="000000" w:themeColor="text1"/>
          <w:sz w:val="24"/>
          <w:szCs w:val="24"/>
          <w:lang w:eastAsia="en-US"/>
        </w:rPr>
        <w:t>s;</w:t>
      </w:r>
    </w:p>
    <w:p w:rsidR="00537A26" w:rsidRPr="005D02CE" w:rsidRDefault="00537A26"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Para os</w:t>
      </w:r>
      <w:r w:rsidR="002D3A82">
        <w:rPr>
          <w:rFonts w:ascii="Arial" w:eastAsia="Calibri" w:hAnsi="Arial" w:cs="Arial"/>
          <w:color w:val="000000" w:themeColor="text1"/>
          <w:sz w:val="24"/>
          <w:szCs w:val="24"/>
          <w:lang w:eastAsia="en-US"/>
        </w:rPr>
        <w:t xml:space="preserve"> alunos que conseguem escrever com adaptação n</w:t>
      </w:r>
      <w:r w:rsidRPr="005D02CE">
        <w:rPr>
          <w:rFonts w:ascii="Arial" w:eastAsia="Calibri" w:hAnsi="Arial" w:cs="Arial"/>
          <w:color w:val="000000" w:themeColor="text1"/>
          <w:sz w:val="24"/>
          <w:szCs w:val="24"/>
          <w:lang w:eastAsia="en-US"/>
        </w:rPr>
        <w:t>o uso do lápis, é possível que os traçados sejam disformes e distantes da representação formal das letras e palavras. Nessa situação, o melhor é não se prender às diferenças de forma - ao contrário, procure se focar no conteúdo, analisando o que o texto revela em termos de compreensão do assunto abordado. Já para aqueles que necessitam da ajuda de um colega para escrever, o ideal é observar a interação entre o aluno com deficiência e o colega, em especial a maneira como ele dita</w:t>
      </w:r>
      <w:r w:rsidR="005B47CE">
        <w:rPr>
          <w:rFonts w:ascii="Arial" w:eastAsia="Calibri" w:hAnsi="Arial" w:cs="Arial"/>
          <w:color w:val="000000" w:themeColor="text1"/>
          <w:sz w:val="24"/>
          <w:szCs w:val="24"/>
          <w:lang w:eastAsia="en-US"/>
        </w:rPr>
        <w:t xml:space="preserve"> e revisa o que está escrevendo;</w:t>
      </w:r>
    </w:p>
    <w:p w:rsidR="007C3C1C" w:rsidRPr="00537A26" w:rsidRDefault="00537A26"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No caso de alunos com </w:t>
      </w:r>
      <w:r w:rsidR="00E36D60">
        <w:rPr>
          <w:rFonts w:ascii="Arial" w:eastAsia="Calibri" w:hAnsi="Arial" w:cs="Arial"/>
          <w:color w:val="000000" w:themeColor="text1"/>
          <w:sz w:val="24"/>
          <w:szCs w:val="24"/>
          <w:lang w:eastAsia="en-US"/>
        </w:rPr>
        <w:t>p</w:t>
      </w:r>
      <w:r w:rsidRPr="005D02CE">
        <w:rPr>
          <w:rFonts w:ascii="Arial" w:eastAsia="Calibri" w:hAnsi="Arial" w:cs="Arial"/>
          <w:color w:val="000000" w:themeColor="text1"/>
          <w:sz w:val="24"/>
          <w:szCs w:val="24"/>
          <w:lang w:eastAsia="en-US"/>
        </w:rPr>
        <w:t xml:space="preserve">aralisia cerebral que tem o cognitivo preservado, mas que </w:t>
      </w:r>
      <w:r w:rsidR="00BA2D79">
        <w:rPr>
          <w:rFonts w:ascii="Arial" w:eastAsia="Calibri" w:hAnsi="Arial" w:cs="Arial"/>
          <w:color w:val="000000" w:themeColor="text1"/>
          <w:sz w:val="24"/>
          <w:szCs w:val="24"/>
          <w:lang w:eastAsia="en-US"/>
        </w:rPr>
        <w:t>não possui comunicação verbal</w:t>
      </w:r>
      <w:r w:rsidRPr="005D02CE">
        <w:rPr>
          <w:rFonts w:ascii="Arial" w:eastAsia="Calibri" w:hAnsi="Arial" w:cs="Arial"/>
          <w:color w:val="000000" w:themeColor="text1"/>
          <w:sz w:val="24"/>
          <w:szCs w:val="24"/>
          <w:lang w:eastAsia="en-US"/>
        </w:rPr>
        <w:t>, o professor poderá planejar atividades</w:t>
      </w:r>
      <w:r w:rsidR="00BA2D79">
        <w:rPr>
          <w:rFonts w:ascii="Arial" w:eastAsia="Calibri" w:hAnsi="Arial" w:cs="Arial"/>
          <w:color w:val="000000" w:themeColor="text1"/>
          <w:sz w:val="24"/>
          <w:szCs w:val="24"/>
          <w:lang w:eastAsia="en-US"/>
        </w:rPr>
        <w:t xml:space="preserve"> onde seja previsível o uso da Comunicação A</w:t>
      </w:r>
      <w:r w:rsidRPr="005D02CE">
        <w:rPr>
          <w:rFonts w:ascii="Arial" w:eastAsia="Calibri" w:hAnsi="Arial" w:cs="Arial"/>
          <w:color w:val="000000" w:themeColor="text1"/>
          <w:sz w:val="24"/>
          <w:szCs w:val="24"/>
          <w:lang w:eastAsia="en-US"/>
        </w:rPr>
        <w:t>umen</w:t>
      </w:r>
      <w:r w:rsidR="00BA2D79">
        <w:rPr>
          <w:rFonts w:ascii="Arial" w:eastAsia="Calibri" w:hAnsi="Arial" w:cs="Arial"/>
          <w:color w:val="000000" w:themeColor="text1"/>
          <w:sz w:val="24"/>
          <w:szCs w:val="24"/>
          <w:lang w:eastAsia="en-US"/>
        </w:rPr>
        <w:t>tativa e A</w:t>
      </w:r>
      <w:r w:rsidRPr="005D02CE">
        <w:rPr>
          <w:rFonts w:ascii="Arial" w:eastAsia="Calibri" w:hAnsi="Arial" w:cs="Arial"/>
          <w:color w:val="000000" w:themeColor="text1"/>
          <w:sz w:val="24"/>
          <w:szCs w:val="24"/>
          <w:lang w:eastAsia="en-US"/>
        </w:rPr>
        <w:t xml:space="preserve">lternativa </w:t>
      </w:r>
      <w:r w:rsidR="00BA2D79">
        <w:rPr>
          <w:rFonts w:ascii="Arial" w:eastAsia="Calibri" w:hAnsi="Arial" w:cs="Arial"/>
          <w:color w:val="000000" w:themeColor="text1"/>
          <w:sz w:val="24"/>
          <w:szCs w:val="24"/>
          <w:lang w:eastAsia="en-US"/>
        </w:rPr>
        <w:t xml:space="preserve">– CAA </w:t>
      </w:r>
      <w:r w:rsidRPr="005D02CE">
        <w:rPr>
          <w:rFonts w:ascii="Arial" w:eastAsia="Calibri" w:hAnsi="Arial" w:cs="Arial"/>
          <w:color w:val="000000" w:themeColor="text1"/>
          <w:sz w:val="24"/>
          <w:szCs w:val="24"/>
          <w:lang w:eastAsia="en-US"/>
        </w:rPr>
        <w:t>conforme a necessidade do educ</w:t>
      </w:r>
      <w:r w:rsidR="00E36D60">
        <w:rPr>
          <w:rFonts w:ascii="Arial" w:eastAsia="Calibri" w:hAnsi="Arial" w:cs="Arial"/>
          <w:color w:val="000000" w:themeColor="text1"/>
          <w:sz w:val="24"/>
          <w:szCs w:val="24"/>
          <w:lang w:eastAsia="en-US"/>
        </w:rPr>
        <w:t>ando. As CAA</w:t>
      </w:r>
      <w:r w:rsidRPr="005D02CE">
        <w:rPr>
          <w:rFonts w:ascii="Arial" w:eastAsia="Calibri" w:hAnsi="Arial" w:cs="Arial"/>
          <w:color w:val="000000" w:themeColor="text1"/>
          <w:sz w:val="24"/>
          <w:szCs w:val="24"/>
          <w:lang w:eastAsia="en-US"/>
        </w:rPr>
        <w:t xml:space="preserve"> são materializadas em prancha </w:t>
      </w:r>
      <w:r w:rsidRPr="005D02CE">
        <w:rPr>
          <w:rFonts w:ascii="Arial" w:eastAsia="Calibri" w:hAnsi="Arial" w:cs="Arial"/>
          <w:color w:val="000000" w:themeColor="text1"/>
          <w:sz w:val="24"/>
          <w:szCs w:val="24"/>
          <w:lang w:eastAsia="en-US"/>
        </w:rPr>
        <w:lastRenderedPageBreak/>
        <w:t>de comunicação, pranchas alfabéticas e de palavras, cartões de comunicação, símbolos de comunicação pictórica, vocaliz</w:t>
      </w:r>
      <w:r w:rsidR="005B47CE">
        <w:rPr>
          <w:rFonts w:ascii="Arial" w:eastAsia="Calibri" w:hAnsi="Arial" w:cs="Arial"/>
          <w:color w:val="000000" w:themeColor="text1"/>
          <w:sz w:val="24"/>
          <w:szCs w:val="24"/>
          <w:lang w:eastAsia="en-US"/>
        </w:rPr>
        <w:t>adores e computadores;</w:t>
      </w:r>
    </w:p>
    <w:p w:rsidR="003F1C89" w:rsidRPr="005D02CE" w:rsidRDefault="00554087" w:rsidP="00554087">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As adaptações de acesso ao currículo devem contemplar a funcionalidade e as condições individuais do aluno, tais como:</w:t>
      </w:r>
    </w:p>
    <w:p w:rsidR="003F1C89" w:rsidRPr="005D02CE" w:rsidRDefault="003F1C89"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Adequação dos elementos materiais: instituição educacional em consonância com a ABNT 2004 (rampa deslizante, banheiro, barras de apoio, alargamento das portas, etc...); mobiliário (cadeiras, mesas com recorte e carteiras adaptadas); materiais de apoio (andador, coletes, abdutor de pernas, faixas restringidoras, cavalo abdutor, etc..); materiais de apoio pedagógico (tesoura com mola, ponteiras de cabeça, engrossadores, réguas adaptadas, plano inclinado, pulseira de peso, placa imantada, colmeia de teclado,  dentre outros);</w:t>
      </w:r>
    </w:p>
    <w:p w:rsidR="003F1C89" w:rsidRPr="005D02CE" w:rsidRDefault="003F1C89"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Viabilização do deslocamento de estudantes que usam cadeira de rodas ou outros equipamentos;</w:t>
      </w:r>
    </w:p>
    <w:p w:rsidR="003F1C89" w:rsidRPr="005D02CE" w:rsidRDefault="003F1C89"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Utilização de textos escritos complementados com elementos de outras linguagens e sistemas de comunicação;</w:t>
      </w:r>
    </w:p>
    <w:p w:rsidR="003F1C89" w:rsidRPr="005D02CE" w:rsidRDefault="003F1C89"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Utilização de sistemas aumentativos ou alternativos de comunicação</w:t>
      </w:r>
      <w:r w:rsidR="005B47CE">
        <w:rPr>
          <w:rFonts w:ascii="Arial" w:eastAsia="Calibri" w:hAnsi="Arial" w:cs="Arial"/>
          <w:color w:val="000000" w:themeColor="text1"/>
          <w:sz w:val="24"/>
          <w:szCs w:val="24"/>
          <w:lang w:eastAsia="en-US"/>
        </w:rPr>
        <w:t xml:space="preserve"> adaptado às possibilidades do</w:t>
      </w:r>
      <w:r w:rsidRPr="005D02CE">
        <w:rPr>
          <w:rFonts w:ascii="Arial" w:eastAsia="Calibri" w:hAnsi="Arial" w:cs="Arial"/>
          <w:color w:val="000000" w:themeColor="text1"/>
          <w:sz w:val="24"/>
          <w:szCs w:val="24"/>
          <w:lang w:eastAsia="en-US"/>
        </w:rPr>
        <w:t xml:space="preserve"> estudante com dificuldade na fala: sistemas de símbolos (baseados em elementos representativos, em desenhos lineares, sistemas que combinam símbolos pictográficos, ideográficos e arbitrários, sistemas baseados na ortografia tradicional, linguagem codificada), auxílios físicos ou técnicos (tabuleiros de comunicação ou sinalizadores e demais tecnologias), comunicação total e outros; </w:t>
      </w:r>
    </w:p>
    <w:p w:rsidR="003F1C89" w:rsidRPr="005D02CE" w:rsidRDefault="003F1C89"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Utilização de recursos de tecnologia assistiva compatíveis com a demanda dos educandos.</w:t>
      </w:r>
    </w:p>
    <w:p w:rsidR="00061E7C" w:rsidRPr="005D02CE" w:rsidRDefault="00061E7C" w:rsidP="00554087">
      <w:pPr>
        <w:spacing w:after="240"/>
        <w:ind w:left="1843"/>
        <w:jc w:val="both"/>
        <w:rPr>
          <w:rFonts w:ascii="Arial" w:eastAsia="Calibri" w:hAnsi="Arial" w:cs="Arial"/>
          <w:color w:val="000000" w:themeColor="text1"/>
          <w:sz w:val="24"/>
          <w:szCs w:val="24"/>
          <w:lang w:eastAsia="en-US"/>
        </w:rPr>
      </w:pPr>
    </w:p>
    <w:p w:rsidR="00C56E34" w:rsidRPr="00DA3B7C" w:rsidRDefault="00222D66" w:rsidP="00554087">
      <w:pPr>
        <w:spacing w:after="240"/>
        <w:ind w:firstLine="708"/>
        <w:jc w:val="both"/>
        <w:rPr>
          <w:rFonts w:ascii="Arial" w:eastAsia="Calibri" w:hAnsi="Arial" w:cs="Arial"/>
          <w:b/>
          <w:color w:val="000000" w:themeColor="text1"/>
          <w:sz w:val="24"/>
          <w:szCs w:val="24"/>
          <w:lang w:eastAsia="en-US"/>
        </w:rPr>
      </w:pPr>
      <w:r w:rsidRPr="00DA3B7C">
        <w:rPr>
          <w:rFonts w:ascii="Arial" w:eastAsia="Calibri" w:hAnsi="Arial" w:cs="Arial"/>
          <w:b/>
          <w:color w:val="000000" w:themeColor="text1"/>
          <w:sz w:val="24"/>
          <w:szCs w:val="24"/>
          <w:lang w:eastAsia="en-US"/>
        </w:rPr>
        <w:lastRenderedPageBreak/>
        <w:t>7</w:t>
      </w:r>
      <w:r w:rsidR="003F1C89" w:rsidRPr="00DA3B7C">
        <w:rPr>
          <w:rFonts w:ascii="Arial" w:eastAsia="Calibri" w:hAnsi="Arial" w:cs="Arial"/>
          <w:b/>
          <w:color w:val="000000" w:themeColor="text1"/>
          <w:sz w:val="24"/>
          <w:szCs w:val="24"/>
          <w:lang w:eastAsia="en-US"/>
        </w:rPr>
        <w:t>.1.3</w:t>
      </w:r>
      <w:r w:rsidR="00537A26" w:rsidRPr="00DA3B7C">
        <w:rPr>
          <w:rFonts w:ascii="Arial" w:eastAsia="Calibri" w:hAnsi="Arial" w:cs="Arial"/>
          <w:b/>
          <w:color w:val="000000" w:themeColor="text1"/>
          <w:sz w:val="24"/>
          <w:szCs w:val="24"/>
          <w:lang w:eastAsia="en-US"/>
        </w:rPr>
        <w:t>. Surdez e Deficiência Auditiva</w:t>
      </w:r>
    </w:p>
    <w:p w:rsidR="00C56E34" w:rsidRPr="005D02CE" w:rsidRDefault="00DA3B7C"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w:t>
      </w:r>
      <w:r w:rsidR="00C56E34" w:rsidRPr="005D02CE">
        <w:rPr>
          <w:rFonts w:ascii="Arial" w:eastAsia="Calibri" w:hAnsi="Arial" w:cs="Arial"/>
          <w:color w:val="000000" w:themeColor="text1"/>
          <w:sz w:val="24"/>
          <w:szCs w:val="24"/>
          <w:lang w:eastAsia="en-US"/>
        </w:rPr>
        <w:t>s aulas para atender aos alunos surdos, deve</w:t>
      </w:r>
      <w:r>
        <w:rPr>
          <w:rFonts w:ascii="Arial" w:eastAsia="Calibri" w:hAnsi="Arial" w:cs="Arial"/>
          <w:color w:val="000000" w:themeColor="text1"/>
          <w:sz w:val="24"/>
          <w:szCs w:val="24"/>
          <w:lang w:eastAsia="en-US"/>
        </w:rPr>
        <w:t xml:space="preserve">m ser </w:t>
      </w:r>
      <w:r w:rsidR="008A2619">
        <w:rPr>
          <w:rFonts w:ascii="Arial" w:eastAsia="Calibri" w:hAnsi="Arial" w:cs="Arial"/>
          <w:color w:val="000000" w:themeColor="text1"/>
          <w:sz w:val="24"/>
          <w:szCs w:val="24"/>
          <w:lang w:eastAsia="en-US"/>
        </w:rPr>
        <w:t>planejada</w:t>
      </w:r>
      <w:r w:rsidR="00E36D60">
        <w:rPr>
          <w:rFonts w:ascii="Arial" w:eastAsia="Calibri" w:hAnsi="Arial" w:cs="Arial"/>
          <w:color w:val="000000" w:themeColor="text1"/>
          <w:sz w:val="24"/>
          <w:szCs w:val="24"/>
          <w:lang w:eastAsia="en-US"/>
        </w:rPr>
        <w:t>s</w:t>
      </w:r>
      <w:r w:rsidR="008A2619">
        <w:rPr>
          <w:rFonts w:ascii="Arial" w:eastAsia="Calibri" w:hAnsi="Arial" w:cs="Arial"/>
          <w:color w:val="000000" w:themeColor="text1"/>
          <w:sz w:val="24"/>
          <w:szCs w:val="24"/>
          <w:lang w:eastAsia="en-US"/>
        </w:rPr>
        <w:t xml:space="preserve"> pelos professores e </w:t>
      </w:r>
      <w:r>
        <w:rPr>
          <w:rFonts w:ascii="Arial" w:eastAsia="Calibri" w:hAnsi="Arial" w:cs="Arial"/>
          <w:color w:val="000000" w:themeColor="text1"/>
          <w:sz w:val="24"/>
          <w:szCs w:val="24"/>
          <w:lang w:eastAsia="en-US"/>
        </w:rPr>
        <w:t>pensadas</w:t>
      </w:r>
      <w:r w:rsidR="00C56E34" w:rsidRPr="005D02CE">
        <w:rPr>
          <w:rFonts w:ascii="Arial" w:eastAsia="Calibri" w:hAnsi="Arial" w:cs="Arial"/>
          <w:color w:val="000000" w:themeColor="text1"/>
          <w:sz w:val="24"/>
          <w:szCs w:val="24"/>
          <w:lang w:eastAsia="en-US"/>
        </w:rPr>
        <w:t xml:space="preserve"> a partir do apoio d</w:t>
      </w:r>
      <w:r w:rsidR="00E36D60">
        <w:rPr>
          <w:rFonts w:ascii="Arial" w:eastAsia="Calibri" w:hAnsi="Arial" w:cs="Arial"/>
          <w:color w:val="000000" w:themeColor="text1"/>
          <w:sz w:val="24"/>
          <w:szCs w:val="24"/>
          <w:lang w:eastAsia="en-US"/>
        </w:rPr>
        <w:t>o</w:t>
      </w:r>
      <w:r w:rsidR="00C56E34" w:rsidRPr="005D02CE">
        <w:rPr>
          <w:rFonts w:ascii="Arial" w:eastAsia="Calibri" w:hAnsi="Arial" w:cs="Arial"/>
          <w:color w:val="000000" w:themeColor="text1"/>
          <w:sz w:val="24"/>
          <w:szCs w:val="24"/>
          <w:lang w:eastAsia="en-US"/>
        </w:rPr>
        <w:t xml:space="preserve"> instrutor </w:t>
      </w:r>
      <w:r w:rsidR="008D3D09">
        <w:rPr>
          <w:rFonts w:ascii="Arial" w:eastAsia="Calibri" w:hAnsi="Arial" w:cs="Arial"/>
          <w:color w:val="000000" w:themeColor="text1"/>
          <w:sz w:val="24"/>
          <w:szCs w:val="24"/>
          <w:lang w:eastAsia="en-US"/>
        </w:rPr>
        <w:t xml:space="preserve">e do professor de LIBRAS </w:t>
      </w:r>
      <w:r w:rsidR="008A2619" w:rsidRPr="008A2619">
        <w:rPr>
          <w:rFonts w:ascii="Arial" w:eastAsia="Calibri" w:hAnsi="Arial" w:cs="Arial"/>
          <w:color w:val="000000" w:themeColor="text1"/>
          <w:sz w:val="24"/>
          <w:szCs w:val="24"/>
          <w:lang w:eastAsia="en-US"/>
        </w:rPr>
        <w:t xml:space="preserve"> (para aqueles que estão em pr</w:t>
      </w:r>
      <w:r w:rsidR="008A2619">
        <w:rPr>
          <w:rFonts w:ascii="Arial" w:eastAsia="Calibri" w:hAnsi="Arial" w:cs="Arial"/>
          <w:color w:val="000000" w:themeColor="text1"/>
          <w:sz w:val="24"/>
          <w:szCs w:val="24"/>
          <w:lang w:eastAsia="en-US"/>
        </w:rPr>
        <w:t xml:space="preserve">ocesso de aquisição da LIBRAS),  do </w:t>
      </w:r>
      <w:r w:rsidR="00C56E34" w:rsidRPr="005D02CE">
        <w:rPr>
          <w:rFonts w:ascii="Arial" w:eastAsia="Calibri" w:hAnsi="Arial" w:cs="Arial"/>
          <w:color w:val="000000" w:themeColor="text1"/>
          <w:sz w:val="24"/>
          <w:szCs w:val="24"/>
          <w:lang w:eastAsia="en-US"/>
        </w:rPr>
        <w:t xml:space="preserve"> Tradutor/Intérprete de LIBRAS</w:t>
      </w:r>
      <w:r w:rsidR="008A2619">
        <w:rPr>
          <w:rFonts w:ascii="Arial" w:eastAsia="Calibri" w:hAnsi="Arial" w:cs="Arial"/>
          <w:color w:val="000000" w:themeColor="text1"/>
          <w:sz w:val="24"/>
          <w:szCs w:val="24"/>
          <w:lang w:eastAsia="en-US"/>
        </w:rPr>
        <w:t xml:space="preserve"> (que irá atuar frente aos alunos que já dominam a LIBRAS),</w:t>
      </w:r>
      <w:r w:rsidR="00E36D60">
        <w:rPr>
          <w:rFonts w:ascii="Arial" w:eastAsia="Calibri" w:hAnsi="Arial" w:cs="Arial"/>
          <w:color w:val="000000" w:themeColor="text1"/>
          <w:sz w:val="24"/>
          <w:szCs w:val="24"/>
          <w:lang w:eastAsia="en-US"/>
        </w:rPr>
        <w:t xml:space="preserve"> </w:t>
      </w:r>
      <w:r w:rsidR="008A2619">
        <w:rPr>
          <w:rFonts w:ascii="Arial" w:eastAsia="Calibri" w:hAnsi="Arial" w:cs="Arial"/>
          <w:color w:val="000000" w:themeColor="text1"/>
          <w:sz w:val="24"/>
          <w:szCs w:val="24"/>
          <w:lang w:eastAsia="en-US"/>
        </w:rPr>
        <w:t>do</w:t>
      </w:r>
      <w:r w:rsidR="00C56E34" w:rsidRPr="005D02CE">
        <w:rPr>
          <w:rFonts w:ascii="Arial" w:eastAsia="Calibri" w:hAnsi="Arial" w:cs="Arial"/>
          <w:color w:val="000000" w:themeColor="text1"/>
          <w:sz w:val="24"/>
          <w:szCs w:val="24"/>
          <w:lang w:eastAsia="en-US"/>
        </w:rPr>
        <w:t xml:space="preserve"> Professor de Língua Portuguesa </w:t>
      </w:r>
      <w:r w:rsidR="008A2619">
        <w:rPr>
          <w:rFonts w:ascii="Arial" w:eastAsia="Calibri" w:hAnsi="Arial" w:cs="Arial"/>
          <w:color w:val="000000" w:themeColor="text1"/>
          <w:sz w:val="24"/>
          <w:szCs w:val="24"/>
          <w:lang w:eastAsia="en-US"/>
        </w:rPr>
        <w:t>que irá mediar situações para que o aluno surdo aprenda a mesma, enquanto</w:t>
      </w:r>
      <w:r w:rsidR="00C56E34" w:rsidRPr="005D02CE">
        <w:rPr>
          <w:rFonts w:ascii="Arial" w:eastAsia="Calibri" w:hAnsi="Arial" w:cs="Arial"/>
          <w:color w:val="000000" w:themeColor="text1"/>
          <w:sz w:val="24"/>
          <w:szCs w:val="24"/>
          <w:lang w:eastAsia="en-US"/>
        </w:rPr>
        <w:t xml:space="preserve"> segun</w:t>
      </w:r>
      <w:r>
        <w:rPr>
          <w:rFonts w:ascii="Arial" w:eastAsia="Calibri" w:hAnsi="Arial" w:cs="Arial"/>
          <w:color w:val="000000" w:themeColor="text1"/>
          <w:sz w:val="24"/>
          <w:szCs w:val="24"/>
          <w:lang w:eastAsia="en-US"/>
        </w:rPr>
        <w:t>da língua na modalidade escrita;</w:t>
      </w:r>
    </w:p>
    <w:p w:rsidR="00C56E34" w:rsidRPr="005D02CE" w:rsidRDefault="00DA3B7C"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77A6">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Na educação bilíngue - </w:t>
      </w:r>
      <w:r w:rsidR="00C56E34" w:rsidRPr="005D02CE">
        <w:rPr>
          <w:rFonts w:ascii="Arial" w:eastAsia="Calibri" w:hAnsi="Arial" w:cs="Arial"/>
          <w:color w:val="000000" w:themeColor="text1"/>
          <w:sz w:val="24"/>
          <w:szCs w:val="24"/>
          <w:lang w:eastAsia="en-US"/>
        </w:rPr>
        <w:t xml:space="preserve">a Língua Brasileira de Sinais (Libras) </w:t>
      </w:r>
      <w:r>
        <w:rPr>
          <w:rFonts w:ascii="Arial" w:eastAsia="Calibri" w:hAnsi="Arial" w:cs="Arial"/>
          <w:color w:val="000000" w:themeColor="text1"/>
          <w:sz w:val="24"/>
          <w:szCs w:val="24"/>
          <w:lang w:eastAsia="en-US"/>
        </w:rPr>
        <w:t xml:space="preserve">é </w:t>
      </w:r>
      <w:r w:rsidR="00C56E34" w:rsidRPr="005D02CE">
        <w:rPr>
          <w:rFonts w:ascii="Arial" w:eastAsia="Calibri" w:hAnsi="Arial" w:cs="Arial"/>
          <w:color w:val="000000" w:themeColor="text1"/>
          <w:sz w:val="24"/>
          <w:szCs w:val="24"/>
          <w:lang w:eastAsia="en-US"/>
        </w:rPr>
        <w:t xml:space="preserve">a primeira </w:t>
      </w:r>
      <w:r w:rsidR="007977A6">
        <w:rPr>
          <w:rFonts w:ascii="Arial" w:eastAsia="Calibri" w:hAnsi="Arial" w:cs="Arial"/>
          <w:color w:val="000000" w:themeColor="text1"/>
          <w:sz w:val="24"/>
          <w:szCs w:val="24"/>
          <w:lang w:eastAsia="en-US"/>
        </w:rPr>
        <w:t xml:space="preserve">a ser ensinada </w:t>
      </w:r>
      <w:r w:rsidR="00C56E34" w:rsidRPr="005D02CE">
        <w:rPr>
          <w:rFonts w:ascii="Arial" w:eastAsia="Calibri" w:hAnsi="Arial" w:cs="Arial"/>
          <w:color w:val="000000" w:themeColor="text1"/>
          <w:sz w:val="24"/>
          <w:szCs w:val="24"/>
          <w:lang w:eastAsia="en-US"/>
        </w:rPr>
        <w:t>e a Língua P</w:t>
      </w:r>
      <w:r>
        <w:rPr>
          <w:rFonts w:ascii="Arial" w:eastAsia="Calibri" w:hAnsi="Arial" w:cs="Arial"/>
          <w:color w:val="000000" w:themeColor="text1"/>
          <w:sz w:val="24"/>
          <w:szCs w:val="24"/>
          <w:lang w:eastAsia="en-US"/>
        </w:rPr>
        <w:t>ortuguesa, a segunda língua</w:t>
      </w:r>
      <w:r w:rsidR="007977A6">
        <w:rPr>
          <w:rFonts w:ascii="Arial" w:eastAsia="Calibri" w:hAnsi="Arial" w:cs="Arial"/>
          <w:color w:val="000000" w:themeColor="text1"/>
          <w:sz w:val="24"/>
          <w:szCs w:val="24"/>
          <w:lang w:eastAsia="en-US"/>
        </w:rPr>
        <w:t>. S</w:t>
      </w:r>
      <w:r>
        <w:rPr>
          <w:rFonts w:ascii="Arial" w:eastAsia="Calibri" w:hAnsi="Arial" w:cs="Arial"/>
          <w:color w:val="000000" w:themeColor="text1"/>
          <w:sz w:val="24"/>
          <w:szCs w:val="24"/>
          <w:lang w:eastAsia="en-US"/>
        </w:rPr>
        <w:t xml:space="preserve">endo </w:t>
      </w:r>
      <w:r w:rsidR="00C56E34" w:rsidRPr="005D02CE">
        <w:rPr>
          <w:rFonts w:ascii="Arial" w:eastAsia="Calibri" w:hAnsi="Arial" w:cs="Arial"/>
          <w:color w:val="000000" w:themeColor="text1"/>
          <w:sz w:val="24"/>
          <w:szCs w:val="24"/>
          <w:lang w:eastAsia="en-US"/>
        </w:rPr>
        <w:t>um direito dos alunos surdos</w:t>
      </w:r>
      <w:r w:rsidR="007977A6">
        <w:rPr>
          <w:rFonts w:ascii="Arial" w:eastAsia="Calibri" w:hAnsi="Arial" w:cs="Arial"/>
          <w:color w:val="000000" w:themeColor="text1"/>
          <w:sz w:val="24"/>
          <w:szCs w:val="24"/>
          <w:lang w:eastAsia="en-US"/>
        </w:rPr>
        <w:t>,</w:t>
      </w:r>
      <w:r w:rsidR="00C56E34" w:rsidRPr="005D02CE">
        <w:rPr>
          <w:rFonts w:ascii="Arial" w:eastAsia="Calibri" w:hAnsi="Arial" w:cs="Arial"/>
          <w:color w:val="000000" w:themeColor="text1"/>
          <w:sz w:val="24"/>
          <w:szCs w:val="24"/>
          <w:lang w:eastAsia="en-US"/>
        </w:rPr>
        <w:t xml:space="preserve"> garantido pelo Decreto Federal nº 5.626 de 22 de dezembro de 2005. O mesmo decreto assegura ainda a presença de tradutores e intérpretes de Libras nas salas de todos os segmentos do ensino regular público, da Educa</w:t>
      </w:r>
      <w:r>
        <w:rPr>
          <w:rFonts w:ascii="Arial" w:eastAsia="Calibri" w:hAnsi="Arial" w:cs="Arial"/>
          <w:color w:val="000000" w:themeColor="text1"/>
          <w:sz w:val="24"/>
          <w:szCs w:val="24"/>
          <w:lang w:eastAsia="en-US"/>
        </w:rPr>
        <w:t>ção Infantil ao Ensino Superior;</w:t>
      </w:r>
    </w:p>
    <w:p w:rsidR="00C56E34" w:rsidRPr="005D02CE" w:rsidRDefault="00CC7313"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A45A5">
        <w:rPr>
          <w:rFonts w:ascii="Arial" w:eastAsia="Calibri" w:hAnsi="Arial" w:cs="Arial"/>
          <w:color w:val="000000" w:themeColor="text1"/>
          <w:sz w:val="24"/>
          <w:szCs w:val="24"/>
          <w:lang w:eastAsia="en-US"/>
        </w:rPr>
        <w:t xml:space="preserve"> Ao chegar ao primeiro</w:t>
      </w:r>
      <w:r w:rsidR="00C56E34" w:rsidRPr="005D02CE">
        <w:rPr>
          <w:rFonts w:ascii="Arial" w:eastAsia="Calibri" w:hAnsi="Arial" w:cs="Arial"/>
          <w:color w:val="000000" w:themeColor="text1"/>
          <w:sz w:val="24"/>
          <w:szCs w:val="24"/>
          <w:lang w:eastAsia="en-US"/>
        </w:rPr>
        <w:t xml:space="preserve"> ano, </w:t>
      </w:r>
      <w:r w:rsidR="007A45A5">
        <w:rPr>
          <w:rFonts w:ascii="Arial" w:eastAsia="Calibri" w:hAnsi="Arial" w:cs="Arial"/>
          <w:color w:val="000000" w:themeColor="text1"/>
          <w:sz w:val="24"/>
          <w:szCs w:val="24"/>
          <w:lang w:eastAsia="en-US"/>
        </w:rPr>
        <w:t xml:space="preserve">do ensino fundamental inicial, </w:t>
      </w:r>
      <w:r w:rsidR="00C56E34" w:rsidRPr="005D02CE">
        <w:rPr>
          <w:rFonts w:ascii="Arial" w:eastAsia="Calibri" w:hAnsi="Arial" w:cs="Arial"/>
          <w:color w:val="000000" w:themeColor="text1"/>
          <w:sz w:val="24"/>
          <w:szCs w:val="24"/>
          <w:lang w:eastAsia="en-US"/>
        </w:rPr>
        <w:t xml:space="preserve">espera-se que os alunos </w:t>
      </w:r>
      <w:r w:rsidR="00DA3B7C">
        <w:rPr>
          <w:rFonts w:ascii="Arial" w:eastAsia="Calibri" w:hAnsi="Arial" w:cs="Arial"/>
          <w:color w:val="000000" w:themeColor="text1"/>
          <w:sz w:val="24"/>
          <w:szCs w:val="24"/>
          <w:lang w:eastAsia="en-US"/>
        </w:rPr>
        <w:t xml:space="preserve">surdos </w:t>
      </w:r>
      <w:r w:rsidR="00C56E34" w:rsidRPr="005D02CE">
        <w:rPr>
          <w:rFonts w:ascii="Arial" w:eastAsia="Calibri" w:hAnsi="Arial" w:cs="Arial"/>
          <w:color w:val="000000" w:themeColor="text1"/>
          <w:sz w:val="24"/>
          <w:szCs w:val="24"/>
          <w:lang w:eastAsia="en-US"/>
        </w:rPr>
        <w:t>que passaram pela Educação Infantil saibam comunicar-se em Libras e sejam capazes de escrever o próprio nome. Mas vale lembrar que essas crianças começam o Ensino Fundamental sem conhecimento da Língua Portuguesa falada e, por isso, não partem do mesmo princípio que os alunos ouvintes p</w:t>
      </w:r>
      <w:r w:rsidR="00DA3B7C">
        <w:rPr>
          <w:rFonts w:ascii="Arial" w:eastAsia="Calibri" w:hAnsi="Arial" w:cs="Arial"/>
          <w:color w:val="000000" w:themeColor="text1"/>
          <w:sz w:val="24"/>
          <w:szCs w:val="24"/>
          <w:lang w:eastAsia="en-US"/>
        </w:rPr>
        <w:t>ara aprender a ler e a escrever;</w:t>
      </w:r>
    </w:p>
    <w:p w:rsidR="00C56E34" w:rsidRPr="005D02CE" w:rsidRDefault="00C56E34"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Mesmo que, em um determinado prazo, não alcancem os mesmos resultados obtidos pelos alunos ouvintes, os estudantes </w:t>
      </w:r>
      <w:r w:rsidR="00DA3B7C">
        <w:rPr>
          <w:rFonts w:ascii="Arial" w:eastAsia="Calibri" w:hAnsi="Arial" w:cs="Arial"/>
          <w:color w:val="000000" w:themeColor="text1"/>
          <w:sz w:val="24"/>
          <w:szCs w:val="24"/>
          <w:lang w:eastAsia="en-US"/>
        </w:rPr>
        <w:t>com surdez</w:t>
      </w:r>
      <w:r w:rsidRPr="005D02CE">
        <w:rPr>
          <w:rFonts w:ascii="Arial" w:eastAsia="Calibri" w:hAnsi="Arial" w:cs="Arial"/>
          <w:color w:val="000000" w:themeColor="text1"/>
          <w:sz w:val="24"/>
          <w:szCs w:val="24"/>
          <w:lang w:eastAsia="en-US"/>
        </w:rPr>
        <w:t xml:space="preserve"> precisam participar de t</w:t>
      </w:r>
      <w:r w:rsidR="00DA3B7C">
        <w:rPr>
          <w:rFonts w:ascii="Arial" w:eastAsia="Calibri" w:hAnsi="Arial" w:cs="Arial"/>
          <w:color w:val="000000" w:themeColor="text1"/>
          <w:sz w:val="24"/>
          <w:szCs w:val="24"/>
          <w:lang w:eastAsia="en-US"/>
        </w:rPr>
        <w:t xml:space="preserve">odas as aulas. Se o aluno </w:t>
      </w:r>
      <w:r w:rsidRPr="005D02CE">
        <w:rPr>
          <w:rFonts w:ascii="Arial" w:eastAsia="Calibri" w:hAnsi="Arial" w:cs="Arial"/>
          <w:color w:val="000000" w:themeColor="text1"/>
          <w:sz w:val="24"/>
          <w:szCs w:val="24"/>
          <w:lang w:eastAsia="en-US"/>
        </w:rPr>
        <w:t xml:space="preserve">ainda não for capaz de escrever um texto, faça com que ele contribua para as atividades escrevendo listas </w:t>
      </w:r>
      <w:r w:rsidR="00DA3B7C">
        <w:rPr>
          <w:rFonts w:ascii="Arial" w:eastAsia="Calibri" w:hAnsi="Arial" w:cs="Arial"/>
          <w:color w:val="000000" w:themeColor="text1"/>
          <w:sz w:val="24"/>
          <w:szCs w:val="24"/>
          <w:lang w:eastAsia="en-US"/>
        </w:rPr>
        <w:t>ou frases sobre o tema abordado;</w:t>
      </w:r>
      <w:r w:rsidRPr="005D02CE">
        <w:rPr>
          <w:rFonts w:ascii="Arial" w:eastAsia="Calibri" w:hAnsi="Arial" w:cs="Arial"/>
          <w:color w:val="000000" w:themeColor="text1"/>
          <w:sz w:val="24"/>
          <w:szCs w:val="24"/>
          <w:lang w:eastAsia="en-US"/>
        </w:rPr>
        <w:t xml:space="preserve"> </w:t>
      </w:r>
    </w:p>
    <w:p w:rsidR="003F1C89" w:rsidRDefault="00C56E34"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Produções coletivas ou em pequenos grupos também ajudam o aluno a se expressar melhor pela escrita. O importante é que ele sempre conte com algum apoio visual. O professor deve registrar todas as atividades e utilizar recursos diferenciados - como letras móveis ou cores diferentes para designar elementos distintos de uma frase, por exemplo. Fazer com que o aluno surdo sente-se nas carteiras da frente é outra medida essencial, assim como atuar em conjunto com o Atendimento E</w:t>
      </w:r>
      <w:r>
        <w:rPr>
          <w:rFonts w:ascii="Arial" w:eastAsia="Calibri" w:hAnsi="Arial" w:cs="Arial"/>
          <w:color w:val="000000" w:themeColor="text1"/>
          <w:sz w:val="24"/>
          <w:szCs w:val="24"/>
          <w:lang w:eastAsia="en-US"/>
        </w:rPr>
        <w:t>ducacional Especializado (AEE)</w:t>
      </w:r>
      <w:r w:rsidR="004C57ED">
        <w:rPr>
          <w:rFonts w:ascii="Arial" w:eastAsia="Calibri" w:hAnsi="Arial" w:cs="Arial"/>
          <w:color w:val="000000" w:themeColor="text1"/>
          <w:sz w:val="24"/>
          <w:szCs w:val="24"/>
          <w:lang w:eastAsia="en-US"/>
        </w:rPr>
        <w:t>;</w:t>
      </w:r>
    </w:p>
    <w:p w:rsidR="004C57ED" w:rsidRDefault="004C57ED"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Ensino de L</w:t>
      </w:r>
      <w:r w:rsidR="00E36D60">
        <w:rPr>
          <w:rFonts w:ascii="Arial" w:eastAsia="Calibri" w:hAnsi="Arial" w:cs="Arial"/>
          <w:color w:val="000000" w:themeColor="text1"/>
          <w:sz w:val="24"/>
          <w:szCs w:val="24"/>
          <w:lang w:eastAsia="en-US"/>
        </w:rPr>
        <w:t>ibras</w:t>
      </w:r>
      <w:r w:rsidRPr="005D02CE">
        <w:rPr>
          <w:rFonts w:ascii="Arial" w:eastAsia="Calibri" w:hAnsi="Arial" w:cs="Arial"/>
          <w:color w:val="000000" w:themeColor="text1"/>
          <w:sz w:val="24"/>
          <w:szCs w:val="24"/>
          <w:lang w:eastAsia="en-US"/>
        </w:rPr>
        <w:t xml:space="preserve"> a toda comunidade escolar;</w:t>
      </w:r>
    </w:p>
    <w:p w:rsidR="004C57ED" w:rsidRPr="005D02CE" w:rsidRDefault="004C57ED"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Ensin</w:t>
      </w:r>
      <w:r w:rsidR="001348A8">
        <w:rPr>
          <w:rFonts w:ascii="Arial" w:eastAsia="Calibri" w:hAnsi="Arial" w:cs="Arial"/>
          <w:color w:val="000000" w:themeColor="text1"/>
          <w:sz w:val="24"/>
          <w:szCs w:val="24"/>
          <w:lang w:eastAsia="en-US"/>
        </w:rPr>
        <w:t>o da Língua Portuguesa escrita</w:t>
      </w:r>
      <w:r w:rsidRPr="005D02CE">
        <w:rPr>
          <w:rFonts w:ascii="Arial" w:eastAsia="Calibri" w:hAnsi="Arial" w:cs="Arial"/>
          <w:color w:val="000000" w:themeColor="text1"/>
          <w:sz w:val="24"/>
          <w:szCs w:val="24"/>
          <w:lang w:eastAsia="en-US"/>
        </w:rPr>
        <w:t xml:space="preserve"> como metodologia </w:t>
      </w:r>
      <w:r w:rsidR="001348A8">
        <w:rPr>
          <w:rFonts w:ascii="Arial" w:eastAsia="Calibri" w:hAnsi="Arial" w:cs="Arial"/>
          <w:color w:val="000000" w:themeColor="text1"/>
          <w:sz w:val="24"/>
          <w:szCs w:val="24"/>
          <w:lang w:eastAsia="en-US"/>
        </w:rPr>
        <w:t>d</w:t>
      </w:r>
      <w:r w:rsidRPr="005D02CE">
        <w:rPr>
          <w:rFonts w:ascii="Arial" w:eastAsia="Calibri" w:hAnsi="Arial" w:cs="Arial"/>
          <w:color w:val="000000" w:themeColor="text1"/>
          <w:sz w:val="24"/>
          <w:szCs w:val="24"/>
          <w:lang w:eastAsia="en-US"/>
        </w:rPr>
        <w:t>e ensino de segunda língua;</w:t>
      </w:r>
    </w:p>
    <w:p w:rsidR="004C57ED" w:rsidRPr="005D02CE" w:rsidRDefault="004C57ED"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Textos escritos complementados com elementos que favor</w:t>
      </w:r>
      <w:r w:rsidR="00313E9D">
        <w:rPr>
          <w:rFonts w:ascii="Arial" w:eastAsia="Calibri" w:hAnsi="Arial" w:cs="Arial"/>
          <w:color w:val="000000" w:themeColor="text1"/>
          <w:sz w:val="24"/>
          <w:szCs w:val="24"/>
          <w:lang w:eastAsia="en-US"/>
        </w:rPr>
        <w:t>eçam sua compreensão: linguagem</w:t>
      </w:r>
      <w:r w:rsidRPr="005D02CE">
        <w:rPr>
          <w:rFonts w:ascii="Arial" w:eastAsia="Calibri" w:hAnsi="Arial" w:cs="Arial"/>
          <w:color w:val="000000" w:themeColor="text1"/>
          <w:sz w:val="24"/>
          <w:szCs w:val="24"/>
          <w:lang w:eastAsia="en-US"/>
        </w:rPr>
        <w:t xml:space="preserve"> visual</w:t>
      </w:r>
      <w:r w:rsidR="00313E9D">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língua de sinais e outros;</w:t>
      </w:r>
    </w:p>
    <w:p w:rsidR="004C57ED" w:rsidRPr="005D02CE" w:rsidRDefault="004C57ED"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Material visual e outros de apoio para favorecer a apreensão das informações expostas;</w:t>
      </w:r>
    </w:p>
    <w:p w:rsidR="004C57ED" w:rsidRPr="005D02CE" w:rsidRDefault="004C57ED"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Na avaliação: ter a flexibilidade, além, da prova escrita, fazer u</w:t>
      </w:r>
      <w:r w:rsidR="004A0FDF">
        <w:rPr>
          <w:rFonts w:ascii="Arial" w:eastAsia="Calibri" w:hAnsi="Arial" w:cs="Arial"/>
          <w:color w:val="000000" w:themeColor="text1"/>
          <w:sz w:val="24"/>
          <w:szCs w:val="24"/>
          <w:lang w:eastAsia="en-US"/>
        </w:rPr>
        <w:t xml:space="preserve">ma avaliação complementar, em língua de sinais, </w:t>
      </w:r>
      <w:r w:rsidRPr="005D02CE">
        <w:rPr>
          <w:rFonts w:ascii="Arial" w:eastAsia="Calibri" w:hAnsi="Arial" w:cs="Arial"/>
          <w:color w:val="000000" w:themeColor="text1"/>
          <w:sz w:val="24"/>
          <w:szCs w:val="24"/>
          <w:lang w:eastAsia="en-US"/>
        </w:rPr>
        <w:t>com apoio de materiais visuais;</w:t>
      </w:r>
    </w:p>
    <w:p w:rsidR="00554087" w:rsidRDefault="004C57ED"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Promoção do contato e vivências </w:t>
      </w:r>
      <w:r w:rsidR="00554087">
        <w:rPr>
          <w:rFonts w:ascii="Arial" w:eastAsia="Calibri" w:hAnsi="Arial" w:cs="Arial"/>
          <w:color w:val="000000" w:themeColor="text1"/>
          <w:sz w:val="24"/>
          <w:szCs w:val="24"/>
          <w:lang w:eastAsia="en-US"/>
        </w:rPr>
        <w:t>com a comunidade surda.</w:t>
      </w:r>
    </w:p>
    <w:p w:rsidR="00554087" w:rsidRDefault="00554087" w:rsidP="00554087">
      <w:pPr>
        <w:spacing w:after="240" w:line="120" w:lineRule="auto"/>
        <w:ind w:left="1843"/>
        <w:jc w:val="both"/>
        <w:rPr>
          <w:rFonts w:ascii="Arial" w:eastAsia="Calibri" w:hAnsi="Arial" w:cs="Arial"/>
          <w:color w:val="000000" w:themeColor="text1"/>
          <w:sz w:val="24"/>
          <w:szCs w:val="24"/>
          <w:lang w:eastAsia="en-US"/>
        </w:rPr>
      </w:pPr>
    </w:p>
    <w:p w:rsidR="003F1C89" w:rsidRPr="005D02CE" w:rsidRDefault="003F1C89" w:rsidP="00554087">
      <w:pPr>
        <w:spacing w:after="240" w:line="360" w:lineRule="auto"/>
        <w:ind w:left="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Para </w:t>
      </w:r>
      <w:r w:rsidR="00D13EAF">
        <w:rPr>
          <w:rFonts w:ascii="Arial" w:eastAsia="Calibri" w:hAnsi="Arial" w:cs="Arial"/>
          <w:color w:val="000000" w:themeColor="text1"/>
          <w:sz w:val="24"/>
          <w:szCs w:val="24"/>
          <w:lang w:eastAsia="en-US"/>
        </w:rPr>
        <w:t xml:space="preserve">os alunos com </w:t>
      </w:r>
      <w:r w:rsidR="00D13EAF" w:rsidRPr="00D13EAF">
        <w:rPr>
          <w:rFonts w:ascii="Arial" w:eastAsia="Calibri" w:hAnsi="Arial" w:cs="Arial"/>
          <w:color w:val="000000" w:themeColor="text1"/>
          <w:sz w:val="24"/>
          <w:szCs w:val="24"/>
          <w:u w:val="single"/>
          <w:lang w:eastAsia="en-US"/>
        </w:rPr>
        <w:t>deficiência auditiva</w:t>
      </w:r>
      <w:r w:rsidR="00D13EAF">
        <w:rPr>
          <w:rFonts w:ascii="Arial" w:eastAsia="Calibri" w:hAnsi="Arial" w:cs="Arial"/>
          <w:color w:val="000000" w:themeColor="text1"/>
          <w:sz w:val="24"/>
          <w:szCs w:val="24"/>
          <w:lang w:eastAsia="en-US"/>
        </w:rPr>
        <w:t>, propõe-se</w:t>
      </w:r>
      <w:r w:rsidR="007C3C1C" w:rsidRPr="005D02CE">
        <w:rPr>
          <w:rFonts w:ascii="Arial" w:eastAsia="Calibri" w:hAnsi="Arial" w:cs="Arial"/>
          <w:color w:val="000000" w:themeColor="text1"/>
          <w:sz w:val="24"/>
          <w:szCs w:val="24"/>
          <w:lang w:eastAsia="en-US"/>
        </w:rPr>
        <w:t>:</w:t>
      </w:r>
    </w:p>
    <w:p w:rsidR="003F1C89" w:rsidRPr="005D02CE" w:rsidRDefault="003F1C89" w:rsidP="00554087">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Posicionamento do educando na sala de aula de tal modo que possa utilizar a leitura labial e o resíduo auditivo;</w:t>
      </w:r>
    </w:p>
    <w:p w:rsidR="003F1C89" w:rsidRPr="005D02CE" w:rsidRDefault="003F1C89" w:rsidP="00554087">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Incorporação do Sistema de Frequência Modulada Pessoal- Sistema FM- equipamento que possibilita a acessibilidade da criança e/ou jovem com deficiência auditiva na escola, por meio da Secretaria Municipal de Saúde;</w:t>
      </w:r>
    </w:p>
    <w:p w:rsidR="00554087" w:rsidRDefault="003F1C89" w:rsidP="00554087">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Todo aluno matriculado na rede municipal de ensino, com deficiência auditiva, usuário de Aparelho de Amplificação Sonora Individual (AASI) e/ou Implante Coclear bilateral de acordo com as recomendações do Ministério da Saúde, deve ser adaptado com o Sistema de FM bilateral (um re</w:t>
      </w:r>
      <w:r w:rsidR="00031852">
        <w:rPr>
          <w:rFonts w:ascii="Arial" w:eastAsia="Calibri" w:hAnsi="Arial" w:cs="Arial"/>
          <w:color w:val="000000" w:themeColor="text1"/>
          <w:sz w:val="24"/>
          <w:szCs w:val="24"/>
          <w:lang w:eastAsia="en-US"/>
        </w:rPr>
        <w:t>ceptor para cada AASI e/ou IC).</w:t>
      </w:r>
    </w:p>
    <w:p w:rsidR="00031852" w:rsidRDefault="00031852" w:rsidP="00031852">
      <w:pPr>
        <w:tabs>
          <w:tab w:val="left" w:pos="1843"/>
        </w:tabs>
        <w:spacing w:after="240" w:line="120" w:lineRule="auto"/>
        <w:ind w:left="1843"/>
        <w:jc w:val="both"/>
        <w:rPr>
          <w:rFonts w:ascii="Arial" w:eastAsia="Calibri" w:hAnsi="Arial" w:cs="Arial"/>
          <w:color w:val="000000" w:themeColor="text1"/>
          <w:sz w:val="24"/>
          <w:szCs w:val="24"/>
          <w:lang w:eastAsia="en-US"/>
        </w:rPr>
      </w:pPr>
    </w:p>
    <w:p w:rsidR="00C56E34" w:rsidRPr="00554087" w:rsidRDefault="001D6CB8" w:rsidP="00554087">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b/>
          <w:color w:val="000000" w:themeColor="text1"/>
          <w:sz w:val="24"/>
          <w:szCs w:val="24"/>
          <w:lang w:eastAsia="en-US"/>
        </w:rPr>
        <w:tab/>
      </w:r>
      <w:r w:rsidR="00222D66" w:rsidRPr="0036483C">
        <w:rPr>
          <w:rFonts w:ascii="Arial" w:eastAsia="Calibri" w:hAnsi="Arial" w:cs="Arial"/>
          <w:b/>
          <w:color w:val="000000" w:themeColor="text1"/>
          <w:sz w:val="24"/>
          <w:szCs w:val="24"/>
          <w:lang w:eastAsia="en-US"/>
        </w:rPr>
        <w:t>7</w:t>
      </w:r>
      <w:r w:rsidR="003F1C89" w:rsidRPr="0036483C">
        <w:rPr>
          <w:rFonts w:ascii="Arial" w:eastAsia="Calibri" w:hAnsi="Arial" w:cs="Arial"/>
          <w:b/>
          <w:color w:val="000000" w:themeColor="text1"/>
          <w:sz w:val="24"/>
          <w:szCs w:val="24"/>
          <w:lang w:eastAsia="en-US"/>
        </w:rPr>
        <w:t>.1.4. Deficiência Visual (cegueira e baixa visão)</w:t>
      </w:r>
    </w:p>
    <w:p w:rsidR="00C56E34" w:rsidRPr="00061E7C" w:rsidRDefault="0036483C" w:rsidP="0055408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00061E7C">
        <w:rPr>
          <w:rFonts w:ascii="Arial" w:eastAsia="Calibri" w:hAnsi="Arial" w:cs="Arial"/>
          <w:color w:val="000000" w:themeColor="text1"/>
          <w:sz w:val="24"/>
          <w:szCs w:val="24"/>
          <w:lang w:eastAsia="en-US"/>
        </w:rPr>
        <w:t>A alfabetização do a</w:t>
      </w:r>
      <w:r w:rsidR="00733AE2">
        <w:rPr>
          <w:rFonts w:ascii="Arial" w:eastAsia="Calibri" w:hAnsi="Arial" w:cs="Arial"/>
          <w:color w:val="000000" w:themeColor="text1"/>
          <w:sz w:val="24"/>
          <w:szCs w:val="24"/>
          <w:lang w:eastAsia="en-US"/>
        </w:rPr>
        <w:t>l</w:t>
      </w:r>
      <w:r w:rsidR="00061E7C">
        <w:rPr>
          <w:rFonts w:ascii="Arial" w:eastAsia="Calibri" w:hAnsi="Arial" w:cs="Arial"/>
          <w:color w:val="000000" w:themeColor="text1"/>
          <w:sz w:val="24"/>
          <w:szCs w:val="24"/>
          <w:lang w:eastAsia="en-US"/>
        </w:rPr>
        <w:t>uno “</w:t>
      </w:r>
      <w:r w:rsidR="00E36D60">
        <w:rPr>
          <w:rFonts w:ascii="Arial" w:eastAsia="Calibri" w:hAnsi="Arial" w:cs="Arial"/>
          <w:color w:val="000000" w:themeColor="text1"/>
          <w:sz w:val="24"/>
          <w:szCs w:val="24"/>
          <w:lang w:eastAsia="en-US"/>
        </w:rPr>
        <w:t>c</w:t>
      </w:r>
      <w:r w:rsidR="00061E7C">
        <w:rPr>
          <w:rFonts w:ascii="Arial" w:eastAsia="Calibri" w:hAnsi="Arial" w:cs="Arial"/>
          <w:color w:val="000000" w:themeColor="text1"/>
          <w:sz w:val="24"/>
          <w:szCs w:val="24"/>
          <w:lang w:eastAsia="en-US"/>
        </w:rPr>
        <w:t>ego” deve acontecer a par</w:t>
      </w:r>
      <w:r w:rsidR="00666765">
        <w:rPr>
          <w:rFonts w:ascii="Arial" w:eastAsia="Calibri" w:hAnsi="Arial" w:cs="Arial"/>
          <w:color w:val="000000" w:themeColor="text1"/>
          <w:sz w:val="24"/>
          <w:szCs w:val="24"/>
          <w:lang w:eastAsia="en-US"/>
        </w:rPr>
        <w:t>tir do ensino do código BRAILLE;</w:t>
      </w:r>
    </w:p>
    <w:p w:rsidR="00A95279" w:rsidRDefault="00C56E34" w:rsidP="00554087">
      <w:pPr>
        <w:spacing w:after="240" w:line="360" w:lineRule="auto"/>
        <w:ind w:left="1843"/>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061E7C">
        <w:rPr>
          <w:rFonts w:ascii="Arial" w:eastAsia="Calibri" w:hAnsi="Arial" w:cs="Arial"/>
          <w:color w:val="000000" w:themeColor="text1"/>
          <w:sz w:val="24"/>
          <w:szCs w:val="24"/>
        </w:rPr>
        <w:t>Ao planejar as</w:t>
      </w:r>
      <w:r w:rsidR="00061E7C">
        <w:rPr>
          <w:rFonts w:ascii="Arial" w:eastAsia="Calibri" w:hAnsi="Arial" w:cs="Arial"/>
          <w:color w:val="000000" w:themeColor="text1"/>
          <w:sz w:val="24"/>
          <w:szCs w:val="24"/>
        </w:rPr>
        <w:t xml:space="preserve"> atividades de produção escrita</w:t>
      </w:r>
      <w:r w:rsidRPr="00061E7C">
        <w:rPr>
          <w:rFonts w:ascii="Arial" w:eastAsia="Calibri" w:hAnsi="Arial" w:cs="Arial"/>
          <w:color w:val="000000" w:themeColor="text1"/>
          <w:sz w:val="24"/>
          <w:szCs w:val="24"/>
        </w:rPr>
        <w:t>, selecion</w:t>
      </w:r>
      <w:r w:rsidR="00A95279">
        <w:rPr>
          <w:rFonts w:ascii="Arial" w:eastAsia="Calibri" w:hAnsi="Arial" w:cs="Arial"/>
          <w:color w:val="000000" w:themeColor="text1"/>
          <w:sz w:val="24"/>
          <w:szCs w:val="24"/>
        </w:rPr>
        <w:t>ar</w:t>
      </w:r>
      <w:r w:rsidRPr="00061E7C">
        <w:rPr>
          <w:rFonts w:ascii="Arial" w:eastAsia="Calibri" w:hAnsi="Arial" w:cs="Arial"/>
          <w:color w:val="000000" w:themeColor="text1"/>
          <w:sz w:val="24"/>
          <w:szCs w:val="24"/>
        </w:rPr>
        <w:t xml:space="preserve"> textos disponíveis em B</w:t>
      </w:r>
      <w:r w:rsidR="00E36D60">
        <w:rPr>
          <w:rFonts w:ascii="Arial" w:eastAsia="Calibri" w:hAnsi="Arial" w:cs="Arial"/>
          <w:color w:val="000000" w:themeColor="text1"/>
          <w:sz w:val="24"/>
          <w:szCs w:val="24"/>
        </w:rPr>
        <w:t>RAILLE</w:t>
      </w:r>
      <w:r w:rsidRPr="00061E7C">
        <w:rPr>
          <w:rFonts w:ascii="Arial" w:eastAsia="Calibri" w:hAnsi="Arial" w:cs="Arial"/>
          <w:color w:val="000000" w:themeColor="text1"/>
          <w:sz w:val="24"/>
          <w:szCs w:val="24"/>
        </w:rPr>
        <w:t xml:space="preserve"> para alunos cegos alfabetizados neste sistema</w:t>
      </w:r>
      <w:r w:rsidR="00E36D60">
        <w:rPr>
          <w:rFonts w:ascii="Arial" w:eastAsia="Calibri" w:hAnsi="Arial" w:cs="Arial"/>
          <w:color w:val="000000" w:themeColor="text1"/>
          <w:sz w:val="24"/>
          <w:szCs w:val="24"/>
        </w:rPr>
        <w:t>,</w:t>
      </w:r>
      <w:r w:rsidRPr="00061E7C">
        <w:rPr>
          <w:rFonts w:ascii="Arial" w:eastAsia="Calibri" w:hAnsi="Arial" w:cs="Arial"/>
          <w:color w:val="000000" w:themeColor="text1"/>
          <w:sz w:val="24"/>
          <w:szCs w:val="24"/>
        </w:rPr>
        <w:t xml:space="preserve"> há muitos livros escritos no código B</w:t>
      </w:r>
      <w:r w:rsidR="00A95279">
        <w:rPr>
          <w:rFonts w:ascii="Arial" w:eastAsia="Calibri" w:hAnsi="Arial" w:cs="Arial"/>
          <w:color w:val="000000" w:themeColor="text1"/>
          <w:sz w:val="24"/>
          <w:szCs w:val="24"/>
        </w:rPr>
        <w:t>RAILLE e disponível nas escolas;</w:t>
      </w:r>
    </w:p>
    <w:p w:rsidR="00C56E34" w:rsidRPr="00A95279" w:rsidRDefault="00A95279" w:rsidP="00554087">
      <w:pPr>
        <w:spacing w:after="240" w:line="360" w:lineRule="auto"/>
        <w:ind w:left="1843"/>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lang w:eastAsia="en-US"/>
        </w:rPr>
        <w:t>•</w:t>
      </w:r>
      <w:r w:rsidR="00DA64AE">
        <w:rPr>
          <w:rFonts w:ascii="Arial" w:eastAsia="Calibri" w:hAnsi="Arial" w:cs="Arial"/>
          <w:color w:val="000000" w:themeColor="text1"/>
          <w:sz w:val="24"/>
          <w:szCs w:val="24"/>
          <w:lang w:eastAsia="en-US"/>
        </w:rPr>
        <w:t xml:space="preserve"> </w:t>
      </w:r>
      <w:r w:rsidR="000C0FB5">
        <w:rPr>
          <w:rFonts w:ascii="Arial" w:eastAsia="Calibri" w:hAnsi="Arial" w:cs="Arial"/>
          <w:color w:val="000000" w:themeColor="text1"/>
          <w:sz w:val="24"/>
          <w:szCs w:val="24"/>
        </w:rPr>
        <w:t>Solicitar</w:t>
      </w:r>
      <w:r w:rsidR="00C56E34" w:rsidRPr="00A95279">
        <w:rPr>
          <w:rFonts w:ascii="Arial" w:eastAsia="Calibri" w:hAnsi="Arial" w:cs="Arial"/>
          <w:color w:val="000000" w:themeColor="text1"/>
          <w:sz w:val="24"/>
          <w:szCs w:val="24"/>
        </w:rPr>
        <w:t xml:space="preserve"> a releitura dos textos trabalhados em aula.</w:t>
      </w:r>
      <w:r w:rsidR="000C0FB5">
        <w:rPr>
          <w:rFonts w:ascii="Arial" w:eastAsia="Calibri" w:hAnsi="Arial" w:cs="Arial"/>
          <w:color w:val="000000" w:themeColor="text1"/>
          <w:sz w:val="24"/>
          <w:szCs w:val="24"/>
        </w:rPr>
        <w:t xml:space="preserve"> Disponibilizar máquina Braille</w:t>
      </w:r>
      <w:r w:rsidR="00C56E34" w:rsidRPr="00A95279">
        <w:rPr>
          <w:rFonts w:ascii="Arial" w:eastAsia="Calibri" w:hAnsi="Arial" w:cs="Arial"/>
          <w:color w:val="000000" w:themeColor="text1"/>
          <w:sz w:val="24"/>
          <w:szCs w:val="24"/>
        </w:rPr>
        <w:t xml:space="preserve"> ou uma </w:t>
      </w:r>
      <w:r w:rsidR="005A00EF" w:rsidRPr="00A95279">
        <w:rPr>
          <w:rFonts w:ascii="Arial" w:eastAsia="Calibri" w:hAnsi="Arial" w:cs="Arial"/>
          <w:color w:val="000000" w:themeColor="text1"/>
          <w:sz w:val="24"/>
          <w:szCs w:val="24"/>
        </w:rPr>
        <w:t>“</w:t>
      </w:r>
      <w:r w:rsidR="00C56E34" w:rsidRPr="00A95279">
        <w:rPr>
          <w:rFonts w:ascii="Arial" w:eastAsia="Calibri" w:hAnsi="Arial" w:cs="Arial"/>
          <w:color w:val="000000" w:themeColor="text1"/>
          <w:sz w:val="24"/>
          <w:szCs w:val="24"/>
        </w:rPr>
        <w:t>reglete</w:t>
      </w:r>
      <w:r w:rsidR="005A00EF" w:rsidRPr="00A95279">
        <w:rPr>
          <w:rFonts w:ascii="Arial" w:eastAsia="Calibri" w:hAnsi="Arial" w:cs="Arial"/>
          <w:color w:val="000000" w:themeColor="text1"/>
          <w:sz w:val="24"/>
          <w:szCs w:val="24"/>
        </w:rPr>
        <w:t xml:space="preserve"> positiva”</w:t>
      </w:r>
      <w:r w:rsidR="00DA64AE">
        <w:rPr>
          <w:rFonts w:ascii="Arial" w:eastAsia="Calibri" w:hAnsi="Arial" w:cs="Arial"/>
          <w:color w:val="000000" w:themeColor="text1"/>
          <w:sz w:val="24"/>
          <w:szCs w:val="24"/>
        </w:rPr>
        <w:t>,</w:t>
      </w:r>
      <w:r w:rsidR="00C56E34" w:rsidRPr="00A95279">
        <w:rPr>
          <w:rFonts w:ascii="Arial" w:eastAsia="Calibri" w:hAnsi="Arial" w:cs="Arial"/>
          <w:color w:val="000000" w:themeColor="text1"/>
          <w:sz w:val="24"/>
          <w:szCs w:val="24"/>
        </w:rPr>
        <w:t xml:space="preserve"> para que </w:t>
      </w:r>
      <w:r w:rsidR="00DA64AE">
        <w:rPr>
          <w:rFonts w:ascii="Arial" w:eastAsia="Calibri" w:hAnsi="Arial" w:cs="Arial"/>
          <w:color w:val="000000" w:themeColor="text1"/>
          <w:sz w:val="24"/>
          <w:szCs w:val="24"/>
        </w:rPr>
        <w:t>o aluno</w:t>
      </w:r>
      <w:r w:rsidR="00C56E34" w:rsidRPr="00A95279">
        <w:rPr>
          <w:rFonts w:ascii="Arial" w:eastAsia="Calibri" w:hAnsi="Arial" w:cs="Arial"/>
          <w:color w:val="000000" w:themeColor="text1"/>
          <w:sz w:val="24"/>
          <w:szCs w:val="24"/>
        </w:rPr>
        <w:t xml:space="preserve"> anote as informações</w:t>
      </w:r>
      <w:r w:rsidR="00DA64AE">
        <w:rPr>
          <w:rFonts w:ascii="Arial" w:eastAsia="Calibri" w:hAnsi="Arial" w:cs="Arial"/>
          <w:color w:val="000000" w:themeColor="text1"/>
          <w:sz w:val="24"/>
          <w:szCs w:val="24"/>
        </w:rPr>
        <w:t>,</w:t>
      </w:r>
      <w:r w:rsidR="00C56E34" w:rsidRPr="00A95279">
        <w:rPr>
          <w:rFonts w:ascii="Arial" w:eastAsia="Calibri" w:hAnsi="Arial" w:cs="Arial"/>
          <w:color w:val="000000" w:themeColor="text1"/>
          <w:sz w:val="24"/>
          <w:szCs w:val="24"/>
        </w:rPr>
        <w:t xml:space="preserve"> </w:t>
      </w:r>
      <w:r w:rsidR="00DA64AE">
        <w:rPr>
          <w:rFonts w:ascii="Arial" w:eastAsia="Calibri" w:hAnsi="Arial" w:cs="Arial"/>
          <w:color w:val="000000" w:themeColor="text1"/>
          <w:sz w:val="24"/>
          <w:szCs w:val="24"/>
        </w:rPr>
        <w:t>que considerar relevante e produza as sucessivas versões dos</w:t>
      </w:r>
      <w:r w:rsidR="00C56E34" w:rsidRPr="00A95279">
        <w:rPr>
          <w:rFonts w:ascii="Arial" w:eastAsia="Calibri" w:hAnsi="Arial" w:cs="Arial"/>
          <w:color w:val="000000" w:themeColor="text1"/>
          <w:sz w:val="24"/>
          <w:szCs w:val="24"/>
        </w:rPr>
        <w:t xml:space="preserve"> seus </w:t>
      </w:r>
      <w:r w:rsidR="00DA64AE">
        <w:rPr>
          <w:rFonts w:ascii="Arial" w:eastAsia="Calibri" w:hAnsi="Arial" w:cs="Arial"/>
          <w:color w:val="000000" w:themeColor="text1"/>
          <w:sz w:val="24"/>
          <w:szCs w:val="24"/>
        </w:rPr>
        <w:t>próprios textos;</w:t>
      </w:r>
    </w:p>
    <w:p w:rsidR="00C56E34" w:rsidRPr="005D02CE" w:rsidRDefault="00C56E34"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Os problemas encontrados nas produções textuais dos alunos devem ser enumerados oralmente. Ao longo das produções coletivas, garanta a participação do aluno com deficiência visual, mediando às contribuições da turma toda. Conte com a ajuda do educador do Atendimento Educacional Especializado (AEE) para que as versões dos textos e o produto final sejam sempre copiados e</w:t>
      </w:r>
      <w:r w:rsidR="005E4A1B">
        <w:rPr>
          <w:rFonts w:ascii="Arial" w:eastAsia="Calibri" w:hAnsi="Arial" w:cs="Arial"/>
          <w:color w:val="000000" w:themeColor="text1"/>
          <w:sz w:val="24"/>
          <w:szCs w:val="24"/>
          <w:lang w:eastAsia="en-US"/>
        </w:rPr>
        <w:t>m Braille, para que o aluno com cegueira</w:t>
      </w:r>
      <w:r w:rsidRPr="005D02CE">
        <w:rPr>
          <w:rFonts w:ascii="Arial" w:eastAsia="Calibri" w:hAnsi="Arial" w:cs="Arial"/>
          <w:color w:val="000000" w:themeColor="text1"/>
          <w:sz w:val="24"/>
          <w:szCs w:val="24"/>
          <w:lang w:eastAsia="en-US"/>
        </w:rPr>
        <w:t xml:space="preserve"> também tenha a</w:t>
      </w:r>
      <w:r w:rsidR="00DA64AE">
        <w:rPr>
          <w:rFonts w:ascii="Arial" w:eastAsia="Calibri" w:hAnsi="Arial" w:cs="Arial"/>
          <w:color w:val="000000" w:themeColor="text1"/>
          <w:sz w:val="24"/>
          <w:szCs w:val="24"/>
          <w:lang w:eastAsia="en-US"/>
        </w:rPr>
        <w:t>cesso ao resultado do trabalho;</w:t>
      </w:r>
    </w:p>
    <w:p w:rsidR="007C3C1C" w:rsidRPr="00C56E34" w:rsidRDefault="00C56E34"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Apresenta-se ainda como possibilidade de equipamentos para leitura e produção de texto, os computadores com lupas para aumento de letras, bem</w:t>
      </w:r>
      <w:r w:rsidR="005B5B67">
        <w:rPr>
          <w:rFonts w:ascii="Arial" w:eastAsia="Calibri" w:hAnsi="Arial" w:cs="Arial"/>
          <w:color w:val="000000" w:themeColor="text1"/>
          <w:sz w:val="24"/>
          <w:szCs w:val="24"/>
          <w:lang w:eastAsia="en-US"/>
        </w:rPr>
        <w:t xml:space="preserve"> como para uso com o sistema Dos V</w:t>
      </w:r>
      <w:r w:rsidRPr="005D02CE">
        <w:rPr>
          <w:rFonts w:ascii="Arial" w:eastAsia="Calibri" w:hAnsi="Arial" w:cs="Arial"/>
          <w:color w:val="000000" w:themeColor="text1"/>
          <w:sz w:val="24"/>
          <w:szCs w:val="24"/>
          <w:lang w:eastAsia="en-US"/>
        </w:rPr>
        <w:t>ox que permite ler, escrever, jogar, calcular, usar a internet, usar pen</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lastRenderedPageBreak/>
        <w:t>drive, mídias, enfim</w:t>
      </w:r>
      <w:r w:rsidR="00970A95">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é um sistema completo desenvolvido especialmente para auxilia</w:t>
      </w:r>
      <w:r w:rsidR="00DA64AE">
        <w:rPr>
          <w:rFonts w:ascii="Arial" w:eastAsia="Calibri" w:hAnsi="Arial" w:cs="Arial"/>
          <w:color w:val="000000" w:themeColor="text1"/>
          <w:sz w:val="24"/>
          <w:szCs w:val="24"/>
          <w:lang w:eastAsia="en-US"/>
        </w:rPr>
        <w:t>r alunos com deficiência visual;</w:t>
      </w:r>
    </w:p>
    <w:p w:rsidR="003F1C89" w:rsidRPr="005D02CE" w:rsidRDefault="00CF46A7"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Na estimulação visual</w:t>
      </w:r>
      <w:r w:rsidR="003F1C89" w:rsidRPr="005D02CE">
        <w:rPr>
          <w:rFonts w:ascii="Arial" w:eastAsia="Calibri" w:hAnsi="Arial" w:cs="Arial"/>
          <w:color w:val="000000" w:themeColor="text1"/>
          <w:sz w:val="24"/>
          <w:szCs w:val="24"/>
          <w:lang w:eastAsia="en-US"/>
        </w:rPr>
        <w:t>, promover competências que permitam ao aluno utilizar o resíduo visual ou exploração tátil para percepção do mundo;</w:t>
      </w:r>
    </w:p>
    <w:p w:rsidR="003F1C89" w:rsidRPr="005D02CE" w:rsidRDefault="003F1C89" w:rsidP="0055408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00CF46A7">
        <w:rPr>
          <w:rFonts w:ascii="Arial" w:eastAsia="Calibri" w:hAnsi="Arial" w:cs="Arial"/>
          <w:color w:val="000000" w:themeColor="text1"/>
          <w:sz w:val="24"/>
          <w:szCs w:val="24"/>
          <w:lang w:eastAsia="en-US"/>
        </w:rPr>
        <w:t>Na</w:t>
      </w:r>
      <w:r w:rsidRPr="005D02CE">
        <w:rPr>
          <w:rFonts w:ascii="Arial" w:eastAsia="Calibri" w:hAnsi="Arial" w:cs="Arial"/>
          <w:color w:val="000000" w:themeColor="text1"/>
          <w:sz w:val="24"/>
          <w:szCs w:val="24"/>
          <w:lang w:eastAsia="en-US"/>
        </w:rPr>
        <w:t xml:space="preserve"> organiz</w:t>
      </w:r>
      <w:r w:rsidR="00CF46A7">
        <w:rPr>
          <w:rFonts w:ascii="Arial" w:eastAsia="Calibri" w:hAnsi="Arial" w:cs="Arial"/>
          <w:color w:val="000000" w:themeColor="text1"/>
          <w:sz w:val="24"/>
          <w:szCs w:val="24"/>
          <w:lang w:eastAsia="en-US"/>
        </w:rPr>
        <w:t>ação grupo/classe</w:t>
      </w:r>
      <w:r w:rsidRPr="005D02CE">
        <w:rPr>
          <w:rFonts w:ascii="Arial" w:eastAsia="Calibri" w:hAnsi="Arial" w:cs="Arial"/>
          <w:color w:val="000000" w:themeColor="text1"/>
          <w:sz w:val="24"/>
          <w:szCs w:val="24"/>
          <w:lang w:eastAsia="en-US"/>
        </w:rPr>
        <w:t>, adequar a organização interna na sala de aula e de tudo o que acontecer no contexto escolar</w:t>
      </w:r>
      <w:r w:rsidR="00693766">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em consonância com </w:t>
      </w:r>
      <w:r w:rsidR="00655C34" w:rsidRPr="005D02CE">
        <w:rPr>
          <w:rFonts w:ascii="Arial" w:eastAsia="Calibri" w:hAnsi="Arial" w:cs="Arial"/>
          <w:color w:val="000000" w:themeColor="text1"/>
          <w:sz w:val="24"/>
          <w:szCs w:val="24"/>
          <w:lang w:eastAsia="en-US"/>
        </w:rPr>
        <w:t>as</w:t>
      </w:r>
      <w:r w:rsidRPr="005D02CE">
        <w:rPr>
          <w:rFonts w:ascii="Arial" w:eastAsia="Calibri" w:hAnsi="Arial" w:cs="Arial"/>
          <w:color w:val="000000" w:themeColor="text1"/>
          <w:sz w:val="24"/>
          <w:szCs w:val="24"/>
          <w:lang w:eastAsia="en-US"/>
        </w:rPr>
        <w:t xml:space="preserve"> necessidades educativas do aluno com cegueira ou baixa visão;</w:t>
      </w:r>
    </w:p>
    <w:p w:rsidR="003F1C89" w:rsidRPr="005D02CE" w:rsidRDefault="009006C3"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Para a</w:t>
      </w:r>
      <w:r w:rsidR="003F1C89" w:rsidRPr="005D02CE">
        <w:rPr>
          <w:rFonts w:ascii="Arial" w:eastAsia="Calibri" w:hAnsi="Arial" w:cs="Arial"/>
          <w:color w:val="000000" w:themeColor="text1"/>
          <w:sz w:val="24"/>
          <w:szCs w:val="24"/>
          <w:lang w:eastAsia="en-US"/>
        </w:rPr>
        <w:t xml:space="preserve"> metodologia, orienta-se ao professor da Sala de Recursos Multifuncionais ou da Associação dos Deficientes Visuais existentes na cidade</w:t>
      </w:r>
      <w:r>
        <w:rPr>
          <w:rFonts w:ascii="Arial" w:eastAsia="Calibri" w:hAnsi="Arial" w:cs="Arial"/>
          <w:color w:val="000000" w:themeColor="text1"/>
          <w:sz w:val="24"/>
          <w:szCs w:val="24"/>
          <w:lang w:eastAsia="en-US"/>
        </w:rPr>
        <w:t xml:space="preserve"> a prestar apoio, no que tange </w:t>
      </w:r>
      <w:r w:rsidR="003F1C89" w:rsidRPr="005D02CE">
        <w:rPr>
          <w:rFonts w:ascii="Arial" w:eastAsia="Calibri" w:hAnsi="Arial" w:cs="Arial"/>
          <w:color w:val="000000" w:themeColor="text1"/>
          <w:sz w:val="24"/>
          <w:szCs w:val="24"/>
          <w:lang w:eastAsia="en-US"/>
        </w:rPr>
        <w:t>às necessidades mais específicas do aluno (orientação e mobilidade atividades da vida diária, técnicas de estudo, leitura e produçõ</w:t>
      </w:r>
      <w:r w:rsidR="00970A95">
        <w:rPr>
          <w:rFonts w:ascii="Arial" w:eastAsia="Calibri" w:hAnsi="Arial" w:cs="Arial"/>
          <w:color w:val="000000" w:themeColor="text1"/>
          <w:sz w:val="24"/>
          <w:szCs w:val="24"/>
          <w:lang w:eastAsia="en-US"/>
        </w:rPr>
        <w:t>es usando o Dos Vox, o BRAILLE,</w:t>
      </w:r>
      <w:r w:rsidR="003F1C89" w:rsidRPr="005D02CE">
        <w:rPr>
          <w:rFonts w:ascii="Arial" w:eastAsia="Calibri" w:hAnsi="Arial" w:cs="Arial"/>
          <w:color w:val="000000" w:themeColor="text1"/>
          <w:sz w:val="24"/>
          <w:szCs w:val="24"/>
          <w:lang w:eastAsia="en-US"/>
        </w:rPr>
        <w:t xml:space="preserve"> entre outros);</w:t>
      </w:r>
    </w:p>
    <w:p w:rsidR="003F1C89" w:rsidRDefault="00970A95" w:rsidP="0055408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00693766">
        <w:rPr>
          <w:rFonts w:ascii="Arial" w:eastAsia="Calibri" w:hAnsi="Arial" w:cs="Arial"/>
          <w:color w:val="000000" w:themeColor="text1"/>
          <w:sz w:val="24"/>
          <w:szCs w:val="24"/>
          <w:lang w:eastAsia="en-US"/>
        </w:rPr>
        <w:t>A</w:t>
      </w:r>
      <w:r w:rsidR="003F1C89" w:rsidRPr="005D02CE">
        <w:rPr>
          <w:rFonts w:ascii="Arial" w:eastAsia="Calibri" w:hAnsi="Arial" w:cs="Arial"/>
          <w:color w:val="000000" w:themeColor="text1"/>
          <w:sz w:val="24"/>
          <w:szCs w:val="24"/>
          <w:lang w:eastAsia="en-US"/>
        </w:rPr>
        <w:t xml:space="preserve"> área sócio</w:t>
      </w:r>
      <w:r w:rsidR="00693766">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emocional, por exemplo, deve possibilitar o desenvolvimento integral do aluno, considerando as suas facetas pessoal e social, desenvolvendo o comportamento inter e intrapessoal, tendo a escola como palco de con</w:t>
      </w:r>
      <w:r w:rsidR="00E24D39">
        <w:rPr>
          <w:rFonts w:ascii="Arial" w:eastAsia="Calibri" w:hAnsi="Arial" w:cs="Arial"/>
          <w:color w:val="000000" w:themeColor="text1"/>
          <w:sz w:val="24"/>
          <w:szCs w:val="24"/>
          <w:lang w:eastAsia="en-US"/>
        </w:rPr>
        <w:t>strução de amizades e vivências.</w:t>
      </w:r>
    </w:p>
    <w:p w:rsidR="0016488F" w:rsidRPr="005D02CE" w:rsidRDefault="0016488F" w:rsidP="0016488F">
      <w:pPr>
        <w:spacing w:after="240" w:line="120" w:lineRule="auto"/>
        <w:ind w:left="1843"/>
        <w:jc w:val="both"/>
        <w:rPr>
          <w:rFonts w:ascii="Arial" w:eastAsia="Calibri" w:hAnsi="Arial" w:cs="Arial"/>
          <w:color w:val="000000" w:themeColor="text1"/>
          <w:sz w:val="24"/>
          <w:szCs w:val="24"/>
          <w:lang w:eastAsia="en-US"/>
        </w:rPr>
      </w:pPr>
    </w:p>
    <w:p w:rsidR="003F1C89" w:rsidRPr="009006C3" w:rsidRDefault="00031852" w:rsidP="00011B95">
      <w:pPr>
        <w:tabs>
          <w:tab w:val="left" w:pos="851"/>
        </w:tabs>
        <w:spacing w:after="240" w:line="360" w:lineRule="auto"/>
        <w:ind w:firstLine="708"/>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3F1C89" w:rsidRPr="009006C3">
        <w:rPr>
          <w:rFonts w:ascii="Arial" w:eastAsia="Calibri" w:hAnsi="Arial" w:cs="Arial"/>
          <w:b/>
          <w:color w:val="000000" w:themeColor="text1"/>
          <w:sz w:val="24"/>
          <w:szCs w:val="24"/>
          <w:lang w:eastAsia="en-US"/>
        </w:rPr>
        <w:t xml:space="preserve">Sugestão de recursos de acesso ao currículo para alunos </w:t>
      </w:r>
      <w:r w:rsidR="00655C34" w:rsidRPr="009006C3">
        <w:rPr>
          <w:rFonts w:ascii="Arial" w:eastAsia="Calibri" w:hAnsi="Arial" w:cs="Arial"/>
          <w:b/>
          <w:color w:val="000000" w:themeColor="text1"/>
          <w:sz w:val="24"/>
          <w:szCs w:val="24"/>
          <w:lang w:eastAsia="en-US"/>
        </w:rPr>
        <w:t xml:space="preserve">com </w:t>
      </w:r>
      <w:r w:rsidR="003F1C89" w:rsidRPr="009006C3">
        <w:rPr>
          <w:rFonts w:ascii="Arial" w:eastAsia="Calibri" w:hAnsi="Arial" w:cs="Arial"/>
          <w:b/>
          <w:color w:val="000000" w:themeColor="text1"/>
          <w:sz w:val="24"/>
          <w:szCs w:val="24"/>
          <w:lang w:eastAsia="en-US"/>
        </w:rPr>
        <w:t>deficiência visual a partir das orientações do Instituto Benjamin Constante (IBC):</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A organização dos objetos da sala de aula deve ser realizada com a participação do aluno, a fim de facilitar o acesso </w:t>
      </w:r>
      <w:r w:rsidR="00655C34" w:rsidRPr="005D02CE">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mobilidade. Mantenha carteiras, estantes e mochilas sempre na mesma ordem, comunique alterações previamente e sinalize os objetos para que sejam facilmente reconhecidos;</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 aluno cego tem direito a usar materiais adaptados, como livros didáticos transcritos para o Braile ou a reglete para escrever durante as aulas. Antecipe a adaptação dos textos junto aos educadores responsáveis pela sala de recursos, que deve contar com máquinas </w:t>
      </w:r>
      <w:r w:rsidR="00693766">
        <w:rPr>
          <w:rFonts w:ascii="Arial" w:eastAsia="Calibri" w:hAnsi="Arial" w:cs="Arial"/>
          <w:color w:val="000000" w:themeColor="text1"/>
          <w:sz w:val="24"/>
          <w:szCs w:val="24"/>
          <w:lang w:eastAsia="en-US"/>
        </w:rPr>
        <w:t>BRAILLE</w:t>
      </w:r>
      <w:r w:rsidRPr="005D02CE">
        <w:rPr>
          <w:rFonts w:ascii="Arial" w:eastAsia="Calibri" w:hAnsi="Arial" w:cs="Arial"/>
          <w:color w:val="000000" w:themeColor="text1"/>
          <w:sz w:val="24"/>
          <w:szCs w:val="24"/>
          <w:lang w:eastAsia="en-US"/>
        </w:rPr>
        <w:t>, impressora e equipamentos adaptados;</w:t>
      </w:r>
    </w:p>
    <w:p w:rsidR="0016488F" w:rsidRDefault="009A14E9" w:rsidP="0016488F">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A alfabetização em BRAILLE das crianças com cegueira </w:t>
      </w:r>
      <w:r w:rsidR="003F1C89" w:rsidRPr="005D02CE">
        <w:rPr>
          <w:rFonts w:ascii="Arial" w:eastAsia="Calibri" w:hAnsi="Arial" w:cs="Arial"/>
          <w:color w:val="000000" w:themeColor="text1"/>
          <w:sz w:val="24"/>
          <w:szCs w:val="24"/>
          <w:lang w:eastAsia="en-US"/>
        </w:rPr>
        <w:t>é simultânea ao processo de alfabetização das demais crianças na escola, mas com o suporte essencial do Atendimento Educacional Especializado (AEE) da escola, ou de Associação de</w:t>
      </w:r>
      <w:r w:rsidR="0016488F">
        <w:rPr>
          <w:rFonts w:ascii="Arial" w:eastAsia="Calibri" w:hAnsi="Arial" w:cs="Arial"/>
          <w:color w:val="000000" w:themeColor="text1"/>
          <w:sz w:val="24"/>
          <w:szCs w:val="24"/>
          <w:lang w:eastAsia="en-US"/>
        </w:rPr>
        <w:t xml:space="preserve"> Deficientes Visuais da cidade.</w:t>
      </w:r>
    </w:p>
    <w:p w:rsidR="003F1C89" w:rsidRPr="005D02CE" w:rsidRDefault="001D6CB8" w:rsidP="0016488F">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 xml:space="preserve">Para atender </w:t>
      </w:r>
      <w:r w:rsidR="00693766">
        <w:rPr>
          <w:rFonts w:ascii="Arial" w:eastAsia="Calibri" w:hAnsi="Arial" w:cs="Arial"/>
          <w:color w:val="000000" w:themeColor="text1"/>
          <w:sz w:val="24"/>
          <w:szCs w:val="24"/>
          <w:lang w:eastAsia="en-US"/>
        </w:rPr>
        <w:t>ao aluno com Deficiência Visual</w:t>
      </w:r>
      <w:r w:rsidR="003F1C89" w:rsidRPr="005D02CE">
        <w:rPr>
          <w:rFonts w:ascii="Arial" w:eastAsia="Calibri" w:hAnsi="Arial" w:cs="Arial"/>
          <w:color w:val="000000" w:themeColor="text1"/>
          <w:sz w:val="24"/>
          <w:szCs w:val="24"/>
          <w:lang w:eastAsia="en-US"/>
        </w:rPr>
        <w:t xml:space="preserve"> será necessário a dis</w:t>
      </w:r>
      <w:r w:rsidR="00BE7FB1">
        <w:rPr>
          <w:rFonts w:ascii="Arial" w:eastAsia="Calibri" w:hAnsi="Arial" w:cs="Arial"/>
          <w:color w:val="000000" w:themeColor="text1"/>
          <w:sz w:val="24"/>
          <w:szCs w:val="24"/>
          <w:lang w:eastAsia="en-US"/>
        </w:rPr>
        <w:t>ponibilização</w:t>
      </w:r>
      <w:r w:rsidR="003F1C89" w:rsidRPr="005D02CE">
        <w:rPr>
          <w:rFonts w:ascii="Arial" w:eastAsia="Calibri" w:hAnsi="Arial" w:cs="Arial"/>
          <w:color w:val="000000" w:themeColor="text1"/>
          <w:sz w:val="24"/>
          <w:szCs w:val="24"/>
          <w:lang w:eastAsia="en-US"/>
        </w:rPr>
        <w:t xml:space="preserve"> de alguns recursos e serviços para este público:</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Materia</w:t>
      </w:r>
      <w:r w:rsidR="00720F88">
        <w:rPr>
          <w:rFonts w:ascii="Arial" w:eastAsia="Calibri" w:hAnsi="Arial" w:cs="Arial"/>
          <w:color w:val="000000" w:themeColor="text1"/>
          <w:sz w:val="24"/>
          <w:szCs w:val="24"/>
          <w:lang w:eastAsia="en-US"/>
        </w:rPr>
        <w:t>is desportivos adaptados: bola com</w:t>
      </w:r>
      <w:r w:rsidRPr="005D02CE">
        <w:rPr>
          <w:rFonts w:ascii="Arial" w:eastAsia="Calibri" w:hAnsi="Arial" w:cs="Arial"/>
          <w:color w:val="000000" w:themeColor="text1"/>
          <w:sz w:val="24"/>
          <w:szCs w:val="24"/>
          <w:lang w:eastAsia="en-US"/>
        </w:rPr>
        <w:t xml:space="preserve"> guizo e outros;</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Sistema alter</w:t>
      </w:r>
      <w:r w:rsidR="00655C34" w:rsidRPr="005D02CE">
        <w:rPr>
          <w:rFonts w:ascii="Arial" w:eastAsia="Calibri" w:hAnsi="Arial" w:cs="Arial"/>
          <w:color w:val="000000" w:themeColor="text1"/>
          <w:sz w:val="24"/>
          <w:szCs w:val="24"/>
          <w:lang w:eastAsia="en-US"/>
        </w:rPr>
        <w:t>nativo de comunicação adaptado à</w:t>
      </w:r>
      <w:r w:rsidRPr="005D02CE">
        <w:rPr>
          <w:rFonts w:ascii="Arial" w:eastAsia="Calibri" w:hAnsi="Arial" w:cs="Arial"/>
          <w:color w:val="000000" w:themeColor="text1"/>
          <w:sz w:val="24"/>
          <w:szCs w:val="24"/>
          <w:lang w:eastAsia="en-US"/>
        </w:rPr>
        <w:t>s possibil</w:t>
      </w:r>
      <w:r w:rsidR="00D42C2D">
        <w:rPr>
          <w:rFonts w:ascii="Arial" w:eastAsia="Calibri" w:hAnsi="Arial" w:cs="Arial"/>
          <w:color w:val="000000" w:themeColor="text1"/>
          <w:sz w:val="24"/>
          <w:szCs w:val="24"/>
          <w:lang w:eastAsia="en-US"/>
        </w:rPr>
        <w:t xml:space="preserve">idades do aluno: sistema BRAILLE, </w:t>
      </w:r>
      <w:r w:rsidRPr="005D02CE">
        <w:rPr>
          <w:rFonts w:ascii="Arial" w:eastAsia="Calibri" w:hAnsi="Arial" w:cs="Arial"/>
          <w:color w:val="000000" w:themeColor="text1"/>
          <w:sz w:val="24"/>
          <w:szCs w:val="24"/>
          <w:lang w:eastAsia="en-US"/>
        </w:rPr>
        <w:t>tipos escritos ampliados, gravador de áudio;</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Textos com ilustrações táteis, para melhorar a compreensão;</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Posicionamento do aluno na sala de aula de modo que favoreça sua possibilidade de ouvir o professor;</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Deslocamento do aluno na sala de aula para obter materiais ou informações, facilitado pela disposição do mobiliário;</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Explicações verbais sobre todo o material apresentado em aula, de maneira visual;</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Boa postura do aluno, evitando-se os maneirismos comumente exibidos pelos que são cegos;</w:t>
      </w:r>
    </w:p>
    <w:p w:rsidR="00F94896"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Adaptação de materiais escritos de uso comum: tamanho das letras, relevo, software educativos em tipo a</w:t>
      </w:r>
      <w:r w:rsidR="00261F4E">
        <w:rPr>
          <w:rFonts w:ascii="Arial" w:eastAsia="Calibri" w:hAnsi="Arial" w:cs="Arial"/>
          <w:color w:val="000000" w:themeColor="text1"/>
          <w:sz w:val="24"/>
          <w:szCs w:val="24"/>
          <w:lang w:eastAsia="en-US"/>
        </w:rPr>
        <w:t>mpliado, textura modificada, entre outras</w:t>
      </w:r>
      <w:r w:rsidR="00F94896">
        <w:rPr>
          <w:rFonts w:ascii="Arial" w:eastAsia="Calibri" w:hAnsi="Arial" w:cs="Arial"/>
          <w:color w:val="000000" w:themeColor="text1"/>
          <w:sz w:val="24"/>
          <w:szCs w:val="24"/>
          <w:lang w:eastAsia="en-US"/>
        </w:rPr>
        <w:t>;</w:t>
      </w:r>
    </w:p>
    <w:p w:rsidR="003F1C89" w:rsidRPr="005D02CE" w:rsidRDefault="003F1C89" w:rsidP="0016488F">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Oferecer ambientes adaptados, com sinalização em </w:t>
      </w:r>
      <w:r w:rsidR="00693766">
        <w:rPr>
          <w:rFonts w:ascii="Arial" w:eastAsia="Calibri" w:hAnsi="Arial" w:cs="Arial"/>
          <w:color w:val="000000" w:themeColor="text1"/>
          <w:sz w:val="24"/>
          <w:szCs w:val="24"/>
          <w:lang w:eastAsia="en-US"/>
        </w:rPr>
        <w:t>BRAILLE</w:t>
      </w:r>
      <w:r w:rsidRPr="005D02CE">
        <w:rPr>
          <w:rFonts w:ascii="Arial" w:eastAsia="Calibri" w:hAnsi="Arial" w:cs="Arial"/>
          <w:color w:val="000000" w:themeColor="text1"/>
          <w:sz w:val="24"/>
          <w:szCs w:val="24"/>
          <w:lang w:eastAsia="en-US"/>
        </w:rPr>
        <w:t>, escadas com contrastes de cor nos degraus, corredores desobstruídos e piso tátil, é mais uma medida importante para a inclusão de deficientes visuais. O entorno da escola também deve ser acessível, com a instalação de sinais sonoros nos semáforos e nas áreas de saída de veículos próximas da escola.</w:t>
      </w:r>
    </w:p>
    <w:p w:rsidR="003F1C89" w:rsidRPr="005D02CE" w:rsidRDefault="003F1C89" w:rsidP="0016488F">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B</w:t>
      </w:r>
      <w:r w:rsidR="00693766">
        <w:rPr>
          <w:rFonts w:ascii="Arial" w:eastAsia="Calibri" w:hAnsi="Arial" w:cs="Arial"/>
          <w:color w:val="000000" w:themeColor="text1"/>
          <w:sz w:val="24"/>
          <w:szCs w:val="24"/>
          <w:lang w:eastAsia="en-US"/>
        </w:rPr>
        <w:t>RAILLE</w:t>
      </w:r>
      <w:r w:rsidRPr="005D02CE">
        <w:rPr>
          <w:rFonts w:ascii="Arial" w:eastAsia="Calibri" w:hAnsi="Arial" w:cs="Arial"/>
          <w:color w:val="000000" w:themeColor="text1"/>
          <w:sz w:val="24"/>
          <w:szCs w:val="24"/>
          <w:lang w:eastAsia="en-US"/>
        </w:rPr>
        <w:t xml:space="preserve"> para alunos e professores videntes que desejarem conhecer o referido sistema;</w:t>
      </w:r>
    </w:p>
    <w:p w:rsidR="003F1C89" w:rsidRPr="005D02CE" w:rsidRDefault="003F1C89" w:rsidP="0016488F">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Materiais de ensino-aprendizagem de uso comum: pranchas ou presilhas para não deslizar o papel, lupas, computador com sintetizador de v</w:t>
      </w:r>
      <w:r w:rsidR="00227735">
        <w:rPr>
          <w:rFonts w:ascii="Arial" w:eastAsia="Calibri" w:hAnsi="Arial" w:cs="Arial"/>
          <w:color w:val="000000" w:themeColor="text1"/>
          <w:sz w:val="24"/>
          <w:szCs w:val="24"/>
          <w:lang w:eastAsia="en-US"/>
        </w:rPr>
        <w:t>ozes e periféricos adaptados</w:t>
      </w:r>
      <w:r w:rsidRPr="005D02CE">
        <w:rPr>
          <w:rFonts w:ascii="Arial" w:eastAsia="Calibri" w:hAnsi="Arial" w:cs="Arial"/>
          <w:color w:val="000000" w:themeColor="text1"/>
          <w:sz w:val="24"/>
          <w:szCs w:val="24"/>
          <w:lang w:eastAsia="en-US"/>
        </w:rPr>
        <w:t>;</w:t>
      </w:r>
    </w:p>
    <w:p w:rsidR="003F1C89" w:rsidRPr="005D02CE" w:rsidRDefault="003F1C89" w:rsidP="0016488F">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Recursos ópticos;</w:t>
      </w:r>
    </w:p>
    <w:p w:rsidR="003F1C89" w:rsidRPr="005D02CE" w:rsidRDefault="003F1C89" w:rsidP="0016488F">
      <w:pPr>
        <w:tabs>
          <w:tab w:val="left" w:pos="2127"/>
        </w:tabs>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CC7313">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Apoio físico, verbal e instrucional para viabilizar a orientação e mobilidade, visando à </w:t>
      </w:r>
      <w:r w:rsidR="0016488F">
        <w:rPr>
          <w:rFonts w:ascii="Arial" w:eastAsia="Calibri" w:hAnsi="Arial" w:cs="Arial"/>
          <w:color w:val="000000" w:themeColor="text1"/>
          <w:sz w:val="24"/>
          <w:szCs w:val="24"/>
          <w:lang w:eastAsia="en-US"/>
        </w:rPr>
        <w:t>locomoção independente do aluno.</w:t>
      </w:r>
    </w:p>
    <w:p w:rsidR="003F1C89" w:rsidRPr="005D02CE" w:rsidRDefault="001D6CB8" w:rsidP="0016488F">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Para atender com respeito e garantia de oportunidades ao aluno com deficiência visual</w:t>
      </w:r>
      <w:r w:rsidR="00693766">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a escola deverá disponibilizar como recursos:</w:t>
      </w:r>
      <w:r w:rsidR="00693766">
        <w:rPr>
          <w:rFonts w:ascii="Arial" w:eastAsia="Calibri" w:hAnsi="Arial" w:cs="Arial"/>
          <w:color w:val="000000" w:themeColor="text1"/>
          <w:sz w:val="24"/>
          <w:szCs w:val="24"/>
          <w:lang w:eastAsia="en-US"/>
        </w:rPr>
        <w:t xml:space="preserve"> caderno com pauta ampliada;</w:t>
      </w:r>
      <w:r w:rsidR="00646A39">
        <w:rPr>
          <w:rFonts w:ascii="Arial" w:eastAsia="Calibri" w:hAnsi="Arial" w:cs="Arial"/>
          <w:color w:val="000000" w:themeColor="text1"/>
          <w:sz w:val="24"/>
          <w:szCs w:val="24"/>
          <w:lang w:eastAsia="en-US"/>
        </w:rPr>
        <w:t xml:space="preserve"> l</w:t>
      </w:r>
      <w:r w:rsidR="003F1C89" w:rsidRPr="005D02CE">
        <w:rPr>
          <w:rFonts w:ascii="Arial" w:eastAsia="Calibri" w:hAnsi="Arial" w:cs="Arial"/>
          <w:color w:val="000000" w:themeColor="text1"/>
          <w:sz w:val="24"/>
          <w:szCs w:val="24"/>
          <w:lang w:eastAsia="en-US"/>
        </w:rPr>
        <w:t>ápis 6B;</w:t>
      </w:r>
      <w:r w:rsidR="00693766">
        <w:rPr>
          <w:rFonts w:ascii="Arial" w:eastAsia="Calibri" w:hAnsi="Arial" w:cs="Arial"/>
          <w:color w:val="000000" w:themeColor="text1"/>
          <w:sz w:val="24"/>
          <w:szCs w:val="24"/>
          <w:lang w:eastAsia="en-US"/>
        </w:rPr>
        <w:t xml:space="preserve"> </w:t>
      </w:r>
      <w:r w:rsidR="00646A39">
        <w:rPr>
          <w:rFonts w:ascii="Arial" w:eastAsia="Calibri" w:hAnsi="Arial" w:cs="Arial"/>
          <w:color w:val="000000" w:themeColor="text1"/>
          <w:sz w:val="24"/>
          <w:szCs w:val="24"/>
          <w:lang w:eastAsia="en-US"/>
        </w:rPr>
        <w:t>Lupa manual para am</w:t>
      </w:r>
      <w:r w:rsidR="00693766">
        <w:rPr>
          <w:rFonts w:ascii="Arial" w:eastAsia="Calibri" w:hAnsi="Arial" w:cs="Arial"/>
          <w:color w:val="000000" w:themeColor="text1"/>
          <w:sz w:val="24"/>
          <w:szCs w:val="24"/>
          <w:lang w:eastAsia="en-US"/>
        </w:rPr>
        <w:t>pliação;</w:t>
      </w:r>
      <w:r w:rsidR="00933DA2">
        <w:rPr>
          <w:rFonts w:ascii="Arial" w:eastAsia="Calibri" w:hAnsi="Arial" w:cs="Arial"/>
          <w:color w:val="000000" w:themeColor="text1"/>
          <w:sz w:val="24"/>
          <w:szCs w:val="24"/>
          <w:lang w:eastAsia="en-US"/>
        </w:rPr>
        <w:t xml:space="preserve"> caneta Z4 roller b</w:t>
      </w:r>
      <w:r w:rsidR="00693766">
        <w:rPr>
          <w:rFonts w:ascii="Arial" w:eastAsia="Calibri" w:hAnsi="Arial" w:cs="Arial"/>
          <w:color w:val="000000" w:themeColor="text1"/>
          <w:sz w:val="24"/>
          <w:szCs w:val="24"/>
          <w:lang w:eastAsia="en-US"/>
        </w:rPr>
        <w:t>lack 0,7mm; régua para leitura;</w:t>
      </w:r>
      <w:r w:rsidR="00646A39">
        <w:rPr>
          <w:rFonts w:ascii="Arial" w:eastAsia="Calibri" w:hAnsi="Arial" w:cs="Arial"/>
          <w:color w:val="000000" w:themeColor="text1"/>
          <w:sz w:val="24"/>
          <w:szCs w:val="24"/>
          <w:lang w:eastAsia="en-US"/>
        </w:rPr>
        <w:t xml:space="preserve"> r</w:t>
      </w:r>
      <w:r w:rsidR="003F1C89" w:rsidRPr="005D02CE">
        <w:rPr>
          <w:rFonts w:ascii="Arial" w:eastAsia="Calibri" w:hAnsi="Arial" w:cs="Arial"/>
          <w:color w:val="000000" w:themeColor="text1"/>
          <w:sz w:val="24"/>
          <w:szCs w:val="24"/>
          <w:lang w:eastAsia="en-US"/>
        </w:rPr>
        <w:t>égua d</w:t>
      </w:r>
      <w:r w:rsidR="00693766">
        <w:rPr>
          <w:rFonts w:ascii="Arial" w:eastAsia="Calibri" w:hAnsi="Arial" w:cs="Arial"/>
          <w:color w:val="000000" w:themeColor="text1"/>
          <w:sz w:val="24"/>
          <w:szCs w:val="24"/>
          <w:lang w:eastAsia="en-US"/>
        </w:rPr>
        <w:t>e medição com números ampliados;</w:t>
      </w:r>
      <w:r w:rsidR="00646A39">
        <w:rPr>
          <w:rFonts w:ascii="Arial" w:eastAsia="Calibri" w:hAnsi="Arial" w:cs="Arial"/>
          <w:color w:val="000000" w:themeColor="text1"/>
          <w:sz w:val="24"/>
          <w:szCs w:val="24"/>
          <w:lang w:eastAsia="en-US"/>
        </w:rPr>
        <w:t xml:space="preserve"> s</w:t>
      </w:r>
      <w:r w:rsidR="003F1C89" w:rsidRPr="005D02CE">
        <w:rPr>
          <w:rFonts w:ascii="Arial" w:eastAsia="Calibri" w:hAnsi="Arial" w:cs="Arial"/>
          <w:color w:val="000000" w:themeColor="text1"/>
          <w:sz w:val="24"/>
          <w:szCs w:val="24"/>
          <w:lang w:eastAsia="en-US"/>
        </w:rPr>
        <w:t>uporte</w:t>
      </w:r>
      <w:r w:rsidR="00646A39">
        <w:rPr>
          <w:rFonts w:ascii="Arial" w:eastAsia="Calibri" w:hAnsi="Arial" w:cs="Arial"/>
          <w:color w:val="000000" w:themeColor="text1"/>
          <w:sz w:val="24"/>
          <w:szCs w:val="24"/>
          <w:lang w:eastAsia="en-US"/>
        </w:rPr>
        <w:t xml:space="preserve"> para leitura (plano inclinado)</w:t>
      </w:r>
      <w:r w:rsidR="00693766">
        <w:rPr>
          <w:rFonts w:ascii="Arial" w:eastAsia="Calibri" w:hAnsi="Arial" w:cs="Arial"/>
          <w:color w:val="000000" w:themeColor="text1"/>
          <w:sz w:val="24"/>
          <w:szCs w:val="24"/>
          <w:lang w:eastAsia="en-US"/>
        </w:rPr>
        <w:t>; scanner;</w:t>
      </w:r>
      <w:r w:rsidR="00646A39">
        <w:rPr>
          <w:rFonts w:ascii="Arial" w:eastAsia="Calibri" w:hAnsi="Arial" w:cs="Arial"/>
          <w:color w:val="000000" w:themeColor="text1"/>
          <w:sz w:val="24"/>
          <w:szCs w:val="24"/>
          <w:lang w:eastAsia="en-US"/>
        </w:rPr>
        <w:t xml:space="preserve"> m</w:t>
      </w:r>
      <w:r w:rsidR="003F1C89" w:rsidRPr="005D02CE">
        <w:rPr>
          <w:rFonts w:ascii="Arial" w:eastAsia="Calibri" w:hAnsi="Arial" w:cs="Arial"/>
          <w:color w:val="000000" w:themeColor="text1"/>
          <w:sz w:val="24"/>
          <w:szCs w:val="24"/>
          <w:lang w:eastAsia="en-US"/>
        </w:rPr>
        <w:t>áqui</w:t>
      </w:r>
      <w:r w:rsidR="00933DA2">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a</w:t>
      </w:r>
      <w:r w:rsidR="00933DA2">
        <w:rPr>
          <w:rFonts w:ascii="Arial" w:eastAsia="Calibri" w:hAnsi="Arial" w:cs="Arial"/>
          <w:color w:val="000000" w:themeColor="text1"/>
          <w:sz w:val="24"/>
          <w:szCs w:val="24"/>
          <w:lang w:eastAsia="en-US"/>
        </w:rPr>
        <w:t xml:space="preserve"> </w:t>
      </w:r>
      <w:r w:rsidR="00693766">
        <w:rPr>
          <w:rFonts w:ascii="Arial" w:eastAsia="Calibri" w:hAnsi="Arial" w:cs="Arial"/>
          <w:color w:val="000000" w:themeColor="text1"/>
          <w:sz w:val="24"/>
          <w:szCs w:val="24"/>
          <w:lang w:eastAsia="en-US"/>
        </w:rPr>
        <w:t>-xerox</w:t>
      </w:r>
      <w:r w:rsidR="003F1C89" w:rsidRPr="005D02CE">
        <w:rPr>
          <w:rFonts w:ascii="Arial" w:eastAsia="Calibri" w:hAnsi="Arial" w:cs="Arial"/>
          <w:color w:val="000000" w:themeColor="text1"/>
          <w:sz w:val="24"/>
          <w:szCs w:val="24"/>
          <w:lang w:eastAsia="en-US"/>
        </w:rPr>
        <w:t xml:space="preserve"> </w:t>
      </w:r>
      <w:r w:rsidR="00693766">
        <w:rPr>
          <w:rFonts w:ascii="Arial" w:eastAsia="Calibri" w:hAnsi="Arial" w:cs="Arial"/>
          <w:color w:val="000000" w:themeColor="text1"/>
          <w:sz w:val="24"/>
          <w:szCs w:val="24"/>
          <w:lang w:eastAsia="en-US"/>
        </w:rPr>
        <w:t>para ampliar texto; impressora B</w:t>
      </w:r>
      <w:r w:rsidR="00E24D39">
        <w:rPr>
          <w:rFonts w:ascii="Arial" w:eastAsia="Calibri" w:hAnsi="Arial" w:cs="Arial"/>
          <w:color w:val="000000" w:themeColor="text1"/>
          <w:sz w:val="24"/>
          <w:szCs w:val="24"/>
          <w:lang w:eastAsia="en-US"/>
        </w:rPr>
        <w:t>RAILLE</w:t>
      </w:r>
      <w:r w:rsidR="00693766">
        <w:rPr>
          <w:rFonts w:ascii="Arial" w:eastAsia="Calibri" w:hAnsi="Arial" w:cs="Arial"/>
          <w:color w:val="000000" w:themeColor="text1"/>
          <w:sz w:val="24"/>
          <w:szCs w:val="24"/>
          <w:lang w:eastAsia="en-US"/>
        </w:rPr>
        <w:t>;</w:t>
      </w:r>
      <w:r w:rsidR="00646A39">
        <w:rPr>
          <w:rFonts w:ascii="Arial" w:eastAsia="Calibri" w:hAnsi="Arial" w:cs="Arial"/>
          <w:color w:val="000000" w:themeColor="text1"/>
          <w:sz w:val="24"/>
          <w:szCs w:val="24"/>
          <w:lang w:eastAsia="en-US"/>
        </w:rPr>
        <w:t xml:space="preserve"> m</w:t>
      </w:r>
      <w:r w:rsidR="003F1C89" w:rsidRPr="005D02CE">
        <w:rPr>
          <w:rFonts w:ascii="Arial" w:eastAsia="Calibri" w:hAnsi="Arial" w:cs="Arial"/>
          <w:color w:val="000000" w:themeColor="text1"/>
          <w:sz w:val="24"/>
          <w:szCs w:val="24"/>
          <w:lang w:eastAsia="en-US"/>
        </w:rPr>
        <w:t>áquina de</w:t>
      </w:r>
      <w:r w:rsidR="00646A39">
        <w:rPr>
          <w:rFonts w:ascii="Arial" w:eastAsia="Calibri" w:hAnsi="Arial" w:cs="Arial"/>
          <w:color w:val="000000" w:themeColor="text1"/>
          <w:sz w:val="24"/>
          <w:szCs w:val="24"/>
          <w:lang w:eastAsia="en-US"/>
        </w:rPr>
        <w:t xml:space="preserve"> datilografia PERKINS – BR</w:t>
      </w:r>
      <w:r w:rsidR="00693766">
        <w:rPr>
          <w:rFonts w:ascii="Arial" w:eastAsia="Calibri" w:hAnsi="Arial" w:cs="Arial"/>
          <w:color w:val="000000" w:themeColor="text1"/>
          <w:sz w:val="24"/>
          <w:szCs w:val="24"/>
          <w:lang w:eastAsia="en-US"/>
        </w:rPr>
        <w:t>AILLE; reglete positiva;</w:t>
      </w:r>
      <w:r w:rsidR="00646A39">
        <w:rPr>
          <w:rFonts w:ascii="Arial" w:eastAsia="Calibri" w:hAnsi="Arial" w:cs="Arial"/>
          <w:color w:val="000000" w:themeColor="text1"/>
          <w:sz w:val="24"/>
          <w:szCs w:val="24"/>
          <w:lang w:eastAsia="en-US"/>
        </w:rPr>
        <w:t xml:space="preserve"> p</w:t>
      </w:r>
      <w:r w:rsidR="003F1C89" w:rsidRPr="005D02CE">
        <w:rPr>
          <w:rFonts w:ascii="Arial" w:eastAsia="Calibri" w:hAnsi="Arial" w:cs="Arial"/>
          <w:color w:val="000000" w:themeColor="text1"/>
          <w:sz w:val="24"/>
          <w:szCs w:val="24"/>
          <w:lang w:eastAsia="en-US"/>
        </w:rPr>
        <w:t>apel específico pa</w:t>
      </w:r>
      <w:r w:rsidR="00693766">
        <w:rPr>
          <w:rFonts w:ascii="Arial" w:eastAsia="Calibri" w:hAnsi="Arial" w:cs="Arial"/>
          <w:color w:val="000000" w:themeColor="text1"/>
          <w:sz w:val="24"/>
          <w:szCs w:val="24"/>
          <w:lang w:eastAsia="en-US"/>
        </w:rPr>
        <w:t>ra produção de texto em BRAILLE; soroban;</w:t>
      </w:r>
      <w:r w:rsidR="00646A39">
        <w:rPr>
          <w:rFonts w:ascii="Arial" w:eastAsia="Calibri" w:hAnsi="Arial" w:cs="Arial"/>
          <w:color w:val="000000" w:themeColor="text1"/>
          <w:sz w:val="24"/>
          <w:szCs w:val="24"/>
          <w:lang w:eastAsia="en-US"/>
        </w:rPr>
        <w:t xml:space="preserve"> n</w:t>
      </w:r>
      <w:r w:rsidR="003F1C89" w:rsidRPr="005D02CE">
        <w:rPr>
          <w:rFonts w:ascii="Arial" w:eastAsia="Calibri" w:hAnsi="Arial" w:cs="Arial"/>
          <w:color w:val="000000" w:themeColor="text1"/>
          <w:sz w:val="24"/>
          <w:szCs w:val="24"/>
          <w:lang w:eastAsia="en-US"/>
        </w:rPr>
        <w:t xml:space="preserve">otebook com </w:t>
      </w:r>
      <w:r w:rsidR="00406196">
        <w:rPr>
          <w:rFonts w:ascii="Arial" w:eastAsia="Calibri" w:hAnsi="Arial" w:cs="Arial"/>
          <w:color w:val="000000" w:themeColor="text1"/>
          <w:sz w:val="24"/>
          <w:szCs w:val="24"/>
          <w:lang w:eastAsia="en-US"/>
        </w:rPr>
        <w:t>ledor/</w:t>
      </w:r>
      <w:r w:rsidR="00646A39">
        <w:rPr>
          <w:rFonts w:ascii="Arial" w:eastAsia="Calibri" w:hAnsi="Arial" w:cs="Arial"/>
          <w:color w:val="000000" w:themeColor="text1"/>
          <w:sz w:val="24"/>
          <w:szCs w:val="24"/>
          <w:lang w:eastAsia="en-US"/>
        </w:rPr>
        <w:t>sintetizador de voz</w:t>
      </w:r>
      <w:r w:rsidR="00693766">
        <w:rPr>
          <w:rFonts w:ascii="Arial" w:eastAsia="Calibri" w:hAnsi="Arial" w:cs="Arial"/>
          <w:color w:val="000000" w:themeColor="text1"/>
          <w:sz w:val="24"/>
          <w:szCs w:val="24"/>
          <w:lang w:eastAsia="en-US"/>
        </w:rPr>
        <w:t>;</w:t>
      </w:r>
      <w:r w:rsidR="00646A39">
        <w:rPr>
          <w:rFonts w:ascii="Arial" w:eastAsia="Calibri" w:hAnsi="Arial" w:cs="Arial"/>
          <w:color w:val="000000" w:themeColor="text1"/>
          <w:sz w:val="24"/>
          <w:szCs w:val="24"/>
          <w:lang w:eastAsia="en-US"/>
        </w:rPr>
        <w:t xml:space="preserve"> b</w:t>
      </w:r>
      <w:r w:rsidR="003F1C89" w:rsidRPr="005D02CE">
        <w:rPr>
          <w:rFonts w:ascii="Arial" w:eastAsia="Calibri" w:hAnsi="Arial" w:cs="Arial"/>
          <w:color w:val="000000" w:themeColor="text1"/>
          <w:sz w:val="24"/>
          <w:szCs w:val="24"/>
          <w:lang w:eastAsia="en-US"/>
        </w:rPr>
        <w:t>ola sonora (com guizo);Régua de medição com números</w:t>
      </w:r>
      <w:r w:rsidR="009006C3">
        <w:rPr>
          <w:rFonts w:ascii="Arial" w:eastAsia="Calibri" w:hAnsi="Arial" w:cs="Arial"/>
          <w:color w:val="000000" w:themeColor="text1"/>
          <w:sz w:val="24"/>
          <w:szCs w:val="24"/>
          <w:lang w:eastAsia="en-US"/>
        </w:rPr>
        <w:t xml:space="preserve">  em BRAILLE</w:t>
      </w:r>
      <w:r w:rsidR="00693766">
        <w:rPr>
          <w:rFonts w:ascii="Arial" w:eastAsia="Calibri" w:hAnsi="Arial" w:cs="Arial"/>
          <w:color w:val="000000" w:themeColor="text1"/>
          <w:sz w:val="24"/>
          <w:szCs w:val="24"/>
          <w:lang w:eastAsia="en-US"/>
        </w:rPr>
        <w:t>; calculadora sonora;</w:t>
      </w:r>
      <w:r w:rsidR="00646A39">
        <w:rPr>
          <w:rFonts w:ascii="Arial" w:eastAsia="Calibri" w:hAnsi="Arial" w:cs="Arial"/>
          <w:color w:val="000000" w:themeColor="text1"/>
          <w:sz w:val="24"/>
          <w:szCs w:val="24"/>
          <w:lang w:eastAsia="en-US"/>
        </w:rPr>
        <w:t xml:space="preserve"> r</w:t>
      </w:r>
      <w:r w:rsidR="00693766">
        <w:rPr>
          <w:rFonts w:ascii="Arial" w:eastAsia="Calibri" w:hAnsi="Arial" w:cs="Arial"/>
          <w:color w:val="000000" w:themeColor="text1"/>
          <w:sz w:val="24"/>
          <w:szCs w:val="24"/>
          <w:lang w:eastAsia="en-US"/>
        </w:rPr>
        <w:t>égua;</w:t>
      </w:r>
      <w:r w:rsidR="003F1C89" w:rsidRPr="005D02CE">
        <w:rPr>
          <w:rFonts w:ascii="Arial" w:eastAsia="Calibri" w:hAnsi="Arial" w:cs="Arial"/>
          <w:color w:val="000000" w:themeColor="text1"/>
          <w:sz w:val="24"/>
          <w:szCs w:val="24"/>
          <w:lang w:eastAsia="en-US"/>
        </w:rPr>
        <w:t xml:space="preserve"> esquadro e transferidor</w:t>
      </w:r>
      <w:r w:rsidR="009006C3">
        <w:rPr>
          <w:rFonts w:ascii="Arial" w:eastAsia="Calibri" w:hAnsi="Arial" w:cs="Arial"/>
          <w:color w:val="000000" w:themeColor="text1"/>
          <w:sz w:val="24"/>
          <w:szCs w:val="24"/>
          <w:lang w:eastAsia="en-US"/>
        </w:rPr>
        <w:t xml:space="preserve">  adaptados.</w:t>
      </w:r>
    </w:p>
    <w:p w:rsidR="00B554B2" w:rsidRPr="005D02CE" w:rsidRDefault="00B554B2" w:rsidP="00693766">
      <w:pPr>
        <w:spacing w:after="240" w:line="120" w:lineRule="auto"/>
        <w:jc w:val="both"/>
        <w:rPr>
          <w:rFonts w:ascii="Arial" w:eastAsia="Calibri" w:hAnsi="Arial" w:cs="Arial"/>
          <w:color w:val="000000" w:themeColor="text1"/>
          <w:sz w:val="24"/>
          <w:szCs w:val="24"/>
          <w:lang w:eastAsia="en-US"/>
        </w:rPr>
      </w:pPr>
    </w:p>
    <w:p w:rsidR="0016488F" w:rsidRDefault="0016488F" w:rsidP="0016488F">
      <w:pPr>
        <w:spacing w:after="240"/>
        <w:ind w:left="708"/>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222D66" w:rsidRPr="004E06BF">
        <w:rPr>
          <w:rFonts w:ascii="Arial" w:eastAsia="Calibri" w:hAnsi="Arial" w:cs="Arial"/>
          <w:b/>
          <w:color w:val="000000" w:themeColor="text1"/>
          <w:sz w:val="24"/>
          <w:szCs w:val="24"/>
          <w:lang w:eastAsia="en-US"/>
        </w:rPr>
        <w:t>7</w:t>
      </w:r>
      <w:r w:rsidR="003F1C89" w:rsidRPr="004E06BF">
        <w:rPr>
          <w:rFonts w:ascii="Arial" w:eastAsia="Calibri" w:hAnsi="Arial" w:cs="Arial"/>
          <w:b/>
          <w:color w:val="000000" w:themeColor="text1"/>
          <w:sz w:val="24"/>
          <w:szCs w:val="24"/>
          <w:lang w:eastAsia="en-US"/>
        </w:rPr>
        <w:t>.1.5. Surdocegueira</w:t>
      </w:r>
    </w:p>
    <w:p w:rsidR="003F1C89" w:rsidRPr="0016488F" w:rsidRDefault="0016488F" w:rsidP="0016488F">
      <w:pPr>
        <w:tabs>
          <w:tab w:val="left" w:pos="851"/>
        </w:tabs>
        <w:spacing w:after="240"/>
        <w:ind w:firstLine="708"/>
        <w:jc w:val="both"/>
        <w:rPr>
          <w:rFonts w:ascii="Arial" w:eastAsia="Calibri" w:hAnsi="Arial" w:cs="Arial"/>
          <w:b/>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Para melhor compreensão das necessidades pedagógicas do aluno com surdocegueira, e consequentemente realizar adequações curricular</w:t>
      </w:r>
      <w:r w:rsidR="00467346">
        <w:rPr>
          <w:rFonts w:ascii="Arial" w:eastAsia="Calibri" w:hAnsi="Arial" w:cs="Arial"/>
          <w:color w:val="000000" w:themeColor="text1"/>
          <w:sz w:val="24"/>
          <w:szCs w:val="24"/>
          <w:lang w:eastAsia="en-US"/>
        </w:rPr>
        <w:t>es</w:t>
      </w:r>
      <w:r w:rsidR="003F1C89" w:rsidRPr="005D02CE">
        <w:rPr>
          <w:rFonts w:ascii="Arial" w:eastAsia="Calibri" w:hAnsi="Arial" w:cs="Arial"/>
          <w:color w:val="000000" w:themeColor="text1"/>
          <w:sz w:val="24"/>
          <w:szCs w:val="24"/>
          <w:lang w:eastAsia="en-US"/>
        </w:rPr>
        <w:t xml:space="preserve"> para o atendimento das suas especificidades, se faz necessário u</w:t>
      </w:r>
      <w:r w:rsidR="00467346">
        <w:rPr>
          <w:rFonts w:ascii="Arial" w:eastAsia="Calibri" w:hAnsi="Arial" w:cs="Arial"/>
          <w:color w:val="000000" w:themeColor="text1"/>
          <w:sz w:val="24"/>
          <w:szCs w:val="24"/>
          <w:lang w:eastAsia="en-US"/>
        </w:rPr>
        <w:t xml:space="preserve">ma definição para o </w:t>
      </w:r>
      <w:r w:rsidR="00467346">
        <w:rPr>
          <w:rFonts w:ascii="Arial" w:eastAsia="Calibri" w:hAnsi="Arial" w:cs="Arial"/>
          <w:color w:val="000000" w:themeColor="text1"/>
          <w:sz w:val="24"/>
          <w:szCs w:val="24"/>
          <w:lang w:eastAsia="en-US"/>
        </w:rPr>
        <w:lastRenderedPageBreak/>
        <w:t>termo</w:t>
      </w:r>
      <w:r w:rsidR="00696064">
        <w:rPr>
          <w:rFonts w:ascii="Arial" w:eastAsia="Calibri" w:hAnsi="Arial" w:cs="Arial"/>
          <w:color w:val="000000" w:themeColor="text1"/>
          <w:sz w:val="24"/>
          <w:szCs w:val="24"/>
          <w:lang w:eastAsia="en-US"/>
        </w:rPr>
        <w:t>.</w:t>
      </w:r>
      <w:r w:rsidR="00693766">
        <w:rPr>
          <w:rFonts w:ascii="Arial" w:eastAsia="Calibri" w:hAnsi="Arial" w:cs="Arial"/>
          <w:color w:val="000000" w:themeColor="text1"/>
          <w:sz w:val="24"/>
          <w:szCs w:val="24"/>
          <w:lang w:eastAsia="en-US"/>
        </w:rPr>
        <w:t xml:space="preserve"> </w:t>
      </w:r>
      <w:r w:rsidR="00696064">
        <w:rPr>
          <w:rFonts w:ascii="Arial" w:eastAsia="Calibri" w:hAnsi="Arial" w:cs="Arial"/>
          <w:color w:val="000000" w:themeColor="text1"/>
          <w:sz w:val="24"/>
          <w:szCs w:val="24"/>
          <w:lang w:eastAsia="en-US"/>
        </w:rPr>
        <w:t>Para tanto</w:t>
      </w:r>
      <w:r w:rsidR="00693766">
        <w:rPr>
          <w:rFonts w:ascii="Arial" w:eastAsia="Calibri" w:hAnsi="Arial" w:cs="Arial"/>
          <w:color w:val="000000" w:themeColor="text1"/>
          <w:sz w:val="24"/>
          <w:szCs w:val="24"/>
          <w:lang w:eastAsia="en-US"/>
        </w:rPr>
        <w:t>,</w:t>
      </w:r>
      <w:r w:rsidR="00696064">
        <w:rPr>
          <w:rFonts w:ascii="Arial" w:eastAsia="Calibri" w:hAnsi="Arial" w:cs="Arial"/>
          <w:color w:val="000000" w:themeColor="text1"/>
          <w:sz w:val="24"/>
          <w:szCs w:val="24"/>
          <w:lang w:eastAsia="en-US"/>
        </w:rPr>
        <w:t xml:space="preserve"> considera-se </w:t>
      </w:r>
      <w:r w:rsidR="00467346">
        <w:rPr>
          <w:rFonts w:ascii="Arial" w:eastAsia="Calibri" w:hAnsi="Arial" w:cs="Arial"/>
          <w:color w:val="000000" w:themeColor="text1"/>
          <w:sz w:val="24"/>
          <w:szCs w:val="24"/>
          <w:lang w:eastAsia="en-US"/>
        </w:rPr>
        <w:t xml:space="preserve"> aquela </w:t>
      </w:r>
      <w:r w:rsidR="003F1C89" w:rsidRPr="005D02CE">
        <w:rPr>
          <w:rFonts w:ascii="Arial" w:eastAsia="Calibri" w:hAnsi="Arial" w:cs="Arial"/>
          <w:color w:val="000000" w:themeColor="text1"/>
          <w:sz w:val="24"/>
          <w:szCs w:val="24"/>
          <w:lang w:eastAsia="en-US"/>
        </w:rPr>
        <w:t>adotada pela I Conferência Mundial Helen Keller:</w:t>
      </w:r>
    </w:p>
    <w:p w:rsidR="003F1C89" w:rsidRPr="005D02CE" w:rsidRDefault="003F1C89" w:rsidP="0016488F">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“Surdocegos são os indivíduos que tem uma perda substancial de audição e visão, de tal modo que a combinação das suas deficiências causa extrema dificuldade na conquista de habilidades educacionais, vocacionais, de lazer e social”. (Kinney, 1977, p. 21).</w:t>
      </w:r>
    </w:p>
    <w:p w:rsidR="003F1C89" w:rsidRPr="005D02CE" w:rsidRDefault="0016488F" w:rsidP="0016488F">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 xml:space="preserve">Adentrando </w:t>
      </w:r>
      <w:r w:rsidR="00693766">
        <w:rPr>
          <w:rFonts w:ascii="Arial" w:eastAsia="Calibri" w:hAnsi="Arial" w:cs="Arial"/>
          <w:color w:val="000000" w:themeColor="text1"/>
          <w:sz w:val="24"/>
          <w:szCs w:val="24"/>
          <w:lang w:eastAsia="en-US"/>
        </w:rPr>
        <w:t>à</w:t>
      </w:r>
      <w:r w:rsidR="003F1C89" w:rsidRPr="005D02CE">
        <w:rPr>
          <w:rFonts w:ascii="Arial" w:eastAsia="Calibri" w:hAnsi="Arial" w:cs="Arial"/>
          <w:color w:val="000000" w:themeColor="text1"/>
          <w:sz w:val="24"/>
          <w:szCs w:val="24"/>
          <w:lang w:eastAsia="en-US"/>
        </w:rPr>
        <w:t xml:space="preserve"> legislação, </w:t>
      </w:r>
      <w:r w:rsidR="009E67F3" w:rsidRPr="005D02CE">
        <w:rPr>
          <w:rFonts w:ascii="Arial" w:eastAsia="Calibri" w:hAnsi="Arial" w:cs="Arial"/>
          <w:color w:val="000000" w:themeColor="text1"/>
          <w:sz w:val="24"/>
          <w:szCs w:val="24"/>
          <w:lang w:eastAsia="en-US"/>
        </w:rPr>
        <w:t>encontram-se</w:t>
      </w:r>
      <w:r w:rsidR="003F1C89" w:rsidRPr="005D02CE">
        <w:rPr>
          <w:rFonts w:ascii="Arial" w:eastAsia="Calibri" w:hAnsi="Arial" w:cs="Arial"/>
          <w:color w:val="000000" w:themeColor="text1"/>
          <w:sz w:val="24"/>
          <w:szCs w:val="24"/>
          <w:lang w:eastAsia="en-US"/>
        </w:rPr>
        <w:t xml:space="preserve"> aspectos Legais de apoi</w:t>
      </w:r>
      <w:r w:rsidR="009E67F3">
        <w:rPr>
          <w:rFonts w:ascii="Arial" w:eastAsia="Calibri" w:hAnsi="Arial" w:cs="Arial"/>
          <w:color w:val="000000" w:themeColor="text1"/>
          <w:sz w:val="24"/>
          <w:szCs w:val="24"/>
          <w:lang w:eastAsia="en-US"/>
        </w:rPr>
        <w:t>o à Surdocegueira. N</w:t>
      </w:r>
      <w:r w:rsidR="003F1C89" w:rsidRPr="005D02CE">
        <w:rPr>
          <w:rFonts w:ascii="Arial" w:eastAsia="Calibri" w:hAnsi="Arial" w:cs="Arial"/>
          <w:color w:val="000000" w:themeColor="text1"/>
          <w:sz w:val="24"/>
          <w:szCs w:val="24"/>
          <w:lang w:eastAsia="en-US"/>
        </w:rPr>
        <w:t>o contexto legal mundial, há várias leis e diretrizes que podem e devem ser analisadas de forma coerente a fim de se estabelecer critérios que amparem a Surdocegueira em suas especificidades.</w:t>
      </w:r>
    </w:p>
    <w:p w:rsidR="006C0EFD" w:rsidRDefault="0016488F" w:rsidP="006C0EFD">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Entre estas leis e diretrizes é importante apresentar a Declaração Universal d</w:t>
      </w:r>
      <w:r w:rsidR="00305858">
        <w:rPr>
          <w:rFonts w:ascii="Arial" w:eastAsia="Calibri" w:hAnsi="Arial" w:cs="Arial"/>
          <w:color w:val="000000" w:themeColor="text1"/>
          <w:sz w:val="24"/>
          <w:szCs w:val="24"/>
          <w:lang w:eastAsia="en-US"/>
        </w:rPr>
        <w:t xml:space="preserve">os Direitos Humanos de 1948, a </w:t>
      </w:r>
      <w:r w:rsidR="003F1C89" w:rsidRPr="005D02CE">
        <w:rPr>
          <w:rFonts w:ascii="Arial" w:eastAsia="Calibri" w:hAnsi="Arial" w:cs="Arial"/>
          <w:color w:val="000000" w:themeColor="text1"/>
          <w:sz w:val="24"/>
          <w:szCs w:val="24"/>
          <w:lang w:eastAsia="en-US"/>
        </w:rPr>
        <w:t>Declaração dos Direitos das Pessoas Portadoras de Deficiência de 1975, a Promulgação Interamericana para a Eliminação de Todas as Formas de Discriminação contra as Pessoas Portadoras de Deficiência de 2001 e as Normas Uniformes das Nações Unidas para a Participação e Igualdade das Pessoas com Deficiência de 1993. Porém, nenhuma destas diretrizes legais assinaladas destaca tão precisamente a Surdocegueira e os Surdocegos quanto à Declaração de Salamanca de 1994, que destina seu artigo 21 às Políticas Educacionais de Surdos e de Surdocegos</w:t>
      </w:r>
      <w:r w:rsidR="00305858">
        <w:rPr>
          <w:rFonts w:ascii="Arial" w:eastAsia="Calibri" w:hAnsi="Arial" w:cs="Arial"/>
          <w:color w:val="000000" w:themeColor="text1"/>
          <w:sz w:val="24"/>
          <w:szCs w:val="24"/>
          <w:lang w:eastAsia="en-US"/>
        </w:rPr>
        <w:t>.</w:t>
      </w:r>
    </w:p>
    <w:p w:rsidR="003F1C89" w:rsidRPr="005D02CE" w:rsidRDefault="001D6CB8" w:rsidP="006C0EFD">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No contexto nacional legal, podemos destacar as Diretrizes Nacionais para a Educação Especial na Educação Básica, aprovada em 3 de julho de 2001, pois em alguns de seus artigos estão explícitas diretrizes que amparam a questão da Surdocegueira. Primeiramente, pode se destacar  o Artigo. 8º, VIII, que destaca a flexibilidade temporal do ano letivo, assim determinando:</w:t>
      </w:r>
    </w:p>
    <w:p w:rsidR="003F1C89" w:rsidRPr="005D02CE" w:rsidRDefault="003F1C89" w:rsidP="006C0EFD">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Temporalidade flexí</w:t>
      </w:r>
      <w:r w:rsidR="00B554B2" w:rsidRPr="005D02CE">
        <w:rPr>
          <w:rFonts w:ascii="Arial" w:eastAsia="Calibri" w:hAnsi="Arial" w:cs="Arial"/>
          <w:color w:val="000000" w:themeColor="text1"/>
          <w:sz w:val="20"/>
          <w:szCs w:val="20"/>
          <w:lang w:eastAsia="en-US"/>
        </w:rPr>
        <w:t>vel do ano letivo para atender à</w:t>
      </w:r>
      <w:r w:rsidRPr="005D02CE">
        <w:rPr>
          <w:rFonts w:ascii="Arial" w:eastAsia="Calibri" w:hAnsi="Arial" w:cs="Arial"/>
          <w:color w:val="000000" w:themeColor="text1"/>
          <w:sz w:val="20"/>
          <w:szCs w:val="20"/>
          <w:lang w:eastAsia="en-US"/>
        </w:rPr>
        <w:t xml:space="preserve">s necessidades educacionais especiais de alunos com deficiência mental ou com graves deficiências múltiplas, de forma que possam concluir em tempo maior o currículo previsto para a série/etapa escolar, principalmente nos anos finais do ensino fundamental, conforme estabelecido por normas dos sistemas de ensino, procurando-se evitar </w:t>
      </w:r>
      <w:r w:rsidR="00B554B2" w:rsidRPr="005D02CE">
        <w:rPr>
          <w:rFonts w:ascii="Arial" w:eastAsia="Calibri" w:hAnsi="Arial" w:cs="Arial"/>
          <w:color w:val="000000" w:themeColor="text1"/>
          <w:sz w:val="20"/>
          <w:szCs w:val="20"/>
          <w:lang w:eastAsia="en-US"/>
        </w:rPr>
        <w:t>grandes defasagens idade/série.</w:t>
      </w:r>
    </w:p>
    <w:p w:rsidR="003F1C89" w:rsidRPr="005D02CE" w:rsidRDefault="003F1C89" w:rsidP="006C0EFD">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A pessoa com surdocegueira, não é uma</w:t>
      </w:r>
      <w:r w:rsidR="00EC4267">
        <w:rPr>
          <w:rFonts w:ascii="Arial" w:eastAsia="Calibri" w:hAnsi="Arial" w:cs="Arial"/>
          <w:color w:val="000000" w:themeColor="text1"/>
          <w:sz w:val="24"/>
          <w:szCs w:val="24"/>
          <w:lang w:eastAsia="en-US"/>
        </w:rPr>
        <w:t xml:space="preserve"> surda que se tornou cega, ou, vic</w:t>
      </w:r>
      <w:r w:rsidRPr="005D02CE">
        <w:rPr>
          <w:rFonts w:ascii="Arial" w:eastAsia="Calibri" w:hAnsi="Arial" w:cs="Arial"/>
          <w:color w:val="000000" w:themeColor="text1"/>
          <w:sz w:val="24"/>
          <w:szCs w:val="24"/>
          <w:lang w:eastAsia="en-US"/>
        </w:rPr>
        <w:t>e versa, não se pode confundir esta condição com a deficiência múltipla. O Artigo 10 desta mesma lei também merece atenção, pois, destaca que:</w:t>
      </w:r>
    </w:p>
    <w:p w:rsidR="003F1C89" w:rsidRPr="005D02CE" w:rsidRDefault="003F1C89" w:rsidP="006C0EFD">
      <w:pPr>
        <w:spacing w:after="240" w:line="24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0"/>
          <w:szCs w:val="20"/>
          <w:lang w:eastAsia="en-US"/>
        </w:rPr>
        <w:lastRenderedPageBreak/>
        <w:t>Os alunos que apresentam necessidades educacionais especiais e requeiram atenção individualizada nas atividades da vida autônoma e social, ajudas e apoios intensos e contínuos, bem como adaptações curriculares tão significativas que a escola comum não consiga promover, podem ser atendidos, em caráter extraordinário, em escolas especiais, públicas ou privadas, atendimento esse complementado, sempre que necessário e de maneira articulada por serviços de saúde, trabalho e assistência social.”</w:t>
      </w:r>
    </w:p>
    <w:p w:rsidR="003F1C89" w:rsidRPr="005D02CE" w:rsidRDefault="003F1C89" w:rsidP="006C0EFD">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No fragmento do artigo acima, é inegável a grandiosa assistência que dispensa as pessoas com deficiência que necessitam de apoio individualizado, intensos e contínuos, como é o caso das pessoas com Surdocegueira.</w:t>
      </w:r>
    </w:p>
    <w:p w:rsidR="003F1C89" w:rsidRPr="005D02CE" w:rsidRDefault="001D6CB8" w:rsidP="006C0EFD">
      <w:pPr>
        <w:spacing w:after="240"/>
        <w:ind w:left="1416" w:hanging="565"/>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 Artigo 12, inciso 2º descreve que:</w:t>
      </w:r>
    </w:p>
    <w:p w:rsidR="003F1C89" w:rsidRPr="005D02CE" w:rsidRDefault="001D6CB8" w:rsidP="006C0EFD">
      <w:pPr>
        <w:tabs>
          <w:tab w:val="left" w:pos="1843"/>
        </w:tabs>
        <w:spacing w:after="240"/>
        <w:ind w:left="1843"/>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 xml:space="preserve">“Deve ser assegurada, no processo educativo de alunos que apresentam </w:t>
      </w:r>
      <w:r>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 xml:space="preserve">dificuldades de comunicação e sinalização diferenciadas dos demais </w:t>
      </w:r>
      <w:r>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educandos, a acessibilidade aos conteúdos curriculares, mediante a utilização de linguagens e códigos aplicáveis, como o sistema Braille e a língua de sinais, sem prejuízo do aprendizado da língua portuguesa, facultando-lhes e as suas famílias a opção pela abordagem pedagógica que julgarem</w:t>
      </w:r>
      <w:r w:rsidR="00693766">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adequada, ouvidos os profissionais especializados em cada caso.”</w:t>
      </w:r>
    </w:p>
    <w:p w:rsidR="003F1C89" w:rsidRPr="005D02CE" w:rsidRDefault="003F1C89" w:rsidP="009B7C13">
      <w:pPr>
        <w:spacing w:after="240" w:line="120" w:lineRule="auto"/>
        <w:jc w:val="both"/>
        <w:rPr>
          <w:rFonts w:ascii="Arial" w:eastAsia="Calibri" w:hAnsi="Arial" w:cs="Arial"/>
          <w:color w:val="000000" w:themeColor="text1"/>
          <w:sz w:val="24"/>
          <w:szCs w:val="24"/>
          <w:lang w:eastAsia="en-US"/>
        </w:rPr>
      </w:pPr>
    </w:p>
    <w:p w:rsidR="003F1C89" w:rsidRPr="005D02CE" w:rsidRDefault="003F1C89" w:rsidP="006C0EFD">
      <w:pPr>
        <w:tabs>
          <w:tab w:val="left" w:pos="2268"/>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No documento acima mencionado</w:t>
      </w:r>
      <w:r w:rsidR="00305858">
        <w:rPr>
          <w:rFonts w:ascii="Arial" w:eastAsia="Calibri" w:hAnsi="Arial" w:cs="Arial"/>
          <w:color w:val="000000" w:themeColor="text1"/>
          <w:sz w:val="24"/>
          <w:szCs w:val="24"/>
          <w:lang w:eastAsia="en-US"/>
        </w:rPr>
        <w:t>, fica assegurad</w:t>
      </w:r>
      <w:r w:rsidR="00693766">
        <w:rPr>
          <w:rFonts w:ascii="Arial" w:eastAsia="Calibri" w:hAnsi="Arial" w:cs="Arial"/>
          <w:color w:val="000000" w:themeColor="text1"/>
          <w:sz w:val="24"/>
          <w:szCs w:val="24"/>
          <w:lang w:eastAsia="en-US"/>
        </w:rPr>
        <w:t>o</w:t>
      </w:r>
      <w:r w:rsidR="00305858">
        <w:rPr>
          <w:rFonts w:ascii="Arial" w:eastAsia="Calibri" w:hAnsi="Arial" w:cs="Arial"/>
          <w:color w:val="000000" w:themeColor="text1"/>
          <w:sz w:val="24"/>
          <w:szCs w:val="24"/>
          <w:lang w:eastAsia="en-US"/>
        </w:rPr>
        <w:t xml:space="preserve"> </w:t>
      </w:r>
      <w:r w:rsidR="00693766">
        <w:rPr>
          <w:rFonts w:ascii="Arial" w:eastAsia="Calibri" w:hAnsi="Arial" w:cs="Arial"/>
          <w:color w:val="000000" w:themeColor="text1"/>
          <w:sz w:val="24"/>
          <w:szCs w:val="24"/>
          <w:lang w:eastAsia="en-US"/>
        </w:rPr>
        <w:t>à</w:t>
      </w:r>
      <w:r w:rsidR="00305858">
        <w:rPr>
          <w:rFonts w:ascii="Arial" w:eastAsia="Calibri" w:hAnsi="Arial" w:cs="Arial"/>
          <w:color w:val="000000" w:themeColor="text1"/>
          <w:sz w:val="24"/>
          <w:szCs w:val="24"/>
          <w:lang w:eastAsia="en-US"/>
        </w:rPr>
        <w:t xml:space="preserve"> pessoa com </w:t>
      </w:r>
      <w:r w:rsidRPr="005D02CE">
        <w:rPr>
          <w:rFonts w:ascii="Arial" w:eastAsia="Calibri" w:hAnsi="Arial" w:cs="Arial"/>
          <w:color w:val="000000" w:themeColor="text1"/>
          <w:sz w:val="24"/>
          <w:szCs w:val="24"/>
          <w:lang w:eastAsia="en-US"/>
        </w:rPr>
        <w:t xml:space="preserve">Surdocegueira, acesso aos conteúdos curriculares mediante </w:t>
      </w:r>
      <w:r w:rsidR="00096DB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utilização de recursos e adaptações comunicativas que lhes assegurem funcionalidade acadêmica. Neste sentido, podemos destacar que, além dos métodos comumente conhecidos, como B</w:t>
      </w:r>
      <w:r w:rsidR="00096DBB">
        <w:rPr>
          <w:rFonts w:ascii="Arial" w:eastAsia="Calibri" w:hAnsi="Arial" w:cs="Arial"/>
          <w:color w:val="000000" w:themeColor="text1"/>
          <w:sz w:val="24"/>
          <w:szCs w:val="24"/>
          <w:lang w:eastAsia="en-US"/>
        </w:rPr>
        <w:t>RAILLE</w:t>
      </w:r>
      <w:r w:rsidR="00305858">
        <w:rPr>
          <w:rFonts w:ascii="Arial" w:eastAsia="Calibri" w:hAnsi="Arial" w:cs="Arial"/>
          <w:color w:val="000000" w:themeColor="text1"/>
          <w:sz w:val="24"/>
          <w:szCs w:val="24"/>
          <w:lang w:eastAsia="en-US"/>
        </w:rPr>
        <w:t xml:space="preserve"> e </w:t>
      </w:r>
      <w:r w:rsidR="00096DBB">
        <w:rPr>
          <w:rFonts w:ascii="Arial" w:eastAsia="Calibri" w:hAnsi="Arial" w:cs="Arial"/>
          <w:color w:val="000000" w:themeColor="text1"/>
          <w:sz w:val="24"/>
          <w:szCs w:val="24"/>
          <w:lang w:eastAsia="en-US"/>
        </w:rPr>
        <w:t>Libras</w:t>
      </w:r>
      <w:r w:rsidR="00305858">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seriam aceitos e respeitados outros métodos e adaptações próprias à Surdocegueira, como o alfabeto digital, língua de sinais adaptada, Braille tátil, escritas na mão</w:t>
      </w:r>
      <w:r w:rsidR="00305858">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entre outros. Importante ain</w:t>
      </w:r>
      <w:r w:rsidR="00305858">
        <w:rPr>
          <w:rFonts w:ascii="Arial" w:eastAsia="Calibri" w:hAnsi="Arial" w:cs="Arial"/>
          <w:color w:val="000000" w:themeColor="text1"/>
          <w:sz w:val="24"/>
          <w:szCs w:val="24"/>
          <w:lang w:eastAsia="en-US"/>
        </w:rPr>
        <w:t xml:space="preserve">da é permitir o uso da técnica </w:t>
      </w:r>
      <w:r w:rsidRPr="005D02CE">
        <w:rPr>
          <w:rFonts w:ascii="Arial" w:eastAsia="Calibri" w:hAnsi="Arial" w:cs="Arial"/>
          <w:color w:val="000000" w:themeColor="text1"/>
          <w:sz w:val="24"/>
          <w:szCs w:val="24"/>
          <w:lang w:eastAsia="en-US"/>
        </w:rPr>
        <w:t>Tadoma:</w:t>
      </w:r>
    </w:p>
    <w:p w:rsidR="003F1C89" w:rsidRPr="005D02CE" w:rsidRDefault="003F1C89" w:rsidP="006C0EFD">
      <w:pPr>
        <w:spacing w:after="240"/>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“O tadoma é um método de comunicação utilizado pelos indivíduos surdocegos, em que a pessoa surdocega coloca o polegar na boca do falante e os dedos ao longo do queixo. O meio de três dedos, muitas vezes caem ao longo bochechas do falante com o dedo mindinho pegar as vibrações da garganta do falante. É às vezes referido como "leitura labial tátil, como a pessoa surdocega se sente o movimento dos lábios, bem como as vibrações das cordas vocais, soprando das bochechas e do ar quente produzido por sons nasais, como 'N' e 'M' (Wikipedia).”</w:t>
      </w:r>
    </w:p>
    <w:p w:rsidR="003F1C89" w:rsidRPr="00C16A24" w:rsidRDefault="003F1C89" w:rsidP="006C0EFD">
      <w:pPr>
        <w:tabs>
          <w:tab w:val="left" w:pos="2127"/>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Entretanto, o aluno com </w:t>
      </w:r>
      <w:r w:rsidR="00305858">
        <w:rPr>
          <w:rFonts w:ascii="Arial" w:eastAsia="Calibri" w:hAnsi="Arial" w:cs="Arial"/>
          <w:color w:val="000000" w:themeColor="text1"/>
          <w:sz w:val="24"/>
          <w:szCs w:val="24"/>
          <w:lang w:eastAsia="en-US"/>
        </w:rPr>
        <w:t>surdocegueira poderá necessitar</w:t>
      </w:r>
      <w:r w:rsidRPr="005D02CE">
        <w:rPr>
          <w:rFonts w:ascii="Arial" w:eastAsia="Calibri" w:hAnsi="Arial" w:cs="Arial"/>
          <w:color w:val="000000" w:themeColor="text1"/>
          <w:sz w:val="24"/>
          <w:szCs w:val="24"/>
          <w:lang w:eastAsia="en-US"/>
        </w:rPr>
        <w:t xml:space="preserve"> do apoio de um guia-intérprete compreendido como recurso comunicativo, pois se tratando de Surdocegos, por mais que a intelectualidade esteja preservada e sendo este </w:t>
      </w:r>
      <w:r w:rsidR="00B554B2" w:rsidRPr="005D02CE">
        <w:rPr>
          <w:rFonts w:ascii="Arial" w:eastAsia="Calibri" w:hAnsi="Arial" w:cs="Arial"/>
          <w:color w:val="000000" w:themeColor="text1"/>
          <w:sz w:val="24"/>
          <w:szCs w:val="24"/>
          <w:lang w:eastAsia="en-US"/>
        </w:rPr>
        <w:t>linguisticamente</w:t>
      </w:r>
      <w:r w:rsidRPr="005D02CE">
        <w:rPr>
          <w:rFonts w:ascii="Arial" w:eastAsia="Calibri" w:hAnsi="Arial" w:cs="Arial"/>
          <w:color w:val="000000" w:themeColor="text1"/>
          <w:sz w:val="24"/>
          <w:szCs w:val="24"/>
          <w:lang w:eastAsia="en-US"/>
        </w:rPr>
        <w:t xml:space="preserve"> apto a várias formas de comunicação, é imprescindível o </w:t>
      </w:r>
      <w:r w:rsidRPr="005D02CE">
        <w:rPr>
          <w:rFonts w:ascii="Arial" w:eastAsia="Calibri" w:hAnsi="Arial" w:cs="Arial"/>
          <w:color w:val="000000" w:themeColor="text1"/>
          <w:sz w:val="24"/>
          <w:szCs w:val="24"/>
          <w:lang w:eastAsia="en-US"/>
        </w:rPr>
        <w:lastRenderedPageBreak/>
        <w:t>acompanhamento de um profissional habilitado em guia-interpretação para que o processo e</w:t>
      </w:r>
      <w:r w:rsidR="00C16A24">
        <w:rPr>
          <w:rFonts w:ascii="Arial" w:eastAsia="Calibri" w:hAnsi="Arial" w:cs="Arial"/>
          <w:color w:val="000000" w:themeColor="text1"/>
          <w:sz w:val="24"/>
          <w:szCs w:val="24"/>
          <w:lang w:eastAsia="en-US"/>
        </w:rPr>
        <w:t xml:space="preserve">nsino-aprendizagem se efetive. </w:t>
      </w:r>
    </w:p>
    <w:p w:rsidR="003F1C89" w:rsidRPr="005D02CE" w:rsidRDefault="006C0EFD" w:rsidP="006C0EFD">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O documento do Ministério da Educação, "</w:t>
      </w:r>
      <w:r w:rsidR="00305858">
        <w:rPr>
          <w:rFonts w:ascii="Arial" w:eastAsia="Calibri" w:hAnsi="Arial" w:cs="Arial"/>
          <w:color w:val="000000" w:themeColor="text1"/>
          <w:sz w:val="24"/>
          <w:szCs w:val="24"/>
          <w:lang w:eastAsia="en-US"/>
        </w:rPr>
        <w:t xml:space="preserve">Saberes e práticas da inclusão, </w:t>
      </w:r>
      <w:r w:rsidR="003F1C89" w:rsidRPr="005D02CE">
        <w:rPr>
          <w:rFonts w:ascii="Arial" w:eastAsia="Calibri" w:hAnsi="Arial" w:cs="Arial"/>
          <w:color w:val="000000" w:themeColor="text1"/>
          <w:sz w:val="24"/>
          <w:szCs w:val="24"/>
          <w:lang w:eastAsia="en-US"/>
        </w:rPr>
        <w:t>Dificuldades de comunicação e sinalização: surdocegueira e múltipla deficiência sensorial", diz que o desenvolvimento da comunicação dos alunos surdocegos exige atendimento especializado, com estimulação específica e individualizada. Vale lembrar que, quanto mais precoces forem os estímulos, maiores são as chances de a criança adquirir comportamentos sociais adequados e usar os sentidos remanescentes com o melhor aproveita</w:t>
      </w:r>
      <w:r w:rsidR="00066250" w:rsidRPr="005D02CE">
        <w:rPr>
          <w:rFonts w:ascii="Arial" w:eastAsia="Calibri" w:hAnsi="Arial" w:cs="Arial"/>
          <w:color w:val="000000" w:themeColor="text1"/>
          <w:sz w:val="24"/>
          <w:szCs w:val="24"/>
          <w:lang w:eastAsia="en-US"/>
        </w:rPr>
        <w:t>mento possível. No atendimento à</w:t>
      </w:r>
      <w:r w:rsidR="003F1C89" w:rsidRPr="005D02CE">
        <w:rPr>
          <w:rFonts w:ascii="Arial" w:eastAsia="Calibri" w:hAnsi="Arial" w:cs="Arial"/>
          <w:color w:val="000000" w:themeColor="text1"/>
          <w:sz w:val="24"/>
          <w:szCs w:val="24"/>
          <w:lang w:eastAsia="en-US"/>
        </w:rPr>
        <w:t>s necessidades destes alunos</w:t>
      </w:r>
      <w:r w:rsidR="00066250" w:rsidRPr="005D02CE">
        <w:rPr>
          <w:rFonts w:ascii="Arial" w:eastAsia="Calibri" w:hAnsi="Arial" w:cs="Arial"/>
          <w:color w:val="000000" w:themeColor="text1"/>
          <w:sz w:val="24"/>
          <w:szCs w:val="24"/>
          <w:lang w:eastAsia="en-US"/>
        </w:rPr>
        <w:t xml:space="preserve"> se faz importante:</w:t>
      </w:r>
    </w:p>
    <w:p w:rsidR="003F1C89" w:rsidRPr="005D02CE" w:rsidRDefault="003F1C89" w:rsidP="006C0EFD">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Explorar as potencialidades dos sentidos remanescentes (tato, paladar e olfato) é essencial para a orientação e a percepção, tanto na escola, quanto fora dela. Tornar a escola um espaço fisicamente acessível para essas crianças mais um passo imprescindível</w:t>
      </w:r>
      <w:r w:rsidR="00F12712" w:rsidRPr="005D02CE">
        <w:rPr>
          <w:rFonts w:ascii="Arial" w:eastAsia="Calibri" w:hAnsi="Arial" w:cs="Arial"/>
          <w:color w:val="000000" w:themeColor="text1"/>
          <w:sz w:val="24"/>
          <w:szCs w:val="24"/>
          <w:lang w:eastAsia="en-US"/>
        </w:rPr>
        <w:t xml:space="preserve"> para acolhê-las adequadamente.</w:t>
      </w:r>
    </w:p>
    <w:p w:rsidR="003F1C89" w:rsidRPr="005D02CE" w:rsidRDefault="00305858" w:rsidP="006C0EFD">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Como</w:t>
      </w:r>
      <w:r w:rsidR="003F1C89" w:rsidRPr="005D02CE">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alternativas para estabelecer comunicação para os surdo</w:t>
      </w:r>
      <w:r w:rsidR="003F1C89" w:rsidRPr="005D02CE">
        <w:rPr>
          <w:rFonts w:ascii="Arial" w:eastAsia="Calibri" w:hAnsi="Arial" w:cs="Arial"/>
          <w:color w:val="000000" w:themeColor="text1"/>
          <w:sz w:val="24"/>
          <w:szCs w:val="24"/>
          <w:lang w:eastAsia="en-US"/>
        </w:rPr>
        <w:t>cegos pós-simbólicos</w:t>
      </w:r>
      <w:r w:rsidR="00214B8C">
        <w:rPr>
          <w:rFonts w:ascii="Arial" w:eastAsia="Calibri" w:hAnsi="Arial" w:cs="Arial"/>
          <w:color w:val="000000" w:themeColor="text1"/>
          <w:sz w:val="24"/>
          <w:szCs w:val="24"/>
          <w:lang w:eastAsia="en-US"/>
        </w:rPr>
        <w:t xml:space="preserve"> (já apresenta semântica), deve ser usado o </w:t>
      </w:r>
      <w:r w:rsidR="003F1C89" w:rsidRPr="005D02CE">
        <w:rPr>
          <w:rFonts w:ascii="Arial" w:eastAsia="Calibri" w:hAnsi="Arial" w:cs="Arial"/>
          <w:color w:val="000000" w:themeColor="text1"/>
          <w:sz w:val="24"/>
          <w:szCs w:val="24"/>
          <w:lang w:eastAsia="en-US"/>
        </w:rPr>
        <w:t>sistema Tadoma,</w:t>
      </w:r>
      <w:r w:rsidR="00214B8C">
        <w:rPr>
          <w:rFonts w:ascii="Arial" w:eastAsia="Calibri" w:hAnsi="Arial" w:cs="Arial"/>
          <w:color w:val="000000" w:themeColor="text1"/>
          <w:sz w:val="24"/>
          <w:szCs w:val="24"/>
          <w:lang w:eastAsia="en-US"/>
        </w:rPr>
        <w:t xml:space="preserve"> bem como o BRAILLE Tátil</w:t>
      </w:r>
      <w:r w:rsidR="003F1C89" w:rsidRPr="005D02CE">
        <w:rPr>
          <w:rFonts w:ascii="Arial" w:eastAsia="Calibri" w:hAnsi="Arial" w:cs="Arial"/>
          <w:color w:val="000000" w:themeColor="text1"/>
          <w:sz w:val="24"/>
          <w:szCs w:val="24"/>
          <w:lang w:eastAsia="en-US"/>
        </w:rPr>
        <w:t>. Nessa técnica a pessoa utiliza as mãos para sentir os movimentos da boca, do maxilar e a vibração da garganta do falante, e assim con</w:t>
      </w:r>
      <w:r w:rsidR="00F12712" w:rsidRPr="005D02CE">
        <w:rPr>
          <w:rFonts w:ascii="Arial" w:eastAsia="Calibri" w:hAnsi="Arial" w:cs="Arial"/>
          <w:color w:val="000000" w:themeColor="text1"/>
          <w:sz w:val="24"/>
          <w:szCs w:val="24"/>
          <w:lang w:eastAsia="en-US"/>
        </w:rPr>
        <w:t>segue interpretar o que é dito.</w:t>
      </w:r>
    </w:p>
    <w:p w:rsidR="003F1C89" w:rsidRPr="005D02CE" w:rsidRDefault="003F1C89" w:rsidP="006C0EFD">
      <w:pPr>
        <w:tabs>
          <w:tab w:val="left" w:pos="851"/>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Com os alunos surdocegos pré-simbólicos</w:t>
      </w:r>
      <w:r w:rsidR="00214B8C">
        <w:rPr>
          <w:rFonts w:ascii="Arial" w:eastAsia="Calibri" w:hAnsi="Arial" w:cs="Arial"/>
          <w:color w:val="000000" w:themeColor="text1"/>
          <w:sz w:val="24"/>
          <w:szCs w:val="24"/>
          <w:lang w:eastAsia="en-US"/>
        </w:rPr>
        <w:t xml:space="preserve"> (que estão em construção do aspecto </w:t>
      </w:r>
      <w:r w:rsidR="005104FD">
        <w:rPr>
          <w:rFonts w:ascii="Arial" w:eastAsia="Calibri" w:hAnsi="Arial" w:cs="Arial"/>
          <w:color w:val="000000" w:themeColor="text1"/>
          <w:sz w:val="24"/>
          <w:szCs w:val="24"/>
          <w:lang w:eastAsia="en-US"/>
        </w:rPr>
        <w:t xml:space="preserve">pragmático e </w:t>
      </w:r>
      <w:r w:rsidR="00214B8C">
        <w:rPr>
          <w:rFonts w:ascii="Arial" w:eastAsia="Calibri" w:hAnsi="Arial" w:cs="Arial"/>
          <w:color w:val="000000" w:themeColor="text1"/>
          <w:sz w:val="24"/>
          <w:szCs w:val="24"/>
          <w:lang w:eastAsia="en-US"/>
        </w:rPr>
        <w:t>semântico)</w:t>
      </w:r>
      <w:r w:rsidRPr="005D02CE">
        <w:rPr>
          <w:rFonts w:ascii="Arial" w:eastAsia="Calibri" w:hAnsi="Arial" w:cs="Arial"/>
          <w:color w:val="000000" w:themeColor="text1"/>
          <w:sz w:val="24"/>
          <w:szCs w:val="24"/>
          <w:lang w:eastAsia="en-US"/>
        </w:rPr>
        <w:t>, o uso do tato também é fundamental. Antecipar algumas sensações e permitir que sintam a forma dos objetos, assoc</w:t>
      </w:r>
      <w:r w:rsidR="005104FD">
        <w:rPr>
          <w:rFonts w:ascii="Arial" w:eastAsia="Calibri" w:hAnsi="Arial" w:cs="Arial"/>
          <w:color w:val="000000" w:themeColor="text1"/>
          <w:sz w:val="24"/>
          <w:szCs w:val="24"/>
          <w:lang w:eastAsia="en-US"/>
        </w:rPr>
        <w:t xml:space="preserve">iando-os a funções correlatas: - </w:t>
      </w:r>
      <w:r w:rsidRPr="005D02CE">
        <w:rPr>
          <w:rFonts w:ascii="Arial" w:eastAsia="Calibri" w:hAnsi="Arial" w:cs="Arial"/>
          <w:color w:val="000000" w:themeColor="text1"/>
          <w:sz w:val="24"/>
          <w:szCs w:val="24"/>
          <w:lang w:eastAsia="en-US"/>
        </w:rPr>
        <w:t>a escova de dente indica um momento de higiene ou a colher anuncia que uma refeição será servida, por exemplo, estas ações, podem parecer simples, mas, são de grande valia, pois facilitam a orientação e propicia um conforto maior para a criança.</w:t>
      </w:r>
      <w:r w:rsidR="005104FD">
        <w:rPr>
          <w:rFonts w:ascii="Arial" w:eastAsia="Calibri" w:hAnsi="Arial" w:cs="Arial"/>
          <w:color w:val="000000" w:themeColor="text1"/>
          <w:sz w:val="24"/>
          <w:szCs w:val="24"/>
          <w:lang w:eastAsia="en-US"/>
        </w:rPr>
        <w:t xml:space="preserve"> Ademais, orienta-se:</w:t>
      </w:r>
    </w:p>
    <w:p w:rsidR="003F1C89" w:rsidRPr="005D02CE" w:rsidRDefault="00794CAB" w:rsidP="006C0EFD">
      <w:pPr>
        <w:tabs>
          <w:tab w:val="left" w:pos="851"/>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Ao aluno com surdocegueira deve ser dada a oportunidade de participar de todas as atividades e </w:t>
      </w:r>
      <w:r w:rsidR="005104FD">
        <w:rPr>
          <w:rFonts w:ascii="Arial" w:eastAsia="Calibri" w:hAnsi="Arial" w:cs="Arial"/>
          <w:color w:val="000000" w:themeColor="text1"/>
          <w:sz w:val="24"/>
          <w:szCs w:val="24"/>
          <w:lang w:eastAsia="en-US"/>
        </w:rPr>
        <w:t>projetos propostos pela escola;</w:t>
      </w:r>
    </w:p>
    <w:p w:rsidR="003F1C89" w:rsidRPr="005D02CE" w:rsidRDefault="00794CAB" w:rsidP="006C0EFD">
      <w:pPr>
        <w:tabs>
          <w:tab w:val="left" w:pos="851"/>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 xml:space="preserve">• </w:t>
      </w:r>
      <w:r w:rsidR="003F1C89" w:rsidRPr="005D02CE">
        <w:rPr>
          <w:rFonts w:ascii="Arial" w:eastAsia="Calibri" w:hAnsi="Arial" w:cs="Arial"/>
          <w:color w:val="000000" w:themeColor="text1"/>
          <w:sz w:val="24"/>
          <w:szCs w:val="24"/>
          <w:lang w:eastAsia="en-US"/>
        </w:rPr>
        <w:t>Os professores da sala de aula e de recursos devem procura</w:t>
      </w:r>
      <w:r w:rsidR="00F12712" w:rsidRPr="005D02CE">
        <w:rPr>
          <w:rFonts w:ascii="Arial" w:eastAsia="Calibri" w:hAnsi="Arial" w:cs="Arial"/>
          <w:color w:val="000000" w:themeColor="text1"/>
          <w:sz w:val="24"/>
          <w:szCs w:val="24"/>
          <w:lang w:eastAsia="en-US"/>
        </w:rPr>
        <w:t>r</w:t>
      </w:r>
      <w:r w:rsidR="003F1C89" w:rsidRPr="005D02CE">
        <w:rPr>
          <w:rFonts w:ascii="Arial" w:eastAsia="Calibri" w:hAnsi="Arial" w:cs="Arial"/>
          <w:color w:val="000000" w:themeColor="text1"/>
          <w:sz w:val="24"/>
          <w:szCs w:val="24"/>
          <w:lang w:eastAsia="en-US"/>
        </w:rPr>
        <w:t xml:space="preserve"> adequar as atividades e o ambiente para favorecer o processo de inclusão da </w:t>
      </w:r>
      <w:r w:rsidR="005104FD">
        <w:rPr>
          <w:rFonts w:ascii="Arial" w:eastAsia="Calibri" w:hAnsi="Arial" w:cs="Arial"/>
          <w:color w:val="000000" w:themeColor="text1"/>
          <w:sz w:val="24"/>
          <w:szCs w:val="24"/>
          <w:lang w:eastAsia="en-US"/>
        </w:rPr>
        <w:t>criança surdocega;</w:t>
      </w:r>
    </w:p>
    <w:p w:rsidR="003F1C89" w:rsidRPr="005D02CE" w:rsidRDefault="003F1C89" w:rsidP="006C0EFD">
      <w:pPr>
        <w:tabs>
          <w:tab w:val="left" w:pos="851"/>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Definir quais são os meios simbólicos utilizados pela criança surdocega para se comunicar (p</w:t>
      </w:r>
      <w:r w:rsidR="00134CFA">
        <w:rPr>
          <w:rFonts w:ascii="Arial" w:eastAsia="Calibri" w:hAnsi="Arial" w:cs="Arial"/>
          <w:color w:val="000000" w:themeColor="text1"/>
          <w:sz w:val="24"/>
          <w:szCs w:val="24"/>
          <w:lang w:eastAsia="en-US"/>
        </w:rPr>
        <w:t>istas, objetos de referência, entre outros</w:t>
      </w:r>
      <w:r w:rsidRPr="005D02CE">
        <w:rPr>
          <w:rFonts w:ascii="Arial" w:eastAsia="Calibri" w:hAnsi="Arial" w:cs="Arial"/>
          <w:color w:val="000000" w:themeColor="text1"/>
          <w:sz w:val="24"/>
          <w:szCs w:val="24"/>
          <w:lang w:eastAsia="en-US"/>
        </w:rPr>
        <w:t>);</w:t>
      </w:r>
    </w:p>
    <w:p w:rsidR="003F1C89" w:rsidRPr="005D02CE" w:rsidRDefault="003F1C89"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Garantir que o ambiente esteja organizado e adaptado para </w:t>
      </w:r>
      <w:r w:rsidR="00134CFA">
        <w:rPr>
          <w:rFonts w:ascii="Arial" w:eastAsia="Calibri" w:hAnsi="Arial" w:cs="Arial"/>
          <w:color w:val="000000" w:themeColor="text1"/>
          <w:sz w:val="24"/>
          <w:szCs w:val="24"/>
          <w:lang w:eastAsia="en-US"/>
        </w:rPr>
        <w:t xml:space="preserve">as </w:t>
      </w:r>
      <w:r w:rsidRPr="005D02CE">
        <w:rPr>
          <w:rFonts w:ascii="Arial" w:eastAsia="Calibri" w:hAnsi="Arial" w:cs="Arial"/>
          <w:color w:val="000000" w:themeColor="text1"/>
          <w:sz w:val="24"/>
          <w:szCs w:val="24"/>
          <w:lang w:eastAsia="en-US"/>
        </w:rPr>
        <w:t>reais necessidades da criança surdocega;</w:t>
      </w:r>
    </w:p>
    <w:p w:rsidR="003F1C89" w:rsidRPr="005D02CE" w:rsidRDefault="003F1C89"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Auxiliar e encorajar a criança surdocega a manipular os objetos e explorar novos ambientes;</w:t>
      </w:r>
    </w:p>
    <w:p w:rsidR="003F1C89" w:rsidRPr="005D02CE" w:rsidRDefault="00794CAB" w:rsidP="006C0EF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Verificar se os materiais estã</w:t>
      </w:r>
      <w:r w:rsidR="00134CFA">
        <w:rPr>
          <w:rFonts w:ascii="Arial" w:eastAsia="Calibri" w:hAnsi="Arial" w:cs="Arial"/>
          <w:color w:val="000000" w:themeColor="text1"/>
          <w:sz w:val="24"/>
          <w:szCs w:val="24"/>
          <w:lang w:eastAsia="en-US"/>
        </w:rPr>
        <w:t>o adaptados, com contrastes e texturas para que o aluno</w:t>
      </w:r>
      <w:r w:rsidR="003F1C89" w:rsidRPr="005D02CE">
        <w:rPr>
          <w:rFonts w:ascii="Arial" w:eastAsia="Calibri" w:hAnsi="Arial" w:cs="Arial"/>
          <w:color w:val="000000" w:themeColor="text1"/>
          <w:sz w:val="24"/>
          <w:szCs w:val="24"/>
          <w:lang w:eastAsia="en-US"/>
        </w:rPr>
        <w:t xml:space="preserve"> consiga identificá-los;</w:t>
      </w:r>
    </w:p>
    <w:p w:rsidR="006C0EFD" w:rsidRDefault="003F1C89"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Construir com o professor da sala de aula</w:t>
      </w:r>
      <w:r w:rsidR="00F12712"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o calendário de ativi</w:t>
      </w:r>
      <w:r w:rsidR="00134CFA">
        <w:rPr>
          <w:rFonts w:ascii="Arial" w:eastAsia="Calibri" w:hAnsi="Arial" w:cs="Arial"/>
          <w:color w:val="000000" w:themeColor="text1"/>
          <w:sz w:val="24"/>
          <w:szCs w:val="24"/>
          <w:lang w:eastAsia="en-US"/>
        </w:rPr>
        <w:t>dades e o livro de comunicação.</w:t>
      </w:r>
    </w:p>
    <w:p w:rsidR="003F1C89" w:rsidRPr="005D02CE" w:rsidRDefault="008752D5" w:rsidP="006C0EFD">
      <w:pPr>
        <w:tabs>
          <w:tab w:val="left" w:pos="851"/>
          <w:tab w:val="left" w:pos="99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6C0EFD">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Fundamental se faz definir a função do professor guia intérprete para aluno</w:t>
      </w:r>
      <w:r w:rsidR="00134CFA">
        <w:rPr>
          <w:rFonts w:ascii="Arial" w:eastAsia="Calibri" w:hAnsi="Arial" w:cs="Arial"/>
          <w:color w:val="000000" w:themeColor="text1"/>
          <w:sz w:val="24"/>
          <w:szCs w:val="24"/>
          <w:lang w:eastAsia="en-US"/>
        </w:rPr>
        <w:t>s com surdocegueira</w:t>
      </w:r>
      <w:r w:rsidR="003F1C89" w:rsidRPr="005D02CE">
        <w:rPr>
          <w:rFonts w:ascii="Arial" w:eastAsia="Calibri" w:hAnsi="Arial" w:cs="Arial"/>
          <w:color w:val="000000" w:themeColor="text1"/>
          <w:sz w:val="24"/>
          <w:szCs w:val="24"/>
          <w:lang w:eastAsia="en-US"/>
        </w:rPr>
        <w:t>:</w:t>
      </w:r>
    </w:p>
    <w:p w:rsidR="003F1C89" w:rsidRPr="005D02CE" w:rsidRDefault="00794CAB" w:rsidP="006C0EF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Orientar a criança surdocega na locomoção e orientação no espaço escolar;</w:t>
      </w:r>
    </w:p>
    <w:p w:rsidR="003F1C89" w:rsidRPr="005D02CE" w:rsidRDefault="003F1C89"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Contribuir com o professor da sala na organização dos materiais permanentes do espaço escolar, de forma a possibilitar melhores condições de orientação e </w:t>
      </w:r>
      <w:r w:rsidR="00134CFA">
        <w:rPr>
          <w:rFonts w:ascii="Arial" w:eastAsia="Calibri" w:hAnsi="Arial" w:cs="Arial"/>
          <w:color w:val="000000" w:themeColor="text1"/>
          <w:sz w:val="24"/>
          <w:szCs w:val="24"/>
          <w:lang w:eastAsia="en-US"/>
        </w:rPr>
        <w:t>mobilidade ao educando surdocego;</w:t>
      </w:r>
    </w:p>
    <w:p w:rsidR="003F1C89" w:rsidRPr="005D02CE" w:rsidRDefault="003F1C89"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 professor guia-intérprete deverá estar semp</w:t>
      </w:r>
      <w:r w:rsidR="00134CFA">
        <w:rPr>
          <w:rFonts w:ascii="Arial" w:eastAsia="Calibri" w:hAnsi="Arial" w:cs="Arial"/>
          <w:color w:val="000000" w:themeColor="text1"/>
          <w:sz w:val="24"/>
          <w:szCs w:val="24"/>
          <w:lang w:eastAsia="en-US"/>
        </w:rPr>
        <w:t>re ao lado do aluno surdocego, o</w:t>
      </w:r>
      <w:r w:rsidRPr="005D02CE">
        <w:rPr>
          <w:rFonts w:ascii="Arial" w:eastAsia="Calibri" w:hAnsi="Arial" w:cs="Arial"/>
          <w:color w:val="000000" w:themeColor="text1"/>
          <w:sz w:val="24"/>
          <w:szCs w:val="24"/>
          <w:lang w:eastAsia="en-US"/>
        </w:rPr>
        <w:t>rientando e interpretando através da</w:t>
      </w:r>
      <w:r w:rsidR="00134CFA">
        <w:rPr>
          <w:rFonts w:ascii="Arial" w:eastAsia="Calibri" w:hAnsi="Arial" w:cs="Arial"/>
          <w:color w:val="000000" w:themeColor="text1"/>
          <w:sz w:val="24"/>
          <w:szCs w:val="24"/>
          <w:lang w:eastAsia="en-US"/>
        </w:rPr>
        <w:t xml:space="preserve"> forma de comunicação escolhida;</w:t>
      </w:r>
    </w:p>
    <w:p w:rsidR="003F1C89" w:rsidRPr="005D02CE" w:rsidRDefault="003F1C89"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Em todo o processo, é fun</w:t>
      </w:r>
      <w:r w:rsidR="00134CFA">
        <w:rPr>
          <w:rFonts w:ascii="Arial" w:eastAsia="Calibri" w:hAnsi="Arial" w:cs="Arial"/>
          <w:color w:val="000000" w:themeColor="text1"/>
          <w:sz w:val="24"/>
          <w:szCs w:val="24"/>
          <w:lang w:eastAsia="en-US"/>
        </w:rPr>
        <w:t>damental assegurar que a pessoa</w:t>
      </w:r>
      <w:r w:rsidRPr="005D02CE">
        <w:rPr>
          <w:rFonts w:ascii="Arial" w:eastAsia="Calibri" w:hAnsi="Arial" w:cs="Arial"/>
          <w:color w:val="000000" w:themeColor="text1"/>
          <w:sz w:val="24"/>
          <w:szCs w:val="24"/>
          <w:lang w:eastAsia="en-US"/>
        </w:rPr>
        <w:t xml:space="preserve"> surdocega matriculada e frequentando sala de aula no ensino regular tenha o direito de: - guia-intérprete; instrutor de língua de </w:t>
      </w:r>
      <w:r w:rsidRPr="005D02CE">
        <w:rPr>
          <w:rFonts w:ascii="Arial" w:eastAsia="Calibri" w:hAnsi="Arial" w:cs="Arial"/>
          <w:color w:val="000000" w:themeColor="text1"/>
          <w:sz w:val="24"/>
          <w:szCs w:val="24"/>
          <w:lang w:eastAsia="en-US"/>
        </w:rPr>
        <w:lastRenderedPageBreak/>
        <w:t xml:space="preserve">sinais; material adaptado no sistema </w:t>
      </w:r>
      <w:r w:rsidR="00A61324">
        <w:rPr>
          <w:rFonts w:ascii="Arial" w:eastAsia="Calibri" w:hAnsi="Arial" w:cs="Arial"/>
          <w:color w:val="000000" w:themeColor="text1"/>
          <w:sz w:val="24"/>
          <w:szCs w:val="24"/>
          <w:lang w:eastAsia="en-US"/>
        </w:rPr>
        <w:t>BRAILLE</w:t>
      </w:r>
      <w:r w:rsidRPr="005D02CE">
        <w:rPr>
          <w:rFonts w:ascii="Arial" w:eastAsia="Calibri" w:hAnsi="Arial" w:cs="Arial"/>
          <w:color w:val="000000" w:themeColor="text1"/>
          <w:sz w:val="24"/>
          <w:szCs w:val="24"/>
          <w:lang w:eastAsia="en-US"/>
        </w:rPr>
        <w:t xml:space="preserve"> ou ampliado em alto relevo; máquina</w:t>
      </w:r>
      <w:r w:rsidR="00134CFA">
        <w:rPr>
          <w:rFonts w:ascii="Arial" w:eastAsia="Calibri" w:hAnsi="Arial" w:cs="Arial"/>
          <w:color w:val="000000" w:themeColor="text1"/>
          <w:sz w:val="24"/>
          <w:szCs w:val="24"/>
          <w:lang w:eastAsia="en-US"/>
        </w:rPr>
        <w:t xml:space="preserve"> braile</w:t>
      </w:r>
      <w:r w:rsidRPr="005D02CE">
        <w:rPr>
          <w:rFonts w:ascii="Arial" w:eastAsia="Calibri" w:hAnsi="Arial" w:cs="Arial"/>
          <w:color w:val="000000" w:themeColor="text1"/>
          <w:sz w:val="24"/>
          <w:szCs w:val="24"/>
          <w:lang w:eastAsia="en-US"/>
        </w:rPr>
        <w:t>;</w:t>
      </w:r>
    </w:p>
    <w:p w:rsidR="003F1C89" w:rsidRPr="005D02CE" w:rsidRDefault="008752D5" w:rsidP="006C0EFD">
      <w:pPr>
        <w:tabs>
          <w:tab w:val="left" w:pos="851"/>
        </w:tabs>
        <w:spacing w:after="240"/>
        <w:ind w:left="708" w:firstLine="1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Objetos e formas n</w:t>
      </w:r>
      <w:r w:rsidR="00134CFA">
        <w:rPr>
          <w:rFonts w:ascii="Arial" w:eastAsia="Calibri" w:hAnsi="Arial" w:cs="Arial"/>
          <w:color w:val="000000" w:themeColor="text1"/>
          <w:sz w:val="24"/>
          <w:szCs w:val="24"/>
          <w:lang w:eastAsia="en-US"/>
        </w:rPr>
        <w:t>ecessárias para sua comunicação:</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Ampliação do tempo para realização das avaliações aplicadas pelo professor; frequentar a sala de apoio pedagógico especializado e a sala de recursos;</w:t>
      </w:r>
    </w:p>
    <w:p w:rsidR="003F1C89" w:rsidRPr="005D02CE" w:rsidRDefault="00794CAB" w:rsidP="006C0EFD">
      <w:pPr>
        <w:spacing w:after="240"/>
        <w:ind w:left="1843" w:firstLine="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Participar de ambientes comuns à comunidade surda</w:t>
      </w:r>
      <w:r w:rsidR="00134CFA">
        <w:rPr>
          <w:rFonts w:ascii="Arial" w:eastAsia="Calibri" w:hAnsi="Arial" w:cs="Arial"/>
          <w:color w:val="000000" w:themeColor="text1"/>
          <w:sz w:val="24"/>
          <w:szCs w:val="24"/>
          <w:lang w:eastAsia="en-US"/>
        </w:rPr>
        <w:t xml:space="preserve"> e cega,</w:t>
      </w:r>
      <w:r w:rsidR="003F1C89" w:rsidRPr="005D02CE">
        <w:rPr>
          <w:rFonts w:ascii="Arial" w:eastAsia="Calibri" w:hAnsi="Arial" w:cs="Arial"/>
          <w:color w:val="000000" w:themeColor="text1"/>
          <w:sz w:val="24"/>
          <w:szCs w:val="24"/>
          <w:lang w:eastAsia="en-US"/>
        </w:rPr>
        <w:t xml:space="preserve"> ampliand</w:t>
      </w:r>
      <w:r w:rsidR="00134CFA">
        <w:rPr>
          <w:rFonts w:ascii="Arial" w:eastAsia="Calibri" w:hAnsi="Arial" w:cs="Arial"/>
          <w:color w:val="000000" w:themeColor="text1"/>
          <w:sz w:val="24"/>
          <w:szCs w:val="24"/>
          <w:lang w:eastAsia="en-US"/>
        </w:rPr>
        <w:t>o assim seu universo de contato</w:t>
      </w:r>
      <w:r w:rsidR="003F1C89" w:rsidRPr="005D02CE">
        <w:rPr>
          <w:rFonts w:ascii="Arial" w:eastAsia="Calibri" w:hAnsi="Arial" w:cs="Arial"/>
          <w:color w:val="000000" w:themeColor="text1"/>
          <w:sz w:val="24"/>
          <w:szCs w:val="24"/>
          <w:lang w:eastAsia="en-US"/>
        </w:rPr>
        <w:t>.</w:t>
      </w:r>
    </w:p>
    <w:p w:rsidR="006C0EFD" w:rsidRDefault="006C0EFD" w:rsidP="006C0EFD">
      <w:pPr>
        <w:tabs>
          <w:tab w:val="left" w:pos="2268"/>
        </w:tabs>
        <w:spacing w:after="240"/>
        <w:jc w:val="both"/>
        <w:rPr>
          <w:rFonts w:ascii="Arial" w:eastAsia="Calibri" w:hAnsi="Arial" w:cs="Arial"/>
          <w:color w:val="000000" w:themeColor="text1"/>
          <w:sz w:val="24"/>
          <w:szCs w:val="24"/>
          <w:lang w:eastAsia="en-US"/>
        </w:rPr>
      </w:pPr>
    </w:p>
    <w:p w:rsidR="003F1C89" w:rsidRPr="00134CFA" w:rsidRDefault="008752D5" w:rsidP="006C0EFD">
      <w:pPr>
        <w:tabs>
          <w:tab w:val="left" w:pos="709"/>
        </w:tabs>
        <w:spacing w:after="240"/>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ab/>
      </w:r>
      <w:r w:rsidR="006C0EFD">
        <w:rPr>
          <w:rFonts w:ascii="Arial" w:eastAsia="Calibri" w:hAnsi="Arial" w:cs="Arial"/>
          <w:b/>
          <w:color w:val="000000" w:themeColor="text1"/>
          <w:sz w:val="24"/>
          <w:szCs w:val="24"/>
          <w:lang w:eastAsia="en-US"/>
        </w:rPr>
        <w:t xml:space="preserve">   </w:t>
      </w:r>
      <w:r w:rsidR="00222D66" w:rsidRPr="00134CFA">
        <w:rPr>
          <w:rFonts w:ascii="Arial" w:eastAsia="Calibri" w:hAnsi="Arial" w:cs="Arial"/>
          <w:b/>
          <w:color w:val="000000" w:themeColor="text1"/>
          <w:sz w:val="24"/>
          <w:szCs w:val="24"/>
          <w:lang w:eastAsia="en-US"/>
        </w:rPr>
        <w:t>7</w:t>
      </w:r>
      <w:r w:rsidR="003F1C89" w:rsidRPr="00134CFA">
        <w:rPr>
          <w:rFonts w:ascii="Arial" w:eastAsia="Calibri" w:hAnsi="Arial" w:cs="Arial"/>
          <w:b/>
          <w:color w:val="000000" w:themeColor="text1"/>
          <w:sz w:val="24"/>
          <w:szCs w:val="24"/>
          <w:lang w:eastAsia="en-US"/>
        </w:rPr>
        <w:t>.1.6. Transtornos Globais do Desenvolvimento</w:t>
      </w:r>
    </w:p>
    <w:p w:rsidR="003F1C89" w:rsidRPr="005D02CE" w:rsidRDefault="003F1C89" w:rsidP="006C0EFD">
      <w:pPr>
        <w:tabs>
          <w:tab w:val="left" w:pos="851"/>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Os Transtornos Globais do Desenvolvimento - TGD - representam uma categoria na qual estão agrupados transtornos que têm em comum as funções do desenvolvimento afetadas.</w:t>
      </w:r>
    </w:p>
    <w:p w:rsidR="003F1C89" w:rsidRPr="005D02CE" w:rsidRDefault="003F1C89" w:rsidP="006C0EFD">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Para que alunos com Transtornos Globais do Desenvolvimento possam participar integralmente em um ambiente rico de oportunidades educacionais com resultados favoráveis, alguns aspectos precisam ser considerados, destacando-se entre eles:</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Conhecer as particularidades e características de cada um dos alunos; </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Encorajar o estabelecimento de relações com o ambiente físico e social;</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Oportunizar e exercitar o desenvolvimento de suas competências;</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Diversificar as propostas metodológicas, buscando adequá-las à necessidade individual do educando;</w:t>
      </w:r>
    </w:p>
    <w:p w:rsidR="003F1C89" w:rsidRPr="005D02CE" w:rsidRDefault="00794CAB" w:rsidP="006C0EFD">
      <w:pPr>
        <w:spacing w:after="240"/>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5D4E8C">
        <w:rPr>
          <w:rFonts w:ascii="Arial" w:eastAsia="Calibri" w:hAnsi="Arial" w:cs="Arial"/>
          <w:color w:val="000000" w:themeColor="text1"/>
          <w:sz w:val="24"/>
          <w:szCs w:val="24"/>
          <w:lang w:eastAsia="en-US"/>
        </w:rPr>
        <w:t>Utiliza</w:t>
      </w:r>
      <w:r w:rsidR="006C0EFD">
        <w:rPr>
          <w:rFonts w:ascii="Arial" w:eastAsia="Calibri" w:hAnsi="Arial" w:cs="Arial"/>
          <w:color w:val="000000" w:themeColor="text1"/>
          <w:sz w:val="24"/>
          <w:szCs w:val="24"/>
          <w:lang w:eastAsia="en-US"/>
        </w:rPr>
        <w:t>,</w:t>
      </w:r>
      <w:r w:rsidR="005D4E8C">
        <w:rPr>
          <w:rFonts w:ascii="Arial" w:eastAsia="Calibri" w:hAnsi="Arial" w:cs="Arial"/>
          <w:color w:val="000000" w:themeColor="text1"/>
          <w:sz w:val="24"/>
          <w:szCs w:val="24"/>
          <w:lang w:eastAsia="en-US"/>
        </w:rPr>
        <w:t xml:space="preserve"> sempre que possível,</w:t>
      </w:r>
      <w:r w:rsidR="00A61324">
        <w:rPr>
          <w:rFonts w:ascii="Arial" w:eastAsia="Calibri" w:hAnsi="Arial" w:cs="Arial"/>
          <w:color w:val="000000" w:themeColor="text1"/>
          <w:sz w:val="24"/>
          <w:szCs w:val="24"/>
          <w:lang w:eastAsia="en-US"/>
        </w:rPr>
        <w:t xml:space="preserve"> </w:t>
      </w:r>
      <w:r w:rsidR="005D4E8C">
        <w:rPr>
          <w:rFonts w:ascii="Arial" w:eastAsia="Calibri" w:hAnsi="Arial" w:cs="Arial"/>
          <w:color w:val="000000" w:themeColor="text1"/>
          <w:sz w:val="24"/>
          <w:szCs w:val="24"/>
          <w:lang w:eastAsia="en-US"/>
        </w:rPr>
        <w:t xml:space="preserve"> material concreto que favoreça</w:t>
      </w:r>
      <w:r w:rsidR="003F1C89" w:rsidRPr="005D02CE">
        <w:rPr>
          <w:rFonts w:ascii="Arial" w:eastAsia="Calibri" w:hAnsi="Arial" w:cs="Arial"/>
          <w:color w:val="000000" w:themeColor="text1"/>
          <w:sz w:val="24"/>
          <w:szCs w:val="24"/>
          <w:lang w:eastAsia="en-US"/>
        </w:rPr>
        <w:t xml:space="preserve"> a aprendizagem de conteúdo</w:t>
      </w:r>
      <w:r w:rsidR="00A61324">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 xml:space="preserve"> curriculares;</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Utilizar instruções por meio de uma comunicação clara, simples e significativa para o aluno;</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Oferecer modelos adequados como apoio durante a realização das atividades pedagógicas;</w:t>
      </w:r>
    </w:p>
    <w:p w:rsidR="003F1C89" w:rsidRPr="005D02CE"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Planejar cuidadosamente ações que envolvam modificações na rotina dos estudantes;</w:t>
      </w:r>
    </w:p>
    <w:p w:rsidR="003F1C89" w:rsidRPr="005D02CE" w:rsidRDefault="00794CAB" w:rsidP="006C0EFD">
      <w:pPr>
        <w:spacing w:after="240"/>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Realizar antecipação das atividades propostas por intermédio de uma comunicação significativa, utilizando-se apoio visual;</w:t>
      </w:r>
    </w:p>
    <w:p w:rsidR="00537A26" w:rsidRPr="00537A26" w:rsidRDefault="003F1C89" w:rsidP="006C0EFD">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Utilização de uma rotina diária para sinalizar as </w:t>
      </w:r>
      <w:r w:rsidR="00537A26">
        <w:rPr>
          <w:rFonts w:ascii="Arial" w:eastAsia="Calibri" w:hAnsi="Arial" w:cs="Arial"/>
          <w:color w:val="000000" w:themeColor="text1"/>
          <w:sz w:val="24"/>
          <w:szCs w:val="24"/>
          <w:lang w:eastAsia="en-US"/>
        </w:rPr>
        <w:t>atividades pedagógicas</w:t>
      </w:r>
      <w:r w:rsidR="005D4E8C">
        <w:rPr>
          <w:rFonts w:ascii="Arial" w:eastAsia="Calibri" w:hAnsi="Arial" w:cs="Arial"/>
          <w:color w:val="000000" w:themeColor="text1"/>
          <w:sz w:val="24"/>
          <w:szCs w:val="24"/>
          <w:lang w:eastAsia="en-US"/>
        </w:rPr>
        <w:t>;</w:t>
      </w:r>
    </w:p>
    <w:p w:rsidR="00537A26" w:rsidRPr="005D02CE" w:rsidRDefault="00537A26"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Antecipar as etapas e deixar que o aluno repita e execute atividades com ajuda do professor responsável pela sala de recursos, é uma ação importantíssima para que ele consiga discutir o tema junto dos colegas em sala. Peça para que ele destaque nos textos lidos algumas palavras-chave, o que pode ser feito com o auxílio de f</w:t>
      </w:r>
      <w:r w:rsidR="005D4E8C">
        <w:rPr>
          <w:rFonts w:ascii="Arial" w:eastAsia="Calibri" w:hAnsi="Arial" w:cs="Arial"/>
          <w:color w:val="000000" w:themeColor="text1"/>
          <w:sz w:val="24"/>
          <w:szCs w:val="24"/>
          <w:lang w:eastAsia="en-US"/>
        </w:rPr>
        <w:t>ichas “palavras para consultas”;</w:t>
      </w:r>
    </w:p>
    <w:p w:rsidR="00537A26" w:rsidRDefault="00537A26" w:rsidP="006C0EF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Apresentar a rotina das atividades no alcance da visão do aluno.</w:t>
      </w:r>
    </w:p>
    <w:p w:rsidR="003F1C89" w:rsidRPr="005D02CE" w:rsidRDefault="003F1C89" w:rsidP="00971145">
      <w:pPr>
        <w:spacing w:after="240" w:line="120" w:lineRule="auto"/>
        <w:jc w:val="both"/>
        <w:rPr>
          <w:rFonts w:ascii="Arial" w:eastAsia="Calibri" w:hAnsi="Arial" w:cs="Arial"/>
          <w:b/>
          <w:color w:val="000000" w:themeColor="text1"/>
          <w:sz w:val="24"/>
          <w:szCs w:val="24"/>
          <w:lang w:eastAsia="en-US"/>
        </w:rPr>
      </w:pPr>
    </w:p>
    <w:p w:rsidR="003F1C89" w:rsidRPr="005D4E8C" w:rsidRDefault="008752D5" w:rsidP="002203E7">
      <w:pPr>
        <w:tabs>
          <w:tab w:val="left" w:pos="851"/>
        </w:tabs>
        <w:spacing w:after="240"/>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ab/>
      </w:r>
      <w:r w:rsidR="00222D66" w:rsidRPr="005D4E8C">
        <w:rPr>
          <w:rFonts w:ascii="Arial" w:eastAsia="Calibri" w:hAnsi="Arial" w:cs="Arial"/>
          <w:b/>
          <w:color w:val="000000" w:themeColor="text1"/>
          <w:sz w:val="24"/>
          <w:szCs w:val="24"/>
          <w:lang w:eastAsia="en-US"/>
        </w:rPr>
        <w:t>7</w:t>
      </w:r>
      <w:r w:rsidR="003F1C89" w:rsidRPr="005D4E8C">
        <w:rPr>
          <w:rFonts w:ascii="Arial" w:eastAsia="Calibri" w:hAnsi="Arial" w:cs="Arial"/>
          <w:b/>
          <w:color w:val="000000" w:themeColor="text1"/>
          <w:sz w:val="24"/>
          <w:szCs w:val="24"/>
          <w:lang w:eastAsia="en-US"/>
        </w:rPr>
        <w:t>.1.7. Altas Habilidades e Superdotação</w:t>
      </w:r>
    </w:p>
    <w:p w:rsidR="003F1C89" w:rsidRPr="005D02CE" w:rsidRDefault="003F1C89" w:rsidP="002203E7">
      <w:pPr>
        <w:spacing w:after="240"/>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Corresponde ao notável desempenho e elevada potencialidade em qualquer dos seguintes aspectos isolados ou combinados:</w:t>
      </w:r>
    </w:p>
    <w:p w:rsidR="003F1C89" w:rsidRPr="005D02CE" w:rsidRDefault="0089257A" w:rsidP="002203E7">
      <w:pPr>
        <w:spacing w:after="240"/>
        <w:ind w:left="2124" w:hanging="28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C</w:t>
      </w:r>
      <w:r w:rsidR="003F1C89" w:rsidRPr="005D02CE">
        <w:rPr>
          <w:rFonts w:ascii="Arial" w:eastAsia="Calibri" w:hAnsi="Arial" w:cs="Arial"/>
          <w:color w:val="000000" w:themeColor="text1"/>
          <w:sz w:val="24"/>
          <w:szCs w:val="24"/>
          <w:lang w:eastAsia="en-US"/>
        </w:rPr>
        <w:t>apacidade intelectual geral;</w:t>
      </w:r>
    </w:p>
    <w:p w:rsidR="003F1C89" w:rsidRPr="005D02CE" w:rsidRDefault="0089257A" w:rsidP="002203E7">
      <w:pPr>
        <w:spacing w:after="240"/>
        <w:ind w:left="2124" w:hanging="28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w:t>
      </w:r>
      <w:r w:rsidR="003F1C89" w:rsidRPr="005D02CE">
        <w:rPr>
          <w:rFonts w:ascii="Arial" w:eastAsia="Calibri" w:hAnsi="Arial" w:cs="Arial"/>
          <w:color w:val="000000" w:themeColor="text1"/>
          <w:sz w:val="24"/>
          <w:szCs w:val="24"/>
          <w:lang w:eastAsia="en-US"/>
        </w:rPr>
        <w:t>ptidão acadêmica específica;</w:t>
      </w:r>
    </w:p>
    <w:p w:rsidR="003F1C89" w:rsidRPr="005D02CE" w:rsidRDefault="0089257A" w:rsidP="002203E7">
      <w:pPr>
        <w:spacing w:after="240"/>
        <w:ind w:left="2124" w:hanging="28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w:t>
      </w:r>
      <w:r w:rsidR="003F1C89" w:rsidRPr="005D02CE">
        <w:rPr>
          <w:rFonts w:ascii="Arial" w:eastAsia="Calibri" w:hAnsi="Arial" w:cs="Arial"/>
          <w:color w:val="000000" w:themeColor="text1"/>
          <w:sz w:val="24"/>
          <w:szCs w:val="24"/>
          <w:lang w:eastAsia="en-US"/>
        </w:rPr>
        <w:t>ensamento criativo ou produtivo;</w:t>
      </w:r>
    </w:p>
    <w:p w:rsidR="003F1C89" w:rsidRPr="005D02CE" w:rsidRDefault="0089257A" w:rsidP="002203E7">
      <w:pPr>
        <w:spacing w:after="240"/>
        <w:ind w:left="2124" w:hanging="28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C</w:t>
      </w:r>
      <w:r w:rsidR="003F1C89" w:rsidRPr="005D02CE">
        <w:rPr>
          <w:rFonts w:ascii="Arial" w:eastAsia="Calibri" w:hAnsi="Arial" w:cs="Arial"/>
          <w:color w:val="000000" w:themeColor="text1"/>
          <w:sz w:val="24"/>
          <w:szCs w:val="24"/>
          <w:lang w:eastAsia="en-US"/>
        </w:rPr>
        <w:t>apacidade de liderança;</w:t>
      </w:r>
    </w:p>
    <w:p w:rsidR="003F1C89" w:rsidRPr="005D02CE" w:rsidRDefault="0089257A" w:rsidP="002203E7">
      <w:pPr>
        <w:spacing w:after="240"/>
        <w:ind w:left="2124" w:hanging="28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T</w:t>
      </w:r>
      <w:r w:rsidR="003F1C89" w:rsidRPr="005D02CE">
        <w:rPr>
          <w:rFonts w:ascii="Arial" w:eastAsia="Calibri" w:hAnsi="Arial" w:cs="Arial"/>
          <w:color w:val="000000" w:themeColor="text1"/>
          <w:sz w:val="24"/>
          <w:szCs w:val="24"/>
          <w:lang w:eastAsia="en-US"/>
        </w:rPr>
        <w:t>alento especial para artes;</w:t>
      </w:r>
    </w:p>
    <w:p w:rsidR="003F1C89" w:rsidRPr="005D02CE" w:rsidRDefault="00794CAB" w:rsidP="002203E7">
      <w:pPr>
        <w:spacing w:after="240"/>
        <w:ind w:left="2124" w:hanging="28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89257A">
        <w:rPr>
          <w:rFonts w:ascii="Arial" w:eastAsia="Calibri" w:hAnsi="Arial" w:cs="Arial"/>
          <w:color w:val="000000" w:themeColor="text1"/>
          <w:sz w:val="24"/>
          <w:szCs w:val="24"/>
          <w:lang w:eastAsia="en-US"/>
        </w:rPr>
        <w:t>C</w:t>
      </w:r>
      <w:r w:rsidR="003F1C89" w:rsidRPr="005D02CE">
        <w:rPr>
          <w:rFonts w:ascii="Arial" w:eastAsia="Calibri" w:hAnsi="Arial" w:cs="Arial"/>
          <w:color w:val="000000" w:themeColor="text1"/>
          <w:sz w:val="24"/>
          <w:szCs w:val="24"/>
          <w:lang w:eastAsia="en-US"/>
        </w:rPr>
        <w:t>apacidade psicomotora.</w:t>
      </w:r>
    </w:p>
    <w:p w:rsidR="003F1C89" w:rsidRPr="005D02CE" w:rsidRDefault="003F1C89" w:rsidP="002203E7">
      <w:pPr>
        <w:tabs>
          <w:tab w:val="left" w:pos="851"/>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No processo de escolarização de alunos com altas habilidades e superdotação, é recomendado a adoção de al</w:t>
      </w:r>
      <w:r w:rsidR="0089257A">
        <w:rPr>
          <w:rFonts w:ascii="Arial" w:eastAsia="Calibri" w:hAnsi="Arial" w:cs="Arial"/>
          <w:color w:val="000000" w:themeColor="text1"/>
          <w:sz w:val="24"/>
          <w:szCs w:val="24"/>
          <w:lang w:eastAsia="en-US"/>
        </w:rPr>
        <w:t xml:space="preserve">gumas </w:t>
      </w:r>
      <w:r w:rsidR="00F12712" w:rsidRPr="005D02CE">
        <w:rPr>
          <w:rFonts w:ascii="Arial" w:eastAsia="Calibri" w:hAnsi="Arial" w:cs="Arial"/>
          <w:color w:val="000000" w:themeColor="text1"/>
          <w:sz w:val="24"/>
          <w:szCs w:val="24"/>
          <w:lang w:eastAsia="en-US"/>
        </w:rPr>
        <w:t>estrat</w:t>
      </w:r>
      <w:r w:rsidR="0089257A">
        <w:rPr>
          <w:rFonts w:ascii="Arial" w:eastAsia="Calibri" w:hAnsi="Arial" w:cs="Arial"/>
          <w:color w:val="000000" w:themeColor="text1"/>
          <w:sz w:val="24"/>
          <w:szCs w:val="24"/>
          <w:lang w:eastAsia="en-US"/>
        </w:rPr>
        <w:t xml:space="preserve">égias para atender </w:t>
      </w:r>
      <w:r w:rsidR="005A4D89">
        <w:rPr>
          <w:rFonts w:ascii="Arial" w:eastAsia="Calibri" w:hAnsi="Arial" w:cs="Arial"/>
          <w:color w:val="000000" w:themeColor="text1"/>
          <w:sz w:val="24"/>
          <w:szCs w:val="24"/>
          <w:lang w:eastAsia="en-US"/>
        </w:rPr>
        <w:t>à</w:t>
      </w:r>
      <w:r w:rsidR="0089257A">
        <w:rPr>
          <w:rFonts w:ascii="Arial" w:eastAsia="Calibri" w:hAnsi="Arial" w:cs="Arial"/>
          <w:color w:val="000000" w:themeColor="text1"/>
          <w:sz w:val="24"/>
          <w:szCs w:val="24"/>
          <w:lang w:eastAsia="en-US"/>
        </w:rPr>
        <w:t>s especificidades destes alunos, tais como:</w:t>
      </w:r>
    </w:p>
    <w:p w:rsidR="003F1C89" w:rsidRPr="005D02CE" w:rsidRDefault="003F1C89" w:rsidP="002203E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Evitar sentimentos de superioridade, rejeição dos demais colegas, sentimentos de isolamento</w:t>
      </w:r>
      <w:r w:rsidR="00CC7C64">
        <w:rPr>
          <w:rFonts w:ascii="Arial" w:eastAsia="Calibri" w:hAnsi="Arial" w:cs="Arial"/>
          <w:color w:val="000000" w:themeColor="text1"/>
          <w:sz w:val="24"/>
          <w:szCs w:val="24"/>
          <w:lang w:eastAsia="en-US"/>
        </w:rPr>
        <w:t>, entre outros</w:t>
      </w:r>
      <w:r w:rsidRPr="005D02CE">
        <w:rPr>
          <w:rFonts w:ascii="Arial" w:eastAsia="Calibri" w:hAnsi="Arial" w:cs="Arial"/>
          <w:color w:val="000000" w:themeColor="text1"/>
          <w:sz w:val="24"/>
          <w:szCs w:val="24"/>
          <w:lang w:eastAsia="en-US"/>
        </w:rPr>
        <w:t>;</w:t>
      </w:r>
    </w:p>
    <w:p w:rsidR="003F1C89" w:rsidRPr="005D02CE" w:rsidRDefault="003F1C89" w:rsidP="002203E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Formação de grupos heterogêneos de trabalho, para promover a socialização, favorecer o processo de identificação com o grupo escolar e estimular a participação e cooperação;</w:t>
      </w:r>
    </w:p>
    <w:p w:rsidR="003F1C89" w:rsidRPr="005D02CE" w:rsidRDefault="002A22BE" w:rsidP="002203E7">
      <w:pPr>
        <w:spacing w:after="240"/>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Pesquisa, persistência na tarefa e</w:t>
      </w:r>
      <w:r w:rsidR="003F1C89" w:rsidRPr="005D02CE">
        <w:rPr>
          <w:rFonts w:ascii="Arial" w:eastAsia="Calibri" w:hAnsi="Arial" w:cs="Arial"/>
          <w:color w:val="000000" w:themeColor="text1"/>
          <w:sz w:val="24"/>
          <w:szCs w:val="24"/>
          <w:lang w:eastAsia="en-US"/>
        </w:rPr>
        <w:t xml:space="preserve"> engajamento em atividades cooperativas;</w:t>
      </w:r>
    </w:p>
    <w:p w:rsidR="003F1C89" w:rsidRPr="005D02CE" w:rsidRDefault="003F1C89" w:rsidP="002203E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Materiais, equipamentos e mobiliários que facilitem os trabalhos educativos;</w:t>
      </w:r>
    </w:p>
    <w:p w:rsidR="003F1C89" w:rsidRPr="005D02CE" w:rsidRDefault="00794CAB" w:rsidP="002203E7">
      <w:pPr>
        <w:spacing w:after="240"/>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Ambientes favoráveis de aprendizagem como: ateliê, laboratórios, bibliotecas etc.;</w:t>
      </w:r>
    </w:p>
    <w:p w:rsidR="003F1C89" w:rsidRPr="005D02CE" w:rsidRDefault="003F1C89" w:rsidP="002203E7">
      <w:pPr>
        <w:spacing w:after="240"/>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Materiais escritos de modo que estimule a criatividade: lâminas, pôsteres, murais; inclusão de figuras, gráficos, imagens etc., e de elementos que despertam novas possibilidades.  </w:t>
      </w:r>
    </w:p>
    <w:p w:rsidR="003F1C89" w:rsidRDefault="003F1C89" w:rsidP="003F1C89">
      <w:pPr>
        <w:spacing w:after="240"/>
        <w:jc w:val="both"/>
        <w:rPr>
          <w:rFonts w:ascii="Arial" w:eastAsia="Calibri" w:hAnsi="Arial" w:cs="Arial"/>
          <w:color w:val="000000" w:themeColor="text1"/>
          <w:sz w:val="24"/>
          <w:szCs w:val="24"/>
          <w:lang w:eastAsia="en-US"/>
        </w:rPr>
      </w:pPr>
    </w:p>
    <w:p w:rsidR="003F1C89" w:rsidRPr="005A4D89" w:rsidRDefault="008752D5" w:rsidP="002203E7">
      <w:pPr>
        <w:tabs>
          <w:tab w:val="left" w:pos="851"/>
          <w:tab w:val="left" w:pos="2268"/>
        </w:tabs>
        <w:spacing w:after="240"/>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ab/>
      </w:r>
      <w:r w:rsidR="00222D66" w:rsidRPr="005A4D89">
        <w:rPr>
          <w:rFonts w:ascii="Arial" w:eastAsia="Calibri" w:hAnsi="Arial" w:cs="Arial"/>
          <w:b/>
          <w:color w:val="000000" w:themeColor="text1"/>
          <w:sz w:val="24"/>
          <w:szCs w:val="24"/>
          <w:lang w:eastAsia="en-US"/>
        </w:rPr>
        <w:t>7</w:t>
      </w:r>
      <w:r w:rsidR="003F1C89" w:rsidRPr="005A4D89">
        <w:rPr>
          <w:rFonts w:ascii="Arial" w:eastAsia="Calibri" w:hAnsi="Arial" w:cs="Arial"/>
          <w:b/>
          <w:color w:val="000000" w:themeColor="text1"/>
          <w:sz w:val="24"/>
          <w:szCs w:val="24"/>
          <w:lang w:eastAsia="en-US"/>
        </w:rPr>
        <w:t xml:space="preserve">.1.8 - Deficiência Múltipla </w:t>
      </w:r>
    </w:p>
    <w:p w:rsidR="008F2249" w:rsidRDefault="008F2249" w:rsidP="008F2249">
      <w:pPr>
        <w:spacing w:after="240" w:line="120" w:lineRule="auto"/>
        <w:jc w:val="both"/>
        <w:rPr>
          <w:rFonts w:ascii="Arial" w:eastAsia="Calibri" w:hAnsi="Arial" w:cs="Arial"/>
          <w:color w:val="000000" w:themeColor="text1"/>
          <w:sz w:val="24"/>
          <w:szCs w:val="24"/>
          <w:lang w:eastAsia="en-US"/>
        </w:rPr>
      </w:pPr>
    </w:p>
    <w:p w:rsidR="00C16A24" w:rsidRPr="005D02CE" w:rsidRDefault="005A4D89" w:rsidP="002203E7">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 escola</w:t>
      </w:r>
      <w:r w:rsidR="00C16A24" w:rsidRPr="005D02CE">
        <w:rPr>
          <w:rFonts w:ascii="Arial" w:eastAsia="Calibri" w:hAnsi="Arial" w:cs="Arial"/>
          <w:color w:val="000000" w:themeColor="text1"/>
          <w:sz w:val="24"/>
          <w:szCs w:val="24"/>
          <w:lang w:eastAsia="en-US"/>
        </w:rPr>
        <w:t xml:space="preserve"> precisa compreender que a criança com deficiência múltipla pode ser mais lenta para agir e dar respostas, por isso é preciso dar mais tempo para que ela se expresse e realize as atividades, ou, em determinados casos, diminuir a quantidade de tarefas diárias.</w:t>
      </w:r>
    </w:p>
    <w:p w:rsidR="002203E7" w:rsidRDefault="00011B95" w:rsidP="002203E7">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C16A24" w:rsidRPr="005D02CE">
        <w:rPr>
          <w:rFonts w:ascii="Arial" w:eastAsia="Calibri" w:hAnsi="Arial" w:cs="Arial"/>
          <w:color w:val="000000" w:themeColor="text1"/>
          <w:sz w:val="24"/>
          <w:szCs w:val="24"/>
          <w:lang w:eastAsia="en-US"/>
        </w:rPr>
        <w:t xml:space="preserve">Os recursos pedagógicos, os brinquedos, os equipamentos de parques, as cadeiras e aparelhos de locomoção, para que a criança participe de todas as atividades lúdicas e recreativas, devem ser cuidadosamente planejados e adaptados por toda a equipe de inclusão. Não há necessidade de equipamentos sofisticados, mas funcionais, que </w:t>
      </w:r>
      <w:r w:rsidR="00342F1B" w:rsidRPr="005D02CE">
        <w:rPr>
          <w:rFonts w:ascii="Arial" w:eastAsia="Calibri" w:hAnsi="Arial" w:cs="Arial"/>
          <w:color w:val="000000" w:themeColor="text1"/>
          <w:sz w:val="24"/>
          <w:szCs w:val="24"/>
          <w:lang w:eastAsia="en-US"/>
        </w:rPr>
        <w:t>possibilite</w:t>
      </w:r>
      <w:r w:rsidR="00C16A24" w:rsidRPr="005D02CE">
        <w:rPr>
          <w:rFonts w:ascii="Arial" w:eastAsia="Calibri" w:hAnsi="Arial" w:cs="Arial"/>
          <w:color w:val="000000" w:themeColor="text1"/>
          <w:sz w:val="24"/>
          <w:szCs w:val="24"/>
          <w:lang w:eastAsia="en-US"/>
        </w:rPr>
        <w:t xml:space="preserve"> o ir e vir na escola</w:t>
      </w:r>
      <w:r w:rsidR="00342F1B" w:rsidRPr="005D02CE">
        <w:rPr>
          <w:rFonts w:ascii="Arial" w:eastAsia="Calibri" w:hAnsi="Arial" w:cs="Arial"/>
          <w:color w:val="000000" w:themeColor="text1"/>
          <w:sz w:val="24"/>
          <w:szCs w:val="24"/>
          <w:lang w:eastAsia="en-US"/>
        </w:rPr>
        <w:t xml:space="preserve"> </w:t>
      </w:r>
      <w:r w:rsidR="00342F1B">
        <w:rPr>
          <w:rFonts w:ascii="Arial" w:eastAsia="Calibri" w:hAnsi="Arial" w:cs="Arial"/>
          <w:color w:val="000000" w:themeColor="text1"/>
          <w:sz w:val="24"/>
          <w:szCs w:val="24"/>
          <w:lang w:eastAsia="en-US"/>
        </w:rPr>
        <w:t xml:space="preserve">e </w:t>
      </w:r>
      <w:r w:rsidR="00342F1B" w:rsidRPr="005D02CE">
        <w:rPr>
          <w:rFonts w:ascii="Arial" w:eastAsia="Calibri" w:hAnsi="Arial" w:cs="Arial"/>
          <w:color w:val="000000" w:themeColor="text1"/>
          <w:sz w:val="24"/>
          <w:szCs w:val="24"/>
          <w:lang w:eastAsia="en-US"/>
        </w:rPr>
        <w:t>deem</w:t>
      </w:r>
      <w:r w:rsidR="00C16A24" w:rsidRPr="005D02CE">
        <w:rPr>
          <w:rFonts w:ascii="Arial" w:eastAsia="Calibri" w:hAnsi="Arial" w:cs="Arial"/>
          <w:color w:val="000000" w:themeColor="text1"/>
          <w:sz w:val="24"/>
          <w:szCs w:val="24"/>
          <w:lang w:eastAsia="en-US"/>
        </w:rPr>
        <w:t xml:space="preserve"> mais agilidade par</w:t>
      </w:r>
      <w:r w:rsidR="007747AA">
        <w:rPr>
          <w:rFonts w:ascii="Arial" w:eastAsia="Calibri" w:hAnsi="Arial" w:cs="Arial"/>
          <w:color w:val="000000" w:themeColor="text1"/>
          <w:sz w:val="24"/>
          <w:szCs w:val="24"/>
          <w:lang w:eastAsia="en-US"/>
        </w:rPr>
        <w:t>a</w:t>
      </w:r>
      <w:r w:rsidR="00C16A24" w:rsidRPr="005D02CE">
        <w:rPr>
          <w:rFonts w:ascii="Arial" w:eastAsia="Calibri" w:hAnsi="Arial" w:cs="Arial"/>
          <w:color w:val="000000" w:themeColor="text1"/>
          <w:sz w:val="24"/>
          <w:szCs w:val="24"/>
          <w:lang w:eastAsia="en-US"/>
        </w:rPr>
        <w:t xml:space="preserve"> locomover-se em todos os ambientes e participar ativamente.</w:t>
      </w:r>
    </w:p>
    <w:p w:rsidR="00C16A24" w:rsidRPr="005D02CE" w:rsidRDefault="00011B95" w:rsidP="002203E7">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C16A24" w:rsidRPr="005D02CE">
        <w:rPr>
          <w:rFonts w:ascii="Arial" w:eastAsia="Calibri" w:hAnsi="Arial" w:cs="Arial"/>
          <w:color w:val="000000" w:themeColor="text1"/>
          <w:sz w:val="24"/>
          <w:szCs w:val="24"/>
          <w:lang w:eastAsia="en-US"/>
        </w:rPr>
        <w:t xml:space="preserve">O professor deve estar atento aos objetivos </w:t>
      </w:r>
      <w:r w:rsidR="007747AA">
        <w:rPr>
          <w:rFonts w:ascii="Arial" w:eastAsia="Calibri" w:hAnsi="Arial" w:cs="Arial"/>
          <w:color w:val="000000" w:themeColor="text1"/>
          <w:sz w:val="24"/>
          <w:szCs w:val="24"/>
          <w:lang w:eastAsia="en-US"/>
        </w:rPr>
        <w:t xml:space="preserve">sócio </w:t>
      </w:r>
      <w:r w:rsidR="00C16A24" w:rsidRPr="005D02CE">
        <w:rPr>
          <w:rFonts w:ascii="Arial" w:eastAsia="Calibri" w:hAnsi="Arial" w:cs="Arial"/>
          <w:color w:val="000000" w:themeColor="text1"/>
          <w:sz w:val="24"/>
          <w:szCs w:val="24"/>
          <w:lang w:eastAsia="en-US"/>
        </w:rPr>
        <w:t>emocionais</w:t>
      </w:r>
      <w:r w:rsidR="00AB794B">
        <w:rPr>
          <w:rFonts w:ascii="Arial" w:eastAsia="Calibri" w:hAnsi="Arial" w:cs="Arial"/>
          <w:color w:val="000000" w:themeColor="text1"/>
          <w:sz w:val="24"/>
          <w:szCs w:val="24"/>
          <w:lang w:eastAsia="en-US"/>
        </w:rPr>
        <w:t>, pois algumas vezes os alunos</w:t>
      </w:r>
      <w:r w:rsidR="00C16A24" w:rsidRPr="005D02CE">
        <w:rPr>
          <w:rFonts w:ascii="Arial" w:eastAsia="Calibri" w:hAnsi="Arial" w:cs="Arial"/>
          <w:color w:val="000000" w:themeColor="text1"/>
          <w:sz w:val="24"/>
          <w:szCs w:val="24"/>
          <w:lang w:eastAsia="en-US"/>
        </w:rPr>
        <w:t xml:space="preserve"> podem manifestar insegurança, birra, medo, frustração ou agressividade, isso porque suas necessidades básicas e de comunicação não foram compreendidas. Esses fatores são fundamentais para a potencialização do processo cognitivo e da aprendizagem de crianças que apresentam dificuldades na comunicação</w:t>
      </w:r>
      <w:r w:rsidR="007747AA">
        <w:rPr>
          <w:rFonts w:ascii="Arial" w:eastAsia="Calibri" w:hAnsi="Arial" w:cs="Arial"/>
          <w:color w:val="000000" w:themeColor="text1"/>
          <w:sz w:val="24"/>
          <w:szCs w:val="24"/>
          <w:lang w:eastAsia="en-US"/>
        </w:rPr>
        <w:t>,</w:t>
      </w:r>
      <w:r w:rsidR="00C16A24" w:rsidRPr="005D02CE">
        <w:rPr>
          <w:rFonts w:ascii="Arial" w:eastAsia="Calibri" w:hAnsi="Arial" w:cs="Arial"/>
          <w:color w:val="000000" w:themeColor="text1"/>
          <w:sz w:val="24"/>
          <w:szCs w:val="24"/>
          <w:lang w:eastAsia="en-US"/>
        </w:rPr>
        <w:t xml:space="preserve"> em virtude de alterações neuromotoras e sensoriais.</w:t>
      </w:r>
    </w:p>
    <w:p w:rsidR="00AB794B" w:rsidRPr="005D02CE" w:rsidRDefault="00011B95" w:rsidP="00011B95">
      <w:pPr>
        <w:tabs>
          <w:tab w:val="left" w:pos="1843"/>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 xml:space="preserve">  </w:t>
      </w:r>
      <w:r w:rsidR="00C16A24" w:rsidRPr="005D02CE">
        <w:rPr>
          <w:rFonts w:ascii="Arial" w:eastAsia="Calibri" w:hAnsi="Arial" w:cs="Arial"/>
          <w:color w:val="000000" w:themeColor="text1"/>
          <w:sz w:val="24"/>
          <w:szCs w:val="24"/>
          <w:lang w:eastAsia="en-US"/>
        </w:rPr>
        <w:t>Dessa maneira, devem-se buscar formas positivas de interação e trocas comunicativas com a criança, tais como toque, olhar, gestos, posturas, palavras adequadas ou sí</w:t>
      </w:r>
      <w:r w:rsidR="00AB794B">
        <w:rPr>
          <w:rFonts w:ascii="Arial" w:eastAsia="Calibri" w:hAnsi="Arial" w:cs="Arial"/>
          <w:color w:val="000000" w:themeColor="text1"/>
          <w:sz w:val="24"/>
          <w:szCs w:val="24"/>
          <w:lang w:eastAsia="en-US"/>
        </w:rPr>
        <w:t>mbolos que expressem a situação. Observando os seguintes pontos:</w:t>
      </w:r>
    </w:p>
    <w:p w:rsidR="00C16A24" w:rsidRDefault="00794CAB"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C16A24" w:rsidRPr="005D02CE">
        <w:rPr>
          <w:rFonts w:ascii="Arial" w:eastAsia="Calibri" w:hAnsi="Arial" w:cs="Arial"/>
          <w:color w:val="000000" w:themeColor="text1"/>
          <w:sz w:val="24"/>
          <w:szCs w:val="24"/>
          <w:lang w:eastAsia="en-US"/>
        </w:rPr>
        <w:t>Algumas crianças podem necessitar de formas alternativas de comunicação para expressar seus sentimentos, desejos, necessidades e pensamentos. A professora poderá utilizar, quando a criança não fala, objetos-símbolo, fi</w:t>
      </w:r>
      <w:r w:rsidR="00AB794B">
        <w:rPr>
          <w:rFonts w:ascii="Arial" w:eastAsia="Calibri" w:hAnsi="Arial" w:cs="Arial"/>
          <w:color w:val="000000" w:themeColor="text1"/>
          <w:sz w:val="24"/>
          <w:szCs w:val="24"/>
          <w:lang w:eastAsia="en-US"/>
        </w:rPr>
        <w:t>guras ou códigos de comunicação;</w:t>
      </w:r>
    </w:p>
    <w:p w:rsidR="00AB794B" w:rsidRPr="005D02CE" w:rsidRDefault="008409A7"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Verificar os ob</w:t>
      </w:r>
      <w:r w:rsidR="007747AA">
        <w:rPr>
          <w:rFonts w:ascii="Arial" w:eastAsia="Calibri" w:hAnsi="Arial" w:cs="Arial"/>
          <w:color w:val="000000" w:themeColor="text1"/>
          <w:sz w:val="24"/>
          <w:szCs w:val="24"/>
          <w:lang w:eastAsia="en-US"/>
        </w:rPr>
        <w:t>stáculos de acesso ao currículo</w:t>
      </w:r>
      <w:r w:rsidRPr="005D02CE">
        <w:rPr>
          <w:rFonts w:ascii="Arial" w:eastAsia="Calibri" w:hAnsi="Arial" w:cs="Arial"/>
          <w:color w:val="000000" w:themeColor="text1"/>
          <w:sz w:val="24"/>
          <w:szCs w:val="24"/>
          <w:lang w:eastAsia="en-US"/>
        </w:rPr>
        <w:t xml:space="preserve">, quais os conteúdos e atividades que podem modificar as possibilidades de funcionamento e produzir respostas qualitativamente melhores e </w:t>
      </w:r>
      <w:r>
        <w:rPr>
          <w:rFonts w:ascii="Arial" w:eastAsia="Calibri" w:hAnsi="Arial" w:cs="Arial"/>
          <w:color w:val="000000" w:themeColor="text1"/>
          <w:sz w:val="24"/>
          <w:szCs w:val="24"/>
          <w:lang w:eastAsia="en-US"/>
        </w:rPr>
        <w:t>mecanismos de adaptação ao meio;</w:t>
      </w:r>
    </w:p>
    <w:p w:rsidR="00C16A24" w:rsidRPr="005D02CE" w:rsidRDefault="00C16A24"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 escola, pais e professores devem buscar juntos formas</w:t>
      </w:r>
      <w:r w:rsidR="007747AA">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mais adequadas de educar, de compreender as atitudes e de encontrar soluções que permitam adequar a proposta pedagógica às neces</w:t>
      </w:r>
      <w:r w:rsidR="000A5534">
        <w:rPr>
          <w:rFonts w:ascii="Arial" w:eastAsia="Calibri" w:hAnsi="Arial" w:cs="Arial"/>
          <w:color w:val="000000" w:themeColor="text1"/>
          <w:sz w:val="24"/>
          <w:szCs w:val="24"/>
          <w:lang w:eastAsia="en-US"/>
        </w:rPr>
        <w:t>sidades concretas desses alunos;</w:t>
      </w:r>
    </w:p>
    <w:p w:rsidR="00C16A24" w:rsidRPr="005D02CE" w:rsidRDefault="00C16A24"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As atividades devem ser organizadas a partir de conteúdos significativos, de acordo com as demandas, necessidades, expectativas e elementos considerados prioritários pelos pais, alunos, professores e demais profissionais. Os objetivos e as atividades poderão ser elencados mediante entrevista realizada com pais e crianças, por formulários de observação funcional do desenvolvimento i</w:t>
      </w:r>
      <w:r w:rsidR="000A5534">
        <w:rPr>
          <w:rFonts w:ascii="Arial" w:eastAsia="Calibri" w:hAnsi="Arial" w:cs="Arial"/>
          <w:color w:val="000000" w:themeColor="text1"/>
          <w:sz w:val="24"/>
          <w:szCs w:val="24"/>
          <w:lang w:eastAsia="en-US"/>
        </w:rPr>
        <w:t>ntegral e por meio de fichas para o</w:t>
      </w:r>
      <w:r w:rsidRPr="005D02CE">
        <w:rPr>
          <w:rFonts w:ascii="Arial" w:eastAsia="Calibri" w:hAnsi="Arial" w:cs="Arial"/>
          <w:color w:val="000000" w:themeColor="text1"/>
          <w:sz w:val="24"/>
          <w:szCs w:val="24"/>
          <w:lang w:eastAsia="en-US"/>
        </w:rPr>
        <w:t xml:space="preserve"> registro do professor sobre as formas de aprendiz</w:t>
      </w:r>
      <w:r w:rsidR="000A5534">
        <w:rPr>
          <w:rFonts w:ascii="Arial" w:eastAsia="Calibri" w:hAnsi="Arial" w:cs="Arial"/>
          <w:color w:val="000000" w:themeColor="text1"/>
          <w:sz w:val="24"/>
          <w:szCs w:val="24"/>
          <w:lang w:eastAsia="en-US"/>
        </w:rPr>
        <w:t>agem e atividades desses alunos;</w:t>
      </w:r>
    </w:p>
    <w:p w:rsidR="002203E7" w:rsidRDefault="00A2216E"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T</w:t>
      </w:r>
      <w:r w:rsidR="000A5534">
        <w:rPr>
          <w:rFonts w:ascii="Arial" w:eastAsia="Calibri" w:hAnsi="Arial" w:cs="Arial"/>
          <w:color w:val="000000" w:themeColor="text1"/>
          <w:sz w:val="24"/>
          <w:szCs w:val="24"/>
          <w:lang w:eastAsia="en-US"/>
        </w:rPr>
        <w:t>odos os alunos devem</w:t>
      </w:r>
      <w:r w:rsidR="00C16A24" w:rsidRPr="005D02CE">
        <w:rPr>
          <w:rFonts w:ascii="Arial" w:eastAsia="Calibri" w:hAnsi="Arial" w:cs="Arial"/>
          <w:color w:val="000000" w:themeColor="text1"/>
          <w:sz w:val="24"/>
          <w:szCs w:val="24"/>
          <w:lang w:eastAsia="en-US"/>
        </w:rPr>
        <w:t xml:space="preserve"> estar envolvidos em todos os momentos das atividades pedagógicas. Se for necessário, </w:t>
      </w:r>
      <w:r w:rsidR="000A5534">
        <w:rPr>
          <w:rFonts w:ascii="Arial" w:eastAsia="Calibri" w:hAnsi="Arial" w:cs="Arial"/>
          <w:color w:val="000000" w:themeColor="text1"/>
          <w:sz w:val="24"/>
          <w:szCs w:val="24"/>
          <w:lang w:eastAsia="en-US"/>
        </w:rPr>
        <w:t xml:space="preserve">devem ser organizados </w:t>
      </w:r>
      <w:r w:rsidR="00C16A24" w:rsidRPr="005D02CE">
        <w:rPr>
          <w:rFonts w:ascii="Arial" w:eastAsia="Calibri" w:hAnsi="Arial" w:cs="Arial"/>
          <w:color w:val="000000" w:themeColor="text1"/>
          <w:sz w:val="24"/>
          <w:szCs w:val="24"/>
          <w:lang w:eastAsia="en-US"/>
        </w:rPr>
        <w:t xml:space="preserve">grupos de trabalho para que as trocas entre os alunos </w:t>
      </w:r>
      <w:r w:rsidR="00C16A24" w:rsidRPr="005D02CE">
        <w:rPr>
          <w:rFonts w:ascii="Arial" w:eastAsia="Calibri" w:hAnsi="Arial" w:cs="Arial"/>
          <w:color w:val="000000" w:themeColor="text1"/>
          <w:sz w:val="24"/>
          <w:szCs w:val="24"/>
          <w:lang w:eastAsia="en-US"/>
        </w:rPr>
        <w:lastRenderedPageBreak/>
        <w:t>se tornem produtivas para todos. Valorize o traba</w:t>
      </w:r>
      <w:r w:rsidR="00C16A24">
        <w:rPr>
          <w:rFonts w:ascii="Arial" w:eastAsia="Calibri" w:hAnsi="Arial" w:cs="Arial"/>
          <w:color w:val="000000" w:themeColor="text1"/>
          <w:sz w:val="24"/>
          <w:szCs w:val="24"/>
          <w:lang w:eastAsia="en-US"/>
        </w:rPr>
        <w:t>lho cooperativo, colaborativo.</w:t>
      </w:r>
    </w:p>
    <w:p w:rsidR="00C16A24" w:rsidRDefault="008752D5" w:rsidP="002203E7">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Para atender a estes alunos nas suas especificidades</w:t>
      </w:r>
      <w:r w:rsidR="007747AA">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se faz importante saber que incluir alunos com deficiênc</w:t>
      </w:r>
      <w:r w:rsidR="00F1748F">
        <w:rPr>
          <w:rFonts w:ascii="Arial" w:eastAsia="Calibri" w:hAnsi="Arial" w:cs="Arial"/>
          <w:color w:val="000000" w:themeColor="text1"/>
          <w:sz w:val="24"/>
          <w:szCs w:val="24"/>
          <w:lang w:eastAsia="en-US"/>
        </w:rPr>
        <w:t>ia múltipla na educação regular</w:t>
      </w:r>
      <w:r w:rsidR="003F1C89" w:rsidRPr="005D02CE">
        <w:rPr>
          <w:rFonts w:ascii="Arial" w:eastAsia="Calibri" w:hAnsi="Arial" w:cs="Arial"/>
          <w:color w:val="000000" w:themeColor="text1"/>
          <w:sz w:val="24"/>
          <w:szCs w:val="24"/>
          <w:lang w:eastAsia="en-US"/>
        </w:rPr>
        <w:t xml:space="preserve"> não requer um currículo especial, mas ajustes e modificações curriculares</w:t>
      </w:r>
      <w:r w:rsidR="007747AA">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 envolvendo objetivos, conteúdos, procedimentos didático-metodológico</w:t>
      </w:r>
      <w:r w:rsidR="00F12712" w:rsidRPr="005D02CE">
        <w:rPr>
          <w:rFonts w:ascii="Arial" w:eastAsia="Calibri" w:hAnsi="Arial" w:cs="Arial"/>
          <w:color w:val="000000" w:themeColor="text1"/>
          <w:sz w:val="24"/>
          <w:szCs w:val="24"/>
          <w:lang w:eastAsia="en-US"/>
        </w:rPr>
        <w:t>s</w:t>
      </w:r>
      <w:r w:rsidR="00F1748F">
        <w:rPr>
          <w:rFonts w:ascii="Arial" w:eastAsia="Calibri" w:hAnsi="Arial" w:cs="Arial"/>
          <w:color w:val="000000" w:themeColor="text1"/>
          <w:sz w:val="24"/>
          <w:szCs w:val="24"/>
          <w:lang w:eastAsia="en-US"/>
        </w:rPr>
        <w:t>.</w:t>
      </w:r>
    </w:p>
    <w:p w:rsidR="003F1C89" w:rsidRPr="005D02CE" w:rsidRDefault="00011B95" w:rsidP="002203E7">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 Lei de Diretrizes e Bases da Educação Nacion</w:t>
      </w:r>
      <w:r w:rsidR="00F276E1">
        <w:rPr>
          <w:rFonts w:ascii="Arial" w:eastAsia="Calibri" w:hAnsi="Arial" w:cs="Arial"/>
          <w:color w:val="000000" w:themeColor="text1"/>
          <w:sz w:val="24"/>
          <w:szCs w:val="24"/>
          <w:lang w:eastAsia="en-US"/>
        </w:rPr>
        <w:t>al</w:t>
      </w:r>
      <w:r w:rsidR="007747AA">
        <w:rPr>
          <w:rFonts w:ascii="Arial" w:eastAsia="Calibri" w:hAnsi="Arial" w:cs="Arial"/>
          <w:color w:val="000000" w:themeColor="text1"/>
          <w:sz w:val="24"/>
          <w:szCs w:val="24"/>
          <w:lang w:eastAsia="en-US"/>
        </w:rPr>
        <w:t>,</w:t>
      </w:r>
      <w:r w:rsidR="00F276E1">
        <w:rPr>
          <w:rFonts w:ascii="Arial" w:eastAsia="Calibri" w:hAnsi="Arial" w:cs="Arial"/>
          <w:color w:val="000000" w:themeColor="text1"/>
          <w:sz w:val="24"/>
          <w:szCs w:val="24"/>
          <w:lang w:eastAsia="en-US"/>
        </w:rPr>
        <w:t xml:space="preserve"> Nº 9.394/96 e as Diretrizes Nacionais para a Educação Especial na E</w:t>
      </w:r>
      <w:r w:rsidR="003F1C89" w:rsidRPr="005D02CE">
        <w:rPr>
          <w:rFonts w:ascii="Arial" w:eastAsia="Calibri" w:hAnsi="Arial" w:cs="Arial"/>
          <w:color w:val="000000" w:themeColor="text1"/>
          <w:sz w:val="24"/>
          <w:szCs w:val="24"/>
          <w:lang w:eastAsia="en-US"/>
        </w:rPr>
        <w:t>duc</w:t>
      </w:r>
      <w:r w:rsidR="00F276E1">
        <w:rPr>
          <w:rFonts w:ascii="Arial" w:eastAsia="Calibri" w:hAnsi="Arial" w:cs="Arial"/>
          <w:color w:val="000000" w:themeColor="text1"/>
          <w:sz w:val="24"/>
          <w:szCs w:val="24"/>
          <w:lang w:eastAsia="en-US"/>
        </w:rPr>
        <w:t>ação B</w:t>
      </w:r>
      <w:r w:rsidR="00AB6D76">
        <w:rPr>
          <w:rFonts w:ascii="Arial" w:eastAsia="Calibri" w:hAnsi="Arial" w:cs="Arial"/>
          <w:color w:val="000000" w:themeColor="text1"/>
          <w:sz w:val="24"/>
          <w:szCs w:val="24"/>
          <w:lang w:eastAsia="en-US"/>
        </w:rPr>
        <w:t xml:space="preserve">ásica (BRASIL, </w:t>
      </w:r>
      <w:r w:rsidR="003F1C89" w:rsidRPr="005D02CE">
        <w:rPr>
          <w:rFonts w:ascii="Arial" w:eastAsia="Calibri" w:hAnsi="Arial" w:cs="Arial"/>
          <w:color w:val="000000" w:themeColor="text1"/>
          <w:sz w:val="24"/>
          <w:szCs w:val="24"/>
          <w:lang w:eastAsia="en-US"/>
        </w:rPr>
        <w:t>2001), orientam adaptações em três níveis para o atendimento de alunos com deficiência múltipla:</w:t>
      </w:r>
    </w:p>
    <w:p w:rsidR="003F1C89" w:rsidRPr="005D02CE" w:rsidRDefault="00794CAB" w:rsidP="002203E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AB6D76">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o projeto político-pedagógico da escola</w:t>
      </w:r>
      <w:r w:rsidR="00F12712"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elaborado pela comunidade escolar;</w:t>
      </w:r>
    </w:p>
    <w:p w:rsidR="003F1C89" w:rsidRPr="005D02CE" w:rsidRDefault="00AB6D76" w:rsidP="002203E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 xml:space="preserve">o currículo (objetivos, conteúdos, atividades, avaliação, metodologia) com </w:t>
      </w:r>
      <w:r w:rsidR="00F12712" w:rsidRPr="005D02CE">
        <w:rPr>
          <w:rFonts w:ascii="Arial" w:eastAsia="Calibri" w:hAnsi="Arial" w:cs="Arial"/>
          <w:color w:val="000000" w:themeColor="text1"/>
          <w:sz w:val="24"/>
          <w:szCs w:val="24"/>
          <w:lang w:eastAsia="en-US"/>
        </w:rPr>
        <w:t xml:space="preserve">a </w:t>
      </w:r>
      <w:r w:rsidR="003F1C89" w:rsidRPr="005D02CE">
        <w:rPr>
          <w:rFonts w:ascii="Arial" w:eastAsia="Calibri" w:hAnsi="Arial" w:cs="Arial"/>
          <w:color w:val="000000" w:themeColor="text1"/>
          <w:sz w:val="24"/>
          <w:szCs w:val="24"/>
          <w:lang w:eastAsia="en-US"/>
        </w:rPr>
        <w:t>participação de todos os envolvidos;</w:t>
      </w:r>
    </w:p>
    <w:p w:rsidR="003F1C89" w:rsidRPr="005D02CE" w:rsidRDefault="00AB6D76" w:rsidP="002203E7">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o nível individual, com a participação da família na elaboração d</w:t>
      </w:r>
      <w:r w:rsidR="00910CE2">
        <w:rPr>
          <w:rFonts w:ascii="Arial" w:eastAsia="Calibri" w:hAnsi="Arial" w:cs="Arial"/>
          <w:color w:val="000000" w:themeColor="text1"/>
          <w:sz w:val="24"/>
          <w:szCs w:val="24"/>
          <w:lang w:eastAsia="en-US"/>
        </w:rPr>
        <w:t>o plano educacional individual</w:t>
      </w:r>
      <w:r w:rsidR="003F1C89" w:rsidRPr="005D02CE">
        <w:rPr>
          <w:rFonts w:ascii="Arial" w:eastAsia="Calibri" w:hAnsi="Arial" w:cs="Arial"/>
          <w:color w:val="000000" w:themeColor="text1"/>
          <w:sz w:val="24"/>
          <w:szCs w:val="24"/>
          <w:lang w:eastAsia="en-US"/>
        </w:rPr>
        <w:t>.</w:t>
      </w:r>
    </w:p>
    <w:p w:rsidR="003F1C89" w:rsidRPr="005D02CE" w:rsidRDefault="002203E7" w:rsidP="002203E7">
      <w:pPr>
        <w:tabs>
          <w:tab w:val="left" w:pos="851"/>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As adaptações de acesso ao currículo são de responsabilidade da escola, e envolvem:</w:t>
      </w:r>
    </w:p>
    <w:p w:rsidR="003F1C89" w:rsidRPr="005D02CE" w:rsidRDefault="00910CE2"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M</w:t>
      </w:r>
      <w:r w:rsidR="003F1C89" w:rsidRPr="005D02CE">
        <w:rPr>
          <w:rFonts w:ascii="Arial" w:eastAsia="Calibri" w:hAnsi="Arial" w:cs="Arial"/>
          <w:color w:val="000000" w:themeColor="text1"/>
          <w:sz w:val="24"/>
          <w:szCs w:val="24"/>
          <w:lang w:eastAsia="en-US"/>
        </w:rPr>
        <w:t>obiliário adequado (mesas, cadeiras, triângulo para atividades no solo, equipamentos para atividades em pé e locomoção independente);</w:t>
      </w:r>
    </w:p>
    <w:p w:rsidR="003F1C89" w:rsidRPr="005D02CE" w:rsidRDefault="00011B95" w:rsidP="00011B95">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910CE2">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00910CE2">
        <w:rPr>
          <w:rFonts w:ascii="Arial" w:eastAsia="Calibri" w:hAnsi="Arial" w:cs="Arial"/>
          <w:color w:val="000000" w:themeColor="text1"/>
          <w:sz w:val="24"/>
          <w:szCs w:val="24"/>
          <w:lang w:eastAsia="en-US"/>
        </w:rPr>
        <w:t>E</w:t>
      </w:r>
      <w:r w:rsidR="003F1C89" w:rsidRPr="005D02CE">
        <w:rPr>
          <w:rFonts w:ascii="Arial" w:eastAsia="Calibri" w:hAnsi="Arial" w:cs="Arial"/>
          <w:color w:val="000000" w:themeColor="text1"/>
          <w:sz w:val="24"/>
          <w:szCs w:val="24"/>
          <w:lang w:eastAsia="en-US"/>
        </w:rPr>
        <w:t>quipamentos específicos e tecnologia assistida;</w:t>
      </w:r>
    </w:p>
    <w:p w:rsidR="003F1C89" w:rsidRPr="005D02CE" w:rsidRDefault="00011B95" w:rsidP="00011B95">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910CE2">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00910CE2">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istemas alternativos e ampliados de comunicação;</w:t>
      </w:r>
    </w:p>
    <w:p w:rsidR="003F1C89" w:rsidRPr="005D02CE" w:rsidRDefault="00910CE2"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w:t>
      </w:r>
      <w:r w:rsidR="003F1C89" w:rsidRPr="005D02CE">
        <w:rPr>
          <w:rFonts w:ascii="Arial" w:eastAsia="Calibri" w:hAnsi="Arial" w:cs="Arial"/>
          <w:color w:val="000000" w:themeColor="text1"/>
          <w:sz w:val="24"/>
          <w:szCs w:val="24"/>
          <w:lang w:eastAsia="en-US"/>
        </w:rPr>
        <w:t>daptação do espaço e eliminação de barreiras arquitetônicas, ambientais, play</w:t>
      </w:r>
      <w:r>
        <w:rPr>
          <w:rFonts w:ascii="Arial" w:eastAsia="Calibri" w:hAnsi="Arial" w:cs="Arial"/>
          <w:color w:val="000000" w:themeColor="text1"/>
          <w:sz w:val="24"/>
          <w:szCs w:val="24"/>
          <w:lang w:eastAsia="en-US"/>
        </w:rPr>
        <w:t xml:space="preserve"> g</w:t>
      </w:r>
      <w:r w:rsidR="00F12712" w:rsidRPr="005D02CE">
        <w:rPr>
          <w:rFonts w:ascii="Arial" w:eastAsia="Calibri" w:hAnsi="Arial" w:cs="Arial"/>
          <w:color w:val="000000" w:themeColor="text1"/>
          <w:sz w:val="24"/>
          <w:szCs w:val="24"/>
          <w:lang w:eastAsia="en-US"/>
        </w:rPr>
        <w:t>round</w:t>
      </w:r>
      <w:r w:rsidR="00794CAB">
        <w:rPr>
          <w:rFonts w:ascii="Arial" w:eastAsia="Calibri" w:hAnsi="Arial" w:cs="Arial"/>
          <w:color w:val="000000" w:themeColor="text1"/>
          <w:sz w:val="24"/>
          <w:szCs w:val="24"/>
          <w:lang w:eastAsia="en-US"/>
        </w:rPr>
        <w:t>s</w:t>
      </w:r>
      <w:r w:rsidR="00F12712"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parques</w:t>
      </w:r>
      <w:r w:rsidR="00F12712" w:rsidRPr="005D02CE">
        <w:rPr>
          <w:rFonts w:ascii="Arial" w:eastAsia="Calibri" w:hAnsi="Arial" w:cs="Arial"/>
          <w:color w:val="000000" w:themeColor="text1"/>
          <w:sz w:val="24"/>
          <w:szCs w:val="24"/>
          <w:lang w:eastAsia="en-US"/>
        </w:rPr>
        <w:t>, entre outros;</w:t>
      </w:r>
    </w:p>
    <w:p w:rsidR="003F1C89" w:rsidRPr="005D02CE" w:rsidRDefault="00011B95" w:rsidP="00011B95">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910CE2">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00910CE2">
        <w:rPr>
          <w:rFonts w:ascii="Arial" w:eastAsia="Calibri" w:hAnsi="Arial" w:cs="Arial"/>
          <w:color w:val="000000" w:themeColor="text1"/>
          <w:sz w:val="24"/>
          <w:szCs w:val="24"/>
          <w:lang w:eastAsia="en-US"/>
        </w:rPr>
        <w:t>R</w:t>
      </w:r>
      <w:r w:rsidR="003F1C89" w:rsidRPr="005D02CE">
        <w:rPr>
          <w:rFonts w:ascii="Arial" w:eastAsia="Calibri" w:hAnsi="Arial" w:cs="Arial"/>
          <w:color w:val="000000" w:themeColor="text1"/>
          <w:sz w:val="24"/>
          <w:szCs w:val="24"/>
          <w:lang w:eastAsia="en-US"/>
        </w:rPr>
        <w:t>ecursos materiais e didáticos adaptados;</w:t>
      </w:r>
    </w:p>
    <w:p w:rsidR="003F1C89" w:rsidRPr="005D02CE" w:rsidRDefault="00011B95" w:rsidP="00011B95">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ab/>
      </w:r>
      <w:r w:rsidR="00910CE2">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00910CE2">
        <w:rPr>
          <w:rFonts w:ascii="Arial" w:eastAsia="Calibri" w:hAnsi="Arial" w:cs="Arial"/>
          <w:color w:val="000000" w:themeColor="text1"/>
          <w:sz w:val="24"/>
          <w:szCs w:val="24"/>
          <w:lang w:eastAsia="en-US"/>
        </w:rPr>
        <w:t>R</w:t>
      </w:r>
      <w:r w:rsidR="003F1C89" w:rsidRPr="005D02CE">
        <w:rPr>
          <w:rFonts w:ascii="Arial" w:eastAsia="Calibri" w:hAnsi="Arial" w:cs="Arial"/>
          <w:color w:val="000000" w:themeColor="text1"/>
          <w:sz w:val="24"/>
          <w:szCs w:val="24"/>
          <w:lang w:eastAsia="en-US"/>
        </w:rPr>
        <w:t>ecursos humanos especializados ou de apoio;</w:t>
      </w:r>
    </w:p>
    <w:p w:rsidR="003F1C89" w:rsidRPr="005D02CE" w:rsidRDefault="00910CE2" w:rsidP="002203E7">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ituações diversificadas de aprendizagem e apoi</w:t>
      </w:r>
      <w:r>
        <w:rPr>
          <w:rFonts w:ascii="Arial" w:eastAsia="Calibri" w:hAnsi="Arial" w:cs="Arial"/>
          <w:color w:val="000000" w:themeColor="text1"/>
          <w:sz w:val="24"/>
          <w:szCs w:val="24"/>
          <w:lang w:eastAsia="en-US"/>
        </w:rPr>
        <w:t>o para participação em todas as</w:t>
      </w:r>
      <w:r w:rsidR="003F1C89" w:rsidRPr="005D02CE">
        <w:rPr>
          <w:rFonts w:ascii="Arial" w:eastAsia="Calibri" w:hAnsi="Arial" w:cs="Arial"/>
          <w:color w:val="000000" w:themeColor="text1"/>
          <w:sz w:val="24"/>
          <w:szCs w:val="24"/>
          <w:lang w:eastAsia="en-US"/>
        </w:rPr>
        <w:t xml:space="preserve"> atividades pedagógicas e recreativas;</w:t>
      </w:r>
    </w:p>
    <w:p w:rsidR="003F1C89" w:rsidRDefault="00011B95" w:rsidP="00011B95">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910CE2">
        <w:rPr>
          <w:rFonts w:ascii="Arial" w:eastAsia="Calibri" w:hAnsi="Arial" w:cs="Arial"/>
          <w:color w:val="000000" w:themeColor="text1"/>
          <w:sz w:val="24"/>
          <w:szCs w:val="24"/>
          <w:lang w:eastAsia="en-US"/>
        </w:rPr>
        <w:t>•</w:t>
      </w:r>
      <w:r w:rsidR="00794CAB">
        <w:rPr>
          <w:rFonts w:ascii="Arial" w:eastAsia="Calibri" w:hAnsi="Arial" w:cs="Arial"/>
          <w:color w:val="000000" w:themeColor="text1"/>
          <w:sz w:val="24"/>
          <w:szCs w:val="24"/>
          <w:lang w:eastAsia="en-US"/>
        </w:rPr>
        <w:t xml:space="preserve"> </w:t>
      </w:r>
      <w:r w:rsidR="00910CE2">
        <w:rPr>
          <w:rFonts w:ascii="Arial" w:eastAsia="Calibri" w:hAnsi="Arial" w:cs="Arial"/>
          <w:color w:val="000000" w:themeColor="text1"/>
          <w:sz w:val="24"/>
          <w:szCs w:val="24"/>
          <w:lang w:eastAsia="en-US"/>
        </w:rPr>
        <w:t>A</w:t>
      </w:r>
      <w:r w:rsidR="003F1C89" w:rsidRPr="005D02CE">
        <w:rPr>
          <w:rFonts w:ascii="Arial" w:eastAsia="Calibri" w:hAnsi="Arial" w:cs="Arial"/>
          <w:color w:val="000000" w:themeColor="text1"/>
          <w:sz w:val="24"/>
          <w:szCs w:val="24"/>
          <w:lang w:eastAsia="en-US"/>
        </w:rPr>
        <w:t>daptações de atividades, jogos e brinquedos.</w:t>
      </w:r>
    </w:p>
    <w:p w:rsidR="007747AA" w:rsidRDefault="007747AA" w:rsidP="007747AA">
      <w:pPr>
        <w:spacing w:after="240" w:line="120" w:lineRule="auto"/>
        <w:jc w:val="both"/>
        <w:rPr>
          <w:rFonts w:ascii="Arial" w:eastAsia="Calibri" w:hAnsi="Arial" w:cs="Arial"/>
          <w:color w:val="000000" w:themeColor="text1"/>
          <w:sz w:val="24"/>
          <w:szCs w:val="24"/>
          <w:lang w:eastAsia="en-US"/>
        </w:rPr>
      </w:pPr>
    </w:p>
    <w:p w:rsidR="003F1C89" w:rsidRPr="003B0010" w:rsidRDefault="00910CE2" w:rsidP="002203E7">
      <w:pPr>
        <w:pStyle w:val="PargrafodaLista"/>
        <w:numPr>
          <w:ilvl w:val="0"/>
          <w:numId w:val="1"/>
        </w:numPr>
        <w:spacing w:after="240"/>
        <w:ind w:left="851" w:firstLine="0"/>
        <w:jc w:val="both"/>
        <w:rPr>
          <w:rFonts w:ascii="Arial" w:hAnsi="Arial" w:cs="Arial"/>
          <w:b/>
          <w:color w:val="000000" w:themeColor="text1"/>
          <w:sz w:val="24"/>
          <w:szCs w:val="24"/>
        </w:rPr>
      </w:pPr>
      <w:r w:rsidRPr="003B0010">
        <w:rPr>
          <w:rFonts w:ascii="Arial" w:hAnsi="Arial" w:cs="Arial"/>
          <w:b/>
          <w:color w:val="000000" w:themeColor="text1"/>
          <w:sz w:val="24"/>
          <w:szCs w:val="24"/>
        </w:rPr>
        <w:t>A</w:t>
      </w:r>
      <w:r w:rsidR="003F1C89" w:rsidRPr="003B0010">
        <w:rPr>
          <w:rFonts w:ascii="Arial" w:hAnsi="Arial" w:cs="Arial"/>
          <w:b/>
          <w:color w:val="000000" w:themeColor="text1"/>
          <w:sz w:val="24"/>
          <w:szCs w:val="24"/>
        </w:rPr>
        <w:t>VALIAÇÃO</w:t>
      </w:r>
    </w:p>
    <w:p w:rsidR="003F1C89" w:rsidRPr="005D02CE" w:rsidRDefault="002203E7" w:rsidP="002203E7">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 xml:space="preserve">O processo educacional dos alunos com deficiência deverá ser avaliado contínua e permanentemente, tendo em vista identificar potencialidades e necessidades dos alunos e as condições da escola para responder a essas necessidades, conforme preconiza </w:t>
      </w:r>
      <w:r w:rsidR="007747AA">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a Resolução 019/2009, </w:t>
      </w:r>
      <w:r w:rsidR="007747AA">
        <w:rPr>
          <w:rFonts w:ascii="Arial" w:eastAsia="Calibri" w:hAnsi="Arial" w:cs="Arial"/>
          <w:color w:val="000000" w:themeColor="text1"/>
          <w:sz w:val="24"/>
          <w:szCs w:val="24"/>
          <w:lang w:eastAsia="en-US"/>
        </w:rPr>
        <w:t>aprovada</w:t>
      </w:r>
      <w:r w:rsidR="003F1C89" w:rsidRPr="005D02CE">
        <w:rPr>
          <w:rFonts w:ascii="Arial" w:eastAsia="Calibri" w:hAnsi="Arial" w:cs="Arial"/>
          <w:color w:val="000000" w:themeColor="text1"/>
          <w:sz w:val="24"/>
          <w:szCs w:val="24"/>
          <w:lang w:eastAsia="en-US"/>
        </w:rPr>
        <w:t xml:space="preserve"> pelo </w:t>
      </w:r>
      <w:r w:rsidR="00A00F81" w:rsidRPr="005D02CE">
        <w:rPr>
          <w:rFonts w:ascii="Arial" w:eastAsia="Calibri" w:hAnsi="Arial" w:cs="Arial"/>
          <w:color w:val="000000" w:themeColor="text1"/>
          <w:sz w:val="24"/>
          <w:szCs w:val="24"/>
          <w:lang w:eastAsia="en-US"/>
        </w:rPr>
        <w:t xml:space="preserve">Conselho Municipal da Educação - </w:t>
      </w:r>
      <w:r w:rsidR="003F1C89" w:rsidRPr="005D02CE">
        <w:rPr>
          <w:rFonts w:ascii="Arial" w:eastAsia="Calibri" w:hAnsi="Arial" w:cs="Arial"/>
          <w:color w:val="000000" w:themeColor="text1"/>
          <w:sz w:val="24"/>
          <w:szCs w:val="24"/>
          <w:lang w:eastAsia="en-US"/>
        </w:rPr>
        <w:t>CME.</w:t>
      </w:r>
    </w:p>
    <w:p w:rsidR="003F1C89" w:rsidRPr="005D02CE" w:rsidRDefault="00011B95" w:rsidP="00011B95">
      <w:pPr>
        <w:tabs>
          <w:tab w:val="left" w:pos="851"/>
          <w:tab w:val="left" w:pos="1843"/>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 avaliação deve compreender um sistema integrado</w:t>
      </w:r>
      <w:r w:rsidR="007747AA">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que incluiu a observação das aquisições inerentes a cada aluno, </w:t>
      </w:r>
      <w:r w:rsidR="007747AA">
        <w:rPr>
          <w:rFonts w:ascii="Arial" w:eastAsia="Calibri" w:hAnsi="Arial" w:cs="Arial"/>
          <w:color w:val="000000" w:themeColor="text1"/>
          <w:sz w:val="24"/>
          <w:szCs w:val="24"/>
          <w:lang w:eastAsia="en-US"/>
        </w:rPr>
        <w:t>por meio</w:t>
      </w:r>
      <w:r w:rsidR="003F1C89" w:rsidRPr="005D02CE">
        <w:rPr>
          <w:rFonts w:ascii="Arial" w:eastAsia="Calibri" w:hAnsi="Arial" w:cs="Arial"/>
          <w:color w:val="000000" w:themeColor="text1"/>
          <w:sz w:val="24"/>
          <w:szCs w:val="24"/>
          <w:lang w:eastAsia="en-US"/>
        </w:rPr>
        <w:t xml:space="preserve"> de registros sistemáticos das atividades realizadas, com o intuito de identificar a abrangência dos resultados esperados, averiguando o alcance e a necessidade de aprimoramento do trabalho pedagógico, levando em consideração as variáveis: </w:t>
      </w:r>
    </w:p>
    <w:p w:rsidR="003F1C89" w:rsidRPr="005D02CE" w:rsidRDefault="003F1C89" w:rsidP="002203E7">
      <w:pPr>
        <w:spacing w:after="240" w:line="360" w:lineRule="auto"/>
        <w:ind w:left="1416" w:firstLine="427"/>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I.</w:t>
      </w:r>
      <w:r w:rsidRPr="005D02CE">
        <w:rPr>
          <w:rFonts w:ascii="Arial" w:eastAsia="Calibri" w:hAnsi="Arial" w:cs="Arial"/>
          <w:color w:val="000000" w:themeColor="text1"/>
          <w:sz w:val="24"/>
          <w:szCs w:val="24"/>
          <w:lang w:eastAsia="en-US"/>
        </w:rPr>
        <w:tab/>
        <w:t>de cunho individual, que incidem na aprendizagem;</w:t>
      </w:r>
    </w:p>
    <w:p w:rsidR="003F1C89" w:rsidRPr="005D02CE" w:rsidRDefault="003F1C89" w:rsidP="002203E7">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II.</w:t>
      </w:r>
      <w:r w:rsidRPr="005D02CE">
        <w:rPr>
          <w:rFonts w:ascii="Arial" w:eastAsia="Calibri" w:hAnsi="Arial" w:cs="Arial"/>
          <w:color w:val="000000" w:themeColor="text1"/>
          <w:sz w:val="24"/>
          <w:szCs w:val="24"/>
          <w:lang w:eastAsia="en-US"/>
        </w:rPr>
        <w:tab/>
        <w:t>as condições da escola e da prática docente, que incidem no ensino.</w:t>
      </w:r>
    </w:p>
    <w:p w:rsidR="003F1C89" w:rsidRPr="005D02CE" w:rsidRDefault="002203E7" w:rsidP="002203E7">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A avaliação do desenvolvimento e da aprendizagem dos alunos far-se-á em relatório contínuo, sistemático e permanente, registrando-se nele o tipo de deficiência, as necessidades, as superações e as potencialidades do aluno avaliado, considerando as competências e habilidades determinadas pela escola em seu projeto pedagógico. </w:t>
      </w:r>
    </w:p>
    <w:p w:rsidR="003F1C89" w:rsidRPr="005D02CE" w:rsidRDefault="002203E7" w:rsidP="002203E7">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As Diretrizes Nacionais para a Educação Especial na Educação Básica, consubstanciada na Resolução CNE/CP nº. 02/2001</w:t>
      </w:r>
      <w:r w:rsidR="009C4030">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enfatiza a importância da avaliação do processo de ensino e aprendizagem para a identificação das necessidades educacionais especiais. </w:t>
      </w:r>
    </w:p>
    <w:p w:rsidR="000C0756" w:rsidRDefault="003F1C89" w:rsidP="002203E7">
      <w:pPr>
        <w:tabs>
          <w:tab w:val="left" w:pos="567"/>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Nesta perspectiva, o processo de avaliação da aprendizagem dever ser um processo dinâmico que envolve a relação interpessoal que se est</w:t>
      </w:r>
      <w:r w:rsidR="009C4030">
        <w:rPr>
          <w:rFonts w:ascii="Arial" w:eastAsia="Calibri" w:hAnsi="Arial" w:cs="Arial"/>
          <w:color w:val="000000" w:themeColor="text1"/>
          <w:sz w:val="24"/>
          <w:szCs w:val="24"/>
          <w:lang w:eastAsia="en-US"/>
        </w:rPr>
        <w:t>abelece entre professor e aluno,</w:t>
      </w:r>
      <w:r w:rsidRPr="005D02CE">
        <w:rPr>
          <w:rFonts w:ascii="Arial" w:eastAsia="Calibri" w:hAnsi="Arial" w:cs="Arial"/>
          <w:color w:val="000000" w:themeColor="text1"/>
          <w:sz w:val="24"/>
          <w:szCs w:val="24"/>
          <w:lang w:eastAsia="en-US"/>
        </w:rPr>
        <w:t xml:space="preserve"> valoriza</w:t>
      </w:r>
      <w:r w:rsidR="009C4030">
        <w:rPr>
          <w:rFonts w:ascii="Arial" w:eastAsia="Calibri" w:hAnsi="Arial" w:cs="Arial"/>
          <w:color w:val="000000" w:themeColor="text1"/>
          <w:sz w:val="24"/>
          <w:szCs w:val="24"/>
          <w:lang w:eastAsia="en-US"/>
        </w:rPr>
        <w:t xml:space="preserve">ndo o processo de ensino - </w:t>
      </w:r>
      <w:r w:rsidRPr="005D02CE">
        <w:rPr>
          <w:rFonts w:ascii="Arial" w:eastAsia="Calibri" w:hAnsi="Arial" w:cs="Arial"/>
          <w:color w:val="000000" w:themeColor="text1"/>
          <w:sz w:val="24"/>
          <w:szCs w:val="24"/>
          <w:lang w:eastAsia="en-US"/>
        </w:rPr>
        <w:t>aprendizagem, busca</w:t>
      </w:r>
      <w:r w:rsidR="009C4030">
        <w:rPr>
          <w:rFonts w:ascii="Arial" w:eastAsia="Calibri" w:hAnsi="Arial" w:cs="Arial"/>
          <w:color w:val="000000" w:themeColor="text1"/>
          <w:sz w:val="24"/>
          <w:szCs w:val="24"/>
          <w:lang w:eastAsia="en-US"/>
        </w:rPr>
        <w:t>ndo</w:t>
      </w:r>
      <w:r w:rsidRPr="005D02CE">
        <w:rPr>
          <w:rFonts w:ascii="Arial" w:eastAsia="Calibri" w:hAnsi="Arial" w:cs="Arial"/>
          <w:color w:val="000000" w:themeColor="text1"/>
          <w:sz w:val="24"/>
          <w:szCs w:val="24"/>
          <w:lang w:eastAsia="en-US"/>
        </w:rPr>
        <w:t xml:space="preserve"> conhecer as estratégias de aprendizagem dos alunos e oferecer sugestões potencialmente úteis para o ensino.</w:t>
      </w:r>
    </w:p>
    <w:p w:rsidR="00BD2803" w:rsidRDefault="00FF2290" w:rsidP="002203E7">
      <w:pPr>
        <w:spacing w:after="240" w:line="360" w:lineRule="auto"/>
        <w:ind w:firstLine="851"/>
        <w:jc w:val="both"/>
        <w:rPr>
          <w:rFonts w:ascii="Arial" w:eastAsia="Calibri" w:hAnsi="Arial" w:cs="Arial"/>
          <w:color w:val="000000" w:themeColor="text1"/>
          <w:sz w:val="24"/>
          <w:szCs w:val="24"/>
          <w:lang w:eastAsia="en-US"/>
        </w:rPr>
      </w:pPr>
      <w:r w:rsidRPr="00FF2290">
        <w:rPr>
          <w:rFonts w:ascii="Arial" w:eastAsia="Calibri" w:hAnsi="Arial" w:cs="Arial"/>
          <w:color w:val="000000" w:themeColor="text1"/>
          <w:sz w:val="24"/>
          <w:szCs w:val="24"/>
          <w:lang w:eastAsia="en-US"/>
        </w:rPr>
        <w:t>O quadro abaixo apresenta algumas orientaç</w:t>
      </w:r>
      <w:r w:rsidR="007E17FA">
        <w:rPr>
          <w:rFonts w:ascii="Arial" w:eastAsia="Calibri" w:hAnsi="Arial" w:cs="Arial"/>
          <w:color w:val="000000" w:themeColor="text1"/>
          <w:sz w:val="24"/>
          <w:szCs w:val="24"/>
          <w:lang w:eastAsia="en-US"/>
        </w:rPr>
        <w:t>ões que podem ser utilizadas pelo educador para</w:t>
      </w:r>
      <w:r w:rsidRPr="00FF2290">
        <w:rPr>
          <w:rFonts w:ascii="Arial" w:eastAsia="Calibri" w:hAnsi="Arial" w:cs="Arial"/>
          <w:color w:val="000000" w:themeColor="text1"/>
          <w:sz w:val="24"/>
          <w:szCs w:val="24"/>
          <w:lang w:eastAsia="en-US"/>
        </w:rPr>
        <w:t xml:space="preserve"> rever suas ações </w:t>
      </w:r>
      <w:r w:rsidR="007E17FA">
        <w:rPr>
          <w:rFonts w:ascii="Arial" w:eastAsia="Calibri" w:hAnsi="Arial" w:cs="Arial"/>
          <w:color w:val="000000" w:themeColor="text1"/>
          <w:sz w:val="24"/>
          <w:szCs w:val="24"/>
          <w:lang w:eastAsia="en-US"/>
        </w:rPr>
        <w:t>em direção</w:t>
      </w:r>
      <w:r w:rsidRPr="00FF2290">
        <w:rPr>
          <w:rFonts w:ascii="Arial" w:eastAsia="Calibri" w:hAnsi="Arial" w:cs="Arial"/>
          <w:color w:val="000000" w:themeColor="text1"/>
          <w:sz w:val="24"/>
          <w:szCs w:val="24"/>
          <w:lang w:eastAsia="en-US"/>
        </w:rPr>
        <w:t xml:space="preserve"> </w:t>
      </w:r>
      <w:r w:rsidR="007747AA">
        <w:rPr>
          <w:rFonts w:ascii="Arial" w:eastAsia="Calibri" w:hAnsi="Arial" w:cs="Arial"/>
          <w:color w:val="000000" w:themeColor="text1"/>
          <w:sz w:val="24"/>
          <w:szCs w:val="24"/>
          <w:lang w:eastAsia="en-US"/>
        </w:rPr>
        <w:t>à</w:t>
      </w:r>
      <w:r w:rsidRPr="00FF2290">
        <w:rPr>
          <w:rFonts w:ascii="Arial" w:eastAsia="Calibri" w:hAnsi="Arial" w:cs="Arial"/>
          <w:color w:val="000000" w:themeColor="text1"/>
          <w:sz w:val="24"/>
          <w:szCs w:val="24"/>
          <w:lang w:eastAsia="en-US"/>
        </w:rPr>
        <w:t xml:space="preserve"> avaliação da aprendizagem</w:t>
      </w:r>
      <w:r>
        <w:rPr>
          <w:rFonts w:ascii="Arial" w:eastAsia="Calibri" w:hAnsi="Arial" w:cs="Arial"/>
          <w:color w:val="000000" w:themeColor="text1"/>
          <w:sz w:val="24"/>
          <w:szCs w:val="24"/>
          <w:lang w:eastAsia="en-US"/>
        </w:rPr>
        <w:t xml:space="preserve">, e o </w:t>
      </w:r>
      <w:r w:rsidRPr="00FF2290">
        <w:rPr>
          <w:rFonts w:ascii="Arial" w:eastAsia="Calibri" w:hAnsi="Arial" w:cs="Arial"/>
          <w:color w:val="000000" w:themeColor="text1"/>
          <w:sz w:val="24"/>
          <w:szCs w:val="24"/>
          <w:lang w:eastAsia="en-US"/>
        </w:rPr>
        <w:t xml:space="preserve"> processo de </w:t>
      </w:r>
      <w:r w:rsidR="003F1C89" w:rsidRPr="00FF2290">
        <w:rPr>
          <w:rFonts w:ascii="Arial" w:eastAsia="Calibri" w:hAnsi="Arial" w:cs="Arial"/>
          <w:color w:val="000000" w:themeColor="text1"/>
          <w:sz w:val="24"/>
          <w:szCs w:val="24"/>
          <w:lang w:eastAsia="en-US"/>
        </w:rPr>
        <w:t>promoção</w:t>
      </w:r>
      <w:r>
        <w:rPr>
          <w:rFonts w:ascii="Arial" w:eastAsia="Calibri" w:hAnsi="Arial" w:cs="Arial"/>
          <w:color w:val="000000" w:themeColor="text1"/>
          <w:sz w:val="24"/>
          <w:szCs w:val="24"/>
          <w:lang w:eastAsia="en-US"/>
        </w:rPr>
        <w:t xml:space="preserve"> do aluno:</w:t>
      </w:r>
    </w:p>
    <w:tbl>
      <w:tblPr>
        <w:tblStyle w:val="Tabelacomgrade2"/>
        <w:tblW w:w="9207" w:type="dxa"/>
        <w:tblInd w:w="108" w:type="dxa"/>
        <w:tblLayout w:type="fixed"/>
        <w:tblLook w:val="04A0" w:firstRow="1" w:lastRow="0" w:firstColumn="1" w:lastColumn="0" w:noHBand="0" w:noVBand="1"/>
      </w:tblPr>
      <w:tblGrid>
        <w:gridCol w:w="2268"/>
        <w:gridCol w:w="2552"/>
        <w:gridCol w:w="2126"/>
        <w:gridCol w:w="2261"/>
      </w:tblGrid>
      <w:tr w:rsidR="00BD2803" w:rsidRPr="005D02CE" w:rsidTr="00011B95">
        <w:trPr>
          <w:trHeight w:hRule="exact" w:val="716"/>
        </w:trPr>
        <w:tc>
          <w:tcPr>
            <w:tcW w:w="2268" w:type="dxa"/>
            <w:tcBorders>
              <w:top w:val="single" w:sz="4" w:space="0" w:color="auto"/>
              <w:left w:val="single" w:sz="4" w:space="0" w:color="auto"/>
              <w:bottom w:val="single" w:sz="4" w:space="0" w:color="auto"/>
              <w:right w:val="single" w:sz="4" w:space="0" w:color="auto"/>
            </w:tcBorders>
            <w:vAlign w:val="bottom"/>
            <w:hideMark/>
          </w:tcPr>
          <w:p w:rsidR="00BD2803" w:rsidRPr="005D02CE" w:rsidRDefault="007819D7" w:rsidP="001E340A">
            <w:pPr>
              <w:spacing w:after="240" w:line="360" w:lineRule="auto"/>
              <w:jc w:val="center"/>
              <w:rPr>
                <w:rFonts w:ascii="Arial" w:eastAsia="Calibri" w:hAnsi="Arial" w:cs="Arial"/>
                <w:b/>
                <w:color w:val="000000" w:themeColor="text1"/>
              </w:rPr>
            </w:pPr>
            <w:r>
              <w:rPr>
                <w:rFonts w:ascii="Arial" w:eastAsia="Calibri" w:hAnsi="Arial" w:cs="Arial"/>
                <w:b/>
                <w:color w:val="000000" w:themeColor="text1"/>
              </w:rPr>
              <w:t>DEFICIÊNCIA</w:t>
            </w:r>
            <w:r w:rsidR="001E340A">
              <w:rPr>
                <w:rFonts w:ascii="Arial" w:eastAsia="Calibri" w:hAnsi="Arial" w:cs="Arial"/>
                <w:b/>
                <w:color w:val="000000" w:themeColor="text1"/>
              </w:rPr>
              <w:t xml:space="preserve"> </w:t>
            </w:r>
            <w:r w:rsidR="00BD2803" w:rsidRPr="005D02CE">
              <w:rPr>
                <w:rFonts w:ascii="Arial" w:eastAsia="Calibri" w:hAnsi="Arial" w:cs="Arial"/>
                <w:b/>
                <w:color w:val="000000" w:themeColor="text1"/>
              </w:rPr>
              <w:t>Condição de ser.</w:t>
            </w:r>
          </w:p>
        </w:tc>
        <w:tc>
          <w:tcPr>
            <w:tcW w:w="2552" w:type="dxa"/>
            <w:tcBorders>
              <w:top w:val="single" w:sz="4" w:space="0" w:color="auto"/>
              <w:left w:val="single" w:sz="4" w:space="0" w:color="auto"/>
              <w:bottom w:val="single" w:sz="4" w:space="0" w:color="auto"/>
              <w:right w:val="single" w:sz="4" w:space="0" w:color="auto"/>
            </w:tcBorders>
            <w:vAlign w:val="center"/>
            <w:hideMark/>
          </w:tcPr>
          <w:p w:rsidR="00BD2803" w:rsidRPr="005D02CE" w:rsidRDefault="00BD2803" w:rsidP="008752D5">
            <w:pPr>
              <w:spacing w:after="240" w:line="360" w:lineRule="auto"/>
              <w:jc w:val="center"/>
              <w:rPr>
                <w:rFonts w:ascii="Arial" w:eastAsia="Calibri" w:hAnsi="Arial" w:cs="Arial"/>
                <w:b/>
                <w:color w:val="000000" w:themeColor="text1"/>
              </w:rPr>
            </w:pPr>
            <w:r w:rsidRPr="005D02CE">
              <w:rPr>
                <w:rFonts w:ascii="Arial" w:eastAsia="Calibri" w:hAnsi="Arial" w:cs="Arial"/>
                <w:b/>
                <w:color w:val="000000" w:themeColor="text1"/>
              </w:rPr>
              <w:t>AVALIAÇÃO</w:t>
            </w:r>
          </w:p>
        </w:tc>
        <w:tc>
          <w:tcPr>
            <w:tcW w:w="2126" w:type="dxa"/>
            <w:tcBorders>
              <w:top w:val="single" w:sz="4" w:space="0" w:color="auto"/>
              <w:left w:val="single" w:sz="4" w:space="0" w:color="auto"/>
              <w:bottom w:val="single" w:sz="4" w:space="0" w:color="auto"/>
              <w:right w:val="single" w:sz="4" w:space="0" w:color="auto"/>
            </w:tcBorders>
            <w:vAlign w:val="center"/>
            <w:hideMark/>
          </w:tcPr>
          <w:p w:rsidR="00BD2803" w:rsidRPr="005D02CE" w:rsidRDefault="00BD2803" w:rsidP="008752D5">
            <w:pPr>
              <w:spacing w:after="240" w:line="360" w:lineRule="auto"/>
              <w:jc w:val="center"/>
              <w:rPr>
                <w:rFonts w:ascii="Arial" w:eastAsia="Calibri" w:hAnsi="Arial" w:cs="Arial"/>
                <w:b/>
                <w:color w:val="000000" w:themeColor="text1"/>
              </w:rPr>
            </w:pPr>
            <w:r w:rsidRPr="005D02CE">
              <w:rPr>
                <w:rFonts w:ascii="Arial" w:eastAsia="Calibri" w:hAnsi="Arial" w:cs="Arial"/>
                <w:b/>
                <w:color w:val="000000" w:themeColor="text1"/>
              </w:rPr>
              <w:t>REGISTRO</w:t>
            </w:r>
          </w:p>
        </w:tc>
        <w:tc>
          <w:tcPr>
            <w:tcW w:w="2261" w:type="dxa"/>
            <w:tcBorders>
              <w:top w:val="single" w:sz="4" w:space="0" w:color="auto"/>
              <w:left w:val="single" w:sz="4" w:space="0" w:color="auto"/>
              <w:bottom w:val="single" w:sz="4" w:space="0" w:color="auto"/>
              <w:right w:val="single" w:sz="4" w:space="0" w:color="auto"/>
            </w:tcBorders>
            <w:vAlign w:val="center"/>
            <w:hideMark/>
          </w:tcPr>
          <w:p w:rsidR="00BD2803" w:rsidRPr="005D02CE" w:rsidRDefault="00BD2803" w:rsidP="008752D5">
            <w:pPr>
              <w:spacing w:after="240" w:line="360" w:lineRule="auto"/>
              <w:jc w:val="center"/>
              <w:rPr>
                <w:rFonts w:ascii="Arial" w:eastAsia="Calibri" w:hAnsi="Arial" w:cs="Arial"/>
                <w:b/>
                <w:color w:val="000000" w:themeColor="text1"/>
              </w:rPr>
            </w:pPr>
            <w:r w:rsidRPr="005D02CE">
              <w:rPr>
                <w:rFonts w:ascii="Arial" w:eastAsia="Calibri" w:hAnsi="Arial" w:cs="Arial"/>
                <w:b/>
                <w:color w:val="000000" w:themeColor="text1"/>
              </w:rPr>
              <w:t>PROMOÇÃO</w:t>
            </w:r>
          </w:p>
        </w:tc>
      </w:tr>
      <w:tr w:rsidR="00BD2803" w:rsidRPr="005D02CE" w:rsidTr="00011B95">
        <w:trPr>
          <w:trHeight w:val="4046"/>
        </w:trPr>
        <w:tc>
          <w:tcPr>
            <w:tcW w:w="2268" w:type="dxa"/>
            <w:tcBorders>
              <w:top w:val="single" w:sz="4" w:space="0" w:color="auto"/>
              <w:left w:val="single" w:sz="4" w:space="0" w:color="auto"/>
              <w:bottom w:val="single" w:sz="4" w:space="0" w:color="auto"/>
              <w:right w:val="single" w:sz="4" w:space="0" w:color="auto"/>
            </w:tcBorders>
            <w:hideMark/>
          </w:tcPr>
          <w:p w:rsidR="007819D7" w:rsidRDefault="007819D7" w:rsidP="00EE0D40">
            <w:pPr>
              <w:spacing w:after="240" w:line="360" w:lineRule="auto"/>
              <w:jc w:val="both"/>
              <w:rPr>
                <w:rFonts w:ascii="Arial" w:eastAsia="Calibri" w:hAnsi="Arial" w:cs="Arial"/>
                <w:color w:val="000000" w:themeColor="text1"/>
              </w:rPr>
            </w:pPr>
          </w:p>
          <w:p w:rsidR="007819D7" w:rsidRDefault="007819D7" w:rsidP="00EE0D40">
            <w:pPr>
              <w:spacing w:after="240" w:line="360" w:lineRule="auto"/>
              <w:jc w:val="both"/>
              <w:rPr>
                <w:rFonts w:ascii="Arial" w:eastAsia="Calibri" w:hAnsi="Arial" w:cs="Arial"/>
                <w:color w:val="000000" w:themeColor="text1"/>
              </w:rPr>
            </w:pP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Física</w:t>
            </w:r>
          </w:p>
        </w:tc>
        <w:tc>
          <w:tcPr>
            <w:tcW w:w="2552" w:type="dxa"/>
            <w:tcBorders>
              <w:top w:val="single" w:sz="4" w:space="0" w:color="auto"/>
              <w:left w:val="single" w:sz="4" w:space="0" w:color="auto"/>
              <w:bottom w:val="single" w:sz="4" w:space="0" w:color="auto"/>
              <w:right w:val="single" w:sz="4" w:space="0" w:color="auto"/>
            </w:tcBorders>
            <w:hideMark/>
          </w:tcPr>
          <w:p w:rsidR="00BD2803" w:rsidRPr="005D02CE" w:rsidRDefault="00BD2803" w:rsidP="00011B95">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 xml:space="preserve">Participar </w:t>
            </w:r>
            <w:r w:rsidR="00C1020A">
              <w:rPr>
                <w:rFonts w:ascii="Arial" w:eastAsia="Calibri" w:hAnsi="Arial" w:cs="Arial"/>
                <w:color w:val="000000" w:themeColor="text1"/>
              </w:rPr>
              <w:t>de todas as avaliações em espaço</w:t>
            </w:r>
            <w:r w:rsidRPr="005D02CE">
              <w:rPr>
                <w:rFonts w:ascii="Arial" w:eastAsia="Calibri" w:hAnsi="Arial" w:cs="Arial"/>
                <w:color w:val="000000" w:themeColor="text1"/>
              </w:rPr>
              <w:t xml:space="preserve"> com melhor adequação de acessibilidade </w:t>
            </w:r>
            <w:r w:rsidR="00C1020A">
              <w:rPr>
                <w:rFonts w:ascii="Arial" w:eastAsia="Calibri" w:hAnsi="Arial" w:cs="Arial"/>
                <w:color w:val="000000" w:themeColor="text1"/>
              </w:rPr>
              <w:t>física</w:t>
            </w:r>
            <w:r w:rsidRPr="005D02CE">
              <w:rPr>
                <w:rFonts w:ascii="Arial" w:eastAsia="Calibri" w:hAnsi="Arial" w:cs="Arial"/>
                <w:color w:val="000000" w:themeColor="text1"/>
              </w:rPr>
              <w:t xml:space="preserve">, </w:t>
            </w:r>
            <w:r w:rsidR="00C1020A">
              <w:rPr>
                <w:rFonts w:ascii="Arial" w:eastAsia="Calibri" w:hAnsi="Arial" w:cs="Arial"/>
                <w:color w:val="000000" w:themeColor="text1"/>
              </w:rPr>
              <w:t xml:space="preserve">de </w:t>
            </w:r>
            <w:r w:rsidRPr="005D02CE">
              <w:rPr>
                <w:rFonts w:ascii="Arial" w:eastAsia="Calibri" w:hAnsi="Arial" w:cs="Arial"/>
                <w:color w:val="000000" w:themeColor="text1"/>
              </w:rPr>
              <w:t>mobiliário e</w:t>
            </w:r>
            <w:r w:rsidR="00C1020A">
              <w:rPr>
                <w:rFonts w:ascii="Arial" w:eastAsia="Calibri" w:hAnsi="Arial" w:cs="Arial"/>
                <w:color w:val="000000" w:themeColor="text1"/>
              </w:rPr>
              <w:t>, de</w:t>
            </w:r>
            <w:r w:rsidRPr="005D02CE">
              <w:rPr>
                <w:rFonts w:ascii="Arial" w:eastAsia="Calibri" w:hAnsi="Arial" w:cs="Arial"/>
                <w:color w:val="000000" w:themeColor="text1"/>
              </w:rPr>
              <w:t xml:space="preserve"> materiais pedagógicos (cadeira de rodas, mesa com </w:t>
            </w:r>
            <w:r w:rsidR="001E340A">
              <w:rPr>
                <w:rFonts w:ascii="Arial" w:eastAsia="Calibri" w:hAnsi="Arial" w:cs="Arial"/>
                <w:color w:val="000000" w:themeColor="text1"/>
              </w:rPr>
              <w:t xml:space="preserve">recorte, lápis/caneta </w:t>
            </w:r>
            <w:r w:rsidR="00011B95">
              <w:rPr>
                <w:rFonts w:ascii="Arial" w:eastAsia="Calibri" w:hAnsi="Arial" w:cs="Arial"/>
                <w:color w:val="000000" w:themeColor="text1"/>
              </w:rPr>
              <w:t>a</w:t>
            </w:r>
            <w:r w:rsidR="001E340A" w:rsidRPr="00011B95">
              <w:rPr>
                <w:rFonts w:ascii="Arial" w:eastAsia="Calibri" w:hAnsi="Arial" w:cs="Arial"/>
                <w:color w:val="000000" w:themeColor="text1"/>
                <w:sz w:val="20"/>
                <w:szCs w:val="20"/>
              </w:rPr>
              <w:t>daptados).</w:t>
            </w:r>
          </w:p>
        </w:tc>
        <w:tc>
          <w:tcPr>
            <w:tcW w:w="2126"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Quantitativo: com registro de notas na caderneta.</w:t>
            </w: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Qualitativo: com registro de avanços em relação a aspectos diversos: cognitivo, afetivo, linguístico, motor, social.</w:t>
            </w:r>
          </w:p>
        </w:tc>
        <w:tc>
          <w:tcPr>
            <w:tcW w:w="2261"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Considerar os aspectos orientados pela legislação para todos os alunos.</w:t>
            </w:r>
          </w:p>
        </w:tc>
      </w:tr>
      <w:tr w:rsidR="00BD2803" w:rsidRPr="005D02CE" w:rsidTr="00011B95">
        <w:trPr>
          <w:trHeight w:val="1047"/>
        </w:trPr>
        <w:tc>
          <w:tcPr>
            <w:tcW w:w="2268" w:type="dxa"/>
            <w:tcBorders>
              <w:top w:val="single" w:sz="4" w:space="0" w:color="auto"/>
              <w:left w:val="single" w:sz="4" w:space="0" w:color="auto"/>
              <w:bottom w:val="single" w:sz="4" w:space="0" w:color="auto"/>
              <w:right w:val="single" w:sz="4" w:space="0" w:color="auto"/>
            </w:tcBorders>
            <w:hideMark/>
          </w:tcPr>
          <w:p w:rsidR="007819D7" w:rsidRDefault="007819D7" w:rsidP="00EE0D40">
            <w:pPr>
              <w:spacing w:after="240" w:line="360" w:lineRule="auto"/>
              <w:jc w:val="both"/>
              <w:rPr>
                <w:rFonts w:ascii="Arial" w:eastAsia="Calibri" w:hAnsi="Arial" w:cs="Arial"/>
                <w:color w:val="000000" w:themeColor="text1"/>
              </w:rPr>
            </w:pPr>
          </w:p>
          <w:p w:rsidR="007819D7" w:rsidRDefault="007819D7" w:rsidP="00EE0D40">
            <w:pPr>
              <w:spacing w:after="240" w:line="360" w:lineRule="auto"/>
              <w:jc w:val="both"/>
              <w:rPr>
                <w:rFonts w:ascii="Arial" w:eastAsia="Calibri" w:hAnsi="Arial" w:cs="Arial"/>
                <w:color w:val="000000" w:themeColor="text1"/>
              </w:rPr>
            </w:pP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Auditiva e Surdez</w:t>
            </w:r>
          </w:p>
        </w:tc>
        <w:tc>
          <w:tcPr>
            <w:tcW w:w="2552"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 xml:space="preserve">Participar de todas as avaliações que os demais colegas de classe. </w:t>
            </w:r>
          </w:p>
          <w:p w:rsidR="00BD2803" w:rsidRPr="005D02CE" w:rsidRDefault="00BD2803" w:rsidP="008752D5">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 xml:space="preserve">Garantia da presença de intérprete de LIBRAS para aqueles que usam esta língua, bem como consideração do aspecto semântico no registro e correção do </w:t>
            </w:r>
            <w:r w:rsidRPr="005D02CE">
              <w:rPr>
                <w:rFonts w:ascii="Arial" w:eastAsia="Calibri" w:hAnsi="Arial" w:cs="Arial"/>
                <w:color w:val="000000" w:themeColor="text1"/>
              </w:rPr>
              <w:lastRenderedPageBreak/>
              <w:t>português escrito como segunda língua de uso da pessoa surda.</w:t>
            </w:r>
          </w:p>
        </w:tc>
        <w:tc>
          <w:tcPr>
            <w:tcW w:w="2126"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lastRenderedPageBreak/>
              <w:t>Quantitativo: com registro de notas na caderneta.</w:t>
            </w: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Qualitativo: com registro de avanços em relação a aspectos diversos: cognitivo, afetivo, linguístico, motor, social.</w:t>
            </w:r>
          </w:p>
        </w:tc>
        <w:tc>
          <w:tcPr>
            <w:tcW w:w="2261"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Considerar os aspectos orientados pela legislação para todos os alunos.</w:t>
            </w:r>
          </w:p>
        </w:tc>
      </w:tr>
      <w:tr w:rsidR="00BD2803" w:rsidRPr="005D02CE" w:rsidTr="00011B95">
        <w:trPr>
          <w:trHeight w:val="10295"/>
        </w:trPr>
        <w:tc>
          <w:tcPr>
            <w:tcW w:w="2268" w:type="dxa"/>
            <w:tcBorders>
              <w:top w:val="single" w:sz="4" w:space="0" w:color="auto"/>
              <w:left w:val="single" w:sz="4" w:space="0" w:color="auto"/>
              <w:bottom w:val="single" w:sz="4" w:space="0" w:color="auto"/>
              <w:right w:val="single" w:sz="4" w:space="0" w:color="auto"/>
            </w:tcBorders>
            <w:hideMark/>
          </w:tcPr>
          <w:p w:rsidR="006217C7" w:rsidRDefault="006217C7" w:rsidP="00EE0D40">
            <w:pPr>
              <w:spacing w:after="240" w:line="360" w:lineRule="auto"/>
              <w:jc w:val="both"/>
              <w:rPr>
                <w:rFonts w:ascii="Arial" w:eastAsia="Calibri" w:hAnsi="Arial" w:cs="Arial"/>
                <w:color w:val="000000" w:themeColor="text1"/>
              </w:rPr>
            </w:pPr>
          </w:p>
          <w:p w:rsidR="006217C7" w:rsidRDefault="006217C7" w:rsidP="00EE0D40">
            <w:pPr>
              <w:spacing w:after="240" w:line="360" w:lineRule="auto"/>
              <w:jc w:val="both"/>
              <w:rPr>
                <w:rFonts w:ascii="Arial" w:eastAsia="Calibri" w:hAnsi="Arial" w:cs="Arial"/>
                <w:color w:val="000000" w:themeColor="text1"/>
              </w:rPr>
            </w:pPr>
          </w:p>
          <w:p w:rsidR="006217C7" w:rsidRDefault="006217C7" w:rsidP="00EE0D40">
            <w:pPr>
              <w:spacing w:after="240" w:line="360" w:lineRule="auto"/>
              <w:jc w:val="both"/>
              <w:rPr>
                <w:rFonts w:ascii="Arial" w:eastAsia="Calibri" w:hAnsi="Arial" w:cs="Arial"/>
                <w:color w:val="000000" w:themeColor="text1"/>
              </w:rPr>
            </w:pPr>
          </w:p>
          <w:p w:rsidR="006217C7" w:rsidRDefault="006217C7" w:rsidP="00EE0D40">
            <w:pPr>
              <w:spacing w:after="240" w:line="360" w:lineRule="auto"/>
              <w:jc w:val="both"/>
              <w:rPr>
                <w:rFonts w:ascii="Arial" w:eastAsia="Calibri" w:hAnsi="Arial" w:cs="Arial"/>
                <w:color w:val="000000" w:themeColor="text1"/>
              </w:rPr>
            </w:pP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Visual (Cegueira e Baixa visão)</w:t>
            </w:r>
          </w:p>
        </w:tc>
        <w:tc>
          <w:tcPr>
            <w:tcW w:w="2552"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Participar de todas as avaliações que os demais colegas de classe. Fazer opção por:</w:t>
            </w: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Avaliação oral com ledor/transcritor.</w:t>
            </w:r>
          </w:p>
          <w:p w:rsidR="00011B95"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Apreciação de vídeos dublado e/ou com audiodescrição.</w:t>
            </w: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Provas adaptadas em BRAILLE com auxílio de máquina de datilografar perkings ou reglete positiva para registro de respostas escritas neste código.</w:t>
            </w:r>
          </w:p>
          <w:p w:rsidR="00BD2803" w:rsidRPr="005D02CE" w:rsidRDefault="00BD2803" w:rsidP="002203E7">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 xml:space="preserve">Avaliação </w:t>
            </w:r>
            <w:r w:rsidR="002203E7">
              <w:rPr>
                <w:rFonts w:ascii="Arial" w:eastAsia="Calibri" w:hAnsi="Arial" w:cs="Arial"/>
                <w:color w:val="000000" w:themeColor="text1"/>
              </w:rPr>
              <w:t>a</w:t>
            </w:r>
            <w:r w:rsidRPr="002203E7">
              <w:rPr>
                <w:rFonts w:ascii="Arial" w:eastAsia="Calibri" w:hAnsi="Arial" w:cs="Arial"/>
                <w:color w:val="000000" w:themeColor="text1"/>
                <w:sz w:val="20"/>
                <w:szCs w:val="20"/>
              </w:rPr>
              <w:t xml:space="preserve">presentando </w:t>
            </w:r>
            <w:r w:rsidRPr="005D02CE">
              <w:rPr>
                <w:rFonts w:ascii="Arial" w:eastAsia="Calibri" w:hAnsi="Arial" w:cs="Arial"/>
                <w:color w:val="000000" w:themeColor="text1"/>
              </w:rPr>
              <w:t xml:space="preserve">textos com letras ampliadas, </w:t>
            </w:r>
            <w:r w:rsidR="002203E7">
              <w:rPr>
                <w:rFonts w:ascii="Arial" w:eastAsia="Calibri" w:hAnsi="Arial" w:cs="Arial"/>
                <w:color w:val="000000" w:themeColor="text1"/>
              </w:rPr>
              <w:t>d</w:t>
            </w:r>
            <w:r w:rsidRPr="005D02CE">
              <w:rPr>
                <w:rFonts w:ascii="Arial" w:eastAsia="Calibri" w:hAnsi="Arial" w:cs="Arial"/>
                <w:color w:val="000000" w:themeColor="text1"/>
              </w:rPr>
              <w:t xml:space="preserve">igitalizadas acompanhadas do uso do notebook e </w:t>
            </w:r>
            <w:r w:rsidR="006217C7">
              <w:rPr>
                <w:rFonts w:ascii="Arial" w:eastAsia="Calibri" w:hAnsi="Arial" w:cs="Arial"/>
                <w:color w:val="000000" w:themeColor="text1"/>
              </w:rPr>
              <w:t xml:space="preserve">programa Dos Vox e </w:t>
            </w:r>
            <w:r w:rsidRPr="005D02CE">
              <w:rPr>
                <w:rFonts w:ascii="Arial" w:eastAsia="Calibri" w:hAnsi="Arial" w:cs="Arial"/>
                <w:color w:val="000000" w:themeColor="text1"/>
              </w:rPr>
              <w:t>uso de lupa de aumento.</w:t>
            </w:r>
          </w:p>
        </w:tc>
        <w:tc>
          <w:tcPr>
            <w:tcW w:w="2126"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Quantitativo: com registro de notas na caderneta.</w:t>
            </w: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Qualitativo: com registro de avanços em relação a aspectos diversos: cognitivo, afetivo, linguístico, motor, social.</w:t>
            </w:r>
          </w:p>
        </w:tc>
        <w:tc>
          <w:tcPr>
            <w:tcW w:w="2261"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Considerar os aspectos orientados pela legislação para todos os alunos.</w:t>
            </w:r>
          </w:p>
        </w:tc>
      </w:tr>
      <w:tr w:rsidR="00BD2803" w:rsidRPr="005D02CE" w:rsidTr="00011B95">
        <w:tc>
          <w:tcPr>
            <w:tcW w:w="2268" w:type="dxa"/>
            <w:tcBorders>
              <w:top w:val="single" w:sz="4" w:space="0" w:color="auto"/>
              <w:left w:val="single" w:sz="4" w:space="0" w:color="auto"/>
              <w:bottom w:val="single" w:sz="4" w:space="0" w:color="auto"/>
              <w:right w:val="single" w:sz="4" w:space="0" w:color="auto"/>
            </w:tcBorders>
            <w:hideMark/>
          </w:tcPr>
          <w:p w:rsidR="007819D7" w:rsidRDefault="007819D7" w:rsidP="00EE0D40">
            <w:pPr>
              <w:spacing w:after="240" w:line="360" w:lineRule="auto"/>
              <w:jc w:val="both"/>
              <w:rPr>
                <w:rFonts w:ascii="Arial" w:eastAsia="Calibri" w:hAnsi="Arial" w:cs="Arial"/>
                <w:color w:val="000000" w:themeColor="text1"/>
              </w:rPr>
            </w:pPr>
          </w:p>
          <w:p w:rsidR="007819D7" w:rsidRDefault="0086025F" w:rsidP="00EE0D40">
            <w:pPr>
              <w:spacing w:after="240" w:line="360" w:lineRule="auto"/>
              <w:jc w:val="both"/>
              <w:rPr>
                <w:rFonts w:ascii="Arial" w:eastAsia="Calibri" w:hAnsi="Arial" w:cs="Arial"/>
                <w:color w:val="000000" w:themeColor="text1"/>
              </w:rPr>
            </w:pPr>
            <w:r>
              <w:rPr>
                <w:rFonts w:ascii="Arial" w:eastAsia="Calibri" w:hAnsi="Arial" w:cs="Arial"/>
                <w:color w:val="000000" w:themeColor="text1"/>
              </w:rPr>
              <w:t>Intelectual</w:t>
            </w:r>
          </w:p>
          <w:p w:rsidR="007819D7" w:rsidRDefault="007819D7" w:rsidP="00EE0D40">
            <w:pPr>
              <w:spacing w:after="240" w:line="360" w:lineRule="auto"/>
              <w:jc w:val="both"/>
              <w:rPr>
                <w:rFonts w:ascii="Arial" w:eastAsia="Calibri" w:hAnsi="Arial" w:cs="Arial"/>
                <w:color w:val="000000" w:themeColor="text1"/>
              </w:rPr>
            </w:pPr>
          </w:p>
          <w:p w:rsidR="00BD2803" w:rsidRPr="005D02CE" w:rsidRDefault="00BD2803" w:rsidP="00EE0D40">
            <w:pPr>
              <w:spacing w:after="240" w:line="360" w:lineRule="auto"/>
              <w:jc w:val="both"/>
              <w:rPr>
                <w:rFonts w:ascii="Arial" w:eastAsia="Calibri" w:hAnsi="Arial" w:cs="Arial"/>
                <w:color w:val="000000" w:themeColor="text1"/>
              </w:rPr>
            </w:pPr>
          </w:p>
        </w:tc>
        <w:tc>
          <w:tcPr>
            <w:tcW w:w="2552"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lastRenderedPageBreak/>
              <w:t xml:space="preserve">Participar de todas as avaliações que os demais colegas de classe, com ressalva </w:t>
            </w:r>
            <w:r w:rsidRPr="005D02CE">
              <w:rPr>
                <w:rFonts w:ascii="Arial" w:eastAsia="Calibri" w:hAnsi="Arial" w:cs="Arial"/>
                <w:color w:val="000000" w:themeColor="text1"/>
              </w:rPr>
              <w:lastRenderedPageBreak/>
              <w:t>para adaptação das questões para a  valorização do conhecimento intelectual/cognitivo que o aluno construiu no decorrer da apresentação dos assuntos da prova.</w:t>
            </w:r>
          </w:p>
        </w:tc>
        <w:tc>
          <w:tcPr>
            <w:tcW w:w="2126" w:type="dxa"/>
            <w:tcBorders>
              <w:top w:val="single" w:sz="4" w:space="0" w:color="auto"/>
              <w:left w:val="single" w:sz="4" w:space="0" w:color="auto"/>
              <w:bottom w:val="single" w:sz="4" w:space="0" w:color="auto"/>
              <w:right w:val="single" w:sz="4" w:space="0" w:color="auto"/>
            </w:tcBorders>
            <w:hideMark/>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lastRenderedPageBreak/>
              <w:t xml:space="preserve">Qualitativo: com registro de avanços em relação a aspectos </w:t>
            </w:r>
            <w:r w:rsidRPr="005D02CE">
              <w:rPr>
                <w:rFonts w:ascii="Arial" w:eastAsia="Calibri" w:hAnsi="Arial" w:cs="Arial"/>
                <w:color w:val="000000" w:themeColor="text1"/>
              </w:rPr>
              <w:lastRenderedPageBreak/>
              <w:t>diversos: conteúdos de estudos, habilidades cognitiva, afetiva, motora, linguística, social.</w:t>
            </w: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Seguir as instruções orientadas pela resolução municipal (anexo)</w:t>
            </w:r>
          </w:p>
        </w:tc>
        <w:tc>
          <w:tcPr>
            <w:tcW w:w="2261" w:type="dxa"/>
            <w:tcBorders>
              <w:top w:val="single" w:sz="4" w:space="0" w:color="auto"/>
              <w:left w:val="single" w:sz="4" w:space="0" w:color="auto"/>
              <w:bottom w:val="single" w:sz="4" w:space="0" w:color="auto"/>
              <w:right w:val="single" w:sz="4" w:space="0" w:color="auto"/>
            </w:tcBorders>
          </w:tcPr>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lastRenderedPageBreak/>
              <w:t>Considerar os aspectos orientados pela legislação para</w:t>
            </w:r>
            <w:r w:rsidR="00011B95">
              <w:rPr>
                <w:rFonts w:ascii="Arial" w:eastAsia="Calibri" w:hAnsi="Arial" w:cs="Arial"/>
                <w:color w:val="000000" w:themeColor="text1"/>
              </w:rPr>
              <w:t xml:space="preserve"> </w:t>
            </w:r>
            <w:r w:rsidRPr="005D02CE">
              <w:rPr>
                <w:rFonts w:ascii="Arial" w:eastAsia="Calibri" w:hAnsi="Arial" w:cs="Arial"/>
                <w:color w:val="000000" w:themeColor="text1"/>
              </w:rPr>
              <w:lastRenderedPageBreak/>
              <w:t>todos os alunos.</w:t>
            </w:r>
          </w:p>
          <w:p w:rsidR="00BD2803" w:rsidRPr="005D02CE" w:rsidRDefault="00BD2803" w:rsidP="00EE0D40">
            <w:pPr>
              <w:spacing w:after="240" w:line="360" w:lineRule="auto"/>
              <w:jc w:val="both"/>
              <w:rPr>
                <w:rFonts w:ascii="Arial" w:eastAsia="Calibri" w:hAnsi="Arial" w:cs="Arial"/>
                <w:color w:val="000000" w:themeColor="text1"/>
              </w:rPr>
            </w:pPr>
            <w:r w:rsidRPr="005D02CE">
              <w:rPr>
                <w:rFonts w:ascii="Arial" w:eastAsia="Calibri" w:hAnsi="Arial" w:cs="Arial"/>
                <w:color w:val="000000" w:themeColor="text1"/>
              </w:rPr>
              <w:t>Em caso de necessidade manter o aluno na mesma série/ano escolar no máximo 2 vezes.</w:t>
            </w:r>
            <w:r w:rsidRPr="005D02CE">
              <w:rPr>
                <w:rFonts w:ascii="Arial" w:hAnsi="Arial" w:cs="Arial"/>
                <w:color w:val="000000" w:themeColor="text1"/>
              </w:rPr>
              <w:t xml:space="preserve"> </w:t>
            </w:r>
            <w:r w:rsidRPr="005D02CE">
              <w:rPr>
                <w:rFonts w:ascii="Arial" w:eastAsia="Calibri" w:hAnsi="Arial" w:cs="Arial"/>
                <w:color w:val="000000" w:themeColor="text1"/>
              </w:rPr>
              <w:t xml:space="preserve">Esta não é uma determinação ríspida, retrucada ou impositiva, mas sim, uma orientação que se justifica pela necessidade do aprendiz com deficiência </w:t>
            </w:r>
            <w:r w:rsidR="002203E7">
              <w:rPr>
                <w:rFonts w:ascii="Arial" w:eastAsia="Calibri" w:hAnsi="Arial" w:cs="Arial"/>
                <w:color w:val="000000" w:themeColor="text1"/>
              </w:rPr>
              <w:t>in</w:t>
            </w:r>
            <w:r w:rsidRPr="005D02CE">
              <w:rPr>
                <w:rFonts w:ascii="Arial" w:eastAsia="Calibri" w:hAnsi="Arial" w:cs="Arial"/>
                <w:color w:val="000000" w:themeColor="text1"/>
              </w:rPr>
              <w:t>telectual, talvez necessitar de mais tempo para concretizar o seu aprendizado.    Não reter simplesmente por causa da deficiência; observar aprendizagem global.</w:t>
            </w:r>
          </w:p>
          <w:p w:rsidR="00BD2803" w:rsidRPr="005D02CE" w:rsidRDefault="00BD2803" w:rsidP="00EE0D40">
            <w:pPr>
              <w:spacing w:after="240" w:line="360" w:lineRule="auto"/>
              <w:jc w:val="both"/>
              <w:rPr>
                <w:rFonts w:ascii="Arial" w:eastAsia="Calibri" w:hAnsi="Arial" w:cs="Arial"/>
                <w:color w:val="000000" w:themeColor="text1"/>
              </w:rPr>
            </w:pPr>
            <w:r w:rsidRPr="00011B95">
              <w:rPr>
                <w:rFonts w:ascii="Arial" w:eastAsia="Calibri" w:hAnsi="Arial" w:cs="Arial"/>
                <w:color w:val="000000" w:themeColor="text1"/>
                <w:sz w:val="20"/>
                <w:szCs w:val="20"/>
              </w:rPr>
              <w:t>Permitir ao aluno cursar todos os anos de escolaridade desde a educação infantil seguidos de frequência do 1º ao 9ºano , EJA, bem como, promoção para o ensino</w:t>
            </w:r>
            <w:r w:rsidRPr="005D02CE">
              <w:rPr>
                <w:rFonts w:ascii="Arial" w:eastAsia="Calibri" w:hAnsi="Arial" w:cs="Arial"/>
                <w:color w:val="000000" w:themeColor="text1"/>
              </w:rPr>
              <w:t xml:space="preserve"> médio.</w:t>
            </w:r>
          </w:p>
        </w:tc>
      </w:tr>
      <w:tr w:rsidR="00BD2803" w:rsidRPr="005D02CE" w:rsidTr="00011B95">
        <w:tblPrEx>
          <w:tblCellMar>
            <w:left w:w="70" w:type="dxa"/>
            <w:right w:w="70" w:type="dxa"/>
          </w:tblCellMar>
          <w:tblLook w:val="0000" w:firstRow="0" w:lastRow="0" w:firstColumn="0" w:lastColumn="0" w:noHBand="0" w:noVBand="0"/>
        </w:tblPrEx>
        <w:trPr>
          <w:trHeight w:val="743"/>
        </w:trPr>
        <w:tc>
          <w:tcPr>
            <w:tcW w:w="9207" w:type="dxa"/>
            <w:gridSpan w:val="4"/>
          </w:tcPr>
          <w:p w:rsidR="00BD2803" w:rsidRPr="005D02CE" w:rsidRDefault="00BD2803" w:rsidP="00EE0D40">
            <w:pPr>
              <w:tabs>
                <w:tab w:val="left" w:pos="708"/>
              </w:tabs>
              <w:suppressAutoHyphens/>
              <w:spacing w:line="100" w:lineRule="atLeast"/>
              <w:rPr>
                <w:rFonts w:ascii="Arial" w:hAnsi="Arial" w:cs="Arial"/>
                <w:color w:val="000000" w:themeColor="text1"/>
                <w:sz w:val="24"/>
                <w:szCs w:val="24"/>
              </w:rPr>
            </w:pPr>
          </w:p>
          <w:p w:rsidR="00BD2803" w:rsidRPr="005D02CE" w:rsidRDefault="00BD2803" w:rsidP="00EE0D40">
            <w:pPr>
              <w:tabs>
                <w:tab w:val="left" w:pos="708"/>
              </w:tabs>
              <w:suppressAutoHyphens/>
              <w:spacing w:line="100" w:lineRule="atLeast"/>
              <w:rPr>
                <w:rFonts w:ascii="Arial" w:hAnsi="Arial" w:cs="Arial"/>
                <w:b/>
                <w:color w:val="000000" w:themeColor="text1"/>
                <w:sz w:val="24"/>
                <w:szCs w:val="24"/>
              </w:rPr>
            </w:pPr>
            <w:r w:rsidRPr="005D02CE">
              <w:rPr>
                <w:rFonts w:ascii="Arial" w:hAnsi="Arial" w:cs="Arial"/>
                <w:b/>
                <w:color w:val="000000" w:themeColor="text1"/>
                <w:sz w:val="24"/>
                <w:szCs w:val="24"/>
              </w:rPr>
              <w:t>Deficiência Múltipla:</w:t>
            </w:r>
          </w:p>
          <w:p w:rsidR="00BD2803" w:rsidRPr="005D02CE" w:rsidRDefault="00BD2803" w:rsidP="00EE0D40">
            <w:pPr>
              <w:tabs>
                <w:tab w:val="left" w:pos="708"/>
              </w:tabs>
              <w:suppressAutoHyphens/>
              <w:spacing w:line="100" w:lineRule="atLeast"/>
              <w:rPr>
                <w:rFonts w:ascii="Arial" w:hAnsi="Arial" w:cs="Arial"/>
                <w:color w:val="000000" w:themeColor="text1"/>
                <w:sz w:val="24"/>
                <w:szCs w:val="24"/>
              </w:rPr>
            </w:pPr>
            <w:r w:rsidRPr="005D02CE">
              <w:rPr>
                <w:rFonts w:ascii="Arial" w:hAnsi="Arial" w:cs="Arial"/>
                <w:color w:val="000000" w:themeColor="text1"/>
                <w:sz w:val="24"/>
                <w:szCs w:val="24"/>
              </w:rPr>
              <w:t xml:space="preserve">       </w:t>
            </w:r>
          </w:p>
          <w:p w:rsidR="00BD2803" w:rsidRPr="005D02CE" w:rsidRDefault="00BD2803" w:rsidP="00EE0D40">
            <w:pPr>
              <w:tabs>
                <w:tab w:val="left" w:pos="708"/>
              </w:tabs>
              <w:suppressAutoHyphens/>
              <w:spacing w:line="360" w:lineRule="auto"/>
              <w:jc w:val="both"/>
              <w:rPr>
                <w:rFonts w:ascii="Arial" w:hAnsi="Arial" w:cs="Arial"/>
                <w:color w:val="000000" w:themeColor="text1"/>
                <w:sz w:val="24"/>
                <w:szCs w:val="24"/>
              </w:rPr>
            </w:pPr>
            <w:r w:rsidRPr="005D02CE">
              <w:rPr>
                <w:rFonts w:ascii="Arial" w:hAnsi="Arial" w:cs="Arial"/>
                <w:color w:val="000000" w:themeColor="text1"/>
                <w:sz w:val="24"/>
                <w:szCs w:val="24"/>
              </w:rPr>
              <w:t xml:space="preserve">De acordo com as duas ou mais deficiências apresentadas, os alunos com deficiência múltipla, necessitarão de um programa de intervenção articulado ao planejamento educacional, num sistema flexível, organizado e estruturado de forma a atender diferentes interesses, níveis de motivação e capacidade incomum de aprender. </w:t>
            </w:r>
          </w:p>
          <w:p w:rsidR="00BD2803" w:rsidRPr="005D02CE" w:rsidRDefault="00BD2803" w:rsidP="002203E7">
            <w:pPr>
              <w:tabs>
                <w:tab w:val="left" w:pos="708"/>
              </w:tabs>
              <w:suppressAutoHyphens/>
              <w:spacing w:line="120" w:lineRule="auto"/>
              <w:jc w:val="both"/>
              <w:rPr>
                <w:rFonts w:ascii="Arial" w:hAnsi="Arial" w:cs="Arial"/>
                <w:color w:val="000000" w:themeColor="text1"/>
                <w:sz w:val="24"/>
                <w:szCs w:val="24"/>
              </w:rPr>
            </w:pPr>
          </w:p>
          <w:p w:rsidR="00BD2803" w:rsidRPr="005D02CE" w:rsidRDefault="00BD2803" w:rsidP="00EE0D40">
            <w:pPr>
              <w:tabs>
                <w:tab w:val="left" w:pos="708"/>
              </w:tabs>
              <w:suppressAutoHyphens/>
              <w:spacing w:line="360" w:lineRule="auto"/>
              <w:jc w:val="both"/>
              <w:rPr>
                <w:rFonts w:ascii="Arial" w:hAnsi="Arial" w:cs="Arial"/>
                <w:color w:val="000000" w:themeColor="text1"/>
                <w:sz w:val="24"/>
                <w:szCs w:val="24"/>
              </w:rPr>
            </w:pPr>
            <w:r w:rsidRPr="005D02CE">
              <w:rPr>
                <w:rFonts w:ascii="Arial" w:hAnsi="Arial" w:cs="Arial"/>
                <w:color w:val="000000" w:themeColor="text1"/>
                <w:sz w:val="24"/>
                <w:szCs w:val="24"/>
              </w:rPr>
              <w:t>O ponto de partida deve ser a sistematização de um código de comunicação, a utilização de formas positivas de interação, mecanismos de antecipação de eventos e, principalmente, a sistematização da rotina diária para o desenvolvimento da independência e autonomia possíveis.</w:t>
            </w:r>
          </w:p>
          <w:p w:rsidR="00BD2803" w:rsidRPr="005D02CE" w:rsidRDefault="00BD2803" w:rsidP="002203E7">
            <w:pPr>
              <w:tabs>
                <w:tab w:val="left" w:pos="708"/>
              </w:tabs>
              <w:suppressAutoHyphens/>
              <w:spacing w:line="120" w:lineRule="auto"/>
              <w:jc w:val="both"/>
              <w:rPr>
                <w:rFonts w:ascii="Arial" w:hAnsi="Arial" w:cs="Arial"/>
                <w:color w:val="000000" w:themeColor="text1"/>
                <w:sz w:val="24"/>
                <w:szCs w:val="24"/>
              </w:rPr>
            </w:pPr>
          </w:p>
          <w:p w:rsidR="00BD2803" w:rsidRPr="005D02CE" w:rsidRDefault="00BD2803" w:rsidP="00EE0D40">
            <w:pPr>
              <w:tabs>
                <w:tab w:val="left" w:pos="708"/>
              </w:tabs>
              <w:suppressAutoHyphens/>
              <w:spacing w:line="360" w:lineRule="auto"/>
              <w:jc w:val="both"/>
              <w:rPr>
                <w:rFonts w:ascii="Arial" w:hAnsi="Arial" w:cs="Arial"/>
                <w:color w:val="000000" w:themeColor="text1"/>
                <w:sz w:val="24"/>
                <w:szCs w:val="24"/>
              </w:rPr>
            </w:pPr>
            <w:r w:rsidRPr="005D02CE">
              <w:rPr>
                <w:rFonts w:ascii="Arial" w:hAnsi="Arial" w:cs="Arial"/>
                <w:color w:val="000000" w:themeColor="text1"/>
                <w:sz w:val="24"/>
                <w:szCs w:val="24"/>
              </w:rPr>
              <w:t>As atividades devem ser organizadas a partir de conteúdos significativos, oriundos da base comum de acordo com as demandas, necessidades, expectativas e elementos considerados prioritários pelos pais, alunos, professores e demais profissionais.</w:t>
            </w:r>
          </w:p>
          <w:p w:rsidR="00BD2803" w:rsidRPr="005D02CE" w:rsidRDefault="00BD2803" w:rsidP="002203E7">
            <w:pPr>
              <w:spacing w:line="120" w:lineRule="auto"/>
              <w:jc w:val="both"/>
              <w:rPr>
                <w:rFonts w:ascii="Arial" w:hAnsi="Arial" w:cs="Arial"/>
                <w:color w:val="000000" w:themeColor="text1"/>
                <w:sz w:val="24"/>
                <w:szCs w:val="24"/>
              </w:rPr>
            </w:pPr>
          </w:p>
          <w:p w:rsidR="00BD2803" w:rsidRPr="005D02CE" w:rsidRDefault="0092319D" w:rsidP="00EE0D40">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Os alunos</w:t>
            </w:r>
            <w:r w:rsidR="00BD2803" w:rsidRPr="005D02CE">
              <w:rPr>
                <w:rFonts w:ascii="Arial" w:hAnsi="Arial" w:cs="Arial"/>
                <w:color w:val="000000" w:themeColor="text1"/>
                <w:sz w:val="24"/>
                <w:szCs w:val="24"/>
              </w:rPr>
              <w:t xml:space="preserve"> com deficiência múltipla apresentam particularidades, níveis heterogêneos de capacidade, necessidades educativas diversificadas, e requerem, em consequência disso, uma avaliação individualizada e formas de intervenção didático-metodológica</w:t>
            </w:r>
            <w:r w:rsidR="001E340A">
              <w:rPr>
                <w:rFonts w:ascii="Arial" w:hAnsi="Arial" w:cs="Arial"/>
                <w:color w:val="000000" w:themeColor="text1"/>
                <w:sz w:val="24"/>
                <w:szCs w:val="24"/>
              </w:rPr>
              <w:t>s</w:t>
            </w:r>
            <w:r w:rsidR="00BD2803" w:rsidRPr="005D02CE">
              <w:rPr>
                <w:rFonts w:ascii="Arial" w:hAnsi="Arial" w:cs="Arial"/>
                <w:color w:val="000000" w:themeColor="text1"/>
                <w:sz w:val="24"/>
                <w:szCs w:val="24"/>
              </w:rPr>
              <w:t xml:space="preserve"> </w:t>
            </w:r>
            <w:r w:rsidR="005C2F1B">
              <w:rPr>
                <w:rFonts w:ascii="Arial" w:hAnsi="Arial" w:cs="Arial"/>
                <w:color w:val="000000" w:themeColor="text1"/>
                <w:sz w:val="24"/>
                <w:szCs w:val="24"/>
              </w:rPr>
              <w:t>diversas</w:t>
            </w:r>
            <w:r w:rsidR="00BD2803" w:rsidRPr="005D02CE">
              <w:rPr>
                <w:rFonts w:ascii="Arial" w:hAnsi="Arial" w:cs="Arial"/>
                <w:color w:val="000000" w:themeColor="text1"/>
                <w:sz w:val="24"/>
                <w:szCs w:val="24"/>
              </w:rPr>
              <w:t xml:space="preserve">. Por isso, torna-se indispensável uma avaliação criteriosa e completa de cada criança, com orientações práticas e objetivas de toda equipe que a acompanha, visando possibilitar mecanismos funcionais e de melhor aprendizagem. </w:t>
            </w:r>
          </w:p>
          <w:p w:rsidR="00BD2803" w:rsidRPr="005D02CE" w:rsidRDefault="00BD2803" w:rsidP="002203E7">
            <w:pPr>
              <w:spacing w:line="120" w:lineRule="auto"/>
              <w:jc w:val="both"/>
              <w:rPr>
                <w:rFonts w:ascii="Arial" w:hAnsi="Arial" w:cs="Arial"/>
                <w:color w:val="000000" w:themeColor="text1"/>
                <w:sz w:val="24"/>
                <w:szCs w:val="24"/>
              </w:rPr>
            </w:pPr>
          </w:p>
          <w:p w:rsidR="00BD2803" w:rsidRPr="005D02CE" w:rsidRDefault="00BD2803" w:rsidP="00EE0D40">
            <w:pPr>
              <w:spacing w:line="360" w:lineRule="auto"/>
              <w:jc w:val="both"/>
              <w:rPr>
                <w:rFonts w:ascii="Arial" w:hAnsi="Arial" w:cs="Arial"/>
                <w:color w:val="000000" w:themeColor="text1"/>
                <w:sz w:val="24"/>
                <w:szCs w:val="24"/>
              </w:rPr>
            </w:pPr>
            <w:r w:rsidRPr="005D02CE">
              <w:rPr>
                <w:rFonts w:ascii="Arial" w:hAnsi="Arial" w:cs="Arial"/>
                <w:color w:val="000000" w:themeColor="text1"/>
                <w:sz w:val="24"/>
                <w:szCs w:val="24"/>
              </w:rPr>
              <w:t>Para isso, torna-se essencial uma avaliação adequada a cada educando, visando conhecer as formas de intera</w:t>
            </w:r>
            <w:r w:rsidR="001E340A">
              <w:rPr>
                <w:rFonts w:ascii="Arial" w:hAnsi="Arial" w:cs="Arial"/>
                <w:color w:val="000000" w:themeColor="text1"/>
                <w:sz w:val="24"/>
                <w:szCs w:val="24"/>
              </w:rPr>
              <w:t xml:space="preserve">ção e comunicação que utilizam </w:t>
            </w:r>
            <w:r w:rsidRPr="005D02CE">
              <w:rPr>
                <w:rFonts w:ascii="Arial" w:hAnsi="Arial" w:cs="Arial"/>
                <w:color w:val="000000" w:themeColor="text1"/>
                <w:sz w:val="24"/>
                <w:szCs w:val="24"/>
              </w:rPr>
              <w:t>a qualidade de experiências que possuem, as necessidades e possibilidades de ação funcional, os níveis diferenciados, as estratégias de ação e pensamento.</w:t>
            </w:r>
          </w:p>
          <w:p w:rsidR="008100C7" w:rsidRDefault="008100C7" w:rsidP="002203E7">
            <w:pPr>
              <w:spacing w:after="240" w:line="120" w:lineRule="auto"/>
              <w:jc w:val="both"/>
              <w:rPr>
                <w:rFonts w:ascii="Arial" w:eastAsia="Calibri" w:hAnsi="Arial" w:cs="Arial"/>
                <w:b/>
                <w:color w:val="000000" w:themeColor="text1"/>
                <w:sz w:val="24"/>
                <w:szCs w:val="24"/>
              </w:rPr>
            </w:pPr>
          </w:p>
          <w:p w:rsidR="00EE0D40" w:rsidRPr="005D02CE" w:rsidRDefault="00EE0D40" w:rsidP="00EE0D40">
            <w:pPr>
              <w:spacing w:after="240" w:line="360" w:lineRule="auto"/>
              <w:jc w:val="both"/>
              <w:rPr>
                <w:rFonts w:ascii="Arial" w:eastAsia="Calibri" w:hAnsi="Arial" w:cs="Arial"/>
                <w:b/>
                <w:color w:val="000000" w:themeColor="text1"/>
                <w:sz w:val="24"/>
                <w:szCs w:val="24"/>
              </w:rPr>
            </w:pPr>
            <w:r>
              <w:rPr>
                <w:rFonts w:ascii="Arial" w:eastAsia="Calibri" w:hAnsi="Arial" w:cs="Arial"/>
                <w:b/>
                <w:color w:val="000000" w:themeColor="text1"/>
                <w:sz w:val="24"/>
                <w:szCs w:val="24"/>
              </w:rPr>
              <w:t>S</w:t>
            </w:r>
            <w:r w:rsidRPr="005D02CE">
              <w:rPr>
                <w:rFonts w:ascii="Arial" w:eastAsia="Calibri" w:hAnsi="Arial" w:cs="Arial"/>
                <w:b/>
                <w:color w:val="000000" w:themeColor="text1"/>
                <w:sz w:val="24"/>
                <w:szCs w:val="24"/>
              </w:rPr>
              <w:t>urdocegueira:</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A avaliação de um</w:t>
            </w:r>
            <w:r w:rsidR="00E56133">
              <w:rPr>
                <w:rFonts w:ascii="Arial" w:eastAsia="Calibri" w:hAnsi="Arial" w:cs="Arial"/>
                <w:color w:val="000000" w:themeColor="text1"/>
                <w:sz w:val="24"/>
                <w:szCs w:val="24"/>
              </w:rPr>
              <w:t xml:space="preserve"> aluno</w:t>
            </w:r>
            <w:r w:rsidRPr="005D02CE">
              <w:rPr>
                <w:rFonts w:ascii="Arial" w:eastAsia="Calibri" w:hAnsi="Arial" w:cs="Arial"/>
                <w:color w:val="000000" w:themeColor="text1"/>
                <w:sz w:val="24"/>
                <w:szCs w:val="24"/>
              </w:rPr>
              <w:t xml:space="preserve"> surdoceg</w:t>
            </w:r>
            <w:r w:rsidR="001E340A">
              <w:rPr>
                <w:rFonts w:ascii="Arial" w:eastAsia="Calibri" w:hAnsi="Arial" w:cs="Arial"/>
                <w:color w:val="000000" w:themeColor="text1"/>
                <w:sz w:val="24"/>
                <w:szCs w:val="24"/>
              </w:rPr>
              <w:t>o</w:t>
            </w:r>
            <w:r w:rsidRPr="005D02CE">
              <w:rPr>
                <w:rFonts w:ascii="Arial" w:eastAsia="Calibri" w:hAnsi="Arial" w:cs="Arial"/>
                <w:color w:val="000000" w:themeColor="text1"/>
                <w:sz w:val="24"/>
                <w:szCs w:val="24"/>
              </w:rPr>
              <w:t xml:space="preserve"> é um desafio estimulante. A solicitação ou a aplicação de testes padronizados para avaliar seu potencial é ineficiente, pois muitos testes têm como pré-requisito o uso da audição e visão. Tendo em vista a </w:t>
            </w:r>
            <w:r w:rsidRPr="005D02CE">
              <w:rPr>
                <w:rFonts w:ascii="Arial" w:eastAsia="Calibri" w:hAnsi="Arial" w:cs="Arial"/>
                <w:color w:val="000000" w:themeColor="text1"/>
                <w:sz w:val="24"/>
                <w:szCs w:val="24"/>
              </w:rPr>
              <w:lastRenderedPageBreak/>
              <w:t>existência da barreira de comunicação, fica difícil a avaliaç</w:t>
            </w:r>
            <w:r w:rsidR="00E76B76">
              <w:rPr>
                <w:rFonts w:ascii="Arial" w:eastAsia="Calibri" w:hAnsi="Arial" w:cs="Arial"/>
                <w:color w:val="000000" w:themeColor="text1"/>
                <w:sz w:val="24"/>
                <w:szCs w:val="24"/>
              </w:rPr>
              <w:t>ão das reais potencialidades do educando</w:t>
            </w:r>
            <w:r w:rsidRPr="005D02CE">
              <w:rPr>
                <w:rFonts w:ascii="Arial" w:eastAsia="Calibri" w:hAnsi="Arial" w:cs="Arial"/>
                <w:color w:val="000000" w:themeColor="text1"/>
                <w:sz w:val="24"/>
                <w:szCs w:val="24"/>
              </w:rPr>
              <w:t xml:space="preserve"> surdoceg</w:t>
            </w:r>
            <w:r w:rsidR="001E340A">
              <w:rPr>
                <w:rFonts w:ascii="Arial" w:eastAsia="Calibri" w:hAnsi="Arial" w:cs="Arial"/>
                <w:color w:val="000000" w:themeColor="text1"/>
                <w:sz w:val="24"/>
                <w:szCs w:val="24"/>
              </w:rPr>
              <w:t>o</w:t>
            </w:r>
            <w:r w:rsidRPr="005D02CE">
              <w:rPr>
                <w:rFonts w:ascii="Arial" w:eastAsia="Calibri" w:hAnsi="Arial" w:cs="Arial"/>
                <w:color w:val="000000" w:themeColor="text1"/>
                <w:sz w:val="24"/>
                <w:szCs w:val="24"/>
              </w:rPr>
              <w:t>, baseada em atividades para as quais el</w:t>
            </w:r>
            <w:r w:rsidR="001E340A">
              <w:rPr>
                <w:rFonts w:ascii="Arial" w:eastAsia="Calibri" w:hAnsi="Arial" w:cs="Arial"/>
                <w:color w:val="000000" w:themeColor="text1"/>
                <w:sz w:val="24"/>
                <w:szCs w:val="24"/>
              </w:rPr>
              <w:t>e</w:t>
            </w:r>
            <w:r w:rsidRPr="005D02CE">
              <w:rPr>
                <w:rFonts w:ascii="Arial" w:eastAsia="Calibri" w:hAnsi="Arial" w:cs="Arial"/>
                <w:color w:val="000000" w:themeColor="text1"/>
                <w:sz w:val="24"/>
                <w:szCs w:val="24"/>
              </w:rPr>
              <w:t xml:space="preserve"> não está apt</w:t>
            </w:r>
            <w:r w:rsidR="001E340A">
              <w:rPr>
                <w:rFonts w:ascii="Arial" w:eastAsia="Calibri" w:hAnsi="Arial" w:cs="Arial"/>
                <w:color w:val="000000" w:themeColor="text1"/>
                <w:sz w:val="24"/>
                <w:szCs w:val="24"/>
              </w:rPr>
              <w:t>o</w:t>
            </w:r>
            <w:r w:rsidRPr="005D02CE">
              <w:rPr>
                <w:rFonts w:ascii="Arial" w:eastAsia="Calibri" w:hAnsi="Arial" w:cs="Arial"/>
                <w:color w:val="000000" w:themeColor="text1"/>
                <w:sz w:val="24"/>
                <w:szCs w:val="24"/>
              </w:rPr>
              <w:t xml:space="preserve"> sensorialmente.</w:t>
            </w:r>
          </w:p>
          <w:p w:rsidR="00BD2803" w:rsidRPr="00E17FF9" w:rsidRDefault="00EE0D40" w:rsidP="00E17FF9">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 xml:space="preserve">É importante que a avaliação seja diária, oferecendo recursos </w:t>
            </w:r>
            <w:r w:rsidR="003576CF" w:rsidRPr="005D02CE">
              <w:rPr>
                <w:rFonts w:ascii="Arial" w:eastAsia="Calibri" w:hAnsi="Arial" w:cs="Arial"/>
                <w:color w:val="000000" w:themeColor="text1"/>
                <w:sz w:val="24"/>
                <w:szCs w:val="24"/>
              </w:rPr>
              <w:t>concretos e realizados em ambiente conhecido pelo aluno, e com as formas de comunicação que ele compreenda</w:t>
            </w:r>
            <w:r w:rsidRPr="005D02CE">
              <w:rPr>
                <w:rFonts w:ascii="Arial" w:eastAsia="Calibri" w:hAnsi="Arial" w:cs="Arial"/>
                <w:color w:val="000000" w:themeColor="text1"/>
                <w:sz w:val="24"/>
                <w:szCs w:val="24"/>
              </w:rPr>
              <w:t>. Poder-se-á realizar registros qualitativos conforme os avanços do aprendiz.</w:t>
            </w:r>
          </w:p>
        </w:tc>
      </w:tr>
      <w:tr w:rsidR="00EE0D40" w:rsidTr="00011B95">
        <w:tblPrEx>
          <w:tblCellMar>
            <w:left w:w="70" w:type="dxa"/>
            <w:right w:w="70" w:type="dxa"/>
          </w:tblCellMar>
          <w:tblLook w:val="0000" w:firstRow="0" w:lastRow="0" w:firstColumn="0" w:lastColumn="0" w:noHBand="0" w:noVBand="0"/>
        </w:tblPrEx>
        <w:trPr>
          <w:trHeight w:val="630"/>
        </w:trPr>
        <w:tc>
          <w:tcPr>
            <w:tcW w:w="9207" w:type="dxa"/>
            <w:gridSpan w:val="4"/>
          </w:tcPr>
          <w:p w:rsidR="003576CF" w:rsidRDefault="003576CF" w:rsidP="00E17FF9">
            <w:pPr>
              <w:spacing w:after="240" w:line="276" w:lineRule="auto"/>
              <w:jc w:val="both"/>
              <w:rPr>
                <w:rFonts w:ascii="Arial" w:eastAsia="Calibri" w:hAnsi="Arial" w:cs="Arial"/>
                <w:b/>
                <w:color w:val="000000" w:themeColor="text1"/>
                <w:sz w:val="24"/>
                <w:szCs w:val="24"/>
              </w:rPr>
            </w:pPr>
          </w:p>
          <w:p w:rsidR="00EE0D40" w:rsidRDefault="00EE0D40" w:rsidP="00E17FF9">
            <w:pPr>
              <w:spacing w:after="240" w:line="276" w:lineRule="auto"/>
              <w:jc w:val="both"/>
              <w:rPr>
                <w:rFonts w:ascii="Arial" w:eastAsia="Calibri" w:hAnsi="Arial" w:cs="Arial"/>
                <w:b/>
                <w:color w:val="000000" w:themeColor="text1"/>
                <w:sz w:val="24"/>
                <w:szCs w:val="24"/>
              </w:rPr>
            </w:pPr>
            <w:r>
              <w:rPr>
                <w:rFonts w:ascii="Arial" w:eastAsia="Calibri" w:hAnsi="Arial" w:cs="Arial"/>
                <w:b/>
                <w:color w:val="000000" w:themeColor="text1"/>
                <w:sz w:val="24"/>
                <w:szCs w:val="24"/>
              </w:rPr>
              <w:t>Orientações complementares:</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 xml:space="preserve">O estudante com deficiência visual deverá participar de todas as avaliações propostas pela escola, bem como daquelas propostas pelo governo federal, e ter seus cadernos de provas, formulários, bem como, qualquer documento avaliativo no formato que possa ter autonomia para respondê-las (fonte ampliada, </w:t>
            </w:r>
            <w:r w:rsidR="00736DCC">
              <w:rPr>
                <w:rFonts w:ascii="Arial" w:eastAsia="Calibri" w:hAnsi="Arial" w:cs="Arial"/>
                <w:color w:val="000000" w:themeColor="text1"/>
                <w:sz w:val="24"/>
                <w:szCs w:val="24"/>
              </w:rPr>
              <w:t>Braille, com ledor/transcritor</w:t>
            </w:r>
            <w:r w:rsidRPr="005D02CE">
              <w:rPr>
                <w:rFonts w:ascii="Arial" w:eastAsia="Calibri" w:hAnsi="Arial" w:cs="Arial"/>
                <w:color w:val="000000" w:themeColor="text1"/>
                <w:sz w:val="24"/>
                <w:szCs w:val="24"/>
              </w:rPr>
              <w:t>).Para alunos com cegueira</w:t>
            </w:r>
            <w:r w:rsidR="001E340A">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 xml:space="preserve"> as provas devem ser adaptadas conforme consulta preliminar  ao mesmo;</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Ofertar tempo adicional sempre que o aluno não conseguir realizar todos os processos da avaliação em decorrência da sua deficiência e/ou da adaptação da prova.</w:t>
            </w:r>
          </w:p>
          <w:p w:rsidR="00EE0D40" w:rsidRPr="00736DCC" w:rsidRDefault="00EE0D40" w:rsidP="00EE0D40">
            <w:pPr>
              <w:spacing w:after="240" w:line="360" w:lineRule="auto"/>
              <w:jc w:val="both"/>
              <w:rPr>
                <w:rFonts w:ascii="Arial" w:eastAsia="Calibri" w:hAnsi="Arial" w:cs="Arial"/>
                <w:b/>
                <w:color w:val="000000" w:themeColor="text1"/>
                <w:sz w:val="24"/>
                <w:szCs w:val="24"/>
              </w:rPr>
            </w:pPr>
            <w:r w:rsidRPr="00736DCC">
              <w:rPr>
                <w:rFonts w:ascii="Arial" w:eastAsia="Calibri" w:hAnsi="Arial" w:cs="Arial"/>
                <w:b/>
                <w:color w:val="000000" w:themeColor="text1"/>
                <w:sz w:val="24"/>
                <w:szCs w:val="24"/>
              </w:rPr>
              <w:t>A</w:t>
            </w:r>
            <w:r w:rsidR="00736DCC" w:rsidRPr="00736DCC">
              <w:rPr>
                <w:rFonts w:ascii="Arial" w:eastAsia="Calibri" w:hAnsi="Arial" w:cs="Arial"/>
                <w:b/>
                <w:color w:val="000000" w:themeColor="text1"/>
                <w:sz w:val="24"/>
                <w:szCs w:val="24"/>
              </w:rPr>
              <w:t>lunos Cegos:</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Disponibilizar ledor e transcritor (prova oral);</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Apresentar todas as questões/textos em BRAILLE. Neste caso a escola deverá ter impressora braile para produzir a prova, bem como máquina Braille e reglete para que o aluno possa responde</w:t>
            </w:r>
            <w:r w:rsidR="005E789A">
              <w:rPr>
                <w:rFonts w:ascii="Arial" w:eastAsia="Calibri" w:hAnsi="Arial" w:cs="Arial"/>
                <w:color w:val="000000" w:themeColor="text1"/>
                <w:sz w:val="24"/>
                <w:szCs w:val="24"/>
              </w:rPr>
              <w:t>r</w:t>
            </w:r>
            <w:r w:rsidRPr="005D02CE">
              <w:rPr>
                <w:rFonts w:ascii="Arial" w:eastAsia="Calibri" w:hAnsi="Arial" w:cs="Arial"/>
                <w:color w:val="000000" w:themeColor="text1"/>
                <w:sz w:val="24"/>
                <w:szCs w:val="24"/>
              </w:rPr>
              <w:t xml:space="preserve"> a prova;</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Permitir que o aluno utilize o notebook com programa ledor de tela (Dos Vox). A prova deve ser apresentada no formato TXT</w:t>
            </w:r>
            <w:r w:rsidR="001E340A">
              <w:rPr>
                <w:rFonts w:ascii="Arial" w:eastAsia="Calibri" w:hAnsi="Arial" w:cs="Arial"/>
                <w:color w:val="000000" w:themeColor="text1"/>
                <w:sz w:val="24"/>
                <w:szCs w:val="24"/>
              </w:rPr>
              <w:t xml:space="preserve"> </w:t>
            </w:r>
            <w:r w:rsidRPr="005D02CE">
              <w:rPr>
                <w:rFonts w:ascii="Arial" w:eastAsia="Calibri" w:hAnsi="Arial" w:cs="Arial"/>
                <w:color w:val="000000" w:themeColor="text1"/>
                <w:sz w:val="24"/>
                <w:szCs w:val="24"/>
              </w:rPr>
              <w:t>(bloco de notas) e o aluno responderá no próprio notebook também usando o programa Dos</w:t>
            </w:r>
            <w:r w:rsidR="00520380">
              <w:rPr>
                <w:rFonts w:ascii="Arial" w:eastAsia="Calibri" w:hAnsi="Arial" w:cs="Arial"/>
                <w:color w:val="000000" w:themeColor="text1"/>
                <w:sz w:val="24"/>
                <w:szCs w:val="24"/>
              </w:rPr>
              <w:t xml:space="preserve"> V</w:t>
            </w:r>
            <w:r w:rsidRPr="005D02CE">
              <w:rPr>
                <w:rFonts w:ascii="Arial" w:eastAsia="Calibri" w:hAnsi="Arial" w:cs="Arial"/>
                <w:color w:val="000000" w:themeColor="text1"/>
                <w:sz w:val="24"/>
                <w:szCs w:val="24"/>
              </w:rPr>
              <w:t>ox;</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 xml:space="preserve">Observação: Caso o aluno não possa realizar a prova no mesmo espaço dos seus </w:t>
            </w:r>
            <w:r w:rsidRPr="005D02CE">
              <w:rPr>
                <w:rFonts w:ascii="Arial" w:eastAsia="Calibri" w:hAnsi="Arial" w:cs="Arial"/>
                <w:color w:val="000000" w:themeColor="text1"/>
                <w:sz w:val="24"/>
                <w:szCs w:val="24"/>
              </w:rPr>
              <w:lastRenderedPageBreak/>
              <w:t>colegas, o professor da turma deverá acompanha-los até o local da escola onde possa realiz</w:t>
            </w:r>
            <w:r w:rsidR="001E340A">
              <w:rPr>
                <w:rFonts w:ascii="Arial" w:eastAsia="Calibri" w:hAnsi="Arial" w:cs="Arial"/>
                <w:color w:val="000000" w:themeColor="text1"/>
                <w:sz w:val="24"/>
                <w:szCs w:val="24"/>
              </w:rPr>
              <w:t>á</w:t>
            </w:r>
            <w:r w:rsidRPr="005D02CE">
              <w:rPr>
                <w:rFonts w:ascii="Arial" w:eastAsia="Calibri" w:hAnsi="Arial" w:cs="Arial"/>
                <w:color w:val="000000" w:themeColor="text1"/>
                <w:sz w:val="24"/>
                <w:szCs w:val="24"/>
              </w:rPr>
              <w:t>-la</w:t>
            </w:r>
            <w:r w:rsidR="000E2A17">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 xml:space="preserve"> pois somente este professor deverá tirar as dúvidas que o aluno por ventura vir a ter em relação ao conteúdo da mesma.</w:t>
            </w:r>
          </w:p>
          <w:p w:rsidR="00EE0D40" w:rsidRPr="000E2A17" w:rsidRDefault="000E2A17" w:rsidP="00EE0D40">
            <w:pPr>
              <w:spacing w:after="240" w:line="360" w:lineRule="auto"/>
              <w:jc w:val="both"/>
              <w:rPr>
                <w:rFonts w:ascii="Arial" w:eastAsia="Calibri" w:hAnsi="Arial" w:cs="Arial"/>
                <w:b/>
                <w:color w:val="000000" w:themeColor="text1"/>
                <w:sz w:val="24"/>
                <w:szCs w:val="24"/>
              </w:rPr>
            </w:pPr>
            <w:r w:rsidRPr="000E2A17">
              <w:rPr>
                <w:rFonts w:ascii="Arial" w:eastAsia="Calibri" w:hAnsi="Arial" w:cs="Arial"/>
                <w:b/>
                <w:color w:val="000000" w:themeColor="text1"/>
                <w:sz w:val="24"/>
                <w:szCs w:val="24"/>
              </w:rPr>
              <w:t>Alunos com Baixa Visão</w:t>
            </w:r>
            <w:r w:rsidR="00EE0D40" w:rsidRPr="000E2A17">
              <w:rPr>
                <w:rFonts w:ascii="Arial" w:eastAsia="Calibri" w:hAnsi="Arial" w:cs="Arial"/>
                <w:b/>
                <w:color w:val="000000" w:themeColor="text1"/>
                <w:sz w:val="24"/>
                <w:szCs w:val="24"/>
              </w:rPr>
              <w:t>:</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Textos com letras ampliadas;</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Uso de caneta hidrocor/ponta porosa ou lápis 6b para anotar as respostas;</w:t>
            </w:r>
          </w:p>
          <w:p w:rsidR="00EE0D40" w:rsidRPr="005D02CE"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Uso de lupas, tiposcópio, régua para leitura;</w:t>
            </w:r>
          </w:p>
          <w:p w:rsidR="00EE0D40" w:rsidRPr="00EE0D40" w:rsidRDefault="00EE0D40" w:rsidP="00EE0D40">
            <w:pPr>
              <w:spacing w:after="240" w:line="360" w:lineRule="auto"/>
              <w:jc w:val="both"/>
              <w:rPr>
                <w:rFonts w:ascii="Arial" w:eastAsia="Calibri" w:hAnsi="Arial" w:cs="Arial"/>
                <w:color w:val="000000" w:themeColor="text1"/>
                <w:sz w:val="24"/>
                <w:szCs w:val="24"/>
              </w:rPr>
            </w:pPr>
            <w:r w:rsidRPr="005D02CE">
              <w:rPr>
                <w:rFonts w:ascii="Arial" w:eastAsia="Calibri" w:hAnsi="Arial" w:cs="Arial"/>
                <w:color w:val="000000" w:themeColor="text1"/>
                <w:sz w:val="24"/>
                <w:szCs w:val="24"/>
              </w:rPr>
              <w:t>•</w:t>
            </w:r>
            <w:r w:rsidRPr="005D02CE">
              <w:rPr>
                <w:rFonts w:ascii="Arial" w:eastAsia="Calibri" w:hAnsi="Arial" w:cs="Arial"/>
                <w:color w:val="000000" w:themeColor="text1"/>
                <w:sz w:val="24"/>
                <w:szCs w:val="24"/>
              </w:rPr>
              <w:tab/>
              <w:t>A correção da prova em BRAILLE deve ser feita por profissionais que conheçam este código, caso este profissional não faça parte do quadro da escola, pode-se pedir o apoio da associação que atende estes alunos, tanto para a produção e/ou para correção do texto.</w:t>
            </w:r>
          </w:p>
        </w:tc>
      </w:tr>
    </w:tbl>
    <w:p w:rsidR="00A77453" w:rsidRDefault="00A77453" w:rsidP="00132C02">
      <w:pPr>
        <w:tabs>
          <w:tab w:val="left" w:pos="851"/>
          <w:tab w:val="left" w:pos="1843"/>
        </w:tabs>
        <w:spacing w:after="240" w:line="360" w:lineRule="auto"/>
        <w:jc w:val="both"/>
        <w:rPr>
          <w:rFonts w:ascii="Arial" w:eastAsia="Calibri" w:hAnsi="Arial" w:cs="Arial"/>
          <w:b/>
          <w:color w:val="000000" w:themeColor="text1"/>
          <w:sz w:val="24"/>
          <w:szCs w:val="24"/>
          <w:lang w:eastAsia="en-US"/>
        </w:rPr>
      </w:pPr>
    </w:p>
    <w:p w:rsidR="003F1C89" w:rsidRPr="008459A7" w:rsidRDefault="003F1C89" w:rsidP="00E86A64">
      <w:pPr>
        <w:pStyle w:val="PargrafodaLista"/>
        <w:numPr>
          <w:ilvl w:val="0"/>
          <w:numId w:val="1"/>
        </w:numPr>
        <w:tabs>
          <w:tab w:val="left" w:pos="851"/>
        </w:tabs>
        <w:spacing w:after="240" w:line="360" w:lineRule="auto"/>
        <w:ind w:left="0" w:firstLine="851"/>
        <w:jc w:val="both"/>
        <w:rPr>
          <w:rFonts w:ascii="Arial" w:hAnsi="Arial" w:cs="Arial"/>
          <w:b/>
          <w:color w:val="000000" w:themeColor="text1"/>
          <w:sz w:val="24"/>
          <w:szCs w:val="24"/>
        </w:rPr>
      </w:pPr>
      <w:r w:rsidRPr="008459A7">
        <w:rPr>
          <w:rFonts w:ascii="Arial" w:hAnsi="Arial" w:cs="Arial"/>
          <w:b/>
          <w:color w:val="000000" w:themeColor="text1"/>
          <w:sz w:val="24"/>
          <w:szCs w:val="24"/>
        </w:rPr>
        <w:t xml:space="preserve"> ATENDIM</w:t>
      </w:r>
      <w:r w:rsidR="00FB214D" w:rsidRPr="008459A7">
        <w:rPr>
          <w:rFonts w:ascii="Arial" w:hAnsi="Arial" w:cs="Arial"/>
          <w:b/>
          <w:color w:val="000000" w:themeColor="text1"/>
          <w:sz w:val="24"/>
          <w:szCs w:val="24"/>
        </w:rPr>
        <w:t>ENTO EDUCACIONAL ESPECIALIZADO:</w:t>
      </w:r>
      <w:r w:rsidRPr="008459A7">
        <w:rPr>
          <w:rFonts w:ascii="Arial" w:hAnsi="Arial" w:cs="Arial"/>
          <w:b/>
          <w:color w:val="000000" w:themeColor="text1"/>
          <w:sz w:val="24"/>
          <w:szCs w:val="24"/>
        </w:rPr>
        <w:t xml:space="preserve"> Sala</w:t>
      </w:r>
      <w:r w:rsidR="00FB214D" w:rsidRPr="008459A7">
        <w:rPr>
          <w:rFonts w:ascii="Arial" w:hAnsi="Arial" w:cs="Arial"/>
          <w:b/>
          <w:color w:val="000000" w:themeColor="text1"/>
          <w:sz w:val="24"/>
          <w:szCs w:val="24"/>
        </w:rPr>
        <w:t>s</w:t>
      </w:r>
      <w:r w:rsidRPr="008459A7">
        <w:rPr>
          <w:rFonts w:ascii="Arial" w:hAnsi="Arial" w:cs="Arial"/>
          <w:b/>
          <w:color w:val="000000" w:themeColor="text1"/>
          <w:sz w:val="24"/>
          <w:szCs w:val="24"/>
        </w:rPr>
        <w:t xml:space="preserve"> de Recursos Multifuncionais</w:t>
      </w:r>
    </w:p>
    <w:p w:rsidR="003F1C89" w:rsidRPr="005D02CE" w:rsidRDefault="003F1C89" w:rsidP="00E86A64">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A política de responsabilidade com as ações voltadas para o público da educação especial se fortalece a cada dia. Prova </w:t>
      </w:r>
      <w:r w:rsidR="00B44F04" w:rsidRPr="005D02CE">
        <w:rPr>
          <w:rFonts w:ascii="Arial" w:eastAsia="Calibri" w:hAnsi="Arial" w:cs="Arial"/>
          <w:color w:val="000000" w:themeColor="text1"/>
          <w:sz w:val="24"/>
          <w:szCs w:val="24"/>
          <w:lang w:eastAsia="en-US"/>
        </w:rPr>
        <w:t>disso é a aprovação recente da L</w:t>
      </w:r>
      <w:r w:rsidRPr="005D02CE">
        <w:rPr>
          <w:rFonts w:ascii="Arial" w:eastAsia="Calibri" w:hAnsi="Arial" w:cs="Arial"/>
          <w:color w:val="000000" w:themeColor="text1"/>
          <w:sz w:val="24"/>
          <w:szCs w:val="24"/>
          <w:lang w:eastAsia="en-US"/>
        </w:rPr>
        <w:t>ei 13.005/14</w:t>
      </w:r>
      <w:r w:rsidR="00B6167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w:t>
      </w:r>
      <w:r w:rsidR="0086025F">
        <w:rPr>
          <w:rFonts w:ascii="Arial" w:eastAsia="Calibri" w:hAnsi="Arial" w:cs="Arial"/>
          <w:color w:val="000000" w:themeColor="text1"/>
          <w:sz w:val="24"/>
          <w:szCs w:val="24"/>
          <w:lang w:eastAsia="en-US"/>
        </w:rPr>
        <w:t xml:space="preserve">que destaca e reforça na meta </w:t>
      </w:r>
      <w:r w:rsidR="003151F8">
        <w:rPr>
          <w:rFonts w:ascii="Arial" w:eastAsia="Calibri" w:hAnsi="Arial" w:cs="Arial"/>
          <w:color w:val="000000" w:themeColor="text1"/>
          <w:sz w:val="24"/>
          <w:szCs w:val="24"/>
          <w:lang w:eastAsia="en-US"/>
        </w:rPr>
        <w:t>IV</w:t>
      </w:r>
      <w:r w:rsidR="00B6167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o Atendimento Educacional Especializado:</w:t>
      </w:r>
    </w:p>
    <w:p w:rsidR="003F1C89" w:rsidRPr="005D02CE" w:rsidRDefault="003F1C89" w:rsidP="00E86A6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4.4) garantir atendimento educacional especializado em salas de recursos multifuncionais, classes, escolas ou serviços especializados, públicos ou conveniados, nas formas complementar e suplementar, a todos (as) alunos (as) com deficiência, transtornos globais do desenvolvimento e altas habilidades ou superdotação, matriculados na rede pública de educação básica, conforme necessidade identificada por meio de avaliação, ouvidos a família e o aluno.</w:t>
      </w:r>
    </w:p>
    <w:p w:rsidR="003F1C89" w:rsidRPr="005D02CE" w:rsidRDefault="003F1C89" w:rsidP="00E86A64">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Contudo</w:t>
      </w:r>
      <w:r w:rsidR="00B6167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para atender aos alunos com deficiência nas suas especificidades,  se faz imprescindível a complementação/suplementação de atividades no contra turno ao ensino na sala de aula regular, para tanto se faz necessário a cada escola a  implantação da Sala de Recursos Mu</w:t>
      </w:r>
      <w:r w:rsidR="00B6167E">
        <w:rPr>
          <w:rFonts w:ascii="Arial" w:eastAsia="Calibri" w:hAnsi="Arial" w:cs="Arial"/>
          <w:color w:val="000000" w:themeColor="text1"/>
          <w:sz w:val="24"/>
          <w:szCs w:val="24"/>
          <w:lang w:eastAsia="en-US"/>
        </w:rPr>
        <w:t>ltifuncionais como está previsto também no D</w:t>
      </w:r>
      <w:r w:rsidRPr="005D02CE">
        <w:rPr>
          <w:rFonts w:ascii="Arial" w:eastAsia="Calibri" w:hAnsi="Arial" w:cs="Arial"/>
          <w:color w:val="000000" w:themeColor="text1"/>
          <w:sz w:val="24"/>
          <w:szCs w:val="24"/>
          <w:lang w:eastAsia="en-US"/>
        </w:rPr>
        <w:t>ecreto</w:t>
      </w:r>
      <w:r w:rsidR="00B6167E">
        <w:rPr>
          <w:rFonts w:ascii="Arial" w:eastAsia="Calibri" w:hAnsi="Arial" w:cs="Arial"/>
          <w:color w:val="000000" w:themeColor="text1"/>
          <w:sz w:val="24"/>
          <w:szCs w:val="24"/>
          <w:lang w:eastAsia="en-US"/>
        </w:rPr>
        <w:t xml:space="preserve"> nº</w:t>
      </w:r>
      <w:r w:rsidRPr="005D02CE">
        <w:rPr>
          <w:rFonts w:ascii="Arial" w:eastAsia="Calibri" w:hAnsi="Arial" w:cs="Arial"/>
          <w:color w:val="000000" w:themeColor="text1"/>
          <w:sz w:val="24"/>
          <w:szCs w:val="24"/>
          <w:lang w:eastAsia="en-US"/>
        </w:rPr>
        <w:t xml:space="preserve"> 7611</w:t>
      </w:r>
      <w:r w:rsidR="0086025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de 2011:</w:t>
      </w:r>
    </w:p>
    <w:p w:rsidR="003F1C89" w:rsidRPr="005D02CE" w:rsidRDefault="003F1C89" w:rsidP="00E86A6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lastRenderedPageBreak/>
        <w:t>§ 1º  Para fins deste Decreto, os serviços de que trata o caput serão denominados atendimento educacional especializado, compreendido como o conjunto de atividades, recursos de acessibilidade e pedagógicos organizados institucional e continuamente, prestado das seguintes formas:</w:t>
      </w:r>
    </w:p>
    <w:p w:rsidR="003F1C89" w:rsidRPr="005D02CE" w:rsidRDefault="003F1C89" w:rsidP="00E86A6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 - complementar à formação dos estudantes com deficiência, transtornos globais do desenvolvimento, como apoio permanente e limitado no tempo e na frequência dos estudantes às salas de recursos multifuncionais; ou</w:t>
      </w:r>
    </w:p>
    <w:p w:rsidR="003F1C89" w:rsidRPr="005D02CE" w:rsidRDefault="003F1C89" w:rsidP="00E86A6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 - suplementar à formação de estudantes com altas habilidades ou superdotação.</w:t>
      </w:r>
      <w:r w:rsidRPr="005D02CE">
        <w:rPr>
          <w:rFonts w:ascii="Arial" w:eastAsia="Calibri" w:hAnsi="Arial" w:cs="Arial"/>
          <w:color w:val="000000" w:themeColor="text1"/>
          <w:sz w:val="20"/>
          <w:szCs w:val="20"/>
          <w:lang w:eastAsia="en-US"/>
        </w:rPr>
        <w:tab/>
      </w:r>
    </w:p>
    <w:p w:rsidR="003F1C89" w:rsidRPr="005D02CE" w:rsidRDefault="00AF28B4" w:rsidP="00E86A64">
      <w:pPr>
        <w:spacing w:after="240" w:line="240" w:lineRule="auto"/>
        <w:ind w:left="1843"/>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t>§ 2º</w:t>
      </w:r>
      <w:r w:rsidR="003F1C89" w:rsidRPr="005D02CE">
        <w:rPr>
          <w:rFonts w:ascii="Arial" w:eastAsia="Calibri" w:hAnsi="Arial" w:cs="Arial"/>
          <w:color w:val="000000" w:themeColor="text1"/>
          <w:sz w:val="20"/>
          <w:szCs w:val="20"/>
          <w:lang w:eastAsia="en-US"/>
        </w:rPr>
        <w:t xml:space="preserve">  O atendimento educacional especializado deve integrar a  da escola, envolver a participação da família para garantir pleno acesso e participação dos estudantes, atender às necessidades específicas das pessoas público-alvo da educação especial, e ser realizado em articulação com as demais políticas públicas.</w:t>
      </w:r>
    </w:p>
    <w:p w:rsidR="003F1C89" w:rsidRPr="005D02CE" w:rsidRDefault="00AF28B4" w:rsidP="00DF6387">
      <w:pPr>
        <w:spacing w:after="240" w:line="240" w:lineRule="auto"/>
        <w:ind w:left="1416" w:hanging="565"/>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t>Art. 3º</w:t>
      </w:r>
      <w:r w:rsidR="003F1C89" w:rsidRPr="005D02CE">
        <w:rPr>
          <w:rFonts w:ascii="Arial" w:eastAsia="Calibri" w:hAnsi="Arial" w:cs="Arial"/>
          <w:color w:val="000000" w:themeColor="text1"/>
          <w:sz w:val="20"/>
          <w:szCs w:val="20"/>
          <w:lang w:eastAsia="en-US"/>
        </w:rPr>
        <w:t xml:space="preserve">  São objetivos do atendimento educacional especializado:</w:t>
      </w:r>
    </w:p>
    <w:p w:rsidR="003F1C89" w:rsidRPr="005D02CE" w:rsidRDefault="003F1C89" w:rsidP="00DF6387">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 - prover condições de acesso, participação e aprendizagem no ensino regular e garantir serviços de apoio especializados de acordo com as necessidades individuais dos estudantes;</w:t>
      </w:r>
    </w:p>
    <w:p w:rsidR="003F1C89" w:rsidRPr="005D02CE" w:rsidRDefault="003F1C89" w:rsidP="00DF6387">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 - garantir a transversalidade das ações da educação especial no ensino regular;</w:t>
      </w:r>
    </w:p>
    <w:p w:rsidR="003F1C89" w:rsidRPr="005D02CE" w:rsidRDefault="003F1C89" w:rsidP="00DF6387">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III - fomentar o desenvolvimento de recursos didáticos e pedagógicos que eliminem as barreiras no processo de ensino e aprendizagem; e</w:t>
      </w:r>
    </w:p>
    <w:p w:rsidR="003F1C89" w:rsidRPr="005D02CE" w:rsidRDefault="003F1C89" w:rsidP="00DF6387">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IV - assegurar condições para a continuidade de estudos nos demais níveis, etapas e modalidades de ensino.</w:t>
      </w:r>
    </w:p>
    <w:p w:rsidR="003F1C89" w:rsidRPr="005D02CE" w:rsidRDefault="003F1C89" w:rsidP="00DF6387">
      <w:pPr>
        <w:tabs>
          <w:tab w:val="left" w:pos="2127"/>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Reforçando esta proposta de atendimento, foi aprovada em 25 de junho de 2014</w:t>
      </w:r>
      <w:r w:rsidR="0086025F">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a Lei 13.005 de 2014,</w:t>
      </w:r>
      <w:r w:rsidR="003151F8">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na meta quatro (IV):</w:t>
      </w:r>
    </w:p>
    <w:p w:rsidR="003F1C89" w:rsidRPr="005D02CE" w:rsidRDefault="003F1C89" w:rsidP="00DF6387">
      <w:pPr>
        <w:spacing w:after="240" w:line="240" w:lineRule="auto"/>
        <w:ind w:left="1843" w:firstLine="12"/>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4.3) implantar, ao longo deste PNE, salas de recursos multifuncionais e fomentar a formação continuada de professores e professoras para o atendimento educacional especializado nas escolas urbanas, do campo, indígenas e de comunidades quilombolas;</w:t>
      </w:r>
    </w:p>
    <w:p w:rsidR="003F1C89" w:rsidRPr="005D02CE" w:rsidRDefault="003F1C89" w:rsidP="00DF6387">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4.4) garantir atendimento educacional especializado em salas de recursos multifuncionais, classes, escolas ou serviços especializados, públicos ou conveniados, nas formas complementar e suplementar, a todos (as) alunos (as) com deficiência, transtornos globais do desenvolvimento e altas habilidades ou superdotação, matriculados na rede pública de educação básica, conforme necessidade identificada por meio de avaliação, ouvidos a família e o aluno;</w:t>
      </w:r>
    </w:p>
    <w:p w:rsidR="003F1C89" w:rsidRPr="005D02CE" w:rsidRDefault="00B6167E" w:rsidP="00DF6387">
      <w:pPr>
        <w:tabs>
          <w:tab w:val="left" w:pos="851"/>
        </w:tabs>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Como se observa</w:t>
      </w:r>
      <w:r w:rsidR="003151F8">
        <w:rPr>
          <w:rFonts w:ascii="Arial" w:eastAsia="Calibri" w:hAnsi="Arial" w:cs="Arial"/>
          <w:color w:val="000000" w:themeColor="text1"/>
          <w:sz w:val="24"/>
          <w:szCs w:val="24"/>
          <w:lang w:eastAsia="en-US"/>
        </w:rPr>
        <w:t>, ambas preveem</w:t>
      </w:r>
      <w:r>
        <w:rPr>
          <w:rFonts w:ascii="Arial" w:eastAsia="Calibri" w:hAnsi="Arial" w:cs="Arial"/>
          <w:color w:val="000000" w:themeColor="text1"/>
          <w:sz w:val="24"/>
          <w:szCs w:val="24"/>
          <w:lang w:eastAsia="en-US"/>
        </w:rPr>
        <w:t xml:space="preserve"> o</w:t>
      </w:r>
      <w:r w:rsidR="003F1C89" w:rsidRPr="005D02CE">
        <w:rPr>
          <w:rFonts w:ascii="Arial" w:eastAsia="Calibri" w:hAnsi="Arial" w:cs="Arial"/>
          <w:color w:val="000000" w:themeColor="text1"/>
          <w:sz w:val="24"/>
          <w:szCs w:val="24"/>
          <w:lang w:eastAsia="en-US"/>
        </w:rPr>
        <w:t xml:space="preserve"> Atendimento Educacional Especializado e a garantia da dupla matrícula no âmbito do F</w:t>
      </w:r>
      <w:r w:rsidR="003151F8">
        <w:rPr>
          <w:rFonts w:ascii="Arial" w:eastAsia="Calibri" w:hAnsi="Arial" w:cs="Arial"/>
          <w:color w:val="000000" w:themeColor="text1"/>
          <w:sz w:val="24"/>
          <w:szCs w:val="24"/>
          <w:lang w:eastAsia="en-US"/>
        </w:rPr>
        <w:t>UNDEB</w:t>
      </w:r>
      <w:r w:rsidR="003F1C89" w:rsidRPr="005D02CE">
        <w:rPr>
          <w:rFonts w:ascii="Arial" w:eastAsia="Calibri" w:hAnsi="Arial" w:cs="Arial"/>
          <w:color w:val="000000" w:themeColor="text1"/>
          <w:sz w:val="24"/>
          <w:szCs w:val="24"/>
          <w:lang w:eastAsia="en-US"/>
        </w:rPr>
        <w:t>, assim os alunos devem ser matriculados no AEE no período oposto ao da escolarização</w:t>
      </w:r>
      <w:r w:rsidR="003151F8">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 preferencialmente  na própria escola, ou em ou</w:t>
      </w:r>
      <w:r>
        <w:rPr>
          <w:rFonts w:ascii="Arial" w:eastAsia="Calibri" w:hAnsi="Arial" w:cs="Arial"/>
          <w:color w:val="000000" w:themeColor="text1"/>
          <w:sz w:val="24"/>
          <w:szCs w:val="24"/>
          <w:lang w:eastAsia="en-US"/>
        </w:rPr>
        <w:t>tra escola da rede de ensino, ou em</w:t>
      </w:r>
      <w:r w:rsidR="003F1C89" w:rsidRPr="005D02CE">
        <w:rPr>
          <w:rFonts w:ascii="Arial" w:eastAsia="Calibri" w:hAnsi="Arial" w:cs="Arial"/>
          <w:color w:val="000000" w:themeColor="text1"/>
          <w:sz w:val="24"/>
          <w:szCs w:val="24"/>
          <w:lang w:eastAsia="en-US"/>
        </w:rPr>
        <w:t xml:space="preserve"> centro de atendimento educacional especializado e/ou em  instituições filantrópicas.</w:t>
      </w:r>
    </w:p>
    <w:p w:rsidR="003F1C89" w:rsidRPr="005D02CE" w:rsidRDefault="003151F8" w:rsidP="00DF6387">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Conforme a</w:t>
      </w:r>
      <w:r w:rsidR="003F1C89" w:rsidRPr="005D02CE">
        <w:rPr>
          <w:rFonts w:ascii="Arial" w:eastAsia="Calibri" w:hAnsi="Arial" w:cs="Arial"/>
          <w:color w:val="000000" w:themeColor="text1"/>
          <w:sz w:val="24"/>
          <w:szCs w:val="24"/>
          <w:lang w:eastAsia="en-US"/>
        </w:rPr>
        <w:t xml:space="preserve"> Política Nacional de Educação Especial na Perspectiva da Educação Inclusiva (2008), o Atendimento Educacional Especializado – AEE</w:t>
      </w:r>
      <w:r>
        <w:rPr>
          <w:rFonts w:ascii="Arial" w:eastAsia="Calibri" w:hAnsi="Arial" w:cs="Arial"/>
          <w:color w:val="000000" w:themeColor="text1"/>
          <w:sz w:val="24"/>
          <w:szCs w:val="24"/>
          <w:lang w:eastAsia="en-US"/>
        </w:rPr>
        <w:t>,</w:t>
      </w:r>
      <w:r w:rsidR="008459A7">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destina-se aos alunos com necessidades educacionais especiais, matriculados no ensino regular, sendo </w:t>
      </w:r>
      <w:r>
        <w:rPr>
          <w:rFonts w:ascii="Arial" w:eastAsia="Calibri" w:hAnsi="Arial" w:cs="Arial"/>
          <w:color w:val="000000" w:themeColor="text1"/>
          <w:sz w:val="24"/>
          <w:szCs w:val="24"/>
          <w:lang w:eastAsia="en-US"/>
        </w:rPr>
        <w:t>acompanhados</w:t>
      </w:r>
      <w:r w:rsidR="003F1C89" w:rsidRPr="005D02CE">
        <w:rPr>
          <w:rFonts w:ascii="Arial" w:eastAsia="Calibri" w:hAnsi="Arial" w:cs="Arial"/>
          <w:color w:val="000000" w:themeColor="text1"/>
          <w:sz w:val="24"/>
          <w:szCs w:val="24"/>
          <w:lang w:eastAsia="en-US"/>
        </w:rPr>
        <w:t xml:space="preserve"> em salas de recursos multifuncionais nas unidades escolares.</w:t>
      </w:r>
    </w:p>
    <w:p w:rsidR="003F1C89"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O AEE</w:t>
      </w:r>
      <w:r w:rsidR="003151F8">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objetiva a identificação, elaboração e organização de recursos pedagógicos </w:t>
      </w:r>
      <w:r w:rsidR="00B6167E">
        <w:rPr>
          <w:rFonts w:ascii="Arial" w:eastAsia="Calibri" w:hAnsi="Arial" w:cs="Arial"/>
          <w:color w:val="000000" w:themeColor="text1"/>
          <w:sz w:val="24"/>
          <w:szCs w:val="24"/>
          <w:lang w:eastAsia="en-US"/>
        </w:rPr>
        <w:t xml:space="preserve">e de acessibilidade com vistas </w:t>
      </w:r>
      <w:r w:rsidR="005F12E1">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autonomia e independência na escola e fora dela, por meio de programas de enriquecimento curricular, do ensino de linguagens e códigos específicos de comunicação e sinalização, de ajudas técnicas e tecnologia assistiva, diferenciando-se das atividades de sala de aula comum, com continuidade de estudos nos demais níveis de ensino e não substituindo a escolarização, possuindo um caráter complementar e/ou suplementar a formação dos alunos.</w:t>
      </w:r>
    </w:p>
    <w:p w:rsidR="003F1C89" w:rsidRPr="005D02CE" w:rsidRDefault="003F1C89" w:rsidP="00DF6387">
      <w:pPr>
        <w:tabs>
          <w:tab w:val="left" w:pos="851"/>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Sabendo ainda da história de responsabilidade que as instituições e associações que atendem especificamente </w:t>
      </w:r>
      <w:r w:rsidR="007E089C" w:rsidRPr="005D02CE">
        <w:rPr>
          <w:rFonts w:ascii="Arial" w:eastAsia="Calibri" w:hAnsi="Arial" w:cs="Arial"/>
          <w:color w:val="000000" w:themeColor="text1"/>
          <w:sz w:val="24"/>
          <w:szCs w:val="24"/>
          <w:lang w:eastAsia="en-US"/>
        </w:rPr>
        <w:t xml:space="preserve">a </w:t>
      </w:r>
      <w:r w:rsidRPr="005D02CE">
        <w:rPr>
          <w:rFonts w:ascii="Arial" w:eastAsia="Calibri" w:hAnsi="Arial" w:cs="Arial"/>
          <w:color w:val="000000" w:themeColor="text1"/>
          <w:sz w:val="24"/>
          <w:szCs w:val="24"/>
          <w:lang w:eastAsia="en-US"/>
        </w:rPr>
        <w:t>pessoas com deficiência, é que a Equipe da Educação Especial respaldada pela Lei 13.005/2014</w:t>
      </w:r>
      <w:r w:rsidR="003151F8">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busca nas suas ações</w:t>
      </w:r>
      <w:r w:rsidR="003151F8">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valorizar estes espaços como determinação legal, para tanto</w:t>
      </w:r>
      <w:r w:rsidR="003151F8">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executa a lei quando busca:</w:t>
      </w:r>
    </w:p>
    <w:p w:rsidR="007E089C" w:rsidRDefault="003F1C89" w:rsidP="00DF6387">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4.17) promover parcerias com instituições comunitárias, confessionais ou filantrópicas sem fins lucrativos, conveniadas com o poder público, visando a ampliar as condições de apoio ao atendimento escolar integral das pessoas com deficiência, transtornos globais do desenvolvimento e altas habilidades ou superdotação matriculadas nas redes públicas de ensino;</w:t>
      </w:r>
    </w:p>
    <w:p w:rsidR="00227161" w:rsidRDefault="00227161" w:rsidP="00227161">
      <w:pPr>
        <w:spacing w:after="240" w:line="120" w:lineRule="auto"/>
        <w:ind w:firstLine="2126"/>
        <w:jc w:val="both"/>
        <w:rPr>
          <w:rFonts w:ascii="Arial" w:eastAsia="Calibri" w:hAnsi="Arial" w:cs="Arial"/>
          <w:color w:val="000000" w:themeColor="text1"/>
          <w:sz w:val="24"/>
          <w:szCs w:val="24"/>
          <w:lang w:eastAsia="en-US"/>
        </w:rPr>
      </w:pPr>
    </w:p>
    <w:p w:rsidR="003F1C89"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Assim como o movimento inclusivo exige mudanças estruturais para as escolas comuns e especiais, ele também propõe que haja uma articulação entre os diferentes profissionais envolvidos neste processo. O diálogo entre diversos profissionais é necessário para o aprofundamento e melhor desempenho, seja do aluno, do professor ou do especialista. </w:t>
      </w:r>
    </w:p>
    <w:p w:rsidR="003F1C89" w:rsidRPr="005D02CE" w:rsidRDefault="00DF6387" w:rsidP="00DF6387">
      <w:pPr>
        <w:spacing w:after="240" w:line="360" w:lineRule="auto"/>
        <w:ind w:firstLine="709"/>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No entanto, o diálogo só acontece quando as partes que se respeitam mutuamente e não assumem uma posição de superioridade de conhecimento e de dominação sobre o outro. </w:t>
      </w:r>
    </w:p>
    <w:p w:rsidR="003F1C89" w:rsidRPr="005D02CE" w:rsidRDefault="00CA06D7"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 xml:space="preserve">Ao </w:t>
      </w:r>
      <w:r w:rsidR="003F1C89" w:rsidRPr="005D02CE">
        <w:rPr>
          <w:rFonts w:ascii="Arial" w:eastAsia="Calibri" w:hAnsi="Arial" w:cs="Arial"/>
          <w:color w:val="000000" w:themeColor="text1"/>
          <w:sz w:val="24"/>
          <w:szCs w:val="24"/>
          <w:lang w:eastAsia="en-US"/>
        </w:rPr>
        <w:t xml:space="preserve">abordar o espaço educacional responsável pelo ensino formal dos alunos, percebe-se que o movimento de saída da vida particular e familiar para o domínio público e social tem função reguladora e formativa para os alunos, pois à escola cabe ensinar a compartilhar o saber, introduzir o aluno no mundo social, cultural e cientifico, ou seja, cabe à escola socializar o saber universal. </w:t>
      </w:r>
    </w:p>
    <w:p w:rsidR="00227161"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Considerando o Atendimento Educacional Especializado</w:t>
      </w:r>
      <w:r w:rsidR="003647F1">
        <w:rPr>
          <w:rFonts w:ascii="Arial" w:eastAsia="Calibri" w:hAnsi="Arial" w:cs="Arial"/>
          <w:color w:val="000000" w:themeColor="text1"/>
          <w:sz w:val="24"/>
          <w:szCs w:val="24"/>
          <w:lang w:eastAsia="en-US"/>
        </w:rPr>
        <w:t xml:space="preserve"> - AEE</w:t>
      </w:r>
      <w:r w:rsidRPr="005D02CE">
        <w:rPr>
          <w:rFonts w:ascii="Arial" w:eastAsia="Calibri" w:hAnsi="Arial" w:cs="Arial"/>
          <w:color w:val="000000" w:themeColor="text1"/>
          <w:sz w:val="24"/>
          <w:szCs w:val="24"/>
          <w:lang w:eastAsia="en-US"/>
        </w:rPr>
        <w:t>, o mesmo é caracterizado por estratégias, recursos e formas de interação que promovam o desenvolvimento das potencialidades particulares e pessoais, colaborando com a superação das barreiras impostas pela defic</w:t>
      </w:r>
      <w:r w:rsidR="00981578">
        <w:rPr>
          <w:rFonts w:ascii="Arial" w:eastAsia="Calibri" w:hAnsi="Arial" w:cs="Arial"/>
          <w:color w:val="000000" w:themeColor="text1"/>
          <w:sz w:val="24"/>
          <w:szCs w:val="24"/>
          <w:lang w:eastAsia="en-US"/>
        </w:rPr>
        <w:t xml:space="preserve">iência. Como possui um caráter </w:t>
      </w:r>
      <w:r w:rsidRPr="005D02CE">
        <w:rPr>
          <w:rFonts w:ascii="Arial" w:eastAsia="Calibri" w:hAnsi="Arial" w:cs="Arial"/>
          <w:color w:val="000000" w:themeColor="text1"/>
          <w:sz w:val="24"/>
          <w:szCs w:val="24"/>
          <w:lang w:eastAsia="en-US"/>
        </w:rPr>
        <w:t>educacional, enquanto a escola trabalha o saber universal, o AEE trabalha com a singularidade do aluno, considerando sua forma de acessar conhecimentos, suas convicções, visando propiciar novas estratégias na construção do saber e ampliando sua autonomia pessoal, disponibilizando recursos como o BRAILLE, L</w:t>
      </w:r>
      <w:r w:rsidR="00D74131">
        <w:rPr>
          <w:rFonts w:ascii="Arial" w:eastAsia="Calibri" w:hAnsi="Arial" w:cs="Arial"/>
          <w:color w:val="000000" w:themeColor="text1"/>
          <w:sz w:val="24"/>
          <w:szCs w:val="24"/>
          <w:lang w:eastAsia="en-US"/>
        </w:rPr>
        <w:t>ibras</w:t>
      </w:r>
      <w:r w:rsidRPr="005D02CE">
        <w:rPr>
          <w:rFonts w:ascii="Arial" w:eastAsia="Calibri" w:hAnsi="Arial" w:cs="Arial"/>
          <w:color w:val="000000" w:themeColor="text1"/>
          <w:sz w:val="24"/>
          <w:szCs w:val="24"/>
          <w:lang w:eastAsia="en-US"/>
        </w:rPr>
        <w:t>, tecnologias, Comuni</w:t>
      </w:r>
      <w:r w:rsidR="00981578">
        <w:rPr>
          <w:rFonts w:ascii="Arial" w:eastAsia="Calibri" w:hAnsi="Arial" w:cs="Arial"/>
          <w:color w:val="000000" w:themeColor="text1"/>
          <w:sz w:val="24"/>
          <w:szCs w:val="24"/>
          <w:lang w:eastAsia="en-US"/>
        </w:rPr>
        <w:t xml:space="preserve">cação Alternativa/Aumentativa, </w:t>
      </w:r>
      <w:r w:rsidRPr="005D02CE">
        <w:rPr>
          <w:rFonts w:ascii="Arial" w:eastAsia="Calibri" w:hAnsi="Arial" w:cs="Arial"/>
          <w:color w:val="000000" w:themeColor="text1"/>
          <w:sz w:val="24"/>
          <w:szCs w:val="24"/>
          <w:lang w:eastAsia="en-US"/>
        </w:rPr>
        <w:t>uso de dife</w:t>
      </w:r>
      <w:r w:rsidR="00EA4BBD">
        <w:rPr>
          <w:rFonts w:ascii="Arial" w:eastAsia="Calibri" w:hAnsi="Arial" w:cs="Arial"/>
          <w:color w:val="000000" w:themeColor="text1"/>
          <w:sz w:val="24"/>
          <w:szCs w:val="24"/>
          <w:lang w:eastAsia="en-US"/>
        </w:rPr>
        <w:t>rentes estratégias pedagógicas</w:t>
      </w:r>
      <w:r w:rsidRPr="005D02CE">
        <w:rPr>
          <w:rFonts w:ascii="Arial" w:eastAsia="Calibri" w:hAnsi="Arial" w:cs="Arial"/>
          <w:color w:val="000000" w:themeColor="text1"/>
          <w:sz w:val="24"/>
          <w:szCs w:val="24"/>
          <w:lang w:eastAsia="en-US"/>
        </w:rPr>
        <w:t>, dentre outros.</w:t>
      </w:r>
    </w:p>
    <w:p w:rsidR="00DF6387" w:rsidRDefault="00DF6387" w:rsidP="001669DD">
      <w:pPr>
        <w:spacing w:after="240" w:line="120" w:lineRule="auto"/>
        <w:ind w:firstLine="851"/>
        <w:jc w:val="both"/>
        <w:rPr>
          <w:rFonts w:ascii="Arial" w:eastAsia="Calibri" w:hAnsi="Arial" w:cs="Arial"/>
          <w:color w:val="000000" w:themeColor="text1"/>
          <w:sz w:val="24"/>
          <w:szCs w:val="24"/>
          <w:lang w:eastAsia="en-US"/>
        </w:rPr>
      </w:pPr>
    </w:p>
    <w:p w:rsidR="003F1C89" w:rsidRPr="005D02CE" w:rsidRDefault="008459A7" w:rsidP="00DF6387">
      <w:pPr>
        <w:tabs>
          <w:tab w:val="left" w:pos="851"/>
        </w:tabs>
        <w:spacing w:after="240" w:line="360" w:lineRule="auto"/>
        <w:ind w:firstLine="851"/>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ab/>
      </w:r>
      <w:r w:rsidR="004C53B3">
        <w:rPr>
          <w:rFonts w:ascii="Arial" w:eastAsia="Calibri" w:hAnsi="Arial" w:cs="Arial"/>
          <w:b/>
          <w:color w:val="000000" w:themeColor="text1"/>
          <w:sz w:val="24"/>
          <w:szCs w:val="24"/>
          <w:lang w:eastAsia="en-US"/>
        </w:rPr>
        <w:t>10</w:t>
      </w:r>
      <w:r w:rsidR="003F1C89" w:rsidRPr="005D02CE">
        <w:rPr>
          <w:rFonts w:ascii="Arial" w:eastAsia="Calibri" w:hAnsi="Arial" w:cs="Arial"/>
          <w:b/>
          <w:color w:val="000000" w:themeColor="text1"/>
          <w:sz w:val="24"/>
          <w:szCs w:val="24"/>
          <w:lang w:eastAsia="en-US"/>
        </w:rPr>
        <w:t>. NÚC</w:t>
      </w:r>
      <w:r w:rsidR="009367D1" w:rsidRPr="005D02CE">
        <w:rPr>
          <w:rFonts w:ascii="Arial" w:eastAsia="Calibri" w:hAnsi="Arial" w:cs="Arial"/>
          <w:b/>
          <w:color w:val="000000" w:themeColor="text1"/>
          <w:sz w:val="24"/>
          <w:szCs w:val="24"/>
          <w:lang w:eastAsia="en-US"/>
        </w:rPr>
        <w:t xml:space="preserve">LEO DA DIVERSIDADE E EQUIPE DA </w:t>
      </w:r>
      <w:r w:rsidR="003F1C89" w:rsidRPr="005D02CE">
        <w:rPr>
          <w:rFonts w:ascii="Arial" w:eastAsia="Calibri" w:hAnsi="Arial" w:cs="Arial"/>
          <w:b/>
          <w:color w:val="000000" w:themeColor="text1"/>
          <w:sz w:val="24"/>
          <w:szCs w:val="24"/>
          <w:lang w:eastAsia="en-US"/>
        </w:rPr>
        <w:t>EDUCAÇÃO ESPECIAL INCLUSIVA</w:t>
      </w:r>
    </w:p>
    <w:p w:rsidR="003F1C89" w:rsidRPr="005D02CE" w:rsidRDefault="00CA06D7" w:rsidP="001669DD">
      <w:pPr>
        <w:tabs>
          <w:tab w:val="left" w:pos="851"/>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A </w:t>
      </w:r>
      <w:r w:rsidR="003C0D94">
        <w:rPr>
          <w:rFonts w:ascii="Arial" w:eastAsia="Calibri" w:hAnsi="Arial" w:cs="Arial"/>
          <w:color w:val="000000" w:themeColor="text1"/>
          <w:sz w:val="24"/>
          <w:szCs w:val="24"/>
          <w:lang w:eastAsia="en-US"/>
        </w:rPr>
        <w:t>ide</w:t>
      </w:r>
      <w:r w:rsidR="003C0D94" w:rsidRPr="005D02CE">
        <w:rPr>
          <w:rFonts w:ascii="Arial" w:eastAsia="Calibri" w:hAnsi="Arial" w:cs="Arial"/>
          <w:color w:val="000000" w:themeColor="text1"/>
          <w:sz w:val="24"/>
          <w:szCs w:val="24"/>
          <w:lang w:eastAsia="en-US"/>
        </w:rPr>
        <w:t>ia</w:t>
      </w:r>
      <w:r w:rsidRPr="005D02CE">
        <w:rPr>
          <w:rFonts w:ascii="Arial" w:eastAsia="Calibri" w:hAnsi="Arial" w:cs="Arial"/>
          <w:color w:val="000000" w:themeColor="text1"/>
          <w:sz w:val="24"/>
          <w:szCs w:val="24"/>
          <w:lang w:eastAsia="en-US"/>
        </w:rPr>
        <w:t xml:space="preserve"> de </w:t>
      </w:r>
      <w:r w:rsidR="003C0D94">
        <w:rPr>
          <w:rFonts w:ascii="Arial" w:eastAsia="Calibri" w:hAnsi="Arial" w:cs="Arial"/>
          <w:color w:val="000000" w:themeColor="text1"/>
          <w:sz w:val="24"/>
          <w:szCs w:val="24"/>
          <w:lang w:eastAsia="en-US"/>
        </w:rPr>
        <w:t xml:space="preserve">compor </w:t>
      </w:r>
      <w:r w:rsidR="003F1C89" w:rsidRPr="005D02CE">
        <w:rPr>
          <w:rFonts w:ascii="Arial" w:eastAsia="Calibri" w:hAnsi="Arial" w:cs="Arial"/>
          <w:color w:val="000000" w:themeColor="text1"/>
          <w:sz w:val="24"/>
          <w:szCs w:val="24"/>
          <w:lang w:eastAsia="en-US"/>
        </w:rPr>
        <w:t>uma equipe, para respond</w:t>
      </w:r>
      <w:r w:rsidR="0022158C" w:rsidRPr="005D02CE">
        <w:rPr>
          <w:rFonts w:ascii="Arial" w:eastAsia="Calibri" w:hAnsi="Arial" w:cs="Arial"/>
          <w:color w:val="000000" w:themeColor="text1"/>
          <w:sz w:val="24"/>
          <w:szCs w:val="24"/>
          <w:lang w:eastAsia="en-US"/>
        </w:rPr>
        <w:t>er pelos assuntos relacionados à</w:t>
      </w:r>
      <w:r w:rsidR="003F1C89" w:rsidRPr="005D02CE">
        <w:rPr>
          <w:rFonts w:ascii="Arial" w:eastAsia="Calibri" w:hAnsi="Arial" w:cs="Arial"/>
          <w:color w:val="000000" w:themeColor="text1"/>
          <w:sz w:val="24"/>
          <w:szCs w:val="24"/>
          <w:lang w:eastAsia="en-US"/>
        </w:rPr>
        <w:t xml:space="preserve">  Educação Especi</w:t>
      </w:r>
      <w:r w:rsidR="00EA4BBD">
        <w:rPr>
          <w:rFonts w:ascii="Arial" w:eastAsia="Calibri" w:hAnsi="Arial" w:cs="Arial"/>
          <w:color w:val="000000" w:themeColor="text1"/>
          <w:sz w:val="24"/>
          <w:szCs w:val="24"/>
          <w:lang w:eastAsia="en-US"/>
        </w:rPr>
        <w:t xml:space="preserve">al na perspectiva da inclusão, </w:t>
      </w:r>
      <w:r w:rsidR="00AF28B4">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a Secretaria Municipal da Educação</w:t>
      </w:r>
      <w:r w:rsidR="00EA4BBD">
        <w:rPr>
          <w:rFonts w:ascii="Arial" w:eastAsia="Calibri" w:hAnsi="Arial" w:cs="Arial"/>
          <w:color w:val="000000" w:themeColor="text1"/>
          <w:sz w:val="24"/>
          <w:szCs w:val="24"/>
          <w:lang w:eastAsia="en-US"/>
        </w:rPr>
        <w:t xml:space="preserve"> - SMED</w:t>
      </w:r>
      <w:r w:rsidR="003F1C89" w:rsidRPr="005D02CE">
        <w:rPr>
          <w:rFonts w:ascii="Arial" w:eastAsia="Calibri" w:hAnsi="Arial" w:cs="Arial"/>
          <w:color w:val="000000" w:themeColor="text1"/>
          <w:sz w:val="24"/>
          <w:szCs w:val="24"/>
          <w:lang w:eastAsia="en-US"/>
        </w:rPr>
        <w:t xml:space="preserve">, se deu num ato de demonstração do compromisso e responsabilidade </w:t>
      </w:r>
      <w:r w:rsidRPr="005D02CE">
        <w:rPr>
          <w:rFonts w:ascii="Arial" w:eastAsia="Calibri" w:hAnsi="Arial" w:cs="Arial"/>
          <w:color w:val="000000" w:themeColor="text1"/>
          <w:sz w:val="24"/>
          <w:szCs w:val="24"/>
          <w:lang w:eastAsia="en-US"/>
        </w:rPr>
        <w:t xml:space="preserve">que os gestores da SMED </w:t>
      </w:r>
      <w:r w:rsidR="00AF28B4">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tê</w:t>
      </w:r>
      <w:r w:rsidR="00AF28B4">
        <w:rPr>
          <w:rFonts w:ascii="Arial" w:eastAsia="Calibri" w:hAnsi="Arial" w:cs="Arial"/>
          <w:color w:val="000000" w:themeColor="text1"/>
          <w:sz w:val="24"/>
          <w:szCs w:val="24"/>
          <w:lang w:eastAsia="en-US"/>
        </w:rPr>
        <w:t xml:space="preserve">m </w:t>
      </w:r>
      <w:r w:rsidR="003F1C89" w:rsidRPr="005D02CE">
        <w:rPr>
          <w:rFonts w:ascii="Arial" w:eastAsia="Calibri" w:hAnsi="Arial" w:cs="Arial"/>
          <w:color w:val="000000" w:themeColor="text1"/>
          <w:sz w:val="24"/>
          <w:szCs w:val="24"/>
          <w:lang w:eastAsia="en-US"/>
        </w:rPr>
        <w:t xml:space="preserve"> frente ao público com deficiência, sua família, bem como, seus  educadores e a escola como um todo, com vistas à promoção da autonomia e enfrentamento das desigualdades sociais; assegurando a todos que procuram os seus serviços uma participação efetiva na busca do cumprimento dos propósitos da educação para todos. </w:t>
      </w:r>
    </w:p>
    <w:p w:rsidR="003F1C89"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Alicerçado na interdisciplinaridade e na intersetorialidade, o </w:t>
      </w:r>
      <w:r w:rsidR="00AF28B4">
        <w:rPr>
          <w:rFonts w:ascii="Arial" w:eastAsia="Calibri" w:hAnsi="Arial" w:cs="Arial"/>
          <w:color w:val="000000" w:themeColor="text1"/>
          <w:sz w:val="24"/>
          <w:szCs w:val="24"/>
          <w:lang w:eastAsia="en-US"/>
        </w:rPr>
        <w:t>N</w:t>
      </w:r>
      <w:r w:rsidRPr="005D02CE">
        <w:rPr>
          <w:rFonts w:ascii="Arial" w:eastAsia="Calibri" w:hAnsi="Arial" w:cs="Arial"/>
          <w:color w:val="000000" w:themeColor="text1"/>
          <w:sz w:val="24"/>
          <w:szCs w:val="24"/>
          <w:lang w:eastAsia="en-US"/>
        </w:rPr>
        <w:t xml:space="preserve">úcleo da </w:t>
      </w:r>
      <w:r w:rsidR="00AF28B4">
        <w:rPr>
          <w:rFonts w:ascii="Arial" w:eastAsia="Calibri" w:hAnsi="Arial" w:cs="Arial"/>
          <w:color w:val="000000" w:themeColor="text1"/>
          <w:sz w:val="24"/>
          <w:szCs w:val="24"/>
          <w:lang w:eastAsia="en-US"/>
        </w:rPr>
        <w:t>D</w:t>
      </w:r>
      <w:r w:rsidRPr="005D02CE">
        <w:rPr>
          <w:rFonts w:ascii="Arial" w:eastAsia="Calibri" w:hAnsi="Arial" w:cs="Arial"/>
          <w:color w:val="000000" w:themeColor="text1"/>
          <w:sz w:val="24"/>
          <w:szCs w:val="24"/>
          <w:lang w:eastAsia="en-US"/>
        </w:rPr>
        <w:t xml:space="preserve">iversidade, representado pela equipe da </w:t>
      </w:r>
      <w:r w:rsidR="00AF28B4">
        <w:rPr>
          <w:rFonts w:ascii="Arial" w:eastAsia="Calibri" w:hAnsi="Arial" w:cs="Arial"/>
          <w:color w:val="000000" w:themeColor="text1"/>
          <w:sz w:val="24"/>
          <w:szCs w:val="24"/>
          <w:lang w:eastAsia="en-US"/>
        </w:rPr>
        <w:t>E</w:t>
      </w:r>
      <w:r w:rsidRPr="005D02CE">
        <w:rPr>
          <w:rFonts w:ascii="Arial" w:eastAsia="Calibri" w:hAnsi="Arial" w:cs="Arial"/>
          <w:color w:val="000000" w:themeColor="text1"/>
          <w:sz w:val="24"/>
          <w:szCs w:val="24"/>
          <w:lang w:eastAsia="en-US"/>
        </w:rPr>
        <w:t xml:space="preserve">ducação </w:t>
      </w:r>
      <w:r w:rsidR="00AF28B4">
        <w:rPr>
          <w:rFonts w:ascii="Arial" w:eastAsia="Calibri" w:hAnsi="Arial" w:cs="Arial"/>
          <w:color w:val="000000" w:themeColor="text1"/>
          <w:sz w:val="24"/>
          <w:szCs w:val="24"/>
          <w:lang w:eastAsia="en-US"/>
        </w:rPr>
        <w:t>E</w:t>
      </w:r>
      <w:r w:rsidRPr="005D02CE">
        <w:rPr>
          <w:rFonts w:ascii="Arial" w:eastAsia="Calibri" w:hAnsi="Arial" w:cs="Arial"/>
          <w:color w:val="000000" w:themeColor="text1"/>
          <w:sz w:val="24"/>
          <w:szCs w:val="24"/>
          <w:lang w:eastAsia="en-US"/>
        </w:rPr>
        <w:t xml:space="preserve">special </w:t>
      </w:r>
      <w:r w:rsidR="00AF28B4">
        <w:rPr>
          <w:rFonts w:ascii="Arial" w:eastAsia="Calibri" w:hAnsi="Arial" w:cs="Arial"/>
          <w:color w:val="000000" w:themeColor="text1"/>
          <w:sz w:val="24"/>
          <w:szCs w:val="24"/>
          <w:lang w:eastAsia="en-US"/>
        </w:rPr>
        <w:t>I</w:t>
      </w:r>
      <w:r w:rsidRPr="005D02CE">
        <w:rPr>
          <w:rFonts w:ascii="Arial" w:eastAsia="Calibri" w:hAnsi="Arial" w:cs="Arial"/>
          <w:color w:val="000000" w:themeColor="text1"/>
          <w:sz w:val="24"/>
          <w:szCs w:val="24"/>
          <w:lang w:eastAsia="en-US"/>
        </w:rPr>
        <w:t xml:space="preserve">nclusiva, busca tecer diálogos com a comunidade civil e jurídica para estudar, discutir, acompanhar, encaminhar, representar e dar suporte teórico, técnico e prático às demandas oriundas do ensino- aprendizagem das escolas da rede municipal de ensino de </w:t>
      </w:r>
      <w:r w:rsidRPr="005D02CE">
        <w:rPr>
          <w:rFonts w:ascii="Arial" w:eastAsia="Calibri" w:hAnsi="Arial" w:cs="Arial"/>
          <w:color w:val="000000" w:themeColor="text1"/>
          <w:sz w:val="24"/>
          <w:szCs w:val="24"/>
          <w:lang w:eastAsia="en-US"/>
        </w:rPr>
        <w:lastRenderedPageBreak/>
        <w:t>Vitória da Conquista, que tem o educando com defi</w:t>
      </w:r>
      <w:r w:rsidR="00AF28B4">
        <w:rPr>
          <w:rFonts w:ascii="Arial" w:eastAsia="Calibri" w:hAnsi="Arial" w:cs="Arial"/>
          <w:color w:val="000000" w:themeColor="text1"/>
          <w:sz w:val="24"/>
          <w:szCs w:val="24"/>
          <w:lang w:eastAsia="en-US"/>
        </w:rPr>
        <w:t>ciência</w:t>
      </w:r>
      <w:r w:rsidR="00194BED" w:rsidRPr="005D02CE">
        <w:rPr>
          <w:rFonts w:ascii="Arial" w:eastAsia="Calibri" w:hAnsi="Arial" w:cs="Arial"/>
          <w:color w:val="000000" w:themeColor="text1"/>
          <w:sz w:val="24"/>
          <w:szCs w:val="24"/>
          <w:lang w:eastAsia="en-US"/>
        </w:rPr>
        <w:t xml:space="preserve"> em suas salas de aula.</w:t>
      </w:r>
      <w:r w:rsidR="0022158C" w:rsidRPr="005D02C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Contudo,</w:t>
      </w:r>
      <w:r w:rsidR="00AF28B4">
        <w:rPr>
          <w:rFonts w:ascii="Arial" w:eastAsia="Calibri" w:hAnsi="Arial" w:cs="Arial"/>
          <w:color w:val="000000" w:themeColor="text1"/>
          <w:sz w:val="24"/>
          <w:szCs w:val="24"/>
          <w:lang w:eastAsia="en-US"/>
        </w:rPr>
        <w:t xml:space="preserve"> a origem do trabalho da equipe</w:t>
      </w:r>
      <w:r w:rsidRPr="005D02CE">
        <w:rPr>
          <w:rFonts w:ascii="Arial" w:eastAsia="Calibri" w:hAnsi="Arial" w:cs="Arial"/>
          <w:color w:val="000000" w:themeColor="text1"/>
          <w:sz w:val="24"/>
          <w:szCs w:val="24"/>
          <w:lang w:eastAsia="en-US"/>
        </w:rPr>
        <w:t xml:space="preserve"> é anter</w:t>
      </w:r>
      <w:r w:rsidR="00CA06D7" w:rsidRPr="005D02CE">
        <w:rPr>
          <w:rFonts w:ascii="Arial" w:eastAsia="Calibri" w:hAnsi="Arial" w:cs="Arial"/>
          <w:color w:val="000000" w:themeColor="text1"/>
          <w:sz w:val="24"/>
          <w:szCs w:val="24"/>
          <w:lang w:eastAsia="en-US"/>
        </w:rPr>
        <w:t>ior a este momento e se fundamenta</w:t>
      </w:r>
      <w:r w:rsidR="00194BED" w:rsidRPr="005D02CE">
        <w:rPr>
          <w:rFonts w:ascii="Arial" w:eastAsia="Calibri" w:hAnsi="Arial" w:cs="Arial"/>
          <w:color w:val="000000" w:themeColor="text1"/>
          <w:sz w:val="24"/>
          <w:szCs w:val="24"/>
          <w:lang w:eastAsia="en-US"/>
        </w:rPr>
        <w:t xml:space="preserve"> na legislação.</w:t>
      </w:r>
      <w:r w:rsidRPr="005D02CE">
        <w:rPr>
          <w:rFonts w:ascii="Arial" w:eastAsia="Calibri" w:hAnsi="Arial" w:cs="Arial"/>
          <w:color w:val="000000" w:themeColor="text1"/>
          <w:sz w:val="24"/>
          <w:szCs w:val="24"/>
          <w:lang w:eastAsia="en-US"/>
        </w:rPr>
        <w:t xml:space="preserve"> </w:t>
      </w:r>
    </w:p>
    <w:p w:rsidR="003F1C89"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Desde meados dos anos de 1994, com a declaração de Salamanca, o estudo relacionado à vida escolar de alunos com deficiência foi intensificado em todo o mundo, nascendo aí </w:t>
      </w:r>
      <w:r w:rsidR="00EA4BBD" w:rsidRPr="005D02CE">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proposta de uma educação para </w:t>
      </w:r>
      <w:r w:rsidR="00EA4BBD" w:rsidRPr="005D02CE">
        <w:rPr>
          <w:rFonts w:ascii="Arial" w:eastAsia="Calibri" w:hAnsi="Arial" w:cs="Arial"/>
          <w:color w:val="000000" w:themeColor="text1"/>
          <w:sz w:val="24"/>
          <w:szCs w:val="24"/>
          <w:lang w:eastAsia="en-US"/>
        </w:rPr>
        <w:t>todo</w:t>
      </w:r>
      <w:r w:rsidR="00AF28B4">
        <w:rPr>
          <w:rFonts w:ascii="Arial" w:eastAsia="Calibri" w:hAnsi="Arial" w:cs="Arial"/>
          <w:color w:val="000000" w:themeColor="text1"/>
          <w:sz w:val="24"/>
          <w:szCs w:val="24"/>
          <w:lang w:eastAsia="en-US"/>
        </w:rPr>
        <w:t>,</w:t>
      </w:r>
      <w:r w:rsidR="00EA4BBD" w:rsidRPr="005D02CE">
        <w:rPr>
          <w:rFonts w:ascii="Arial" w:eastAsia="Calibri" w:hAnsi="Arial" w:cs="Arial"/>
          <w:color w:val="000000" w:themeColor="text1"/>
          <w:sz w:val="24"/>
          <w:szCs w:val="24"/>
          <w:lang w:eastAsia="en-US"/>
        </w:rPr>
        <w:t xml:space="preserve"> sustentado pelo ideal de construção da escola inclusiva</w:t>
      </w:r>
      <w:r w:rsidRPr="005D02CE">
        <w:rPr>
          <w:rFonts w:ascii="Arial" w:eastAsia="Calibri" w:hAnsi="Arial" w:cs="Arial"/>
          <w:color w:val="000000" w:themeColor="text1"/>
          <w:sz w:val="24"/>
          <w:szCs w:val="24"/>
          <w:lang w:eastAsia="en-US"/>
        </w:rPr>
        <w:t xml:space="preserve">. </w:t>
      </w:r>
    </w:p>
    <w:p w:rsidR="003F1C89"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A constituição</w:t>
      </w:r>
      <w:r w:rsidR="00AF28B4">
        <w:rPr>
          <w:rFonts w:ascii="Arial" w:eastAsia="Calibri" w:hAnsi="Arial" w:cs="Arial"/>
          <w:color w:val="000000" w:themeColor="text1"/>
          <w:sz w:val="24"/>
          <w:szCs w:val="24"/>
          <w:lang w:eastAsia="en-US"/>
        </w:rPr>
        <w:t xml:space="preserve"> de 1988</w:t>
      </w:r>
      <w:r w:rsidRPr="005D02CE">
        <w:rPr>
          <w:rFonts w:ascii="Arial" w:eastAsia="Calibri" w:hAnsi="Arial" w:cs="Arial"/>
          <w:color w:val="000000" w:themeColor="text1"/>
          <w:sz w:val="24"/>
          <w:szCs w:val="24"/>
          <w:lang w:eastAsia="en-US"/>
        </w:rPr>
        <w:t>, art. 208, inciso III, o P</w:t>
      </w:r>
      <w:r w:rsidR="00DF6387">
        <w:rPr>
          <w:rFonts w:ascii="Arial" w:eastAsia="Calibri" w:hAnsi="Arial" w:cs="Arial"/>
          <w:color w:val="000000" w:themeColor="text1"/>
          <w:sz w:val="24"/>
          <w:szCs w:val="24"/>
          <w:lang w:eastAsia="en-US"/>
        </w:rPr>
        <w:t>lano</w:t>
      </w:r>
      <w:r w:rsidRPr="005D02CE">
        <w:rPr>
          <w:rFonts w:ascii="Arial" w:eastAsia="Calibri" w:hAnsi="Arial" w:cs="Arial"/>
          <w:color w:val="000000" w:themeColor="text1"/>
          <w:sz w:val="24"/>
          <w:szCs w:val="24"/>
          <w:lang w:eastAsia="en-US"/>
        </w:rPr>
        <w:t xml:space="preserve"> Decenal de Educação para todos, 1993 - 2003, e os Parâmetros Curriculares Nacionais de 1999 são exemplos de documentos que defendem e asseguram o direito de todos à educação. A Lei de Diretrizes e Bases da Educação Nacional nº 9</w:t>
      </w:r>
      <w:r w:rsidR="00EA4BBD">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394</w:t>
      </w:r>
      <w:r w:rsidR="00194BED"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de 20 de dezembro de 1996 define, no capítulo V, que a educação para alunos com deficiência deve ser oferecida preferencialmente na rede regular de ensino, assegurando aos mesmos currículo, técnicas, recursos educa</w:t>
      </w:r>
      <w:r w:rsidR="00194BED" w:rsidRPr="005D02CE">
        <w:rPr>
          <w:rFonts w:ascii="Arial" w:eastAsia="Calibri" w:hAnsi="Arial" w:cs="Arial"/>
          <w:color w:val="000000" w:themeColor="text1"/>
          <w:sz w:val="24"/>
          <w:szCs w:val="24"/>
          <w:lang w:eastAsia="en-US"/>
        </w:rPr>
        <w:t>tivos específicos para atender a</w:t>
      </w:r>
      <w:r w:rsidRPr="005D02CE">
        <w:rPr>
          <w:rFonts w:ascii="Arial" w:eastAsia="Calibri" w:hAnsi="Arial" w:cs="Arial"/>
          <w:color w:val="000000" w:themeColor="text1"/>
          <w:sz w:val="24"/>
          <w:szCs w:val="24"/>
          <w:lang w:eastAsia="en-US"/>
        </w:rPr>
        <w:t>s suas necessidades, métodos dentre outros recursos e adaptações.</w:t>
      </w:r>
    </w:p>
    <w:p w:rsidR="003F1C89"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No munic</w:t>
      </w:r>
      <w:r w:rsidR="00EA4BBD">
        <w:rPr>
          <w:rFonts w:ascii="Arial" w:eastAsia="Calibri" w:hAnsi="Arial" w:cs="Arial"/>
          <w:color w:val="000000" w:themeColor="text1"/>
          <w:sz w:val="24"/>
          <w:szCs w:val="24"/>
          <w:lang w:eastAsia="en-US"/>
        </w:rPr>
        <w:t>ípio de Vitória da Conquista, a SMED</w:t>
      </w:r>
      <w:r w:rsidR="00194BED" w:rsidRPr="005D02CE">
        <w:rPr>
          <w:rFonts w:ascii="Arial" w:eastAsia="Calibri" w:hAnsi="Arial" w:cs="Arial"/>
          <w:color w:val="000000" w:themeColor="text1"/>
          <w:sz w:val="24"/>
          <w:szCs w:val="24"/>
          <w:lang w:eastAsia="en-US"/>
        </w:rPr>
        <w:t xml:space="preserve"> compactua</w:t>
      </w:r>
      <w:r w:rsidR="00EA4BBD">
        <w:rPr>
          <w:rFonts w:ascii="Arial" w:eastAsia="Calibri" w:hAnsi="Arial" w:cs="Arial"/>
          <w:color w:val="000000" w:themeColor="text1"/>
          <w:sz w:val="24"/>
          <w:szCs w:val="24"/>
          <w:lang w:eastAsia="en-US"/>
        </w:rPr>
        <w:t xml:space="preserve"> com a garantia</w:t>
      </w:r>
      <w:r w:rsidRPr="005D02CE">
        <w:rPr>
          <w:rFonts w:ascii="Arial" w:eastAsia="Calibri" w:hAnsi="Arial" w:cs="Arial"/>
          <w:color w:val="000000" w:themeColor="text1"/>
          <w:sz w:val="24"/>
          <w:szCs w:val="24"/>
          <w:lang w:eastAsia="en-US"/>
        </w:rPr>
        <w:t xml:space="preserve"> da matrícula de alunos com deficiência nas suas escolas regulares, o que veio a culminar por volta do ano de</w:t>
      </w:r>
      <w:r w:rsidR="00194BED" w:rsidRPr="005D02CE">
        <w:rPr>
          <w:rFonts w:ascii="Arial" w:eastAsia="Calibri" w:hAnsi="Arial" w:cs="Arial"/>
          <w:color w:val="000000" w:themeColor="text1"/>
          <w:sz w:val="24"/>
          <w:szCs w:val="24"/>
          <w:lang w:eastAsia="en-US"/>
        </w:rPr>
        <w:t xml:space="preserve"> 2002</w:t>
      </w:r>
      <w:r w:rsidR="00EA4BBD">
        <w:rPr>
          <w:rFonts w:ascii="Arial" w:eastAsia="Calibri" w:hAnsi="Arial" w:cs="Arial"/>
          <w:color w:val="000000" w:themeColor="text1"/>
          <w:sz w:val="24"/>
          <w:szCs w:val="24"/>
          <w:lang w:eastAsia="en-US"/>
        </w:rPr>
        <w:t>,</w:t>
      </w:r>
      <w:r w:rsidR="00194BED" w:rsidRPr="005D02CE">
        <w:rPr>
          <w:rFonts w:ascii="Arial" w:eastAsia="Calibri" w:hAnsi="Arial" w:cs="Arial"/>
          <w:color w:val="000000" w:themeColor="text1"/>
          <w:sz w:val="24"/>
          <w:szCs w:val="24"/>
          <w:lang w:eastAsia="en-US"/>
        </w:rPr>
        <w:t xml:space="preserve"> a partir dos ditames do Plano N</w:t>
      </w:r>
      <w:r w:rsidRPr="005D02CE">
        <w:rPr>
          <w:rFonts w:ascii="Arial" w:eastAsia="Calibri" w:hAnsi="Arial" w:cs="Arial"/>
          <w:color w:val="000000" w:themeColor="text1"/>
          <w:sz w:val="24"/>
          <w:szCs w:val="24"/>
          <w:lang w:eastAsia="en-US"/>
        </w:rPr>
        <w:t xml:space="preserve">acional de </w:t>
      </w:r>
      <w:r w:rsidR="00194BED" w:rsidRPr="005D02CE">
        <w:rPr>
          <w:rFonts w:ascii="Arial" w:eastAsia="Calibri" w:hAnsi="Arial" w:cs="Arial"/>
          <w:color w:val="000000" w:themeColor="text1"/>
          <w:sz w:val="24"/>
          <w:szCs w:val="24"/>
          <w:lang w:eastAsia="en-US"/>
        </w:rPr>
        <w:t>E</w:t>
      </w:r>
      <w:r w:rsidRPr="005D02CE">
        <w:rPr>
          <w:rFonts w:ascii="Arial" w:eastAsia="Calibri" w:hAnsi="Arial" w:cs="Arial"/>
          <w:color w:val="000000" w:themeColor="text1"/>
          <w:sz w:val="24"/>
          <w:szCs w:val="24"/>
          <w:lang w:eastAsia="en-US"/>
        </w:rPr>
        <w:t>ducação</w:t>
      </w:r>
      <w:r w:rsidR="00EA4BBD">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instituído pela lei nº 10.172/02</w:t>
      </w:r>
      <w:r w:rsidR="003A5865">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passando a inclusão escolar</w:t>
      </w:r>
      <w:r w:rsidR="00EA4BBD">
        <w:rPr>
          <w:rFonts w:ascii="Arial" w:eastAsia="Calibri" w:hAnsi="Arial" w:cs="Arial"/>
          <w:color w:val="000000" w:themeColor="text1"/>
          <w:sz w:val="24"/>
          <w:szCs w:val="24"/>
          <w:lang w:eastAsia="en-US"/>
        </w:rPr>
        <w:t xml:space="preserve"> a</w:t>
      </w:r>
      <w:r w:rsidRPr="005D02CE">
        <w:rPr>
          <w:rFonts w:ascii="Arial" w:eastAsia="Calibri" w:hAnsi="Arial" w:cs="Arial"/>
          <w:color w:val="000000" w:themeColor="text1"/>
          <w:sz w:val="24"/>
          <w:szCs w:val="24"/>
          <w:lang w:eastAsia="en-US"/>
        </w:rPr>
        <w:t xml:space="preserve"> ser considerada política pública.</w:t>
      </w:r>
    </w:p>
    <w:p w:rsidR="003F1C89"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Para sustentar a educação especial na </w:t>
      </w:r>
      <w:r w:rsidR="00EA4BBD">
        <w:rPr>
          <w:rFonts w:ascii="Arial" w:eastAsia="Calibri" w:hAnsi="Arial" w:cs="Arial"/>
          <w:color w:val="000000" w:themeColor="text1"/>
          <w:sz w:val="24"/>
          <w:szCs w:val="24"/>
          <w:lang w:eastAsia="en-US"/>
        </w:rPr>
        <w:t>perspectiva da escola inclusiva</w:t>
      </w:r>
      <w:r w:rsidRPr="005D02CE">
        <w:rPr>
          <w:rFonts w:ascii="Arial" w:eastAsia="Calibri" w:hAnsi="Arial" w:cs="Arial"/>
          <w:color w:val="000000" w:themeColor="text1"/>
          <w:sz w:val="24"/>
          <w:szCs w:val="24"/>
          <w:lang w:eastAsia="en-US"/>
        </w:rPr>
        <w:t xml:space="preserve"> foi inicialmente forma</w:t>
      </w:r>
      <w:r w:rsidR="00EA4BBD">
        <w:rPr>
          <w:rFonts w:ascii="Arial" w:eastAsia="Calibri" w:hAnsi="Arial" w:cs="Arial"/>
          <w:color w:val="000000" w:themeColor="text1"/>
          <w:sz w:val="24"/>
          <w:szCs w:val="24"/>
          <w:lang w:eastAsia="en-US"/>
        </w:rPr>
        <w:t>da uma equipe com profissionais</w:t>
      </w:r>
      <w:r w:rsidRPr="005D02CE">
        <w:rPr>
          <w:rFonts w:ascii="Arial" w:eastAsia="Calibri" w:hAnsi="Arial" w:cs="Arial"/>
          <w:color w:val="000000" w:themeColor="text1"/>
          <w:sz w:val="24"/>
          <w:szCs w:val="24"/>
          <w:lang w:eastAsia="en-US"/>
        </w:rPr>
        <w:t xml:space="preserve"> da área de pedagogia, psicologia e psicopedagogia.</w:t>
      </w:r>
    </w:p>
    <w:p w:rsidR="003F1C89" w:rsidRPr="005D02CE" w:rsidRDefault="0022158C"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Na atualidade</w:t>
      </w:r>
      <w:r w:rsidR="00386593">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a </w:t>
      </w:r>
      <w:r w:rsidRPr="005D02CE">
        <w:rPr>
          <w:rFonts w:ascii="Arial" w:eastAsia="Calibri" w:hAnsi="Arial" w:cs="Arial"/>
          <w:color w:val="000000" w:themeColor="text1"/>
          <w:sz w:val="24"/>
          <w:szCs w:val="24"/>
          <w:lang w:eastAsia="en-US"/>
        </w:rPr>
        <w:t>equipe da educação especial da Secretaria M</w:t>
      </w:r>
      <w:r w:rsidR="003F1C89" w:rsidRPr="005D02CE">
        <w:rPr>
          <w:rFonts w:ascii="Arial" w:eastAsia="Calibri" w:hAnsi="Arial" w:cs="Arial"/>
          <w:color w:val="000000" w:themeColor="text1"/>
          <w:sz w:val="24"/>
          <w:szCs w:val="24"/>
          <w:lang w:eastAsia="en-US"/>
        </w:rPr>
        <w:t>unicipal d</w:t>
      </w:r>
      <w:r w:rsidR="00386593">
        <w:rPr>
          <w:rFonts w:ascii="Arial" w:eastAsia="Calibri" w:hAnsi="Arial" w:cs="Arial"/>
          <w:color w:val="000000" w:themeColor="text1"/>
          <w:sz w:val="24"/>
          <w:szCs w:val="24"/>
          <w:lang w:eastAsia="en-US"/>
        </w:rPr>
        <w:t>a Educação,</w:t>
      </w:r>
      <w:r w:rsidRPr="005D02CE">
        <w:rPr>
          <w:rFonts w:ascii="Arial" w:eastAsia="Calibri" w:hAnsi="Arial" w:cs="Arial"/>
          <w:color w:val="000000" w:themeColor="text1"/>
          <w:sz w:val="24"/>
          <w:szCs w:val="24"/>
          <w:lang w:eastAsia="en-US"/>
        </w:rPr>
        <w:t xml:space="preserve"> está ancorada </w:t>
      </w:r>
      <w:r w:rsidR="00386593">
        <w:rPr>
          <w:rFonts w:ascii="Arial" w:eastAsia="Calibri" w:hAnsi="Arial" w:cs="Arial"/>
          <w:color w:val="000000" w:themeColor="text1"/>
          <w:sz w:val="24"/>
          <w:szCs w:val="24"/>
          <w:lang w:eastAsia="en-US"/>
        </w:rPr>
        <w:t>no Núcleo da Diversidade,</w:t>
      </w:r>
      <w:r w:rsidR="003F1C89" w:rsidRPr="005D02CE">
        <w:rPr>
          <w:rFonts w:ascii="Arial" w:eastAsia="Calibri" w:hAnsi="Arial" w:cs="Arial"/>
          <w:color w:val="000000" w:themeColor="text1"/>
          <w:sz w:val="24"/>
          <w:szCs w:val="24"/>
          <w:lang w:eastAsia="en-US"/>
        </w:rPr>
        <w:t xml:space="preserve"> para acompanhar as determinações da Secretaria de Educação Continuada, Alfabetização, Diversidade e Inclusão – </w:t>
      </w:r>
      <w:r w:rsidR="003A5865">
        <w:rPr>
          <w:rFonts w:ascii="Arial" w:eastAsia="Calibri" w:hAnsi="Arial" w:cs="Arial"/>
          <w:color w:val="000000" w:themeColor="text1"/>
          <w:sz w:val="24"/>
          <w:szCs w:val="24"/>
          <w:lang w:eastAsia="en-US"/>
        </w:rPr>
        <w:t>MEC/</w:t>
      </w:r>
      <w:r w:rsidR="003F1C89" w:rsidRPr="005D02CE">
        <w:rPr>
          <w:rFonts w:ascii="Arial" w:eastAsia="Calibri" w:hAnsi="Arial" w:cs="Arial"/>
          <w:color w:val="000000" w:themeColor="text1"/>
          <w:sz w:val="24"/>
          <w:szCs w:val="24"/>
          <w:lang w:eastAsia="en-US"/>
        </w:rPr>
        <w:t>SECADI</w:t>
      </w:r>
      <w:r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que</w:t>
      </w:r>
      <w:r w:rsidR="00386593" w:rsidRPr="005D02C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em articulação com os sistemas de ensino implementa políticas educacionais nas áreas de alfabetização e educação de jovens e adultos, educação ambiental, educação em direitos humanos, educação especial, do campo, escolar i</w:t>
      </w:r>
      <w:r w:rsidR="00386593">
        <w:rPr>
          <w:rFonts w:ascii="Arial" w:eastAsia="Calibri" w:hAnsi="Arial" w:cs="Arial"/>
          <w:color w:val="000000" w:themeColor="text1"/>
          <w:sz w:val="24"/>
          <w:szCs w:val="24"/>
          <w:lang w:eastAsia="en-US"/>
        </w:rPr>
        <w:t xml:space="preserve">ndígena e </w:t>
      </w:r>
      <w:r w:rsidR="003F1C89" w:rsidRPr="005D02CE">
        <w:rPr>
          <w:rFonts w:ascii="Arial" w:eastAsia="Calibri" w:hAnsi="Arial" w:cs="Arial"/>
          <w:color w:val="000000" w:themeColor="text1"/>
          <w:sz w:val="24"/>
          <w:szCs w:val="24"/>
          <w:lang w:eastAsia="en-US"/>
        </w:rPr>
        <w:t xml:space="preserve"> relações étnico-raciais. </w:t>
      </w:r>
    </w:p>
    <w:p w:rsidR="0022158C" w:rsidRPr="005D02CE" w:rsidRDefault="003F1C89" w:rsidP="00DF6387">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 xml:space="preserve">Como </w:t>
      </w:r>
      <w:r w:rsidR="0022158C" w:rsidRPr="005D02CE">
        <w:rPr>
          <w:rFonts w:ascii="Arial" w:eastAsia="Calibri" w:hAnsi="Arial" w:cs="Arial"/>
          <w:color w:val="000000" w:themeColor="text1"/>
          <w:sz w:val="24"/>
          <w:szCs w:val="24"/>
          <w:lang w:eastAsia="en-US"/>
        </w:rPr>
        <w:t>se observa, o objetivo da SECADI</w:t>
      </w:r>
      <w:r w:rsidRPr="005D02CE">
        <w:rPr>
          <w:rFonts w:ascii="Arial" w:eastAsia="Calibri" w:hAnsi="Arial" w:cs="Arial"/>
          <w:color w:val="000000" w:themeColor="text1"/>
          <w:sz w:val="24"/>
          <w:szCs w:val="24"/>
          <w:lang w:eastAsia="en-US"/>
        </w:rPr>
        <w:t xml:space="preserve"> é contribuir para o desenvolvimento inclusivo dos sistemas de ensino, voltado à valorização das diferenças e da</w:t>
      </w:r>
      <w:r w:rsidR="007C3C1C" w:rsidRPr="005D02C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w:t>
      </w:r>
      <w:r w:rsidR="007C3C1C" w:rsidRPr="005D02CE">
        <w:rPr>
          <w:rFonts w:ascii="Arial" w:eastAsia="Calibri" w:hAnsi="Arial" w:cs="Arial"/>
          <w:color w:val="000000" w:themeColor="text1"/>
          <w:sz w:val="24"/>
          <w:szCs w:val="24"/>
          <w:lang w:eastAsia="en-US"/>
        </w:rPr>
        <w:t xml:space="preserve">diversidade, à promoção da educação inclusiva, dos direitos humanos e da sustentabilidade socioambiental, visando à efetivação de políticas públicas transversais e intersetoriais. </w:t>
      </w:r>
    </w:p>
    <w:p w:rsidR="00227161" w:rsidRDefault="007C3C1C" w:rsidP="001669DD">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Para atender a demanda </w:t>
      </w:r>
      <w:r w:rsidR="0022158C" w:rsidRPr="005D02CE">
        <w:rPr>
          <w:rFonts w:ascii="Arial" w:eastAsia="Calibri" w:hAnsi="Arial" w:cs="Arial"/>
          <w:color w:val="000000" w:themeColor="text1"/>
          <w:sz w:val="24"/>
          <w:szCs w:val="24"/>
          <w:lang w:eastAsia="en-US"/>
        </w:rPr>
        <w:t>do</w:t>
      </w:r>
      <w:r w:rsidRPr="005D02CE">
        <w:rPr>
          <w:rFonts w:ascii="Arial" w:eastAsia="Calibri" w:hAnsi="Arial" w:cs="Arial"/>
          <w:color w:val="000000" w:themeColor="text1"/>
          <w:sz w:val="24"/>
          <w:szCs w:val="24"/>
          <w:lang w:eastAsia="en-US"/>
        </w:rPr>
        <w:t xml:space="preserve"> público alvo da educação especial na perspectiva da inclusão nas escolas municipais de Vitória da Conquista, fez-se necessário criar uma equipe multiprofissional, a qual</w:t>
      </w:r>
      <w:r w:rsidR="00386593" w:rsidRPr="005D02C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atua de forma conjunta, mul</w:t>
      </w:r>
      <w:r w:rsidR="00386593">
        <w:rPr>
          <w:rFonts w:ascii="Arial" w:eastAsia="Calibri" w:hAnsi="Arial" w:cs="Arial"/>
          <w:color w:val="000000" w:themeColor="text1"/>
          <w:sz w:val="24"/>
          <w:szCs w:val="24"/>
          <w:lang w:eastAsia="en-US"/>
        </w:rPr>
        <w:t>tidisciplinar e assim atende à</w:t>
      </w:r>
      <w:r w:rsidRPr="005D02CE">
        <w:rPr>
          <w:rFonts w:ascii="Arial" w:eastAsia="Calibri" w:hAnsi="Arial" w:cs="Arial"/>
          <w:color w:val="000000" w:themeColor="text1"/>
          <w:sz w:val="24"/>
          <w:szCs w:val="24"/>
          <w:lang w:eastAsia="en-US"/>
        </w:rPr>
        <w:t xml:space="preserve"> comunidade escolar nas suas diversas necessidades. A equipe segue uma hierarquia e o fluxograma abaixo apresenta seus elo</w:t>
      </w:r>
      <w:r w:rsidR="0022158C" w:rsidRPr="005D02CE">
        <w:rPr>
          <w:rFonts w:ascii="Arial" w:eastAsia="Calibri" w:hAnsi="Arial" w:cs="Arial"/>
          <w:color w:val="000000" w:themeColor="text1"/>
          <w:sz w:val="24"/>
          <w:szCs w:val="24"/>
          <w:lang w:eastAsia="en-US"/>
        </w:rPr>
        <w:t>s, seg</w:t>
      </w:r>
      <w:r w:rsidRPr="005D02CE">
        <w:rPr>
          <w:rFonts w:ascii="Arial" w:eastAsia="Calibri" w:hAnsi="Arial" w:cs="Arial"/>
          <w:color w:val="000000" w:themeColor="text1"/>
          <w:sz w:val="24"/>
          <w:szCs w:val="24"/>
          <w:lang w:eastAsia="en-US"/>
        </w:rPr>
        <w:t xml:space="preserve">mentos e suas </w:t>
      </w:r>
      <w:r w:rsidR="00386593">
        <w:rPr>
          <w:rFonts w:ascii="Arial" w:eastAsia="Calibri" w:hAnsi="Arial" w:cs="Arial"/>
          <w:color w:val="000000" w:themeColor="text1"/>
          <w:sz w:val="24"/>
          <w:szCs w:val="24"/>
          <w:lang w:eastAsia="en-US"/>
        </w:rPr>
        <w:t>ramificações:</w:t>
      </w:r>
    </w:p>
    <w:p w:rsidR="007C3C1C" w:rsidRPr="005D02CE" w:rsidRDefault="00D21940" w:rsidP="007C3C1C">
      <w:pPr>
        <w:spacing w:after="240" w:line="360" w:lineRule="auto"/>
        <w:jc w:val="both"/>
        <w:rPr>
          <w:rFonts w:ascii="Arial" w:eastAsia="Calibri" w:hAnsi="Arial" w:cs="Arial"/>
          <w:color w:val="000000" w:themeColor="text1"/>
          <w:sz w:val="24"/>
          <w:szCs w:val="24"/>
          <w:lang w:eastAsia="en-US"/>
        </w:rPr>
      </w:pPr>
      <w:r>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1922145</wp:posOffset>
                </wp:positionH>
                <wp:positionV relativeFrom="paragraph">
                  <wp:posOffset>371475</wp:posOffset>
                </wp:positionV>
                <wp:extent cx="1435100" cy="712470"/>
                <wp:effectExtent l="0" t="0" r="31750" b="49530"/>
                <wp:wrapNone/>
                <wp:docPr id="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712470"/>
                        </a:xfrm>
                        <a:prstGeom prst="ellipse">
                          <a:avLst/>
                        </a:prstGeom>
                        <a:gradFill rotWithShape="0">
                          <a:gsLst>
                            <a:gs pos="0">
                              <a:srgbClr val="F79646">
                                <a:lumMod val="60000"/>
                                <a:lumOff val="40000"/>
                              </a:srgbClr>
                            </a:gs>
                            <a:gs pos="50000">
                              <a:srgbClr val="F79646">
                                <a:lumMod val="100000"/>
                                <a:lumOff val="0"/>
                              </a:srgbClr>
                            </a:gs>
                            <a:gs pos="100000">
                              <a:srgbClr val="F79646">
                                <a:lumMod val="60000"/>
                                <a:lumOff val="40000"/>
                              </a:srgbClr>
                            </a:gs>
                          </a:gsLst>
                          <a:lin ang="5400000" scaled="1"/>
                        </a:gradFill>
                        <a:ln w="12700" cmpd="sng">
                          <a:solidFill>
                            <a:srgbClr val="F79646">
                              <a:lumMod val="100000"/>
                              <a:lumOff val="0"/>
                            </a:srgbClr>
                          </a:solidFill>
                          <a:prstDash val="solid"/>
                          <a:round/>
                          <a:headEnd/>
                          <a:tailEnd/>
                        </a:ln>
                        <a:effectLst>
                          <a:outerShdw dist="28398" dir="3806097" algn="ctr" rotWithShape="0">
                            <a:srgbClr val="F79646">
                              <a:lumMod val="50000"/>
                              <a:lumOff val="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51.35pt;margin-top:29.25pt;width:113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" fillcolor="#fac090" strokecolor="#f79646" strokeweight="1pt">
                <v:fill color2="#f79646" focus="50%" type="gradient"/>
                <v:shadow on="t" color="#984807" offset="1pt"/>
              </v:oval>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8480" behindDoc="0" locked="0" layoutInCell="1" allowOverlap="1">
                <wp:simplePos x="0" y="0"/>
                <wp:positionH relativeFrom="column">
                  <wp:posOffset>2063750</wp:posOffset>
                </wp:positionH>
                <wp:positionV relativeFrom="paragraph">
                  <wp:posOffset>103505</wp:posOffset>
                </wp:positionV>
                <wp:extent cx="1063625" cy="393700"/>
                <wp:effectExtent l="0" t="0" r="0" b="6350"/>
                <wp:wrapNone/>
                <wp:docPr id="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Pr="005F1D3C" w:rsidRDefault="00FC43FD" w:rsidP="007C3C1C">
                            <w:pPr>
                              <w:jc w:val="center"/>
                              <w:rPr>
                                <w:b/>
                                <w:sz w:val="36"/>
                                <w:szCs w:val="36"/>
                              </w:rPr>
                            </w:pPr>
                            <w:r>
                              <w:rPr>
                                <w:b/>
                                <w:sz w:val="36"/>
                                <w:szCs w:val="36"/>
                              </w:rPr>
                              <w:t>SMED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62.5pt;margin-top:8.15pt;width:83.75pt;height: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" filled="f" stroked="f">
                <v:textbox>
                  <w:txbxContent>
                    <w:p w:rsidR="00794CAB" w:rsidRPr="005F1D3C" w:rsidRDefault="00794CAB" w:rsidP="007C3C1C">
                      <w:pPr>
                        <w:jc w:val="center"/>
                        <w:rPr>
                          <w:b/>
                          <w:sz w:val="36"/>
                          <w:szCs w:val="36"/>
                        </w:rPr>
                      </w:pPr>
                      <w:r>
                        <w:rPr>
                          <w:b/>
                          <w:sz w:val="36"/>
                          <w:szCs w:val="36"/>
                        </w:rPr>
                        <w:t>SMED</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9744" behindDoc="0" locked="0" layoutInCell="1" allowOverlap="1">
                <wp:simplePos x="0" y="0"/>
                <wp:positionH relativeFrom="column">
                  <wp:posOffset>1274445</wp:posOffset>
                </wp:positionH>
                <wp:positionV relativeFrom="paragraph">
                  <wp:posOffset>257810</wp:posOffset>
                </wp:positionV>
                <wp:extent cx="641985" cy="419735"/>
                <wp:effectExtent l="17145" t="10160" r="7620" b="8255"/>
                <wp:wrapNone/>
                <wp:docPr id="30"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641985" cy="419735"/>
                        </a:xfrm>
                        <a:custGeom>
                          <a:avLst/>
                          <a:gdLst>
                            <a:gd name="T0" fmla="*/ 16354687 w 21600"/>
                            <a:gd name="T1" fmla="*/ 0 h 21600"/>
                            <a:gd name="T2" fmla="*/ 13628628 w 21600"/>
                            <a:gd name="T3" fmla="*/ 2718795 h 21600"/>
                            <a:gd name="T4" fmla="*/ 0 w 21600"/>
                            <a:gd name="T5" fmla="*/ 8156364 h 21600"/>
                            <a:gd name="T6" fmla="*/ 8177343 w 21600"/>
                            <a:gd name="T7" fmla="*/ 8156364 h 21600"/>
                            <a:gd name="T8" fmla="*/ 16354687 w 21600"/>
                            <a:gd name="T9" fmla="*/ 5664149 h 21600"/>
                            <a:gd name="T10" fmla="*/ 19080775 w 21600"/>
                            <a:gd name="T11" fmla="*/ 2718795 h 21600"/>
                            <a:gd name="T12" fmla="*/ 17694720 60000 65536"/>
                            <a:gd name="T13" fmla="*/ 11796480 60000 65536"/>
                            <a:gd name="T14" fmla="*/ 11796480 60000 65536"/>
                            <a:gd name="T15" fmla="*/ 5898240 60000 65536"/>
                            <a:gd name="T16" fmla="*/ 0 60000 65536"/>
                            <a:gd name="T17" fmla="*/ 0 60000 65536"/>
                            <a:gd name="T18" fmla="*/ 0 w 21600"/>
                            <a:gd name="T19" fmla="*/ 21600 h 21600"/>
                            <a:gd name="T20" fmla="*/ 18514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8514" y="0"/>
                              </a:moveTo>
                              <a:lnTo>
                                <a:pt x="15428" y="7200"/>
                              </a:lnTo>
                              <a:lnTo>
                                <a:pt x="18514" y="7200"/>
                              </a:lnTo>
                              <a:lnTo>
                                <a:pt x="18514" y="21600"/>
                              </a:lnTo>
                              <a:lnTo>
                                <a:pt x="0" y="21600"/>
                              </a:lnTo>
                              <a:lnTo>
                                <a:pt x="18514" y="21600"/>
                              </a:lnTo>
                              <a:lnTo>
                                <a:pt x="18514" y="7200"/>
                              </a:lnTo>
                              <a:lnTo>
                                <a:pt x="21600" y="7200"/>
                              </a:lnTo>
                              <a:lnTo>
                                <a:pt x="18514"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26" style="position:absolute;margin-left:100.35pt;margin-top:20.3pt;width:50.55pt;height:33.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" path="m18514,l15428,7200r3086,l18514,21600,,21600r18514,l18514,7200r3086,l18514,xe">
                <v:stroke joinstyle="miter"/>
                <v:path o:connecttype="custom" o:connectlocs="486086284,0;405063646,52832103;0,158495900;243043127,158495900;486086284,110066740;567109784,52832103" o:connectangles="270,180,180,90,0,0" textboxrect="0,21600,18514,21600"/>
              </v:shape>
            </w:pict>
          </mc:Fallback>
        </mc:AlternateContent>
      </w:r>
    </w:p>
    <w:p w:rsidR="007C3C1C" w:rsidRPr="005D02CE" w:rsidRDefault="00D21940" w:rsidP="007C3C1C">
      <w:pPr>
        <w:spacing w:after="240" w:line="360" w:lineRule="auto"/>
        <w:jc w:val="both"/>
        <w:rPr>
          <w:rFonts w:ascii="Arial" w:eastAsia="Calibri" w:hAnsi="Arial" w:cs="Arial"/>
          <w:color w:val="000000" w:themeColor="text1"/>
          <w:sz w:val="24"/>
          <w:szCs w:val="24"/>
          <w:lang w:eastAsia="en-US"/>
        </w:rPr>
      </w:pPr>
      <w:r>
        <w:rPr>
          <w:rFonts w:ascii="Arial" w:hAnsi="Arial" w:cs="Arial"/>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-304165</wp:posOffset>
                </wp:positionH>
                <wp:positionV relativeFrom="paragraph">
                  <wp:posOffset>273685</wp:posOffset>
                </wp:positionV>
                <wp:extent cx="2360930" cy="351155"/>
                <wp:effectExtent l="0" t="0" r="39370" b="48895"/>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351155"/>
                        </a:xfrm>
                        <a:prstGeom prst="roundRect">
                          <a:avLst>
                            <a:gd name="adj" fmla="val 16667"/>
                          </a:avLst>
                        </a:prstGeom>
                        <a:gradFill rotWithShape="0">
                          <a:gsLst>
                            <a:gs pos="0">
                              <a:sysClr val="window" lastClr="FFFFFF">
                                <a:lumMod val="100000"/>
                                <a:lumOff val="0"/>
                              </a:sysClr>
                            </a:gs>
                            <a:gs pos="100000">
                              <a:srgbClr val="F79646">
                                <a:lumMod val="40000"/>
                                <a:lumOff val="60000"/>
                              </a:srgbClr>
                            </a:gs>
                          </a:gsLst>
                          <a:lin ang="5400000" scaled="1"/>
                        </a:gradFill>
                        <a:ln w="12700" cmpd="sng">
                          <a:solidFill>
                            <a:srgbClr val="F79646">
                              <a:lumMod val="60000"/>
                              <a:lumOff val="40000"/>
                            </a:srgbClr>
                          </a:solidFill>
                          <a:prstDash val="solid"/>
                          <a:round/>
                          <a:headEnd/>
                          <a:tailEnd/>
                        </a:ln>
                        <a:effectLst>
                          <a:outerShdw dist="28398" dir="3806097" algn="ctr" rotWithShape="0">
                            <a:srgbClr val="F79646">
                              <a:lumMod val="50000"/>
                              <a:lumOff val="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23.95pt;margin-top:21.55pt;width:185.9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" strokecolor="#fac090" strokeweight="1pt">
                <v:fill color2="#fcd5b5" focus="100%" type="gradient"/>
                <v:shadow on="t" color="#984807" opacity=".5" offset="1pt"/>
              </v:roundrect>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9504" behindDoc="0" locked="0" layoutInCell="1" allowOverlap="1">
                <wp:simplePos x="0" y="0"/>
                <wp:positionH relativeFrom="column">
                  <wp:posOffset>-302260</wp:posOffset>
                </wp:positionH>
                <wp:positionV relativeFrom="paragraph">
                  <wp:posOffset>330835</wp:posOffset>
                </wp:positionV>
                <wp:extent cx="2264410" cy="349250"/>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Pr="005F1D3C" w:rsidRDefault="00FC43FD" w:rsidP="007C3C1C">
                            <w:pPr>
                              <w:jc w:val="center"/>
                              <w:rPr>
                                <w:sz w:val="32"/>
                                <w:szCs w:val="32"/>
                              </w:rPr>
                            </w:pPr>
                            <w:r w:rsidRPr="005F1D3C">
                              <w:rPr>
                                <w:sz w:val="32"/>
                                <w:szCs w:val="32"/>
                              </w:rPr>
                              <w:t>Núcleo Pedagógico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3.8pt;margin-top:26.05pt;width:178.3pt;height: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CZuQ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" filled="f" stroked="f">
                <v:textbox>
                  <w:txbxContent>
                    <w:p w:rsidR="00794CAB" w:rsidRPr="005F1D3C" w:rsidRDefault="00794CAB" w:rsidP="007C3C1C">
                      <w:pPr>
                        <w:jc w:val="center"/>
                        <w:rPr>
                          <w:sz w:val="32"/>
                          <w:szCs w:val="32"/>
                        </w:rPr>
                      </w:pPr>
                      <w:r w:rsidRPr="005F1D3C">
                        <w:rPr>
                          <w:sz w:val="32"/>
                          <w:szCs w:val="32"/>
                        </w:rPr>
                        <w:t>Núcleo Pedagógico</w:t>
                      </w:r>
                    </w:p>
                  </w:txbxContent>
                </v:textbox>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0768" behindDoc="0" locked="0" layoutInCell="1" allowOverlap="1">
                <wp:simplePos x="0" y="0"/>
                <wp:positionH relativeFrom="column">
                  <wp:posOffset>-407670</wp:posOffset>
                </wp:positionH>
                <wp:positionV relativeFrom="paragraph">
                  <wp:posOffset>437515</wp:posOffset>
                </wp:positionV>
                <wp:extent cx="530860" cy="260985"/>
                <wp:effectExtent l="12700" t="7620" r="12065" b="23495"/>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530860" cy="260985"/>
                        </a:xfrm>
                        <a:custGeom>
                          <a:avLst/>
                          <a:gdLst>
                            <a:gd name="T0" fmla="*/ 11182861 w 21600"/>
                            <a:gd name="T1" fmla="*/ 0 h 21600"/>
                            <a:gd name="T2" fmla="*/ 9318854 w 21600"/>
                            <a:gd name="T3" fmla="*/ 1051129 h 21600"/>
                            <a:gd name="T4" fmla="*/ 0 w 21600"/>
                            <a:gd name="T5" fmla="*/ 3153388 h 21600"/>
                            <a:gd name="T6" fmla="*/ 5591430 w 21600"/>
                            <a:gd name="T7" fmla="*/ 3153388 h 21600"/>
                            <a:gd name="T8" fmla="*/ 11182861 w 21600"/>
                            <a:gd name="T9" fmla="*/ 2189857 h 21600"/>
                            <a:gd name="T10" fmla="*/ 13046868 w 21600"/>
                            <a:gd name="T11" fmla="*/ 1051129 h 21600"/>
                            <a:gd name="T12" fmla="*/ 17694720 60000 65536"/>
                            <a:gd name="T13" fmla="*/ 11796480 60000 65536"/>
                            <a:gd name="T14" fmla="*/ 11796480 60000 65536"/>
                            <a:gd name="T15" fmla="*/ 5898240 60000 65536"/>
                            <a:gd name="T16" fmla="*/ 0 60000 65536"/>
                            <a:gd name="T17" fmla="*/ 0 60000 65536"/>
                            <a:gd name="T18" fmla="*/ 0 w 21600"/>
                            <a:gd name="T19" fmla="*/ 21600 h 21600"/>
                            <a:gd name="T20" fmla="*/ 18514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8514" y="0"/>
                              </a:moveTo>
                              <a:lnTo>
                                <a:pt x="15428" y="7200"/>
                              </a:lnTo>
                              <a:lnTo>
                                <a:pt x="18514" y="7200"/>
                              </a:lnTo>
                              <a:lnTo>
                                <a:pt x="18514" y="21600"/>
                              </a:lnTo>
                              <a:lnTo>
                                <a:pt x="0" y="21600"/>
                              </a:lnTo>
                              <a:lnTo>
                                <a:pt x="18514" y="21600"/>
                              </a:lnTo>
                              <a:lnTo>
                                <a:pt x="18514" y="7200"/>
                              </a:lnTo>
                              <a:lnTo>
                                <a:pt x="21600" y="7200"/>
                              </a:lnTo>
                              <a:lnTo>
                                <a:pt x="18514"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style="position:absolute;margin-left:-32.1pt;margin-top:34.45pt;width:41.8pt;height:20.55pt;rotation:-9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" path="m18514,l15428,7200r3086,l18514,21600,,21600r18514,l18514,7200r3086,l18514,xe">
                <v:stroke joinstyle="miter"/>
                <v:path o:connecttype="custom" o:connectlocs="274839518,0;229028094,12700412;0,38101248;137419747,38101248;274839518,26459251;320650942,12700412" o:connectangles="270,180,180,90,0,0" textboxrect="0,21600,18514,21600"/>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column">
                  <wp:posOffset>175260</wp:posOffset>
                </wp:positionH>
                <wp:positionV relativeFrom="paragraph">
                  <wp:posOffset>92710</wp:posOffset>
                </wp:positionV>
                <wp:extent cx="2264410" cy="351155"/>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Pr="005F1D3C" w:rsidRDefault="00FC43FD" w:rsidP="007C3C1C">
                            <w:pPr>
                              <w:rPr>
                                <w:sz w:val="32"/>
                                <w:szCs w:val="32"/>
                              </w:rPr>
                            </w:pPr>
                            <w:r w:rsidRPr="005F1D3C">
                              <w:rPr>
                                <w:sz w:val="32"/>
                                <w:szCs w:val="32"/>
                              </w:rPr>
                              <w:t>Núcleo da Diversidade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13.8pt;margin-top:7.3pt;width:178.3pt;height:2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09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IowE7aBHj2xv0J3co3Bi6zP0OgW3hx4czR7Ooc+Oq+7vZflVIyGXDRUbdquUHBpGK8gvtDf9&#10;s6sjjrYg6+GDrCAO3RrpgPa16mzxoBwI0KFPT6fe2FxKOIyiKSEhmEqwTeIwj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" filled="f" stroked="f">
                <v:textbox>
                  <w:txbxContent>
                    <w:p w:rsidR="00794CAB" w:rsidRPr="005F1D3C" w:rsidRDefault="00794CAB" w:rsidP="007C3C1C">
                      <w:pPr>
                        <w:rPr>
                          <w:sz w:val="32"/>
                          <w:szCs w:val="32"/>
                        </w:rPr>
                      </w:pPr>
                      <w:r w:rsidRPr="005F1D3C">
                        <w:rPr>
                          <w:sz w:val="32"/>
                          <w:szCs w:val="32"/>
                        </w:rPr>
                        <w:t>Núcleo da Diversidade</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92710</wp:posOffset>
                </wp:positionV>
                <wp:extent cx="2360930" cy="351155"/>
                <wp:effectExtent l="0" t="0" r="39370" b="48895"/>
                <wp:wrapNone/>
                <wp:docPr id="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351155"/>
                        </a:xfrm>
                        <a:prstGeom prst="roundRect">
                          <a:avLst>
                            <a:gd name="adj" fmla="val 16667"/>
                          </a:avLst>
                        </a:prstGeom>
                        <a:gradFill rotWithShape="0">
                          <a:gsLst>
                            <a:gs pos="0">
                              <a:sysClr val="window" lastClr="FFFFFF">
                                <a:lumMod val="100000"/>
                                <a:lumOff val="0"/>
                              </a:sysClr>
                            </a:gs>
                            <a:gs pos="100000">
                              <a:srgbClr val="F79646">
                                <a:lumMod val="40000"/>
                                <a:lumOff val="60000"/>
                              </a:srgbClr>
                            </a:gs>
                          </a:gsLst>
                          <a:lin ang="5400000" scaled="1"/>
                        </a:gradFill>
                        <a:ln w="12700" cmpd="sng">
                          <a:solidFill>
                            <a:srgbClr val="F79646">
                              <a:lumMod val="60000"/>
                              <a:lumOff val="40000"/>
                            </a:srgbClr>
                          </a:solidFill>
                          <a:prstDash val="solid"/>
                          <a:round/>
                          <a:headEnd/>
                          <a:tailEnd/>
                        </a:ln>
                        <a:effectLst>
                          <a:outerShdw dist="28398" dir="3806097" algn="ctr" rotWithShape="0">
                            <a:srgbClr val="F79646">
                              <a:lumMod val="50000"/>
                              <a:lumOff val="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6.2pt;margin-top:7.3pt;width:185.9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" strokecolor="#fac090" strokeweight="1pt">
                <v:fill color2="#fcd5b5" focus="100%" type="gradient"/>
                <v:shadow on="t" color="#984807" opacity=".5" offset="1pt"/>
              </v:roundrect>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1792" behindDoc="0" locked="0" layoutInCell="1" allowOverlap="1">
                <wp:simplePos x="0" y="0"/>
                <wp:positionH relativeFrom="column">
                  <wp:posOffset>379095</wp:posOffset>
                </wp:positionH>
                <wp:positionV relativeFrom="paragraph">
                  <wp:posOffset>222885</wp:posOffset>
                </wp:positionV>
                <wp:extent cx="530860" cy="260985"/>
                <wp:effectExtent l="8890" t="12065" r="15875" b="9525"/>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530860" cy="260985"/>
                        </a:xfrm>
                        <a:custGeom>
                          <a:avLst/>
                          <a:gdLst>
                            <a:gd name="T0" fmla="*/ 11182861 w 21600"/>
                            <a:gd name="T1" fmla="*/ 0 h 21600"/>
                            <a:gd name="T2" fmla="*/ 9318854 w 21600"/>
                            <a:gd name="T3" fmla="*/ 1051129 h 21600"/>
                            <a:gd name="T4" fmla="*/ 0 w 21600"/>
                            <a:gd name="T5" fmla="*/ 3153388 h 21600"/>
                            <a:gd name="T6" fmla="*/ 5591430 w 21600"/>
                            <a:gd name="T7" fmla="*/ 3153388 h 21600"/>
                            <a:gd name="T8" fmla="*/ 11182861 w 21600"/>
                            <a:gd name="T9" fmla="*/ 2189857 h 21600"/>
                            <a:gd name="T10" fmla="*/ 13046868 w 21600"/>
                            <a:gd name="T11" fmla="*/ 1051129 h 21600"/>
                            <a:gd name="T12" fmla="*/ 17694720 60000 65536"/>
                            <a:gd name="T13" fmla="*/ 11796480 60000 65536"/>
                            <a:gd name="T14" fmla="*/ 11796480 60000 65536"/>
                            <a:gd name="T15" fmla="*/ 5898240 60000 65536"/>
                            <a:gd name="T16" fmla="*/ 0 60000 65536"/>
                            <a:gd name="T17" fmla="*/ 0 60000 65536"/>
                            <a:gd name="T18" fmla="*/ 0 w 21600"/>
                            <a:gd name="T19" fmla="*/ 21600 h 21600"/>
                            <a:gd name="T20" fmla="*/ 18514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8514" y="0"/>
                              </a:moveTo>
                              <a:lnTo>
                                <a:pt x="15428" y="7200"/>
                              </a:lnTo>
                              <a:lnTo>
                                <a:pt x="18514" y="7200"/>
                              </a:lnTo>
                              <a:lnTo>
                                <a:pt x="18514" y="21600"/>
                              </a:lnTo>
                              <a:lnTo>
                                <a:pt x="0" y="21600"/>
                              </a:lnTo>
                              <a:lnTo>
                                <a:pt x="18514" y="21600"/>
                              </a:lnTo>
                              <a:lnTo>
                                <a:pt x="18514" y="7200"/>
                              </a:lnTo>
                              <a:lnTo>
                                <a:pt x="21600" y="7200"/>
                              </a:lnTo>
                              <a:lnTo>
                                <a:pt x="18514"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6" style="position:absolute;margin-left:29.85pt;margin-top:17.55pt;width:41.8pt;height:20.55pt;rotation:-90;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" path="m18514,l15428,7200r3086,l18514,21600,,21600r18514,l18514,7200r3086,l18514,xe">
                <v:stroke joinstyle="miter"/>
                <v:path o:connecttype="custom" o:connectlocs="274839518,0;229028094,12700412;0,38101248;137419747,38101248;274839518,26459251;320650942,12700412" o:connectangles="270,180,180,90,0,0" textboxrect="0,21600,18514,21600"/>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column">
                  <wp:posOffset>840105</wp:posOffset>
                </wp:positionH>
                <wp:positionV relativeFrom="paragraph">
                  <wp:posOffset>267970</wp:posOffset>
                </wp:positionV>
                <wp:extent cx="2360930" cy="351155"/>
                <wp:effectExtent l="0" t="0" r="39370" b="48895"/>
                <wp:wrapNone/>
                <wp:docPr id="2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351155"/>
                        </a:xfrm>
                        <a:prstGeom prst="roundRect">
                          <a:avLst>
                            <a:gd name="adj" fmla="val 16667"/>
                          </a:avLst>
                        </a:prstGeom>
                        <a:gradFill rotWithShape="0">
                          <a:gsLst>
                            <a:gs pos="0">
                              <a:sysClr val="window" lastClr="FFFFFF">
                                <a:lumMod val="100000"/>
                                <a:lumOff val="0"/>
                              </a:sysClr>
                            </a:gs>
                            <a:gs pos="100000">
                              <a:srgbClr val="F79646">
                                <a:lumMod val="40000"/>
                                <a:lumOff val="60000"/>
                              </a:srgbClr>
                            </a:gs>
                          </a:gsLst>
                          <a:lin ang="5400000" scaled="1"/>
                        </a:gradFill>
                        <a:ln w="12700" cmpd="sng">
                          <a:solidFill>
                            <a:srgbClr val="F79646">
                              <a:lumMod val="60000"/>
                              <a:lumOff val="40000"/>
                            </a:srgbClr>
                          </a:solidFill>
                          <a:prstDash val="solid"/>
                          <a:round/>
                          <a:headEnd/>
                          <a:tailEnd/>
                        </a:ln>
                        <a:effectLst>
                          <a:outerShdw dist="28398" dir="3806097" algn="ctr" rotWithShape="0">
                            <a:srgbClr val="F79646">
                              <a:lumMod val="50000"/>
                              <a:lumOff val="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margin-left:66.15pt;margin-top:21.1pt;width:185.9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" strokecolor="#fac090" strokeweight="1pt">
                <v:fill color2="#fcd5b5" focus="100%" type="gradient"/>
                <v:shadow on="t" color="#984807" opacity=".5" offset="1pt"/>
              </v:roundrect>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1552" behindDoc="0" locked="0" layoutInCell="1" allowOverlap="1">
                <wp:simplePos x="0" y="0"/>
                <wp:positionH relativeFrom="column">
                  <wp:posOffset>840105</wp:posOffset>
                </wp:positionH>
                <wp:positionV relativeFrom="paragraph">
                  <wp:posOffset>267970</wp:posOffset>
                </wp:positionV>
                <wp:extent cx="2264410" cy="349250"/>
                <wp:effectExtent l="0" t="0" r="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Pr="005F1D3C" w:rsidRDefault="00FC43FD" w:rsidP="007C3C1C">
                            <w:pPr>
                              <w:jc w:val="center"/>
                              <w:rPr>
                                <w:sz w:val="32"/>
                                <w:szCs w:val="32"/>
                              </w:rPr>
                            </w:pPr>
                            <w:r>
                              <w:rPr>
                                <w:sz w:val="32"/>
                                <w:szCs w:val="32"/>
                              </w:rPr>
                              <w:t>Educação Especial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66.15pt;margin-top:21.1pt;width:178.3pt;height: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5wuwIAAMI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" filled="f" stroked="f">
                <v:textbox>
                  <w:txbxContent>
                    <w:p w:rsidR="00794CAB" w:rsidRPr="005F1D3C" w:rsidRDefault="00794CAB" w:rsidP="007C3C1C">
                      <w:pPr>
                        <w:jc w:val="center"/>
                        <w:rPr>
                          <w:sz w:val="32"/>
                          <w:szCs w:val="32"/>
                        </w:rPr>
                      </w:pPr>
                      <w:r>
                        <w:rPr>
                          <w:sz w:val="32"/>
                          <w:szCs w:val="32"/>
                        </w:rPr>
                        <w:t>Educação Especial</w:t>
                      </w:r>
                    </w:p>
                  </w:txbxContent>
                </v:textbox>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4864" behindDoc="0" locked="0" layoutInCell="1" allowOverlap="1">
                <wp:simplePos x="0" y="0"/>
                <wp:positionH relativeFrom="column">
                  <wp:posOffset>1511935</wp:posOffset>
                </wp:positionH>
                <wp:positionV relativeFrom="paragraph">
                  <wp:posOffset>307975</wp:posOffset>
                </wp:positionV>
                <wp:extent cx="213360" cy="718185"/>
                <wp:effectExtent l="133350" t="0" r="129540" b="0"/>
                <wp:wrapNone/>
                <wp:docPr id="2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247664" flipH="1">
                          <a:off x="0" y="0"/>
                          <a:ext cx="213360" cy="718185"/>
                        </a:xfrm>
                        <a:prstGeom prst="upDownArrow">
                          <a:avLst>
                            <a:gd name="adj1" fmla="val 50000"/>
                            <a:gd name="adj2" fmla="val 6732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4" o:spid="_x0000_s1026" type="#_x0000_t70" style="position:absolute;margin-left:119.05pt;margin-top:24.25pt;width:16.8pt;height:56.55pt;rotation:-2455048fd;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">
                <v:textbox style="layout-flow:vertical-ideographic"/>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82816" behindDoc="0" locked="0" layoutInCell="1" allowOverlap="1">
                <wp:simplePos x="0" y="0"/>
                <wp:positionH relativeFrom="column">
                  <wp:posOffset>2439670</wp:posOffset>
                </wp:positionH>
                <wp:positionV relativeFrom="paragraph">
                  <wp:posOffset>229235</wp:posOffset>
                </wp:positionV>
                <wp:extent cx="294640" cy="485140"/>
                <wp:effectExtent l="38100" t="19050" r="10160" b="29210"/>
                <wp:wrapNone/>
                <wp:docPr id="2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 cy="485140"/>
                        </a:xfrm>
                        <a:prstGeom prst="upDownArrow">
                          <a:avLst>
                            <a:gd name="adj1" fmla="val 50000"/>
                            <a:gd name="adj2" fmla="val 3293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6" type="#_x0000_t70" style="position:absolute;margin-left:192.1pt;margin-top:18.05pt;width:23.2pt;height:3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">
                <v:textbox style="layout-flow:vertical-ideographic"/>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3840" behindDoc="0" locked="0" layoutInCell="1" allowOverlap="1">
                <wp:simplePos x="0" y="0"/>
                <wp:positionH relativeFrom="column">
                  <wp:posOffset>3443605</wp:posOffset>
                </wp:positionH>
                <wp:positionV relativeFrom="paragraph">
                  <wp:posOffset>-267335</wp:posOffset>
                </wp:positionV>
                <wp:extent cx="226060" cy="751205"/>
                <wp:effectExtent l="0" t="129223" r="0" b="140017"/>
                <wp:wrapNone/>
                <wp:docPr id="2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417596" flipH="1">
                          <a:off x="0" y="0"/>
                          <a:ext cx="226060" cy="751205"/>
                        </a:xfrm>
                        <a:prstGeom prst="upDownArrow">
                          <a:avLst>
                            <a:gd name="adj1" fmla="val 50000"/>
                            <a:gd name="adj2" fmla="val 664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70" style="position:absolute;margin-left:271.15pt;margin-top:-21.05pt;width:17.8pt;height:59.15pt;rotation:3476034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">
                <v:textbox style="layout-flow:vertical-ideographic"/>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column">
                  <wp:posOffset>2058670</wp:posOffset>
                </wp:positionH>
                <wp:positionV relativeFrom="paragraph">
                  <wp:posOffset>11430</wp:posOffset>
                </wp:positionV>
                <wp:extent cx="1605280" cy="956945"/>
                <wp:effectExtent l="0" t="0" r="33020" b="52705"/>
                <wp:wrapNone/>
                <wp:docPr id="2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956945"/>
                        </a:xfrm>
                        <a:prstGeom prst="rect">
                          <a:avLst/>
                        </a:prstGeom>
                        <a:gradFill rotWithShape="0">
                          <a:gsLst>
                            <a:gs pos="0">
                              <a:srgbClr val="4BACC6">
                                <a:lumMod val="60000"/>
                                <a:lumOff val="40000"/>
                              </a:srgbClr>
                            </a:gs>
                            <a:gs pos="50000">
                              <a:srgbClr val="4BACC6">
                                <a:lumMod val="100000"/>
                                <a:lumOff val="0"/>
                              </a:srgbClr>
                            </a:gs>
                            <a:gs pos="100000">
                              <a:srgbClr val="4BACC6">
                                <a:lumMod val="60000"/>
                                <a:lumOff val="40000"/>
                              </a:srgbClr>
                            </a:gs>
                          </a:gsLst>
                          <a:lin ang="5400000" scaled="1"/>
                        </a:gradFill>
                        <a:ln w="12700" cmpd="sng">
                          <a:solidFill>
                            <a:srgbClr val="4BACC6">
                              <a:lumMod val="100000"/>
                              <a:lumOff val="0"/>
                            </a:srgbClr>
                          </a:solidFill>
                          <a:prstDash val="solid"/>
                          <a:miter lim="800000"/>
                          <a:headEnd/>
                          <a:tailEnd/>
                        </a:ln>
                        <a:effectLst>
                          <a:outerShdw dist="28398" dir="3806097" algn="ctr" rotWithShape="0">
                            <a:srgbClr val="4BACC6">
                              <a:lumMod val="50000"/>
                              <a:lumOff val="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62.1pt;margin-top:.9pt;width:126.4pt;height:7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" fillcolor="#93cddd" strokecolor="#4bacc6" strokeweight="1pt">
                <v:fill color2="#4bacc6" focus="50%" type="gradient"/>
                <v:shadow on="t" color="#215968" offset="1pt"/>
              </v:rect>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4624" behindDoc="0" locked="0" layoutInCell="1" allowOverlap="1">
                <wp:simplePos x="0" y="0"/>
                <wp:positionH relativeFrom="column">
                  <wp:posOffset>3974465</wp:posOffset>
                </wp:positionH>
                <wp:positionV relativeFrom="paragraph">
                  <wp:posOffset>11430</wp:posOffset>
                </wp:positionV>
                <wp:extent cx="1539875" cy="796925"/>
                <wp:effectExtent l="0" t="0" r="0" b="3175"/>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Default="00FC43FD" w:rsidP="007C3C1C">
                            <w:pPr>
                              <w:spacing w:after="0" w:line="240" w:lineRule="auto"/>
                              <w:jc w:val="center"/>
                              <w:rPr>
                                <w:b/>
                                <w:sz w:val="32"/>
                                <w:szCs w:val="32"/>
                              </w:rPr>
                            </w:pPr>
                          </w:p>
                          <w:p w:rsidR="00FC43FD" w:rsidRPr="005F1D3C" w:rsidRDefault="00FC43FD" w:rsidP="007C3C1C">
                            <w:pPr>
                              <w:jc w:val="center"/>
                              <w:rPr>
                                <w:b/>
                                <w:sz w:val="32"/>
                                <w:szCs w:val="32"/>
                              </w:rPr>
                            </w:pPr>
                            <w:r>
                              <w:rPr>
                                <w:b/>
                                <w:sz w:val="32"/>
                                <w:szCs w:val="32"/>
                              </w:rPr>
                              <w:t>FAMÍLIA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312.95pt;margin-top:.9pt;width:121.25pt;height:6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iku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" filled="f" stroked="f">
                <v:textbox>
                  <w:txbxContent>
                    <w:p w:rsidR="00794CAB" w:rsidRDefault="00794CAB" w:rsidP="007C3C1C">
                      <w:pPr>
                        <w:spacing w:after="0" w:line="240" w:lineRule="auto"/>
                        <w:jc w:val="center"/>
                        <w:rPr>
                          <w:b/>
                          <w:sz w:val="32"/>
                          <w:szCs w:val="32"/>
                        </w:rPr>
                      </w:pPr>
                    </w:p>
                    <w:p w:rsidR="00794CAB" w:rsidRPr="005F1D3C" w:rsidRDefault="00794CAB" w:rsidP="007C3C1C">
                      <w:pPr>
                        <w:jc w:val="center"/>
                        <w:rPr>
                          <w:b/>
                          <w:sz w:val="32"/>
                          <w:szCs w:val="32"/>
                        </w:rPr>
                      </w:pPr>
                      <w:r>
                        <w:rPr>
                          <w:b/>
                          <w:sz w:val="32"/>
                          <w:szCs w:val="32"/>
                        </w:rPr>
                        <w:t>FAMÍLIA</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5408" behindDoc="0" locked="0" layoutInCell="1" allowOverlap="1">
                <wp:simplePos x="0" y="0"/>
                <wp:positionH relativeFrom="column">
                  <wp:posOffset>3974465</wp:posOffset>
                </wp:positionH>
                <wp:positionV relativeFrom="paragraph">
                  <wp:posOffset>11430</wp:posOffset>
                </wp:positionV>
                <wp:extent cx="1605280" cy="956945"/>
                <wp:effectExtent l="0" t="0" r="33020" b="52705"/>
                <wp:wrapNone/>
                <wp:docPr id="2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956945"/>
                        </a:xfrm>
                        <a:prstGeom prst="rect">
                          <a:avLst/>
                        </a:prstGeom>
                        <a:gradFill rotWithShape="0">
                          <a:gsLst>
                            <a:gs pos="0">
                              <a:srgbClr val="4BACC6">
                                <a:lumMod val="60000"/>
                                <a:lumOff val="40000"/>
                              </a:srgbClr>
                            </a:gs>
                            <a:gs pos="50000">
                              <a:srgbClr val="4BACC6">
                                <a:lumMod val="20000"/>
                                <a:lumOff val="80000"/>
                              </a:srgbClr>
                            </a:gs>
                            <a:gs pos="100000">
                              <a:srgbClr val="4BACC6">
                                <a:lumMod val="60000"/>
                                <a:lumOff val="40000"/>
                              </a:srgbClr>
                            </a:gs>
                          </a:gsLst>
                          <a:lin ang="18900000" scaled="1"/>
                        </a:gradFill>
                        <a:ln w="12700" cmpd="sng">
                          <a:solidFill>
                            <a:srgbClr val="4BACC6">
                              <a:lumMod val="60000"/>
                              <a:lumOff val="40000"/>
                            </a:srgbClr>
                          </a:solidFill>
                          <a:prstDash val="solid"/>
                          <a:miter lim="800000"/>
                          <a:headEnd/>
                          <a:tailEnd/>
                        </a:ln>
                        <a:effectLst>
                          <a:outerShdw dist="28398" dir="3806097" algn="ctr" rotWithShape="0">
                            <a:srgbClr val="4BACC6">
                              <a:lumMod val="50000"/>
                              <a:lumOff val="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12.95pt;margin-top:.9pt;width:126.4pt;height:7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" fillcolor="#93cddd" strokecolor="#93cddd" strokeweight="1pt">
                <v:fill color2="#dbeef4" angle="135" focus="50%" type="gradient"/>
                <v:shadow on="t" color="#215968" opacity=".5" offset="1pt"/>
              </v:rect>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3600" behindDoc="0" locked="0" layoutInCell="1" allowOverlap="1">
                <wp:simplePos x="0" y="0"/>
                <wp:positionH relativeFrom="column">
                  <wp:posOffset>144145</wp:posOffset>
                </wp:positionH>
                <wp:positionV relativeFrom="paragraph">
                  <wp:posOffset>332740</wp:posOffset>
                </wp:positionV>
                <wp:extent cx="1539875" cy="796925"/>
                <wp:effectExtent l="0" t="0" r="0" b="317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Default="00FC43FD" w:rsidP="007C3C1C">
                            <w:pPr>
                              <w:spacing w:after="0" w:line="240" w:lineRule="auto"/>
                              <w:jc w:val="center"/>
                              <w:rPr>
                                <w:b/>
                                <w:sz w:val="32"/>
                                <w:szCs w:val="32"/>
                              </w:rPr>
                            </w:pPr>
                          </w:p>
                          <w:p w:rsidR="00FC43FD" w:rsidRPr="005F1D3C" w:rsidRDefault="00FC43FD" w:rsidP="007C3C1C">
                            <w:pPr>
                              <w:jc w:val="center"/>
                              <w:rPr>
                                <w:b/>
                                <w:sz w:val="32"/>
                                <w:szCs w:val="32"/>
                              </w:rPr>
                            </w:pPr>
                            <w:r>
                              <w:rPr>
                                <w:b/>
                                <w:sz w:val="32"/>
                                <w:szCs w:val="32"/>
                              </w:rPr>
                              <w:t>ESCOLA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left:0;text-align:left;margin-left:11.35pt;margin-top:26.2pt;width:121.25pt;height: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gnuQ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" filled="f" stroked="f">
                <v:textbox>
                  <w:txbxContent>
                    <w:p w:rsidR="00794CAB" w:rsidRDefault="00794CAB" w:rsidP="007C3C1C">
                      <w:pPr>
                        <w:spacing w:after="0" w:line="240" w:lineRule="auto"/>
                        <w:jc w:val="center"/>
                        <w:rPr>
                          <w:b/>
                          <w:sz w:val="32"/>
                          <w:szCs w:val="32"/>
                        </w:rPr>
                      </w:pPr>
                    </w:p>
                    <w:p w:rsidR="00794CAB" w:rsidRPr="005F1D3C" w:rsidRDefault="00794CAB" w:rsidP="007C3C1C">
                      <w:pPr>
                        <w:jc w:val="center"/>
                        <w:rPr>
                          <w:b/>
                          <w:sz w:val="32"/>
                          <w:szCs w:val="32"/>
                        </w:rPr>
                      </w:pPr>
                      <w:r>
                        <w:rPr>
                          <w:b/>
                          <w:sz w:val="32"/>
                          <w:szCs w:val="32"/>
                        </w:rPr>
                        <w:t>ESCOLA</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column">
                  <wp:posOffset>78740</wp:posOffset>
                </wp:positionH>
                <wp:positionV relativeFrom="paragraph">
                  <wp:posOffset>332740</wp:posOffset>
                </wp:positionV>
                <wp:extent cx="1605280" cy="956945"/>
                <wp:effectExtent l="0" t="0" r="33020" b="52705"/>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956945"/>
                        </a:xfrm>
                        <a:prstGeom prst="rect">
                          <a:avLst/>
                        </a:prstGeom>
                        <a:gradFill rotWithShape="0">
                          <a:gsLst>
                            <a:gs pos="0">
                              <a:srgbClr val="9BBB59">
                                <a:lumMod val="60000"/>
                                <a:lumOff val="40000"/>
                              </a:srgbClr>
                            </a:gs>
                            <a:gs pos="50000">
                              <a:srgbClr val="9BBB59">
                                <a:lumMod val="100000"/>
                                <a:lumOff val="0"/>
                              </a:srgbClr>
                            </a:gs>
                            <a:gs pos="100000">
                              <a:srgbClr val="9BBB59">
                                <a:lumMod val="60000"/>
                                <a:lumOff val="40000"/>
                              </a:srgbClr>
                            </a:gs>
                          </a:gsLst>
                          <a:lin ang="5400000" scaled="1"/>
                        </a:gradFill>
                        <a:ln w="12700" cmpd="sng">
                          <a:solidFill>
                            <a:srgbClr val="9BBB59">
                              <a:lumMod val="100000"/>
                              <a:lumOff val="0"/>
                            </a:srgbClr>
                          </a:solidFill>
                          <a:prstDash val="solid"/>
                          <a:miter lim="800000"/>
                          <a:headEnd/>
                          <a:tailEnd/>
                        </a:ln>
                        <a:effectLst>
                          <a:outerShdw dist="28398" dir="3806097" algn="ctr" rotWithShape="0">
                            <a:srgbClr val="9BBB59">
                              <a:lumMod val="50000"/>
                              <a:lumOff val="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2pt;margin-top:26.2pt;width:126.4pt;height:7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" fillcolor="#c3d69b" strokecolor="#9bbb59" strokeweight="1pt">
                <v:fill color2="#9bbb59" focus="50%" type="gradient"/>
                <v:shadow on="t" color="#4f6228" offset="1pt"/>
              </v:rect>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2122170</wp:posOffset>
                </wp:positionH>
                <wp:positionV relativeFrom="paragraph">
                  <wp:posOffset>11430</wp:posOffset>
                </wp:positionV>
                <wp:extent cx="1539875" cy="796925"/>
                <wp:effectExtent l="0" t="0" r="0" b="3175"/>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Default="00FC43FD" w:rsidP="007C3C1C">
                            <w:pPr>
                              <w:spacing w:after="0" w:line="240" w:lineRule="auto"/>
                              <w:jc w:val="center"/>
                              <w:rPr>
                                <w:b/>
                                <w:sz w:val="32"/>
                                <w:szCs w:val="32"/>
                              </w:rPr>
                            </w:pPr>
                          </w:p>
                          <w:p w:rsidR="00FC43FD" w:rsidRDefault="00FC43FD" w:rsidP="007C3C1C">
                            <w:pPr>
                              <w:jc w:val="center"/>
                              <w:rPr>
                                <w:b/>
                                <w:sz w:val="32"/>
                                <w:szCs w:val="32"/>
                              </w:rPr>
                            </w:pPr>
                            <w:r>
                              <w:rPr>
                                <w:b/>
                                <w:sz w:val="32"/>
                                <w:szCs w:val="32"/>
                              </w:rPr>
                              <w:t>ALUNO</w:t>
                            </w:r>
                          </w:p>
                          <w:p w:rsidR="00FC43FD" w:rsidRPr="005F1D3C" w:rsidRDefault="00FC43FD" w:rsidP="007C3C1C">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167.1pt;margin-top:.9pt;width:121.25pt;height:6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" filled="f" stroked="f">
                <v:textbox>
                  <w:txbxContent>
                    <w:p w:rsidR="00794CAB" w:rsidRDefault="00794CAB" w:rsidP="007C3C1C">
                      <w:pPr>
                        <w:spacing w:after="0" w:line="240" w:lineRule="auto"/>
                        <w:jc w:val="center"/>
                        <w:rPr>
                          <w:b/>
                          <w:sz w:val="32"/>
                          <w:szCs w:val="32"/>
                        </w:rPr>
                      </w:pPr>
                    </w:p>
                    <w:p w:rsidR="00794CAB" w:rsidRDefault="00794CAB" w:rsidP="007C3C1C">
                      <w:pPr>
                        <w:jc w:val="center"/>
                        <w:rPr>
                          <w:b/>
                          <w:sz w:val="32"/>
                          <w:szCs w:val="32"/>
                        </w:rPr>
                      </w:pPr>
                      <w:r>
                        <w:rPr>
                          <w:b/>
                          <w:sz w:val="32"/>
                          <w:szCs w:val="32"/>
                        </w:rPr>
                        <w:t>ALUNO</w:t>
                      </w:r>
                    </w:p>
                    <w:p w:rsidR="00794CAB" w:rsidRPr="005F1D3C" w:rsidRDefault="00794CAB" w:rsidP="007C3C1C">
                      <w:pPr>
                        <w:jc w:val="center"/>
                        <w:rPr>
                          <w:b/>
                          <w:sz w:val="32"/>
                          <w:szCs w:val="32"/>
                        </w:rPr>
                      </w:pPr>
                    </w:p>
                  </w:txbxContent>
                </v:textbox>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6912" behindDoc="0" locked="0" layoutInCell="1" allowOverlap="1">
                <wp:simplePos x="0" y="0"/>
                <wp:positionH relativeFrom="column">
                  <wp:posOffset>1764030</wp:posOffset>
                </wp:positionH>
                <wp:positionV relativeFrom="paragraph">
                  <wp:posOffset>86995</wp:posOffset>
                </wp:positionV>
                <wp:extent cx="251460" cy="411480"/>
                <wp:effectExtent l="15240" t="41910" r="0" b="49530"/>
                <wp:wrapNone/>
                <wp:docPr id="1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51460" cy="411480"/>
                        </a:xfrm>
                        <a:prstGeom prst="upDownArrow">
                          <a:avLst>
                            <a:gd name="adj1" fmla="val 50000"/>
                            <a:gd name="adj2" fmla="val 327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type="#_x0000_t70" style="position:absolute;margin-left:138.9pt;margin-top:6.85pt;width:19.8pt;height:32.4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">
                <v:textbox style="layout-flow:vertical-ideographic"/>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85888" behindDoc="0" locked="0" layoutInCell="1" allowOverlap="1">
                <wp:simplePos x="0" y="0"/>
                <wp:positionH relativeFrom="column">
                  <wp:posOffset>3642995</wp:posOffset>
                </wp:positionH>
                <wp:positionV relativeFrom="paragraph">
                  <wp:posOffset>-43815</wp:posOffset>
                </wp:positionV>
                <wp:extent cx="251460" cy="411480"/>
                <wp:effectExtent l="15240" t="41910" r="0" b="49530"/>
                <wp:wrapNone/>
                <wp:docPr id="1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51460" cy="411480"/>
                        </a:xfrm>
                        <a:prstGeom prst="upDownArrow">
                          <a:avLst>
                            <a:gd name="adj1" fmla="val 50000"/>
                            <a:gd name="adj2" fmla="val 327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70" style="position:absolute;margin-left:286.85pt;margin-top:-3.45pt;width:19.8pt;height:32.4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">
                <v:textbox style="layout-flow:vertical-ideographic"/>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9984" behindDoc="0" locked="0" layoutInCell="1" allowOverlap="1">
                <wp:simplePos x="0" y="0"/>
                <wp:positionH relativeFrom="column">
                  <wp:posOffset>3702050</wp:posOffset>
                </wp:positionH>
                <wp:positionV relativeFrom="paragraph">
                  <wp:posOffset>48260</wp:posOffset>
                </wp:positionV>
                <wp:extent cx="112395" cy="960120"/>
                <wp:effectExtent l="323850" t="0" r="325755" b="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127549">
                          <a:off x="0" y="0"/>
                          <a:ext cx="112395" cy="960120"/>
                        </a:xfrm>
                        <a:prstGeom prst="downArrow">
                          <a:avLst>
                            <a:gd name="adj1" fmla="val 50000"/>
                            <a:gd name="adj2" fmla="val 2135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4" o:spid="_x0000_s1026" type="#_x0000_t67" style="position:absolute;margin-left:291.5pt;margin-top:3.8pt;width:8.85pt;height:75.6pt;rotation:8877451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">
                <v:textbox style="layout-flow:vertical-ideographic"/>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88960" behindDoc="0" locked="0" layoutInCell="1" allowOverlap="1">
                <wp:simplePos x="0" y="0"/>
                <wp:positionH relativeFrom="column">
                  <wp:posOffset>2838450</wp:posOffset>
                </wp:positionH>
                <wp:positionV relativeFrom="paragraph">
                  <wp:posOffset>188595</wp:posOffset>
                </wp:positionV>
                <wp:extent cx="104775" cy="739140"/>
                <wp:effectExtent l="19050" t="38100" r="47625" b="2286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4775" cy="739140"/>
                        </a:xfrm>
                        <a:prstGeom prst="downArrow">
                          <a:avLst>
                            <a:gd name="adj1" fmla="val 50000"/>
                            <a:gd name="adj2" fmla="val 17636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67" style="position:absolute;margin-left:223.5pt;margin-top:14.85pt;width:8.25pt;height:58.2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">
                <v:textbox style="layout-flow:vertical-ideographic"/>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7936" behindDoc="0" locked="0" layoutInCell="1" allowOverlap="1">
                <wp:simplePos x="0" y="0"/>
                <wp:positionH relativeFrom="column">
                  <wp:posOffset>774700</wp:posOffset>
                </wp:positionH>
                <wp:positionV relativeFrom="paragraph">
                  <wp:posOffset>120015</wp:posOffset>
                </wp:positionV>
                <wp:extent cx="156845" cy="417830"/>
                <wp:effectExtent l="19050" t="0" r="33655" b="39370"/>
                <wp:wrapNone/>
                <wp:docPr id="1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845" cy="417830"/>
                        </a:xfrm>
                        <a:prstGeom prst="downArrow">
                          <a:avLst>
                            <a:gd name="adj1" fmla="val 50000"/>
                            <a:gd name="adj2" fmla="val 6659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26" type="#_x0000_t67" style="position:absolute;margin-left:61pt;margin-top:9.45pt;width:12.35pt;height:3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">
                <v:textbox style="layout-flow:vertical-ideographic"/>
              </v:shape>
            </w:pict>
          </mc:Fallback>
        </mc:AlternateContent>
      </w:r>
    </w:p>
    <w:p w:rsidR="007C3C1C" w:rsidRPr="005D02CE" w:rsidRDefault="00D21940" w:rsidP="007C3C1C">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92032" behindDoc="0" locked="0" layoutInCell="1" allowOverlap="1">
                <wp:simplePos x="0" y="0"/>
                <wp:positionH relativeFrom="column">
                  <wp:posOffset>1838960</wp:posOffset>
                </wp:positionH>
                <wp:positionV relativeFrom="paragraph">
                  <wp:posOffset>178435</wp:posOffset>
                </wp:positionV>
                <wp:extent cx="104140" cy="331470"/>
                <wp:effectExtent l="0" t="18415" r="0" b="29845"/>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04140" cy="331470"/>
                        </a:xfrm>
                        <a:prstGeom prst="upDownArrow">
                          <a:avLst>
                            <a:gd name="adj1" fmla="val 50000"/>
                            <a:gd name="adj2" fmla="val 6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6" type="#_x0000_t70" style="position:absolute;margin-left:144.8pt;margin-top:14.05pt;width:8.2pt;height:26.1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">
                <v:textbox style="layout-flow:vertical-ideographic"/>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91008" behindDoc="0" locked="0" layoutInCell="1" allowOverlap="1">
                <wp:simplePos x="0" y="0"/>
                <wp:positionH relativeFrom="column">
                  <wp:posOffset>3928110</wp:posOffset>
                </wp:positionH>
                <wp:positionV relativeFrom="paragraph">
                  <wp:posOffset>178435</wp:posOffset>
                </wp:positionV>
                <wp:extent cx="104140" cy="331470"/>
                <wp:effectExtent l="0" t="18415" r="0" b="29845"/>
                <wp:wrapNone/>
                <wp:docPr id="1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04140" cy="331470"/>
                        </a:xfrm>
                        <a:prstGeom prst="upDownArrow">
                          <a:avLst>
                            <a:gd name="adj1" fmla="val 50000"/>
                            <a:gd name="adj2" fmla="val 6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70" style="position:absolute;margin-left:309.3pt;margin-top:14.05pt;width:8.2pt;height:26.1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">
                <v:textbox style="layout-flow:vertical-ideographic"/>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8720" behindDoc="0" locked="0" layoutInCell="1" allowOverlap="1">
                <wp:simplePos x="0" y="0"/>
                <wp:positionH relativeFrom="column">
                  <wp:posOffset>4046855</wp:posOffset>
                </wp:positionH>
                <wp:positionV relativeFrom="paragraph">
                  <wp:posOffset>147955</wp:posOffset>
                </wp:positionV>
                <wp:extent cx="1794510" cy="425450"/>
                <wp:effectExtent l="0" t="0" r="34290" b="50800"/>
                <wp:wrapNone/>
                <wp:docPr id="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425450"/>
                        </a:xfrm>
                        <a:prstGeom prst="rect">
                          <a:avLst/>
                        </a:prstGeom>
                        <a:gradFill rotWithShape="0">
                          <a:gsLst>
                            <a:gs pos="0">
                              <a:srgbClr val="9BBB59">
                                <a:lumMod val="60000"/>
                                <a:lumOff val="40000"/>
                              </a:srgbClr>
                            </a:gs>
                            <a:gs pos="50000">
                              <a:srgbClr val="9BBB59">
                                <a:lumMod val="20000"/>
                                <a:lumOff val="80000"/>
                              </a:srgbClr>
                            </a:gs>
                            <a:gs pos="100000">
                              <a:srgbClr val="9BBB59">
                                <a:lumMod val="60000"/>
                                <a:lumOff val="40000"/>
                              </a:srgbClr>
                            </a:gs>
                          </a:gsLst>
                          <a:lin ang="18900000" scaled="1"/>
                        </a:gradFill>
                        <a:ln w="12700" cmpd="sng">
                          <a:solidFill>
                            <a:srgbClr val="9BBB59">
                              <a:lumMod val="60000"/>
                              <a:lumOff val="40000"/>
                            </a:srgbClr>
                          </a:solidFill>
                          <a:prstDash val="solid"/>
                          <a:miter lim="800000"/>
                          <a:headEnd/>
                          <a:tailEnd/>
                        </a:ln>
                        <a:effectLst>
                          <a:outerShdw dist="28398" dir="3806097" algn="ctr" rotWithShape="0">
                            <a:srgbClr val="9BBB59">
                              <a:lumMod val="50000"/>
                              <a:lumOff val="0"/>
                              <a:alpha val="50000"/>
                            </a:srgbClr>
                          </a:outerShdw>
                        </a:effectLst>
                      </wps:spPr>
                      <wps:txbx>
                        <w:txbxContent>
                          <w:p w:rsidR="00FC43FD" w:rsidRPr="005F1D3C" w:rsidRDefault="00FC43FD" w:rsidP="007C3C1C">
                            <w:pPr>
                              <w:jc w:val="center"/>
                              <w:rPr>
                                <w:sz w:val="28"/>
                                <w:szCs w:val="28"/>
                              </w:rPr>
                            </w:pPr>
                            <w:r>
                              <w:rPr>
                                <w:sz w:val="28"/>
                                <w:szCs w:val="28"/>
                              </w:rPr>
                              <w:t>Professor AEE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18.65pt;margin-top:11.65pt;width:141.3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" fillcolor="#c3d69b" strokecolor="#c3d69b" strokeweight="1pt">
                <v:fill color2="#ebf1de" angle="135" focus="50%" type="gradient"/>
                <v:shadow on="t" color="#4f6228" opacity=".5" offset="1pt"/>
                <v:textbox>
                  <w:txbxContent>
                    <w:p w:rsidR="00794CAB" w:rsidRPr="005F1D3C" w:rsidRDefault="00794CAB" w:rsidP="007C3C1C">
                      <w:pPr>
                        <w:jc w:val="center"/>
                        <w:rPr>
                          <w:sz w:val="28"/>
                          <w:szCs w:val="28"/>
                        </w:rPr>
                      </w:pPr>
                      <w:r>
                        <w:rPr>
                          <w:sz w:val="28"/>
                          <w:szCs w:val="28"/>
                        </w:rPr>
                        <w:t>Professor AEE</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7696" behindDoc="0" locked="0" layoutInCell="1" allowOverlap="1">
                <wp:simplePos x="0" y="0"/>
                <wp:positionH relativeFrom="column">
                  <wp:posOffset>-12065</wp:posOffset>
                </wp:positionH>
                <wp:positionV relativeFrom="paragraph">
                  <wp:posOffset>147955</wp:posOffset>
                </wp:positionV>
                <wp:extent cx="1794510" cy="425450"/>
                <wp:effectExtent l="0" t="0" r="0" b="0"/>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3FD" w:rsidRPr="005F1D3C" w:rsidRDefault="00FC43FD" w:rsidP="007C3C1C">
                            <w:pPr>
                              <w:jc w:val="center"/>
                              <w:rPr>
                                <w:sz w:val="28"/>
                                <w:szCs w:val="28"/>
                              </w:rPr>
                            </w:pPr>
                            <w:r w:rsidRPr="005F1D3C">
                              <w:rPr>
                                <w:sz w:val="28"/>
                                <w:szCs w:val="28"/>
                              </w:rPr>
                              <w:t>Gestão Escolar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4" type="#_x0000_t202" style="position:absolute;left:0;text-align:left;margin-left:-.95pt;margin-top:11.65pt;width:141.3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AeuAIAAMI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" filled="f" stroked="f">
                <v:textbox>
                  <w:txbxContent>
                    <w:p w:rsidR="00794CAB" w:rsidRPr="005F1D3C" w:rsidRDefault="00794CAB" w:rsidP="007C3C1C">
                      <w:pPr>
                        <w:jc w:val="center"/>
                        <w:rPr>
                          <w:sz w:val="28"/>
                          <w:szCs w:val="28"/>
                        </w:rPr>
                      </w:pPr>
                      <w:r w:rsidRPr="005F1D3C">
                        <w:rPr>
                          <w:sz w:val="28"/>
                          <w:szCs w:val="28"/>
                        </w:rPr>
                        <w:t>Gestão Escolar</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2058670</wp:posOffset>
                </wp:positionH>
                <wp:positionV relativeFrom="paragraph">
                  <wp:posOffset>147955</wp:posOffset>
                </wp:positionV>
                <wp:extent cx="1794510" cy="425450"/>
                <wp:effectExtent l="0" t="0" r="34290" b="5080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510" cy="425450"/>
                        </a:xfrm>
                        <a:prstGeom prst="rect">
                          <a:avLst/>
                        </a:prstGeom>
                        <a:gradFill rotWithShape="0">
                          <a:gsLst>
                            <a:gs pos="0">
                              <a:srgbClr val="9BBB59">
                                <a:lumMod val="60000"/>
                                <a:lumOff val="40000"/>
                              </a:srgbClr>
                            </a:gs>
                            <a:gs pos="50000">
                              <a:srgbClr val="9BBB59">
                                <a:lumMod val="20000"/>
                                <a:lumOff val="80000"/>
                              </a:srgbClr>
                            </a:gs>
                            <a:gs pos="100000">
                              <a:srgbClr val="9BBB59">
                                <a:lumMod val="60000"/>
                                <a:lumOff val="40000"/>
                              </a:srgbClr>
                            </a:gs>
                          </a:gsLst>
                          <a:lin ang="18900000" scaled="1"/>
                        </a:gradFill>
                        <a:ln w="12700" cmpd="sng">
                          <a:solidFill>
                            <a:srgbClr val="9BBB59">
                              <a:lumMod val="60000"/>
                              <a:lumOff val="40000"/>
                            </a:srgbClr>
                          </a:solidFill>
                          <a:prstDash val="solid"/>
                          <a:miter lim="800000"/>
                          <a:headEnd/>
                          <a:tailEnd/>
                        </a:ln>
                        <a:effectLst>
                          <a:outerShdw dist="28398" dir="3806097" algn="ctr" rotWithShape="0">
                            <a:srgbClr val="9BBB59">
                              <a:lumMod val="50000"/>
                              <a:lumOff val="0"/>
                              <a:alpha val="50000"/>
                            </a:srgbClr>
                          </a:outerShdw>
                        </a:effectLst>
                      </wps:spPr>
                      <wps:txbx>
                        <w:txbxContent>
                          <w:p w:rsidR="00FC43FD" w:rsidRPr="00E83AFD" w:rsidRDefault="00FC43FD" w:rsidP="007C3C1C">
                            <w:pPr>
                              <w:jc w:val="center"/>
                              <w:rPr>
                                <w:sz w:val="24"/>
                                <w:szCs w:val="24"/>
                              </w:rPr>
                            </w:pPr>
                            <w:r w:rsidRPr="00E83AFD">
                              <w:rPr>
                                <w:sz w:val="24"/>
                                <w:szCs w:val="24"/>
                              </w:rPr>
                              <w:t>Professor ensino</w:t>
                            </w:r>
                            <w:r>
                              <w:rPr>
                                <w:sz w:val="24"/>
                                <w:szCs w:val="24"/>
                              </w:rPr>
                              <w:t xml:space="preserve"> </w:t>
                            </w:r>
                            <w:r w:rsidRPr="00E83AFD">
                              <w:rPr>
                                <w:sz w:val="24"/>
                                <w:szCs w:val="24"/>
                              </w:rPr>
                              <w:t>regular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5" type="#_x0000_t202" style="position:absolute;left:0;text-align:left;margin-left:162.1pt;margin-top:11.65pt;width:141.3pt;height: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" fillcolor="#c3d69b" strokecolor="#c3d69b" strokeweight="1pt">
                <v:fill color2="#ebf1de" angle="135" focus="50%" type="gradient"/>
                <v:shadow on="t" color="#4f6228" opacity=".5" offset="1pt"/>
                <v:textbox>
                  <w:txbxContent>
                    <w:p w:rsidR="00794CAB" w:rsidRPr="00E83AFD" w:rsidRDefault="00794CAB" w:rsidP="007C3C1C">
                      <w:pPr>
                        <w:jc w:val="center"/>
                        <w:rPr>
                          <w:sz w:val="24"/>
                          <w:szCs w:val="24"/>
                        </w:rPr>
                      </w:pPr>
                      <w:r w:rsidRPr="00E83AFD">
                        <w:rPr>
                          <w:sz w:val="24"/>
                          <w:szCs w:val="24"/>
                        </w:rPr>
                        <w:t>Professor ensino</w:t>
                      </w:r>
                      <w:r>
                        <w:rPr>
                          <w:sz w:val="24"/>
                          <w:szCs w:val="24"/>
                        </w:rPr>
                        <w:t xml:space="preserve"> </w:t>
                      </w:r>
                      <w:r w:rsidRPr="00E83AFD">
                        <w:rPr>
                          <w:sz w:val="24"/>
                          <w:szCs w:val="24"/>
                        </w:rPr>
                        <w:t>regular</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7456" behindDoc="0" locked="0" layoutInCell="1" allowOverlap="1">
                <wp:simplePos x="0" y="0"/>
                <wp:positionH relativeFrom="column">
                  <wp:posOffset>2056765</wp:posOffset>
                </wp:positionH>
                <wp:positionV relativeFrom="paragraph">
                  <wp:posOffset>147955</wp:posOffset>
                </wp:positionV>
                <wp:extent cx="1796415" cy="425450"/>
                <wp:effectExtent l="0" t="0" r="13335" b="1270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6415" cy="425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61.95pt;margin-top:11.65pt;width:141.45pt;height: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"/>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4044950</wp:posOffset>
                </wp:positionH>
                <wp:positionV relativeFrom="paragraph">
                  <wp:posOffset>147955</wp:posOffset>
                </wp:positionV>
                <wp:extent cx="1796415" cy="425450"/>
                <wp:effectExtent l="0" t="0" r="13335" b="1270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6415" cy="425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18.5pt;margin-top:11.65pt;width:141.45pt;height: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"/>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-13970</wp:posOffset>
                </wp:positionH>
                <wp:positionV relativeFrom="paragraph">
                  <wp:posOffset>147955</wp:posOffset>
                </wp:positionV>
                <wp:extent cx="1796415" cy="425450"/>
                <wp:effectExtent l="0" t="0" r="32385" b="5080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6415" cy="425450"/>
                        </a:xfrm>
                        <a:prstGeom prst="rect">
                          <a:avLst/>
                        </a:prstGeom>
                        <a:gradFill rotWithShape="0">
                          <a:gsLst>
                            <a:gs pos="0">
                              <a:srgbClr val="9BBB59">
                                <a:lumMod val="60000"/>
                                <a:lumOff val="40000"/>
                              </a:srgbClr>
                            </a:gs>
                            <a:gs pos="50000">
                              <a:srgbClr val="9BBB59">
                                <a:lumMod val="20000"/>
                                <a:lumOff val="80000"/>
                              </a:srgbClr>
                            </a:gs>
                            <a:gs pos="100000">
                              <a:srgbClr val="9BBB59">
                                <a:lumMod val="60000"/>
                                <a:lumOff val="40000"/>
                              </a:srgbClr>
                            </a:gs>
                          </a:gsLst>
                          <a:lin ang="18900000" scaled="1"/>
                        </a:gradFill>
                        <a:ln w="12700" cmpd="sng">
                          <a:solidFill>
                            <a:srgbClr val="9BBB59">
                              <a:lumMod val="60000"/>
                              <a:lumOff val="40000"/>
                            </a:srgbClr>
                          </a:solidFill>
                          <a:prstDash val="solid"/>
                          <a:miter lim="800000"/>
                          <a:headEnd/>
                          <a:tailEnd/>
                        </a:ln>
                        <a:effectLst>
                          <a:outerShdw dist="28398" dir="3806097" algn="ctr" rotWithShape="0">
                            <a:srgbClr val="9BBB59">
                              <a:lumMod val="50000"/>
                              <a:lumOff val="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pt;margin-top:11.65pt;width:141.45pt;height: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" fillcolor="#c3d69b" strokecolor="#c3d69b" strokeweight="1pt">
                <v:fill color2="#ebf1de" angle="135" focus="50%" type="gradient"/>
                <v:shadow on="t" color="#4f6228" opacity=".5" offset="1pt"/>
              </v:rect>
            </w:pict>
          </mc:Fallback>
        </mc:AlternateContent>
      </w:r>
    </w:p>
    <w:p w:rsidR="007C3C1C" w:rsidRPr="005D02CE" w:rsidRDefault="007C3C1C" w:rsidP="007C3C1C">
      <w:pPr>
        <w:spacing w:after="240" w:line="360" w:lineRule="auto"/>
        <w:jc w:val="center"/>
        <w:rPr>
          <w:rFonts w:ascii="Arial" w:eastAsia="Calibri" w:hAnsi="Arial" w:cs="Arial"/>
          <w:color w:val="000000" w:themeColor="text1"/>
          <w:sz w:val="24"/>
          <w:szCs w:val="24"/>
          <w:lang w:eastAsia="en-US"/>
        </w:rPr>
      </w:pPr>
    </w:p>
    <w:p w:rsidR="007C3C1C" w:rsidRPr="005D02CE" w:rsidRDefault="007C3C1C" w:rsidP="0045489E">
      <w:pPr>
        <w:spacing w:after="240" w:line="360" w:lineRule="auto"/>
        <w:jc w:val="both"/>
        <w:rPr>
          <w:rFonts w:ascii="Arial" w:eastAsia="Calibri" w:hAnsi="Arial" w:cs="Arial"/>
          <w:color w:val="000000" w:themeColor="text1"/>
          <w:sz w:val="24"/>
          <w:szCs w:val="24"/>
          <w:lang w:eastAsia="en-US"/>
        </w:rPr>
      </w:pPr>
    </w:p>
    <w:p w:rsidR="003F1C89" w:rsidRPr="005D02CE" w:rsidRDefault="003F1C89" w:rsidP="00DF6387">
      <w:pPr>
        <w:tabs>
          <w:tab w:val="left" w:pos="2268"/>
        </w:tabs>
        <w:spacing w:after="240" w:line="360" w:lineRule="auto"/>
        <w:ind w:left="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Como objetivos de trabalho</w:t>
      </w:r>
      <w:r w:rsidR="003A5865">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a equipe apresenta:</w:t>
      </w:r>
    </w:p>
    <w:p w:rsidR="003F1C89" w:rsidRPr="00333331" w:rsidRDefault="008459A7" w:rsidP="00DF6387">
      <w:pPr>
        <w:spacing w:after="240" w:line="360" w:lineRule="auto"/>
        <w:ind w:left="1416" w:hanging="565"/>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3F1C89" w:rsidRPr="00333331">
        <w:rPr>
          <w:rFonts w:ascii="Arial" w:eastAsia="Calibri" w:hAnsi="Arial" w:cs="Arial"/>
          <w:b/>
          <w:color w:val="000000" w:themeColor="text1"/>
          <w:sz w:val="24"/>
          <w:szCs w:val="24"/>
          <w:lang w:eastAsia="en-US"/>
        </w:rPr>
        <w:t>Objetivo Geral:</w:t>
      </w:r>
    </w:p>
    <w:p w:rsidR="00DF6387" w:rsidRDefault="008459A7" w:rsidP="00DF6387">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 Promover ações articuladas, com as escolas da rede municipal, orientando seus gestores na proposição de ações a pa</w:t>
      </w:r>
      <w:r w:rsidR="0022158C" w:rsidRPr="005D02CE">
        <w:rPr>
          <w:rFonts w:ascii="Arial" w:eastAsia="Calibri" w:hAnsi="Arial" w:cs="Arial"/>
          <w:color w:val="000000" w:themeColor="text1"/>
          <w:sz w:val="24"/>
          <w:szCs w:val="24"/>
          <w:lang w:eastAsia="en-US"/>
        </w:rPr>
        <w:t>rtir do apoio das políticas do Ministério da E</w:t>
      </w:r>
      <w:r w:rsidR="003F1C89" w:rsidRPr="005D02CE">
        <w:rPr>
          <w:rFonts w:ascii="Arial" w:eastAsia="Calibri" w:hAnsi="Arial" w:cs="Arial"/>
          <w:color w:val="000000" w:themeColor="text1"/>
          <w:sz w:val="24"/>
          <w:szCs w:val="24"/>
          <w:lang w:eastAsia="en-US"/>
        </w:rPr>
        <w:t xml:space="preserve">ducação, que visam  eliminar barreiras físicas, de comunicação e de informação que restringem a participação e o desenvolvimento acadêmico e social de estudantes com deficiência. </w:t>
      </w:r>
    </w:p>
    <w:p w:rsidR="00B622EB" w:rsidRDefault="00B622EB" w:rsidP="00B622EB">
      <w:pPr>
        <w:tabs>
          <w:tab w:val="left" w:pos="1843"/>
        </w:tabs>
        <w:spacing w:after="240" w:line="120" w:lineRule="auto"/>
        <w:jc w:val="both"/>
        <w:rPr>
          <w:rFonts w:ascii="Arial" w:eastAsia="Calibri" w:hAnsi="Arial" w:cs="Arial"/>
          <w:color w:val="000000" w:themeColor="text1"/>
          <w:sz w:val="24"/>
          <w:szCs w:val="24"/>
          <w:lang w:eastAsia="en-US"/>
        </w:rPr>
      </w:pPr>
    </w:p>
    <w:p w:rsidR="003F1C89" w:rsidRPr="005D02CE" w:rsidRDefault="00B622EB" w:rsidP="00B622EB">
      <w:pPr>
        <w:tabs>
          <w:tab w:val="left" w:pos="851"/>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b/>
          <w:color w:val="000000" w:themeColor="text1"/>
          <w:sz w:val="24"/>
          <w:szCs w:val="24"/>
          <w:lang w:eastAsia="en-US"/>
        </w:rPr>
        <w:tab/>
      </w:r>
      <w:r w:rsidR="003F1C89" w:rsidRPr="00333331">
        <w:rPr>
          <w:rFonts w:ascii="Arial" w:eastAsia="Calibri" w:hAnsi="Arial" w:cs="Arial"/>
          <w:b/>
          <w:color w:val="000000" w:themeColor="text1"/>
          <w:sz w:val="24"/>
          <w:szCs w:val="24"/>
          <w:lang w:eastAsia="en-US"/>
        </w:rPr>
        <w:t>Objetivos Específicos</w:t>
      </w:r>
      <w:r w:rsidR="003F1C89" w:rsidRPr="005D02CE">
        <w:rPr>
          <w:rFonts w:ascii="Arial" w:eastAsia="Calibri" w:hAnsi="Arial" w:cs="Arial"/>
          <w:color w:val="000000" w:themeColor="text1"/>
          <w:sz w:val="24"/>
          <w:szCs w:val="24"/>
          <w:lang w:eastAsia="en-US"/>
        </w:rPr>
        <w:t>:</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46455">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Atuar como espaço de consultoria nas questões relacionadas ao ensino-aprendizagem da educação especial na perspectiva da inclusão, bem como da acessibilidade, permanência e sucess</w:t>
      </w:r>
      <w:r w:rsidR="00781772">
        <w:rPr>
          <w:rFonts w:ascii="Arial" w:eastAsia="Calibri" w:hAnsi="Arial" w:cs="Arial"/>
          <w:color w:val="000000" w:themeColor="text1"/>
          <w:sz w:val="24"/>
          <w:szCs w:val="24"/>
          <w:lang w:eastAsia="en-US"/>
        </w:rPr>
        <w:t>o dos educandos com deficiência nas escolas da rede municipal.</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Propor ações individualizadas para atender aos alunos em sua peculiaridade </w:t>
      </w:r>
      <w:r w:rsidR="000C2246">
        <w:rPr>
          <w:rFonts w:ascii="Arial" w:eastAsia="Calibri" w:hAnsi="Arial" w:cs="Arial"/>
          <w:color w:val="000000" w:themeColor="text1"/>
          <w:sz w:val="24"/>
          <w:szCs w:val="24"/>
          <w:lang w:eastAsia="en-US"/>
        </w:rPr>
        <w:t xml:space="preserve">de aprendizagens </w:t>
      </w:r>
      <w:r w:rsidRPr="005D02CE">
        <w:rPr>
          <w:rFonts w:ascii="Arial" w:eastAsia="Calibri" w:hAnsi="Arial" w:cs="Arial"/>
          <w:color w:val="000000" w:themeColor="text1"/>
          <w:sz w:val="24"/>
          <w:szCs w:val="24"/>
          <w:lang w:eastAsia="en-US"/>
        </w:rPr>
        <w:t>oriun</w:t>
      </w:r>
      <w:r w:rsidR="000C2246">
        <w:rPr>
          <w:rFonts w:ascii="Arial" w:eastAsia="Calibri" w:hAnsi="Arial" w:cs="Arial"/>
          <w:color w:val="000000" w:themeColor="text1"/>
          <w:sz w:val="24"/>
          <w:szCs w:val="24"/>
          <w:lang w:eastAsia="en-US"/>
        </w:rPr>
        <w:t>da da deficiência</w:t>
      </w:r>
      <w:r w:rsidRPr="005D02CE">
        <w:rPr>
          <w:rFonts w:ascii="Arial" w:eastAsia="Calibri" w:hAnsi="Arial" w:cs="Arial"/>
          <w:color w:val="000000" w:themeColor="text1"/>
          <w:sz w:val="24"/>
          <w:szCs w:val="24"/>
          <w:lang w:eastAsia="en-US"/>
        </w:rPr>
        <w:t>.</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Articular aç</w:t>
      </w:r>
      <w:r w:rsidR="0022158C" w:rsidRPr="005D02CE">
        <w:rPr>
          <w:rFonts w:ascii="Arial" w:eastAsia="Calibri" w:hAnsi="Arial" w:cs="Arial"/>
          <w:color w:val="000000" w:themeColor="text1"/>
          <w:sz w:val="24"/>
          <w:szCs w:val="24"/>
          <w:lang w:eastAsia="en-US"/>
        </w:rPr>
        <w:t>ões multiprofissionais</w:t>
      </w:r>
      <w:r w:rsidRPr="005D02CE">
        <w:rPr>
          <w:rFonts w:ascii="Arial" w:eastAsia="Calibri" w:hAnsi="Arial" w:cs="Arial"/>
          <w:color w:val="000000" w:themeColor="text1"/>
          <w:sz w:val="24"/>
          <w:szCs w:val="24"/>
          <w:lang w:eastAsia="en-US"/>
        </w:rPr>
        <w:t xml:space="preserve"> para orientar </w:t>
      </w:r>
      <w:r w:rsidR="0022158C" w:rsidRPr="005D02CE">
        <w:rPr>
          <w:rFonts w:ascii="Arial" w:eastAsia="Calibri" w:hAnsi="Arial" w:cs="Arial"/>
          <w:color w:val="000000" w:themeColor="text1"/>
          <w:sz w:val="24"/>
          <w:szCs w:val="24"/>
          <w:lang w:eastAsia="en-US"/>
        </w:rPr>
        <w:t>os educadores</w:t>
      </w:r>
      <w:r w:rsidR="006B3BE8">
        <w:rPr>
          <w:rFonts w:ascii="Arial" w:eastAsia="Calibri" w:hAnsi="Arial" w:cs="Arial"/>
          <w:color w:val="000000" w:themeColor="text1"/>
          <w:sz w:val="24"/>
          <w:szCs w:val="24"/>
          <w:lang w:eastAsia="en-US"/>
        </w:rPr>
        <w:t>, coordenadores, enfim</w:t>
      </w:r>
      <w:r w:rsidR="003A5865">
        <w:rPr>
          <w:rFonts w:ascii="Arial" w:eastAsia="Calibri" w:hAnsi="Arial" w:cs="Arial"/>
          <w:color w:val="000000" w:themeColor="text1"/>
          <w:sz w:val="24"/>
          <w:szCs w:val="24"/>
          <w:lang w:eastAsia="en-US"/>
        </w:rPr>
        <w:t xml:space="preserve"> a</w:t>
      </w:r>
      <w:r w:rsidR="006B3BE8">
        <w:rPr>
          <w:rFonts w:ascii="Arial" w:eastAsia="Calibri" w:hAnsi="Arial" w:cs="Arial"/>
          <w:color w:val="000000" w:themeColor="text1"/>
          <w:sz w:val="24"/>
          <w:szCs w:val="24"/>
          <w:lang w:eastAsia="en-US"/>
        </w:rPr>
        <w:t xml:space="preserve"> comunidade escolar </w:t>
      </w:r>
      <w:r w:rsidR="0022158C" w:rsidRPr="005D02CE">
        <w:rPr>
          <w:rFonts w:ascii="Arial" w:eastAsia="Calibri" w:hAnsi="Arial" w:cs="Arial"/>
          <w:color w:val="000000" w:themeColor="text1"/>
          <w:sz w:val="24"/>
          <w:szCs w:val="24"/>
          <w:lang w:eastAsia="en-US"/>
        </w:rPr>
        <w:t xml:space="preserve"> da </w:t>
      </w:r>
      <w:r w:rsidR="003A5865">
        <w:rPr>
          <w:rFonts w:ascii="Arial" w:eastAsia="Calibri" w:hAnsi="Arial" w:cs="Arial"/>
          <w:color w:val="000000" w:themeColor="text1"/>
          <w:sz w:val="24"/>
          <w:szCs w:val="24"/>
          <w:lang w:eastAsia="en-US"/>
        </w:rPr>
        <w:t xml:space="preserve"> </w:t>
      </w:r>
      <w:r w:rsidR="0022158C" w:rsidRPr="005D02CE">
        <w:rPr>
          <w:rFonts w:ascii="Arial" w:eastAsia="Calibri" w:hAnsi="Arial" w:cs="Arial"/>
          <w:color w:val="000000" w:themeColor="text1"/>
          <w:sz w:val="24"/>
          <w:szCs w:val="24"/>
          <w:lang w:eastAsia="en-US"/>
        </w:rPr>
        <w:t>rede municipal</w:t>
      </w:r>
      <w:r w:rsidRPr="005D02CE">
        <w:rPr>
          <w:rFonts w:ascii="Arial" w:eastAsia="Calibri" w:hAnsi="Arial" w:cs="Arial"/>
          <w:color w:val="000000" w:themeColor="text1"/>
          <w:sz w:val="24"/>
          <w:szCs w:val="24"/>
          <w:lang w:eastAsia="en-US"/>
        </w:rPr>
        <w:t xml:space="preserve">  de ensino.</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Orientar </w:t>
      </w:r>
      <w:r w:rsidR="003A5865">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s famílias no que tange aos seus direitos sociais de seus filhos-estudantes com deficiência.</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Representar</w:t>
      </w:r>
      <w:r w:rsidR="00AA3852">
        <w:rPr>
          <w:rFonts w:ascii="Arial" w:eastAsia="Calibri" w:hAnsi="Arial" w:cs="Arial"/>
          <w:color w:val="000000" w:themeColor="text1"/>
          <w:sz w:val="24"/>
          <w:szCs w:val="24"/>
          <w:lang w:eastAsia="en-US"/>
        </w:rPr>
        <w:t>, quando indicado,</w:t>
      </w:r>
      <w:r w:rsidRPr="005D02CE">
        <w:rPr>
          <w:rFonts w:ascii="Arial" w:eastAsia="Calibri" w:hAnsi="Arial" w:cs="Arial"/>
          <w:color w:val="000000" w:themeColor="text1"/>
          <w:sz w:val="24"/>
          <w:szCs w:val="24"/>
          <w:lang w:eastAsia="en-US"/>
        </w:rPr>
        <w:t xml:space="preserve"> a </w:t>
      </w:r>
      <w:r w:rsidR="003A5865">
        <w:rPr>
          <w:rFonts w:ascii="Arial" w:eastAsia="Calibri" w:hAnsi="Arial" w:cs="Arial"/>
          <w:color w:val="000000" w:themeColor="text1"/>
          <w:sz w:val="24"/>
          <w:szCs w:val="24"/>
          <w:lang w:eastAsia="en-US"/>
        </w:rPr>
        <w:t>S</w:t>
      </w:r>
      <w:r w:rsidRPr="005D02CE">
        <w:rPr>
          <w:rFonts w:ascii="Arial" w:eastAsia="Calibri" w:hAnsi="Arial" w:cs="Arial"/>
          <w:color w:val="000000" w:themeColor="text1"/>
          <w:sz w:val="24"/>
          <w:szCs w:val="24"/>
          <w:lang w:eastAsia="en-US"/>
        </w:rPr>
        <w:t>ecretaria d</w:t>
      </w:r>
      <w:r w:rsidR="003A5865">
        <w:rPr>
          <w:rFonts w:ascii="Arial" w:eastAsia="Calibri" w:hAnsi="Arial" w:cs="Arial"/>
          <w:color w:val="000000" w:themeColor="text1"/>
          <w:sz w:val="24"/>
          <w:szCs w:val="24"/>
          <w:lang w:eastAsia="en-US"/>
        </w:rPr>
        <w:t>e</w:t>
      </w:r>
      <w:r w:rsidRPr="005D02CE">
        <w:rPr>
          <w:rFonts w:ascii="Arial" w:eastAsia="Calibri" w:hAnsi="Arial" w:cs="Arial"/>
          <w:color w:val="000000" w:themeColor="text1"/>
          <w:sz w:val="24"/>
          <w:szCs w:val="24"/>
          <w:lang w:eastAsia="en-US"/>
        </w:rPr>
        <w:t xml:space="preserve"> </w:t>
      </w:r>
      <w:r w:rsidR="003A5865">
        <w:rPr>
          <w:rFonts w:ascii="Arial" w:eastAsia="Calibri" w:hAnsi="Arial" w:cs="Arial"/>
          <w:color w:val="000000" w:themeColor="text1"/>
          <w:sz w:val="24"/>
          <w:szCs w:val="24"/>
          <w:lang w:eastAsia="en-US"/>
        </w:rPr>
        <w:t>E</w:t>
      </w:r>
      <w:r w:rsidRPr="005D02CE">
        <w:rPr>
          <w:rFonts w:ascii="Arial" w:eastAsia="Calibri" w:hAnsi="Arial" w:cs="Arial"/>
          <w:color w:val="000000" w:themeColor="text1"/>
          <w:sz w:val="24"/>
          <w:szCs w:val="24"/>
          <w:lang w:eastAsia="en-US"/>
        </w:rPr>
        <w:t>ducação em espaços onde a discussão gire em torno da educação especial na perspectiva da inclusão.</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Promover apoio/orientação </w:t>
      </w:r>
      <w:r w:rsidR="003A5865">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família dos alunos com deficiência, em consonância com o setor social e </w:t>
      </w:r>
      <w:r w:rsidR="0022158C" w:rsidRPr="005D02CE">
        <w:rPr>
          <w:rFonts w:ascii="Arial" w:eastAsia="Calibri" w:hAnsi="Arial" w:cs="Arial"/>
          <w:color w:val="000000" w:themeColor="text1"/>
          <w:sz w:val="24"/>
          <w:szCs w:val="24"/>
          <w:lang w:eastAsia="en-US"/>
        </w:rPr>
        <w:t>de saúde, bem como associações,</w:t>
      </w:r>
      <w:r w:rsidR="003A5865">
        <w:rPr>
          <w:rFonts w:ascii="Arial" w:eastAsia="Calibri" w:hAnsi="Arial" w:cs="Arial"/>
          <w:color w:val="000000" w:themeColor="text1"/>
          <w:sz w:val="24"/>
          <w:szCs w:val="24"/>
          <w:lang w:eastAsia="en-US"/>
        </w:rPr>
        <w:t xml:space="preserve"> </w:t>
      </w:r>
      <w:r w:rsidR="00DC5D61">
        <w:rPr>
          <w:rFonts w:ascii="Arial" w:eastAsia="Calibri" w:hAnsi="Arial" w:cs="Arial"/>
          <w:color w:val="000000" w:themeColor="text1"/>
          <w:sz w:val="24"/>
          <w:szCs w:val="24"/>
          <w:lang w:eastAsia="en-US"/>
        </w:rPr>
        <w:t xml:space="preserve">(CRAS, CREAS, CAPS, </w:t>
      </w:r>
      <w:r w:rsidR="00320C41">
        <w:rPr>
          <w:rFonts w:ascii="Arial" w:eastAsia="Calibri" w:hAnsi="Arial" w:cs="Arial"/>
          <w:color w:val="000000" w:themeColor="text1"/>
          <w:sz w:val="24"/>
          <w:szCs w:val="24"/>
          <w:lang w:eastAsia="en-US"/>
        </w:rPr>
        <w:t>Ministério</w:t>
      </w:r>
      <w:r w:rsidR="00DC5D61">
        <w:rPr>
          <w:rFonts w:ascii="Arial" w:eastAsia="Calibri" w:hAnsi="Arial" w:cs="Arial"/>
          <w:color w:val="000000" w:themeColor="text1"/>
          <w:sz w:val="24"/>
          <w:szCs w:val="24"/>
          <w:lang w:eastAsia="en-US"/>
        </w:rPr>
        <w:t xml:space="preserve"> Público, Conselho Tutelar, entre outros)</w:t>
      </w:r>
      <w:r w:rsidR="003A5865">
        <w:rPr>
          <w:rFonts w:ascii="Arial" w:eastAsia="Calibri" w:hAnsi="Arial" w:cs="Arial"/>
          <w:color w:val="000000" w:themeColor="text1"/>
          <w:sz w:val="24"/>
          <w:szCs w:val="24"/>
          <w:lang w:eastAsia="en-US"/>
        </w:rPr>
        <w:t>,</w:t>
      </w:r>
      <w:r w:rsidR="0022158C" w:rsidRPr="005D02CE">
        <w:rPr>
          <w:rFonts w:ascii="Arial" w:eastAsia="Calibri" w:hAnsi="Arial" w:cs="Arial"/>
          <w:color w:val="000000" w:themeColor="text1"/>
          <w:sz w:val="24"/>
          <w:szCs w:val="24"/>
          <w:lang w:eastAsia="en-US"/>
        </w:rPr>
        <w:t xml:space="preserve"> para que</w:t>
      </w:r>
      <w:r w:rsidR="000B0F88" w:rsidRPr="005D02CE">
        <w:rPr>
          <w:rFonts w:ascii="Arial" w:eastAsia="Calibri" w:hAnsi="Arial" w:cs="Arial"/>
          <w:color w:val="000000" w:themeColor="text1"/>
          <w:sz w:val="24"/>
          <w:szCs w:val="24"/>
          <w:lang w:eastAsia="en-US"/>
        </w:rPr>
        <w:t xml:space="preserve"> a  acessibilidade, a </w:t>
      </w:r>
      <w:r w:rsidRPr="005D02CE">
        <w:rPr>
          <w:rFonts w:ascii="Arial" w:eastAsia="Calibri" w:hAnsi="Arial" w:cs="Arial"/>
          <w:color w:val="000000" w:themeColor="text1"/>
          <w:sz w:val="24"/>
          <w:szCs w:val="24"/>
          <w:lang w:eastAsia="en-US"/>
        </w:rPr>
        <w:t>inclusão seja</w:t>
      </w:r>
      <w:r w:rsidR="0022158C" w:rsidRPr="005D02CE">
        <w:rPr>
          <w:rFonts w:ascii="Arial" w:eastAsia="Calibri" w:hAnsi="Arial" w:cs="Arial"/>
          <w:color w:val="000000" w:themeColor="text1"/>
          <w:sz w:val="24"/>
          <w:szCs w:val="24"/>
          <w:lang w:eastAsia="en-US"/>
        </w:rPr>
        <w:t>m</w:t>
      </w:r>
      <w:r w:rsidRPr="005D02CE">
        <w:rPr>
          <w:rFonts w:ascii="Arial" w:eastAsia="Calibri" w:hAnsi="Arial" w:cs="Arial"/>
          <w:color w:val="000000" w:themeColor="text1"/>
          <w:sz w:val="24"/>
          <w:szCs w:val="24"/>
          <w:lang w:eastAsia="en-US"/>
        </w:rPr>
        <w:t xml:space="preserve"> fortalecida</w:t>
      </w:r>
      <w:r w:rsidR="0022158C" w:rsidRPr="005D02CE">
        <w:rPr>
          <w:rFonts w:ascii="Arial" w:eastAsia="Calibri" w:hAnsi="Arial" w:cs="Arial"/>
          <w:color w:val="000000" w:themeColor="text1"/>
          <w:sz w:val="24"/>
          <w:szCs w:val="24"/>
          <w:lang w:eastAsia="en-US"/>
        </w:rPr>
        <w:t>s</w:t>
      </w:r>
      <w:r w:rsidRPr="005D02CE">
        <w:rPr>
          <w:rFonts w:ascii="Arial" w:eastAsia="Calibri" w:hAnsi="Arial" w:cs="Arial"/>
          <w:color w:val="000000" w:themeColor="text1"/>
          <w:sz w:val="24"/>
          <w:szCs w:val="24"/>
          <w:lang w:eastAsia="en-US"/>
        </w:rPr>
        <w:t xml:space="preserve"> enquanto  </w:t>
      </w:r>
      <w:r w:rsidR="0022158C" w:rsidRPr="005D02CE">
        <w:rPr>
          <w:rFonts w:ascii="Arial" w:eastAsia="Calibri" w:hAnsi="Arial" w:cs="Arial"/>
          <w:color w:val="000000" w:themeColor="text1"/>
          <w:sz w:val="24"/>
          <w:szCs w:val="24"/>
          <w:lang w:eastAsia="en-US"/>
        </w:rPr>
        <w:t xml:space="preserve">política pública e </w:t>
      </w:r>
      <w:r w:rsidRPr="005D02CE">
        <w:rPr>
          <w:rFonts w:ascii="Arial" w:eastAsia="Calibri" w:hAnsi="Arial" w:cs="Arial"/>
          <w:color w:val="000000" w:themeColor="text1"/>
          <w:sz w:val="24"/>
          <w:szCs w:val="24"/>
          <w:lang w:eastAsia="en-US"/>
        </w:rPr>
        <w:t xml:space="preserve">direito universal a todos os </w:t>
      </w:r>
      <w:r w:rsidRPr="005D02CE">
        <w:rPr>
          <w:rFonts w:ascii="Arial" w:eastAsia="Calibri" w:hAnsi="Arial" w:cs="Arial"/>
          <w:color w:val="000000" w:themeColor="text1"/>
          <w:sz w:val="24"/>
          <w:szCs w:val="24"/>
          <w:lang w:eastAsia="en-US"/>
        </w:rPr>
        <w:lastRenderedPageBreak/>
        <w:t>indivíduos</w:t>
      </w:r>
      <w:r w:rsidR="00DC5D61">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independentes de suas características físicas, sensoriais e intelectuais, bem como, propor a derrubada de  barreiras atitudinais no âmbito da sociedade onde a educação está alocada.</w:t>
      </w:r>
    </w:p>
    <w:p w:rsidR="003F1C89" w:rsidRPr="005D02CE" w:rsidRDefault="00524CDD" w:rsidP="00FF0FE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0B0F88" w:rsidRPr="005D02CE">
        <w:rPr>
          <w:rFonts w:ascii="Arial" w:eastAsia="Calibri" w:hAnsi="Arial" w:cs="Arial"/>
          <w:color w:val="000000" w:themeColor="text1"/>
          <w:sz w:val="24"/>
          <w:szCs w:val="24"/>
          <w:lang w:eastAsia="en-US"/>
        </w:rPr>
        <w:t xml:space="preserve">Atuar como equipe </w:t>
      </w:r>
      <w:r w:rsidR="003F1C89" w:rsidRPr="005D02CE">
        <w:rPr>
          <w:rFonts w:ascii="Arial" w:eastAsia="Calibri" w:hAnsi="Arial" w:cs="Arial"/>
          <w:color w:val="000000" w:themeColor="text1"/>
          <w:sz w:val="24"/>
          <w:szCs w:val="24"/>
          <w:lang w:eastAsia="en-US"/>
        </w:rPr>
        <w:t>reg</w:t>
      </w:r>
      <w:r w:rsidR="000B0F88" w:rsidRPr="005D02CE">
        <w:rPr>
          <w:rFonts w:ascii="Arial" w:eastAsia="Calibri" w:hAnsi="Arial" w:cs="Arial"/>
          <w:color w:val="000000" w:themeColor="text1"/>
          <w:sz w:val="24"/>
          <w:szCs w:val="24"/>
          <w:lang w:eastAsia="en-US"/>
        </w:rPr>
        <w:t xml:space="preserve">uladora, </w:t>
      </w:r>
      <w:r w:rsidR="003F1C89" w:rsidRPr="005D02CE">
        <w:rPr>
          <w:rFonts w:ascii="Arial" w:eastAsia="Calibri" w:hAnsi="Arial" w:cs="Arial"/>
          <w:color w:val="000000" w:themeColor="text1"/>
          <w:sz w:val="24"/>
          <w:szCs w:val="24"/>
          <w:lang w:eastAsia="en-US"/>
        </w:rPr>
        <w:t>respon</w:t>
      </w:r>
      <w:r w:rsidR="000B0F88" w:rsidRPr="005D02CE">
        <w:rPr>
          <w:rFonts w:ascii="Arial" w:eastAsia="Calibri" w:hAnsi="Arial" w:cs="Arial"/>
          <w:color w:val="000000" w:themeColor="text1"/>
          <w:sz w:val="24"/>
          <w:szCs w:val="24"/>
          <w:lang w:eastAsia="en-US"/>
        </w:rPr>
        <w:t>sável por trazer toda a parte da</w:t>
      </w:r>
      <w:r w:rsidR="003F1C89" w:rsidRPr="005D02CE">
        <w:rPr>
          <w:rFonts w:ascii="Arial" w:eastAsia="Calibri" w:hAnsi="Arial" w:cs="Arial"/>
          <w:color w:val="000000" w:themeColor="text1"/>
          <w:sz w:val="24"/>
          <w:szCs w:val="24"/>
          <w:lang w:eastAsia="en-US"/>
        </w:rPr>
        <w:t xml:space="preserve"> legislação, de mudanças conceituais e teóricas que possibilite</w:t>
      </w:r>
      <w:r w:rsidR="000B0F88" w:rsidRPr="005D02CE">
        <w:rPr>
          <w:rFonts w:ascii="Arial" w:eastAsia="Calibri" w:hAnsi="Arial" w:cs="Arial"/>
          <w:color w:val="000000" w:themeColor="text1"/>
          <w:sz w:val="24"/>
          <w:szCs w:val="24"/>
          <w:lang w:eastAsia="en-US"/>
        </w:rPr>
        <w:t>m</w:t>
      </w:r>
      <w:r w:rsidR="003F1C89" w:rsidRPr="005D02CE">
        <w:rPr>
          <w:rFonts w:ascii="Arial" w:eastAsia="Calibri" w:hAnsi="Arial" w:cs="Arial"/>
          <w:color w:val="000000" w:themeColor="text1"/>
          <w:sz w:val="24"/>
          <w:szCs w:val="24"/>
          <w:lang w:eastAsia="en-US"/>
        </w:rPr>
        <w:t xml:space="preserve"> </w:t>
      </w:r>
      <w:r w:rsidR="003A5865">
        <w:rPr>
          <w:rFonts w:ascii="Arial" w:eastAsia="Calibri" w:hAnsi="Arial" w:cs="Arial"/>
          <w:color w:val="000000" w:themeColor="text1"/>
          <w:sz w:val="24"/>
          <w:szCs w:val="24"/>
          <w:lang w:eastAsia="en-US"/>
        </w:rPr>
        <w:t>à</w:t>
      </w:r>
      <w:r w:rsidR="000B0F88" w:rsidRPr="005D02CE">
        <w:rPr>
          <w:rFonts w:ascii="Arial" w:eastAsia="Calibri" w:hAnsi="Arial" w:cs="Arial"/>
          <w:color w:val="000000" w:themeColor="text1"/>
          <w:sz w:val="24"/>
          <w:szCs w:val="24"/>
          <w:lang w:eastAsia="en-US"/>
        </w:rPr>
        <w:t>s escolas municipais se adapt</w:t>
      </w:r>
      <w:r w:rsidR="00320C41">
        <w:rPr>
          <w:rFonts w:ascii="Arial" w:eastAsia="Calibri" w:hAnsi="Arial" w:cs="Arial"/>
          <w:color w:val="000000" w:themeColor="text1"/>
          <w:sz w:val="24"/>
          <w:szCs w:val="24"/>
          <w:lang w:eastAsia="en-US"/>
        </w:rPr>
        <w:t>ar</w:t>
      </w:r>
      <w:r w:rsidR="003F1C89" w:rsidRPr="005D02CE">
        <w:rPr>
          <w:rFonts w:ascii="Arial" w:eastAsia="Calibri" w:hAnsi="Arial" w:cs="Arial"/>
          <w:color w:val="000000" w:themeColor="text1"/>
          <w:sz w:val="24"/>
          <w:szCs w:val="24"/>
          <w:lang w:eastAsia="en-US"/>
        </w:rPr>
        <w:t xml:space="preserve">em </w:t>
      </w:r>
      <w:r w:rsidR="003A5865">
        <w:rPr>
          <w:rFonts w:ascii="Arial" w:eastAsia="Calibri" w:hAnsi="Arial" w:cs="Arial"/>
          <w:color w:val="000000" w:themeColor="text1"/>
          <w:sz w:val="24"/>
          <w:szCs w:val="24"/>
          <w:lang w:eastAsia="en-US"/>
        </w:rPr>
        <w:t>à</w:t>
      </w:r>
      <w:r w:rsidR="003F1C89" w:rsidRPr="005D02CE">
        <w:rPr>
          <w:rFonts w:ascii="Arial" w:eastAsia="Calibri" w:hAnsi="Arial" w:cs="Arial"/>
          <w:color w:val="000000" w:themeColor="text1"/>
          <w:sz w:val="24"/>
          <w:szCs w:val="24"/>
          <w:lang w:eastAsia="en-US"/>
        </w:rPr>
        <w:t>s normatizações de âmbito mundial e nacional.</w:t>
      </w:r>
    </w:p>
    <w:p w:rsidR="003F1C89" w:rsidRPr="005D02CE" w:rsidRDefault="000B0F88"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Assessorar </w:t>
      </w:r>
      <w:r w:rsidR="00320C41" w:rsidRPr="005D02CE">
        <w:rPr>
          <w:rFonts w:ascii="Arial" w:eastAsia="Calibri" w:hAnsi="Arial" w:cs="Arial"/>
          <w:color w:val="000000" w:themeColor="text1"/>
          <w:sz w:val="24"/>
          <w:szCs w:val="24"/>
          <w:lang w:eastAsia="en-US"/>
        </w:rPr>
        <w:t>a</w:t>
      </w:r>
      <w:r w:rsidR="003F1C89" w:rsidRPr="005D02CE">
        <w:rPr>
          <w:rFonts w:ascii="Arial" w:eastAsia="Calibri" w:hAnsi="Arial" w:cs="Arial"/>
          <w:color w:val="000000" w:themeColor="text1"/>
          <w:sz w:val="24"/>
          <w:szCs w:val="24"/>
          <w:lang w:eastAsia="en-US"/>
        </w:rPr>
        <w:t xml:space="preserve"> Coordenação Pedagógica Geral </w:t>
      </w:r>
      <w:r w:rsidR="00320C41">
        <w:rPr>
          <w:rFonts w:ascii="Arial" w:eastAsia="Calibri" w:hAnsi="Arial" w:cs="Arial"/>
          <w:color w:val="000000" w:themeColor="text1"/>
          <w:sz w:val="24"/>
          <w:szCs w:val="24"/>
          <w:lang w:eastAsia="en-US"/>
        </w:rPr>
        <w:t xml:space="preserve">da SMED, </w:t>
      </w:r>
      <w:r w:rsidR="003F1C89" w:rsidRPr="005D02CE">
        <w:rPr>
          <w:rFonts w:ascii="Arial" w:eastAsia="Calibri" w:hAnsi="Arial" w:cs="Arial"/>
          <w:color w:val="000000" w:themeColor="text1"/>
          <w:sz w:val="24"/>
          <w:szCs w:val="24"/>
          <w:lang w:eastAsia="en-US"/>
        </w:rPr>
        <w:t>na viabilização de ações para garantia da prática inclusiva dentro dos espaços educacionais municipais.</w:t>
      </w:r>
    </w:p>
    <w:p w:rsidR="003F1C89" w:rsidRPr="005D02CE" w:rsidRDefault="00320C41" w:rsidP="00FF0FE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6D029A">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w:t>
      </w:r>
      <w:r w:rsidR="00AC510E">
        <w:rPr>
          <w:rFonts w:ascii="Arial" w:eastAsia="Calibri" w:hAnsi="Arial" w:cs="Arial"/>
          <w:color w:val="000000" w:themeColor="text1"/>
          <w:sz w:val="24"/>
          <w:szCs w:val="24"/>
          <w:lang w:eastAsia="en-US"/>
        </w:rPr>
        <w:t xml:space="preserve">companhar a </w:t>
      </w:r>
      <w:r>
        <w:rPr>
          <w:rFonts w:ascii="Arial" w:eastAsia="Calibri" w:hAnsi="Arial" w:cs="Arial"/>
          <w:color w:val="000000" w:themeColor="text1"/>
          <w:sz w:val="24"/>
          <w:szCs w:val="24"/>
          <w:lang w:eastAsia="en-US"/>
        </w:rPr>
        <w:t xml:space="preserve">seleção e formação de profissionais </w:t>
      </w:r>
      <w:r w:rsidR="003F1C89" w:rsidRPr="005D02CE">
        <w:rPr>
          <w:rFonts w:ascii="Arial" w:eastAsia="Calibri" w:hAnsi="Arial" w:cs="Arial"/>
          <w:color w:val="000000" w:themeColor="text1"/>
          <w:sz w:val="24"/>
          <w:szCs w:val="24"/>
          <w:lang w:eastAsia="en-US"/>
        </w:rPr>
        <w:t xml:space="preserve"> para atender na Sala de Recursos Multifuncionais.</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Participar de ações do governo municipal</w:t>
      </w:r>
      <w:r w:rsidR="003A5865">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em conformidade com o plano “Viver sem Limites”.</w:t>
      </w:r>
    </w:p>
    <w:p w:rsidR="003F1C89" w:rsidRPr="005D02CE" w:rsidRDefault="00524CDD" w:rsidP="00FF0FE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Promover ações para garantir ao aluno com deficiência o acesso aos programas de renda</w:t>
      </w:r>
      <w:r w:rsidR="003A5865">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ofertado pe</w:t>
      </w:r>
      <w:r w:rsidR="000B0F88" w:rsidRPr="005D02CE">
        <w:rPr>
          <w:rFonts w:ascii="Arial" w:eastAsia="Calibri" w:hAnsi="Arial" w:cs="Arial"/>
          <w:color w:val="000000" w:themeColor="text1"/>
          <w:sz w:val="24"/>
          <w:szCs w:val="24"/>
          <w:lang w:eastAsia="en-US"/>
        </w:rPr>
        <w:t>lo governo federal (BPC, Bolsa F</w:t>
      </w:r>
      <w:r w:rsidR="003F1C89" w:rsidRPr="005D02CE">
        <w:rPr>
          <w:rFonts w:ascii="Arial" w:eastAsia="Calibri" w:hAnsi="Arial" w:cs="Arial"/>
          <w:color w:val="000000" w:themeColor="text1"/>
          <w:sz w:val="24"/>
          <w:szCs w:val="24"/>
          <w:lang w:eastAsia="en-US"/>
        </w:rPr>
        <w:t>amília...).</w:t>
      </w:r>
    </w:p>
    <w:p w:rsidR="003F1C89" w:rsidRPr="005D02CE" w:rsidRDefault="000B0F88"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Comparecer à</w:t>
      </w:r>
      <w:r w:rsidR="003F1C89" w:rsidRPr="005D02CE">
        <w:rPr>
          <w:rFonts w:ascii="Arial" w:eastAsia="Calibri" w:hAnsi="Arial" w:cs="Arial"/>
          <w:color w:val="000000" w:themeColor="text1"/>
          <w:sz w:val="24"/>
          <w:szCs w:val="24"/>
          <w:lang w:eastAsia="en-US"/>
        </w:rPr>
        <w:t xml:space="preserve">s reuniões e </w:t>
      </w:r>
      <w:r w:rsidRPr="005D02CE">
        <w:rPr>
          <w:rFonts w:ascii="Arial" w:eastAsia="Calibri" w:hAnsi="Arial" w:cs="Arial"/>
          <w:color w:val="000000" w:themeColor="text1"/>
          <w:sz w:val="24"/>
          <w:szCs w:val="24"/>
          <w:lang w:eastAsia="en-US"/>
        </w:rPr>
        <w:t xml:space="preserve">participar de </w:t>
      </w:r>
      <w:r w:rsidR="003F1C89" w:rsidRPr="005D02CE">
        <w:rPr>
          <w:rFonts w:ascii="Arial" w:eastAsia="Calibri" w:hAnsi="Arial" w:cs="Arial"/>
          <w:color w:val="000000" w:themeColor="text1"/>
          <w:sz w:val="24"/>
          <w:szCs w:val="24"/>
          <w:lang w:eastAsia="en-US"/>
        </w:rPr>
        <w:t>ações dos diversos setores do governo municipal, que dialoga c</w:t>
      </w:r>
      <w:r w:rsidR="003A5865">
        <w:rPr>
          <w:rFonts w:ascii="Arial" w:eastAsia="Calibri" w:hAnsi="Arial" w:cs="Arial"/>
          <w:color w:val="000000" w:themeColor="text1"/>
          <w:sz w:val="24"/>
          <w:szCs w:val="24"/>
          <w:lang w:eastAsia="en-US"/>
        </w:rPr>
        <w:t>o</w:t>
      </w:r>
      <w:r w:rsidR="003F1C89" w:rsidRPr="005D02CE">
        <w:rPr>
          <w:rFonts w:ascii="Arial" w:eastAsia="Calibri" w:hAnsi="Arial" w:cs="Arial"/>
          <w:color w:val="000000" w:themeColor="text1"/>
          <w:sz w:val="24"/>
          <w:szCs w:val="24"/>
          <w:lang w:eastAsia="en-US"/>
        </w:rPr>
        <w:t>m as questões da pessoa com deficiência (conselhos municipais - CMAS, CMPD, Programa Saúde a Escola...).</w:t>
      </w:r>
    </w:p>
    <w:p w:rsidR="003F1C89" w:rsidRPr="005D02CE" w:rsidRDefault="00620D5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Atender à</w:t>
      </w:r>
      <w:r w:rsidR="003F1C89" w:rsidRPr="005D02CE">
        <w:rPr>
          <w:rFonts w:ascii="Arial" w:eastAsia="Calibri" w:hAnsi="Arial" w:cs="Arial"/>
          <w:color w:val="000000" w:themeColor="text1"/>
          <w:sz w:val="24"/>
          <w:szCs w:val="24"/>
          <w:lang w:eastAsia="en-US"/>
        </w:rPr>
        <w:t>s solicitações dos órgãos jurídicos qu</w:t>
      </w:r>
      <w:r w:rsidRPr="005D02CE">
        <w:rPr>
          <w:rFonts w:ascii="Arial" w:eastAsia="Calibri" w:hAnsi="Arial" w:cs="Arial"/>
          <w:color w:val="000000" w:themeColor="text1"/>
          <w:sz w:val="24"/>
          <w:szCs w:val="24"/>
          <w:lang w:eastAsia="en-US"/>
        </w:rPr>
        <w:t>e tratam de assuntos relacionado</w:t>
      </w:r>
      <w:r w:rsidR="003F1C89" w:rsidRPr="005D02CE">
        <w:rPr>
          <w:rFonts w:ascii="Arial" w:eastAsia="Calibri" w:hAnsi="Arial" w:cs="Arial"/>
          <w:color w:val="000000" w:themeColor="text1"/>
          <w:sz w:val="24"/>
          <w:szCs w:val="24"/>
          <w:lang w:eastAsia="en-US"/>
        </w:rPr>
        <w:t xml:space="preserve">s </w:t>
      </w:r>
      <w:r w:rsidR="006D029A" w:rsidRPr="005D02CE">
        <w:rPr>
          <w:rFonts w:ascii="Arial" w:eastAsia="Calibri" w:hAnsi="Arial" w:cs="Arial"/>
          <w:color w:val="000000" w:themeColor="text1"/>
          <w:sz w:val="24"/>
          <w:szCs w:val="24"/>
          <w:lang w:eastAsia="en-US"/>
        </w:rPr>
        <w:t>à</w:t>
      </w:r>
      <w:r w:rsidR="003F1C89" w:rsidRPr="005D02CE">
        <w:rPr>
          <w:rFonts w:ascii="Arial" w:eastAsia="Calibri" w:hAnsi="Arial" w:cs="Arial"/>
          <w:color w:val="000000" w:themeColor="text1"/>
          <w:sz w:val="24"/>
          <w:szCs w:val="24"/>
          <w:lang w:eastAsia="en-US"/>
        </w:rPr>
        <w:t xml:space="preserve"> inclusão de alunos com deficiência</w:t>
      </w:r>
      <w:r w:rsidR="006D029A">
        <w:rPr>
          <w:rFonts w:ascii="Arial" w:eastAsia="Calibri" w:hAnsi="Arial" w:cs="Arial"/>
          <w:color w:val="000000" w:themeColor="text1"/>
          <w:sz w:val="24"/>
          <w:szCs w:val="24"/>
          <w:lang w:eastAsia="en-US"/>
        </w:rPr>
        <w:t xml:space="preserve"> nas escolas municipais</w:t>
      </w:r>
      <w:r w:rsidR="003F1C89" w:rsidRPr="005D02CE">
        <w:rPr>
          <w:rFonts w:ascii="Arial" w:eastAsia="Calibri" w:hAnsi="Arial" w:cs="Arial"/>
          <w:color w:val="000000" w:themeColor="text1"/>
          <w:sz w:val="24"/>
          <w:szCs w:val="24"/>
          <w:lang w:eastAsia="en-US"/>
        </w:rPr>
        <w:t>.</w:t>
      </w:r>
    </w:p>
    <w:p w:rsidR="003F1C89" w:rsidRPr="005D02CE" w:rsidRDefault="00AC510E" w:rsidP="00FF0FE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Propor</w:t>
      </w:r>
      <w:r w:rsidR="009F290F">
        <w:rPr>
          <w:rFonts w:ascii="Arial" w:eastAsia="Calibri" w:hAnsi="Arial" w:cs="Arial"/>
          <w:color w:val="000000" w:themeColor="text1"/>
          <w:sz w:val="24"/>
          <w:szCs w:val="24"/>
          <w:lang w:eastAsia="en-US"/>
        </w:rPr>
        <w:t xml:space="preserve"> junto às associações e </w:t>
      </w:r>
      <w:r w:rsidR="00F74121">
        <w:rPr>
          <w:rFonts w:ascii="Arial" w:eastAsia="Calibri" w:hAnsi="Arial" w:cs="Arial"/>
          <w:color w:val="000000" w:themeColor="text1"/>
          <w:sz w:val="24"/>
          <w:szCs w:val="24"/>
          <w:lang w:eastAsia="en-US"/>
        </w:rPr>
        <w:t>instituições de ensino superior</w:t>
      </w:r>
      <w:r w:rsidR="009F290F">
        <w:rPr>
          <w:rFonts w:ascii="Arial" w:eastAsia="Calibri" w:hAnsi="Arial" w:cs="Arial"/>
          <w:color w:val="000000" w:themeColor="text1"/>
          <w:sz w:val="24"/>
          <w:szCs w:val="24"/>
          <w:lang w:eastAsia="en-US"/>
        </w:rPr>
        <w:t>, parcerias  par</w:t>
      </w:r>
      <w:r w:rsidR="003F1C89" w:rsidRPr="005D02CE">
        <w:rPr>
          <w:rFonts w:ascii="Arial" w:eastAsia="Calibri" w:hAnsi="Arial" w:cs="Arial"/>
          <w:color w:val="000000" w:themeColor="text1"/>
          <w:sz w:val="24"/>
          <w:szCs w:val="24"/>
          <w:lang w:eastAsia="en-US"/>
        </w:rPr>
        <w:t>a inscrição de</w:t>
      </w:r>
      <w:r w:rsidR="009F290F">
        <w:rPr>
          <w:rFonts w:ascii="Arial" w:eastAsia="Calibri" w:hAnsi="Arial" w:cs="Arial"/>
          <w:color w:val="000000" w:themeColor="text1"/>
          <w:sz w:val="24"/>
          <w:szCs w:val="24"/>
          <w:lang w:eastAsia="en-US"/>
        </w:rPr>
        <w:t xml:space="preserve"> professores da rede municipal   em  </w:t>
      </w:r>
      <w:r w:rsidR="009F290F">
        <w:rPr>
          <w:rFonts w:ascii="Arial" w:eastAsia="Calibri" w:hAnsi="Arial" w:cs="Arial"/>
          <w:color w:val="000000" w:themeColor="text1"/>
          <w:sz w:val="24"/>
          <w:szCs w:val="24"/>
          <w:lang w:eastAsia="en-US"/>
        </w:rPr>
        <w:lastRenderedPageBreak/>
        <w:t>cursos de Libras,</w:t>
      </w:r>
      <w:r w:rsidR="00F74121">
        <w:rPr>
          <w:rFonts w:ascii="Arial" w:eastAsia="Calibri" w:hAnsi="Arial" w:cs="Arial"/>
          <w:color w:val="000000" w:themeColor="text1"/>
          <w:sz w:val="24"/>
          <w:szCs w:val="24"/>
          <w:lang w:eastAsia="en-US"/>
        </w:rPr>
        <w:t xml:space="preserve"> BRAILLE</w:t>
      </w:r>
      <w:r w:rsidR="009F290F">
        <w:rPr>
          <w:rFonts w:ascii="Arial" w:eastAsia="Calibri" w:hAnsi="Arial" w:cs="Arial"/>
          <w:color w:val="000000" w:themeColor="text1"/>
          <w:sz w:val="24"/>
          <w:szCs w:val="24"/>
          <w:lang w:eastAsia="en-US"/>
        </w:rPr>
        <w:t xml:space="preserve">, </w:t>
      </w:r>
      <w:r w:rsidR="00F74121">
        <w:rPr>
          <w:rFonts w:ascii="Arial" w:eastAsia="Calibri" w:hAnsi="Arial" w:cs="Arial"/>
          <w:color w:val="000000" w:themeColor="text1"/>
          <w:sz w:val="24"/>
          <w:szCs w:val="24"/>
          <w:lang w:eastAsia="en-US"/>
        </w:rPr>
        <w:t>T</w:t>
      </w:r>
      <w:r w:rsidR="009F290F">
        <w:rPr>
          <w:rFonts w:ascii="Arial" w:eastAsia="Calibri" w:hAnsi="Arial" w:cs="Arial"/>
          <w:color w:val="000000" w:themeColor="text1"/>
          <w:sz w:val="24"/>
          <w:szCs w:val="24"/>
          <w:lang w:eastAsia="en-US"/>
        </w:rPr>
        <w:t>ecnologias assistivas, dentre outros</w:t>
      </w:r>
      <w:r w:rsidR="00F74121">
        <w:rPr>
          <w:rFonts w:ascii="Arial" w:eastAsia="Calibri" w:hAnsi="Arial" w:cs="Arial"/>
          <w:color w:val="000000" w:themeColor="text1"/>
          <w:sz w:val="24"/>
          <w:szCs w:val="24"/>
          <w:lang w:eastAsia="en-US"/>
        </w:rPr>
        <w:t>,</w:t>
      </w:r>
      <w:r w:rsidR="009F290F">
        <w:rPr>
          <w:rFonts w:ascii="Arial" w:eastAsia="Calibri" w:hAnsi="Arial" w:cs="Arial"/>
          <w:color w:val="000000" w:themeColor="text1"/>
          <w:sz w:val="24"/>
          <w:szCs w:val="24"/>
          <w:lang w:eastAsia="en-US"/>
        </w:rPr>
        <w:t xml:space="preserve"> relacionados </w:t>
      </w:r>
      <w:r w:rsidR="003A5865">
        <w:rPr>
          <w:rFonts w:ascii="Arial" w:eastAsia="Calibri" w:hAnsi="Arial" w:cs="Arial"/>
          <w:color w:val="000000" w:themeColor="text1"/>
          <w:sz w:val="24"/>
          <w:szCs w:val="24"/>
          <w:lang w:eastAsia="en-US"/>
        </w:rPr>
        <w:t>à</w:t>
      </w:r>
      <w:r w:rsidR="009F290F">
        <w:rPr>
          <w:rFonts w:ascii="Arial" w:eastAsia="Calibri" w:hAnsi="Arial" w:cs="Arial"/>
          <w:color w:val="000000" w:themeColor="text1"/>
          <w:sz w:val="24"/>
          <w:szCs w:val="24"/>
          <w:lang w:eastAsia="en-US"/>
        </w:rPr>
        <w:t xml:space="preserve"> educação especial na perspectiva da inclusão.</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Identificar a necessidade de contratação de profissionais com formação </w:t>
      </w:r>
      <w:r w:rsidR="00F74121">
        <w:rPr>
          <w:rFonts w:ascii="Arial" w:eastAsia="Calibri" w:hAnsi="Arial" w:cs="Arial"/>
          <w:color w:val="000000" w:themeColor="text1"/>
          <w:sz w:val="24"/>
          <w:szCs w:val="24"/>
          <w:lang w:eastAsia="en-US"/>
        </w:rPr>
        <w:t>específica</w:t>
      </w:r>
      <w:r w:rsidR="008C0F4D">
        <w:rPr>
          <w:rFonts w:ascii="Arial" w:eastAsia="Calibri" w:hAnsi="Arial" w:cs="Arial"/>
          <w:color w:val="000000" w:themeColor="text1"/>
          <w:sz w:val="24"/>
          <w:szCs w:val="24"/>
          <w:lang w:eastAsia="en-US"/>
        </w:rPr>
        <w:t xml:space="preserve"> (BRAILLE, Libras, Tecnologias Assistivas)</w:t>
      </w:r>
      <w:r w:rsidR="00F7412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para atuar frente às necessidades do educando</w:t>
      </w:r>
      <w:r w:rsidR="00620D59"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público alvo da educação especial inclusiva, conforme demanda oriunda da escola.</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Articular açõ</w:t>
      </w:r>
      <w:r w:rsidR="00092588" w:rsidRPr="005D02CE">
        <w:rPr>
          <w:rFonts w:ascii="Arial" w:eastAsia="Calibri" w:hAnsi="Arial" w:cs="Arial"/>
          <w:color w:val="000000" w:themeColor="text1"/>
          <w:sz w:val="24"/>
          <w:szCs w:val="24"/>
          <w:lang w:eastAsia="en-US"/>
        </w:rPr>
        <w:t xml:space="preserve">es para proposição de estudos, </w:t>
      </w:r>
      <w:r w:rsidRPr="005D02CE">
        <w:rPr>
          <w:rFonts w:ascii="Arial" w:eastAsia="Calibri" w:hAnsi="Arial" w:cs="Arial"/>
          <w:color w:val="000000" w:themeColor="text1"/>
          <w:sz w:val="24"/>
          <w:szCs w:val="24"/>
          <w:lang w:eastAsia="en-US"/>
        </w:rPr>
        <w:t>pesquisa</w:t>
      </w:r>
      <w:r w:rsidR="007E0280">
        <w:rPr>
          <w:rFonts w:ascii="Arial" w:eastAsia="Calibri" w:hAnsi="Arial" w:cs="Arial"/>
          <w:color w:val="000000" w:themeColor="text1"/>
          <w:sz w:val="24"/>
          <w:szCs w:val="24"/>
          <w:lang w:eastAsia="en-US"/>
        </w:rPr>
        <w:t>s</w:t>
      </w:r>
      <w:r w:rsidRPr="005D02CE">
        <w:rPr>
          <w:rFonts w:ascii="Arial" w:eastAsia="Calibri" w:hAnsi="Arial" w:cs="Arial"/>
          <w:color w:val="000000" w:themeColor="text1"/>
          <w:sz w:val="24"/>
          <w:szCs w:val="24"/>
          <w:lang w:eastAsia="en-US"/>
        </w:rPr>
        <w:t xml:space="preserve"> e atividades que envo</w:t>
      </w:r>
      <w:r w:rsidR="007E0280">
        <w:rPr>
          <w:rFonts w:ascii="Arial" w:eastAsia="Calibri" w:hAnsi="Arial" w:cs="Arial"/>
          <w:color w:val="000000" w:themeColor="text1"/>
          <w:sz w:val="24"/>
          <w:szCs w:val="24"/>
          <w:lang w:eastAsia="en-US"/>
        </w:rPr>
        <w:t>lva</w:t>
      </w:r>
      <w:r w:rsidRPr="005D02CE">
        <w:rPr>
          <w:rFonts w:ascii="Arial" w:eastAsia="Calibri" w:hAnsi="Arial" w:cs="Arial"/>
          <w:color w:val="000000" w:themeColor="text1"/>
          <w:sz w:val="24"/>
          <w:szCs w:val="24"/>
          <w:lang w:eastAsia="en-US"/>
        </w:rPr>
        <w:t xml:space="preserve">m a educação </w:t>
      </w:r>
      <w:r w:rsidR="00620D59" w:rsidRPr="005D02CE">
        <w:rPr>
          <w:rFonts w:ascii="Arial" w:eastAsia="Calibri" w:hAnsi="Arial" w:cs="Arial"/>
          <w:color w:val="000000" w:themeColor="text1"/>
          <w:sz w:val="24"/>
          <w:szCs w:val="24"/>
          <w:lang w:eastAsia="en-US"/>
        </w:rPr>
        <w:t xml:space="preserve">especial </w:t>
      </w:r>
      <w:r w:rsidR="007E0280">
        <w:rPr>
          <w:rFonts w:ascii="Arial" w:eastAsia="Calibri" w:hAnsi="Arial" w:cs="Arial"/>
          <w:color w:val="000000" w:themeColor="text1"/>
          <w:sz w:val="24"/>
          <w:szCs w:val="24"/>
          <w:lang w:eastAsia="en-US"/>
        </w:rPr>
        <w:t xml:space="preserve">na perspectiva da inclusão, </w:t>
      </w:r>
      <w:r w:rsidR="00620D59" w:rsidRPr="005D02CE">
        <w:rPr>
          <w:rFonts w:ascii="Arial" w:eastAsia="Calibri" w:hAnsi="Arial" w:cs="Arial"/>
          <w:color w:val="000000" w:themeColor="text1"/>
          <w:sz w:val="24"/>
          <w:szCs w:val="24"/>
          <w:lang w:eastAsia="en-US"/>
        </w:rPr>
        <w:t>nas escola</w:t>
      </w:r>
      <w:r w:rsidRPr="005D02CE">
        <w:rPr>
          <w:rFonts w:ascii="Arial" w:eastAsia="Calibri" w:hAnsi="Arial" w:cs="Arial"/>
          <w:color w:val="000000" w:themeColor="text1"/>
          <w:sz w:val="24"/>
          <w:szCs w:val="24"/>
          <w:lang w:eastAsia="en-US"/>
        </w:rPr>
        <w:t xml:space="preserve">s regulares municipais, com o entendimento de que a responsabilidade </w:t>
      </w:r>
      <w:r w:rsidR="00092588" w:rsidRPr="005D02CE">
        <w:rPr>
          <w:rFonts w:ascii="Arial" w:eastAsia="Calibri" w:hAnsi="Arial" w:cs="Arial"/>
          <w:color w:val="000000" w:themeColor="text1"/>
          <w:sz w:val="24"/>
          <w:szCs w:val="24"/>
          <w:lang w:eastAsia="en-US"/>
        </w:rPr>
        <w:t xml:space="preserve">da educação especial inclusiva </w:t>
      </w:r>
      <w:r w:rsidRPr="005D02CE">
        <w:rPr>
          <w:rFonts w:ascii="Arial" w:eastAsia="Calibri" w:hAnsi="Arial" w:cs="Arial"/>
          <w:color w:val="000000" w:themeColor="text1"/>
          <w:sz w:val="24"/>
          <w:szCs w:val="24"/>
          <w:lang w:eastAsia="en-US"/>
        </w:rPr>
        <w:t xml:space="preserve">é de todos os componentes da escola e, portanto, ela é desafio de toda </w:t>
      </w:r>
      <w:r w:rsidR="00092588" w:rsidRPr="005D02CE">
        <w:rPr>
          <w:rFonts w:ascii="Arial" w:eastAsia="Calibri" w:hAnsi="Arial" w:cs="Arial"/>
          <w:color w:val="000000" w:themeColor="text1"/>
          <w:sz w:val="24"/>
          <w:szCs w:val="24"/>
          <w:lang w:eastAsia="en-US"/>
        </w:rPr>
        <w:t xml:space="preserve">a </w:t>
      </w:r>
      <w:r w:rsidRPr="005D02CE">
        <w:rPr>
          <w:rFonts w:ascii="Arial" w:eastAsia="Calibri" w:hAnsi="Arial" w:cs="Arial"/>
          <w:color w:val="000000" w:themeColor="text1"/>
          <w:sz w:val="24"/>
          <w:szCs w:val="24"/>
          <w:lang w:eastAsia="en-US"/>
        </w:rPr>
        <w:t>sociedade.</w:t>
      </w:r>
    </w:p>
    <w:p w:rsidR="003F1C89" w:rsidRPr="005D02CE" w:rsidRDefault="00524CDD" w:rsidP="00FF0FE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Orientar os educadores, a coordenação pedagógica</w:t>
      </w:r>
      <w:r w:rsidR="002E0B45">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entre outros profissionais da escola, para compreender os mecanismos de produção  e uso de materiais para  constituir o material</w:t>
      </w:r>
      <w:r w:rsidR="007E0280">
        <w:rPr>
          <w:rFonts w:ascii="Arial" w:eastAsia="Calibri" w:hAnsi="Arial" w:cs="Arial"/>
          <w:color w:val="000000" w:themeColor="text1"/>
          <w:sz w:val="24"/>
          <w:szCs w:val="24"/>
          <w:lang w:eastAsia="en-US"/>
        </w:rPr>
        <w:t xml:space="preserve"> específico,  didático-pedagógicos para </w:t>
      </w:r>
      <w:r w:rsidR="003F1C89" w:rsidRPr="005D02CE">
        <w:rPr>
          <w:rFonts w:ascii="Arial" w:eastAsia="Calibri" w:hAnsi="Arial" w:cs="Arial"/>
          <w:color w:val="000000" w:themeColor="text1"/>
          <w:sz w:val="24"/>
          <w:szCs w:val="24"/>
          <w:lang w:eastAsia="en-US"/>
        </w:rPr>
        <w:t>os alunos</w:t>
      </w:r>
      <w:r w:rsidR="007E0280">
        <w:rPr>
          <w:rFonts w:ascii="Arial" w:eastAsia="Calibri" w:hAnsi="Arial" w:cs="Arial"/>
          <w:color w:val="000000" w:themeColor="text1"/>
          <w:sz w:val="24"/>
          <w:szCs w:val="24"/>
          <w:lang w:eastAsia="en-US"/>
        </w:rPr>
        <w:t xml:space="preserve"> público alvo da educação especial inclusiva</w:t>
      </w:r>
      <w:r w:rsidR="003F1C89" w:rsidRPr="005D02CE">
        <w:rPr>
          <w:rFonts w:ascii="Arial" w:eastAsia="Calibri" w:hAnsi="Arial" w:cs="Arial"/>
          <w:color w:val="000000" w:themeColor="text1"/>
          <w:sz w:val="24"/>
          <w:szCs w:val="24"/>
          <w:lang w:eastAsia="en-US"/>
        </w:rPr>
        <w:t>.</w:t>
      </w:r>
    </w:p>
    <w:p w:rsidR="003F1C89" w:rsidRPr="005D02C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Orientar os gestores no desenvolvimento de projetos para compra de equipamentos, livros adaptados, derrubada de barreiras arquitetônicas, </w:t>
      </w:r>
      <w:r w:rsidR="00D56C91" w:rsidRPr="005D02CE">
        <w:rPr>
          <w:rFonts w:ascii="Arial" w:eastAsia="Calibri" w:hAnsi="Arial" w:cs="Arial"/>
          <w:color w:val="000000" w:themeColor="text1"/>
          <w:sz w:val="24"/>
          <w:szCs w:val="24"/>
          <w:lang w:eastAsia="en-US"/>
        </w:rPr>
        <w:t xml:space="preserve">pedagógicas </w:t>
      </w:r>
      <w:r w:rsidRPr="005D02CE">
        <w:rPr>
          <w:rFonts w:ascii="Arial" w:eastAsia="Calibri" w:hAnsi="Arial" w:cs="Arial"/>
          <w:color w:val="000000" w:themeColor="text1"/>
          <w:sz w:val="24"/>
          <w:szCs w:val="24"/>
          <w:lang w:eastAsia="en-US"/>
        </w:rPr>
        <w:t>c</w:t>
      </w:r>
      <w:r w:rsidR="00D56C91" w:rsidRPr="005D02CE">
        <w:rPr>
          <w:rFonts w:ascii="Arial" w:eastAsia="Calibri" w:hAnsi="Arial" w:cs="Arial"/>
          <w:color w:val="000000" w:themeColor="text1"/>
          <w:sz w:val="24"/>
          <w:szCs w:val="24"/>
          <w:lang w:eastAsia="en-US"/>
        </w:rPr>
        <w:t>om verbas do PDDE</w:t>
      </w:r>
      <w:r w:rsidRPr="005D02CE">
        <w:rPr>
          <w:rFonts w:ascii="Arial" w:eastAsia="Calibri" w:hAnsi="Arial" w:cs="Arial"/>
          <w:color w:val="000000" w:themeColor="text1"/>
          <w:sz w:val="24"/>
          <w:szCs w:val="24"/>
          <w:lang w:eastAsia="en-US"/>
        </w:rPr>
        <w:t xml:space="preserve">. </w:t>
      </w:r>
    </w:p>
    <w:p w:rsidR="003F1C89" w:rsidRPr="005D02CE" w:rsidRDefault="00524CDD" w:rsidP="001669DD">
      <w:pPr>
        <w:tabs>
          <w:tab w:val="left" w:pos="851"/>
        </w:tabs>
        <w:spacing w:after="240" w:line="360" w:lineRule="auto"/>
        <w:ind w:left="1135"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D56C91" w:rsidRPr="005D02CE">
        <w:rPr>
          <w:rFonts w:ascii="Arial" w:eastAsia="Calibri" w:hAnsi="Arial" w:cs="Arial"/>
          <w:color w:val="000000" w:themeColor="text1"/>
          <w:sz w:val="24"/>
          <w:szCs w:val="24"/>
          <w:lang w:eastAsia="en-US"/>
        </w:rPr>
        <w:t>Atender à</w:t>
      </w:r>
      <w:r w:rsidR="003F1C89" w:rsidRPr="005D02CE">
        <w:rPr>
          <w:rFonts w:ascii="Arial" w:eastAsia="Calibri" w:hAnsi="Arial" w:cs="Arial"/>
          <w:color w:val="000000" w:themeColor="text1"/>
          <w:sz w:val="24"/>
          <w:szCs w:val="24"/>
          <w:lang w:eastAsia="en-US"/>
        </w:rPr>
        <w:t xml:space="preserve"> Lei 13.005/14:</w:t>
      </w:r>
    </w:p>
    <w:p w:rsidR="003F1C89" w:rsidRPr="005D02CE" w:rsidRDefault="003F1C89" w:rsidP="00FF0FED">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4.9) fortalecer o acompanhamento e o monitoramento do acesso à escola e ao atendimento educacional especializado, bem como da permanência e do desenvolvimento escolar dos (as) alunos (as) com deficiência, transtornos globais do desenvolvimento e altas habilidades ou superdotação beneficiários (as) de programas de transferência de renda, juntamente com o combate às situações de discriminação, preconceito e violência, com vistas ao estabelecimento de condições adequadas para o sucesso educacional, em colaboração com as famílias e com os órgãos públicos de assistência social, saúde e proteção à infância, à adolescência e à juventude;</w:t>
      </w:r>
    </w:p>
    <w:p w:rsidR="00D0778E" w:rsidRDefault="003F1C89" w:rsidP="00FF0FE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524CD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Implantar e implementar conforme orientação dos avanços na legislação</w:t>
      </w:r>
      <w:r w:rsidR="00D56C91"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a cultura da inclusão.</w:t>
      </w:r>
    </w:p>
    <w:p w:rsidR="00FF0FED" w:rsidRDefault="00FF0FED" w:rsidP="00FF0FED">
      <w:pPr>
        <w:spacing w:after="240" w:line="120" w:lineRule="auto"/>
        <w:ind w:left="1843"/>
        <w:jc w:val="both"/>
        <w:rPr>
          <w:rFonts w:ascii="Arial" w:eastAsia="Calibri" w:hAnsi="Arial" w:cs="Arial"/>
          <w:color w:val="000000" w:themeColor="text1"/>
          <w:sz w:val="24"/>
          <w:szCs w:val="24"/>
          <w:lang w:eastAsia="en-US"/>
        </w:rPr>
      </w:pPr>
    </w:p>
    <w:p w:rsidR="003F1C89" w:rsidRDefault="00524CDD" w:rsidP="00FF0FED">
      <w:pPr>
        <w:tabs>
          <w:tab w:val="left" w:pos="851"/>
        </w:tabs>
        <w:spacing w:after="240" w:line="360" w:lineRule="auto"/>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lastRenderedPageBreak/>
        <w:tab/>
      </w:r>
      <w:r w:rsidR="007E1862" w:rsidRPr="005950CD">
        <w:rPr>
          <w:rFonts w:ascii="Arial" w:eastAsia="Calibri" w:hAnsi="Arial" w:cs="Arial"/>
          <w:b/>
          <w:color w:val="000000" w:themeColor="text1"/>
          <w:sz w:val="24"/>
          <w:szCs w:val="24"/>
          <w:lang w:eastAsia="en-US"/>
        </w:rPr>
        <w:t>10</w:t>
      </w:r>
      <w:r w:rsidR="003F1C89" w:rsidRPr="005950CD">
        <w:rPr>
          <w:rFonts w:ascii="Arial" w:eastAsia="Calibri" w:hAnsi="Arial" w:cs="Arial"/>
          <w:b/>
          <w:color w:val="000000" w:themeColor="text1"/>
          <w:sz w:val="24"/>
          <w:szCs w:val="24"/>
          <w:lang w:eastAsia="en-US"/>
        </w:rPr>
        <w:t>.1. Equipe</w:t>
      </w:r>
      <w:r w:rsidR="0017041A" w:rsidRPr="005950CD">
        <w:rPr>
          <w:rFonts w:ascii="Arial" w:eastAsia="Calibri" w:hAnsi="Arial" w:cs="Arial"/>
          <w:b/>
          <w:color w:val="000000" w:themeColor="text1"/>
          <w:sz w:val="24"/>
          <w:szCs w:val="24"/>
          <w:lang w:eastAsia="en-US"/>
        </w:rPr>
        <w:t xml:space="preserve"> de Educação Especial Inclusiva</w:t>
      </w:r>
    </w:p>
    <w:p w:rsidR="005950CD" w:rsidRPr="005950CD" w:rsidRDefault="005950CD" w:rsidP="003A5865">
      <w:pPr>
        <w:spacing w:after="240" w:line="120" w:lineRule="auto"/>
        <w:jc w:val="both"/>
        <w:rPr>
          <w:rFonts w:ascii="Arial" w:eastAsia="Calibri" w:hAnsi="Arial" w:cs="Arial"/>
          <w:b/>
          <w:color w:val="000000" w:themeColor="text1"/>
          <w:sz w:val="24"/>
          <w:szCs w:val="24"/>
          <w:lang w:eastAsia="en-US"/>
        </w:rPr>
      </w:pPr>
    </w:p>
    <w:p w:rsidR="003F1C89" w:rsidRPr="005D02CE" w:rsidRDefault="00FF0FED" w:rsidP="00FF0FED">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b/>
      </w:r>
      <w:r w:rsidR="00524CDD">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Com as novas formatações  que as escolas vem passando para se </w:t>
      </w:r>
      <w:r w:rsidR="005950CD">
        <w:rPr>
          <w:rFonts w:ascii="Arial" w:eastAsia="Calibri" w:hAnsi="Arial" w:cs="Arial"/>
          <w:color w:val="000000" w:themeColor="text1"/>
          <w:sz w:val="24"/>
          <w:szCs w:val="24"/>
          <w:lang w:eastAsia="en-US"/>
        </w:rPr>
        <w:t xml:space="preserve">adequar </w:t>
      </w:r>
      <w:r w:rsidR="003A5865">
        <w:rPr>
          <w:rFonts w:ascii="Arial" w:eastAsia="Calibri" w:hAnsi="Arial" w:cs="Arial"/>
          <w:color w:val="000000" w:themeColor="text1"/>
          <w:sz w:val="24"/>
          <w:szCs w:val="24"/>
          <w:lang w:eastAsia="en-US"/>
        </w:rPr>
        <w:t>à</w:t>
      </w:r>
      <w:r w:rsidR="005950CD">
        <w:rPr>
          <w:rFonts w:ascii="Arial" w:eastAsia="Calibri" w:hAnsi="Arial" w:cs="Arial"/>
          <w:color w:val="000000" w:themeColor="text1"/>
          <w:sz w:val="24"/>
          <w:szCs w:val="24"/>
          <w:lang w:eastAsia="en-US"/>
        </w:rPr>
        <w:t xml:space="preserve">s disposições legais, </w:t>
      </w:r>
      <w:r w:rsidR="003F1C89" w:rsidRPr="005D02CE">
        <w:rPr>
          <w:rFonts w:ascii="Arial" w:eastAsia="Calibri" w:hAnsi="Arial" w:cs="Arial"/>
          <w:color w:val="000000" w:themeColor="text1"/>
          <w:sz w:val="24"/>
          <w:szCs w:val="24"/>
          <w:lang w:eastAsia="en-US"/>
        </w:rPr>
        <w:t>atender com responsabilidade e compromisso ao público da educação especial</w:t>
      </w:r>
      <w:r w:rsidR="003A5865">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tendo por perfil os educandos com deficiência, medidas  nacionais vem sendo tomadas, a mais recente está explícita na  Lei 13.005/2014, que sugere a criação de Centro composto por Equipe Multiprofissional para desenvolver ações diversas e assim assegurar a qualidade na educação especial inclusiva,</w:t>
      </w:r>
      <w:r w:rsidR="0017041A" w:rsidRPr="005D02CE">
        <w:rPr>
          <w:rFonts w:ascii="Arial" w:eastAsia="Calibri" w:hAnsi="Arial" w:cs="Arial"/>
          <w:color w:val="000000" w:themeColor="text1"/>
          <w:sz w:val="24"/>
          <w:szCs w:val="24"/>
          <w:lang w:eastAsia="en-US"/>
        </w:rPr>
        <w:t xml:space="preserve"> como apresenta o texto abaixo:</w:t>
      </w:r>
    </w:p>
    <w:p w:rsidR="003F1C89" w:rsidRPr="005D02CE" w:rsidRDefault="003F1C89" w:rsidP="00FF0FED">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4.5) estimular a criação de centros multidisciplinares de apoio, pesquisa e assessoria, articulados com instituições acadêmicas e integrados por profissionais das áreas de saúde, assistência social, pedagogia e psicologia, para apoiar o trabalho dos (as) professores da educação básica com os (as) alunos (as) com deficiência, transtornos globais do desenvolvimento e al</w:t>
      </w:r>
      <w:r w:rsidR="00FF0FED">
        <w:rPr>
          <w:rFonts w:ascii="Arial" w:eastAsia="Calibri" w:hAnsi="Arial" w:cs="Arial"/>
          <w:color w:val="000000" w:themeColor="text1"/>
          <w:sz w:val="20"/>
          <w:szCs w:val="20"/>
          <w:lang w:eastAsia="en-US"/>
        </w:rPr>
        <w:t>tas habilidades ou superdotação;</w:t>
      </w:r>
    </w:p>
    <w:p w:rsidR="003F1C89" w:rsidRDefault="003F1C89" w:rsidP="00FF0FED">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 xml:space="preserve">4.13) apoiar a ampliação das equipes de profissionais da educação para atender à demanda do processo de escolarização dos (das) estudantes com deficiência, transtornos globais do desenvolvimento e altas habilidades ou superdotação, garantindo a oferta de professores (as) do atendimento educacional especializado, profissionais de apoio ou auxiliares, tradutores (as) e intérpretes de </w:t>
      </w:r>
      <w:r w:rsidR="00D0778E" w:rsidRPr="005D02CE">
        <w:rPr>
          <w:rFonts w:ascii="Arial" w:eastAsia="Calibri" w:hAnsi="Arial" w:cs="Arial"/>
          <w:color w:val="000000" w:themeColor="text1"/>
          <w:sz w:val="20"/>
          <w:szCs w:val="20"/>
          <w:lang w:eastAsia="en-US"/>
        </w:rPr>
        <w:t>Libras</w:t>
      </w:r>
      <w:r w:rsidRPr="005D02CE">
        <w:rPr>
          <w:rFonts w:ascii="Arial" w:eastAsia="Calibri" w:hAnsi="Arial" w:cs="Arial"/>
          <w:color w:val="000000" w:themeColor="text1"/>
          <w:sz w:val="20"/>
          <w:szCs w:val="20"/>
          <w:lang w:eastAsia="en-US"/>
        </w:rPr>
        <w:t xml:space="preserve">, guias-intérpretes para surdos-cegos, professores de </w:t>
      </w:r>
      <w:r w:rsidR="00D0778E" w:rsidRPr="005D02CE">
        <w:rPr>
          <w:rFonts w:ascii="Arial" w:eastAsia="Calibri" w:hAnsi="Arial" w:cs="Arial"/>
          <w:color w:val="000000" w:themeColor="text1"/>
          <w:sz w:val="20"/>
          <w:szCs w:val="20"/>
          <w:lang w:eastAsia="en-US"/>
        </w:rPr>
        <w:t>Libras</w:t>
      </w:r>
      <w:r w:rsidRPr="005D02CE">
        <w:rPr>
          <w:rFonts w:ascii="Arial" w:eastAsia="Calibri" w:hAnsi="Arial" w:cs="Arial"/>
          <w:color w:val="000000" w:themeColor="text1"/>
          <w:sz w:val="20"/>
          <w:szCs w:val="20"/>
          <w:lang w:eastAsia="en-US"/>
        </w:rPr>
        <w:t xml:space="preserve">, prioritariamente </w:t>
      </w:r>
      <w:r w:rsidR="00FF0FED">
        <w:rPr>
          <w:rFonts w:ascii="Arial" w:eastAsia="Calibri" w:hAnsi="Arial" w:cs="Arial"/>
          <w:color w:val="000000" w:themeColor="text1"/>
          <w:sz w:val="20"/>
          <w:szCs w:val="20"/>
          <w:lang w:eastAsia="en-US"/>
        </w:rPr>
        <w:t>surdos, e professores bilíngues.</w:t>
      </w:r>
    </w:p>
    <w:p w:rsidR="000730B0" w:rsidRPr="005D02CE" w:rsidRDefault="000730B0" w:rsidP="000730B0">
      <w:pPr>
        <w:spacing w:after="240" w:line="120" w:lineRule="auto"/>
        <w:ind w:left="2268"/>
        <w:jc w:val="both"/>
        <w:rPr>
          <w:rFonts w:ascii="Arial" w:eastAsia="Calibri" w:hAnsi="Arial" w:cs="Arial"/>
          <w:color w:val="000000" w:themeColor="text1"/>
          <w:sz w:val="20"/>
          <w:szCs w:val="20"/>
          <w:lang w:eastAsia="en-US"/>
        </w:rPr>
      </w:pPr>
    </w:p>
    <w:p w:rsidR="00BD2803" w:rsidRPr="005D02CE" w:rsidRDefault="005950CD" w:rsidP="00FF0FED">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 Equipe da</w:t>
      </w:r>
      <w:r w:rsidR="003F1C89" w:rsidRPr="005D02CE">
        <w:rPr>
          <w:rFonts w:ascii="Arial" w:eastAsia="Calibri" w:hAnsi="Arial" w:cs="Arial"/>
          <w:color w:val="000000" w:themeColor="text1"/>
          <w:sz w:val="24"/>
          <w:szCs w:val="24"/>
          <w:lang w:eastAsia="en-US"/>
        </w:rPr>
        <w:t xml:space="preserve"> Educação Especial Inclusiva faz parte da composição do Núcleo da Diversidade, correspondendo a uma das modalidades de ensino que fazem parte do Núcleo Pedagógico da Secretaria Municipal de Educação</w:t>
      </w:r>
      <w:r>
        <w:rPr>
          <w:rFonts w:ascii="Arial" w:eastAsia="Calibri" w:hAnsi="Arial" w:cs="Arial"/>
          <w:color w:val="000000" w:themeColor="text1"/>
          <w:sz w:val="24"/>
          <w:szCs w:val="24"/>
          <w:lang w:eastAsia="en-US"/>
        </w:rPr>
        <w:t xml:space="preserve"> - SMED</w:t>
      </w:r>
      <w:r w:rsidR="003F1C89" w:rsidRPr="005D02CE">
        <w:rPr>
          <w:rFonts w:ascii="Arial" w:eastAsia="Calibri" w:hAnsi="Arial" w:cs="Arial"/>
          <w:color w:val="000000" w:themeColor="text1"/>
          <w:sz w:val="24"/>
          <w:szCs w:val="24"/>
          <w:lang w:eastAsia="en-US"/>
        </w:rPr>
        <w:t xml:space="preserve">, </w:t>
      </w:r>
      <w:r w:rsidR="003A5865">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sendo composto por coordenadores, com formações específicas e multidisciplinares, portador</w:t>
      </w:r>
      <w:r w:rsidR="00D0778E" w:rsidRPr="005D02CE">
        <w:rPr>
          <w:rFonts w:ascii="Arial" w:eastAsia="Calibri" w:hAnsi="Arial" w:cs="Arial"/>
          <w:color w:val="000000" w:themeColor="text1"/>
          <w:sz w:val="24"/>
          <w:szCs w:val="24"/>
          <w:lang w:eastAsia="en-US"/>
        </w:rPr>
        <w:t>es</w:t>
      </w:r>
      <w:r w:rsidR="003F1C89" w:rsidRPr="005D02CE">
        <w:rPr>
          <w:rFonts w:ascii="Arial" w:eastAsia="Calibri" w:hAnsi="Arial" w:cs="Arial"/>
          <w:color w:val="000000" w:themeColor="text1"/>
          <w:sz w:val="24"/>
          <w:szCs w:val="24"/>
          <w:lang w:eastAsia="en-US"/>
        </w:rPr>
        <w:t xml:space="preserve"> de experiência em Educação Especial, como dispõe na </w:t>
      </w:r>
      <w:r w:rsidR="00D0778E" w:rsidRPr="005D02CE">
        <w:rPr>
          <w:rFonts w:ascii="Arial" w:eastAsia="Calibri" w:hAnsi="Arial" w:cs="Arial"/>
          <w:color w:val="000000" w:themeColor="text1"/>
          <w:sz w:val="24"/>
          <w:szCs w:val="24"/>
          <w:lang w:eastAsia="en-US"/>
        </w:rPr>
        <w:t>resolução 038/2012. Neste aspecto, aponta-se como profissionais</w:t>
      </w:r>
      <w:r w:rsidR="001332B7" w:rsidRPr="005D02CE">
        <w:rPr>
          <w:rFonts w:ascii="Arial" w:eastAsia="Calibri" w:hAnsi="Arial" w:cs="Arial"/>
          <w:color w:val="000000" w:themeColor="text1"/>
          <w:sz w:val="24"/>
          <w:szCs w:val="24"/>
          <w:lang w:eastAsia="en-US"/>
        </w:rPr>
        <w:t xml:space="preserve"> para atuarem</w:t>
      </w:r>
      <w:r w:rsidR="00D0778E" w:rsidRPr="005D02CE">
        <w:rPr>
          <w:rFonts w:ascii="Arial" w:eastAsia="Calibri" w:hAnsi="Arial" w:cs="Arial"/>
          <w:color w:val="000000" w:themeColor="text1"/>
          <w:sz w:val="24"/>
          <w:szCs w:val="24"/>
          <w:lang w:eastAsia="en-US"/>
        </w:rPr>
        <w:t xml:space="preserve"> </w:t>
      </w:r>
      <w:r w:rsidR="001332B7" w:rsidRPr="005D02CE">
        <w:rPr>
          <w:rFonts w:ascii="Arial" w:eastAsia="Calibri" w:hAnsi="Arial" w:cs="Arial"/>
          <w:color w:val="000000" w:themeColor="text1"/>
          <w:sz w:val="24"/>
          <w:szCs w:val="24"/>
          <w:lang w:eastAsia="en-US"/>
        </w:rPr>
        <w:t xml:space="preserve">neste </w:t>
      </w:r>
      <w:r w:rsidR="00D0778E" w:rsidRPr="005D02CE">
        <w:rPr>
          <w:rFonts w:ascii="Arial" w:eastAsia="Calibri" w:hAnsi="Arial" w:cs="Arial"/>
          <w:color w:val="000000" w:themeColor="text1"/>
          <w:sz w:val="24"/>
          <w:szCs w:val="24"/>
          <w:lang w:eastAsia="en-US"/>
        </w:rPr>
        <w:t xml:space="preserve">espaço: </w:t>
      </w:r>
      <w:r w:rsidR="001332B7" w:rsidRPr="005D02CE">
        <w:rPr>
          <w:rFonts w:ascii="Arial" w:eastAsia="Calibri" w:hAnsi="Arial" w:cs="Arial"/>
          <w:color w:val="000000" w:themeColor="text1"/>
          <w:sz w:val="24"/>
          <w:szCs w:val="24"/>
          <w:lang w:eastAsia="en-US"/>
        </w:rPr>
        <w:t>Fonoaudiólogo</w:t>
      </w:r>
      <w:r w:rsidR="00D0778E" w:rsidRPr="005D02CE">
        <w:rPr>
          <w:rFonts w:ascii="Arial" w:eastAsia="Calibri" w:hAnsi="Arial" w:cs="Arial"/>
          <w:color w:val="000000" w:themeColor="text1"/>
          <w:sz w:val="24"/>
          <w:szCs w:val="24"/>
          <w:lang w:eastAsia="en-US"/>
        </w:rPr>
        <w:t xml:space="preserve">, </w:t>
      </w:r>
      <w:r w:rsidR="001332B7" w:rsidRPr="005D02CE">
        <w:rPr>
          <w:rFonts w:ascii="Arial" w:eastAsia="Calibri" w:hAnsi="Arial" w:cs="Arial"/>
          <w:color w:val="000000" w:themeColor="text1"/>
          <w:sz w:val="24"/>
          <w:szCs w:val="24"/>
          <w:lang w:eastAsia="en-US"/>
        </w:rPr>
        <w:t>Terapeuta Ocupacional, Assistência Social, Pedag</w:t>
      </w:r>
      <w:r>
        <w:rPr>
          <w:rFonts w:ascii="Arial" w:eastAsia="Calibri" w:hAnsi="Arial" w:cs="Arial"/>
          <w:color w:val="000000" w:themeColor="text1"/>
          <w:sz w:val="24"/>
          <w:szCs w:val="24"/>
          <w:lang w:eastAsia="en-US"/>
        </w:rPr>
        <w:t>ogo</w:t>
      </w:r>
      <w:r w:rsidR="001332B7" w:rsidRPr="005D02CE">
        <w:rPr>
          <w:rFonts w:ascii="Arial" w:eastAsia="Calibri" w:hAnsi="Arial" w:cs="Arial"/>
          <w:color w:val="000000" w:themeColor="text1"/>
          <w:sz w:val="24"/>
          <w:szCs w:val="24"/>
          <w:lang w:eastAsia="en-US"/>
        </w:rPr>
        <w:t>, P</w:t>
      </w:r>
      <w:r>
        <w:rPr>
          <w:rFonts w:ascii="Arial" w:eastAsia="Calibri" w:hAnsi="Arial" w:cs="Arial"/>
          <w:color w:val="000000" w:themeColor="text1"/>
          <w:sz w:val="24"/>
          <w:szCs w:val="24"/>
          <w:lang w:eastAsia="en-US"/>
        </w:rPr>
        <w:t>sic</w:t>
      </w:r>
      <w:r w:rsidR="003A5865">
        <w:rPr>
          <w:rFonts w:ascii="Arial" w:eastAsia="Calibri" w:hAnsi="Arial" w:cs="Arial"/>
          <w:color w:val="000000" w:themeColor="text1"/>
          <w:sz w:val="24"/>
          <w:szCs w:val="24"/>
          <w:lang w:eastAsia="en-US"/>
        </w:rPr>
        <w:t>ó</w:t>
      </w:r>
      <w:r>
        <w:rPr>
          <w:rFonts w:ascii="Arial" w:eastAsia="Calibri" w:hAnsi="Arial" w:cs="Arial"/>
          <w:color w:val="000000" w:themeColor="text1"/>
          <w:sz w:val="24"/>
          <w:szCs w:val="24"/>
          <w:lang w:eastAsia="en-US"/>
        </w:rPr>
        <w:t>logo</w:t>
      </w:r>
      <w:r w:rsidR="003F1C89" w:rsidRPr="005D02CE">
        <w:rPr>
          <w:rFonts w:ascii="Arial" w:eastAsia="Calibri" w:hAnsi="Arial" w:cs="Arial"/>
          <w:color w:val="000000" w:themeColor="text1"/>
          <w:sz w:val="24"/>
          <w:szCs w:val="24"/>
          <w:lang w:eastAsia="en-US"/>
        </w:rPr>
        <w:t xml:space="preserve">, </w:t>
      </w:r>
      <w:r w:rsidR="001332B7" w:rsidRPr="005D02CE">
        <w:rPr>
          <w:rFonts w:ascii="Arial" w:eastAsia="Calibri" w:hAnsi="Arial" w:cs="Arial"/>
          <w:color w:val="000000" w:themeColor="text1"/>
          <w:sz w:val="24"/>
          <w:szCs w:val="24"/>
          <w:lang w:eastAsia="en-US"/>
        </w:rPr>
        <w:t>P</w:t>
      </w:r>
      <w:r w:rsidR="003F1C89" w:rsidRPr="005D02CE">
        <w:rPr>
          <w:rFonts w:ascii="Arial" w:eastAsia="Calibri" w:hAnsi="Arial" w:cs="Arial"/>
          <w:color w:val="000000" w:themeColor="text1"/>
          <w:sz w:val="24"/>
          <w:szCs w:val="24"/>
          <w:lang w:eastAsia="en-US"/>
        </w:rPr>
        <w:t>rofessor de L</w:t>
      </w:r>
      <w:r w:rsidR="003A5865">
        <w:rPr>
          <w:rFonts w:ascii="Arial" w:eastAsia="Calibri" w:hAnsi="Arial" w:cs="Arial"/>
          <w:color w:val="000000" w:themeColor="text1"/>
          <w:sz w:val="24"/>
          <w:szCs w:val="24"/>
          <w:lang w:eastAsia="en-US"/>
        </w:rPr>
        <w:t>ibras</w:t>
      </w:r>
      <w:r w:rsidR="001332B7" w:rsidRPr="005D02CE">
        <w:rPr>
          <w:rFonts w:ascii="Arial" w:eastAsia="Calibri" w:hAnsi="Arial" w:cs="Arial"/>
          <w:color w:val="000000" w:themeColor="text1"/>
          <w:sz w:val="24"/>
          <w:szCs w:val="24"/>
          <w:lang w:eastAsia="en-US"/>
        </w:rPr>
        <w:t>, I</w:t>
      </w:r>
      <w:r w:rsidR="003F1C89" w:rsidRPr="005D02CE">
        <w:rPr>
          <w:rFonts w:ascii="Arial" w:eastAsia="Calibri" w:hAnsi="Arial" w:cs="Arial"/>
          <w:color w:val="000000" w:themeColor="text1"/>
          <w:sz w:val="24"/>
          <w:szCs w:val="24"/>
          <w:lang w:eastAsia="en-US"/>
        </w:rPr>
        <w:t>nstrutor</w:t>
      </w:r>
      <w:r w:rsidR="001332B7" w:rsidRPr="005D02CE">
        <w:rPr>
          <w:rFonts w:ascii="Arial" w:eastAsia="Calibri" w:hAnsi="Arial" w:cs="Arial"/>
          <w:color w:val="000000" w:themeColor="text1"/>
          <w:sz w:val="24"/>
          <w:szCs w:val="24"/>
          <w:lang w:eastAsia="en-US"/>
        </w:rPr>
        <w:t xml:space="preserve"> de L</w:t>
      </w:r>
      <w:r w:rsidR="003A5865">
        <w:rPr>
          <w:rFonts w:ascii="Arial" w:eastAsia="Calibri" w:hAnsi="Arial" w:cs="Arial"/>
          <w:color w:val="000000" w:themeColor="text1"/>
          <w:sz w:val="24"/>
          <w:szCs w:val="24"/>
          <w:lang w:eastAsia="en-US"/>
        </w:rPr>
        <w:t>ibras</w:t>
      </w:r>
      <w:r w:rsidR="001332B7" w:rsidRPr="005D02CE">
        <w:rPr>
          <w:rFonts w:ascii="Arial" w:eastAsia="Calibri" w:hAnsi="Arial" w:cs="Arial"/>
          <w:color w:val="000000" w:themeColor="text1"/>
          <w:sz w:val="24"/>
          <w:szCs w:val="24"/>
          <w:lang w:eastAsia="en-US"/>
        </w:rPr>
        <w:t xml:space="preserve"> (pessoa surda) e P</w:t>
      </w:r>
      <w:r w:rsidR="003F1C89" w:rsidRPr="005D02CE">
        <w:rPr>
          <w:rFonts w:ascii="Arial" w:eastAsia="Calibri" w:hAnsi="Arial" w:cs="Arial"/>
          <w:color w:val="000000" w:themeColor="text1"/>
          <w:sz w:val="24"/>
          <w:szCs w:val="24"/>
          <w:lang w:eastAsia="en-US"/>
        </w:rPr>
        <w:t>rofessor com conhecimento em orientação, mobilidade, sistema B</w:t>
      </w:r>
      <w:r w:rsidR="003A5865">
        <w:rPr>
          <w:rFonts w:ascii="Arial" w:eastAsia="Calibri" w:hAnsi="Arial" w:cs="Arial"/>
          <w:color w:val="000000" w:themeColor="text1"/>
          <w:sz w:val="24"/>
          <w:szCs w:val="24"/>
          <w:lang w:eastAsia="en-US"/>
        </w:rPr>
        <w:t>RAILLE</w:t>
      </w:r>
      <w:r>
        <w:rPr>
          <w:rFonts w:ascii="Arial" w:eastAsia="Calibri" w:hAnsi="Arial" w:cs="Arial"/>
          <w:color w:val="000000" w:themeColor="text1"/>
          <w:sz w:val="24"/>
          <w:szCs w:val="24"/>
          <w:lang w:eastAsia="en-US"/>
        </w:rPr>
        <w:t xml:space="preserve"> e Tecnologias A</w:t>
      </w:r>
      <w:r w:rsidR="0017041A" w:rsidRPr="005D02CE">
        <w:rPr>
          <w:rFonts w:ascii="Arial" w:eastAsia="Calibri" w:hAnsi="Arial" w:cs="Arial"/>
          <w:color w:val="000000" w:themeColor="text1"/>
          <w:sz w:val="24"/>
          <w:szCs w:val="24"/>
          <w:lang w:eastAsia="en-US"/>
        </w:rPr>
        <w:t>ssistivas.</w:t>
      </w:r>
    </w:p>
    <w:p w:rsidR="000730B0" w:rsidRDefault="000730B0" w:rsidP="000730B0">
      <w:pPr>
        <w:tabs>
          <w:tab w:val="left" w:pos="2268"/>
        </w:tabs>
        <w:spacing w:after="240" w:line="120" w:lineRule="auto"/>
        <w:jc w:val="both"/>
        <w:rPr>
          <w:rFonts w:ascii="Arial" w:eastAsia="Calibri" w:hAnsi="Arial" w:cs="Arial"/>
          <w:color w:val="000000" w:themeColor="text1"/>
          <w:sz w:val="24"/>
          <w:szCs w:val="24"/>
          <w:lang w:eastAsia="en-US"/>
        </w:rPr>
      </w:pPr>
    </w:p>
    <w:p w:rsidR="001669DD" w:rsidRDefault="001669DD" w:rsidP="000730B0">
      <w:pPr>
        <w:tabs>
          <w:tab w:val="left" w:pos="2268"/>
        </w:tabs>
        <w:spacing w:after="240" w:line="120" w:lineRule="auto"/>
        <w:jc w:val="both"/>
        <w:rPr>
          <w:rFonts w:ascii="Arial" w:eastAsia="Calibri" w:hAnsi="Arial" w:cs="Arial"/>
          <w:color w:val="000000" w:themeColor="text1"/>
          <w:sz w:val="24"/>
          <w:szCs w:val="24"/>
          <w:lang w:eastAsia="en-US"/>
        </w:rPr>
      </w:pPr>
    </w:p>
    <w:p w:rsidR="001669DD" w:rsidRPr="005D02CE" w:rsidRDefault="001669DD" w:rsidP="000730B0">
      <w:pPr>
        <w:tabs>
          <w:tab w:val="left" w:pos="2268"/>
        </w:tabs>
        <w:spacing w:after="240" w:line="120" w:lineRule="auto"/>
        <w:jc w:val="both"/>
        <w:rPr>
          <w:rFonts w:ascii="Arial" w:eastAsia="Calibri" w:hAnsi="Arial" w:cs="Arial"/>
          <w:color w:val="000000" w:themeColor="text1"/>
          <w:sz w:val="24"/>
          <w:szCs w:val="24"/>
          <w:lang w:eastAsia="en-US"/>
        </w:rPr>
      </w:pPr>
    </w:p>
    <w:p w:rsidR="003F1C89" w:rsidRDefault="007E1862" w:rsidP="00FF0FED">
      <w:pPr>
        <w:spacing w:after="240" w:line="360" w:lineRule="auto"/>
        <w:ind w:left="1416" w:hanging="565"/>
        <w:jc w:val="both"/>
        <w:rPr>
          <w:rFonts w:ascii="Arial" w:eastAsia="Calibri" w:hAnsi="Arial" w:cs="Arial"/>
          <w:b/>
          <w:color w:val="000000" w:themeColor="text1"/>
          <w:sz w:val="24"/>
          <w:szCs w:val="24"/>
          <w:lang w:eastAsia="en-US"/>
        </w:rPr>
      </w:pPr>
      <w:r w:rsidRPr="005950CD">
        <w:rPr>
          <w:rFonts w:ascii="Arial" w:eastAsia="Calibri" w:hAnsi="Arial" w:cs="Arial"/>
          <w:b/>
          <w:color w:val="000000" w:themeColor="text1"/>
          <w:sz w:val="24"/>
          <w:szCs w:val="24"/>
          <w:lang w:eastAsia="en-US"/>
        </w:rPr>
        <w:lastRenderedPageBreak/>
        <w:t xml:space="preserve"> </w:t>
      </w:r>
      <w:r w:rsidR="000730B0">
        <w:rPr>
          <w:rFonts w:ascii="Arial" w:eastAsia="Calibri" w:hAnsi="Arial" w:cs="Arial"/>
          <w:b/>
          <w:color w:val="000000" w:themeColor="text1"/>
          <w:sz w:val="24"/>
          <w:szCs w:val="24"/>
          <w:lang w:eastAsia="en-US"/>
        </w:rPr>
        <w:t xml:space="preserve"> </w:t>
      </w:r>
      <w:r w:rsidRPr="005950CD">
        <w:rPr>
          <w:rFonts w:ascii="Arial" w:eastAsia="Calibri" w:hAnsi="Arial" w:cs="Arial"/>
          <w:b/>
          <w:color w:val="000000" w:themeColor="text1"/>
          <w:sz w:val="24"/>
          <w:szCs w:val="24"/>
          <w:lang w:eastAsia="en-US"/>
        </w:rPr>
        <w:t>10</w:t>
      </w:r>
      <w:r w:rsidR="0017041A" w:rsidRPr="005950CD">
        <w:rPr>
          <w:rFonts w:ascii="Arial" w:eastAsia="Calibri" w:hAnsi="Arial" w:cs="Arial"/>
          <w:b/>
          <w:color w:val="000000" w:themeColor="text1"/>
          <w:sz w:val="24"/>
          <w:szCs w:val="24"/>
          <w:lang w:eastAsia="en-US"/>
        </w:rPr>
        <w:t xml:space="preserve">.1.1 - Assistente Social </w:t>
      </w:r>
    </w:p>
    <w:p w:rsidR="003F1C89" w:rsidRPr="005D02CE" w:rsidRDefault="001669DD" w:rsidP="001669DD">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FF0FED">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O trabalho do Assistente Social na Educação Especial </w:t>
      </w:r>
      <w:r w:rsidR="005950CD">
        <w:rPr>
          <w:rFonts w:ascii="Arial" w:eastAsia="Calibri" w:hAnsi="Arial" w:cs="Arial"/>
          <w:color w:val="000000" w:themeColor="text1"/>
          <w:sz w:val="24"/>
          <w:szCs w:val="24"/>
          <w:lang w:eastAsia="en-US"/>
        </w:rPr>
        <w:t xml:space="preserve">com a perspectiva do fortalecimento da escola inclusiva,  </w:t>
      </w:r>
      <w:r w:rsidR="003F1C89" w:rsidRPr="005D02CE">
        <w:rPr>
          <w:rFonts w:ascii="Arial" w:eastAsia="Calibri" w:hAnsi="Arial" w:cs="Arial"/>
          <w:color w:val="000000" w:themeColor="text1"/>
          <w:sz w:val="24"/>
          <w:szCs w:val="24"/>
          <w:lang w:eastAsia="en-US"/>
        </w:rPr>
        <w:t>volta</w:t>
      </w:r>
      <w:r w:rsidR="004E09F1" w:rsidRPr="005D02CE">
        <w:rPr>
          <w:rFonts w:ascii="Arial" w:eastAsia="Calibri" w:hAnsi="Arial" w:cs="Arial"/>
          <w:color w:val="000000" w:themeColor="text1"/>
          <w:sz w:val="24"/>
          <w:szCs w:val="24"/>
          <w:lang w:eastAsia="en-US"/>
        </w:rPr>
        <w:t>-se para identificar e atender à</w:t>
      </w:r>
      <w:r w:rsidR="003F1C89" w:rsidRPr="005D02CE">
        <w:rPr>
          <w:rFonts w:ascii="Arial" w:eastAsia="Calibri" w:hAnsi="Arial" w:cs="Arial"/>
          <w:color w:val="000000" w:themeColor="text1"/>
          <w:sz w:val="24"/>
          <w:szCs w:val="24"/>
          <w:lang w:eastAsia="en-US"/>
        </w:rPr>
        <w:t>s demandas provenientes da questão social que perpassa o cotidiano do campo educacional. Objetivando contribuir para a garantia da educação enquanto direito social</w:t>
      </w:r>
      <w:r w:rsidR="004E09F1"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preconizado na Constituição Federal de 1988 e no Estatuto da Criança e do Adolescente – ECA</w:t>
      </w:r>
      <w:r w:rsidR="005950CD">
        <w:rPr>
          <w:rFonts w:ascii="Arial" w:eastAsia="Calibri" w:hAnsi="Arial" w:cs="Arial"/>
          <w:color w:val="000000" w:themeColor="text1"/>
          <w:sz w:val="24"/>
          <w:szCs w:val="24"/>
          <w:lang w:eastAsia="en-US"/>
        </w:rPr>
        <w:t xml:space="preserve"> de 1990</w:t>
      </w:r>
      <w:r w:rsidR="003F1C89" w:rsidRPr="005D02CE">
        <w:rPr>
          <w:rFonts w:ascii="Arial" w:eastAsia="Calibri" w:hAnsi="Arial" w:cs="Arial"/>
          <w:color w:val="000000" w:themeColor="text1"/>
          <w:sz w:val="24"/>
          <w:szCs w:val="24"/>
          <w:lang w:eastAsia="en-US"/>
        </w:rPr>
        <w:t xml:space="preserve">, a partir de ações que promovam o acesso, a permanência e o aproveitamento escolar dos alunos com deficiência </w:t>
      </w:r>
      <w:r w:rsidR="00AC388F">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 xml:space="preserve">as escolas da </w:t>
      </w:r>
      <w:r w:rsidR="00AC388F">
        <w:rPr>
          <w:rFonts w:ascii="Arial" w:eastAsia="Calibri" w:hAnsi="Arial" w:cs="Arial"/>
          <w:color w:val="000000" w:themeColor="text1"/>
          <w:sz w:val="24"/>
          <w:szCs w:val="24"/>
          <w:lang w:eastAsia="en-US"/>
        </w:rPr>
        <w:t>R</w:t>
      </w:r>
      <w:r w:rsidR="003F1C89" w:rsidRPr="005D02CE">
        <w:rPr>
          <w:rFonts w:ascii="Arial" w:eastAsia="Calibri" w:hAnsi="Arial" w:cs="Arial"/>
          <w:color w:val="000000" w:themeColor="text1"/>
          <w:sz w:val="24"/>
          <w:szCs w:val="24"/>
          <w:lang w:eastAsia="en-US"/>
        </w:rPr>
        <w:t xml:space="preserve">ede </w:t>
      </w:r>
      <w:r w:rsidR="00AC388F">
        <w:rPr>
          <w:rFonts w:ascii="Arial" w:eastAsia="Calibri" w:hAnsi="Arial" w:cs="Arial"/>
          <w:color w:val="000000" w:themeColor="text1"/>
          <w:sz w:val="24"/>
          <w:szCs w:val="24"/>
          <w:lang w:eastAsia="en-US"/>
        </w:rPr>
        <w:t>M</w:t>
      </w:r>
      <w:r w:rsidR="003F1C89" w:rsidRPr="005D02CE">
        <w:rPr>
          <w:rFonts w:ascii="Arial" w:eastAsia="Calibri" w:hAnsi="Arial" w:cs="Arial"/>
          <w:color w:val="000000" w:themeColor="text1"/>
          <w:sz w:val="24"/>
          <w:szCs w:val="24"/>
          <w:lang w:eastAsia="en-US"/>
        </w:rPr>
        <w:t>unicipal de Vi</w:t>
      </w:r>
      <w:r w:rsidR="005950CD">
        <w:rPr>
          <w:rFonts w:ascii="Arial" w:eastAsia="Calibri" w:hAnsi="Arial" w:cs="Arial"/>
          <w:color w:val="000000" w:themeColor="text1"/>
          <w:sz w:val="24"/>
          <w:szCs w:val="24"/>
          <w:lang w:eastAsia="en-US"/>
        </w:rPr>
        <w:t>tória da Conquista.</w:t>
      </w:r>
      <w:r w:rsidR="00AC388F">
        <w:rPr>
          <w:rFonts w:ascii="Arial" w:eastAsia="Calibri" w:hAnsi="Arial" w:cs="Arial"/>
          <w:color w:val="000000" w:themeColor="text1"/>
          <w:sz w:val="24"/>
          <w:szCs w:val="24"/>
          <w:lang w:eastAsia="en-US"/>
        </w:rPr>
        <w:t xml:space="preserve"> </w:t>
      </w:r>
      <w:r w:rsidR="005950CD">
        <w:rPr>
          <w:rFonts w:ascii="Arial" w:eastAsia="Calibri" w:hAnsi="Arial" w:cs="Arial"/>
          <w:color w:val="000000" w:themeColor="text1"/>
          <w:sz w:val="24"/>
          <w:szCs w:val="24"/>
          <w:lang w:eastAsia="en-US"/>
        </w:rPr>
        <w:t>Nesta abordagem, c</w:t>
      </w:r>
      <w:r w:rsidR="004E09F1" w:rsidRPr="005D02CE">
        <w:rPr>
          <w:rFonts w:ascii="Arial" w:eastAsia="Calibri" w:hAnsi="Arial" w:cs="Arial"/>
          <w:color w:val="000000" w:themeColor="text1"/>
          <w:sz w:val="24"/>
          <w:szCs w:val="24"/>
          <w:lang w:eastAsia="en-US"/>
        </w:rPr>
        <w:t>abe</w:t>
      </w:r>
      <w:r w:rsidR="005950CD">
        <w:rPr>
          <w:rFonts w:ascii="Arial" w:eastAsia="Calibri" w:hAnsi="Arial" w:cs="Arial"/>
          <w:color w:val="000000" w:themeColor="text1"/>
          <w:sz w:val="24"/>
          <w:szCs w:val="24"/>
          <w:lang w:eastAsia="en-US"/>
        </w:rPr>
        <w:t xml:space="preserve"> a este profissional </w:t>
      </w:r>
      <w:r w:rsidR="003F1C89" w:rsidRPr="005D02CE">
        <w:rPr>
          <w:rFonts w:ascii="Arial" w:eastAsia="Calibri" w:hAnsi="Arial" w:cs="Arial"/>
          <w:color w:val="000000" w:themeColor="text1"/>
          <w:sz w:val="24"/>
          <w:szCs w:val="24"/>
          <w:lang w:eastAsia="en-US"/>
        </w:rPr>
        <w:t>:</w:t>
      </w:r>
    </w:p>
    <w:p w:rsidR="003F1C89" w:rsidRPr="005D02CE" w:rsidRDefault="000730B0" w:rsidP="00C71866">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5950CD">
        <w:rPr>
          <w:rFonts w:ascii="Arial" w:eastAsia="Calibri" w:hAnsi="Arial" w:cs="Arial"/>
          <w:color w:val="000000" w:themeColor="text1"/>
          <w:sz w:val="24"/>
          <w:szCs w:val="24"/>
          <w:lang w:eastAsia="en-US"/>
        </w:rPr>
        <w:t>Realizar p</w:t>
      </w:r>
      <w:r w:rsidR="003F1C89" w:rsidRPr="005D02CE">
        <w:rPr>
          <w:rFonts w:ascii="Arial" w:eastAsia="Calibri" w:hAnsi="Arial" w:cs="Arial"/>
          <w:color w:val="000000" w:themeColor="text1"/>
          <w:sz w:val="24"/>
          <w:szCs w:val="24"/>
          <w:lang w:eastAsia="en-US"/>
        </w:rPr>
        <w:t>esquisa de natureza socioeconômica e familiar</w:t>
      </w:r>
      <w:r w:rsidR="005950CD">
        <w:rPr>
          <w:rFonts w:ascii="Arial" w:eastAsia="Calibri" w:hAnsi="Arial" w:cs="Arial"/>
          <w:color w:val="000000" w:themeColor="text1"/>
          <w:sz w:val="24"/>
          <w:szCs w:val="24"/>
          <w:lang w:eastAsia="en-US"/>
        </w:rPr>
        <w:t xml:space="preserve"> para conhecimento do contexto social do educando, enquanto </w:t>
      </w:r>
      <w:r w:rsidR="00F34F70">
        <w:rPr>
          <w:rFonts w:ascii="Arial" w:eastAsia="Calibri" w:hAnsi="Arial" w:cs="Arial"/>
          <w:color w:val="000000" w:themeColor="text1"/>
          <w:sz w:val="24"/>
          <w:szCs w:val="24"/>
          <w:lang w:eastAsia="en-US"/>
        </w:rPr>
        <w:t>sujeito de</w:t>
      </w:r>
      <w:r w:rsidR="005950CD">
        <w:rPr>
          <w:rFonts w:ascii="Arial" w:eastAsia="Calibri" w:hAnsi="Arial" w:cs="Arial"/>
          <w:color w:val="000000" w:themeColor="text1"/>
          <w:sz w:val="24"/>
          <w:szCs w:val="24"/>
          <w:lang w:eastAsia="en-US"/>
        </w:rPr>
        <w:t xml:space="preserve"> direitos.</w:t>
      </w:r>
    </w:p>
    <w:p w:rsidR="003F1C89" w:rsidRPr="005D02CE" w:rsidRDefault="00F34F70" w:rsidP="00C71866">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Elaborar</w:t>
      </w:r>
      <w:r w:rsidR="004B67A5">
        <w:rPr>
          <w:rFonts w:ascii="Arial" w:eastAsia="Calibri" w:hAnsi="Arial" w:cs="Arial"/>
          <w:color w:val="000000" w:themeColor="text1"/>
          <w:sz w:val="24"/>
          <w:szCs w:val="24"/>
          <w:lang w:eastAsia="en-US"/>
        </w:rPr>
        <w:t xml:space="preserve"> e executar </w:t>
      </w:r>
      <w:r w:rsidR="003F1C89" w:rsidRPr="005D02CE">
        <w:rPr>
          <w:rFonts w:ascii="Arial" w:eastAsia="Calibri" w:hAnsi="Arial" w:cs="Arial"/>
          <w:color w:val="000000" w:themeColor="text1"/>
          <w:sz w:val="24"/>
          <w:szCs w:val="24"/>
          <w:lang w:eastAsia="en-US"/>
        </w:rPr>
        <w:t xml:space="preserve"> programas de orientação sócio familiar</w:t>
      </w:r>
      <w:r w:rsidR="004B67A5">
        <w:rPr>
          <w:rFonts w:ascii="Arial" w:eastAsia="Calibri" w:hAnsi="Arial" w:cs="Arial"/>
          <w:color w:val="000000" w:themeColor="text1"/>
          <w:sz w:val="24"/>
          <w:szCs w:val="24"/>
          <w:lang w:eastAsia="en-US"/>
        </w:rPr>
        <w:t xml:space="preserve"> em consonância com a escola</w:t>
      </w:r>
      <w:r w:rsidR="003F1C89" w:rsidRPr="005D02CE">
        <w:rPr>
          <w:rFonts w:ascii="Arial" w:eastAsia="Calibri" w:hAnsi="Arial" w:cs="Arial"/>
          <w:color w:val="000000" w:themeColor="text1"/>
          <w:sz w:val="24"/>
          <w:szCs w:val="24"/>
          <w:lang w:eastAsia="en-US"/>
        </w:rPr>
        <w:t>;</w:t>
      </w:r>
    </w:p>
    <w:p w:rsidR="003F1C89" w:rsidRPr="005D02CE" w:rsidRDefault="004B67A5" w:rsidP="00C71866">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Promove</w:t>
      </w:r>
      <w:r w:rsidR="003F1C89" w:rsidRPr="005D02CE">
        <w:rPr>
          <w:rFonts w:ascii="Arial" w:eastAsia="Calibri" w:hAnsi="Arial" w:cs="Arial"/>
          <w:color w:val="000000" w:themeColor="text1"/>
          <w:sz w:val="24"/>
          <w:szCs w:val="24"/>
          <w:lang w:eastAsia="en-US"/>
        </w:rPr>
        <w:t xml:space="preserve">r visitas sociais </w:t>
      </w:r>
      <w:r>
        <w:rPr>
          <w:rFonts w:ascii="Arial" w:eastAsia="Calibri" w:hAnsi="Arial" w:cs="Arial"/>
          <w:color w:val="000000" w:themeColor="text1"/>
          <w:sz w:val="24"/>
          <w:szCs w:val="24"/>
          <w:lang w:eastAsia="en-US"/>
        </w:rPr>
        <w:t xml:space="preserve">ao </w:t>
      </w:r>
      <w:r w:rsidR="00554839">
        <w:rPr>
          <w:rFonts w:ascii="Arial" w:eastAsia="Calibri" w:hAnsi="Arial" w:cs="Arial"/>
          <w:color w:val="000000" w:themeColor="text1"/>
          <w:sz w:val="24"/>
          <w:szCs w:val="24"/>
          <w:lang w:eastAsia="en-US"/>
        </w:rPr>
        <w:t>lar</w:t>
      </w: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com o objetivo de ampliar o conhecimento acerca da realidade sócio familiar do aluno</w:t>
      </w:r>
      <w:r>
        <w:rPr>
          <w:rFonts w:ascii="Arial" w:eastAsia="Calibri" w:hAnsi="Arial" w:cs="Arial"/>
          <w:color w:val="000000" w:themeColor="text1"/>
          <w:sz w:val="24"/>
          <w:szCs w:val="24"/>
          <w:lang w:eastAsia="en-US"/>
        </w:rPr>
        <w:t>;</w:t>
      </w:r>
    </w:p>
    <w:p w:rsidR="003F1C89" w:rsidRPr="005D02CE" w:rsidRDefault="00575E5B" w:rsidP="00C71866">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Propor a</w:t>
      </w:r>
      <w:r w:rsidR="003F1C89" w:rsidRPr="005D02CE">
        <w:rPr>
          <w:rFonts w:ascii="Arial" w:eastAsia="Calibri" w:hAnsi="Arial" w:cs="Arial"/>
          <w:color w:val="000000" w:themeColor="text1"/>
          <w:sz w:val="24"/>
          <w:szCs w:val="24"/>
          <w:lang w:eastAsia="en-US"/>
        </w:rPr>
        <w:t>tendimentos individuais e/ou em grupos</w:t>
      </w:r>
      <w:r>
        <w:rPr>
          <w:rFonts w:ascii="Arial" w:eastAsia="Calibri" w:hAnsi="Arial" w:cs="Arial"/>
          <w:color w:val="000000" w:themeColor="text1"/>
          <w:sz w:val="24"/>
          <w:szCs w:val="24"/>
          <w:lang w:eastAsia="en-US"/>
        </w:rPr>
        <w:t>, v</w:t>
      </w:r>
      <w:r w:rsidR="003F1C89" w:rsidRPr="005D02CE">
        <w:rPr>
          <w:rFonts w:ascii="Arial" w:eastAsia="Calibri" w:hAnsi="Arial" w:cs="Arial"/>
          <w:color w:val="000000" w:themeColor="text1"/>
          <w:sz w:val="24"/>
          <w:szCs w:val="24"/>
          <w:lang w:eastAsia="en-US"/>
        </w:rPr>
        <w:t>isita</w:t>
      </w:r>
      <w:r>
        <w:rPr>
          <w:rFonts w:ascii="Arial" w:eastAsia="Calibri" w:hAnsi="Arial" w:cs="Arial"/>
          <w:color w:val="000000" w:themeColor="text1"/>
          <w:sz w:val="24"/>
          <w:szCs w:val="24"/>
          <w:lang w:eastAsia="en-US"/>
        </w:rPr>
        <w:t xml:space="preserve">s institucionais e domiciliares, para melhor orientação </w:t>
      </w:r>
      <w:r w:rsidR="00AC388F">
        <w:rPr>
          <w:rFonts w:ascii="Arial" w:eastAsia="Calibri" w:hAnsi="Arial" w:cs="Arial"/>
          <w:color w:val="000000" w:themeColor="text1"/>
          <w:sz w:val="24"/>
          <w:szCs w:val="24"/>
          <w:lang w:eastAsia="en-US"/>
        </w:rPr>
        <w:t xml:space="preserve">e </w:t>
      </w:r>
      <w:r>
        <w:rPr>
          <w:rFonts w:ascii="Arial" w:eastAsia="Calibri" w:hAnsi="Arial" w:cs="Arial"/>
          <w:color w:val="000000" w:themeColor="text1"/>
          <w:sz w:val="24"/>
          <w:szCs w:val="24"/>
          <w:lang w:eastAsia="en-US"/>
        </w:rPr>
        <w:t>a busca de recursos que atenda às necessidades do educando com deficiência</w:t>
      </w:r>
      <w:r w:rsidR="00575545">
        <w:rPr>
          <w:rFonts w:ascii="Arial" w:eastAsia="Calibri" w:hAnsi="Arial" w:cs="Arial"/>
          <w:color w:val="000000" w:themeColor="text1"/>
          <w:sz w:val="24"/>
          <w:szCs w:val="24"/>
          <w:lang w:eastAsia="en-US"/>
        </w:rPr>
        <w:t>;</w:t>
      </w:r>
    </w:p>
    <w:p w:rsidR="003F1C89" w:rsidRPr="005D02CE" w:rsidRDefault="00575E5B" w:rsidP="00C71866">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Encaminhar, quando necessário, aprendizes com deficiência para programas</w:t>
      </w:r>
      <w:r w:rsidR="00575545">
        <w:rPr>
          <w:rFonts w:ascii="Arial" w:eastAsia="Calibri" w:hAnsi="Arial" w:cs="Arial"/>
          <w:color w:val="000000" w:themeColor="text1"/>
          <w:sz w:val="24"/>
          <w:szCs w:val="24"/>
          <w:lang w:eastAsia="en-US"/>
        </w:rPr>
        <w:t xml:space="preserve"> que fortaleça aspectos inerentes a melhoria do seu aprendizado global</w:t>
      </w:r>
      <w:r w:rsidR="003F1C89" w:rsidRPr="005D02CE">
        <w:rPr>
          <w:rFonts w:ascii="Arial" w:eastAsia="Calibri" w:hAnsi="Arial" w:cs="Arial"/>
          <w:color w:val="000000" w:themeColor="text1"/>
          <w:sz w:val="24"/>
          <w:szCs w:val="24"/>
          <w:lang w:eastAsia="en-US"/>
        </w:rPr>
        <w:t>;</w:t>
      </w:r>
    </w:p>
    <w:p w:rsidR="003F1C89" w:rsidRPr="005D02CE" w:rsidRDefault="007F0C3B" w:rsidP="00C71866">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Trabalhar em parceria com toda a rede da Assistência Social, Saúde e Previdência para garantia dos direitos do aluno com deficiência.</w:t>
      </w:r>
    </w:p>
    <w:p w:rsidR="003F1C89" w:rsidRPr="005D02CE" w:rsidRDefault="0052727F" w:rsidP="00C71866">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Elaborar </w:t>
      </w:r>
      <w:r w:rsidR="003F1C89" w:rsidRPr="005D02CE">
        <w:rPr>
          <w:rFonts w:ascii="Arial" w:eastAsia="Calibri" w:hAnsi="Arial" w:cs="Arial"/>
          <w:color w:val="000000" w:themeColor="text1"/>
          <w:sz w:val="24"/>
          <w:szCs w:val="24"/>
          <w:lang w:eastAsia="en-US"/>
        </w:rPr>
        <w:t>relatórios sociais</w:t>
      </w:r>
      <w:r>
        <w:rPr>
          <w:rFonts w:ascii="Arial" w:eastAsia="Calibri" w:hAnsi="Arial" w:cs="Arial"/>
          <w:color w:val="000000" w:themeColor="text1"/>
          <w:sz w:val="24"/>
          <w:szCs w:val="24"/>
          <w:lang w:eastAsia="en-US"/>
        </w:rPr>
        <w:t xml:space="preserve"> a partir de visitas, atendimentos</w:t>
      </w:r>
      <w:r w:rsidR="001F6345">
        <w:rPr>
          <w:rFonts w:ascii="Arial" w:eastAsia="Calibri" w:hAnsi="Arial" w:cs="Arial"/>
          <w:color w:val="000000" w:themeColor="text1"/>
          <w:sz w:val="24"/>
          <w:szCs w:val="24"/>
          <w:lang w:eastAsia="en-US"/>
        </w:rPr>
        <w:t xml:space="preserve"> individualizados </w:t>
      </w:r>
      <w:r>
        <w:rPr>
          <w:rFonts w:ascii="Arial" w:eastAsia="Calibri" w:hAnsi="Arial" w:cs="Arial"/>
          <w:color w:val="000000" w:themeColor="text1"/>
          <w:sz w:val="24"/>
          <w:szCs w:val="24"/>
          <w:lang w:eastAsia="en-US"/>
        </w:rPr>
        <w:t xml:space="preserve"> e escuta d</w:t>
      </w:r>
      <w:r w:rsidR="001F6345">
        <w:rPr>
          <w:rFonts w:ascii="Arial" w:eastAsia="Calibri" w:hAnsi="Arial" w:cs="Arial"/>
          <w:color w:val="000000" w:themeColor="text1"/>
          <w:sz w:val="24"/>
          <w:szCs w:val="24"/>
          <w:lang w:eastAsia="en-US"/>
        </w:rPr>
        <w:t>e profissionais d</w:t>
      </w:r>
      <w:r>
        <w:rPr>
          <w:rFonts w:ascii="Arial" w:eastAsia="Calibri" w:hAnsi="Arial" w:cs="Arial"/>
          <w:color w:val="000000" w:themeColor="text1"/>
          <w:sz w:val="24"/>
          <w:szCs w:val="24"/>
          <w:lang w:eastAsia="en-US"/>
        </w:rPr>
        <w:t>o</w:t>
      </w:r>
      <w:r w:rsidR="001F6345">
        <w:rPr>
          <w:rFonts w:ascii="Arial" w:eastAsia="Calibri" w:hAnsi="Arial" w:cs="Arial"/>
          <w:color w:val="000000" w:themeColor="text1"/>
          <w:sz w:val="24"/>
          <w:szCs w:val="24"/>
          <w:lang w:eastAsia="en-US"/>
        </w:rPr>
        <w:t xml:space="preserve">s diversos setores, bem como do </w:t>
      </w:r>
      <w:r>
        <w:rPr>
          <w:rFonts w:ascii="Arial" w:eastAsia="Calibri" w:hAnsi="Arial" w:cs="Arial"/>
          <w:color w:val="000000" w:themeColor="text1"/>
          <w:sz w:val="24"/>
          <w:szCs w:val="24"/>
          <w:lang w:eastAsia="en-US"/>
        </w:rPr>
        <w:t xml:space="preserve"> público alvo da educação especial inclusiva</w:t>
      </w:r>
      <w:r w:rsidR="003F1C89" w:rsidRPr="005D02CE">
        <w:rPr>
          <w:rFonts w:ascii="Arial" w:eastAsia="Calibri" w:hAnsi="Arial" w:cs="Arial"/>
          <w:color w:val="000000" w:themeColor="text1"/>
          <w:sz w:val="24"/>
          <w:szCs w:val="24"/>
          <w:lang w:eastAsia="en-US"/>
        </w:rPr>
        <w:t>.</w:t>
      </w:r>
    </w:p>
    <w:p w:rsidR="003F1C89" w:rsidRPr="005D02CE" w:rsidRDefault="001669DD" w:rsidP="001669DD">
      <w:pPr>
        <w:tabs>
          <w:tab w:val="left" w:pos="851"/>
          <w:tab w:val="left" w:pos="2268"/>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157716">
        <w:rPr>
          <w:rFonts w:ascii="Arial" w:eastAsia="Calibri" w:hAnsi="Arial" w:cs="Arial"/>
          <w:color w:val="000000" w:themeColor="text1"/>
          <w:sz w:val="24"/>
          <w:szCs w:val="24"/>
          <w:lang w:eastAsia="en-US"/>
        </w:rPr>
        <w:t xml:space="preserve">Na perspectiva do </w:t>
      </w:r>
      <w:r w:rsidR="003F1C89" w:rsidRPr="005D02CE">
        <w:rPr>
          <w:rFonts w:ascii="Arial" w:eastAsia="Calibri" w:hAnsi="Arial" w:cs="Arial"/>
          <w:color w:val="000000" w:themeColor="text1"/>
          <w:sz w:val="24"/>
          <w:szCs w:val="24"/>
          <w:lang w:eastAsia="en-US"/>
        </w:rPr>
        <w:t xml:space="preserve"> </w:t>
      </w:r>
      <w:r w:rsidR="00157716">
        <w:rPr>
          <w:rFonts w:ascii="Arial" w:eastAsia="Calibri" w:hAnsi="Arial" w:cs="Arial"/>
          <w:color w:val="000000" w:themeColor="text1"/>
          <w:sz w:val="24"/>
          <w:szCs w:val="24"/>
          <w:lang w:eastAsia="en-US"/>
        </w:rPr>
        <w:t>trabalho com a família</w:t>
      </w:r>
      <w:r w:rsidR="00AC388F">
        <w:rPr>
          <w:rFonts w:ascii="Arial" w:eastAsia="Calibri" w:hAnsi="Arial" w:cs="Arial"/>
          <w:color w:val="000000" w:themeColor="text1"/>
          <w:sz w:val="24"/>
          <w:szCs w:val="24"/>
          <w:lang w:eastAsia="en-US"/>
        </w:rPr>
        <w:t>,</w:t>
      </w:r>
      <w:r w:rsidR="00157716">
        <w:rPr>
          <w:rFonts w:ascii="Arial" w:eastAsia="Calibri" w:hAnsi="Arial" w:cs="Arial"/>
          <w:color w:val="000000" w:themeColor="text1"/>
          <w:sz w:val="24"/>
          <w:szCs w:val="24"/>
          <w:lang w:eastAsia="en-US"/>
        </w:rPr>
        <w:t xml:space="preserve"> é importante  orientar as ações  pela Lei 13.005/2014 que ressalta </w:t>
      </w:r>
      <w:r w:rsidR="003F1C89" w:rsidRPr="005D02CE">
        <w:rPr>
          <w:rFonts w:ascii="Arial" w:eastAsia="Calibri" w:hAnsi="Arial" w:cs="Arial"/>
          <w:color w:val="000000" w:themeColor="text1"/>
          <w:sz w:val="24"/>
          <w:szCs w:val="24"/>
          <w:lang w:eastAsia="en-US"/>
        </w:rPr>
        <w:t>o Serviço Social:</w:t>
      </w:r>
    </w:p>
    <w:p w:rsidR="00BD2803" w:rsidRPr="005D02CE" w:rsidRDefault="000730B0" w:rsidP="001669DD">
      <w:pPr>
        <w:spacing w:after="240" w:line="240" w:lineRule="auto"/>
        <w:ind w:left="1843"/>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lastRenderedPageBreak/>
        <w:t xml:space="preserve">  </w:t>
      </w:r>
      <w:r w:rsidR="003F1C89" w:rsidRPr="005D02CE">
        <w:rPr>
          <w:rFonts w:ascii="Arial" w:eastAsia="Calibri" w:hAnsi="Arial" w:cs="Arial"/>
          <w:color w:val="000000" w:themeColor="text1"/>
          <w:sz w:val="20"/>
          <w:szCs w:val="20"/>
          <w:lang w:eastAsia="en-US"/>
        </w:rPr>
        <w:t xml:space="preserve">4.12) promover a articulação intersetorial entre órgãos e políticas públicas de </w:t>
      </w:r>
      <w:r>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saúde, assistência social e direitos humanos, em parceria com as famílias, com o fim de desenvolver modelos de atendimento voltados à continuidade do atendimento escolar, na educação de jovens e adultos, das pessoas com deficiência e transtornos globais do desenvolvimento com idade superior à faixa etária de escolarização obrigatória, de forma a assegurar a ate</w:t>
      </w:r>
      <w:r w:rsidR="001669DD">
        <w:rPr>
          <w:rFonts w:ascii="Arial" w:eastAsia="Calibri" w:hAnsi="Arial" w:cs="Arial"/>
          <w:color w:val="000000" w:themeColor="text1"/>
          <w:sz w:val="20"/>
          <w:szCs w:val="20"/>
          <w:lang w:eastAsia="en-US"/>
        </w:rPr>
        <w:t>nção integral ao longo da vida.</w:t>
      </w:r>
    </w:p>
    <w:p w:rsidR="0017041A" w:rsidRDefault="0017041A" w:rsidP="00AC388F">
      <w:pPr>
        <w:spacing w:after="240" w:line="120" w:lineRule="auto"/>
        <w:jc w:val="both"/>
        <w:rPr>
          <w:rFonts w:ascii="Arial" w:eastAsia="Calibri" w:hAnsi="Arial" w:cs="Arial"/>
          <w:color w:val="000000" w:themeColor="text1"/>
          <w:sz w:val="24"/>
          <w:szCs w:val="24"/>
          <w:lang w:eastAsia="en-US"/>
        </w:rPr>
      </w:pPr>
    </w:p>
    <w:p w:rsidR="000730B0" w:rsidRPr="005D02CE" w:rsidRDefault="000730B0" w:rsidP="00AC388F">
      <w:pPr>
        <w:spacing w:after="240" w:line="120" w:lineRule="auto"/>
        <w:jc w:val="both"/>
        <w:rPr>
          <w:rFonts w:ascii="Arial" w:eastAsia="Calibri" w:hAnsi="Arial" w:cs="Arial"/>
          <w:color w:val="000000" w:themeColor="text1"/>
          <w:sz w:val="24"/>
          <w:szCs w:val="24"/>
          <w:lang w:eastAsia="en-US"/>
        </w:rPr>
      </w:pPr>
    </w:p>
    <w:p w:rsidR="003F1C89" w:rsidRDefault="001669DD" w:rsidP="001669DD">
      <w:pPr>
        <w:tabs>
          <w:tab w:val="left" w:pos="1843"/>
        </w:tabs>
        <w:spacing w:after="240" w:line="360" w:lineRule="auto"/>
        <w:ind w:firstLine="708"/>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0730B0">
        <w:rPr>
          <w:rFonts w:ascii="Arial" w:eastAsia="Calibri" w:hAnsi="Arial" w:cs="Arial"/>
          <w:b/>
          <w:color w:val="000000" w:themeColor="text1"/>
          <w:sz w:val="24"/>
          <w:szCs w:val="24"/>
          <w:lang w:eastAsia="en-US"/>
        </w:rPr>
        <w:t xml:space="preserve"> </w:t>
      </w:r>
      <w:r w:rsidR="007E1862" w:rsidRPr="00157716">
        <w:rPr>
          <w:rFonts w:ascii="Arial" w:eastAsia="Calibri" w:hAnsi="Arial" w:cs="Arial"/>
          <w:b/>
          <w:color w:val="000000" w:themeColor="text1"/>
          <w:sz w:val="24"/>
          <w:szCs w:val="24"/>
          <w:lang w:eastAsia="en-US"/>
        </w:rPr>
        <w:t>10.1.2. Professor d</w:t>
      </w:r>
      <w:r w:rsidR="0017041A" w:rsidRPr="00157716">
        <w:rPr>
          <w:rFonts w:ascii="Arial" w:eastAsia="Calibri" w:hAnsi="Arial" w:cs="Arial"/>
          <w:b/>
          <w:color w:val="000000" w:themeColor="text1"/>
          <w:sz w:val="24"/>
          <w:szCs w:val="24"/>
          <w:lang w:eastAsia="en-US"/>
        </w:rPr>
        <w:t>e Libras</w:t>
      </w:r>
    </w:p>
    <w:p w:rsidR="00157716" w:rsidRDefault="000730B0" w:rsidP="001669DD">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1669DD">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 </w:t>
      </w:r>
      <w:r w:rsidR="003F1C89" w:rsidRPr="00FB214D">
        <w:rPr>
          <w:rFonts w:ascii="Arial" w:eastAsia="Calibri" w:hAnsi="Arial" w:cs="Arial"/>
          <w:color w:val="000000" w:themeColor="text1"/>
          <w:sz w:val="24"/>
          <w:szCs w:val="24"/>
          <w:lang w:eastAsia="en-US"/>
        </w:rPr>
        <w:t>Em c</w:t>
      </w:r>
      <w:r w:rsidR="003F1C89" w:rsidRPr="005D02CE">
        <w:rPr>
          <w:rFonts w:ascii="Arial" w:eastAsia="Calibri" w:hAnsi="Arial" w:cs="Arial"/>
          <w:color w:val="000000" w:themeColor="text1"/>
          <w:sz w:val="24"/>
          <w:szCs w:val="24"/>
          <w:lang w:eastAsia="en-US"/>
        </w:rPr>
        <w:t>umprimento ao que determina o Art. 15</w:t>
      </w:r>
      <w:r w:rsidR="00AF539C"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do DECRETO Nº 5.626/2005 que define: “Para complementar o currículo da base nacional comum, o ensino de Libras e o ensino da modalidade escrita da Língua Portuguesa</w:t>
      </w:r>
      <w:r w:rsidR="00AF539C"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como segunda língua</w:t>
      </w:r>
      <w:r w:rsidR="00AF539C"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para alunos surdos devem ser ministrados em uma perspectiva dialógica, </w:t>
      </w:r>
      <w:r w:rsidR="00157716">
        <w:rPr>
          <w:rFonts w:ascii="Arial" w:eastAsia="Calibri" w:hAnsi="Arial" w:cs="Arial"/>
          <w:color w:val="000000" w:themeColor="text1"/>
          <w:sz w:val="24"/>
          <w:szCs w:val="24"/>
          <w:lang w:eastAsia="en-US"/>
        </w:rPr>
        <w:t>funcional e instrumental, como “</w:t>
      </w:r>
      <w:r w:rsidR="003F1C89" w:rsidRPr="005D02CE">
        <w:rPr>
          <w:rFonts w:ascii="Arial" w:eastAsia="Calibri" w:hAnsi="Arial" w:cs="Arial"/>
          <w:color w:val="000000" w:themeColor="text1"/>
          <w:sz w:val="24"/>
          <w:szCs w:val="24"/>
          <w:lang w:eastAsia="en-US"/>
        </w:rPr>
        <w:t>atividades ou complementação curricular específica na educação infantil e anos iniciais do ensino fundamental.”</w:t>
      </w:r>
    </w:p>
    <w:p w:rsidR="00157716" w:rsidRDefault="003F1C89" w:rsidP="001669DD">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 O professor de Libras que atua na sala de Recursos Multifuncionais</w:t>
      </w:r>
      <w:r w:rsidR="00AC388F">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w:t>
      </w:r>
      <w:r w:rsidR="00AC388F">
        <w:rPr>
          <w:rFonts w:ascii="Arial" w:eastAsia="Calibri" w:hAnsi="Arial" w:cs="Arial"/>
          <w:color w:val="000000" w:themeColor="text1"/>
          <w:sz w:val="24"/>
          <w:szCs w:val="24"/>
          <w:lang w:eastAsia="en-US"/>
        </w:rPr>
        <w:t>por meio</w:t>
      </w:r>
      <w:r w:rsidRPr="005D02CE">
        <w:rPr>
          <w:rFonts w:ascii="Arial" w:eastAsia="Calibri" w:hAnsi="Arial" w:cs="Arial"/>
          <w:color w:val="000000" w:themeColor="text1"/>
          <w:sz w:val="24"/>
          <w:szCs w:val="24"/>
          <w:lang w:eastAsia="en-US"/>
        </w:rPr>
        <w:t xml:space="preserve"> do Atendimento Educacional Especializado, é responsável pelo planejamento e aplicação de atividades que envolvem o ensino em Libras, da Libras e em Português na modalidade escrita</w:t>
      </w:r>
      <w:r w:rsidR="00AC388F">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para alunos surdos do fundamental I de toda a rede municipal de ensino.</w:t>
      </w:r>
    </w:p>
    <w:p w:rsidR="003F1C89" w:rsidRDefault="003F1C89" w:rsidP="001669DD">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É também responsável pela orientação e formação de professores de alunos surdos da sala regular e pelas visitas técnicas envolvendo alunos que apresentam sinais de surdez nas escolas da rede.</w:t>
      </w:r>
    </w:p>
    <w:p w:rsidR="00605BB7" w:rsidRDefault="00605BB7" w:rsidP="00605BB7">
      <w:pPr>
        <w:spacing w:after="240" w:line="120" w:lineRule="auto"/>
        <w:jc w:val="both"/>
        <w:rPr>
          <w:rFonts w:ascii="Arial" w:eastAsia="Calibri" w:hAnsi="Arial" w:cs="Arial"/>
          <w:color w:val="000000" w:themeColor="text1"/>
          <w:sz w:val="24"/>
          <w:szCs w:val="24"/>
          <w:lang w:eastAsia="en-US"/>
        </w:rPr>
      </w:pPr>
    </w:p>
    <w:p w:rsidR="00BD2803" w:rsidRDefault="00B4191D" w:rsidP="00B4191D">
      <w:pPr>
        <w:spacing w:after="240" w:line="360" w:lineRule="auto"/>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7E1862" w:rsidRPr="00157716">
        <w:rPr>
          <w:rFonts w:ascii="Arial" w:eastAsia="Calibri" w:hAnsi="Arial" w:cs="Arial"/>
          <w:b/>
          <w:color w:val="000000" w:themeColor="text1"/>
          <w:sz w:val="24"/>
          <w:szCs w:val="24"/>
          <w:lang w:eastAsia="en-US"/>
        </w:rPr>
        <w:t>10</w:t>
      </w:r>
      <w:r w:rsidR="00BD2803" w:rsidRPr="00157716">
        <w:rPr>
          <w:rFonts w:ascii="Arial" w:eastAsia="Calibri" w:hAnsi="Arial" w:cs="Arial"/>
          <w:b/>
          <w:color w:val="000000" w:themeColor="text1"/>
          <w:sz w:val="24"/>
          <w:szCs w:val="24"/>
          <w:lang w:eastAsia="en-US"/>
        </w:rPr>
        <w:t>.1.3. Fonoaudiólogo</w:t>
      </w:r>
    </w:p>
    <w:p w:rsidR="00157716" w:rsidRDefault="003F1C89" w:rsidP="00B4191D">
      <w:pPr>
        <w:spacing w:after="240" w:line="360" w:lineRule="auto"/>
        <w:ind w:firstLine="709"/>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A Fonoaudiologia se insere na educação, pautada no Decreto n° 87.218/1982, que regulamentou a Lei n°6.965/1981, que dispõe sobre a profissão do Fonoaudiólogo, referindo sua contribuição na área da Educação.  </w:t>
      </w:r>
    </w:p>
    <w:p w:rsidR="003F1C89" w:rsidRPr="005D02CE" w:rsidRDefault="003F1C89" w:rsidP="00B4191D">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Além dessa legislação, a Resolução CFF</w:t>
      </w:r>
      <w:r w:rsidR="006601E9">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n° 309/2005</w:t>
      </w:r>
      <w:r w:rsidR="006601E9">
        <w:rPr>
          <w:rFonts w:ascii="Arial" w:eastAsia="Calibri" w:hAnsi="Arial" w:cs="Arial"/>
          <w:color w:val="000000" w:themeColor="text1"/>
          <w:sz w:val="24"/>
          <w:szCs w:val="24"/>
          <w:lang w:eastAsia="en-US"/>
        </w:rPr>
        <w:t>, do Conselho Federal de Fonoau</w:t>
      </w:r>
      <w:r w:rsidR="00E40682">
        <w:rPr>
          <w:rFonts w:ascii="Arial" w:eastAsia="Calibri" w:hAnsi="Arial" w:cs="Arial"/>
          <w:color w:val="000000" w:themeColor="text1"/>
          <w:sz w:val="24"/>
          <w:szCs w:val="24"/>
          <w:lang w:eastAsia="en-US"/>
        </w:rPr>
        <w:t xml:space="preserve">diologia, </w:t>
      </w:r>
      <w:r w:rsidRPr="005D02CE">
        <w:rPr>
          <w:rFonts w:ascii="Arial" w:eastAsia="Calibri" w:hAnsi="Arial" w:cs="Arial"/>
          <w:color w:val="000000" w:themeColor="text1"/>
          <w:sz w:val="24"/>
          <w:szCs w:val="24"/>
          <w:lang w:eastAsia="en-US"/>
        </w:rPr>
        <w:t xml:space="preserve"> dispõe sobre a atuação do Fonoaudiólogo no ensino fundamental, educação especial, dentre outros tipos de instituições e acrescenta que </w:t>
      </w:r>
      <w:r w:rsidRPr="005D02CE">
        <w:rPr>
          <w:rFonts w:ascii="Arial" w:eastAsia="Calibri" w:hAnsi="Arial" w:cs="Arial"/>
          <w:color w:val="000000" w:themeColor="text1"/>
          <w:sz w:val="24"/>
          <w:szCs w:val="24"/>
          <w:lang w:eastAsia="en-US"/>
        </w:rPr>
        <w:lastRenderedPageBreak/>
        <w:t>além do atendimento clínico nas áreas de linguagem, motricidade orofacial, voz e audiologia, a Fonoaudiologia deve contrib</w:t>
      </w:r>
      <w:r w:rsidR="00E40682">
        <w:rPr>
          <w:rFonts w:ascii="Arial" w:eastAsia="Calibri" w:hAnsi="Arial" w:cs="Arial"/>
          <w:color w:val="000000" w:themeColor="text1"/>
          <w:sz w:val="24"/>
          <w:szCs w:val="24"/>
          <w:lang w:eastAsia="en-US"/>
        </w:rPr>
        <w:t>uir no planejamento educacional, p</w:t>
      </w:r>
      <w:r w:rsidR="00157716">
        <w:rPr>
          <w:rFonts w:ascii="Arial" w:eastAsia="Calibri" w:hAnsi="Arial" w:cs="Arial"/>
          <w:color w:val="000000" w:themeColor="text1"/>
          <w:sz w:val="24"/>
          <w:szCs w:val="24"/>
          <w:lang w:eastAsia="en-US"/>
        </w:rPr>
        <w:t>ara tanto deverá:</w:t>
      </w:r>
    </w:p>
    <w:p w:rsidR="00B4191D" w:rsidRDefault="000730B0" w:rsidP="00B4191D">
      <w:pPr>
        <w:tabs>
          <w:tab w:val="left" w:pos="1843"/>
        </w:tabs>
        <w:spacing w:after="240" w:line="360" w:lineRule="auto"/>
        <w:ind w:left="2832" w:hanging="989"/>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p>
    <w:p w:rsidR="003F1C89" w:rsidRPr="005D02CE" w:rsidRDefault="00157716" w:rsidP="00B4191D">
      <w:pPr>
        <w:tabs>
          <w:tab w:val="left" w:pos="1843"/>
        </w:tabs>
        <w:spacing w:after="240" w:line="360" w:lineRule="auto"/>
        <w:ind w:left="2127" w:hanging="284"/>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Ofertar a f</w:t>
      </w:r>
      <w:r w:rsidR="003F1C89" w:rsidRPr="005D02CE">
        <w:rPr>
          <w:rFonts w:ascii="Arial" w:eastAsia="Calibri" w:hAnsi="Arial" w:cs="Arial"/>
          <w:color w:val="000000" w:themeColor="text1"/>
          <w:sz w:val="24"/>
          <w:szCs w:val="24"/>
          <w:lang w:eastAsia="en-US"/>
        </w:rPr>
        <w:t xml:space="preserve">ormação continuada aos professores com foco </w:t>
      </w:r>
      <w:r w:rsidR="00B4191D">
        <w:rPr>
          <w:rFonts w:ascii="Arial" w:eastAsia="Calibri" w:hAnsi="Arial" w:cs="Arial"/>
          <w:color w:val="000000" w:themeColor="text1"/>
          <w:sz w:val="24"/>
          <w:szCs w:val="24"/>
          <w:lang w:eastAsia="en-US"/>
        </w:rPr>
        <w:t xml:space="preserve">na </w:t>
      </w:r>
      <w:r w:rsidR="003F1C89" w:rsidRPr="005D02CE">
        <w:rPr>
          <w:rFonts w:ascii="Arial" w:eastAsia="Calibri" w:hAnsi="Arial" w:cs="Arial"/>
          <w:color w:val="000000" w:themeColor="text1"/>
          <w:sz w:val="24"/>
          <w:szCs w:val="24"/>
          <w:lang w:eastAsia="en-US"/>
        </w:rPr>
        <w:t>utilização da aquisição e o desenvolvimento da linguagem como fatores constitutivos no processo escolar, principalmente voltado ao aluno que necessita de um atendimento mais individualizado, focando na inter</w:t>
      </w:r>
      <w:r w:rsidR="00E40682">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relação dos sujeitos envolvidos no âmbito escolar, de forma que a prática da interação favoreça as trocas sociais e </w:t>
      </w:r>
      <w:r w:rsidR="00E40682">
        <w:rPr>
          <w:rFonts w:ascii="Arial" w:eastAsia="Calibri" w:hAnsi="Arial" w:cs="Arial"/>
          <w:color w:val="000000" w:themeColor="text1"/>
          <w:sz w:val="24"/>
          <w:szCs w:val="24"/>
          <w:lang w:eastAsia="en-US"/>
        </w:rPr>
        <w:t xml:space="preserve">a </w:t>
      </w:r>
      <w:r w:rsidR="003F1C89" w:rsidRPr="005D02CE">
        <w:rPr>
          <w:rFonts w:ascii="Arial" w:eastAsia="Calibri" w:hAnsi="Arial" w:cs="Arial"/>
          <w:color w:val="000000" w:themeColor="text1"/>
          <w:sz w:val="24"/>
          <w:szCs w:val="24"/>
          <w:lang w:eastAsia="en-US"/>
        </w:rPr>
        <w:t>construção do aprendizado nesse sujeito inserido num contexto novo e repleto</w:t>
      </w:r>
      <w:r w:rsidR="00E40682">
        <w:rPr>
          <w:rFonts w:ascii="Arial" w:eastAsia="Calibri" w:hAnsi="Arial" w:cs="Arial"/>
          <w:color w:val="000000" w:themeColor="text1"/>
          <w:sz w:val="24"/>
          <w:szCs w:val="24"/>
          <w:lang w:eastAsia="en-US"/>
        </w:rPr>
        <w:t xml:space="preserve"> de</w:t>
      </w:r>
      <w:r w:rsidR="003F1C89" w:rsidRPr="005D02CE">
        <w:rPr>
          <w:rFonts w:ascii="Arial" w:eastAsia="Calibri" w:hAnsi="Arial" w:cs="Arial"/>
          <w:color w:val="000000" w:themeColor="text1"/>
          <w:sz w:val="24"/>
          <w:szCs w:val="24"/>
          <w:lang w:eastAsia="en-US"/>
        </w:rPr>
        <w:t xml:space="preserve"> delimitações.</w:t>
      </w:r>
    </w:p>
    <w:p w:rsidR="003F1C89" w:rsidRPr="005D02CE" w:rsidRDefault="00A42122" w:rsidP="00B4191D">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Envolver</w:t>
      </w:r>
      <w:r w:rsidR="0066256C">
        <w:rPr>
          <w:rFonts w:ascii="Arial" w:eastAsia="Calibri" w:hAnsi="Arial" w:cs="Arial"/>
          <w:color w:val="000000" w:themeColor="text1"/>
          <w:sz w:val="24"/>
          <w:szCs w:val="24"/>
          <w:lang w:eastAsia="en-US"/>
        </w:rPr>
        <w:t>-se</w:t>
      </w:r>
      <w:r>
        <w:rPr>
          <w:rFonts w:ascii="Arial" w:eastAsia="Calibri" w:hAnsi="Arial" w:cs="Arial"/>
          <w:color w:val="000000" w:themeColor="text1"/>
          <w:sz w:val="24"/>
          <w:szCs w:val="24"/>
          <w:lang w:eastAsia="en-US"/>
        </w:rPr>
        <w:t xml:space="preserve"> na prática d</w:t>
      </w:r>
      <w:r w:rsidR="003F1C89" w:rsidRPr="005D02CE">
        <w:rPr>
          <w:rFonts w:ascii="Arial" w:eastAsia="Calibri" w:hAnsi="Arial" w:cs="Arial"/>
          <w:color w:val="000000" w:themeColor="text1"/>
          <w:sz w:val="24"/>
          <w:szCs w:val="24"/>
          <w:lang w:eastAsia="en-US"/>
        </w:rPr>
        <w:t>o processo de inclusão educacional, a fim de proporcionar um apoio técnico no planejamento das atividades voltadas ao todo do processo escolar, tomando por pressuposto essencial, o desenvolvimento da linguagem, independente dos mecanismos adotados pelo aluno com deficiência inserido no ensino regular, para a sua comunicação com os demais elementos da instituição escola ou creche.</w:t>
      </w:r>
    </w:p>
    <w:p w:rsidR="003F1C89" w:rsidRPr="005D02CE" w:rsidRDefault="000730B0" w:rsidP="00B4191D">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157716">
        <w:rPr>
          <w:rFonts w:ascii="Arial" w:eastAsia="Calibri" w:hAnsi="Arial" w:cs="Arial"/>
          <w:color w:val="000000" w:themeColor="text1"/>
          <w:sz w:val="24"/>
          <w:szCs w:val="24"/>
          <w:lang w:eastAsia="en-US"/>
        </w:rPr>
        <w:t xml:space="preserve"> Realizar m</w:t>
      </w:r>
      <w:r w:rsidR="003F1C89" w:rsidRPr="005D02CE">
        <w:rPr>
          <w:rFonts w:ascii="Arial" w:eastAsia="Calibri" w:hAnsi="Arial" w:cs="Arial"/>
          <w:color w:val="000000" w:themeColor="text1"/>
          <w:sz w:val="24"/>
          <w:szCs w:val="24"/>
          <w:lang w:eastAsia="en-US"/>
        </w:rPr>
        <w:t xml:space="preserve">onitoramento e orientação sobre o uso correto do dispositivo do Sistema FM junto aos professores, </w:t>
      </w:r>
      <w:r w:rsidR="00E40682">
        <w:rPr>
          <w:rFonts w:ascii="Arial" w:eastAsia="Calibri" w:hAnsi="Arial" w:cs="Arial"/>
          <w:color w:val="000000" w:themeColor="text1"/>
          <w:sz w:val="24"/>
          <w:szCs w:val="24"/>
          <w:lang w:eastAsia="en-US"/>
        </w:rPr>
        <w:t>a</w:t>
      </w:r>
      <w:r w:rsidR="008074F3" w:rsidRPr="005D02CE">
        <w:rPr>
          <w:rFonts w:ascii="Arial" w:eastAsia="Calibri" w:hAnsi="Arial" w:cs="Arial"/>
          <w:color w:val="000000" w:themeColor="text1"/>
          <w:sz w:val="24"/>
          <w:szCs w:val="24"/>
          <w:lang w:eastAsia="en-US"/>
        </w:rPr>
        <w:t xml:space="preserve">os </w:t>
      </w:r>
      <w:r w:rsidR="003F1C89" w:rsidRPr="005D02CE">
        <w:rPr>
          <w:rFonts w:ascii="Arial" w:eastAsia="Calibri" w:hAnsi="Arial" w:cs="Arial"/>
          <w:color w:val="000000" w:themeColor="text1"/>
          <w:sz w:val="24"/>
          <w:szCs w:val="24"/>
          <w:lang w:eastAsia="en-US"/>
        </w:rPr>
        <w:t xml:space="preserve">alunos e </w:t>
      </w:r>
      <w:r w:rsidR="008074F3" w:rsidRPr="005D02CE">
        <w:rPr>
          <w:rFonts w:ascii="Arial" w:eastAsia="Calibri" w:hAnsi="Arial" w:cs="Arial"/>
          <w:color w:val="000000" w:themeColor="text1"/>
          <w:sz w:val="24"/>
          <w:szCs w:val="24"/>
          <w:lang w:eastAsia="en-US"/>
        </w:rPr>
        <w:t xml:space="preserve"> a </w:t>
      </w:r>
      <w:r w:rsidR="003F1C89" w:rsidRPr="005D02CE">
        <w:rPr>
          <w:rFonts w:ascii="Arial" w:eastAsia="Calibri" w:hAnsi="Arial" w:cs="Arial"/>
          <w:color w:val="000000" w:themeColor="text1"/>
          <w:sz w:val="24"/>
          <w:szCs w:val="24"/>
          <w:lang w:eastAsia="en-US"/>
        </w:rPr>
        <w:t xml:space="preserve">suas famílias; </w:t>
      </w:r>
    </w:p>
    <w:p w:rsidR="003F1C89" w:rsidRPr="005D02CE" w:rsidRDefault="00157716" w:rsidP="00B4191D">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Promover a</w:t>
      </w:r>
      <w:r w:rsidR="0066256C">
        <w:rPr>
          <w:rFonts w:ascii="Arial" w:eastAsia="Calibri" w:hAnsi="Arial" w:cs="Arial"/>
          <w:color w:val="000000" w:themeColor="text1"/>
          <w:sz w:val="24"/>
          <w:szCs w:val="24"/>
          <w:lang w:eastAsia="en-US"/>
        </w:rPr>
        <w:t xml:space="preserve"> formação continuada d</w:t>
      </w:r>
      <w:r w:rsidR="003F1C89" w:rsidRPr="005D02CE">
        <w:rPr>
          <w:rFonts w:ascii="Arial" w:eastAsia="Calibri" w:hAnsi="Arial" w:cs="Arial"/>
          <w:color w:val="000000" w:themeColor="text1"/>
          <w:sz w:val="24"/>
          <w:szCs w:val="24"/>
          <w:lang w:eastAsia="en-US"/>
        </w:rPr>
        <w:t>os professores do Atendimento Educacional Especializado e professores que possuem alunos público alvo do Sistema FM, sobre o uso de recursos tecnológicos, que favoreça o desenvolvimento acadêmico do estudante com deficiência auditiva;</w:t>
      </w:r>
    </w:p>
    <w:p w:rsidR="003F1C89" w:rsidRDefault="000730B0" w:rsidP="00B4191D">
      <w:pPr>
        <w:tabs>
          <w:tab w:val="left" w:pos="1843"/>
        </w:tabs>
        <w:spacing w:after="240" w:line="360" w:lineRule="auto"/>
        <w:ind w:left="1985" w:hanging="142"/>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157716">
        <w:rPr>
          <w:rFonts w:ascii="Arial" w:eastAsia="Calibri" w:hAnsi="Arial" w:cs="Arial"/>
          <w:color w:val="000000" w:themeColor="text1"/>
          <w:sz w:val="24"/>
          <w:szCs w:val="24"/>
          <w:lang w:eastAsia="en-US"/>
        </w:rPr>
        <w:t>Fomentar o</w:t>
      </w:r>
      <w:r w:rsidR="003F1C89" w:rsidRPr="005D02CE">
        <w:rPr>
          <w:rFonts w:ascii="Arial" w:eastAsia="Calibri" w:hAnsi="Arial" w:cs="Arial"/>
          <w:color w:val="000000" w:themeColor="text1"/>
          <w:sz w:val="24"/>
          <w:szCs w:val="24"/>
          <w:lang w:eastAsia="en-US"/>
        </w:rPr>
        <w:t>rientações técnicas aos p</w:t>
      </w:r>
      <w:r w:rsidR="00B4191D">
        <w:rPr>
          <w:rFonts w:ascii="Arial" w:eastAsia="Calibri" w:hAnsi="Arial" w:cs="Arial"/>
          <w:color w:val="000000" w:themeColor="text1"/>
          <w:sz w:val="24"/>
          <w:szCs w:val="24"/>
          <w:lang w:eastAsia="en-US"/>
        </w:rPr>
        <w:t xml:space="preserve">rofissionais monitor/cuidador </w:t>
      </w:r>
      <w:r w:rsidR="007E1862"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Auxiliar de </w:t>
      </w:r>
      <w:r w:rsidR="00E40682">
        <w:rPr>
          <w:rFonts w:ascii="Arial" w:eastAsia="Calibri" w:hAnsi="Arial" w:cs="Arial"/>
          <w:color w:val="000000" w:themeColor="text1"/>
          <w:sz w:val="24"/>
          <w:szCs w:val="24"/>
          <w:lang w:eastAsia="en-US"/>
        </w:rPr>
        <w:t>V</w:t>
      </w:r>
      <w:r w:rsidR="003F1C89" w:rsidRPr="005D02CE">
        <w:rPr>
          <w:rFonts w:ascii="Arial" w:eastAsia="Calibri" w:hAnsi="Arial" w:cs="Arial"/>
          <w:color w:val="000000" w:themeColor="text1"/>
          <w:sz w:val="24"/>
          <w:szCs w:val="24"/>
          <w:lang w:eastAsia="en-US"/>
        </w:rPr>
        <w:t xml:space="preserve">ida </w:t>
      </w:r>
      <w:r w:rsidR="00E40682">
        <w:rPr>
          <w:rFonts w:ascii="Arial" w:eastAsia="Calibri" w:hAnsi="Arial" w:cs="Arial"/>
          <w:color w:val="000000" w:themeColor="text1"/>
          <w:sz w:val="24"/>
          <w:szCs w:val="24"/>
          <w:lang w:eastAsia="en-US"/>
        </w:rPr>
        <w:t>E</w:t>
      </w:r>
      <w:r w:rsidR="003F1C89" w:rsidRPr="005D02CE">
        <w:rPr>
          <w:rFonts w:ascii="Arial" w:eastAsia="Calibri" w:hAnsi="Arial" w:cs="Arial"/>
          <w:color w:val="000000" w:themeColor="text1"/>
          <w:sz w:val="24"/>
          <w:szCs w:val="24"/>
          <w:lang w:eastAsia="en-US"/>
        </w:rPr>
        <w:t>scolar).</w:t>
      </w:r>
    </w:p>
    <w:p w:rsidR="003F1C89" w:rsidRDefault="000730B0" w:rsidP="00B4191D">
      <w:pPr>
        <w:tabs>
          <w:tab w:val="left" w:pos="851"/>
        </w:tabs>
        <w:spacing w:after="240" w:line="360" w:lineRule="auto"/>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lastRenderedPageBreak/>
        <w:tab/>
      </w:r>
      <w:r w:rsidR="007E1862" w:rsidRPr="00157716">
        <w:rPr>
          <w:rFonts w:ascii="Arial" w:eastAsia="Calibri" w:hAnsi="Arial" w:cs="Arial"/>
          <w:b/>
          <w:color w:val="000000" w:themeColor="text1"/>
          <w:sz w:val="24"/>
          <w:szCs w:val="24"/>
          <w:lang w:eastAsia="en-US"/>
        </w:rPr>
        <w:t>10</w:t>
      </w:r>
      <w:r w:rsidR="003F1C89" w:rsidRPr="00157716">
        <w:rPr>
          <w:rFonts w:ascii="Arial" w:eastAsia="Calibri" w:hAnsi="Arial" w:cs="Arial"/>
          <w:b/>
          <w:color w:val="000000" w:themeColor="text1"/>
          <w:sz w:val="24"/>
          <w:szCs w:val="24"/>
          <w:lang w:eastAsia="en-US"/>
        </w:rPr>
        <w:t xml:space="preserve">.1.4. Pedagogo </w:t>
      </w:r>
    </w:p>
    <w:p w:rsidR="003F1C89" w:rsidRPr="005D02CE" w:rsidRDefault="00B4191D" w:rsidP="000730B0">
      <w:pPr>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b/>
      </w:r>
      <w:r w:rsidR="000730B0">
        <w:rPr>
          <w:rFonts w:ascii="Arial" w:eastAsia="Calibri" w:hAnsi="Arial" w:cs="Arial"/>
          <w:color w:val="000000" w:themeColor="text1"/>
          <w:sz w:val="24"/>
          <w:szCs w:val="24"/>
          <w:lang w:eastAsia="en-US"/>
        </w:rPr>
        <w:t xml:space="preserve">  </w:t>
      </w:r>
      <w:r w:rsidR="003F1C89" w:rsidRPr="00FB214D">
        <w:rPr>
          <w:rFonts w:ascii="Arial" w:eastAsia="Calibri" w:hAnsi="Arial" w:cs="Arial"/>
          <w:color w:val="000000" w:themeColor="text1"/>
          <w:sz w:val="24"/>
          <w:szCs w:val="24"/>
          <w:lang w:eastAsia="en-US"/>
        </w:rPr>
        <w:t>N</w:t>
      </w:r>
      <w:r w:rsidR="003F1C89" w:rsidRPr="005D02CE">
        <w:rPr>
          <w:rFonts w:ascii="Arial" w:eastAsia="Calibri" w:hAnsi="Arial" w:cs="Arial"/>
          <w:color w:val="000000" w:themeColor="text1"/>
          <w:sz w:val="24"/>
          <w:szCs w:val="24"/>
          <w:lang w:eastAsia="en-US"/>
        </w:rPr>
        <w:t>os dias atuais</w:t>
      </w:r>
      <w:r w:rsidR="008074F3"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o campo de atuação do pedagogo tornou-se cada vez mais amplo, o que muda a imagem de que o pedagogo é aquele que atua apenas na docência. Libâneo,</w:t>
      </w:r>
      <w:r w:rsidR="0066256C">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(2001, p.116), aponta que o “pedagogo é o profissional que lida com fatos, estruturas, contextos, situações, referentes à prática educativa em suas várias modalidades e manifestações”. </w:t>
      </w:r>
      <w:r w:rsidR="0066256C">
        <w:rPr>
          <w:rFonts w:ascii="Arial" w:eastAsia="Calibri" w:hAnsi="Arial" w:cs="Arial"/>
          <w:color w:val="000000" w:themeColor="text1"/>
          <w:sz w:val="24"/>
          <w:szCs w:val="24"/>
          <w:lang w:eastAsia="en-US"/>
        </w:rPr>
        <w:t>Nesta perspectiva são ações deste profissional:</w:t>
      </w:r>
    </w:p>
    <w:p w:rsidR="003F1C89" w:rsidRPr="005D02CE" w:rsidRDefault="0066256C" w:rsidP="00B4191D">
      <w:pPr>
        <w:spacing w:after="240" w:line="360" w:lineRule="auto"/>
        <w:ind w:left="1985" w:hanging="142"/>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000A294B">
        <w:rPr>
          <w:rFonts w:ascii="Arial" w:eastAsia="Calibri" w:hAnsi="Arial" w:cs="Arial"/>
          <w:color w:val="000000" w:themeColor="text1"/>
          <w:sz w:val="24"/>
          <w:szCs w:val="24"/>
          <w:lang w:eastAsia="en-US"/>
        </w:rPr>
        <w:t>Participar d</w:t>
      </w:r>
      <w:r w:rsidR="003F1C89" w:rsidRPr="005D02CE">
        <w:rPr>
          <w:rFonts w:ascii="Arial" w:eastAsia="Calibri" w:hAnsi="Arial" w:cs="Arial"/>
          <w:color w:val="000000" w:themeColor="text1"/>
          <w:sz w:val="24"/>
          <w:szCs w:val="24"/>
          <w:lang w:eastAsia="en-US"/>
        </w:rPr>
        <w:t xml:space="preserve">a </w:t>
      </w:r>
      <w:r w:rsidR="000A294B">
        <w:rPr>
          <w:rFonts w:ascii="Arial" w:eastAsia="Calibri" w:hAnsi="Arial" w:cs="Arial"/>
          <w:color w:val="000000" w:themeColor="text1"/>
          <w:sz w:val="24"/>
          <w:szCs w:val="24"/>
          <w:lang w:eastAsia="en-US"/>
        </w:rPr>
        <w:t xml:space="preserve">construção </w:t>
      </w:r>
      <w:r>
        <w:rPr>
          <w:rFonts w:ascii="Arial" w:eastAsia="Calibri" w:hAnsi="Arial" w:cs="Arial"/>
          <w:color w:val="000000" w:themeColor="text1"/>
          <w:sz w:val="24"/>
          <w:szCs w:val="24"/>
          <w:lang w:eastAsia="en-US"/>
        </w:rPr>
        <w:t xml:space="preserve">da </w:t>
      </w:r>
      <w:r w:rsidR="003F1C89" w:rsidRPr="005D02CE">
        <w:rPr>
          <w:rFonts w:ascii="Arial" w:eastAsia="Calibri" w:hAnsi="Arial" w:cs="Arial"/>
          <w:color w:val="000000" w:themeColor="text1"/>
          <w:sz w:val="24"/>
          <w:szCs w:val="24"/>
          <w:lang w:eastAsia="en-US"/>
        </w:rPr>
        <w:t>proposta pe</w:t>
      </w:r>
      <w:r>
        <w:rPr>
          <w:rFonts w:ascii="Arial" w:eastAsia="Calibri" w:hAnsi="Arial" w:cs="Arial"/>
          <w:color w:val="000000" w:themeColor="text1"/>
          <w:sz w:val="24"/>
          <w:szCs w:val="24"/>
          <w:lang w:eastAsia="en-US"/>
        </w:rPr>
        <w:t xml:space="preserve">dagógica </w:t>
      </w:r>
      <w:r w:rsidR="00B4191D">
        <w:rPr>
          <w:rFonts w:ascii="Arial" w:eastAsia="Calibri" w:hAnsi="Arial" w:cs="Arial"/>
          <w:color w:val="000000" w:themeColor="text1"/>
          <w:sz w:val="24"/>
          <w:szCs w:val="24"/>
          <w:lang w:eastAsia="en-US"/>
        </w:rPr>
        <w:t xml:space="preserve">e acompanhar a </w:t>
      </w:r>
      <w:r w:rsidR="000A294B">
        <w:rPr>
          <w:rFonts w:ascii="Arial" w:eastAsia="Calibri" w:hAnsi="Arial" w:cs="Arial"/>
          <w:color w:val="000000" w:themeColor="text1"/>
          <w:sz w:val="24"/>
          <w:szCs w:val="24"/>
          <w:lang w:eastAsia="en-US"/>
        </w:rPr>
        <w:t>sua implementação</w:t>
      </w:r>
      <w:r>
        <w:rPr>
          <w:rFonts w:ascii="Arial" w:eastAsia="Calibri" w:hAnsi="Arial" w:cs="Arial"/>
          <w:color w:val="000000" w:themeColor="text1"/>
          <w:sz w:val="24"/>
          <w:szCs w:val="24"/>
          <w:lang w:eastAsia="en-US"/>
        </w:rPr>
        <w:t xml:space="preserve"> </w:t>
      </w:r>
      <w:r w:rsidR="000A294B">
        <w:rPr>
          <w:rFonts w:ascii="Arial" w:eastAsia="Calibri" w:hAnsi="Arial" w:cs="Arial"/>
          <w:color w:val="000000" w:themeColor="text1"/>
          <w:sz w:val="24"/>
          <w:szCs w:val="24"/>
          <w:lang w:eastAsia="en-US"/>
        </w:rPr>
        <w:t xml:space="preserve">nas escolas do município, </w:t>
      </w:r>
      <w:r w:rsidR="003F1C89" w:rsidRPr="005D02CE">
        <w:rPr>
          <w:rFonts w:ascii="Arial" w:eastAsia="Calibri" w:hAnsi="Arial" w:cs="Arial"/>
          <w:color w:val="000000" w:themeColor="text1"/>
          <w:sz w:val="24"/>
          <w:szCs w:val="24"/>
          <w:lang w:eastAsia="en-US"/>
        </w:rPr>
        <w:t>com foco no ensino-aprendizagem de alunos com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•Orientar</w:t>
      </w:r>
      <w:r w:rsidR="003D4364">
        <w:rPr>
          <w:rFonts w:ascii="Arial" w:eastAsia="Calibri" w:hAnsi="Arial" w:cs="Arial"/>
          <w:color w:val="000000" w:themeColor="text1"/>
          <w:sz w:val="24"/>
          <w:szCs w:val="24"/>
          <w:lang w:eastAsia="en-US"/>
        </w:rPr>
        <w:t xml:space="preserve"> à</w:t>
      </w:r>
      <w:r w:rsidRPr="005D02CE">
        <w:rPr>
          <w:rFonts w:ascii="Arial" w:eastAsia="Calibri" w:hAnsi="Arial" w:cs="Arial"/>
          <w:color w:val="000000" w:themeColor="text1"/>
          <w:sz w:val="24"/>
          <w:szCs w:val="24"/>
          <w:lang w:eastAsia="en-US"/>
        </w:rPr>
        <w:t xml:space="preserve"> escola nas questões relacionadas </w:t>
      </w:r>
      <w:r w:rsidR="008074F3" w:rsidRPr="005D02CE">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w:t>
      </w:r>
      <w:r w:rsidR="00B4191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alfabetização/letramento de alunos com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Propor ações voltadas para as adequações curriculares </w:t>
      </w:r>
      <w:r w:rsidR="00B4191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necessárias ao acesso, permanência e aprendizagem de educandos com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000A294B">
        <w:rPr>
          <w:rFonts w:ascii="Arial" w:eastAsia="Calibri" w:hAnsi="Arial" w:cs="Arial"/>
          <w:color w:val="000000" w:themeColor="text1"/>
          <w:sz w:val="24"/>
          <w:szCs w:val="24"/>
          <w:lang w:eastAsia="en-US"/>
        </w:rPr>
        <w:t>Participar</w:t>
      </w:r>
      <w:r w:rsidR="00E04A9F">
        <w:rPr>
          <w:rFonts w:ascii="Arial" w:eastAsia="Calibri" w:hAnsi="Arial" w:cs="Arial"/>
          <w:color w:val="000000" w:themeColor="text1"/>
          <w:sz w:val="24"/>
          <w:szCs w:val="24"/>
          <w:lang w:eastAsia="en-US"/>
        </w:rPr>
        <w:t xml:space="preserve">, quando convidado, </w:t>
      </w:r>
      <w:r w:rsidR="000A294B">
        <w:rPr>
          <w:rFonts w:ascii="Arial" w:eastAsia="Calibri" w:hAnsi="Arial" w:cs="Arial"/>
          <w:color w:val="000000" w:themeColor="text1"/>
          <w:sz w:val="24"/>
          <w:szCs w:val="24"/>
          <w:lang w:eastAsia="en-US"/>
        </w:rPr>
        <w:t>n</w:t>
      </w:r>
      <w:r w:rsidR="00E04A9F">
        <w:rPr>
          <w:rFonts w:ascii="Arial" w:eastAsia="Calibri" w:hAnsi="Arial" w:cs="Arial"/>
          <w:color w:val="000000" w:themeColor="text1"/>
          <w:sz w:val="24"/>
          <w:szCs w:val="24"/>
          <w:lang w:eastAsia="en-US"/>
        </w:rPr>
        <w:t>os encontr</w:t>
      </w:r>
      <w:r w:rsidRPr="005D02CE">
        <w:rPr>
          <w:rFonts w:ascii="Arial" w:eastAsia="Calibri" w:hAnsi="Arial" w:cs="Arial"/>
          <w:color w:val="000000" w:themeColor="text1"/>
          <w:sz w:val="24"/>
          <w:szCs w:val="24"/>
          <w:lang w:eastAsia="en-US"/>
        </w:rPr>
        <w:t>os de educadores</w:t>
      </w:r>
      <w:r w:rsidR="008074F3"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w:t>
      </w:r>
      <w:r w:rsidR="007B1592">
        <w:rPr>
          <w:rFonts w:ascii="Arial" w:eastAsia="Calibri" w:hAnsi="Arial" w:cs="Arial"/>
          <w:color w:val="000000" w:themeColor="text1"/>
          <w:sz w:val="24"/>
          <w:szCs w:val="24"/>
          <w:lang w:eastAsia="en-US"/>
        </w:rPr>
        <w:t>coordenadores, gestores</w:t>
      </w:r>
      <w:r w:rsidR="000A294B">
        <w:rPr>
          <w:rFonts w:ascii="Arial" w:eastAsia="Calibri" w:hAnsi="Arial" w:cs="Arial"/>
          <w:color w:val="000000" w:themeColor="text1"/>
          <w:sz w:val="24"/>
          <w:szCs w:val="24"/>
          <w:lang w:eastAsia="en-US"/>
        </w:rPr>
        <w:t>,</w:t>
      </w:r>
      <w:r w:rsidR="007B1592">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orientando o planejamento  e questões relacionadas ao conhecimento linguístico, lógico mate</w:t>
      </w:r>
      <w:r w:rsidR="007B1592">
        <w:rPr>
          <w:rFonts w:ascii="Arial" w:eastAsia="Calibri" w:hAnsi="Arial" w:cs="Arial"/>
          <w:color w:val="000000" w:themeColor="text1"/>
          <w:sz w:val="24"/>
          <w:szCs w:val="24"/>
          <w:lang w:eastAsia="en-US"/>
        </w:rPr>
        <w:t xml:space="preserve">mático, social, afetivo, motor e das diversas </w:t>
      </w:r>
      <w:r w:rsidRPr="005D02CE">
        <w:rPr>
          <w:rFonts w:ascii="Arial" w:eastAsia="Calibri" w:hAnsi="Arial" w:cs="Arial"/>
          <w:color w:val="000000" w:themeColor="text1"/>
          <w:sz w:val="24"/>
          <w:szCs w:val="24"/>
          <w:lang w:eastAsia="en-US"/>
        </w:rPr>
        <w:t xml:space="preserve">aprendizes </w:t>
      </w:r>
      <w:r w:rsidR="007B1592">
        <w:rPr>
          <w:rFonts w:ascii="Arial" w:eastAsia="Calibri" w:hAnsi="Arial" w:cs="Arial"/>
          <w:color w:val="000000" w:themeColor="text1"/>
          <w:sz w:val="24"/>
          <w:szCs w:val="24"/>
          <w:lang w:eastAsia="en-US"/>
        </w:rPr>
        <w:t xml:space="preserve">demandadas pelos alunos </w:t>
      </w:r>
      <w:r w:rsidRPr="005D02CE">
        <w:rPr>
          <w:rFonts w:ascii="Arial" w:eastAsia="Calibri" w:hAnsi="Arial" w:cs="Arial"/>
          <w:color w:val="000000" w:themeColor="text1"/>
          <w:sz w:val="24"/>
          <w:szCs w:val="24"/>
          <w:lang w:eastAsia="en-US"/>
        </w:rPr>
        <w:t>com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Participar de reuniões com professores, para tratar de assuntos pedagógicos diversos, relacionados </w:t>
      </w:r>
      <w:r w:rsidR="00F82DBD" w:rsidRPr="005D02CE">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educação especial na perspectiva da inclusão.</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Fornecer bases teóricas para a escola</w:t>
      </w:r>
      <w:r w:rsidR="00F82DBD">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no intuito de nortear a reflexão sobre a prática do professor de alunos com deficiência em momentos de planejamento</w:t>
      </w:r>
      <w:r w:rsidR="00F82DBD">
        <w:rPr>
          <w:rFonts w:ascii="Arial" w:eastAsia="Calibri" w:hAnsi="Arial" w:cs="Arial"/>
          <w:color w:val="000000" w:themeColor="text1"/>
          <w:sz w:val="24"/>
          <w:szCs w:val="24"/>
          <w:lang w:eastAsia="en-US"/>
        </w:rPr>
        <w:t>, avaliação e promoção</w:t>
      </w:r>
      <w:r w:rsidRPr="005D02CE">
        <w:rPr>
          <w:rFonts w:ascii="Arial" w:eastAsia="Calibri" w:hAnsi="Arial" w:cs="Arial"/>
          <w:color w:val="000000" w:themeColor="text1"/>
          <w:sz w:val="24"/>
          <w:szCs w:val="24"/>
          <w:lang w:eastAsia="en-US"/>
        </w:rPr>
        <w:t>.</w:t>
      </w:r>
    </w:p>
    <w:p w:rsidR="003F1C89" w:rsidRPr="005D02CE" w:rsidRDefault="000730B0" w:rsidP="00B4191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Orientar os professores de alunos com deficiência quanto </w:t>
      </w:r>
      <w:r w:rsidR="008074F3" w:rsidRPr="005D02CE">
        <w:rPr>
          <w:rFonts w:ascii="Arial" w:eastAsia="Calibri" w:hAnsi="Arial" w:cs="Arial"/>
          <w:color w:val="000000" w:themeColor="text1"/>
          <w:sz w:val="24"/>
          <w:szCs w:val="24"/>
          <w:lang w:eastAsia="en-US"/>
        </w:rPr>
        <w:t>à</w:t>
      </w:r>
      <w:r w:rsidR="003F1C89" w:rsidRPr="005D02CE">
        <w:rPr>
          <w:rFonts w:ascii="Arial" w:eastAsia="Calibri" w:hAnsi="Arial" w:cs="Arial"/>
          <w:color w:val="000000" w:themeColor="text1"/>
          <w:sz w:val="24"/>
          <w:szCs w:val="24"/>
          <w:lang w:eastAsia="en-US"/>
        </w:rPr>
        <w:t xml:space="preserve"> produção de materiais pedagógicos adaptados.</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Conhecer o desempenho da escola, em avaliações internas e outras, relacionadas ao desempenho de alunos com deficiência. </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00627E07">
        <w:rPr>
          <w:rFonts w:ascii="Arial" w:eastAsia="Calibri" w:hAnsi="Arial" w:cs="Arial"/>
          <w:color w:val="000000" w:themeColor="text1"/>
          <w:sz w:val="24"/>
          <w:szCs w:val="24"/>
          <w:lang w:eastAsia="en-US"/>
        </w:rPr>
        <w:t>Viabilizar a realização de</w:t>
      </w:r>
      <w:r w:rsidRPr="005D02CE">
        <w:rPr>
          <w:rFonts w:ascii="Arial" w:eastAsia="Calibri" w:hAnsi="Arial" w:cs="Arial"/>
          <w:color w:val="000000" w:themeColor="text1"/>
          <w:sz w:val="24"/>
          <w:szCs w:val="24"/>
          <w:lang w:eastAsia="en-US"/>
        </w:rPr>
        <w:t xml:space="preserve"> parcerias com instituições comunitárias, confessionais ou filantrópicas sem fins lucrativos, conveniadas com o poder público, visando a ampliar a oferta de formação continuada e a produção de material didático acessível, assim como os serviços de acessibilidade necessários ao pleno acesso, participação e aprendizagem dos estudantes com deficiência, transtornos globais do desenvolvimento e altas habilidades ou superdotação</w:t>
      </w:r>
      <w:r w:rsidR="00627E0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matriculados na rede </w:t>
      </w:r>
      <w:r w:rsidR="00627E07">
        <w:rPr>
          <w:rFonts w:ascii="Arial" w:eastAsia="Calibri" w:hAnsi="Arial" w:cs="Arial"/>
          <w:color w:val="000000" w:themeColor="text1"/>
          <w:sz w:val="24"/>
          <w:szCs w:val="24"/>
          <w:lang w:eastAsia="en-US"/>
        </w:rPr>
        <w:t>municipal</w:t>
      </w:r>
      <w:r w:rsidRPr="005D02CE">
        <w:rPr>
          <w:rFonts w:ascii="Arial" w:eastAsia="Calibri" w:hAnsi="Arial" w:cs="Arial"/>
          <w:color w:val="000000" w:themeColor="text1"/>
          <w:sz w:val="24"/>
          <w:szCs w:val="24"/>
          <w:lang w:eastAsia="en-US"/>
        </w:rPr>
        <w:t xml:space="preserve"> de ensino (LEI 13.005/14)</w:t>
      </w:r>
      <w:r w:rsidR="00F82DBD">
        <w:rPr>
          <w:rFonts w:ascii="Arial" w:eastAsia="Calibri" w:hAnsi="Arial" w:cs="Arial"/>
          <w:color w:val="000000" w:themeColor="text1"/>
          <w:sz w:val="24"/>
          <w:szCs w:val="24"/>
          <w:lang w:eastAsia="en-US"/>
        </w:rPr>
        <w:t>.</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Promover a articulação intersetorial entre órgãos e políticas públicas de saúde, assistência social e direitos humanos, em parceria com as famílias, com o fim de desenvolver modelos de atendimento voltados à continuidade do atendimento escolar, na educação de jovens e adultos, das pessoas com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Manter informada a Secretaria Municipal de Educação, em especial, a Coordenação Pedagógica Geral,</w:t>
      </w:r>
      <w:r w:rsidR="00C26D29" w:rsidRPr="005D02CE">
        <w:rPr>
          <w:rFonts w:ascii="Arial" w:eastAsia="Calibri" w:hAnsi="Arial" w:cs="Arial"/>
          <w:color w:val="000000" w:themeColor="text1"/>
          <w:sz w:val="24"/>
          <w:szCs w:val="24"/>
          <w:lang w:eastAsia="en-US"/>
        </w:rPr>
        <w:t xml:space="preserve"> sobre as demandas da Educação E</w:t>
      </w:r>
      <w:r w:rsidRPr="005D02CE">
        <w:rPr>
          <w:rFonts w:ascii="Arial" w:eastAsia="Calibri" w:hAnsi="Arial" w:cs="Arial"/>
          <w:color w:val="000000" w:themeColor="text1"/>
          <w:sz w:val="24"/>
          <w:szCs w:val="24"/>
          <w:lang w:eastAsia="en-US"/>
        </w:rPr>
        <w:t>special na perspectiva da inclusão.</w:t>
      </w:r>
    </w:p>
    <w:p w:rsidR="003F1C89" w:rsidRPr="005D02CE" w:rsidRDefault="00C26D2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Atender à</w:t>
      </w:r>
      <w:r w:rsidR="003F1C89" w:rsidRPr="005D02CE">
        <w:rPr>
          <w:rFonts w:ascii="Arial" w:eastAsia="Calibri" w:hAnsi="Arial" w:cs="Arial"/>
          <w:color w:val="000000" w:themeColor="text1"/>
          <w:sz w:val="24"/>
          <w:szCs w:val="24"/>
          <w:lang w:eastAsia="en-US"/>
        </w:rPr>
        <w:t>s demandas do Ministério da Educação em questões relacionadas a vida estud</w:t>
      </w:r>
      <w:r w:rsidR="00CF4597">
        <w:rPr>
          <w:rFonts w:ascii="Arial" w:eastAsia="Calibri" w:hAnsi="Arial" w:cs="Arial"/>
          <w:color w:val="000000" w:themeColor="text1"/>
          <w:sz w:val="24"/>
          <w:szCs w:val="24"/>
          <w:lang w:eastAsia="en-US"/>
        </w:rPr>
        <w:t>antil de alunos com Deficiência, baseado no Instituto Nacional de Estudo e Pesquisa INEP/Censo escolar.</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Responder ao</w:t>
      </w:r>
      <w:r w:rsidR="00C26D29" w:rsidRPr="005D02CE">
        <w:rPr>
          <w:rFonts w:ascii="Arial" w:eastAsia="Calibri" w:hAnsi="Arial" w:cs="Arial"/>
          <w:color w:val="000000" w:themeColor="text1"/>
          <w:sz w:val="24"/>
          <w:szCs w:val="24"/>
          <w:lang w:eastAsia="en-US"/>
        </w:rPr>
        <w:t>s questionários</w:t>
      </w:r>
      <w:r w:rsidR="00D812F4">
        <w:rPr>
          <w:rFonts w:ascii="Arial" w:eastAsia="Calibri" w:hAnsi="Arial" w:cs="Arial"/>
          <w:color w:val="000000" w:themeColor="text1"/>
          <w:sz w:val="24"/>
          <w:szCs w:val="24"/>
          <w:lang w:eastAsia="en-US"/>
        </w:rPr>
        <w:t xml:space="preserve"> relativos à educação especial, </w:t>
      </w:r>
      <w:r w:rsidR="00C26D29" w:rsidRPr="005D02CE">
        <w:rPr>
          <w:rFonts w:ascii="Arial" w:eastAsia="Calibri" w:hAnsi="Arial" w:cs="Arial"/>
          <w:color w:val="000000" w:themeColor="text1"/>
          <w:sz w:val="24"/>
          <w:szCs w:val="24"/>
          <w:lang w:eastAsia="en-US"/>
        </w:rPr>
        <w:t xml:space="preserve"> encaminhados à Secretaria de E</w:t>
      </w:r>
      <w:r w:rsidRPr="005D02CE">
        <w:rPr>
          <w:rFonts w:ascii="Arial" w:eastAsia="Calibri" w:hAnsi="Arial" w:cs="Arial"/>
          <w:color w:val="000000" w:themeColor="text1"/>
          <w:sz w:val="24"/>
          <w:szCs w:val="24"/>
          <w:lang w:eastAsia="en-US"/>
        </w:rPr>
        <w:t>ducação pelo  MEC  e que seja de competência do pedagogo.</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Realizar monitoramento e acompanhamento dos trabalhos </w:t>
      </w:r>
      <w:r w:rsidR="00D812F4">
        <w:rPr>
          <w:rFonts w:ascii="Arial" w:eastAsia="Calibri" w:hAnsi="Arial" w:cs="Arial"/>
          <w:color w:val="000000" w:themeColor="text1"/>
          <w:sz w:val="24"/>
          <w:szCs w:val="24"/>
          <w:lang w:eastAsia="en-US"/>
        </w:rPr>
        <w:t>elaborados</w:t>
      </w:r>
      <w:r w:rsidRPr="005D02CE">
        <w:rPr>
          <w:rFonts w:ascii="Arial" w:eastAsia="Calibri" w:hAnsi="Arial" w:cs="Arial"/>
          <w:color w:val="000000" w:themeColor="text1"/>
          <w:sz w:val="24"/>
          <w:szCs w:val="24"/>
          <w:lang w:eastAsia="en-US"/>
        </w:rPr>
        <w:t xml:space="preserve"> em Salas de Recursos Multifuncionais.</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0730B0">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Fomentar ações e participar da formação dos pro</w:t>
      </w:r>
      <w:r w:rsidR="00CF4597">
        <w:rPr>
          <w:rFonts w:ascii="Arial" w:eastAsia="Calibri" w:hAnsi="Arial" w:cs="Arial"/>
          <w:color w:val="000000" w:themeColor="text1"/>
          <w:sz w:val="24"/>
          <w:szCs w:val="24"/>
          <w:lang w:eastAsia="en-US"/>
        </w:rPr>
        <w:t>fessores das Salas de Recursos Multifuncionais e dos Cuidadores (Auxiliar de Vida Escolar –</w:t>
      </w:r>
      <w:r w:rsidR="00D812F4">
        <w:rPr>
          <w:rFonts w:ascii="Arial" w:eastAsia="Calibri" w:hAnsi="Arial" w:cs="Arial"/>
          <w:color w:val="000000" w:themeColor="text1"/>
          <w:sz w:val="24"/>
          <w:szCs w:val="24"/>
          <w:lang w:eastAsia="en-US"/>
        </w:rPr>
        <w:t xml:space="preserve"> </w:t>
      </w:r>
      <w:r w:rsidR="00CF4597">
        <w:rPr>
          <w:rFonts w:ascii="Arial" w:eastAsia="Calibri" w:hAnsi="Arial" w:cs="Arial"/>
          <w:color w:val="000000" w:themeColor="text1"/>
          <w:sz w:val="24"/>
          <w:szCs w:val="24"/>
          <w:lang w:eastAsia="en-US"/>
        </w:rPr>
        <w:t>AVE).</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Realizar visitas técnico-pedagógicas nas escolas para acompanhar as ações executadas pelos professores, coordenadores e demais pro</w:t>
      </w:r>
      <w:r w:rsidR="00CA6430">
        <w:rPr>
          <w:rFonts w:ascii="Arial" w:eastAsia="Calibri" w:hAnsi="Arial" w:cs="Arial"/>
          <w:color w:val="000000" w:themeColor="text1"/>
          <w:sz w:val="24"/>
          <w:szCs w:val="24"/>
          <w:lang w:eastAsia="en-US"/>
        </w:rPr>
        <w:t>fissionais na educação do aluno com deficiência.</w:t>
      </w:r>
    </w:p>
    <w:p w:rsidR="003F1C89" w:rsidRPr="005D02CE" w:rsidRDefault="00F5663F"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Atender à</w:t>
      </w:r>
      <w:r w:rsidR="003F1C89" w:rsidRPr="005D02CE">
        <w:rPr>
          <w:rFonts w:ascii="Arial" w:eastAsia="Calibri" w:hAnsi="Arial" w:cs="Arial"/>
          <w:color w:val="000000" w:themeColor="text1"/>
          <w:sz w:val="24"/>
          <w:szCs w:val="24"/>
          <w:lang w:eastAsia="en-US"/>
        </w:rPr>
        <w:t xml:space="preserve"> demanda da escola, em questões relacionadas à avaliação pedagógica i</w:t>
      </w:r>
      <w:r w:rsidR="00CA6430">
        <w:rPr>
          <w:rFonts w:ascii="Arial" w:eastAsia="Calibri" w:hAnsi="Arial" w:cs="Arial"/>
          <w:color w:val="000000" w:themeColor="text1"/>
          <w:sz w:val="24"/>
          <w:szCs w:val="24"/>
          <w:lang w:eastAsia="en-US"/>
        </w:rPr>
        <w:t xml:space="preserve">nicial de alunos com </w:t>
      </w:r>
      <w:r w:rsidR="003F1C89" w:rsidRPr="005D02CE">
        <w:rPr>
          <w:rFonts w:ascii="Arial" w:eastAsia="Calibri" w:hAnsi="Arial" w:cs="Arial"/>
          <w:color w:val="000000" w:themeColor="text1"/>
          <w:sz w:val="24"/>
          <w:szCs w:val="24"/>
          <w:lang w:eastAsia="en-US"/>
        </w:rPr>
        <w:t xml:space="preserve"> indicativo de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Socializar com a equipe multidisciplinar da Educação Especial </w:t>
      </w:r>
      <w:r w:rsidR="00E411E8">
        <w:rPr>
          <w:rFonts w:ascii="Arial" w:eastAsia="Calibri" w:hAnsi="Arial" w:cs="Arial"/>
          <w:color w:val="000000" w:themeColor="text1"/>
          <w:sz w:val="24"/>
          <w:szCs w:val="24"/>
          <w:lang w:eastAsia="en-US"/>
        </w:rPr>
        <w:t xml:space="preserve">da SMED, </w:t>
      </w:r>
      <w:r w:rsidRPr="005D02CE">
        <w:rPr>
          <w:rFonts w:ascii="Arial" w:eastAsia="Calibri" w:hAnsi="Arial" w:cs="Arial"/>
          <w:color w:val="000000" w:themeColor="text1"/>
          <w:sz w:val="24"/>
          <w:szCs w:val="24"/>
          <w:lang w:eastAsia="en-US"/>
        </w:rPr>
        <w:t xml:space="preserve">os acontecimentos inerentes </w:t>
      </w:r>
      <w:r w:rsidR="00D812F4">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necessidade de alunos com deficiência</w:t>
      </w:r>
      <w:r w:rsidR="00D812F4">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ainda que não seja de competência do pedagogo.</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Mediar </w:t>
      </w:r>
      <w:r w:rsidR="00B33527" w:rsidRPr="005D02CE">
        <w:rPr>
          <w:rFonts w:ascii="Arial" w:eastAsia="Calibri" w:hAnsi="Arial" w:cs="Arial"/>
          <w:color w:val="000000" w:themeColor="text1"/>
          <w:sz w:val="24"/>
          <w:szCs w:val="24"/>
          <w:lang w:eastAsia="en-US"/>
        </w:rPr>
        <w:t>ações entre, escola, família e Secretaria Municipal da S</w:t>
      </w:r>
      <w:r w:rsidRPr="005D02CE">
        <w:rPr>
          <w:rFonts w:ascii="Arial" w:eastAsia="Calibri" w:hAnsi="Arial" w:cs="Arial"/>
          <w:color w:val="000000" w:themeColor="text1"/>
          <w:sz w:val="24"/>
          <w:szCs w:val="24"/>
          <w:lang w:eastAsia="en-US"/>
        </w:rPr>
        <w:t>aúde para busca de marcação de exames necessários ao atendimento específico de alunos com suspeita de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Elaborar e/ou complementar junto </w:t>
      </w:r>
      <w:r w:rsidR="00FB3B65" w:rsidRPr="005D02CE">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escola, instrumentos para avaliação educacional dos alunos com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Encaminhar alunos com deficiência para avaliações específicas com profissionais de outras áreas quando se fizerem necessárias.</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Analisar os resultados das avaliações proposta</w:t>
      </w:r>
      <w:r w:rsidR="0017041A" w:rsidRPr="005D02CE">
        <w:rPr>
          <w:rFonts w:ascii="Arial" w:eastAsia="Calibri" w:hAnsi="Arial" w:cs="Arial"/>
          <w:color w:val="000000" w:themeColor="text1"/>
          <w:sz w:val="24"/>
          <w:szCs w:val="24"/>
          <w:lang w:eastAsia="en-US"/>
        </w:rPr>
        <w:t xml:space="preserve">s pela escola e governo federal, </w:t>
      </w:r>
      <w:r w:rsidRPr="005D02CE">
        <w:rPr>
          <w:rFonts w:ascii="Arial" w:eastAsia="Calibri" w:hAnsi="Arial" w:cs="Arial"/>
          <w:color w:val="000000" w:themeColor="text1"/>
          <w:sz w:val="24"/>
          <w:szCs w:val="24"/>
          <w:lang w:eastAsia="en-US"/>
        </w:rPr>
        <w:t>planejando intervenções juntamente com os educadores quando  necessário for.</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Orientar o professor quanto </w:t>
      </w:r>
      <w:r w:rsidR="00FB3B65" w:rsidRPr="005D02CE">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promoção do aluno com deficiência intelectual.</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00517D3F">
        <w:rPr>
          <w:rFonts w:ascii="Arial" w:eastAsia="Calibri" w:hAnsi="Arial" w:cs="Arial"/>
          <w:color w:val="000000" w:themeColor="text1"/>
          <w:sz w:val="24"/>
          <w:szCs w:val="24"/>
          <w:lang w:eastAsia="en-US"/>
        </w:rPr>
        <w:t>Apoiar</w:t>
      </w:r>
      <w:r w:rsidRPr="005D02CE">
        <w:rPr>
          <w:rFonts w:ascii="Arial" w:eastAsia="Calibri" w:hAnsi="Arial" w:cs="Arial"/>
          <w:color w:val="000000" w:themeColor="text1"/>
          <w:sz w:val="24"/>
          <w:szCs w:val="24"/>
          <w:lang w:eastAsia="en-US"/>
        </w:rPr>
        <w:t xml:space="preserve"> </w:t>
      </w:r>
      <w:r w:rsidR="00FB3B65" w:rsidRPr="005D02CE">
        <w:rPr>
          <w:rFonts w:ascii="Arial" w:eastAsia="Calibri" w:hAnsi="Arial" w:cs="Arial"/>
          <w:color w:val="000000" w:themeColor="text1"/>
          <w:sz w:val="24"/>
          <w:szCs w:val="24"/>
          <w:lang w:eastAsia="en-US"/>
        </w:rPr>
        <w:t>a</w:t>
      </w:r>
      <w:r w:rsidR="00B4191D">
        <w:rPr>
          <w:rFonts w:ascii="Arial" w:eastAsia="Calibri" w:hAnsi="Arial" w:cs="Arial"/>
          <w:color w:val="000000" w:themeColor="text1"/>
          <w:sz w:val="24"/>
          <w:szCs w:val="24"/>
          <w:lang w:eastAsia="en-US"/>
        </w:rPr>
        <w:t>s</w:t>
      </w:r>
      <w:r w:rsidR="00FB3B65" w:rsidRPr="005D02C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pesquisas </w:t>
      </w:r>
      <w:r w:rsidR="00517D3F">
        <w:rPr>
          <w:rFonts w:ascii="Arial" w:eastAsia="Calibri" w:hAnsi="Arial" w:cs="Arial"/>
          <w:color w:val="000000" w:themeColor="text1"/>
          <w:sz w:val="24"/>
          <w:szCs w:val="24"/>
          <w:lang w:eastAsia="en-US"/>
        </w:rPr>
        <w:t xml:space="preserve">que estudantes do ensino superior, realizam e estão </w:t>
      </w:r>
      <w:r w:rsidR="00FB3B65" w:rsidRPr="005D02CE">
        <w:rPr>
          <w:rFonts w:ascii="Arial" w:eastAsia="Calibri" w:hAnsi="Arial" w:cs="Arial"/>
          <w:color w:val="000000" w:themeColor="text1"/>
          <w:sz w:val="24"/>
          <w:szCs w:val="24"/>
          <w:lang w:eastAsia="en-US"/>
        </w:rPr>
        <w:t>relacionadas à</w:t>
      </w:r>
      <w:r w:rsidRPr="005D02CE">
        <w:rPr>
          <w:rFonts w:ascii="Arial" w:eastAsia="Calibri" w:hAnsi="Arial" w:cs="Arial"/>
          <w:color w:val="000000" w:themeColor="text1"/>
          <w:sz w:val="24"/>
          <w:szCs w:val="24"/>
          <w:lang w:eastAsia="en-US"/>
        </w:rPr>
        <w:t xml:space="preserve"> educação especial na proposta de construção da escola inclusiva. </w:t>
      </w:r>
    </w:p>
    <w:p w:rsidR="009367D1" w:rsidRPr="005D02CE" w:rsidRDefault="00522BF6" w:rsidP="00B4191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w:t>
      </w:r>
      <w:r w:rsidR="0077652D">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E</w:t>
      </w:r>
      <w:r w:rsidR="003F1C89" w:rsidRPr="005D02CE">
        <w:rPr>
          <w:rFonts w:ascii="Arial" w:eastAsia="Calibri" w:hAnsi="Arial" w:cs="Arial"/>
          <w:color w:val="000000" w:themeColor="text1"/>
          <w:sz w:val="24"/>
          <w:szCs w:val="24"/>
          <w:lang w:eastAsia="en-US"/>
        </w:rPr>
        <w:t xml:space="preserve">stabelecer parcerias com as famílias dos alunos </w:t>
      </w:r>
      <w:r>
        <w:rPr>
          <w:rFonts w:ascii="Arial" w:eastAsia="Calibri" w:hAnsi="Arial" w:cs="Arial"/>
          <w:color w:val="000000" w:themeColor="text1"/>
          <w:sz w:val="24"/>
          <w:szCs w:val="24"/>
          <w:lang w:eastAsia="en-US"/>
        </w:rPr>
        <w:t xml:space="preserve">com deficiência </w:t>
      </w:r>
      <w:r w:rsidR="003F1C89" w:rsidRPr="005D02CE">
        <w:rPr>
          <w:rFonts w:ascii="Arial" w:eastAsia="Calibri" w:hAnsi="Arial" w:cs="Arial"/>
          <w:color w:val="000000" w:themeColor="text1"/>
          <w:sz w:val="24"/>
          <w:szCs w:val="24"/>
          <w:lang w:eastAsia="en-US"/>
        </w:rPr>
        <w:t>e com a comunidade</w:t>
      </w:r>
      <w:r>
        <w:rPr>
          <w:rFonts w:ascii="Arial" w:eastAsia="Calibri" w:hAnsi="Arial" w:cs="Arial"/>
          <w:color w:val="000000" w:themeColor="text1"/>
          <w:sz w:val="24"/>
          <w:szCs w:val="24"/>
          <w:lang w:eastAsia="en-US"/>
        </w:rPr>
        <w:t xml:space="preserve"> escolar, </w:t>
      </w:r>
      <w:r w:rsidR="003F1C89" w:rsidRPr="005D02CE">
        <w:rPr>
          <w:rFonts w:ascii="Arial" w:eastAsia="Calibri" w:hAnsi="Arial" w:cs="Arial"/>
          <w:color w:val="000000" w:themeColor="text1"/>
          <w:sz w:val="24"/>
          <w:szCs w:val="24"/>
          <w:lang w:eastAsia="en-US"/>
        </w:rPr>
        <w:t xml:space="preserve">visando desenvolver ao máximo as potencialidades e a </w:t>
      </w:r>
      <w:r>
        <w:rPr>
          <w:rFonts w:ascii="Arial" w:eastAsia="Calibri" w:hAnsi="Arial" w:cs="Arial"/>
          <w:color w:val="000000" w:themeColor="text1"/>
          <w:sz w:val="24"/>
          <w:szCs w:val="24"/>
          <w:lang w:eastAsia="en-US"/>
        </w:rPr>
        <w:t>autonomia dos mesmos.</w:t>
      </w:r>
    </w:p>
    <w:p w:rsidR="003F1C89" w:rsidRPr="005D02CE" w:rsidRDefault="003F1C89" w:rsidP="00B4191D">
      <w:pPr>
        <w:tabs>
          <w:tab w:val="left" w:pos="851"/>
          <w:tab w:val="left" w:pos="2268"/>
        </w:tabs>
        <w:spacing w:after="240" w:line="360" w:lineRule="auto"/>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 </w:t>
      </w:r>
      <w:r w:rsidR="00B4191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 defin</w:t>
      </w:r>
      <w:r w:rsidR="00AB2AD2">
        <w:rPr>
          <w:rFonts w:ascii="Arial" w:eastAsia="Calibri" w:hAnsi="Arial" w:cs="Arial"/>
          <w:color w:val="000000" w:themeColor="text1"/>
          <w:sz w:val="24"/>
          <w:szCs w:val="24"/>
          <w:lang w:eastAsia="en-US"/>
        </w:rPr>
        <w:t>ição dessas competências é acordado n</w:t>
      </w:r>
      <w:r w:rsidRPr="005D02CE">
        <w:rPr>
          <w:rFonts w:ascii="Arial" w:eastAsia="Calibri" w:hAnsi="Arial" w:cs="Arial"/>
          <w:color w:val="000000" w:themeColor="text1"/>
          <w:sz w:val="24"/>
          <w:szCs w:val="24"/>
          <w:lang w:eastAsia="en-US"/>
        </w:rPr>
        <w:t xml:space="preserve">a Resolução CNE/CEB </w:t>
      </w:r>
      <w:r w:rsidR="00496F39">
        <w:rPr>
          <w:rFonts w:ascii="Arial" w:eastAsia="Calibri" w:hAnsi="Arial" w:cs="Arial"/>
          <w:color w:val="000000" w:themeColor="text1"/>
          <w:sz w:val="24"/>
          <w:szCs w:val="24"/>
          <w:lang w:eastAsia="en-US"/>
        </w:rPr>
        <w:t>de 2/11/2001, (BRASIL,2001), quando</w:t>
      </w:r>
      <w:r w:rsidRPr="005D02CE">
        <w:rPr>
          <w:rFonts w:ascii="Arial" w:eastAsia="Calibri" w:hAnsi="Arial" w:cs="Arial"/>
          <w:color w:val="000000" w:themeColor="text1"/>
          <w:sz w:val="24"/>
          <w:szCs w:val="24"/>
          <w:lang w:eastAsia="en-US"/>
        </w:rPr>
        <w:t xml:space="preserve"> no seu artigo 18, define que :</w:t>
      </w:r>
    </w:p>
    <w:p w:rsidR="009367D1" w:rsidRDefault="003B0C8F" w:rsidP="00B4191D">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Professores E</w:t>
      </w:r>
      <w:r w:rsidR="003F1C89" w:rsidRPr="005D02CE">
        <w:rPr>
          <w:rFonts w:ascii="Arial" w:eastAsia="Calibri" w:hAnsi="Arial" w:cs="Arial"/>
          <w:color w:val="000000" w:themeColor="text1"/>
          <w:sz w:val="20"/>
          <w:szCs w:val="20"/>
          <w:lang w:eastAsia="en-US"/>
        </w:rPr>
        <w:t>specializados em Educação Especial</w:t>
      </w:r>
      <w:r w:rsidRPr="005D02CE">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 xml:space="preserve"> aqueles que desenvolverem  competências para identificar as necessidades especiais, para definir, implementar,  liderar e apoiar a implementação de estratégias de flexibilização, adaptação  curricular, procedimentos didático-pedagógicos e práticas alternativas, adequadas  ao atendimento das mesmas, bem como trabalhar em equipe, assistindo ao  professor de classe comum nas práticas que são necessárias para promover a  inclusão de alunos com necessidades</w:t>
      </w:r>
      <w:r w:rsidR="009367D1" w:rsidRPr="005D02CE">
        <w:rPr>
          <w:rFonts w:ascii="Arial" w:eastAsia="Calibri" w:hAnsi="Arial" w:cs="Arial"/>
          <w:color w:val="000000" w:themeColor="text1"/>
          <w:sz w:val="20"/>
          <w:szCs w:val="20"/>
          <w:lang w:eastAsia="en-US"/>
        </w:rPr>
        <w:t xml:space="preserve"> educacionais especiais.</w:t>
      </w:r>
    </w:p>
    <w:p w:rsidR="00AE39A1" w:rsidRPr="005D02CE" w:rsidRDefault="00AE39A1" w:rsidP="00227161">
      <w:pPr>
        <w:spacing w:after="240" w:line="120" w:lineRule="auto"/>
        <w:ind w:left="2126"/>
        <w:jc w:val="both"/>
        <w:rPr>
          <w:rFonts w:ascii="Arial" w:eastAsia="Calibri" w:hAnsi="Arial" w:cs="Arial"/>
          <w:color w:val="000000" w:themeColor="text1"/>
          <w:sz w:val="20"/>
          <w:szCs w:val="20"/>
          <w:lang w:eastAsia="en-US"/>
        </w:rPr>
      </w:pPr>
    </w:p>
    <w:p w:rsidR="003F1C89" w:rsidRPr="005D02CE" w:rsidRDefault="00B4191D" w:rsidP="00B4191D">
      <w:pPr>
        <w:tabs>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Como se observa, a função do Pedagogo, en</w:t>
      </w:r>
      <w:r w:rsidR="00421783" w:rsidRPr="005D02CE">
        <w:rPr>
          <w:rFonts w:ascii="Arial" w:eastAsia="Calibri" w:hAnsi="Arial" w:cs="Arial"/>
          <w:color w:val="000000" w:themeColor="text1"/>
          <w:sz w:val="24"/>
          <w:szCs w:val="24"/>
          <w:lang w:eastAsia="en-US"/>
        </w:rPr>
        <w:t xml:space="preserve">quanto coordenador pedagógico, </w:t>
      </w:r>
      <w:r w:rsidR="003F1C89" w:rsidRPr="005D02CE">
        <w:rPr>
          <w:rFonts w:ascii="Arial" w:eastAsia="Calibri" w:hAnsi="Arial" w:cs="Arial"/>
          <w:color w:val="000000" w:themeColor="text1"/>
          <w:sz w:val="24"/>
          <w:szCs w:val="24"/>
          <w:lang w:eastAsia="en-US"/>
        </w:rPr>
        <w:t>refere</w:t>
      </w:r>
      <w:r w:rsidR="00AE39A1">
        <w:rPr>
          <w:rFonts w:ascii="Arial" w:eastAsia="Calibri" w:hAnsi="Arial" w:cs="Arial"/>
          <w:color w:val="000000" w:themeColor="text1"/>
          <w:sz w:val="24"/>
          <w:szCs w:val="24"/>
          <w:lang w:eastAsia="en-US"/>
        </w:rPr>
        <w:t xml:space="preserve">-se </w:t>
      </w:r>
      <w:r w:rsidR="003F1C89" w:rsidRPr="005D02CE">
        <w:rPr>
          <w:rFonts w:ascii="Arial" w:eastAsia="Calibri" w:hAnsi="Arial" w:cs="Arial"/>
          <w:color w:val="000000" w:themeColor="text1"/>
          <w:sz w:val="24"/>
          <w:szCs w:val="24"/>
          <w:lang w:eastAsia="en-US"/>
        </w:rPr>
        <w:t xml:space="preserve"> também a uma nova atuação do professor especializado em Educação Especial, que é a de trabalhar em equipe com os professores da classe comum e a </w:t>
      </w:r>
      <w:r w:rsidR="00D812F4">
        <w:rPr>
          <w:rFonts w:ascii="Arial" w:eastAsia="Calibri" w:hAnsi="Arial" w:cs="Arial"/>
          <w:color w:val="000000" w:themeColor="text1"/>
          <w:sz w:val="24"/>
          <w:szCs w:val="24"/>
          <w:lang w:eastAsia="en-US"/>
        </w:rPr>
        <w:t xml:space="preserve">da </w:t>
      </w:r>
      <w:r w:rsidR="003F1C89" w:rsidRPr="005D02CE">
        <w:rPr>
          <w:rFonts w:ascii="Arial" w:eastAsia="Calibri" w:hAnsi="Arial" w:cs="Arial"/>
          <w:color w:val="000000" w:themeColor="text1"/>
          <w:sz w:val="24"/>
          <w:szCs w:val="24"/>
          <w:lang w:eastAsia="en-US"/>
        </w:rPr>
        <w:t xml:space="preserve">equipe multidisciplinar, dando </w:t>
      </w:r>
      <w:r w:rsidR="003B0C8F" w:rsidRPr="005D02CE">
        <w:rPr>
          <w:rFonts w:ascii="Arial" w:eastAsia="Calibri" w:hAnsi="Arial" w:cs="Arial"/>
          <w:color w:val="000000" w:themeColor="text1"/>
          <w:sz w:val="24"/>
          <w:szCs w:val="24"/>
          <w:lang w:eastAsia="en-US"/>
        </w:rPr>
        <w:t xml:space="preserve">a </w:t>
      </w:r>
      <w:r w:rsidR="003F1C89" w:rsidRPr="005D02CE">
        <w:rPr>
          <w:rFonts w:ascii="Arial" w:eastAsia="Calibri" w:hAnsi="Arial" w:cs="Arial"/>
          <w:color w:val="000000" w:themeColor="text1"/>
          <w:sz w:val="24"/>
          <w:szCs w:val="24"/>
          <w:lang w:eastAsia="en-US"/>
        </w:rPr>
        <w:t>assistência necessária com o objetivo de promover a inclusão.</w:t>
      </w:r>
    </w:p>
    <w:p w:rsidR="00FB214D" w:rsidRDefault="00FB214D" w:rsidP="00227161">
      <w:pPr>
        <w:spacing w:after="240" w:line="120" w:lineRule="auto"/>
        <w:jc w:val="both"/>
        <w:rPr>
          <w:rFonts w:ascii="Arial" w:eastAsia="Calibri" w:hAnsi="Arial" w:cs="Arial"/>
          <w:b/>
          <w:color w:val="000000" w:themeColor="text1"/>
          <w:sz w:val="24"/>
          <w:szCs w:val="24"/>
          <w:lang w:eastAsia="en-US"/>
        </w:rPr>
      </w:pPr>
    </w:p>
    <w:p w:rsidR="003F1C89" w:rsidRDefault="00B4191D" w:rsidP="00B4191D">
      <w:pPr>
        <w:spacing w:after="240" w:line="360" w:lineRule="auto"/>
        <w:ind w:firstLine="851"/>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7E1862" w:rsidRPr="00AE39A1">
        <w:rPr>
          <w:rFonts w:ascii="Arial" w:eastAsia="Calibri" w:hAnsi="Arial" w:cs="Arial"/>
          <w:b/>
          <w:color w:val="000000" w:themeColor="text1"/>
          <w:sz w:val="24"/>
          <w:szCs w:val="24"/>
          <w:lang w:eastAsia="en-US"/>
        </w:rPr>
        <w:t>10</w:t>
      </w:r>
      <w:r w:rsidR="003F1C89" w:rsidRPr="00AE39A1">
        <w:rPr>
          <w:rFonts w:ascii="Arial" w:eastAsia="Calibri" w:hAnsi="Arial" w:cs="Arial"/>
          <w:b/>
          <w:color w:val="000000" w:themeColor="text1"/>
          <w:sz w:val="24"/>
          <w:szCs w:val="24"/>
          <w:lang w:eastAsia="en-US"/>
        </w:rPr>
        <w:t>.1.5. Professor de Braille</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Desenvolv</w:t>
      </w:r>
      <w:r w:rsidR="003B0C8F" w:rsidRPr="005D02CE">
        <w:rPr>
          <w:rFonts w:ascii="Arial" w:eastAsia="Calibri" w:hAnsi="Arial" w:cs="Arial"/>
          <w:color w:val="000000" w:themeColor="text1"/>
          <w:sz w:val="24"/>
          <w:szCs w:val="24"/>
          <w:lang w:eastAsia="en-US"/>
        </w:rPr>
        <w:t>er ações pedagógicas inclusivas</w:t>
      </w:r>
      <w:r w:rsidRPr="005D02CE">
        <w:rPr>
          <w:rFonts w:ascii="Arial" w:eastAsia="Calibri" w:hAnsi="Arial" w:cs="Arial"/>
          <w:color w:val="000000" w:themeColor="text1"/>
          <w:sz w:val="24"/>
          <w:szCs w:val="24"/>
          <w:lang w:eastAsia="en-US"/>
        </w:rPr>
        <w:t xml:space="preserve"> nos pr</w:t>
      </w:r>
      <w:r w:rsidR="003B0C8F" w:rsidRPr="005D02CE">
        <w:rPr>
          <w:rFonts w:ascii="Arial" w:eastAsia="Calibri" w:hAnsi="Arial" w:cs="Arial"/>
          <w:color w:val="000000" w:themeColor="text1"/>
          <w:sz w:val="24"/>
          <w:szCs w:val="24"/>
          <w:lang w:eastAsia="en-US"/>
        </w:rPr>
        <w:t>ocessos de ensino–aprendizagem,</w:t>
      </w:r>
      <w:r w:rsidRPr="005D02CE">
        <w:rPr>
          <w:rFonts w:ascii="Arial" w:eastAsia="Calibri" w:hAnsi="Arial" w:cs="Arial"/>
          <w:color w:val="000000" w:themeColor="text1"/>
          <w:sz w:val="24"/>
          <w:szCs w:val="24"/>
          <w:lang w:eastAsia="en-US"/>
        </w:rPr>
        <w:t xml:space="preserve"> na reflexão da prática docente que tem o aluno com deficiência visual (cego e baixa visão) como parte integrante da diver</w:t>
      </w:r>
      <w:r w:rsidR="003B0C8F" w:rsidRPr="005D02CE">
        <w:rPr>
          <w:rFonts w:ascii="Arial" w:eastAsia="Calibri" w:hAnsi="Arial" w:cs="Arial"/>
          <w:color w:val="000000" w:themeColor="text1"/>
          <w:sz w:val="24"/>
          <w:szCs w:val="24"/>
          <w:lang w:eastAsia="en-US"/>
        </w:rPr>
        <w:t xml:space="preserve">sidade da sala de aula regular </w:t>
      </w:r>
      <w:r w:rsidRPr="005D02CE">
        <w:rPr>
          <w:rFonts w:ascii="Arial" w:eastAsia="Calibri" w:hAnsi="Arial" w:cs="Arial"/>
          <w:color w:val="000000" w:themeColor="text1"/>
          <w:sz w:val="24"/>
          <w:szCs w:val="24"/>
          <w:lang w:eastAsia="en-US"/>
        </w:rPr>
        <w:t xml:space="preserve">e nas relações entre o professor do atendimento educacional especializado e os demais profissionais do espaço escolar e da </w:t>
      </w:r>
      <w:r w:rsidR="00AE39A1">
        <w:rPr>
          <w:rFonts w:ascii="Arial" w:eastAsia="Calibri" w:hAnsi="Arial" w:cs="Arial"/>
          <w:color w:val="000000" w:themeColor="text1"/>
          <w:sz w:val="24"/>
          <w:szCs w:val="24"/>
          <w:lang w:eastAsia="en-US"/>
        </w:rPr>
        <w:t>equipe da educação especial da Secretaria Municipal da E</w:t>
      </w:r>
      <w:r w:rsidRPr="005D02CE">
        <w:rPr>
          <w:rFonts w:ascii="Arial" w:eastAsia="Calibri" w:hAnsi="Arial" w:cs="Arial"/>
          <w:color w:val="000000" w:themeColor="text1"/>
          <w:sz w:val="24"/>
          <w:szCs w:val="24"/>
          <w:lang w:eastAsia="en-US"/>
        </w:rPr>
        <w:t>ducação.</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Problematizar </w:t>
      </w:r>
      <w:r w:rsidR="00AE39A1">
        <w:rPr>
          <w:rFonts w:ascii="Arial" w:eastAsia="Calibri" w:hAnsi="Arial" w:cs="Arial"/>
          <w:color w:val="000000" w:themeColor="text1"/>
          <w:sz w:val="24"/>
          <w:szCs w:val="24"/>
          <w:lang w:eastAsia="en-US"/>
        </w:rPr>
        <w:t xml:space="preserve">e apoiar </w:t>
      </w:r>
      <w:r w:rsidRPr="005D02CE">
        <w:rPr>
          <w:rFonts w:ascii="Arial" w:eastAsia="Calibri" w:hAnsi="Arial" w:cs="Arial"/>
          <w:color w:val="000000" w:themeColor="text1"/>
          <w:sz w:val="24"/>
          <w:szCs w:val="24"/>
          <w:lang w:eastAsia="en-US"/>
        </w:rPr>
        <w:t>as ações pedagógicas voltadas para os alunos com deficiência visual, desenvolvid</w:t>
      </w:r>
      <w:r w:rsidR="003B0C8F" w:rsidRPr="005D02CE">
        <w:rPr>
          <w:rFonts w:ascii="Arial" w:eastAsia="Calibri" w:hAnsi="Arial" w:cs="Arial"/>
          <w:color w:val="000000" w:themeColor="text1"/>
          <w:sz w:val="24"/>
          <w:szCs w:val="24"/>
          <w:lang w:eastAsia="en-US"/>
        </w:rPr>
        <w:t>as pela equipe escolar</w:t>
      </w:r>
      <w:r w:rsidRPr="005D02CE">
        <w:rPr>
          <w:rFonts w:ascii="Arial" w:eastAsia="Calibri" w:hAnsi="Arial" w:cs="Arial"/>
          <w:color w:val="000000" w:themeColor="text1"/>
          <w:sz w:val="24"/>
          <w:szCs w:val="24"/>
          <w:lang w:eastAsia="en-US"/>
        </w:rPr>
        <w:t>.</w:t>
      </w:r>
    </w:p>
    <w:p w:rsidR="003F1C89" w:rsidRPr="005D02CE" w:rsidRDefault="0077652D" w:rsidP="00B4191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B0C8F" w:rsidRPr="005D02CE">
        <w:rPr>
          <w:rFonts w:ascii="Arial" w:eastAsia="Calibri" w:hAnsi="Arial" w:cs="Arial"/>
          <w:color w:val="000000" w:themeColor="text1"/>
          <w:sz w:val="24"/>
          <w:szCs w:val="24"/>
          <w:lang w:eastAsia="en-US"/>
        </w:rPr>
        <w:t xml:space="preserve">Orientar </w:t>
      </w:r>
      <w:r w:rsidR="00D812F4">
        <w:rPr>
          <w:rFonts w:ascii="Arial" w:eastAsia="Calibri" w:hAnsi="Arial" w:cs="Arial"/>
          <w:color w:val="000000" w:themeColor="text1"/>
          <w:sz w:val="24"/>
          <w:szCs w:val="24"/>
          <w:lang w:eastAsia="en-US"/>
        </w:rPr>
        <w:t>à</w:t>
      </w:r>
      <w:r w:rsidR="003B0C8F" w:rsidRPr="005D02CE">
        <w:rPr>
          <w:rFonts w:ascii="Arial" w:eastAsia="Calibri" w:hAnsi="Arial" w:cs="Arial"/>
          <w:color w:val="000000" w:themeColor="text1"/>
          <w:sz w:val="24"/>
          <w:szCs w:val="24"/>
          <w:lang w:eastAsia="en-US"/>
        </w:rPr>
        <w:t xml:space="preserve"> escola quanto à</w:t>
      </w:r>
      <w:r w:rsidR="003F1C89" w:rsidRPr="005D02CE">
        <w:rPr>
          <w:rFonts w:ascii="Arial" w:eastAsia="Calibri" w:hAnsi="Arial" w:cs="Arial"/>
          <w:color w:val="000000" w:themeColor="text1"/>
          <w:sz w:val="24"/>
          <w:szCs w:val="24"/>
          <w:lang w:eastAsia="en-US"/>
        </w:rPr>
        <w:t xml:space="preserve"> necessidade de registrar no projeto político pedagógico e/ou plano de ação</w:t>
      </w:r>
      <w:r w:rsidR="003B0C8F"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as práticas previsíveis  no ensino-aprendizagem dos alunos com deficiência visual.</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Promover e participar de reuniões com a coordenação pedagógica escolar para discutir e implementar  ações relacionadas ao planejamento e </w:t>
      </w:r>
      <w:r w:rsidR="00D812F4">
        <w:rPr>
          <w:rFonts w:ascii="Arial" w:eastAsia="Calibri" w:hAnsi="Arial" w:cs="Arial"/>
          <w:color w:val="000000" w:themeColor="text1"/>
          <w:sz w:val="24"/>
          <w:szCs w:val="24"/>
          <w:lang w:eastAsia="en-US"/>
        </w:rPr>
        <w:t xml:space="preserve">a </w:t>
      </w:r>
      <w:r w:rsidRPr="005D02CE">
        <w:rPr>
          <w:rFonts w:ascii="Arial" w:eastAsia="Calibri" w:hAnsi="Arial" w:cs="Arial"/>
          <w:color w:val="000000" w:themeColor="text1"/>
          <w:sz w:val="24"/>
          <w:szCs w:val="24"/>
          <w:lang w:eastAsia="en-US"/>
        </w:rPr>
        <w:t>práti</w:t>
      </w:r>
      <w:r w:rsidR="003B0C8F" w:rsidRPr="005D02CE">
        <w:rPr>
          <w:rFonts w:ascii="Arial" w:eastAsia="Calibri" w:hAnsi="Arial" w:cs="Arial"/>
          <w:color w:val="000000" w:themeColor="text1"/>
          <w:sz w:val="24"/>
          <w:szCs w:val="24"/>
          <w:lang w:eastAsia="en-US"/>
        </w:rPr>
        <w:t>ca de atividades inclusivas</w:t>
      </w:r>
      <w:r w:rsidR="00D812F4">
        <w:rPr>
          <w:rFonts w:ascii="Arial" w:eastAsia="Calibri" w:hAnsi="Arial" w:cs="Arial"/>
          <w:color w:val="000000" w:themeColor="text1"/>
          <w:sz w:val="24"/>
          <w:szCs w:val="24"/>
          <w:lang w:eastAsia="en-US"/>
        </w:rPr>
        <w:t>,</w:t>
      </w:r>
      <w:r w:rsidR="003B0C8F" w:rsidRPr="005D02CE">
        <w:rPr>
          <w:rFonts w:ascii="Arial" w:eastAsia="Calibri" w:hAnsi="Arial" w:cs="Arial"/>
          <w:color w:val="000000" w:themeColor="text1"/>
          <w:sz w:val="24"/>
          <w:szCs w:val="24"/>
          <w:lang w:eastAsia="en-US"/>
        </w:rPr>
        <w:t xml:space="preserve"> em que</w:t>
      </w:r>
      <w:r w:rsidRPr="005D02CE">
        <w:rPr>
          <w:rFonts w:ascii="Arial" w:eastAsia="Calibri" w:hAnsi="Arial" w:cs="Arial"/>
          <w:color w:val="000000" w:themeColor="text1"/>
          <w:sz w:val="24"/>
          <w:szCs w:val="24"/>
          <w:lang w:eastAsia="en-US"/>
        </w:rPr>
        <w:t xml:space="preserve"> o aluno com deficiência visual tenha espaço garantido.</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Ter como proposta de suas ações pedagógicas a de articular o c</w:t>
      </w:r>
      <w:r w:rsidR="003B0C8F" w:rsidRPr="005D02CE">
        <w:rPr>
          <w:rFonts w:ascii="Arial" w:eastAsia="Calibri" w:hAnsi="Arial" w:cs="Arial"/>
          <w:color w:val="000000" w:themeColor="text1"/>
          <w:sz w:val="24"/>
          <w:szCs w:val="24"/>
          <w:lang w:eastAsia="en-US"/>
        </w:rPr>
        <w:t>urrículo básico e os projetos (Informática na Escola, Sala de Leitura, Escola M</w:t>
      </w:r>
      <w:r w:rsidRPr="005D02CE">
        <w:rPr>
          <w:rFonts w:ascii="Arial" w:eastAsia="Calibri" w:hAnsi="Arial" w:cs="Arial"/>
          <w:color w:val="000000" w:themeColor="text1"/>
          <w:sz w:val="24"/>
          <w:szCs w:val="24"/>
          <w:lang w:eastAsia="en-US"/>
        </w:rPr>
        <w:t>ais, Mais Educação, entre outros) de forma integrada para TODOS.</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Monitorar o funcionamento da Sala de Recursos Multifuncionais que hoje tem seus alicerces na le</w:t>
      </w:r>
      <w:r w:rsidR="00D812F4">
        <w:rPr>
          <w:rFonts w:ascii="Arial" w:eastAsia="Calibri" w:hAnsi="Arial" w:cs="Arial"/>
          <w:color w:val="000000" w:themeColor="text1"/>
          <w:sz w:val="24"/>
          <w:szCs w:val="24"/>
          <w:lang w:eastAsia="en-US"/>
        </w:rPr>
        <w:t>gislação vigente, dando conta</w:t>
      </w:r>
      <w:r w:rsidRPr="005D02CE">
        <w:rPr>
          <w:rFonts w:ascii="Arial" w:eastAsia="Calibri" w:hAnsi="Arial" w:cs="Arial"/>
          <w:color w:val="000000" w:themeColor="text1"/>
          <w:sz w:val="24"/>
          <w:szCs w:val="24"/>
          <w:lang w:eastAsia="en-US"/>
        </w:rPr>
        <w:t xml:space="preserve"> do atendimento especializado aos alunos com deficiência visual que frequentam a escola.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77652D">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Participar da formação  dos professores de  aluno com deficiência visual, bem como orie</w:t>
      </w:r>
      <w:r w:rsidR="00AE39A1">
        <w:rPr>
          <w:rFonts w:ascii="Arial" w:eastAsia="Calibri" w:hAnsi="Arial" w:cs="Arial"/>
          <w:color w:val="000000" w:themeColor="text1"/>
          <w:sz w:val="24"/>
          <w:szCs w:val="24"/>
          <w:lang w:eastAsia="en-US"/>
        </w:rPr>
        <w:t xml:space="preserve">ntar </w:t>
      </w:r>
      <w:r w:rsidR="00D812F4">
        <w:rPr>
          <w:rFonts w:ascii="Arial" w:eastAsia="Calibri" w:hAnsi="Arial" w:cs="Arial"/>
          <w:color w:val="000000" w:themeColor="text1"/>
          <w:sz w:val="24"/>
          <w:szCs w:val="24"/>
          <w:lang w:eastAsia="en-US"/>
        </w:rPr>
        <w:t>a</w:t>
      </w:r>
      <w:r w:rsidR="00AE39A1">
        <w:rPr>
          <w:rFonts w:ascii="Arial" w:eastAsia="Calibri" w:hAnsi="Arial" w:cs="Arial"/>
          <w:color w:val="000000" w:themeColor="text1"/>
          <w:sz w:val="24"/>
          <w:szCs w:val="24"/>
          <w:lang w:eastAsia="en-US"/>
        </w:rPr>
        <w:t>os docentes nas atitudes</w:t>
      </w:r>
      <w:r w:rsidRPr="005D02CE">
        <w:rPr>
          <w:rFonts w:ascii="Arial" w:eastAsia="Calibri" w:hAnsi="Arial" w:cs="Arial"/>
          <w:color w:val="000000" w:themeColor="text1"/>
          <w:sz w:val="24"/>
          <w:szCs w:val="24"/>
          <w:lang w:eastAsia="en-US"/>
        </w:rPr>
        <w:t xml:space="preserve"> necessárias ao aprendizado e permanência destes alunos na escola.</w:t>
      </w:r>
    </w:p>
    <w:p w:rsidR="003F1C89" w:rsidRPr="005D02CE" w:rsidRDefault="0077652D" w:rsidP="00B4191D">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B0C8F" w:rsidRPr="005D02CE">
        <w:rPr>
          <w:rFonts w:ascii="Arial" w:eastAsia="Calibri" w:hAnsi="Arial" w:cs="Arial"/>
          <w:color w:val="000000" w:themeColor="text1"/>
          <w:sz w:val="24"/>
          <w:szCs w:val="24"/>
          <w:lang w:eastAsia="en-US"/>
        </w:rPr>
        <w:t xml:space="preserve">Desenvolver </w:t>
      </w:r>
      <w:r w:rsidR="003F1C89" w:rsidRPr="005D02CE">
        <w:rPr>
          <w:rFonts w:ascii="Arial" w:eastAsia="Calibri" w:hAnsi="Arial" w:cs="Arial"/>
          <w:color w:val="000000" w:themeColor="text1"/>
          <w:sz w:val="24"/>
          <w:szCs w:val="24"/>
          <w:lang w:eastAsia="en-US"/>
        </w:rPr>
        <w:t>aç</w:t>
      </w:r>
      <w:r w:rsidR="003B0C8F" w:rsidRPr="005D02CE">
        <w:rPr>
          <w:rFonts w:ascii="Arial" w:eastAsia="Calibri" w:hAnsi="Arial" w:cs="Arial"/>
          <w:color w:val="000000" w:themeColor="text1"/>
          <w:sz w:val="24"/>
          <w:szCs w:val="24"/>
          <w:lang w:eastAsia="en-US"/>
        </w:rPr>
        <w:t xml:space="preserve">ões pedagógicas inclusivas que </w:t>
      </w:r>
      <w:r w:rsidR="003F1C89" w:rsidRPr="005D02CE">
        <w:rPr>
          <w:rFonts w:ascii="Arial" w:eastAsia="Calibri" w:hAnsi="Arial" w:cs="Arial"/>
          <w:color w:val="000000" w:themeColor="text1"/>
          <w:sz w:val="24"/>
          <w:szCs w:val="24"/>
          <w:lang w:eastAsia="en-US"/>
        </w:rPr>
        <w:t>possibilite a construção/desenvolvimento do aluno autônomo, independente, curioso  numa sociedade mais igualitária e menos estigmatizada.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AD080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Apoiar a família e mantê-la informada sobre a vida acadêmica do aluno, bem como  prestar-lhe orientações quanto aos direitos e deveres  da pessoa com deficiência.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AD0807">
        <w:rPr>
          <w:rFonts w:ascii="Arial" w:eastAsia="Calibri" w:hAnsi="Arial" w:cs="Arial"/>
          <w:color w:val="000000" w:themeColor="text1"/>
          <w:sz w:val="24"/>
          <w:szCs w:val="24"/>
          <w:lang w:eastAsia="en-US"/>
        </w:rPr>
        <w:t xml:space="preserve"> A</w:t>
      </w:r>
      <w:r w:rsidRPr="005D02CE">
        <w:rPr>
          <w:rFonts w:ascii="Arial" w:eastAsia="Calibri" w:hAnsi="Arial" w:cs="Arial"/>
          <w:color w:val="000000" w:themeColor="text1"/>
          <w:sz w:val="24"/>
          <w:szCs w:val="24"/>
          <w:lang w:eastAsia="en-US"/>
        </w:rPr>
        <w:t xml:space="preserve">rticular ações conjuntas com o instrutor de BRAILLE e Tecnologias </w:t>
      </w:r>
      <w:r w:rsidR="00FD1231">
        <w:rPr>
          <w:rFonts w:ascii="Arial" w:eastAsia="Calibri" w:hAnsi="Arial" w:cs="Arial"/>
          <w:color w:val="000000" w:themeColor="text1"/>
          <w:sz w:val="24"/>
          <w:szCs w:val="24"/>
          <w:lang w:eastAsia="en-US"/>
        </w:rPr>
        <w:t>A</w:t>
      </w:r>
      <w:r w:rsidRPr="005D02CE">
        <w:rPr>
          <w:rFonts w:ascii="Arial" w:eastAsia="Calibri" w:hAnsi="Arial" w:cs="Arial"/>
          <w:color w:val="000000" w:themeColor="text1"/>
          <w:sz w:val="24"/>
          <w:szCs w:val="24"/>
          <w:lang w:eastAsia="en-US"/>
        </w:rPr>
        <w:t>ssistivas.</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AD080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Rever anualmente as ações p</w:t>
      </w:r>
      <w:r w:rsidR="00AE39A1">
        <w:rPr>
          <w:rFonts w:ascii="Arial" w:eastAsia="Calibri" w:hAnsi="Arial" w:cs="Arial"/>
          <w:color w:val="000000" w:themeColor="text1"/>
          <w:sz w:val="24"/>
          <w:szCs w:val="24"/>
          <w:lang w:eastAsia="en-US"/>
        </w:rPr>
        <w:t>edagógicas propostas e que vis</w:t>
      </w:r>
      <w:r w:rsidRPr="005D02CE">
        <w:rPr>
          <w:rFonts w:ascii="Arial" w:eastAsia="Calibri" w:hAnsi="Arial" w:cs="Arial"/>
          <w:color w:val="000000" w:themeColor="text1"/>
          <w:sz w:val="24"/>
          <w:szCs w:val="24"/>
          <w:lang w:eastAsia="en-US"/>
        </w:rPr>
        <w:t>am garantir a permanência e escolarização do aluno com deficiência visual de forma significativa.</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AD080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Orientar o professor de classe quanto </w:t>
      </w:r>
      <w:r w:rsidR="003B0C8F" w:rsidRPr="005D02CE">
        <w:rPr>
          <w:rFonts w:ascii="Arial" w:eastAsia="Calibri" w:hAnsi="Arial" w:cs="Arial"/>
          <w:color w:val="000000" w:themeColor="text1"/>
          <w:sz w:val="24"/>
          <w:szCs w:val="24"/>
          <w:lang w:eastAsia="en-US"/>
        </w:rPr>
        <w:t>às</w:t>
      </w:r>
      <w:r w:rsidRPr="005D02CE">
        <w:rPr>
          <w:rFonts w:ascii="Arial" w:eastAsia="Calibri" w:hAnsi="Arial" w:cs="Arial"/>
          <w:color w:val="000000" w:themeColor="text1"/>
          <w:sz w:val="24"/>
          <w:szCs w:val="24"/>
          <w:lang w:eastAsia="en-US"/>
        </w:rPr>
        <w:t xml:space="preserve"> adaptações das atividades, da avaliação enquanto processo, bem como do registro </w:t>
      </w:r>
      <w:r w:rsidRPr="005D02CE">
        <w:rPr>
          <w:rFonts w:ascii="Arial" w:eastAsia="Calibri" w:hAnsi="Arial" w:cs="Arial"/>
          <w:color w:val="000000" w:themeColor="text1"/>
          <w:sz w:val="24"/>
          <w:szCs w:val="24"/>
          <w:lang w:eastAsia="en-US"/>
        </w:rPr>
        <w:lastRenderedPageBreak/>
        <w:t xml:space="preserve">quantitativo, qualitativo e </w:t>
      </w:r>
      <w:r w:rsidR="00FD1231">
        <w:rPr>
          <w:rFonts w:ascii="Arial" w:eastAsia="Calibri" w:hAnsi="Arial" w:cs="Arial"/>
          <w:color w:val="000000" w:themeColor="text1"/>
          <w:sz w:val="24"/>
          <w:szCs w:val="24"/>
          <w:lang w:eastAsia="en-US"/>
        </w:rPr>
        <w:t xml:space="preserve">da </w:t>
      </w:r>
      <w:r w:rsidRPr="005D02CE">
        <w:rPr>
          <w:rFonts w:ascii="Arial" w:eastAsia="Calibri" w:hAnsi="Arial" w:cs="Arial"/>
          <w:color w:val="000000" w:themeColor="text1"/>
          <w:sz w:val="24"/>
          <w:szCs w:val="24"/>
          <w:lang w:eastAsia="en-US"/>
        </w:rPr>
        <w:t>promoção do aluno com deficiência visual.</w:t>
      </w:r>
    </w:p>
    <w:p w:rsidR="003F1C89" w:rsidRPr="005D02CE" w:rsidRDefault="003F1C89" w:rsidP="00B4191D">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AD080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Orientar </w:t>
      </w:r>
      <w:r w:rsidR="00FD1231">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escol</w:t>
      </w:r>
      <w:r w:rsidR="00AE39A1">
        <w:rPr>
          <w:rFonts w:ascii="Arial" w:eastAsia="Calibri" w:hAnsi="Arial" w:cs="Arial"/>
          <w:color w:val="000000" w:themeColor="text1"/>
          <w:sz w:val="24"/>
          <w:szCs w:val="24"/>
          <w:lang w:eastAsia="en-US"/>
        </w:rPr>
        <w:t>a</w:t>
      </w:r>
      <w:r w:rsidRPr="005D02CE">
        <w:rPr>
          <w:rFonts w:ascii="Arial" w:eastAsia="Calibri" w:hAnsi="Arial" w:cs="Arial"/>
          <w:color w:val="000000" w:themeColor="text1"/>
          <w:sz w:val="24"/>
          <w:szCs w:val="24"/>
          <w:lang w:eastAsia="en-US"/>
        </w:rPr>
        <w:t xml:space="preserve"> quanto </w:t>
      </w:r>
      <w:r w:rsidR="00B15036" w:rsidRPr="005D02CE">
        <w:rPr>
          <w:rFonts w:ascii="Arial" w:eastAsia="Calibri" w:hAnsi="Arial" w:cs="Arial"/>
          <w:color w:val="000000" w:themeColor="text1"/>
          <w:sz w:val="24"/>
          <w:szCs w:val="24"/>
          <w:lang w:eastAsia="en-US"/>
        </w:rPr>
        <w:t>às</w:t>
      </w:r>
      <w:r w:rsidRPr="005D02CE">
        <w:rPr>
          <w:rFonts w:ascii="Arial" w:eastAsia="Calibri" w:hAnsi="Arial" w:cs="Arial"/>
          <w:color w:val="000000" w:themeColor="text1"/>
          <w:sz w:val="24"/>
          <w:szCs w:val="24"/>
          <w:lang w:eastAsia="en-US"/>
        </w:rPr>
        <w:t xml:space="preserve"> adequações do currículo escolar para atender </w:t>
      </w:r>
      <w:r w:rsidR="00FD1231">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s especificidades do aluno com deficiência visual.</w:t>
      </w:r>
    </w:p>
    <w:p w:rsidR="00FD1231" w:rsidRDefault="00FD1231" w:rsidP="002A5A29">
      <w:pPr>
        <w:spacing w:after="240" w:line="120" w:lineRule="auto"/>
        <w:jc w:val="both"/>
        <w:rPr>
          <w:rFonts w:ascii="Arial" w:eastAsia="Calibri" w:hAnsi="Arial" w:cs="Arial"/>
          <w:b/>
          <w:color w:val="000000" w:themeColor="text1"/>
          <w:sz w:val="24"/>
          <w:szCs w:val="24"/>
          <w:lang w:eastAsia="en-US"/>
        </w:rPr>
      </w:pPr>
    </w:p>
    <w:p w:rsidR="00B4191D" w:rsidRDefault="00B4191D" w:rsidP="00B4191D">
      <w:pPr>
        <w:tabs>
          <w:tab w:val="left" w:pos="851"/>
        </w:tabs>
        <w:spacing w:after="240" w:line="360" w:lineRule="auto"/>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7E1862" w:rsidRPr="00AE39A1">
        <w:rPr>
          <w:rFonts w:ascii="Arial" w:eastAsia="Calibri" w:hAnsi="Arial" w:cs="Arial"/>
          <w:b/>
          <w:color w:val="000000" w:themeColor="text1"/>
          <w:sz w:val="24"/>
          <w:szCs w:val="24"/>
          <w:lang w:eastAsia="en-US"/>
        </w:rPr>
        <w:t>10.</w:t>
      </w:r>
      <w:r w:rsidR="003F1C89" w:rsidRPr="00AE39A1">
        <w:rPr>
          <w:rFonts w:ascii="Arial" w:eastAsia="Calibri" w:hAnsi="Arial" w:cs="Arial"/>
          <w:b/>
          <w:color w:val="000000" w:themeColor="text1"/>
          <w:sz w:val="24"/>
          <w:szCs w:val="24"/>
          <w:lang w:eastAsia="en-US"/>
        </w:rPr>
        <w:t>1.6. Instrutor de Libras</w:t>
      </w:r>
    </w:p>
    <w:p w:rsidR="003F1C89" w:rsidRPr="00B4191D" w:rsidRDefault="00AD0807" w:rsidP="00B4191D">
      <w:pPr>
        <w:tabs>
          <w:tab w:val="left" w:pos="851"/>
        </w:tabs>
        <w:spacing w:after="240" w:line="360" w:lineRule="auto"/>
        <w:jc w:val="both"/>
        <w:rPr>
          <w:rFonts w:ascii="Arial" w:eastAsia="Calibri" w:hAnsi="Arial" w:cs="Arial"/>
          <w:b/>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O instrutor de LIBRAS</w:t>
      </w:r>
      <w:r w:rsidR="00B15036"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segundo o </w:t>
      </w:r>
      <w:r w:rsidR="00FD1231">
        <w:rPr>
          <w:rFonts w:ascii="Arial" w:eastAsia="Calibri" w:hAnsi="Arial" w:cs="Arial"/>
          <w:color w:val="000000" w:themeColor="text1"/>
          <w:sz w:val="24"/>
          <w:szCs w:val="24"/>
          <w:lang w:eastAsia="en-US"/>
        </w:rPr>
        <w:t>D</w:t>
      </w:r>
      <w:r w:rsidR="003F1C89" w:rsidRPr="005D02CE">
        <w:rPr>
          <w:rFonts w:ascii="Arial" w:eastAsia="Calibri" w:hAnsi="Arial" w:cs="Arial"/>
          <w:color w:val="000000" w:themeColor="text1"/>
          <w:sz w:val="24"/>
          <w:szCs w:val="24"/>
          <w:lang w:eastAsia="en-US"/>
        </w:rPr>
        <w:t>ecreto 5626/</w:t>
      </w:r>
      <w:r w:rsidR="00FD1231">
        <w:rPr>
          <w:rFonts w:ascii="Arial" w:eastAsia="Calibri" w:hAnsi="Arial" w:cs="Arial"/>
          <w:color w:val="000000" w:themeColor="text1"/>
          <w:sz w:val="24"/>
          <w:szCs w:val="24"/>
          <w:lang w:eastAsia="en-US"/>
        </w:rPr>
        <w:t>20</w:t>
      </w:r>
      <w:r w:rsidR="003F1C89" w:rsidRPr="005D02CE">
        <w:rPr>
          <w:rFonts w:ascii="Arial" w:eastAsia="Calibri" w:hAnsi="Arial" w:cs="Arial"/>
          <w:color w:val="000000" w:themeColor="text1"/>
          <w:sz w:val="24"/>
          <w:szCs w:val="24"/>
          <w:lang w:eastAsia="en-US"/>
        </w:rPr>
        <w:t>05</w:t>
      </w:r>
      <w:r w:rsidR="00B15036"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tem por perfil:</w:t>
      </w:r>
    </w:p>
    <w:p w:rsidR="00B15036" w:rsidRDefault="00BD2803" w:rsidP="00B4191D">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 - instrutor de Li</w:t>
      </w:r>
      <w:r w:rsidR="003F1C89" w:rsidRPr="005D02CE">
        <w:rPr>
          <w:rFonts w:ascii="Arial" w:eastAsia="Calibri" w:hAnsi="Arial" w:cs="Arial"/>
          <w:color w:val="000000" w:themeColor="text1"/>
          <w:sz w:val="20"/>
          <w:szCs w:val="20"/>
          <w:lang w:eastAsia="en-US"/>
        </w:rPr>
        <w:t xml:space="preserve">bras, usuário dessa língua com formação de nível médio e com certificado obtido por meio de exame de proficiência em </w:t>
      </w:r>
      <w:r w:rsidR="00AE39A1" w:rsidRPr="005D02CE">
        <w:rPr>
          <w:rFonts w:ascii="Arial" w:eastAsia="Calibri" w:hAnsi="Arial" w:cs="Arial"/>
          <w:color w:val="000000" w:themeColor="text1"/>
          <w:sz w:val="20"/>
          <w:szCs w:val="20"/>
          <w:lang w:eastAsia="en-US"/>
        </w:rPr>
        <w:t>Libras</w:t>
      </w:r>
      <w:r w:rsidR="003F1C89" w:rsidRPr="005D02CE">
        <w:rPr>
          <w:rFonts w:ascii="Arial" w:eastAsia="Calibri" w:hAnsi="Arial" w:cs="Arial"/>
          <w:color w:val="000000" w:themeColor="text1"/>
          <w:sz w:val="20"/>
          <w:szCs w:val="20"/>
          <w:lang w:eastAsia="en-US"/>
        </w:rPr>
        <w:t>, promovido pelo Ministério da Educação;</w:t>
      </w:r>
    </w:p>
    <w:p w:rsidR="00FE7302" w:rsidRPr="005D02CE" w:rsidRDefault="00B4191D" w:rsidP="00B4191D">
      <w:pPr>
        <w:tabs>
          <w:tab w:val="left" w:pos="851"/>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0"/>
          <w:szCs w:val="20"/>
          <w:lang w:eastAsia="en-US"/>
        </w:rPr>
        <w:t xml:space="preserve">               </w:t>
      </w:r>
      <w:r w:rsidR="00B15036" w:rsidRPr="005D02CE">
        <w:rPr>
          <w:rFonts w:ascii="Arial" w:eastAsia="Calibri" w:hAnsi="Arial" w:cs="Arial"/>
          <w:color w:val="000000" w:themeColor="text1"/>
          <w:sz w:val="24"/>
          <w:szCs w:val="24"/>
          <w:lang w:eastAsia="en-US"/>
        </w:rPr>
        <w:t xml:space="preserve">Ademais, deverá </w:t>
      </w:r>
      <w:r w:rsidR="00AE39A1">
        <w:rPr>
          <w:rFonts w:ascii="Arial" w:eastAsia="Calibri" w:hAnsi="Arial" w:cs="Arial"/>
          <w:color w:val="000000" w:themeColor="text1"/>
          <w:sz w:val="24"/>
          <w:szCs w:val="24"/>
          <w:lang w:eastAsia="en-US"/>
        </w:rPr>
        <w:t xml:space="preserve">propor </w:t>
      </w:r>
      <w:r w:rsidR="00B15036" w:rsidRPr="005D02CE">
        <w:rPr>
          <w:rFonts w:ascii="Arial" w:eastAsia="Calibri" w:hAnsi="Arial" w:cs="Arial"/>
          <w:color w:val="000000" w:themeColor="text1"/>
          <w:sz w:val="24"/>
          <w:szCs w:val="24"/>
          <w:lang w:eastAsia="en-US"/>
        </w:rPr>
        <w:t xml:space="preserve">ações voltadas ao atendimento </w:t>
      </w:r>
      <w:r w:rsidR="00FD1231">
        <w:rPr>
          <w:rFonts w:ascii="Arial" w:eastAsia="Calibri" w:hAnsi="Arial" w:cs="Arial"/>
          <w:color w:val="000000" w:themeColor="text1"/>
          <w:sz w:val="24"/>
          <w:szCs w:val="24"/>
          <w:lang w:eastAsia="en-US"/>
        </w:rPr>
        <w:t>à</w:t>
      </w:r>
      <w:r w:rsidR="00B15036" w:rsidRPr="005D02CE">
        <w:rPr>
          <w:rFonts w:ascii="Arial" w:eastAsia="Calibri" w:hAnsi="Arial" w:cs="Arial"/>
          <w:color w:val="000000" w:themeColor="text1"/>
          <w:sz w:val="24"/>
          <w:szCs w:val="24"/>
          <w:lang w:eastAsia="en-US"/>
        </w:rPr>
        <w:t>s necessidades dos alunos nas questões:</w:t>
      </w:r>
    </w:p>
    <w:p w:rsidR="003F1C89" w:rsidRPr="005D02CE" w:rsidRDefault="003F1C89" w:rsidP="0032553C">
      <w:pPr>
        <w:tabs>
          <w:tab w:val="left" w:pos="1843"/>
          <w:tab w:val="left" w:pos="2268"/>
          <w:tab w:val="left" w:pos="2977"/>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D123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Trabalhar em parceria com o professor de L</w:t>
      </w:r>
      <w:r w:rsidR="00FD1231">
        <w:rPr>
          <w:rFonts w:ascii="Arial" w:eastAsia="Calibri" w:hAnsi="Arial" w:cs="Arial"/>
          <w:color w:val="000000" w:themeColor="text1"/>
          <w:sz w:val="24"/>
          <w:szCs w:val="24"/>
          <w:lang w:eastAsia="en-US"/>
        </w:rPr>
        <w:t xml:space="preserve">ibras, </w:t>
      </w:r>
      <w:r w:rsidRPr="005D02CE">
        <w:rPr>
          <w:rFonts w:ascii="Arial" w:eastAsia="Calibri" w:hAnsi="Arial" w:cs="Arial"/>
          <w:color w:val="000000" w:themeColor="text1"/>
          <w:sz w:val="24"/>
          <w:szCs w:val="24"/>
          <w:lang w:eastAsia="en-US"/>
        </w:rPr>
        <w:t xml:space="preserve">no intuito de tecer diálogos em língua brasileira de sinais e assim criar e fortalecer a identidade dos educandos surdos da rede municipal de ensino. </w:t>
      </w:r>
    </w:p>
    <w:p w:rsidR="003F1C89" w:rsidRPr="005D02CE" w:rsidRDefault="003F1C89" w:rsidP="0032553C">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D123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Realizar visita técnica para socializar saberes práticos no ensino da </w:t>
      </w:r>
      <w:r w:rsidR="00FD1231">
        <w:rPr>
          <w:rFonts w:ascii="Arial" w:eastAsia="Calibri" w:hAnsi="Arial" w:cs="Arial"/>
          <w:color w:val="000000" w:themeColor="text1"/>
          <w:sz w:val="24"/>
          <w:szCs w:val="24"/>
          <w:lang w:eastAsia="en-US"/>
        </w:rPr>
        <w:t>L</w:t>
      </w:r>
      <w:r w:rsidRPr="005D02CE">
        <w:rPr>
          <w:rFonts w:ascii="Arial" w:eastAsia="Calibri" w:hAnsi="Arial" w:cs="Arial"/>
          <w:color w:val="000000" w:themeColor="text1"/>
          <w:sz w:val="24"/>
          <w:szCs w:val="24"/>
          <w:lang w:eastAsia="en-US"/>
        </w:rPr>
        <w:t>ibras para os professores da sala de aula</w:t>
      </w:r>
      <w:r w:rsidR="00FE7302" w:rsidRPr="005D02CE">
        <w:rPr>
          <w:rFonts w:ascii="Arial" w:eastAsia="Calibri" w:hAnsi="Arial" w:cs="Arial"/>
          <w:color w:val="000000" w:themeColor="text1"/>
          <w:sz w:val="24"/>
          <w:szCs w:val="24"/>
          <w:lang w:eastAsia="en-US"/>
        </w:rPr>
        <w:t xml:space="preserve"> regular e da </w:t>
      </w:r>
      <w:r w:rsidR="00FD1231">
        <w:rPr>
          <w:rFonts w:ascii="Arial" w:eastAsia="Calibri" w:hAnsi="Arial" w:cs="Arial"/>
          <w:color w:val="000000" w:themeColor="text1"/>
          <w:sz w:val="24"/>
          <w:szCs w:val="24"/>
          <w:lang w:eastAsia="en-US"/>
        </w:rPr>
        <w:t>s</w:t>
      </w:r>
      <w:r w:rsidR="00FE7302" w:rsidRPr="005D02CE">
        <w:rPr>
          <w:rFonts w:ascii="Arial" w:eastAsia="Calibri" w:hAnsi="Arial" w:cs="Arial"/>
          <w:color w:val="000000" w:themeColor="text1"/>
          <w:sz w:val="24"/>
          <w:szCs w:val="24"/>
          <w:lang w:eastAsia="en-US"/>
        </w:rPr>
        <w:t xml:space="preserve">ala de </w:t>
      </w:r>
      <w:r w:rsidR="00FD1231">
        <w:rPr>
          <w:rFonts w:ascii="Arial" w:eastAsia="Calibri" w:hAnsi="Arial" w:cs="Arial"/>
          <w:color w:val="000000" w:themeColor="text1"/>
          <w:sz w:val="24"/>
          <w:szCs w:val="24"/>
          <w:lang w:eastAsia="en-US"/>
        </w:rPr>
        <w:t>r</w:t>
      </w:r>
      <w:r w:rsidR="00FE7302" w:rsidRPr="005D02CE">
        <w:rPr>
          <w:rFonts w:ascii="Arial" w:eastAsia="Calibri" w:hAnsi="Arial" w:cs="Arial"/>
          <w:color w:val="000000" w:themeColor="text1"/>
          <w:sz w:val="24"/>
          <w:szCs w:val="24"/>
          <w:lang w:eastAsia="en-US"/>
        </w:rPr>
        <w:t xml:space="preserve">ecursos </w:t>
      </w:r>
      <w:r w:rsidR="00FD1231">
        <w:rPr>
          <w:rFonts w:ascii="Arial" w:eastAsia="Calibri" w:hAnsi="Arial" w:cs="Arial"/>
          <w:color w:val="000000" w:themeColor="text1"/>
          <w:sz w:val="24"/>
          <w:szCs w:val="24"/>
          <w:lang w:eastAsia="en-US"/>
        </w:rPr>
        <w:t>m</w:t>
      </w:r>
      <w:r w:rsidR="00FE7302" w:rsidRPr="005D02CE">
        <w:rPr>
          <w:rFonts w:ascii="Arial" w:eastAsia="Calibri" w:hAnsi="Arial" w:cs="Arial"/>
          <w:color w:val="000000" w:themeColor="text1"/>
          <w:sz w:val="24"/>
          <w:szCs w:val="24"/>
          <w:lang w:eastAsia="en-US"/>
        </w:rPr>
        <w:t>ultifuncionais.</w:t>
      </w:r>
    </w:p>
    <w:p w:rsidR="003F1C89" w:rsidRPr="005D02CE" w:rsidRDefault="003F1C89" w:rsidP="0032553C">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D123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Participar das formações de professores no intuito de fortalecer o ensino-aprendizagem da</w:t>
      </w:r>
      <w:r w:rsidR="00FD123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L</w:t>
      </w:r>
      <w:r w:rsidR="00FD1231">
        <w:rPr>
          <w:rFonts w:ascii="Arial" w:eastAsia="Calibri" w:hAnsi="Arial" w:cs="Arial"/>
          <w:color w:val="000000" w:themeColor="text1"/>
          <w:sz w:val="24"/>
          <w:szCs w:val="24"/>
          <w:lang w:eastAsia="en-US"/>
        </w:rPr>
        <w:t>ibras</w:t>
      </w:r>
      <w:r w:rsidRPr="005D02CE">
        <w:rPr>
          <w:rFonts w:ascii="Arial" w:eastAsia="Calibri" w:hAnsi="Arial" w:cs="Arial"/>
          <w:color w:val="000000" w:themeColor="text1"/>
          <w:sz w:val="24"/>
          <w:szCs w:val="24"/>
          <w:lang w:eastAsia="en-US"/>
        </w:rPr>
        <w:t>.</w:t>
      </w:r>
    </w:p>
    <w:p w:rsidR="003F1C89" w:rsidRPr="005D02CE" w:rsidRDefault="003F1C89" w:rsidP="0032553C">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D123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Apoiar </w:t>
      </w:r>
      <w:r w:rsidR="00FE7302" w:rsidRPr="005D02CE">
        <w:rPr>
          <w:rFonts w:ascii="Arial" w:eastAsia="Calibri" w:hAnsi="Arial" w:cs="Arial"/>
          <w:color w:val="000000" w:themeColor="text1"/>
          <w:sz w:val="24"/>
          <w:szCs w:val="24"/>
          <w:lang w:eastAsia="en-US"/>
        </w:rPr>
        <w:t xml:space="preserve">o </w:t>
      </w:r>
      <w:r w:rsidRPr="005D02CE">
        <w:rPr>
          <w:rFonts w:ascii="Arial" w:eastAsia="Calibri" w:hAnsi="Arial" w:cs="Arial"/>
          <w:color w:val="000000" w:themeColor="text1"/>
          <w:sz w:val="24"/>
          <w:szCs w:val="24"/>
          <w:lang w:eastAsia="en-US"/>
        </w:rPr>
        <w:t>responsável pelo aluno surdo na intenção de levar a L</w:t>
      </w:r>
      <w:r w:rsidR="00FD1231">
        <w:rPr>
          <w:rFonts w:ascii="Arial" w:eastAsia="Calibri" w:hAnsi="Arial" w:cs="Arial"/>
          <w:color w:val="000000" w:themeColor="text1"/>
          <w:sz w:val="24"/>
          <w:szCs w:val="24"/>
          <w:lang w:eastAsia="en-US"/>
        </w:rPr>
        <w:t xml:space="preserve">ibras </w:t>
      </w:r>
      <w:r w:rsidRPr="005D02CE">
        <w:rPr>
          <w:rFonts w:ascii="Arial" w:eastAsia="Calibri" w:hAnsi="Arial" w:cs="Arial"/>
          <w:color w:val="000000" w:themeColor="text1"/>
          <w:sz w:val="24"/>
          <w:szCs w:val="24"/>
          <w:lang w:eastAsia="en-US"/>
        </w:rPr>
        <w:t xml:space="preserve"> para a prática</w:t>
      </w:r>
      <w:r w:rsidR="00FD123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familiar.</w:t>
      </w:r>
    </w:p>
    <w:p w:rsidR="003F1C89" w:rsidRPr="005D02CE" w:rsidRDefault="003F1C89" w:rsidP="0032553C">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D1231">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Planejar atividades e produzir material  específico da L</w:t>
      </w:r>
      <w:r w:rsidR="00FD1231">
        <w:rPr>
          <w:rFonts w:ascii="Arial" w:eastAsia="Calibri" w:hAnsi="Arial" w:cs="Arial"/>
          <w:color w:val="000000" w:themeColor="text1"/>
          <w:sz w:val="24"/>
          <w:szCs w:val="24"/>
          <w:lang w:eastAsia="en-US"/>
        </w:rPr>
        <w:t>ibras</w:t>
      </w:r>
      <w:r w:rsidRPr="005D02CE">
        <w:rPr>
          <w:rFonts w:ascii="Arial" w:eastAsia="Calibri" w:hAnsi="Arial" w:cs="Arial"/>
          <w:color w:val="000000" w:themeColor="text1"/>
          <w:sz w:val="24"/>
          <w:szCs w:val="24"/>
          <w:lang w:eastAsia="en-US"/>
        </w:rPr>
        <w:t xml:space="preserve"> para uso nos atendimentos e também para entrega aos professores de classe.</w:t>
      </w:r>
    </w:p>
    <w:p w:rsidR="0032553C" w:rsidRDefault="00AE39A1" w:rsidP="0032553C">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FD1231">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Participar de </w:t>
      </w:r>
      <w:r w:rsidR="003F1C89" w:rsidRPr="005D02CE">
        <w:rPr>
          <w:rFonts w:ascii="Arial" w:eastAsia="Calibri" w:hAnsi="Arial" w:cs="Arial"/>
          <w:color w:val="000000" w:themeColor="text1"/>
          <w:sz w:val="24"/>
          <w:szCs w:val="24"/>
          <w:lang w:eastAsia="en-US"/>
        </w:rPr>
        <w:t xml:space="preserve"> eventos promovidos pela SMED e relacionados </w:t>
      </w:r>
      <w:r w:rsidR="00FE7302" w:rsidRPr="005D02CE">
        <w:rPr>
          <w:rFonts w:ascii="Arial" w:eastAsia="Calibri" w:hAnsi="Arial" w:cs="Arial"/>
          <w:color w:val="000000" w:themeColor="text1"/>
          <w:sz w:val="24"/>
          <w:szCs w:val="24"/>
          <w:lang w:eastAsia="en-US"/>
        </w:rPr>
        <w:t>à</w:t>
      </w:r>
      <w:r w:rsidR="003F1C89" w:rsidRPr="005D02CE">
        <w:rPr>
          <w:rFonts w:ascii="Arial" w:eastAsia="Calibri" w:hAnsi="Arial" w:cs="Arial"/>
          <w:color w:val="000000" w:themeColor="text1"/>
          <w:sz w:val="24"/>
          <w:szCs w:val="24"/>
          <w:lang w:eastAsia="en-US"/>
        </w:rPr>
        <w:t xml:space="preserve"> educação da pessoa surda.</w:t>
      </w:r>
    </w:p>
    <w:p w:rsidR="002A5A29" w:rsidRPr="0032553C" w:rsidRDefault="002A5A29" w:rsidP="0032553C">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b/>
          <w:color w:val="000000" w:themeColor="text1"/>
          <w:sz w:val="24"/>
          <w:szCs w:val="24"/>
          <w:lang w:eastAsia="en-US"/>
        </w:rPr>
        <w:lastRenderedPageBreak/>
        <w:tab/>
      </w:r>
      <w:r w:rsidR="007E1862" w:rsidRPr="00AE39A1">
        <w:rPr>
          <w:rFonts w:ascii="Arial" w:eastAsia="Calibri" w:hAnsi="Arial" w:cs="Arial"/>
          <w:b/>
          <w:color w:val="000000" w:themeColor="text1"/>
          <w:sz w:val="24"/>
          <w:szCs w:val="24"/>
          <w:lang w:eastAsia="en-US"/>
        </w:rPr>
        <w:t>10</w:t>
      </w:r>
      <w:r w:rsidR="003F1C89" w:rsidRPr="00AE39A1">
        <w:rPr>
          <w:rFonts w:ascii="Arial" w:eastAsia="Calibri" w:hAnsi="Arial" w:cs="Arial"/>
          <w:b/>
          <w:color w:val="000000" w:themeColor="text1"/>
          <w:sz w:val="24"/>
          <w:szCs w:val="24"/>
          <w:lang w:eastAsia="en-US"/>
        </w:rPr>
        <w:t>.1.7.</w:t>
      </w:r>
      <w:r w:rsidR="0017041A" w:rsidRPr="00AE39A1">
        <w:rPr>
          <w:rFonts w:ascii="Arial" w:eastAsia="Calibri" w:hAnsi="Arial" w:cs="Arial"/>
          <w:b/>
          <w:color w:val="000000" w:themeColor="text1"/>
          <w:sz w:val="24"/>
          <w:szCs w:val="24"/>
          <w:lang w:eastAsia="en-US"/>
        </w:rPr>
        <w:t xml:space="preserve"> Tradutor/Intérprete de Libras </w:t>
      </w:r>
    </w:p>
    <w:p w:rsidR="003F1C89" w:rsidRPr="002A5A29" w:rsidRDefault="002A5A29" w:rsidP="0032553C">
      <w:pPr>
        <w:tabs>
          <w:tab w:val="left" w:pos="2268"/>
        </w:tabs>
        <w:spacing w:after="240" w:line="360" w:lineRule="auto"/>
        <w:ind w:firstLine="851"/>
        <w:jc w:val="both"/>
        <w:rPr>
          <w:rFonts w:ascii="Arial" w:eastAsia="Calibri" w:hAnsi="Arial" w:cs="Arial"/>
          <w:b/>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 profissional Tradutor/Intérprete de L</w:t>
      </w:r>
      <w:r w:rsidR="00FD1231">
        <w:rPr>
          <w:rFonts w:ascii="Arial" w:eastAsia="Calibri" w:hAnsi="Arial" w:cs="Arial"/>
          <w:color w:val="000000" w:themeColor="text1"/>
          <w:sz w:val="24"/>
          <w:szCs w:val="24"/>
          <w:lang w:eastAsia="en-US"/>
        </w:rPr>
        <w:t>ibras</w:t>
      </w:r>
      <w:r w:rsidR="003F1C89" w:rsidRPr="005D02CE">
        <w:rPr>
          <w:rFonts w:ascii="Arial" w:eastAsia="Calibri" w:hAnsi="Arial" w:cs="Arial"/>
          <w:color w:val="000000" w:themeColor="text1"/>
          <w:sz w:val="24"/>
          <w:szCs w:val="24"/>
          <w:lang w:eastAsia="en-US"/>
        </w:rPr>
        <w:t xml:space="preserve"> e Língua Portuguesa deve mediar ações</w:t>
      </w:r>
      <w:r w:rsidR="00FD1231">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para garantir ao aluno surdo o acesso aos conteúdos curriculares por meio da utilização da língua brasileira de sinais</w:t>
      </w:r>
      <w:r w:rsidR="00AE39A1">
        <w:rPr>
          <w:rFonts w:ascii="Arial" w:eastAsia="Calibri" w:hAnsi="Arial" w:cs="Arial"/>
          <w:color w:val="000000" w:themeColor="text1"/>
          <w:sz w:val="24"/>
          <w:szCs w:val="24"/>
          <w:lang w:eastAsia="en-US"/>
        </w:rPr>
        <w:t xml:space="preserve"> em sala de aula</w:t>
      </w:r>
      <w:r w:rsidR="003F1C89" w:rsidRPr="005D02CE">
        <w:rPr>
          <w:rFonts w:ascii="Arial" w:eastAsia="Calibri" w:hAnsi="Arial" w:cs="Arial"/>
          <w:color w:val="000000" w:themeColor="text1"/>
          <w:sz w:val="24"/>
          <w:szCs w:val="24"/>
          <w:lang w:eastAsia="en-US"/>
        </w:rPr>
        <w:t>. O intérprete de L</w:t>
      </w:r>
      <w:r w:rsidR="00FD1231">
        <w:rPr>
          <w:rFonts w:ascii="Arial" w:eastAsia="Calibri" w:hAnsi="Arial" w:cs="Arial"/>
          <w:color w:val="000000" w:themeColor="text1"/>
          <w:sz w:val="24"/>
          <w:szCs w:val="24"/>
          <w:lang w:eastAsia="en-US"/>
        </w:rPr>
        <w:t>ibras</w:t>
      </w:r>
      <w:r w:rsidR="003F1C89" w:rsidRPr="005D02CE">
        <w:rPr>
          <w:rFonts w:ascii="Arial" w:eastAsia="Calibri" w:hAnsi="Arial" w:cs="Arial"/>
          <w:color w:val="000000" w:themeColor="text1"/>
          <w:sz w:val="24"/>
          <w:szCs w:val="24"/>
          <w:lang w:eastAsia="en-US"/>
        </w:rPr>
        <w:t xml:space="preserve"> é o profissional que tem competência e proficiência para interpretar a L</w:t>
      </w:r>
      <w:r w:rsidR="00FD1231">
        <w:rPr>
          <w:rFonts w:ascii="Arial" w:eastAsia="Calibri" w:hAnsi="Arial" w:cs="Arial"/>
          <w:color w:val="000000" w:themeColor="text1"/>
          <w:sz w:val="24"/>
          <w:szCs w:val="24"/>
          <w:lang w:eastAsia="en-US"/>
        </w:rPr>
        <w:t>ibras</w:t>
      </w:r>
      <w:r w:rsidR="003F1C89" w:rsidRPr="005D02CE">
        <w:rPr>
          <w:rFonts w:ascii="Arial" w:eastAsia="Calibri" w:hAnsi="Arial" w:cs="Arial"/>
          <w:color w:val="000000" w:themeColor="text1"/>
          <w:sz w:val="24"/>
          <w:szCs w:val="24"/>
          <w:lang w:eastAsia="en-US"/>
        </w:rPr>
        <w:t xml:space="preserve"> para a Língua Portuguesa, ou vice-versa</w:t>
      </w:r>
      <w:r w:rsidR="00FD1231">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o que pode acontecer de forma simultânea ou consecutiva.</w:t>
      </w:r>
    </w:p>
    <w:p w:rsidR="00C3575B" w:rsidRPr="005D02CE" w:rsidRDefault="0032553C" w:rsidP="0032553C">
      <w:pPr>
        <w:tabs>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2A5A29">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 </w:t>
      </w:r>
      <w:r w:rsidR="00AE39A1">
        <w:rPr>
          <w:rFonts w:ascii="Arial" w:eastAsia="Calibri" w:hAnsi="Arial" w:cs="Arial"/>
          <w:color w:val="000000" w:themeColor="text1"/>
          <w:sz w:val="24"/>
          <w:szCs w:val="24"/>
          <w:lang w:eastAsia="en-US"/>
        </w:rPr>
        <w:t>A Lei nº 12.319, de 01</w:t>
      </w:r>
      <w:r w:rsidR="003F1C89" w:rsidRPr="005D02CE">
        <w:rPr>
          <w:rFonts w:ascii="Arial" w:eastAsia="Calibri" w:hAnsi="Arial" w:cs="Arial"/>
          <w:color w:val="000000" w:themeColor="text1"/>
          <w:sz w:val="24"/>
          <w:szCs w:val="24"/>
          <w:lang w:eastAsia="en-US"/>
        </w:rPr>
        <w:t xml:space="preserve">/09/2010, que regulamenta a profissão do Tradutor </w:t>
      </w:r>
      <w:r w:rsidR="00C3575B" w:rsidRPr="005D02CE">
        <w:rPr>
          <w:rFonts w:ascii="Arial" w:eastAsia="Calibri" w:hAnsi="Arial" w:cs="Arial"/>
          <w:color w:val="000000" w:themeColor="text1"/>
          <w:sz w:val="24"/>
          <w:szCs w:val="24"/>
          <w:lang w:eastAsia="en-US"/>
        </w:rPr>
        <w:t>e Intérprete da L</w:t>
      </w:r>
      <w:r w:rsidR="00FD1231">
        <w:rPr>
          <w:rFonts w:ascii="Arial" w:eastAsia="Calibri" w:hAnsi="Arial" w:cs="Arial"/>
          <w:color w:val="000000" w:themeColor="text1"/>
          <w:sz w:val="24"/>
          <w:szCs w:val="24"/>
          <w:lang w:eastAsia="en-US"/>
        </w:rPr>
        <w:t>ibras</w:t>
      </w:r>
      <w:r w:rsidR="00C3575B" w:rsidRPr="005D02CE">
        <w:rPr>
          <w:rFonts w:ascii="Arial" w:eastAsia="Calibri" w:hAnsi="Arial" w:cs="Arial"/>
          <w:color w:val="000000" w:themeColor="text1"/>
          <w:sz w:val="24"/>
          <w:szCs w:val="24"/>
          <w:lang w:eastAsia="en-US"/>
        </w:rPr>
        <w:t xml:space="preserve">, propõe </w:t>
      </w:r>
      <w:r w:rsidR="00343B24" w:rsidRPr="005D02CE">
        <w:rPr>
          <w:rFonts w:ascii="Arial" w:eastAsia="Calibri" w:hAnsi="Arial" w:cs="Arial"/>
          <w:color w:val="000000" w:themeColor="text1"/>
          <w:sz w:val="24"/>
          <w:szCs w:val="24"/>
          <w:lang w:eastAsia="en-US"/>
        </w:rPr>
        <w:t>que na  prática, o intérprete si</w:t>
      </w:r>
      <w:r w:rsidR="00AE39A1">
        <w:rPr>
          <w:rFonts w:ascii="Arial" w:eastAsia="Calibri" w:hAnsi="Arial" w:cs="Arial"/>
          <w:color w:val="000000" w:themeColor="text1"/>
          <w:sz w:val="24"/>
          <w:szCs w:val="24"/>
          <w:lang w:eastAsia="en-US"/>
        </w:rPr>
        <w:t>rva de mediador</w:t>
      </w:r>
      <w:r w:rsidR="003F1C89" w:rsidRPr="005D02CE">
        <w:rPr>
          <w:rFonts w:ascii="Arial" w:eastAsia="Calibri" w:hAnsi="Arial" w:cs="Arial"/>
          <w:color w:val="000000" w:themeColor="text1"/>
          <w:sz w:val="24"/>
          <w:szCs w:val="24"/>
          <w:lang w:eastAsia="en-US"/>
        </w:rPr>
        <w:t xml:space="preserve"> entre os surdos usuários da L</w:t>
      </w:r>
      <w:r w:rsidR="00FD1231">
        <w:rPr>
          <w:rFonts w:ascii="Arial" w:eastAsia="Calibri" w:hAnsi="Arial" w:cs="Arial"/>
          <w:color w:val="000000" w:themeColor="text1"/>
          <w:sz w:val="24"/>
          <w:szCs w:val="24"/>
          <w:lang w:eastAsia="en-US"/>
        </w:rPr>
        <w:t>ibras</w:t>
      </w:r>
      <w:r w:rsidR="003F1C89" w:rsidRPr="005D02CE">
        <w:rPr>
          <w:rFonts w:ascii="Arial" w:eastAsia="Calibri" w:hAnsi="Arial" w:cs="Arial"/>
          <w:color w:val="000000" w:themeColor="text1"/>
          <w:sz w:val="24"/>
          <w:szCs w:val="24"/>
          <w:lang w:eastAsia="en-US"/>
        </w:rPr>
        <w:t xml:space="preserve"> e os ouvintes, com o objetivo de estabelecer a comunicação entre ambos. </w:t>
      </w:r>
    </w:p>
    <w:p w:rsidR="003F1C89" w:rsidRPr="005D02CE" w:rsidRDefault="0032553C" w:rsidP="0032553C">
      <w:pPr>
        <w:tabs>
          <w:tab w:val="left" w:pos="851"/>
          <w:tab w:val="left" w:pos="1843"/>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2A5A29">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 art. 4º da Lei nº 12.319/2010</w:t>
      </w:r>
      <w:r w:rsidR="00E12B3A">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 diz que o tradutor e intérprete de Libras - Língua Portuguesa deve possuir  nível médio e sua formação deve ser realizada por meio de:</w:t>
      </w:r>
    </w:p>
    <w:p w:rsidR="0032553C" w:rsidRDefault="002A5A29" w:rsidP="0032553C">
      <w:pPr>
        <w:spacing w:after="240" w:line="240" w:lineRule="auto"/>
        <w:ind w:left="1843"/>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 xml:space="preserve">I - cursos de educação profissional reconhecidos pelo Sistema que os </w:t>
      </w:r>
      <w:r>
        <w:rPr>
          <w:rFonts w:ascii="Arial" w:eastAsia="Calibri" w:hAnsi="Arial" w:cs="Arial"/>
          <w:color w:val="000000" w:themeColor="text1"/>
          <w:sz w:val="20"/>
          <w:szCs w:val="20"/>
          <w:lang w:eastAsia="en-US"/>
        </w:rPr>
        <w:t xml:space="preserve">   </w:t>
      </w:r>
      <w:r w:rsidR="00AD2D4C">
        <w:rPr>
          <w:rFonts w:ascii="Arial" w:eastAsia="Calibri" w:hAnsi="Arial" w:cs="Arial"/>
          <w:color w:val="000000" w:themeColor="text1"/>
          <w:sz w:val="20"/>
          <w:szCs w:val="20"/>
          <w:lang w:eastAsia="en-US"/>
        </w:rPr>
        <w:t xml:space="preserve"> </w:t>
      </w:r>
      <w:r w:rsidR="0032553C">
        <w:rPr>
          <w:rFonts w:ascii="Arial" w:eastAsia="Calibri" w:hAnsi="Arial" w:cs="Arial"/>
          <w:color w:val="000000" w:themeColor="text1"/>
          <w:sz w:val="20"/>
          <w:szCs w:val="20"/>
          <w:lang w:eastAsia="en-US"/>
        </w:rPr>
        <w:t>credenciou</w:t>
      </w:r>
    </w:p>
    <w:p w:rsidR="002A5A29" w:rsidRDefault="002A5A29" w:rsidP="0032553C">
      <w:pPr>
        <w:spacing w:after="240" w:line="240" w:lineRule="auto"/>
        <w:ind w:left="1843"/>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II - curs</w:t>
      </w:r>
      <w:r>
        <w:rPr>
          <w:rFonts w:ascii="Arial" w:eastAsia="Calibri" w:hAnsi="Arial" w:cs="Arial"/>
          <w:color w:val="000000" w:themeColor="text1"/>
          <w:sz w:val="20"/>
          <w:szCs w:val="20"/>
          <w:lang w:eastAsia="en-US"/>
        </w:rPr>
        <w:t xml:space="preserve">os de extensão universitária; </w:t>
      </w:r>
    </w:p>
    <w:p w:rsidR="003F1C89" w:rsidRPr="005D02CE" w:rsidRDefault="0032553C" w:rsidP="0032553C">
      <w:pPr>
        <w:spacing w:after="240" w:line="240" w:lineRule="auto"/>
        <w:ind w:left="1843" w:hanging="428"/>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t xml:space="preserve">      </w:t>
      </w:r>
      <w:r w:rsidR="00AD2D4C">
        <w:rPr>
          <w:rFonts w:ascii="Arial" w:eastAsia="Calibri" w:hAnsi="Arial" w:cs="Arial"/>
          <w:color w:val="000000" w:themeColor="text1"/>
          <w:sz w:val="20"/>
          <w:szCs w:val="20"/>
          <w:lang w:eastAsia="en-US"/>
        </w:rPr>
        <w:t xml:space="preserve"> </w:t>
      </w:r>
      <w:r w:rsidR="002A5A29">
        <w:rPr>
          <w:rFonts w:ascii="Arial" w:eastAsia="Calibri" w:hAnsi="Arial" w:cs="Arial"/>
          <w:color w:val="000000" w:themeColor="text1"/>
          <w:sz w:val="20"/>
          <w:szCs w:val="20"/>
          <w:lang w:eastAsia="en-US"/>
        </w:rPr>
        <w:t xml:space="preserve"> </w:t>
      </w:r>
      <w:r w:rsidR="003F1C89" w:rsidRPr="005D02CE">
        <w:rPr>
          <w:rFonts w:ascii="Arial" w:eastAsia="Calibri" w:hAnsi="Arial" w:cs="Arial"/>
          <w:color w:val="000000" w:themeColor="text1"/>
          <w:sz w:val="20"/>
          <w:szCs w:val="20"/>
          <w:lang w:eastAsia="en-US"/>
        </w:rPr>
        <w:t xml:space="preserve">III -cursos de formação continuada promovidos por instituições de </w:t>
      </w:r>
      <w:r w:rsidR="002A5A29">
        <w:rPr>
          <w:rFonts w:ascii="Arial" w:eastAsia="Calibri" w:hAnsi="Arial" w:cs="Arial"/>
          <w:color w:val="000000" w:themeColor="text1"/>
          <w:sz w:val="20"/>
          <w:szCs w:val="20"/>
          <w:lang w:eastAsia="en-US"/>
        </w:rPr>
        <w:t xml:space="preserve">     ensino </w:t>
      </w:r>
      <w:r w:rsidR="003F1C89" w:rsidRPr="005D02CE">
        <w:rPr>
          <w:rFonts w:ascii="Arial" w:eastAsia="Calibri" w:hAnsi="Arial" w:cs="Arial"/>
          <w:color w:val="000000" w:themeColor="text1"/>
          <w:sz w:val="20"/>
          <w:szCs w:val="20"/>
          <w:lang w:eastAsia="en-US"/>
        </w:rPr>
        <w:t>superior e instituições credenciadas por Secretarias de Educação.</w:t>
      </w:r>
    </w:p>
    <w:p w:rsidR="003F1C89" w:rsidRDefault="003F1C89" w:rsidP="0032553C">
      <w:pPr>
        <w:spacing w:after="240" w:line="240" w:lineRule="auto"/>
        <w:ind w:left="1843" w:firstLine="120"/>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 xml:space="preserve">Parágrafo único. A formação de tradutor e intérprete de Libras pode ser </w:t>
      </w:r>
      <w:r w:rsidR="00AD2D4C">
        <w:rPr>
          <w:rFonts w:ascii="Arial" w:eastAsia="Calibri" w:hAnsi="Arial" w:cs="Arial"/>
          <w:color w:val="000000" w:themeColor="text1"/>
          <w:sz w:val="20"/>
          <w:szCs w:val="20"/>
          <w:lang w:eastAsia="en-US"/>
        </w:rPr>
        <w:t xml:space="preserve">   </w:t>
      </w:r>
      <w:r w:rsidRPr="005D02CE">
        <w:rPr>
          <w:rFonts w:ascii="Arial" w:eastAsia="Calibri" w:hAnsi="Arial" w:cs="Arial"/>
          <w:color w:val="000000" w:themeColor="text1"/>
          <w:sz w:val="20"/>
          <w:szCs w:val="20"/>
          <w:lang w:eastAsia="en-US"/>
        </w:rPr>
        <w:t>realizada por organizações da sociedade civil</w:t>
      </w:r>
      <w:r w:rsidRPr="005D02C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0"/>
          <w:szCs w:val="20"/>
          <w:lang w:eastAsia="en-US"/>
        </w:rPr>
        <w:t>representativas da comunidade surda, desde que o certificado seja convalidado por uma das instituições referidas no inciso III.</w:t>
      </w:r>
    </w:p>
    <w:p w:rsidR="000B6DD9" w:rsidRPr="005D02CE" w:rsidRDefault="000B6DD9" w:rsidP="00E12B3A">
      <w:pPr>
        <w:spacing w:after="240" w:line="120" w:lineRule="auto"/>
        <w:ind w:left="2126"/>
        <w:jc w:val="both"/>
        <w:rPr>
          <w:rFonts w:ascii="Arial" w:eastAsia="Calibri" w:hAnsi="Arial" w:cs="Arial"/>
          <w:color w:val="000000" w:themeColor="text1"/>
          <w:sz w:val="24"/>
          <w:szCs w:val="24"/>
          <w:lang w:eastAsia="en-US"/>
        </w:rPr>
      </w:pPr>
    </w:p>
    <w:p w:rsidR="00FC3C6F" w:rsidRPr="005D02CE" w:rsidRDefault="0032553C" w:rsidP="0032553C">
      <w:pPr>
        <w:tabs>
          <w:tab w:val="left" w:pos="2127"/>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2A5A29">
        <w:rPr>
          <w:rFonts w:ascii="Arial" w:eastAsia="Calibri" w:hAnsi="Arial" w:cs="Arial"/>
          <w:color w:val="000000" w:themeColor="text1"/>
          <w:sz w:val="24"/>
          <w:szCs w:val="24"/>
          <w:lang w:eastAsia="en-US"/>
        </w:rPr>
        <w:t xml:space="preserve"> C</w:t>
      </w:r>
      <w:r w:rsidR="003F1C89" w:rsidRPr="005D02CE">
        <w:rPr>
          <w:rFonts w:ascii="Arial" w:eastAsia="Calibri" w:hAnsi="Arial" w:cs="Arial"/>
          <w:color w:val="000000" w:themeColor="text1"/>
          <w:sz w:val="24"/>
          <w:szCs w:val="24"/>
          <w:lang w:eastAsia="en-US"/>
        </w:rPr>
        <w:t>ontudo, há também o exame nacional de proficiência em Tradução e Interpretação de Libras - Língua Portuguesa, que contará com “banca examinadora de amplo conhecimento dessa função, constituída por docentes surdos, linguistas e tradutores e intérpretes de Libras de instituições de educação superior”. (art. 5º, parágrafo único, da Lei nº 12.319/2010).</w:t>
      </w:r>
    </w:p>
    <w:p w:rsidR="003F1C89" w:rsidRPr="005D02CE" w:rsidRDefault="0032553C" w:rsidP="0032553C">
      <w:pPr>
        <w:tabs>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2A5A29">
        <w:rPr>
          <w:rFonts w:ascii="Arial" w:eastAsia="Calibri" w:hAnsi="Arial" w:cs="Arial"/>
          <w:color w:val="000000" w:themeColor="text1"/>
          <w:sz w:val="24"/>
          <w:szCs w:val="24"/>
          <w:lang w:eastAsia="en-US"/>
        </w:rPr>
        <w:t xml:space="preserve"> </w:t>
      </w:r>
      <w:r w:rsidR="00AD2D4C">
        <w:rPr>
          <w:rFonts w:ascii="Arial" w:eastAsia="Calibri" w:hAnsi="Arial" w:cs="Arial"/>
          <w:color w:val="000000" w:themeColor="text1"/>
          <w:sz w:val="24"/>
          <w:szCs w:val="24"/>
          <w:lang w:eastAsia="en-US"/>
        </w:rPr>
        <w:t>D</w:t>
      </w:r>
      <w:r w:rsidR="003F1C89" w:rsidRPr="005D02CE">
        <w:rPr>
          <w:rFonts w:ascii="Arial" w:eastAsia="Calibri" w:hAnsi="Arial" w:cs="Arial"/>
          <w:color w:val="000000" w:themeColor="text1"/>
          <w:sz w:val="24"/>
          <w:szCs w:val="24"/>
          <w:lang w:eastAsia="en-US"/>
        </w:rPr>
        <w:t>e acordo com o artigo 6º da Lei nº 12.319/2010, estas são as atribuições do tradutor e do intérprete de LIBRAS, no e</w:t>
      </w:r>
      <w:r w:rsidR="00FC3C6F" w:rsidRPr="005D02CE">
        <w:rPr>
          <w:rFonts w:ascii="Arial" w:eastAsia="Calibri" w:hAnsi="Arial" w:cs="Arial"/>
          <w:color w:val="000000" w:themeColor="text1"/>
          <w:sz w:val="24"/>
          <w:szCs w:val="24"/>
          <w:lang w:eastAsia="en-US"/>
        </w:rPr>
        <w:t xml:space="preserve">xercício de suas competências: </w:t>
      </w:r>
    </w:p>
    <w:p w:rsidR="003F1C89" w:rsidRPr="005D02CE" w:rsidRDefault="003F1C89" w:rsidP="0032553C">
      <w:pPr>
        <w:spacing w:after="240" w:line="240" w:lineRule="auto"/>
        <w:ind w:left="1843" w:firstLine="120"/>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lastRenderedPageBreak/>
        <w:t xml:space="preserve">I - efetuar comunicação entre surdos e ouvintes, surdos e surdos, surdos e </w:t>
      </w:r>
      <w:r w:rsidR="002A5A29">
        <w:rPr>
          <w:rFonts w:ascii="Arial" w:eastAsia="Calibri" w:hAnsi="Arial" w:cs="Arial"/>
          <w:color w:val="000000" w:themeColor="text1"/>
          <w:sz w:val="20"/>
          <w:szCs w:val="20"/>
          <w:lang w:eastAsia="en-US"/>
        </w:rPr>
        <w:t xml:space="preserve">  </w:t>
      </w:r>
      <w:r w:rsidRPr="005D02CE">
        <w:rPr>
          <w:rFonts w:ascii="Arial" w:eastAsia="Calibri" w:hAnsi="Arial" w:cs="Arial"/>
          <w:color w:val="000000" w:themeColor="text1"/>
          <w:sz w:val="20"/>
          <w:szCs w:val="20"/>
          <w:lang w:eastAsia="en-US"/>
        </w:rPr>
        <w:t xml:space="preserve">surdos-cegos, surdos-cegos e ouvintes, por meio da Libras para a língua oral </w:t>
      </w:r>
      <w:r w:rsidR="002A5A29">
        <w:rPr>
          <w:rFonts w:ascii="Arial" w:eastAsia="Calibri" w:hAnsi="Arial" w:cs="Arial"/>
          <w:color w:val="000000" w:themeColor="text1"/>
          <w:sz w:val="20"/>
          <w:szCs w:val="20"/>
          <w:lang w:eastAsia="en-US"/>
        </w:rPr>
        <w:t xml:space="preserve"> </w:t>
      </w:r>
      <w:r w:rsidRPr="005D02CE">
        <w:rPr>
          <w:rFonts w:ascii="Arial" w:eastAsia="Calibri" w:hAnsi="Arial" w:cs="Arial"/>
          <w:color w:val="000000" w:themeColor="text1"/>
          <w:sz w:val="20"/>
          <w:szCs w:val="20"/>
          <w:lang w:eastAsia="en-US"/>
        </w:rPr>
        <w:t>e vice-versa;</w:t>
      </w:r>
    </w:p>
    <w:p w:rsidR="003F1C89" w:rsidRPr="005D02CE" w:rsidRDefault="003F1C89" w:rsidP="0032553C">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 - interpretar, em Língua Brasileira de Sinais - Língua Portuguesa, as atividades didático-pedagógicas e culturais desenvolvidas nas instituições de ensino nos níveis fundamental, médio e superior, de forma a viabilizar o acesso aos conteúdos curriculares;</w:t>
      </w:r>
    </w:p>
    <w:p w:rsidR="003F1C89" w:rsidRPr="005D02CE" w:rsidRDefault="003F1C89" w:rsidP="0032553C">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III - atuar nos processos seletivos para cursos na instituição de ensino e nos concursos públicos;</w:t>
      </w:r>
    </w:p>
    <w:p w:rsidR="003F1C89" w:rsidRPr="005D02CE" w:rsidRDefault="003F1C89" w:rsidP="0032553C">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IV - atuar no apoio à acessibilidade aos serviços e às atividades-fim das instituições de ensino e repartições públicas; e</w:t>
      </w:r>
    </w:p>
    <w:p w:rsidR="003F1C89" w:rsidRDefault="003F1C89" w:rsidP="0032553C">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 - prestar seus serviços em depoimentos em juízo, em órgãos administrativos ou policiais.</w:t>
      </w:r>
    </w:p>
    <w:p w:rsidR="00FC3C6F" w:rsidRPr="005D02CE" w:rsidRDefault="0032553C" w:rsidP="0032553C">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FC3C6F" w:rsidRPr="005D02CE">
        <w:rPr>
          <w:rFonts w:ascii="Arial" w:eastAsia="Calibri" w:hAnsi="Arial" w:cs="Arial"/>
          <w:color w:val="000000" w:themeColor="text1"/>
          <w:sz w:val="24"/>
          <w:szCs w:val="24"/>
          <w:lang w:eastAsia="en-US"/>
        </w:rPr>
        <w:t xml:space="preserve">Já antes desta lei, o Decreto Federal nº 5.626/2005, determinava que  em todos os órgãos públicos, hospitais e escolas deve ser previsível a existência e  atuação do profissional intérprete/tradutor da </w:t>
      </w:r>
      <w:r w:rsidR="00E12B3A">
        <w:rPr>
          <w:rFonts w:ascii="Arial" w:eastAsia="Calibri" w:hAnsi="Arial" w:cs="Arial"/>
          <w:color w:val="000000" w:themeColor="text1"/>
          <w:sz w:val="24"/>
          <w:szCs w:val="24"/>
          <w:lang w:eastAsia="en-US"/>
        </w:rPr>
        <w:t xml:space="preserve"> </w:t>
      </w:r>
      <w:r w:rsidR="00FC3C6F" w:rsidRPr="005D02CE">
        <w:rPr>
          <w:rFonts w:ascii="Arial" w:eastAsia="Calibri" w:hAnsi="Arial" w:cs="Arial"/>
          <w:color w:val="000000" w:themeColor="text1"/>
          <w:sz w:val="24"/>
          <w:szCs w:val="24"/>
          <w:lang w:eastAsia="en-US"/>
        </w:rPr>
        <w:t>L</w:t>
      </w:r>
      <w:r w:rsidR="00E12B3A">
        <w:rPr>
          <w:rFonts w:ascii="Arial" w:eastAsia="Calibri" w:hAnsi="Arial" w:cs="Arial"/>
          <w:color w:val="000000" w:themeColor="text1"/>
          <w:sz w:val="24"/>
          <w:szCs w:val="24"/>
          <w:lang w:eastAsia="en-US"/>
        </w:rPr>
        <w:t>ibras</w:t>
      </w:r>
      <w:r w:rsidR="00FC3C6F" w:rsidRPr="005D02CE">
        <w:rPr>
          <w:rFonts w:ascii="Arial" w:eastAsia="Calibri" w:hAnsi="Arial" w:cs="Arial"/>
          <w:color w:val="000000" w:themeColor="text1"/>
          <w:sz w:val="24"/>
          <w:szCs w:val="24"/>
          <w:lang w:eastAsia="en-US"/>
        </w:rPr>
        <w:t>.</w:t>
      </w:r>
    </w:p>
    <w:p w:rsidR="003F1C89" w:rsidRPr="005D02CE" w:rsidRDefault="00E12B3A" w:rsidP="0032553C">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I</w:t>
      </w:r>
      <w:r w:rsidR="00FC3C6F" w:rsidRPr="005D02CE">
        <w:rPr>
          <w:rFonts w:ascii="Arial" w:eastAsia="Calibri" w:hAnsi="Arial" w:cs="Arial"/>
          <w:color w:val="000000" w:themeColor="text1"/>
          <w:sz w:val="24"/>
          <w:szCs w:val="24"/>
          <w:lang w:eastAsia="en-US"/>
        </w:rPr>
        <w:t>nterpretar exige conhecimento, esforço físico e mental, envolve ainda, ética profissional, desempenho e competência e principalmente respeito com a pessoa surda.</w:t>
      </w:r>
    </w:p>
    <w:p w:rsidR="003F1C89" w:rsidRPr="005D02CE" w:rsidRDefault="003F1C89" w:rsidP="0032553C">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Como se pode observar, a contribuição do intérprete na inclusão dos alunos surdos na escola é d</w:t>
      </w:r>
      <w:r w:rsidR="00FC3C6F" w:rsidRPr="005D02CE">
        <w:rPr>
          <w:rFonts w:ascii="Arial" w:eastAsia="Calibri" w:hAnsi="Arial" w:cs="Arial"/>
          <w:color w:val="000000" w:themeColor="text1"/>
          <w:sz w:val="24"/>
          <w:szCs w:val="24"/>
          <w:lang w:eastAsia="en-US"/>
        </w:rPr>
        <w:t xml:space="preserve">e grande valia, principalmente </w:t>
      </w:r>
      <w:r w:rsidRPr="005D02CE">
        <w:rPr>
          <w:rFonts w:ascii="Arial" w:eastAsia="Calibri" w:hAnsi="Arial" w:cs="Arial"/>
          <w:color w:val="000000" w:themeColor="text1"/>
          <w:sz w:val="24"/>
          <w:szCs w:val="24"/>
          <w:lang w:eastAsia="en-US"/>
        </w:rPr>
        <w:t>pelo fato de</w:t>
      </w:r>
      <w:r w:rsidR="00E12B3A">
        <w:rPr>
          <w:rFonts w:ascii="Arial" w:eastAsia="Calibri" w:hAnsi="Arial" w:cs="Arial"/>
          <w:color w:val="000000" w:themeColor="text1"/>
          <w:sz w:val="24"/>
          <w:szCs w:val="24"/>
          <w:lang w:eastAsia="en-US"/>
        </w:rPr>
        <w:t xml:space="preserve"> e</w:t>
      </w:r>
      <w:r w:rsidRPr="005D02CE">
        <w:rPr>
          <w:rFonts w:ascii="Arial" w:eastAsia="Calibri" w:hAnsi="Arial" w:cs="Arial"/>
          <w:color w:val="000000" w:themeColor="text1"/>
          <w:sz w:val="24"/>
          <w:szCs w:val="24"/>
          <w:lang w:eastAsia="en-US"/>
        </w:rPr>
        <w:t xml:space="preserve">le ser mediador na comunicação </w:t>
      </w:r>
      <w:r w:rsidR="00E12B3A">
        <w:rPr>
          <w:rFonts w:ascii="Arial" w:eastAsia="Calibri" w:hAnsi="Arial" w:cs="Arial"/>
          <w:color w:val="000000" w:themeColor="text1"/>
          <w:sz w:val="24"/>
          <w:szCs w:val="24"/>
          <w:lang w:eastAsia="en-US"/>
        </w:rPr>
        <w:t>entre eles</w:t>
      </w:r>
      <w:r w:rsidR="000B6DD9">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com  os acontecimentos da sala de aula e da escola como um todo.</w:t>
      </w:r>
    </w:p>
    <w:p w:rsidR="0045554E" w:rsidRPr="005D02CE" w:rsidRDefault="00E12B3A" w:rsidP="0032553C">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Entretan</w:t>
      </w:r>
      <w:r w:rsidR="00FC3C6F" w:rsidRPr="005D02CE">
        <w:rPr>
          <w:rFonts w:ascii="Arial" w:eastAsia="Calibri" w:hAnsi="Arial" w:cs="Arial"/>
          <w:color w:val="000000" w:themeColor="text1"/>
          <w:sz w:val="24"/>
          <w:szCs w:val="24"/>
          <w:lang w:eastAsia="en-US"/>
        </w:rPr>
        <w:t>to</w:t>
      </w:r>
      <w:r>
        <w:rPr>
          <w:rFonts w:ascii="Arial" w:eastAsia="Calibri" w:hAnsi="Arial" w:cs="Arial"/>
          <w:color w:val="000000" w:themeColor="text1"/>
          <w:sz w:val="24"/>
          <w:szCs w:val="24"/>
          <w:lang w:eastAsia="en-US"/>
        </w:rPr>
        <w:t xml:space="preserve">, </w:t>
      </w:r>
      <w:r w:rsidR="00FC3C6F" w:rsidRPr="005D02CE">
        <w:rPr>
          <w:rFonts w:ascii="Arial" w:eastAsia="Calibri" w:hAnsi="Arial" w:cs="Arial"/>
          <w:color w:val="000000" w:themeColor="text1"/>
          <w:sz w:val="24"/>
          <w:szCs w:val="24"/>
          <w:lang w:eastAsia="en-US"/>
        </w:rPr>
        <w:t xml:space="preserve"> é </w:t>
      </w:r>
      <w:r w:rsidR="003F1C89" w:rsidRPr="005D02CE">
        <w:rPr>
          <w:rFonts w:ascii="Arial" w:eastAsia="Calibri" w:hAnsi="Arial" w:cs="Arial"/>
          <w:color w:val="000000" w:themeColor="text1"/>
          <w:sz w:val="24"/>
          <w:szCs w:val="24"/>
          <w:lang w:eastAsia="en-US"/>
        </w:rPr>
        <w:t>importante lembrar que o intérprete só atua onde há alunos que já usam a L</w:t>
      </w:r>
      <w:r>
        <w:rPr>
          <w:rFonts w:ascii="Arial" w:eastAsia="Calibri" w:hAnsi="Arial" w:cs="Arial"/>
          <w:color w:val="000000" w:themeColor="text1"/>
          <w:sz w:val="24"/>
          <w:szCs w:val="24"/>
          <w:lang w:eastAsia="en-US"/>
        </w:rPr>
        <w:t>ibras</w:t>
      </w:r>
      <w:r w:rsidR="003F1C89" w:rsidRPr="005D02CE">
        <w:rPr>
          <w:rFonts w:ascii="Arial" w:eastAsia="Calibri" w:hAnsi="Arial" w:cs="Arial"/>
          <w:color w:val="000000" w:themeColor="text1"/>
          <w:sz w:val="24"/>
          <w:szCs w:val="24"/>
          <w:lang w:eastAsia="en-US"/>
        </w:rPr>
        <w:t>, em classes onde o aluno ainda não domina a L</w:t>
      </w:r>
      <w:r>
        <w:rPr>
          <w:rFonts w:ascii="Arial" w:eastAsia="Calibri" w:hAnsi="Arial" w:cs="Arial"/>
          <w:color w:val="000000" w:themeColor="text1"/>
          <w:sz w:val="24"/>
          <w:szCs w:val="24"/>
          <w:lang w:eastAsia="en-US"/>
        </w:rPr>
        <w:t>ibras,</w:t>
      </w:r>
      <w:r w:rsidR="003F1C89" w:rsidRPr="005D02CE">
        <w:rPr>
          <w:rFonts w:ascii="Arial" w:eastAsia="Calibri" w:hAnsi="Arial" w:cs="Arial"/>
          <w:color w:val="000000" w:themeColor="text1"/>
          <w:sz w:val="24"/>
          <w:szCs w:val="24"/>
          <w:lang w:eastAsia="en-US"/>
        </w:rPr>
        <w:t xml:space="preserve"> a presença do intérprete não terá significado</w:t>
      </w:r>
      <w:r w:rsidR="000B6DD9">
        <w:rPr>
          <w:rFonts w:ascii="Arial" w:eastAsia="Calibri" w:hAnsi="Arial" w:cs="Arial"/>
          <w:color w:val="000000" w:themeColor="text1"/>
          <w:sz w:val="24"/>
          <w:szCs w:val="24"/>
          <w:lang w:eastAsia="en-US"/>
        </w:rPr>
        <w:t>, neste caso, orienta-se a presença do professor e/ou instrutor da L</w:t>
      </w:r>
      <w:r>
        <w:rPr>
          <w:rFonts w:ascii="Arial" w:eastAsia="Calibri" w:hAnsi="Arial" w:cs="Arial"/>
          <w:color w:val="000000" w:themeColor="text1"/>
          <w:sz w:val="24"/>
          <w:szCs w:val="24"/>
          <w:lang w:eastAsia="en-US"/>
        </w:rPr>
        <w:t>ibras</w:t>
      </w:r>
      <w:r w:rsidR="003F1C89" w:rsidRPr="005D02CE">
        <w:rPr>
          <w:rFonts w:ascii="Arial" w:eastAsia="Calibri" w:hAnsi="Arial" w:cs="Arial"/>
          <w:color w:val="000000" w:themeColor="text1"/>
          <w:sz w:val="24"/>
          <w:szCs w:val="24"/>
          <w:lang w:eastAsia="en-US"/>
        </w:rPr>
        <w:t>.</w:t>
      </w:r>
      <w:r w:rsidR="00E35AAB">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Assim, </w:t>
      </w:r>
      <w:r w:rsidR="0045554E">
        <w:rPr>
          <w:rFonts w:ascii="Arial" w:eastAsia="Calibri" w:hAnsi="Arial" w:cs="Arial"/>
          <w:color w:val="000000" w:themeColor="text1"/>
          <w:sz w:val="24"/>
          <w:szCs w:val="24"/>
          <w:lang w:eastAsia="en-US"/>
        </w:rPr>
        <w:t xml:space="preserve"> é importante saber:</w:t>
      </w:r>
    </w:p>
    <w:p w:rsidR="003F1C89" w:rsidRPr="005D02CE" w:rsidRDefault="003F1C89" w:rsidP="0032553C">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O intérprete não é o professor do aluno. Sua função é o de interpretar para a L</w:t>
      </w:r>
      <w:r w:rsidR="00E12B3A">
        <w:rPr>
          <w:rFonts w:ascii="Arial" w:eastAsia="Calibri" w:hAnsi="Arial" w:cs="Arial"/>
          <w:color w:val="000000" w:themeColor="text1"/>
          <w:sz w:val="24"/>
          <w:szCs w:val="24"/>
          <w:lang w:eastAsia="en-US"/>
        </w:rPr>
        <w:t>ibras</w:t>
      </w:r>
      <w:r w:rsidRPr="005D02CE">
        <w:rPr>
          <w:rFonts w:ascii="Arial" w:eastAsia="Calibri" w:hAnsi="Arial" w:cs="Arial"/>
          <w:color w:val="000000" w:themeColor="text1"/>
          <w:sz w:val="24"/>
          <w:szCs w:val="24"/>
          <w:lang w:eastAsia="en-US"/>
        </w:rPr>
        <w:t xml:space="preserve"> as falas do professor. Muito menos</w:t>
      </w:r>
      <w:r w:rsidR="00E35AAB">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ele será o substituto do professor.</w:t>
      </w:r>
    </w:p>
    <w:p w:rsidR="003F1C89" w:rsidRPr="005D02CE" w:rsidRDefault="003F1C89" w:rsidP="0032553C">
      <w:pPr>
        <w:spacing w:after="240" w:line="360" w:lineRule="auto"/>
        <w:ind w:left="2124"/>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O intérprete deverá apoiar o aluno surdo em todas as atividades. E</w:t>
      </w:r>
      <w:r w:rsidR="00E12B3A">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portanto deve colocar em prática alguns preceitos éticos:</w:t>
      </w:r>
    </w:p>
    <w:p w:rsidR="00E35AAB" w:rsidRPr="0032553C" w:rsidRDefault="0032553C" w:rsidP="0032553C">
      <w:pPr>
        <w:tabs>
          <w:tab w:val="left" w:pos="1843"/>
        </w:tabs>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w:t>
      </w:r>
      <w:r>
        <w:rPr>
          <w:rFonts w:ascii="Arial" w:hAnsi="Arial" w:cs="Arial"/>
          <w:color w:val="000000" w:themeColor="text1"/>
          <w:sz w:val="24"/>
          <w:szCs w:val="24"/>
        </w:rPr>
        <w:tab/>
        <w:t xml:space="preserve"> </w:t>
      </w:r>
      <w:r w:rsidRPr="0032553C">
        <w:rPr>
          <w:rFonts w:ascii="Arial" w:hAnsi="Arial" w:cs="Arial"/>
          <w:color w:val="000000" w:themeColor="text1"/>
          <w:sz w:val="24"/>
          <w:szCs w:val="24"/>
        </w:rPr>
        <w:t xml:space="preserve">- </w:t>
      </w:r>
      <w:r w:rsidR="003F1C89" w:rsidRPr="0032553C">
        <w:rPr>
          <w:rFonts w:ascii="Arial" w:hAnsi="Arial" w:cs="Arial"/>
          <w:color w:val="000000" w:themeColor="text1"/>
          <w:sz w:val="24"/>
          <w:szCs w:val="24"/>
        </w:rPr>
        <w:t>Imparcialidade (interpretação neutra, sem dar opiniões pessoais);</w:t>
      </w:r>
    </w:p>
    <w:p w:rsidR="00E35AAB" w:rsidRDefault="0032553C" w:rsidP="0032553C">
      <w:pPr>
        <w:pStyle w:val="PargrafodaLista"/>
        <w:tabs>
          <w:tab w:val="left" w:pos="1843"/>
        </w:tabs>
        <w:spacing w:after="240" w:line="360" w:lineRule="auto"/>
        <w:ind w:left="2832" w:hanging="989"/>
        <w:jc w:val="both"/>
        <w:rPr>
          <w:rFonts w:ascii="Arial" w:hAnsi="Arial" w:cs="Arial"/>
          <w:color w:val="000000" w:themeColor="text1"/>
          <w:sz w:val="24"/>
          <w:szCs w:val="24"/>
        </w:rPr>
      </w:pPr>
      <w:r>
        <w:rPr>
          <w:rFonts w:ascii="Arial" w:hAnsi="Arial" w:cs="Arial"/>
          <w:color w:val="000000" w:themeColor="text1"/>
          <w:sz w:val="24"/>
          <w:szCs w:val="24"/>
        </w:rPr>
        <w:t xml:space="preserve">- </w:t>
      </w:r>
      <w:r w:rsidR="003F1C89" w:rsidRPr="00E35AAB">
        <w:rPr>
          <w:rFonts w:ascii="Arial" w:hAnsi="Arial" w:cs="Arial"/>
          <w:color w:val="000000" w:themeColor="text1"/>
          <w:sz w:val="24"/>
          <w:szCs w:val="24"/>
        </w:rPr>
        <w:t>Distância profissional (não haver interferência da vida pessoal)</w:t>
      </w:r>
      <w:r w:rsidR="00E35AAB">
        <w:rPr>
          <w:rFonts w:ascii="Arial" w:hAnsi="Arial" w:cs="Arial"/>
          <w:color w:val="000000" w:themeColor="text1"/>
          <w:sz w:val="24"/>
          <w:szCs w:val="24"/>
        </w:rPr>
        <w:t>;</w:t>
      </w:r>
    </w:p>
    <w:p w:rsidR="00E35AAB" w:rsidRDefault="0032553C" w:rsidP="0032553C">
      <w:pPr>
        <w:pStyle w:val="PargrafodaLista"/>
        <w:tabs>
          <w:tab w:val="left" w:pos="1843"/>
        </w:tabs>
        <w:spacing w:after="240" w:line="360" w:lineRule="auto"/>
        <w:ind w:left="2832" w:hanging="989"/>
        <w:jc w:val="both"/>
        <w:rPr>
          <w:rFonts w:ascii="Arial" w:hAnsi="Arial" w:cs="Arial"/>
          <w:color w:val="000000" w:themeColor="text1"/>
          <w:sz w:val="24"/>
          <w:szCs w:val="24"/>
        </w:rPr>
      </w:pPr>
      <w:r>
        <w:rPr>
          <w:rFonts w:ascii="Arial" w:hAnsi="Arial" w:cs="Arial"/>
          <w:color w:val="000000" w:themeColor="text1"/>
          <w:sz w:val="24"/>
          <w:szCs w:val="24"/>
        </w:rPr>
        <w:t xml:space="preserve">- </w:t>
      </w:r>
      <w:r w:rsidR="003F1C89" w:rsidRPr="00E35AAB">
        <w:rPr>
          <w:rFonts w:ascii="Arial" w:hAnsi="Arial" w:cs="Arial"/>
          <w:color w:val="000000" w:themeColor="text1"/>
          <w:sz w:val="24"/>
          <w:szCs w:val="24"/>
        </w:rPr>
        <w:t>Confiabilidade (sigilo profissional);</w:t>
      </w:r>
    </w:p>
    <w:p w:rsidR="00E35AAB" w:rsidRDefault="0032553C" w:rsidP="0032553C">
      <w:pPr>
        <w:pStyle w:val="PargrafodaLista"/>
        <w:tabs>
          <w:tab w:val="left" w:pos="1843"/>
        </w:tabs>
        <w:spacing w:after="240" w:line="360" w:lineRule="auto"/>
        <w:ind w:left="1843" w:hanging="989"/>
        <w:jc w:val="both"/>
        <w:rPr>
          <w:rFonts w:ascii="Arial" w:hAnsi="Arial" w:cs="Arial"/>
          <w:color w:val="000000" w:themeColor="text1"/>
          <w:sz w:val="24"/>
          <w:szCs w:val="24"/>
        </w:rPr>
      </w:pPr>
      <w:r>
        <w:rPr>
          <w:rFonts w:ascii="Arial" w:hAnsi="Arial" w:cs="Arial"/>
          <w:color w:val="000000" w:themeColor="text1"/>
          <w:sz w:val="24"/>
          <w:szCs w:val="24"/>
        </w:rPr>
        <w:tab/>
        <w:t xml:space="preserve">- </w:t>
      </w:r>
      <w:r w:rsidR="003F1C89" w:rsidRPr="00E35AAB">
        <w:rPr>
          <w:rFonts w:ascii="Arial" w:hAnsi="Arial" w:cs="Arial"/>
          <w:color w:val="000000" w:themeColor="text1"/>
          <w:sz w:val="24"/>
          <w:szCs w:val="24"/>
        </w:rPr>
        <w:t>Discrição (estabelecer limites no seu envolvimento durante a atuação);</w:t>
      </w:r>
    </w:p>
    <w:p w:rsidR="003F1C89" w:rsidRPr="00E35AAB" w:rsidRDefault="0032553C" w:rsidP="0032553C">
      <w:pPr>
        <w:pStyle w:val="PargrafodaLista"/>
        <w:tabs>
          <w:tab w:val="left" w:pos="1843"/>
        </w:tabs>
        <w:spacing w:after="240" w:line="360" w:lineRule="auto"/>
        <w:ind w:left="1843" w:hanging="989"/>
        <w:jc w:val="both"/>
        <w:rPr>
          <w:rFonts w:ascii="Arial" w:hAnsi="Arial" w:cs="Arial"/>
          <w:color w:val="000000" w:themeColor="text1"/>
          <w:sz w:val="24"/>
          <w:szCs w:val="24"/>
        </w:rPr>
      </w:pPr>
      <w:r>
        <w:rPr>
          <w:rFonts w:ascii="Arial" w:hAnsi="Arial" w:cs="Arial"/>
          <w:color w:val="000000" w:themeColor="text1"/>
          <w:sz w:val="24"/>
          <w:szCs w:val="24"/>
        </w:rPr>
        <w:tab/>
        <w:t xml:space="preserve">- </w:t>
      </w:r>
      <w:r w:rsidR="003F1C89" w:rsidRPr="00E35AAB">
        <w:rPr>
          <w:rFonts w:ascii="Arial" w:hAnsi="Arial" w:cs="Arial"/>
          <w:color w:val="000000" w:themeColor="text1"/>
          <w:sz w:val="24"/>
          <w:szCs w:val="24"/>
        </w:rPr>
        <w:t>Fidelidade (interpretação deve ser</w:t>
      </w:r>
      <w:r>
        <w:rPr>
          <w:rFonts w:ascii="Arial" w:hAnsi="Arial" w:cs="Arial"/>
          <w:color w:val="000000" w:themeColor="text1"/>
          <w:sz w:val="24"/>
          <w:szCs w:val="24"/>
        </w:rPr>
        <w:t xml:space="preserve"> fiel, sem alterar a informação </w:t>
      </w:r>
      <w:r w:rsidR="003F1C89" w:rsidRPr="00E35AAB">
        <w:rPr>
          <w:rFonts w:ascii="Arial" w:hAnsi="Arial" w:cs="Arial"/>
          <w:color w:val="000000" w:themeColor="text1"/>
          <w:sz w:val="24"/>
          <w:szCs w:val="24"/>
        </w:rPr>
        <w:t xml:space="preserve">mesmo que </w:t>
      </w:r>
      <w:r w:rsidR="0017041A" w:rsidRPr="00E35AAB">
        <w:rPr>
          <w:rFonts w:ascii="Arial" w:hAnsi="Arial" w:cs="Arial"/>
          <w:color w:val="000000" w:themeColor="text1"/>
          <w:sz w:val="24"/>
          <w:szCs w:val="24"/>
        </w:rPr>
        <w:t>seja com a intenção de ajudar).</w:t>
      </w:r>
    </w:p>
    <w:p w:rsidR="0032553C" w:rsidRDefault="0032553C" w:rsidP="0032553C">
      <w:pPr>
        <w:tabs>
          <w:tab w:val="left" w:pos="851"/>
          <w:tab w:val="left" w:pos="993"/>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Co</w:t>
      </w:r>
      <w:r w:rsidR="003F1C89" w:rsidRPr="005D02CE">
        <w:rPr>
          <w:rFonts w:ascii="Arial" w:eastAsia="Calibri" w:hAnsi="Arial" w:cs="Arial"/>
          <w:color w:val="000000" w:themeColor="text1"/>
          <w:sz w:val="24"/>
          <w:szCs w:val="24"/>
          <w:lang w:eastAsia="en-US"/>
        </w:rPr>
        <w:t>mo elemento ativo e atuante dentro do  processo educativo, o Intérprete prec</w:t>
      </w:r>
      <w:r w:rsidR="00FC3C6F" w:rsidRPr="005D02CE">
        <w:rPr>
          <w:rFonts w:ascii="Arial" w:eastAsia="Calibri" w:hAnsi="Arial" w:cs="Arial"/>
          <w:color w:val="000000" w:themeColor="text1"/>
          <w:sz w:val="24"/>
          <w:szCs w:val="24"/>
          <w:lang w:eastAsia="en-US"/>
        </w:rPr>
        <w:t>isa ser reconhecido pelo aluno s</w:t>
      </w:r>
      <w:r w:rsidR="003F1C89" w:rsidRPr="005D02CE">
        <w:rPr>
          <w:rFonts w:ascii="Arial" w:eastAsia="Calibri" w:hAnsi="Arial" w:cs="Arial"/>
          <w:color w:val="000000" w:themeColor="text1"/>
          <w:sz w:val="24"/>
          <w:szCs w:val="24"/>
          <w:lang w:eastAsia="en-US"/>
        </w:rPr>
        <w:t xml:space="preserve">urdo como  ator essencial </w:t>
      </w:r>
      <w:r w:rsidR="00E12B3A">
        <w:rPr>
          <w:rFonts w:ascii="Arial" w:eastAsia="Calibri" w:hAnsi="Arial" w:cs="Arial"/>
          <w:color w:val="000000" w:themeColor="text1"/>
          <w:sz w:val="24"/>
          <w:szCs w:val="24"/>
          <w:lang w:eastAsia="en-US"/>
        </w:rPr>
        <w:t xml:space="preserve">a sua aprendizagem, </w:t>
      </w:r>
      <w:r w:rsidR="003F1C89" w:rsidRPr="005D02CE">
        <w:rPr>
          <w:rFonts w:ascii="Arial" w:eastAsia="Calibri" w:hAnsi="Arial" w:cs="Arial"/>
          <w:color w:val="000000" w:themeColor="text1"/>
          <w:sz w:val="24"/>
          <w:szCs w:val="24"/>
          <w:lang w:eastAsia="en-US"/>
        </w:rPr>
        <w:t>seu papel como mediador, bem como suas competências e o âmbito de sua atuação deve ser devidamente reconhecido pelos alunos</w:t>
      </w:r>
      <w:r w:rsidR="004A7542">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para que, à medida que estes se conscientizem sobre</w:t>
      </w:r>
      <w:r w:rsidR="004A7542">
        <w:rPr>
          <w:rFonts w:ascii="Arial" w:eastAsia="Calibri" w:hAnsi="Arial" w:cs="Arial"/>
          <w:color w:val="000000" w:themeColor="text1"/>
          <w:sz w:val="24"/>
          <w:szCs w:val="24"/>
          <w:lang w:eastAsia="en-US"/>
        </w:rPr>
        <w:t xml:space="preserve"> tais questões,  possam, também</w:t>
      </w:r>
      <w:r w:rsidR="003F1C89" w:rsidRPr="005D02CE">
        <w:rPr>
          <w:rFonts w:ascii="Arial" w:eastAsia="Calibri" w:hAnsi="Arial" w:cs="Arial"/>
          <w:color w:val="000000" w:themeColor="text1"/>
          <w:sz w:val="24"/>
          <w:szCs w:val="24"/>
          <w:lang w:eastAsia="en-US"/>
        </w:rPr>
        <w:t xml:space="preserve"> apoiar os movimentos que buscam organizar a atuação do Intérprete de </w:t>
      </w:r>
      <w:r w:rsidR="004A7542">
        <w:rPr>
          <w:rFonts w:ascii="Arial" w:eastAsia="Calibri" w:hAnsi="Arial" w:cs="Arial"/>
          <w:color w:val="000000" w:themeColor="text1"/>
          <w:sz w:val="24"/>
          <w:szCs w:val="24"/>
          <w:lang w:eastAsia="en-US"/>
        </w:rPr>
        <w:t xml:space="preserve">Língua de </w:t>
      </w:r>
      <w:r w:rsidR="003F1C89" w:rsidRPr="005D02CE">
        <w:rPr>
          <w:rFonts w:ascii="Arial" w:eastAsia="Calibri" w:hAnsi="Arial" w:cs="Arial"/>
          <w:color w:val="000000" w:themeColor="text1"/>
          <w:sz w:val="24"/>
          <w:szCs w:val="24"/>
          <w:lang w:eastAsia="en-US"/>
        </w:rPr>
        <w:t>Sinais, formalizando sua profissionalização.</w:t>
      </w:r>
    </w:p>
    <w:p w:rsidR="003F1C89" w:rsidRPr="0032553C" w:rsidRDefault="00010CEF" w:rsidP="0032553C">
      <w:pPr>
        <w:tabs>
          <w:tab w:val="left" w:pos="851"/>
          <w:tab w:val="left" w:pos="993"/>
          <w:tab w:val="left" w:pos="2268"/>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b/>
          <w:color w:val="000000" w:themeColor="text1"/>
          <w:sz w:val="24"/>
          <w:szCs w:val="24"/>
          <w:lang w:eastAsia="en-US"/>
        </w:rPr>
        <w:tab/>
      </w:r>
      <w:r w:rsidR="007E1862" w:rsidRPr="00E35AAB">
        <w:rPr>
          <w:rFonts w:ascii="Arial" w:eastAsia="Calibri" w:hAnsi="Arial" w:cs="Arial"/>
          <w:b/>
          <w:color w:val="000000" w:themeColor="text1"/>
          <w:sz w:val="24"/>
          <w:szCs w:val="24"/>
          <w:lang w:eastAsia="en-US"/>
        </w:rPr>
        <w:t>10</w:t>
      </w:r>
      <w:r w:rsidR="003F1C89" w:rsidRPr="00E35AAB">
        <w:rPr>
          <w:rFonts w:ascii="Arial" w:eastAsia="Calibri" w:hAnsi="Arial" w:cs="Arial"/>
          <w:b/>
          <w:color w:val="000000" w:themeColor="text1"/>
          <w:sz w:val="24"/>
          <w:szCs w:val="24"/>
          <w:lang w:eastAsia="en-US"/>
        </w:rPr>
        <w:t xml:space="preserve">.1.8. Psicólogo </w:t>
      </w:r>
    </w:p>
    <w:p w:rsidR="003F1C89" w:rsidRPr="005D02CE" w:rsidRDefault="0032553C" w:rsidP="00010CEF">
      <w:pPr>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ab/>
      </w:r>
      <w:r w:rsidR="00010CEF">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Ao longo da história da Psicologia, a educação inclusiva vem sendo alvo de estudos e investigações que apontam caminhos para o desenvolvimento de estratégias para viabilizar a inclusão de alunos com deficiência. Este processo pode ser traduzido como perspectivas e métodos que implica nas relações entre psicologia, práticas educacionais e educação especial. Portanto, a intervenção do psicólogo pode ocorrer de diversas formas, conforme o que preconiza o Conselho Federal</w:t>
      </w:r>
      <w:r w:rsidR="00FC3C6F" w:rsidRPr="005D02CE">
        <w:rPr>
          <w:rFonts w:ascii="Arial" w:eastAsia="Calibri" w:hAnsi="Arial" w:cs="Arial"/>
          <w:color w:val="000000" w:themeColor="text1"/>
          <w:sz w:val="24"/>
          <w:szCs w:val="24"/>
          <w:lang w:eastAsia="en-US"/>
        </w:rPr>
        <w:t xml:space="preserve"> de Psicologia nas Referências T</w:t>
      </w:r>
      <w:r w:rsidR="003F1C89" w:rsidRPr="005D02CE">
        <w:rPr>
          <w:rFonts w:ascii="Arial" w:eastAsia="Calibri" w:hAnsi="Arial" w:cs="Arial"/>
          <w:color w:val="000000" w:themeColor="text1"/>
          <w:sz w:val="24"/>
          <w:szCs w:val="24"/>
          <w:lang w:eastAsia="en-US"/>
        </w:rPr>
        <w:t>écnicas para Atuação de Psicólogas(os) na Educação Básica (2013):</w:t>
      </w:r>
    </w:p>
    <w:p w:rsidR="003F1C89" w:rsidRPr="005D02CE" w:rsidRDefault="003F1C89" w:rsidP="0032553C">
      <w:pPr>
        <w:tabs>
          <w:tab w:val="left" w:pos="1843"/>
          <w:tab w:val="left" w:pos="2268"/>
        </w:tabs>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Destaca-se, assim, o papel primordial das relações sociais para o desenvolvimento do psiquismo que, segundo Vygotski (1995), ocorre a princípio em um nível interpsicológico para depois se tornar interno – intrapsicológico, em que as normas de comportamento, a ética, os ideais, as convicções e os interesses são apropriados pelo indivíduo por meio do processo de mediação com o outro. Por isso, a necessidade da (o) psicóloga (o) compreender como se constituem as relações sociais no contexto educativo e identificar qual o lugar que ocupa a deficiência do estudante nessa relação.</w:t>
      </w:r>
    </w:p>
    <w:p w:rsidR="003F1C89" w:rsidRPr="005D02CE" w:rsidRDefault="0032553C" w:rsidP="0032553C">
      <w:pPr>
        <w:tabs>
          <w:tab w:val="left" w:pos="851"/>
          <w:tab w:val="left" w:pos="2835"/>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 xml:space="preserve">  </w:t>
      </w:r>
      <w:r w:rsidR="007131A8" w:rsidRPr="005D02CE">
        <w:rPr>
          <w:rFonts w:ascii="Arial" w:eastAsia="Calibri" w:hAnsi="Arial" w:cs="Arial"/>
          <w:color w:val="000000" w:themeColor="text1"/>
          <w:sz w:val="24"/>
          <w:szCs w:val="24"/>
          <w:lang w:eastAsia="en-US"/>
        </w:rPr>
        <w:t>Pelo</w:t>
      </w:r>
      <w:r w:rsidR="003F1C89" w:rsidRPr="005D02CE">
        <w:rPr>
          <w:rFonts w:ascii="Arial" w:eastAsia="Calibri" w:hAnsi="Arial" w:cs="Arial"/>
          <w:color w:val="000000" w:themeColor="text1"/>
          <w:sz w:val="24"/>
          <w:szCs w:val="24"/>
          <w:lang w:eastAsia="en-US"/>
        </w:rPr>
        <w:t xml:space="preserve"> exposto, é importante destacar que </w:t>
      </w:r>
      <w:r w:rsidR="00F210BE">
        <w:rPr>
          <w:rFonts w:ascii="Arial" w:eastAsia="Calibri" w:hAnsi="Arial" w:cs="Arial"/>
          <w:color w:val="000000" w:themeColor="text1"/>
          <w:sz w:val="24"/>
          <w:szCs w:val="24"/>
          <w:lang w:eastAsia="en-US"/>
        </w:rPr>
        <w:t>este</w:t>
      </w:r>
      <w:r w:rsidR="003F1C89" w:rsidRPr="005D02CE">
        <w:rPr>
          <w:rFonts w:ascii="Arial" w:eastAsia="Calibri" w:hAnsi="Arial" w:cs="Arial"/>
          <w:color w:val="000000" w:themeColor="text1"/>
          <w:sz w:val="24"/>
          <w:szCs w:val="24"/>
          <w:lang w:eastAsia="en-US"/>
        </w:rPr>
        <w:t xml:space="preserve"> profissional pode desenvolver ações como: acompanhamento do aluno de inclusão no contexto escolar; participação na articulação de serviços para o atendimento do estudante com deficiência, na busca da garantia de atendimentos em outras áreas; mobilização de encontros e participação em reuniões com os profissionais que atendem esse aluno, auxiliando assim também a compreensão dos professores acerca das necessidades especiais; reflexão e adequação do process</w:t>
      </w:r>
      <w:r w:rsidR="004A7542">
        <w:rPr>
          <w:rFonts w:ascii="Arial" w:eastAsia="Calibri" w:hAnsi="Arial" w:cs="Arial"/>
          <w:color w:val="000000" w:themeColor="text1"/>
          <w:sz w:val="24"/>
          <w:szCs w:val="24"/>
          <w:lang w:eastAsia="en-US"/>
        </w:rPr>
        <w:t xml:space="preserve">o de avaliação psicopedagógica, </w:t>
      </w:r>
      <w:r w:rsidR="003F1C89" w:rsidRPr="005D02CE">
        <w:rPr>
          <w:rFonts w:ascii="Arial" w:eastAsia="Calibri" w:hAnsi="Arial" w:cs="Arial"/>
          <w:color w:val="000000" w:themeColor="text1"/>
          <w:sz w:val="24"/>
          <w:szCs w:val="24"/>
          <w:lang w:eastAsia="en-US"/>
        </w:rPr>
        <w:t xml:space="preserve">inserção de discussão e possibilidades de atuação nos Projetos Políticos Pedagógicos, contribuindo com a construção do plano da escola e desenvolvendo programas e outras situações para promover a apropriação do conhecimento por todos </w:t>
      </w:r>
      <w:r w:rsidR="00F210BE">
        <w:rPr>
          <w:rFonts w:ascii="Arial" w:eastAsia="Calibri" w:hAnsi="Arial" w:cs="Arial"/>
          <w:color w:val="000000" w:themeColor="text1"/>
          <w:sz w:val="24"/>
          <w:szCs w:val="24"/>
          <w:lang w:eastAsia="en-US"/>
        </w:rPr>
        <w:t xml:space="preserve">os </w:t>
      </w:r>
      <w:r w:rsidR="003F1C89" w:rsidRPr="005D02CE">
        <w:rPr>
          <w:rFonts w:ascii="Arial" w:eastAsia="Calibri" w:hAnsi="Arial" w:cs="Arial"/>
          <w:color w:val="000000" w:themeColor="text1"/>
          <w:sz w:val="24"/>
          <w:szCs w:val="24"/>
          <w:lang w:eastAsia="en-US"/>
        </w:rPr>
        <w:t>alunos.</w:t>
      </w:r>
    </w:p>
    <w:p w:rsidR="003F1C89" w:rsidRPr="005D02CE" w:rsidRDefault="0032553C" w:rsidP="005F1F50">
      <w:pPr>
        <w:tabs>
          <w:tab w:val="left" w:pos="851"/>
          <w:tab w:val="left" w:pos="1843"/>
          <w:tab w:val="left" w:pos="2835"/>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A</w:t>
      </w:r>
      <w:r w:rsidR="003F1C89" w:rsidRPr="005D02CE">
        <w:rPr>
          <w:rFonts w:ascii="Arial" w:eastAsia="Calibri" w:hAnsi="Arial" w:cs="Arial"/>
          <w:color w:val="000000" w:themeColor="text1"/>
          <w:sz w:val="24"/>
          <w:szCs w:val="24"/>
          <w:lang w:eastAsia="en-US"/>
        </w:rPr>
        <w:t>lém das intervenções específicas voltadas ao processo de inclusão de alunos com deficiência, a atuação do Psicólogo junto à equipe escolar, sobretudo aos professores, torna-se um importante fator que pode ser viabilizado por i</w:t>
      </w:r>
      <w:r w:rsidR="004A7542">
        <w:rPr>
          <w:rFonts w:ascii="Arial" w:eastAsia="Calibri" w:hAnsi="Arial" w:cs="Arial"/>
          <w:color w:val="000000" w:themeColor="text1"/>
          <w:sz w:val="24"/>
          <w:szCs w:val="24"/>
          <w:lang w:eastAsia="en-US"/>
        </w:rPr>
        <w:t>ntermédio da formação docente.</w:t>
      </w:r>
      <w:r w:rsidR="00F210BE">
        <w:rPr>
          <w:rFonts w:ascii="Arial" w:eastAsia="Calibri" w:hAnsi="Arial" w:cs="Arial"/>
          <w:color w:val="000000" w:themeColor="text1"/>
          <w:sz w:val="24"/>
          <w:szCs w:val="24"/>
          <w:lang w:eastAsia="en-US"/>
        </w:rPr>
        <w:t xml:space="preserve"> </w:t>
      </w:r>
      <w:r w:rsidR="004A7542">
        <w:rPr>
          <w:rFonts w:ascii="Arial" w:eastAsia="Calibri" w:hAnsi="Arial" w:cs="Arial"/>
          <w:color w:val="000000" w:themeColor="text1"/>
          <w:sz w:val="24"/>
          <w:szCs w:val="24"/>
          <w:lang w:eastAsia="en-US"/>
        </w:rPr>
        <w:t>O</w:t>
      </w:r>
      <w:r w:rsidR="003F1C89" w:rsidRPr="005D02CE">
        <w:rPr>
          <w:rFonts w:ascii="Arial" w:eastAsia="Calibri" w:hAnsi="Arial" w:cs="Arial"/>
          <w:color w:val="000000" w:themeColor="text1"/>
          <w:sz w:val="24"/>
          <w:szCs w:val="24"/>
          <w:lang w:eastAsia="en-US"/>
        </w:rPr>
        <w:t xml:space="preserve"> Conselho Federal</w:t>
      </w:r>
      <w:r w:rsidR="007131A8" w:rsidRPr="005D02CE">
        <w:rPr>
          <w:rFonts w:ascii="Arial" w:eastAsia="Calibri" w:hAnsi="Arial" w:cs="Arial"/>
          <w:color w:val="000000" w:themeColor="text1"/>
          <w:sz w:val="24"/>
          <w:szCs w:val="24"/>
          <w:lang w:eastAsia="en-US"/>
        </w:rPr>
        <w:t xml:space="preserve"> de Psicologia nas Referências T</w:t>
      </w:r>
      <w:r w:rsidR="003F1C89" w:rsidRPr="005D02CE">
        <w:rPr>
          <w:rFonts w:ascii="Arial" w:eastAsia="Calibri" w:hAnsi="Arial" w:cs="Arial"/>
          <w:color w:val="000000" w:themeColor="text1"/>
          <w:sz w:val="24"/>
          <w:szCs w:val="24"/>
          <w:lang w:eastAsia="en-US"/>
        </w:rPr>
        <w:t>écnicas para Atuação de Psicólogas(os) na Educação Básica (2013) salienta ainda que:</w:t>
      </w:r>
    </w:p>
    <w:p w:rsidR="003F1C89" w:rsidRPr="005D02CE" w:rsidRDefault="003F1C89" w:rsidP="005F1F50">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A (o) psicóloga (o) pode atuar junto aos professores por meio de formação continuada (FACCI, 2009), trabalhando conteúdos relacionados ao desenvolvimento e aprendizagem, tendo como norte fornecer subsídios que contribuam para o entendimento de como o aluno aprende. O objetivo é contribuir para o aprofundamento teórico a fim de compreender as relações existentes entre a subjetividade humana, a formação do psiquismo e o processo educacional, formados nas relações sociais.</w:t>
      </w:r>
    </w:p>
    <w:p w:rsidR="003F1C89" w:rsidRPr="005D02CE" w:rsidRDefault="005F1F50" w:rsidP="005F1F50">
      <w:pPr>
        <w:tabs>
          <w:tab w:val="left" w:pos="2268"/>
          <w:tab w:val="left" w:pos="2835"/>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 atuação do Psicólogo na Coordenação Pedagógica</w:t>
      </w:r>
      <w:r>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responsável pela Educação Especial</w:t>
      </w:r>
      <w:r w:rsidR="00F210B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se estabelece na interação com os demais profissionais que compõe o Núcleo Pedagógico, com a equipe escolar, com os alunos e suas famílias. Nessa perspectiva, torna-se necessário o desenvolvimento de uma série de ações, sendo algumas descritas abaixo:</w:t>
      </w:r>
    </w:p>
    <w:p w:rsidR="003F1C89" w:rsidRPr="005D02CE" w:rsidRDefault="003F1C89" w:rsidP="005F1F50">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10CE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Coordenar e supervisionar atividades pedagógicas relacionadas ao processo de ensino e aprend</w:t>
      </w:r>
      <w:r w:rsidR="007131A8" w:rsidRPr="005D02CE">
        <w:rPr>
          <w:rFonts w:ascii="Arial" w:eastAsia="Calibri" w:hAnsi="Arial" w:cs="Arial"/>
          <w:color w:val="000000" w:themeColor="text1"/>
          <w:sz w:val="24"/>
          <w:szCs w:val="24"/>
          <w:lang w:eastAsia="en-US"/>
        </w:rPr>
        <w:t>izagem que envolva o aluno com Deficiência e Transtorno Globais do D</w:t>
      </w:r>
      <w:r w:rsidRPr="005D02CE">
        <w:rPr>
          <w:rFonts w:ascii="Arial" w:eastAsia="Calibri" w:hAnsi="Arial" w:cs="Arial"/>
          <w:color w:val="000000" w:themeColor="text1"/>
          <w:sz w:val="24"/>
          <w:szCs w:val="24"/>
          <w:lang w:eastAsia="en-US"/>
        </w:rPr>
        <w:t>esenvolvimento.</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sidR="00010CE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Favorecer a construção participativa, onde se incentive a produção do conhecimento por parte dos professores que po</w:t>
      </w:r>
      <w:r w:rsidR="007131A8" w:rsidRPr="005D02CE">
        <w:rPr>
          <w:rFonts w:ascii="Arial" w:eastAsia="Calibri" w:hAnsi="Arial" w:cs="Arial"/>
          <w:color w:val="000000" w:themeColor="text1"/>
          <w:sz w:val="24"/>
          <w:szCs w:val="24"/>
          <w:lang w:eastAsia="en-US"/>
        </w:rPr>
        <w:t>ssuem alunos com Deficiência e T</w:t>
      </w:r>
      <w:r w:rsidRPr="005D02CE">
        <w:rPr>
          <w:rFonts w:ascii="Arial" w:eastAsia="Calibri" w:hAnsi="Arial" w:cs="Arial"/>
          <w:color w:val="000000" w:themeColor="text1"/>
          <w:sz w:val="24"/>
          <w:szCs w:val="24"/>
          <w:lang w:eastAsia="en-US"/>
        </w:rPr>
        <w:t>ranstorno Globais do Desenvolvimento, promovendo mudanças atitudinais, procedimentais e conceituais nos indivíduos.</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10CE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Integrar professo</w:t>
      </w:r>
      <w:r w:rsidR="007131A8" w:rsidRPr="005D02CE">
        <w:rPr>
          <w:rFonts w:ascii="Arial" w:eastAsia="Calibri" w:hAnsi="Arial" w:cs="Arial"/>
          <w:color w:val="000000" w:themeColor="text1"/>
          <w:sz w:val="24"/>
          <w:szCs w:val="24"/>
          <w:lang w:eastAsia="en-US"/>
        </w:rPr>
        <w:t>res x alunos com Deficiência e T</w:t>
      </w:r>
      <w:r w:rsidRPr="005D02CE">
        <w:rPr>
          <w:rFonts w:ascii="Arial" w:eastAsia="Calibri" w:hAnsi="Arial" w:cs="Arial"/>
          <w:color w:val="000000" w:themeColor="text1"/>
          <w:sz w:val="24"/>
          <w:szCs w:val="24"/>
          <w:lang w:eastAsia="en-US"/>
        </w:rPr>
        <w:t>ranstorno Global do Desenvolvimento no processo ensino-aprendizagem</w:t>
      </w:r>
      <w:r w:rsidR="009E0B8A"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mantendo as relações interpessoais de maneira saudável, valorizando a formação do professor e a sua, desenvolvendo habilidades para lidar com as diferenças</w:t>
      </w:r>
      <w:r w:rsidR="00F210B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com o objetivo de ajudar efetivamente na construção de uma educação de qualidade.</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10CE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Orientar os prof</w:t>
      </w:r>
      <w:r w:rsidR="009D72AE" w:rsidRPr="005D02CE">
        <w:rPr>
          <w:rFonts w:ascii="Arial" w:eastAsia="Calibri" w:hAnsi="Arial" w:cs="Arial"/>
          <w:color w:val="000000" w:themeColor="text1"/>
          <w:sz w:val="24"/>
          <w:szCs w:val="24"/>
          <w:lang w:eastAsia="en-US"/>
        </w:rPr>
        <w:t>essores que possuem alunos com Deficiência e T</w:t>
      </w:r>
      <w:r w:rsidRPr="005D02CE">
        <w:rPr>
          <w:rFonts w:ascii="Arial" w:eastAsia="Calibri" w:hAnsi="Arial" w:cs="Arial"/>
          <w:color w:val="000000" w:themeColor="text1"/>
          <w:sz w:val="24"/>
          <w:szCs w:val="24"/>
          <w:lang w:eastAsia="en-US"/>
        </w:rPr>
        <w:t>ranstorno Global do Desenvolvimento quanto à produção de materiais didáticos-pedagógicos específicos as suas necessidades.</w:t>
      </w:r>
    </w:p>
    <w:p w:rsidR="003F1C89" w:rsidRPr="005D02CE" w:rsidRDefault="009D72AE"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10CE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Realizar visita técnico</w:t>
      </w:r>
      <w:r w:rsidR="003F1C89" w:rsidRPr="005D02CE">
        <w:rPr>
          <w:rFonts w:ascii="Arial" w:eastAsia="Calibri" w:hAnsi="Arial" w:cs="Arial"/>
          <w:color w:val="000000" w:themeColor="text1"/>
          <w:sz w:val="24"/>
          <w:szCs w:val="24"/>
          <w:lang w:eastAsia="en-US"/>
        </w:rPr>
        <w:t xml:space="preserve">-pedagógica para identificar, socializar saberes  e </w:t>
      </w:r>
      <w:r w:rsidRPr="005D02CE">
        <w:rPr>
          <w:rFonts w:ascii="Arial" w:eastAsia="Calibri" w:hAnsi="Arial" w:cs="Arial"/>
          <w:color w:val="000000" w:themeColor="text1"/>
          <w:sz w:val="24"/>
          <w:szCs w:val="24"/>
          <w:lang w:eastAsia="en-US"/>
        </w:rPr>
        <w:t>orientar os professores quanto à</w:t>
      </w:r>
      <w:r w:rsidR="003F1C89" w:rsidRPr="005D02CE">
        <w:rPr>
          <w:rFonts w:ascii="Arial" w:eastAsia="Calibri" w:hAnsi="Arial" w:cs="Arial"/>
          <w:color w:val="000000" w:themeColor="text1"/>
          <w:sz w:val="24"/>
          <w:szCs w:val="24"/>
          <w:lang w:eastAsia="en-US"/>
        </w:rPr>
        <w:t>s dificuldades apresentadas  em relação aos alunos público alvo da educação especial, para acompanhar as ações executadas pelos professores, coordenadores e demais profissiona</w:t>
      </w:r>
      <w:r w:rsidRPr="005D02CE">
        <w:rPr>
          <w:rFonts w:ascii="Arial" w:eastAsia="Calibri" w:hAnsi="Arial" w:cs="Arial"/>
          <w:color w:val="000000" w:themeColor="text1"/>
          <w:sz w:val="24"/>
          <w:szCs w:val="24"/>
          <w:lang w:eastAsia="en-US"/>
        </w:rPr>
        <w:t>is na educação do aluno, por meio</w:t>
      </w:r>
      <w:r w:rsidR="003F1C89" w:rsidRPr="005D02CE">
        <w:rPr>
          <w:rFonts w:ascii="Arial" w:eastAsia="Calibri" w:hAnsi="Arial" w:cs="Arial"/>
          <w:color w:val="000000" w:themeColor="text1"/>
          <w:sz w:val="24"/>
          <w:szCs w:val="24"/>
          <w:lang w:eastAsia="en-US"/>
        </w:rPr>
        <w:t xml:space="preserve">  de estudos, diálogos, avaliações e outras mecanismos. </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10CE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Identificar alunos com deficiência, que necessite</w:t>
      </w:r>
      <w:r w:rsidR="009D72AE" w:rsidRPr="005D02CE">
        <w:rPr>
          <w:rFonts w:ascii="Arial" w:eastAsia="Calibri" w:hAnsi="Arial" w:cs="Arial"/>
          <w:color w:val="000000" w:themeColor="text1"/>
          <w:sz w:val="24"/>
          <w:szCs w:val="24"/>
          <w:lang w:eastAsia="en-US"/>
        </w:rPr>
        <w:t>m</w:t>
      </w:r>
      <w:r w:rsidRPr="005D02CE">
        <w:rPr>
          <w:rFonts w:ascii="Arial" w:eastAsia="Calibri" w:hAnsi="Arial" w:cs="Arial"/>
          <w:color w:val="000000" w:themeColor="text1"/>
          <w:sz w:val="24"/>
          <w:szCs w:val="24"/>
          <w:lang w:eastAsia="en-US"/>
        </w:rPr>
        <w:t xml:space="preserve"> potencializar as suas especificidade</w:t>
      </w:r>
      <w:r w:rsidR="009D72AE" w:rsidRPr="005D02CE">
        <w:rPr>
          <w:rFonts w:ascii="Arial" w:eastAsia="Calibri" w:hAnsi="Arial" w:cs="Arial"/>
          <w:color w:val="000000" w:themeColor="text1"/>
          <w:sz w:val="24"/>
          <w:szCs w:val="24"/>
          <w:lang w:eastAsia="en-US"/>
        </w:rPr>
        <w:t xml:space="preserve">s </w:t>
      </w:r>
      <w:r w:rsidRPr="005D02CE">
        <w:rPr>
          <w:rFonts w:ascii="Arial" w:eastAsia="Calibri" w:hAnsi="Arial" w:cs="Arial"/>
          <w:color w:val="000000" w:themeColor="text1"/>
          <w:sz w:val="24"/>
          <w:szCs w:val="24"/>
          <w:lang w:eastAsia="en-US"/>
        </w:rPr>
        <w:t xml:space="preserve"> para o próprio profissional habilitado da equipe, mediante relatório.</w:t>
      </w:r>
    </w:p>
    <w:p w:rsidR="00B802F1" w:rsidRPr="007E48AD" w:rsidRDefault="00B802F1" w:rsidP="005F1F50">
      <w:pPr>
        <w:spacing w:after="240" w:line="120" w:lineRule="auto"/>
        <w:ind w:left="1843"/>
        <w:jc w:val="both"/>
        <w:rPr>
          <w:rFonts w:ascii="Arial" w:eastAsia="Calibri" w:hAnsi="Arial" w:cs="Arial"/>
          <w:b/>
          <w:color w:val="000000" w:themeColor="text1"/>
          <w:sz w:val="24"/>
          <w:szCs w:val="24"/>
          <w:lang w:eastAsia="en-US"/>
        </w:rPr>
      </w:pPr>
    </w:p>
    <w:p w:rsidR="003F1C89" w:rsidRPr="007E48AD" w:rsidRDefault="007E48AD" w:rsidP="005F1F50">
      <w:pPr>
        <w:tabs>
          <w:tab w:val="left" w:pos="2268"/>
        </w:tabs>
        <w:spacing w:after="240" w:line="360" w:lineRule="auto"/>
        <w:ind w:left="1416" w:hanging="565"/>
        <w:jc w:val="both"/>
        <w:rPr>
          <w:rFonts w:ascii="Arial" w:eastAsia="Calibri" w:hAnsi="Arial" w:cs="Arial"/>
          <w:b/>
          <w:color w:val="000000" w:themeColor="text1"/>
          <w:sz w:val="24"/>
          <w:szCs w:val="24"/>
          <w:lang w:eastAsia="en-US"/>
        </w:rPr>
      </w:pPr>
      <w:r w:rsidRPr="007E48AD">
        <w:rPr>
          <w:rFonts w:ascii="Arial" w:eastAsia="Calibri" w:hAnsi="Arial" w:cs="Arial"/>
          <w:b/>
          <w:color w:val="000000" w:themeColor="text1"/>
          <w:sz w:val="24"/>
          <w:szCs w:val="24"/>
          <w:lang w:eastAsia="en-US"/>
        </w:rPr>
        <w:t xml:space="preserve">10.1.9. Instrutor </w:t>
      </w:r>
      <w:r w:rsidR="003F1C89" w:rsidRPr="007E48AD">
        <w:rPr>
          <w:rFonts w:ascii="Arial" w:eastAsia="Calibri" w:hAnsi="Arial" w:cs="Arial"/>
          <w:b/>
          <w:color w:val="000000" w:themeColor="text1"/>
          <w:sz w:val="24"/>
          <w:szCs w:val="24"/>
          <w:lang w:eastAsia="en-US"/>
        </w:rPr>
        <w:t>de Braille e Tecnologias Assistivas</w:t>
      </w:r>
    </w:p>
    <w:p w:rsidR="003F1C89" w:rsidRPr="005D02CE" w:rsidRDefault="00010CEF" w:rsidP="005F1F50">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B802F1" w:rsidRPr="005D02CE">
        <w:rPr>
          <w:rFonts w:ascii="Arial" w:eastAsia="Calibri" w:hAnsi="Arial" w:cs="Arial"/>
          <w:color w:val="000000" w:themeColor="text1"/>
          <w:sz w:val="24"/>
          <w:szCs w:val="24"/>
          <w:lang w:eastAsia="en-US"/>
        </w:rPr>
        <w:t xml:space="preserve">O instrutor de BRAILLE </w:t>
      </w:r>
      <w:r w:rsidR="003F1C89" w:rsidRPr="005D02CE">
        <w:rPr>
          <w:rFonts w:ascii="Arial" w:eastAsia="Calibri" w:hAnsi="Arial" w:cs="Arial"/>
          <w:color w:val="000000" w:themeColor="text1"/>
          <w:sz w:val="24"/>
          <w:szCs w:val="24"/>
          <w:lang w:eastAsia="en-US"/>
        </w:rPr>
        <w:t>é a pessoa habilitada e certif</w:t>
      </w:r>
      <w:r w:rsidR="00B802F1" w:rsidRPr="005D02CE">
        <w:rPr>
          <w:rFonts w:ascii="Arial" w:eastAsia="Calibri" w:hAnsi="Arial" w:cs="Arial"/>
          <w:color w:val="000000" w:themeColor="text1"/>
          <w:sz w:val="24"/>
          <w:szCs w:val="24"/>
          <w:lang w:eastAsia="en-US"/>
        </w:rPr>
        <w:t>icada para ensinar este código à</w:t>
      </w:r>
      <w:r w:rsidR="003F1C89" w:rsidRPr="005D02CE">
        <w:rPr>
          <w:rFonts w:ascii="Arial" w:eastAsia="Calibri" w:hAnsi="Arial" w:cs="Arial"/>
          <w:color w:val="000000" w:themeColor="text1"/>
          <w:sz w:val="24"/>
          <w:szCs w:val="24"/>
          <w:lang w:eastAsia="en-US"/>
        </w:rPr>
        <w:t>s pessoa</w:t>
      </w:r>
      <w:r w:rsidR="00F210BE">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 xml:space="preserve"> com cegueira. O Sistema Braille, utilizado universalmente na leitura e na escrita por pessoas cegas, foi inventado na França por Louis Braille, um jovem cego, reconhecendo-se o ano de 1825 como o marco dessa importante </w:t>
      </w:r>
      <w:r w:rsidR="003F1C89" w:rsidRPr="005D02CE">
        <w:rPr>
          <w:rFonts w:ascii="Arial" w:eastAsia="Calibri" w:hAnsi="Arial" w:cs="Arial"/>
          <w:color w:val="000000" w:themeColor="text1"/>
          <w:sz w:val="24"/>
          <w:szCs w:val="24"/>
          <w:lang w:eastAsia="en-US"/>
        </w:rPr>
        <w:lastRenderedPageBreak/>
        <w:t>conquista para a educação e a integração dos deficientes visuais na sociedade. O profissional desempenhará as funções de:</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Realizar um trabalho de itinerância em sala de aula no mesmo turno em que o aluno frequenta a classe regular</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para mediar situações de ensino do BRAILLE em máquina de datilografar e/ou reglete positiva.</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Produzir atividades, avaliações em BRAILLE em parceria com o professor de classe.</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Promover curso de BRAILLE para os professores das escolas onde há alunos com cegueira.</w:t>
      </w:r>
    </w:p>
    <w:p w:rsidR="003F1C89" w:rsidRPr="005D02CE" w:rsidRDefault="003F1C89" w:rsidP="005F1F50">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Buscar parceria com Associações da cidade que atendem alunos com cegueira para ampliar saberes</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inerentes a este público.</w:t>
      </w:r>
    </w:p>
    <w:p w:rsidR="00BB7882" w:rsidRDefault="003F1C89" w:rsidP="00BB7882">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Trabalhar em parceria com a coordenação da educação de alunos com deficiência da SMED</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para construção de projetos que reforcem a </w:t>
      </w:r>
      <w:r w:rsidR="00BB7882">
        <w:rPr>
          <w:rFonts w:ascii="Arial" w:eastAsia="Calibri" w:hAnsi="Arial" w:cs="Arial"/>
          <w:color w:val="000000" w:themeColor="text1"/>
          <w:sz w:val="24"/>
          <w:szCs w:val="24"/>
          <w:lang w:eastAsia="en-US"/>
        </w:rPr>
        <w:t>educação do aluno com cegueira.</w:t>
      </w:r>
    </w:p>
    <w:p w:rsidR="003F1C89" w:rsidRPr="00BB7882" w:rsidRDefault="00010CEF" w:rsidP="00BB7882">
      <w:pPr>
        <w:spacing w:after="240" w:line="360" w:lineRule="auto"/>
        <w:ind w:left="851"/>
        <w:jc w:val="both"/>
        <w:rPr>
          <w:rFonts w:ascii="Arial" w:eastAsia="Calibri" w:hAnsi="Arial" w:cs="Arial"/>
          <w:color w:val="000000" w:themeColor="text1"/>
          <w:sz w:val="24"/>
          <w:szCs w:val="24"/>
          <w:lang w:eastAsia="en-US"/>
        </w:rPr>
      </w:pPr>
      <w:r>
        <w:rPr>
          <w:rFonts w:ascii="Arial" w:eastAsia="Calibri" w:hAnsi="Arial" w:cs="Arial"/>
          <w:b/>
          <w:color w:val="000000" w:themeColor="text1"/>
          <w:sz w:val="24"/>
          <w:szCs w:val="24"/>
          <w:lang w:eastAsia="en-US"/>
        </w:rPr>
        <w:tab/>
      </w:r>
      <w:r w:rsidR="007E1862" w:rsidRPr="007E48AD">
        <w:rPr>
          <w:rFonts w:ascii="Arial" w:eastAsia="Calibri" w:hAnsi="Arial" w:cs="Arial"/>
          <w:b/>
          <w:color w:val="000000" w:themeColor="text1"/>
          <w:sz w:val="24"/>
          <w:szCs w:val="24"/>
          <w:lang w:eastAsia="en-US"/>
        </w:rPr>
        <w:t>10</w:t>
      </w:r>
      <w:r w:rsidR="003F1C89" w:rsidRPr="007E48AD">
        <w:rPr>
          <w:rFonts w:ascii="Arial" w:eastAsia="Calibri" w:hAnsi="Arial" w:cs="Arial"/>
          <w:b/>
          <w:color w:val="000000" w:themeColor="text1"/>
          <w:sz w:val="24"/>
          <w:szCs w:val="24"/>
          <w:lang w:eastAsia="en-US"/>
        </w:rPr>
        <w:t>.1.10. Terapeuta Ocupacional</w:t>
      </w:r>
    </w:p>
    <w:p w:rsidR="003F1C89" w:rsidRPr="005D02CE" w:rsidRDefault="00BB7882" w:rsidP="00BB7882">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Pr>
          <w:rFonts w:ascii="Arial" w:eastAsia="Calibri" w:hAnsi="Arial" w:cs="Arial"/>
          <w:color w:val="000000" w:themeColor="text1"/>
          <w:sz w:val="24"/>
          <w:szCs w:val="24"/>
          <w:lang w:eastAsia="en-US"/>
        </w:rPr>
        <w:tab/>
      </w:r>
      <w:r w:rsidR="00B802F1" w:rsidRPr="005D02CE">
        <w:rPr>
          <w:rFonts w:ascii="Arial" w:eastAsia="Calibri" w:hAnsi="Arial" w:cs="Arial"/>
          <w:color w:val="000000" w:themeColor="text1"/>
          <w:sz w:val="24"/>
          <w:szCs w:val="24"/>
          <w:lang w:eastAsia="en-US"/>
        </w:rPr>
        <w:t>A Terapia Ocupacional e</w:t>
      </w:r>
      <w:r w:rsidR="003F1C89" w:rsidRPr="005D02CE">
        <w:rPr>
          <w:rFonts w:ascii="Arial" w:eastAsia="Calibri" w:hAnsi="Arial" w:cs="Arial"/>
          <w:color w:val="000000" w:themeColor="text1"/>
          <w:sz w:val="24"/>
          <w:szCs w:val="24"/>
          <w:lang w:eastAsia="en-US"/>
        </w:rPr>
        <w:t xml:space="preserve"> uma profissão regulamentada com perfil, métodos, ações, intervenções definidas, </w:t>
      </w:r>
      <w:r w:rsidR="00F34F3B" w:rsidRPr="005D02CE">
        <w:rPr>
          <w:rFonts w:ascii="Arial" w:eastAsia="Calibri" w:hAnsi="Arial" w:cs="Arial"/>
          <w:color w:val="000000" w:themeColor="text1"/>
          <w:sz w:val="24"/>
          <w:szCs w:val="24"/>
          <w:lang w:eastAsia="en-US"/>
        </w:rPr>
        <w:t xml:space="preserve">e </w:t>
      </w:r>
      <w:r w:rsidR="003F1C89" w:rsidRPr="005D02CE">
        <w:rPr>
          <w:rFonts w:ascii="Arial" w:eastAsia="Calibri" w:hAnsi="Arial" w:cs="Arial"/>
          <w:color w:val="000000" w:themeColor="text1"/>
          <w:sz w:val="24"/>
          <w:szCs w:val="24"/>
          <w:lang w:eastAsia="en-US"/>
        </w:rPr>
        <w:t>atos privativos que só podem ser executados por terapeutas ocupacionais, conforme legislação vigente (Decreto-Lei nº 938/69; Lei nº 6.316/75; Resoluções COFFITO-8, 10 E 81). Definida pelo CREFITO-3 como:</w:t>
      </w:r>
    </w:p>
    <w:p w:rsidR="003F1C89" w:rsidRPr="005D02CE" w:rsidRDefault="00BB7882" w:rsidP="00BB7882">
      <w:pPr>
        <w:spacing w:after="240" w:line="360" w:lineRule="auto"/>
        <w:ind w:left="1843" w:hanging="1135"/>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010CEF">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Campo de conhecimento e de intervenção em saúde, educação e na esfera social, reunindo tecnologias orientadas para a emancipação e autonomia de pessoas que, por razões ligadas à problemática específica, físicas, sensoriais, mentais, psicológicas e/ou sociais apresentam temporariamente ou definitivamente dificuldade da inserção e participação na vida social</w:t>
      </w:r>
      <w:r w:rsidR="00F210B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(Disponível em: http://www.crefito.com.br/).</w:t>
      </w:r>
    </w:p>
    <w:p w:rsidR="003F1C89" w:rsidRPr="005D02CE" w:rsidRDefault="003F1C89" w:rsidP="00BB7882">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A Resolução COFFITO nº 08/1978, que aprova as normas para habilitação ao exercício das profissões de fisioterapeuta e terapeuta ocupacional e dá outras providências, determina que:</w:t>
      </w:r>
    </w:p>
    <w:p w:rsidR="003F1C89" w:rsidRPr="00BB7882" w:rsidRDefault="00010CEF" w:rsidP="007F40E4">
      <w:pPr>
        <w:tabs>
          <w:tab w:val="left" w:pos="1843"/>
        </w:tabs>
        <w:spacing w:after="240" w:line="360" w:lineRule="auto"/>
        <w:ind w:firstLine="851"/>
        <w:jc w:val="both"/>
        <w:rPr>
          <w:rFonts w:ascii="Arial" w:eastAsia="Calibri" w:hAnsi="Arial" w:cs="Arial"/>
          <w:i/>
          <w:color w:val="000000" w:themeColor="text1"/>
          <w:sz w:val="24"/>
          <w:szCs w:val="24"/>
          <w:lang w:eastAsia="en-US"/>
        </w:rPr>
      </w:pPr>
      <w:r w:rsidRPr="00BB7882">
        <w:rPr>
          <w:rFonts w:ascii="Arial" w:eastAsia="Calibri" w:hAnsi="Arial" w:cs="Arial"/>
          <w:i/>
          <w:color w:val="000000" w:themeColor="text1"/>
          <w:sz w:val="24"/>
          <w:szCs w:val="24"/>
          <w:lang w:eastAsia="en-US"/>
        </w:rPr>
        <w:t xml:space="preserve"> </w:t>
      </w:r>
      <w:r w:rsidR="00BB7882">
        <w:rPr>
          <w:rFonts w:ascii="Arial" w:eastAsia="Calibri" w:hAnsi="Arial" w:cs="Arial"/>
          <w:i/>
          <w:color w:val="000000" w:themeColor="text1"/>
          <w:sz w:val="24"/>
          <w:szCs w:val="24"/>
          <w:lang w:eastAsia="en-US"/>
        </w:rPr>
        <w:t>“</w:t>
      </w:r>
      <w:r w:rsidR="003F1C89" w:rsidRPr="00BB7882">
        <w:rPr>
          <w:rFonts w:ascii="Arial" w:eastAsia="Calibri" w:hAnsi="Arial" w:cs="Arial"/>
          <w:i/>
          <w:color w:val="000000" w:themeColor="text1"/>
          <w:sz w:val="24"/>
          <w:szCs w:val="24"/>
          <w:lang w:eastAsia="en-US"/>
        </w:rPr>
        <w:t xml:space="preserve">Art. 4º Constituem atos privativos do terapeuta ocupacional </w:t>
      </w:r>
      <w:r w:rsidR="00F210BE" w:rsidRPr="00BB7882">
        <w:rPr>
          <w:rFonts w:ascii="Arial" w:eastAsia="Calibri" w:hAnsi="Arial" w:cs="Arial"/>
          <w:i/>
          <w:color w:val="000000" w:themeColor="text1"/>
          <w:sz w:val="24"/>
          <w:szCs w:val="24"/>
          <w:lang w:eastAsia="en-US"/>
        </w:rPr>
        <w:t xml:space="preserve"> </w:t>
      </w:r>
      <w:r w:rsidR="003F1C89" w:rsidRPr="00BB7882">
        <w:rPr>
          <w:rFonts w:ascii="Arial" w:eastAsia="Calibri" w:hAnsi="Arial" w:cs="Arial"/>
          <w:i/>
          <w:color w:val="000000" w:themeColor="text1"/>
          <w:sz w:val="24"/>
          <w:szCs w:val="24"/>
          <w:lang w:eastAsia="en-US"/>
        </w:rPr>
        <w:t>prescrever, ministrar e supervisionar terapia ocupacional, objetivando preservar, manter, desenvolver ou restaurar a capacidade funcional do cliente a fim de habilitá-lo ao melhor desempenho físico e mental possível, no lar, na escola, no trabalho e na comunidade, através de:</w:t>
      </w:r>
    </w:p>
    <w:p w:rsidR="003F1C89" w:rsidRPr="005D02CE" w:rsidRDefault="003F1C89" w:rsidP="000911B9">
      <w:pPr>
        <w:spacing w:after="240" w:line="240" w:lineRule="auto"/>
        <w:ind w:left="2124"/>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 - elaboração de testes específicos para avaliar níveis de capacidade funcional e sua aplicação;</w:t>
      </w:r>
    </w:p>
    <w:p w:rsidR="003F1C89" w:rsidRPr="005D02CE" w:rsidRDefault="003F1C89" w:rsidP="000911B9">
      <w:pPr>
        <w:spacing w:after="240" w:line="240" w:lineRule="auto"/>
        <w:ind w:left="2124"/>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 - programação das atividades da vida diária e outras a serem assumidas e exercidas pelo cliente, e orientação e supervisão do mesmo na execução dessas atividades;</w:t>
      </w:r>
    </w:p>
    <w:p w:rsidR="003F1C89" w:rsidRPr="005D02CE" w:rsidRDefault="003F1C89" w:rsidP="000911B9">
      <w:pPr>
        <w:spacing w:after="240" w:line="240" w:lineRule="auto"/>
        <w:ind w:left="2124"/>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III - orientação à família do cliente e à comunidade quanto às condutas terapêuticas ocupacionais a serem observadas para a aceitação do cliente, em seu meio, em pé de igualdade com os demais;</w:t>
      </w:r>
    </w:p>
    <w:p w:rsidR="003F1C89" w:rsidRPr="005D02CE" w:rsidRDefault="003F1C89" w:rsidP="000911B9">
      <w:pPr>
        <w:spacing w:after="240" w:line="240" w:lineRule="auto"/>
        <w:ind w:left="2124"/>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IV - adaptação dos meios e materiais disponíveis, pessoais ou ambientais, para o desempenho funcional do cliente;</w:t>
      </w:r>
    </w:p>
    <w:p w:rsidR="003F1C89" w:rsidRPr="005D02CE" w:rsidRDefault="003F1C89" w:rsidP="000911B9">
      <w:pPr>
        <w:spacing w:after="240" w:line="240" w:lineRule="auto"/>
        <w:ind w:left="2124"/>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 - adaptação ao uso de órteses e próteses necessárias ao desempenho funcional do cliente, quando for o caso;</w:t>
      </w:r>
    </w:p>
    <w:p w:rsidR="003F1C89" w:rsidRPr="005D02CE" w:rsidRDefault="003F1C89" w:rsidP="000911B9">
      <w:pPr>
        <w:spacing w:after="240" w:line="240" w:lineRule="auto"/>
        <w:ind w:left="2124"/>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VI - utilização, com o emprego obrigatório de atividade, dos métodos específicos para educação ou reeducação de função de sistema do corpo humano; e</w:t>
      </w:r>
    </w:p>
    <w:p w:rsidR="003F1C89" w:rsidRPr="005D02CE" w:rsidRDefault="003F1C89" w:rsidP="000911B9">
      <w:pPr>
        <w:spacing w:after="240" w:line="240" w:lineRule="auto"/>
        <w:ind w:left="1416" w:firstLine="708"/>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VII - determinação:</w:t>
      </w:r>
    </w:p>
    <w:p w:rsidR="003F1C89" w:rsidRPr="005D02CE" w:rsidRDefault="003F1C89" w:rsidP="000911B9">
      <w:pPr>
        <w:spacing w:after="240" w:line="240" w:lineRule="auto"/>
        <w:ind w:left="1416" w:firstLine="708"/>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a) do objetivo da terapia e da programação para atingí-lo;</w:t>
      </w:r>
    </w:p>
    <w:p w:rsidR="003F1C89" w:rsidRPr="005D02CE" w:rsidRDefault="003F1C89" w:rsidP="000911B9">
      <w:pPr>
        <w:spacing w:after="240" w:line="240" w:lineRule="auto"/>
        <w:ind w:left="2124"/>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b) da frequência das sessões terapêuticas, com a indicação do período de tempo de duração de cada uma; e</w:t>
      </w:r>
    </w:p>
    <w:p w:rsidR="003F1C89" w:rsidRDefault="003F1C89" w:rsidP="000911B9">
      <w:pPr>
        <w:spacing w:after="240" w:line="240" w:lineRule="auto"/>
        <w:ind w:left="1416" w:firstLine="708"/>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c) da técnica a ser utilizada.</w:t>
      </w:r>
      <w:r w:rsidR="007F40E4">
        <w:rPr>
          <w:rFonts w:ascii="Arial" w:eastAsia="Calibri" w:hAnsi="Arial" w:cs="Arial"/>
          <w:color w:val="000000" w:themeColor="text1"/>
          <w:sz w:val="20"/>
          <w:szCs w:val="20"/>
          <w:lang w:eastAsia="en-US"/>
        </w:rPr>
        <w:t>”</w:t>
      </w:r>
    </w:p>
    <w:p w:rsidR="007F40E4" w:rsidRPr="005D02CE" w:rsidRDefault="007F40E4" w:rsidP="007F40E4">
      <w:pPr>
        <w:spacing w:after="240" w:line="120" w:lineRule="auto"/>
        <w:ind w:left="1418" w:firstLine="709"/>
        <w:jc w:val="both"/>
        <w:rPr>
          <w:rFonts w:ascii="Arial" w:eastAsia="Calibri" w:hAnsi="Arial" w:cs="Arial"/>
          <w:color w:val="000000" w:themeColor="text1"/>
          <w:sz w:val="20"/>
          <w:szCs w:val="20"/>
          <w:lang w:eastAsia="en-US"/>
        </w:rPr>
      </w:pPr>
    </w:p>
    <w:p w:rsidR="003F1C89" w:rsidRPr="005D02CE" w:rsidRDefault="003F1C89" w:rsidP="007F40E4">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Em 2006, o COFFITO ratificou a prática do terapeuta ocupacional nas Atividades da Vida Diária e Atividades Instrumentais da Vida Diária, por meio da Resolução COFFITO nº 316, de 19 de julho de 2006, a qual afirma:</w:t>
      </w:r>
    </w:p>
    <w:p w:rsidR="003F1C89" w:rsidRPr="007F40E4" w:rsidRDefault="007F40E4" w:rsidP="007F40E4">
      <w:pPr>
        <w:spacing w:after="240" w:line="360" w:lineRule="auto"/>
        <w:ind w:firstLine="851"/>
        <w:jc w:val="both"/>
        <w:rPr>
          <w:rFonts w:ascii="Arial" w:eastAsia="Calibri" w:hAnsi="Arial" w:cs="Arial"/>
          <w:i/>
          <w:color w:val="000000" w:themeColor="text1"/>
          <w:sz w:val="24"/>
          <w:szCs w:val="24"/>
          <w:lang w:eastAsia="en-US"/>
        </w:rPr>
      </w:pPr>
      <w:r>
        <w:rPr>
          <w:rFonts w:ascii="Arial" w:eastAsia="Calibri" w:hAnsi="Arial" w:cs="Arial"/>
          <w:i/>
          <w:color w:val="000000" w:themeColor="text1"/>
          <w:sz w:val="24"/>
          <w:szCs w:val="24"/>
          <w:lang w:eastAsia="en-US"/>
        </w:rPr>
        <w:t>“</w:t>
      </w:r>
      <w:r w:rsidR="003F1C89" w:rsidRPr="007F40E4">
        <w:rPr>
          <w:rFonts w:ascii="Arial" w:eastAsia="Calibri" w:hAnsi="Arial" w:cs="Arial"/>
          <w:i/>
          <w:color w:val="000000" w:themeColor="text1"/>
          <w:sz w:val="24"/>
          <w:szCs w:val="24"/>
          <w:lang w:eastAsia="en-US"/>
        </w:rPr>
        <w:t xml:space="preserve">Artigo 2° - Compete ao Terapeuta Ocupacional o uso da Tecnologia Assistiva nas Atividades de Vida Diária (AVDs) e Atividades Instrumentais de Vida Diária (AIVDs) com os objetivos de: </w:t>
      </w:r>
    </w:p>
    <w:p w:rsidR="003F1C89" w:rsidRPr="005D02CE" w:rsidRDefault="003F1C89" w:rsidP="007F40E4">
      <w:pPr>
        <w:spacing w:after="240" w:line="240" w:lineRule="auto"/>
        <w:ind w:left="1416" w:firstLine="427"/>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lastRenderedPageBreak/>
        <w:t>I - promover adaptações de jogos, brincadeiras e brinquedos;</w:t>
      </w:r>
    </w:p>
    <w:p w:rsidR="003F1C89" w:rsidRPr="005D02CE" w:rsidRDefault="003F1C89" w:rsidP="007F40E4">
      <w:pPr>
        <w:spacing w:after="240" w:line="240" w:lineRule="auto"/>
        <w:ind w:left="1135" w:firstLine="708"/>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 - criar equipamentos, adaptações de acesso ao computador e software;</w:t>
      </w:r>
    </w:p>
    <w:p w:rsidR="003F1C89" w:rsidRPr="005D02CE" w:rsidRDefault="003F1C89" w:rsidP="007F40E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III - utilizar sistemas de comunicação alternativa, de órteses, de próteses e de adaptações;</w:t>
      </w:r>
    </w:p>
    <w:p w:rsidR="003F1C89" w:rsidRPr="005D02CE" w:rsidRDefault="003F1C89" w:rsidP="007F40E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IV - promover adequações posturais para o desempenho ocupacional por meio de adaptações instrumentais;</w:t>
      </w:r>
    </w:p>
    <w:p w:rsidR="003F1C89" w:rsidRPr="005D02CE" w:rsidRDefault="003F1C89" w:rsidP="007F40E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 - realizar adaptações para déficits sensoriais (visuais, auditivos, táteis, dentre outros) e cognitivos em equipamentos e dispositivos para mobilidade funcional;</w:t>
      </w:r>
    </w:p>
    <w:p w:rsidR="003F1C89" w:rsidRPr="005D02CE" w:rsidRDefault="003F1C89" w:rsidP="007F40E4">
      <w:pPr>
        <w:spacing w:after="240" w:line="240" w:lineRule="auto"/>
        <w:ind w:left="1135" w:firstLine="708"/>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VI - adequar unidades computadorizadas de controle ambiental;</w:t>
      </w:r>
    </w:p>
    <w:p w:rsidR="003F1C89" w:rsidRPr="005D02CE" w:rsidRDefault="003F1C89" w:rsidP="007F40E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VII - promover adaptações estruturais em ambientes domésticos, laborais, em espaços públicos e de lazer;</w:t>
      </w:r>
    </w:p>
    <w:p w:rsidR="003F1C89" w:rsidRPr="005D02CE" w:rsidRDefault="003F1C89" w:rsidP="007F40E4">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VIII - promover ajuste, acomodação e adequação do indivíduo a uma nova condição e melhoria na qualidade de vida ocupacional.</w:t>
      </w:r>
    </w:p>
    <w:p w:rsidR="003F1C89" w:rsidRPr="007F40E4" w:rsidRDefault="003F1C89" w:rsidP="007F40E4">
      <w:pPr>
        <w:spacing w:after="240" w:line="360" w:lineRule="auto"/>
        <w:ind w:firstLine="851"/>
        <w:jc w:val="both"/>
        <w:rPr>
          <w:rFonts w:ascii="Arial" w:eastAsia="Calibri" w:hAnsi="Arial" w:cs="Arial"/>
          <w:i/>
          <w:color w:val="000000" w:themeColor="text1"/>
          <w:sz w:val="24"/>
          <w:szCs w:val="24"/>
          <w:lang w:eastAsia="en-US"/>
        </w:rPr>
      </w:pPr>
      <w:r w:rsidRPr="007F40E4">
        <w:rPr>
          <w:rFonts w:ascii="Arial" w:eastAsia="Calibri" w:hAnsi="Arial" w:cs="Arial"/>
          <w:i/>
          <w:color w:val="000000" w:themeColor="text1"/>
          <w:sz w:val="24"/>
          <w:szCs w:val="24"/>
          <w:lang w:eastAsia="en-US"/>
        </w:rPr>
        <w:t xml:space="preserve">Artigo 3° - É competência do Terapeuta Ocupacional no âmbito das Atividades de Vida Diária (AVDs) e Atividades Instrumentais de Vida Diária (AIVDs), de acordo com o diagnóstico e o prognóstico terapêutico ocupacional, prescrever a alta da terapêutica ocupacional. </w:t>
      </w:r>
      <w:r w:rsidR="007F40E4">
        <w:rPr>
          <w:rFonts w:ascii="Arial" w:eastAsia="Calibri" w:hAnsi="Arial" w:cs="Arial"/>
          <w:i/>
          <w:color w:val="000000" w:themeColor="text1"/>
          <w:sz w:val="24"/>
          <w:szCs w:val="24"/>
          <w:lang w:eastAsia="en-US"/>
        </w:rPr>
        <w:t>“</w:t>
      </w:r>
    </w:p>
    <w:p w:rsidR="003F1C89" w:rsidRPr="005D02CE" w:rsidRDefault="00CD76E2" w:rsidP="007F40E4">
      <w:pPr>
        <w:tabs>
          <w:tab w:val="left" w:pos="2268"/>
        </w:tabs>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São atribuições do Terapeuta Ocupacional no âmbito da educação especial:</w:t>
      </w:r>
    </w:p>
    <w:p w:rsidR="003F1C89" w:rsidRPr="005D02CE" w:rsidRDefault="003F1C89" w:rsidP="007F40E4">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orientação e supervisão das atividades da vida diária do aluno; </w:t>
      </w:r>
    </w:p>
    <w:p w:rsidR="003F1C89" w:rsidRPr="005D02CE" w:rsidRDefault="007F40E4" w:rsidP="007F40E4">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orientação à família do aluno;</w:t>
      </w:r>
    </w:p>
    <w:p w:rsidR="003F1C89" w:rsidRPr="005D02CE" w:rsidRDefault="007F40E4" w:rsidP="007F40E4">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 orientação aos professores;</w:t>
      </w:r>
    </w:p>
    <w:p w:rsidR="003F1C89" w:rsidRPr="005D02CE" w:rsidRDefault="007F40E4" w:rsidP="007F40E4">
      <w:pPr>
        <w:tabs>
          <w:tab w:val="left" w:pos="1843"/>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 xml:space="preserve">• orientação </w:t>
      </w:r>
      <w:r w:rsidR="00C711B8" w:rsidRPr="005D02CE">
        <w:rPr>
          <w:rFonts w:ascii="Arial" w:eastAsia="Calibri" w:hAnsi="Arial" w:cs="Arial"/>
          <w:color w:val="000000" w:themeColor="text1"/>
          <w:sz w:val="24"/>
          <w:szCs w:val="24"/>
          <w:lang w:eastAsia="en-US"/>
        </w:rPr>
        <w:t>à</w:t>
      </w:r>
      <w:r w:rsidR="003F1C89" w:rsidRPr="005D02CE">
        <w:rPr>
          <w:rFonts w:ascii="Arial" w:eastAsia="Calibri" w:hAnsi="Arial" w:cs="Arial"/>
          <w:color w:val="000000" w:themeColor="text1"/>
          <w:sz w:val="24"/>
          <w:szCs w:val="24"/>
          <w:lang w:eastAsia="en-US"/>
        </w:rPr>
        <w:t xml:space="preserve"> comunidade escolar;</w:t>
      </w:r>
    </w:p>
    <w:p w:rsidR="003F1C89" w:rsidRPr="005D02CE" w:rsidRDefault="003F1C89" w:rsidP="007F40E4">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adaptação dos meios e materiais disponíveis, pessoais ou ambientais, para o desempenho funcional do aluno;</w:t>
      </w:r>
    </w:p>
    <w:p w:rsidR="003F1C89" w:rsidRPr="005D02CE" w:rsidRDefault="003F1C89" w:rsidP="007F40E4">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indicação de tecnologia assistiva (cadeira de rodas,  órteses, próteses e adaptações de matérias pedagógicos)</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necessárias ao desempenho funcional do aluno; </w:t>
      </w:r>
    </w:p>
    <w:p w:rsidR="003F1C89" w:rsidRPr="005D02CE" w:rsidRDefault="003F1C89" w:rsidP="007F40E4">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210B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eliminações de barreiras arquitetônicas e adequação da estrutura escol</w:t>
      </w:r>
      <w:r w:rsidR="0045489E" w:rsidRPr="005D02CE">
        <w:rPr>
          <w:rFonts w:ascii="Arial" w:eastAsia="Calibri" w:hAnsi="Arial" w:cs="Arial"/>
          <w:color w:val="000000" w:themeColor="text1"/>
          <w:sz w:val="24"/>
          <w:szCs w:val="24"/>
          <w:lang w:eastAsia="en-US"/>
        </w:rPr>
        <w:t>ar em consonância com ABNT2004.</w:t>
      </w:r>
    </w:p>
    <w:p w:rsidR="003F1C89" w:rsidRPr="007E48AD" w:rsidRDefault="00EA124F" w:rsidP="007F40E4">
      <w:pPr>
        <w:tabs>
          <w:tab w:val="left" w:pos="2268"/>
        </w:tabs>
        <w:spacing w:after="240" w:line="360" w:lineRule="auto"/>
        <w:ind w:left="1416" w:hanging="565"/>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lastRenderedPageBreak/>
        <w:t xml:space="preserve"> </w:t>
      </w:r>
      <w:r w:rsidR="007E1862" w:rsidRPr="007E48AD">
        <w:rPr>
          <w:rFonts w:ascii="Arial" w:eastAsia="Calibri" w:hAnsi="Arial" w:cs="Arial"/>
          <w:b/>
          <w:color w:val="000000" w:themeColor="text1"/>
          <w:sz w:val="24"/>
          <w:szCs w:val="24"/>
          <w:lang w:eastAsia="en-US"/>
        </w:rPr>
        <w:t>10</w:t>
      </w:r>
      <w:r w:rsidR="003F1C89" w:rsidRPr="007E48AD">
        <w:rPr>
          <w:rFonts w:ascii="Arial" w:eastAsia="Calibri" w:hAnsi="Arial" w:cs="Arial"/>
          <w:b/>
          <w:color w:val="000000" w:themeColor="text1"/>
          <w:sz w:val="24"/>
          <w:szCs w:val="24"/>
          <w:lang w:eastAsia="en-US"/>
        </w:rPr>
        <w:t>.1.11. Auxiliar de Vida Escolar</w:t>
      </w:r>
    </w:p>
    <w:p w:rsidR="003F1C89" w:rsidRPr="005D02CE" w:rsidRDefault="00CD76E2" w:rsidP="007F40E4">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Com a efetivação da Educação Inclusiva nas escolas municipais de Vitória da Conquista, foi instituída a função do</w:t>
      </w:r>
      <w:r w:rsidR="007F40E4">
        <w:rPr>
          <w:rFonts w:ascii="Arial" w:eastAsia="Calibri" w:hAnsi="Arial" w:cs="Arial"/>
          <w:color w:val="000000" w:themeColor="text1"/>
          <w:sz w:val="24"/>
          <w:szCs w:val="24"/>
          <w:lang w:eastAsia="en-US"/>
        </w:rPr>
        <w:t xml:space="preserve"> profissional Auxiliar de Vida Escolar</w:t>
      </w:r>
      <w:r w:rsidR="003F1C89" w:rsidRPr="005D02CE">
        <w:rPr>
          <w:rFonts w:ascii="Arial" w:eastAsia="Calibri" w:hAnsi="Arial" w:cs="Arial"/>
          <w:color w:val="000000" w:themeColor="text1"/>
          <w:sz w:val="24"/>
          <w:szCs w:val="24"/>
          <w:lang w:eastAsia="en-US"/>
        </w:rPr>
        <w:t xml:space="preserve"> </w:t>
      </w:r>
      <w:r w:rsidR="007F40E4">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monitor/cuidador</w:t>
      </w:r>
      <w:r w:rsidR="007F40E4">
        <w:rPr>
          <w:rFonts w:ascii="Arial" w:eastAsia="Calibri" w:hAnsi="Arial" w:cs="Arial"/>
          <w:color w:val="000000" w:themeColor="text1"/>
          <w:sz w:val="24"/>
          <w:szCs w:val="24"/>
          <w:lang w:eastAsia="en-US"/>
        </w:rPr>
        <w:t>), iniciada por meio da  Resolução</w:t>
      </w:r>
      <w:r w:rsidR="00301885">
        <w:rPr>
          <w:rFonts w:ascii="Arial" w:eastAsia="Calibri" w:hAnsi="Arial" w:cs="Arial"/>
          <w:color w:val="000000" w:themeColor="text1"/>
          <w:sz w:val="24"/>
          <w:szCs w:val="24"/>
          <w:lang w:eastAsia="en-US"/>
        </w:rPr>
        <w:t xml:space="preserve"> </w:t>
      </w:r>
      <w:r w:rsidR="007F40E4">
        <w:rPr>
          <w:rFonts w:ascii="Arial" w:eastAsia="Calibri" w:hAnsi="Arial" w:cs="Arial"/>
          <w:color w:val="000000" w:themeColor="text1"/>
          <w:sz w:val="24"/>
          <w:szCs w:val="24"/>
          <w:lang w:eastAsia="en-US"/>
        </w:rPr>
        <w:t>nº 038/2012</w:t>
      </w:r>
      <w:r w:rsidR="00301885">
        <w:rPr>
          <w:rFonts w:ascii="Arial" w:eastAsia="Calibri" w:hAnsi="Arial" w:cs="Arial"/>
          <w:color w:val="000000" w:themeColor="text1"/>
          <w:sz w:val="24"/>
          <w:szCs w:val="24"/>
          <w:lang w:eastAsia="en-US"/>
        </w:rPr>
        <w:t xml:space="preserve"> – CME – Conselho Municipal de Educaç</w:t>
      </w:r>
      <w:r w:rsidR="00944E7E">
        <w:rPr>
          <w:rFonts w:ascii="Arial" w:eastAsia="Calibri" w:hAnsi="Arial" w:cs="Arial"/>
          <w:color w:val="000000" w:themeColor="text1"/>
          <w:sz w:val="24"/>
          <w:szCs w:val="24"/>
          <w:lang w:eastAsia="en-US"/>
        </w:rPr>
        <w:t>ão. Nesta Resolução indicou-se</w:t>
      </w:r>
      <w:r w:rsidR="007F40E4">
        <w:rPr>
          <w:rFonts w:ascii="Arial" w:eastAsia="Calibri" w:hAnsi="Arial" w:cs="Arial"/>
          <w:color w:val="000000" w:themeColor="text1"/>
          <w:sz w:val="24"/>
          <w:szCs w:val="24"/>
          <w:lang w:eastAsia="en-US"/>
        </w:rPr>
        <w:t xml:space="preserve"> este profissional especificamente para </w:t>
      </w:r>
      <w:r w:rsidR="003F1C89" w:rsidRPr="005D02CE">
        <w:rPr>
          <w:rFonts w:ascii="Arial" w:eastAsia="Calibri" w:hAnsi="Arial" w:cs="Arial"/>
          <w:color w:val="000000" w:themeColor="text1"/>
          <w:sz w:val="24"/>
          <w:szCs w:val="24"/>
          <w:lang w:eastAsia="en-US"/>
        </w:rPr>
        <w:t xml:space="preserve">o aluno com </w:t>
      </w:r>
      <w:r w:rsidR="007F40E4">
        <w:rPr>
          <w:rFonts w:ascii="Arial" w:eastAsia="Calibri" w:hAnsi="Arial" w:cs="Arial"/>
          <w:color w:val="000000" w:themeColor="text1"/>
          <w:sz w:val="24"/>
          <w:szCs w:val="24"/>
          <w:lang w:eastAsia="en-US"/>
        </w:rPr>
        <w:t xml:space="preserve">deficiência física, uma vez constatada a </w:t>
      </w:r>
      <w:r w:rsidR="003F1C89" w:rsidRPr="005D02CE">
        <w:rPr>
          <w:rFonts w:ascii="Arial" w:eastAsia="Calibri" w:hAnsi="Arial" w:cs="Arial"/>
          <w:color w:val="000000" w:themeColor="text1"/>
          <w:sz w:val="24"/>
          <w:szCs w:val="24"/>
          <w:lang w:eastAsia="en-US"/>
        </w:rPr>
        <w:t>necessidade</w:t>
      </w:r>
      <w:r w:rsidR="00F210BE">
        <w:rPr>
          <w:rFonts w:ascii="Arial" w:eastAsia="Calibri" w:hAnsi="Arial" w:cs="Arial"/>
          <w:color w:val="000000" w:themeColor="text1"/>
          <w:sz w:val="24"/>
          <w:szCs w:val="24"/>
          <w:lang w:eastAsia="en-US"/>
        </w:rPr>
        <w:t xml:space="preserve"> de</w:t>
      </w:r>
      <w:r w:rsidR="003F1C89" w:rsidRPr="005D02CE">
        <w:rPr>
          <w:rFonts w:ascii="Arial" w:eastAsia="Calibri" w:hAnsi="Arial" w:cs="Arial"/>
          <w:color w:val="000000" w:themeColor="text1"/>
          <w:sz w:val="24"/>
          <w:szCs w:val="24"/>
          <w:lang w:eastAsia="en-US"/>
        </w:rPr>
        <w:t xml:space="preserve"> </w:t>
      </w:r>
      <w:r w:rsidR="007F40E4">
        <w:rPr>
          <w:rFonts w:ascii="Arial" w:eastAsia="Calibri" w:hAnsi="Arial" w:cs="Arial"/>
          <w:color w:val="000000" w:themeColor="text1"/>
          <w:sz w:val="24"/>
          <w:szCs w:val="24"/>
          <w:lang w:eastAsia="en-US"/>
        </w:rPr>
        <w:t>atendimento individualizado</w:t>
      </w:r>
      <w:r w:rsidR="00301885">
        <w:rPr>
          <w:rFonts w:ascii="Arial" w:eastAsia="Calibri" w:hAnsi="Arial" w:cs="Arial"/>
          <w:color w:val="000000" w:themeColor="text1"/>
          <w:sz w:val="24"/>
          <w:szCs w:val="24"/>
          <w:lang w:eastAsia="en-US"/>
        </w:rPr>
        <w:t>, conforme discriminação a seguir:</w:t>
      </w:r>
    </w:p>
    <w:p w:rsidR="003F1C89" w:rsidRPr="005D02CE" w:rsidRDefault="00710EF9" w:rsidP="00710EF9">
      <w:pPr>
        <w:spacing w:after="240" w:line="240" w:lineRule="auto"/>
        <w:ind w:left="1843"/>
        <w:jc w:val="both"/>
        <w:rPr>
          <w:rFonts w:ascii="Arial" w:eastAsia="Calibri" w:hAnsi="Arial" w:cs="Arial"/>
          <w:color w:val="000000" w:themeColor="text1"/>
          <w:sz w:val="20"/>
          <w:szCs w:val="20"/>
          <w:lang w:eastAsia="en-US"/>
        </w:rPr>
      </w:pPr>
      <w:r>
        <w:rPr>
          <w:rFonts w:ascii="Arial" w:eastAsia="Calibri" w:hAnsi="Arial" w:cs="Arial"/>
          <w:color w:val="000000" w:themeColor="text1"/>
          <w:sz w:val="20"/>
          <w:szCs w:val="20"/>
          <w:lang w:eastAsia="en-US"/>
        </w:rPr>
        <w:t>I -</w:t>
      </w:r>
      <w:r w:rsidR="003F1C89" w:rsidRPr="005D02CE">
        <w:rPr>
          <w:rFonts w:ascii="Arial" w:eastAsia="Calibri" w:hAnsi="Arial" w:cs="Arial"/>
          <w:color w:val="000000" w:themeColor="text1"/>
          <w:sz w:val="20"/>
          <w:szCs w:val="20"/>
          <w:lang w:eastAsia="en-US"/>
        </w:rPr>
        <w:t>que possuem graves comprometimentos motores e/ou comorbidades</w:t>
      </w:r>
      <w:r w:rsidR="00301885">
        <w:rPr>
          <w:rFonts w:ascii="Arial" w:eastAsia="Calibri" w:hAnsi="Arial" w:cs="Arial"/>
          <w:color w:val="000000" w:themeColor="text1"/>
          <w:sz w:val="20"/>
          <w:szCs w:val="20"/>
          <w:lang w:eastAsia="en-US"/>
        </w:rPr>
        <w:t>, acompanhadas por alterações na sensação, percepção, cognição, comunicação e comportamento, podendo também ser acompanhadas por crises convulsivas, fazendo uso de cadeira de rodas</w:t>
      </w:r>
      <w:r w:rsidR="003F1C89" w:rsidRPr="005D02CE">
        <w:rPr>
          <w:rFonts w:ascii="Arial" w:eastAsia="Calibri" w:hAnsi="Arial" w:cs="Arial"/>
          <w:color w:val="000000" w:themeColor="text1"/>
          <w:sz w:val="20"/>
          <w:szCs w:val="20"/>
          <w:lang w:eastAsia="en-US"/>
        </w:rPr>
        <w:t>;</w:t>
      </w:r>
    </w:p>
    <w:p w:rsidR="003F1C89" w:rsidRPr="005D02CE" w:rsidRDefault="003F1C89" w:rsidP="00301885">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 - que necessitam de auxílio e cuid</w:t>
      </w:r>
      <w:r w:rsidR="00301885">
        <w:rPr>
          <w:rFonts w:ascii="Arial" w:eastAsia="Calibri" w:hAnsi="Arial" w:cs="Arial"/>
          <w:color w:val="000000" w:themeColor="text1"/>
          <w:sz w:val="20"/>
          <w:szCs w:val="20"/>
          <w:lang w:eastAsia="en-US"/>
        </w:rPr>
        <w:t xml:space="preserve">ados na alimentação, locomoção,  </w:t>
      </w:r>
      <w:r w:rsidRPr="005D02CE">
        <w:rPr>
          <w:rFonts w:ascii="Arial" w:eastAsia="Calibri" w:hAnsi="Arial" w:cs="Arial"/>
          <w:color w:val="000000" w:themeColor="text1"/>
          <w:sz w:val="20"/>
          <w:szCs w:val="20"/>
          <w:lang w:eastAsia="en-US"/>
        </w:rPr>
        <w:t>higienização e uso do banheiro;</w:t>
      </w:r>
    </w:p>
    <w:p w:rsidR="003F1C89" w:rsidRDefault="003F1C89" w:rsidP="00301885">
      <w:pPr>
        <w:spacing w:after="240" w:line="240" w:lineRule="auto"/>
        <w:ind w:left="1843"/>
        <w:jc w:val="both"/>
        <w:rPr>
          <w:rFonts w:ascii="Arial" w:eastAsia="Calibri" w:hAnsi="Arial" w:cs="Arial"/>
          <w:color w:val="000000" w:themeColor="text1"/>
          <w:sz w:val="20"/>
          <w:szCs w:val="20"/>
          <w:lang w:eastAsia="en-US"/>
        </w:rPr>
      </w:pPr>
      <w:r w:rsidRPr="005D02CE">
        <w:rPr>
          <w:rFonts w:ascii="Arial" w:eastAsia="Calibri" w:hAnsi="Arial" w:cs="Arial"/>
          <w:color w:val="000000" w:themeColor="text1"/>
          <w:sz w:val="20"/>
          <w:szCs w:val="20"/>
          <w:lang w:eastAsia="en-US"/>
        </w:rPr>
        <w:t>III - que utilizam aparelhos, equipamentos, sondas e outros dispositivos prescritos por profissional da medicina.</w:t>
      </w:r>
    </w:p>
    <w:p w:rsidR="00F210BE" w:rsidRDefault="00F210BE" w:rsidP="00944E7E">
      <w:pPr>
        <w:spacing w:after="240" w:line="120" w:lineRule="auto"/>
        <w:jc w:val="both"/>
        <w:rPr>
          <w:rFonts w:ascii="Arial" w:eastAsia="Calibri" w:hAnsi="Arial" w:cs="Arial"/>
          <w:color w:val="000000" w:themeColor="text1"/>
          <w:sz w:val="24"/>
          <w:szCs w:val="24"/>
          <w:lang w:eastAsia="en-US"/>
        </w:rPr>
      </w:pPr>
    </w:p>
    <w:p w:rsidR="00944E7E" w:rsidRDefault="00710EF9" w:rsidP="00301885">
      <w:pPr>
        <w:tabs>
          <w:tab w:val="left" w:pos="851"/>
        </w:tabs>
        <w:spacing w:after="240" w:line="360" w:lineRule="auto"/>
        <w:ind w:firstLine="851"/>
        <w:jc w:val="both"/>
        <w:rPr>
          <w:rFonts w:ascii="Arial" w:eastAsia="Calibri" w:hAnsi="Arial" w:cs="Arial"/>
          <w:i/>
          <w:color w:val="000000" w:themeColor="text1"/>
          <w:sz w:val="24"/>
          <w:szCs w:val="24"/>
          <w:lang w:eastAsia="en-US"/>
        </w:rPr>
      </w:pPr>
      <w:r>
        <w:rPr>
          <w:rFonts w:ascii="Arial" w:eastAsia="Calibri" w:hAnsi="Arial" w:cs="Arial"/>
          <w:color w:val="000000" w:themeColor="text1"/>
          <w:sz w:val="24"/>
          <w:szCs w:val="24"/>
          <w:lang w:eastAsia="en-US"/>
        </w:rPr>
        <w:t xml:space="preserve">Ao instituir esta função, o município  atendeu </w:t>
      </w:r>
      <w:r w:rsidR="00944E7E">
        <w:rPr>
          <w:rFonts w:ascii="Arial" w:eastAsia="Calibri" w:hAnsi="Arial" w:cs="Arial"/>
          <w:color w:val="000000" w:themeColor="text1"/>
          <w:sz w:val="24"/>
          <w:szCs w:val="24"/>
          <w:lang w:eastAsia="en-US"/>
        </w:rPr>
        <w:t xml:space="preserve">ainda a </w:t>
      </w:r>
      <w:r>
        <w:rPr>
          <w:rFonts w:ascii="Arial" w:eastAsia="Calibri" w:hAnsi="Arial" w:cs="Arial"/>
          <w:color w:val="000000" w:themeColor="text1"/>
          <w:sz w:val="24"/>
          <w:szCs w:val="24"/>
          <w:lang w:eastAsia="en-US"/>
        </w:rPr>
        <w:t xml:space="preserve">Lei  Federal nº 12.764/2012, que instituiu a </w:t>
      </w:r>
      <w:r w:rsidR="00944E7E">
        <w:rPr>
          <w:rFonts w:ascii="Arial" w:eastAsia="Calibri" w:hAnsi="Arial" w:cs="Arial"/>
          <w:color w:val="000000" w:themeColor="text1"/>
          <w:sz w:val="24"/>
          <w:szCs w:val="24"/>
          <w:lang w:eastAsia="en-US"/>
        </w:rPr>
        <w:t>P</w:t>
      </w:r>
      <w:r>
        <w:rPr>
          <w:rFonts w:ascii="Arial" w:eastAsia="Calibri" w:hAnsi="Arial" w:cs="Arial"/>
          <w:color w:val="000000" w:themeColor="text1"/>
          <w:sz w:val="24"/>
          <w:szCs w:val="24"/>
          <w:lang w:eastAsia="en-US"/>
        </w:rPr>
        <w:t>olítica Nacion</w:t>
      </w:r>
      <w:r w:rsidR="00944E7E">
        <w:rPr>
          <w:rFonts w:ascii="Arial" w:eastAsia="Calibri" w:hAnsi="Arial" w:cs="Arial"/>
          <w:color w:val="000000" w:themeColor="text1"/>
          <w:sz w:val="24"/>
          <w:szCs w:val="24"/>
          <w:lang w:eastAsia="en-US"/>
        </w:rPr>
        <w:t>a</w:t>
      </w:r>
      <w:r>
        <w:rPr>
          <w:rFonts w:ascii="Arial" w:eastAsia="Calibri" w:hAnsi="Arial" w:cs="Arial"/>
          <w:color w:val="000000" w:themeColor="text1"/>
          <w:sz w:val="24"/>
          <w:szCs w:val="24"/>
          <w:lang w:eastAsia="en-US"/>
        </w:rPr>
        <w:t xml:space="preserve">l de </w:t>
      </w:r>
      <w:r w:rsidR="00944E7E">
        <w:rPr>
          <w:rFonts w:ascii="Arial" w:eastAsia="Calibri" w:hAnsi="Arial" w:cs="Arial"/>
          <w:color w:val="000000" w:themeColor="text1"/>
          <w:sz w:val="24"/>
          <w:szCs w:val="24"/>
          <w:lang w:eastAsia="en-US"/>
        </w:rPr>
        <w:t>P</w:t>
      </w:r>
      <w:r>
        <w:rPr>
          <w:rFonts w:ascii="Arial" w:eastAsia="Calibri" w:hAnsi="Arial" w:cs="Arial"/>
          <w:color w:val="000000" w:themeColor="text1"/>
          <w:sz w:val="24"/>
          <w:szCs w:val="24"/>
          <w:lang w:eastAsia="en-US"/>
        </w:rPr>
        <w:t xml:space="preserve">roteção dos </w:t>
      </w:r>
      <w:r w:rsidR="00944E7E">
        <w:rPr>
          <w:rFonts w:ascii="Arial" w:eastAsia="Calibri" w:hAnsi="Arial" w:cs="Arial"/>
          <w:color w:val="000000" w:themeColor="text1"/>
          <w:sz w:val="24"/>
          <w:szCs w:val="24"/>
          <w:lang w:eastAsia="en-US"/>
        </w:rPr>
        <w:t>Direitos da Pessoa com Transtorno do Espectro Autista, que em seu Art. 3º, Parágrafo Único determina que: “</w:t>
      </w:r>
      <w:r w:rsidR="00944E7E" w:rsidRPr="00944E7E">
        <w:rPr>
          <w:rFonts w:ascii="Arial" w:eastAsia="Calibri" w:hAnsi="Arial" w:cs="Arial"/>
          <w:i/>
          <w:color w:val="000000" w:themeColor="text1"/>
          <w:sz w:val="24"/>
          <w:szCs w:val="24"/>
          <w:lang w:eastAsia="en-US"/>
        </w:rPr>
        <w:t>Em casos de comprovada necessidade, a pessoa com transtorno do espectro autista incluída nas classes comuns de ensino regular,  terá direito a acompanhante especializado</w:t>
      </w:r>
      <w:r w:rsidR="00944E7E">
        <w:rPr>
          <w:rFonts w:ascii="Arial" w:eastAsia="Calibri" w:hAnsi="Arial" w:cs="Arial"/>
          <w:i/>
          <w:color w:val="000000" w:themeColor="text1"/>
          <w:sz w:val="24"/>
          <w:szCs w:val="24"/>
          <w:lang w:eastAsia="en-US"/>
        </w:rPr>
        <w:t>”</w:t>
      </w:r>
    </w:p>
    <w:p w:rsidR="003F1C89" w:rsidRPr="005D02CE" w:rsidRDefault="003F1C89" w:rsidP="00944E7E">
      <w:pPr>
        <w:tabs>
          <w:tab w:val="left" w:pos="851"/>
        </w:tabs>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A presença do monitor/cuidador no espaço escolar visa garantir a permanência, o acesso ao conhecimento escolar, interação com o ambiente e as estratégias adequadas a cada tipo de comprometimento, promovendo o auxílio necessário à locomoção, comunicação, conforto e segurança dos alunos. </w:t>
      </w:r>
    </w:p>
    <w:p w:rsidR="003F1C89" w:rsidRPr="005D02CE" w:rsidRDefault="003F1C89" w:rsidP="00944E7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O monitor/cuidador compõe a equipe de trabalho da Unidade Escolar da Rede Municipal de Ensino, devendo atuar diretamente em prol da inclusão escolar de alunos com necessidades educacionais especiais, estando a sua presença na unidade de ensino</w:t>
      </w:r>
      <w:r w:rsidR="00985661"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condicionada à permanência de alunos com necessidades educacionais especiais com acentuado comprometimento.</w:t>
      </w:r>
    </w:p>
    <w:p w:rsidR="003F1C89" w:rsidRPr="005D02CE" w:rsidRDefault="003F1C89" w:rsidP="00944E7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 xml:space="preserve">O trabalho desenvolvido pelo </w:t>
      </w:r>
      <w:r w:rsidR="00944E7E">
        <w:rPr>
          <w:rFonts w:ascii="Arial" w:eastAsia="Calibri" w:hAnsi="Arial" w:cs="Arial"/>
          <w:color w:val="000000" w:themeColor="text1"/>
          <w:sz w:val="24"/>
          <w:szCs w:val="24"/>
          <w:lang w:eastAsia="en-US"/>
        </w:rPr>
        <w:t>Auxiliar de Vida Escolar</w:t>
      </w:r>
      <w:r w:rsidRPr="005D02CE">
        <w:rPr>
          <w:rFonts w:ascii="Arial" w:eastAsia="Calibri" w:hAnsi="Arial" w:cs="Arial"/>
          <w:color w:val="000000" w:themeColor="text1"/>
          <w:sz w:val="24"/>
          <w:szCs w:val="24"/>
          <w:lang w:eastAsia="en-US"/>
        </w:rPr>
        <w:t xml:space="preserve"> deve atender </w:t>
      </w:r>
      <w:r w:rsidR="00880177">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s normas de serviço para a execução da função, </w:t>
      </w:r>
      <w:r w:rsidR="00EC398E">
        <w:rPr>
          <w:rFonts w:ascii="Arial" w:eastAsia="Calibri" w:hAnsi="Arial" w:cs="Arial"/>
          <w:color w:val="000000" w:themeColor="text1"/>
          <w:sz w:val="24"/>
          <w:szCs w:val="24"/>
          <w:lang w:eastAsia="en-US"/>
        </w:rPr>
        <w:t xml:space="preserve">de acordo </w:t>
      </w:r>
      <w:r w:rsidRPr="005D02CE">
        <w:rPr>
          <w:rFonts w:ascii="Arial" w:eastAsia="Calibri" w:hAnsi="Arial" w:cs="Arial"/>
          <w:color w:val="000000" w:themeColor="text1"/>
          <w:sz w:val="24"/>
          <w:szCs w:val="24"/>
          <w:lang w:eastAsia="en-US"/>
        </w:rPr>
        <w:t xml:space="preserve">a Portaria Nº 1.026/2013, </w:t>
      </w:r>
      <w:r w:rsidR="00EC398E">
        <w:rPr>
          <w:rFonts w:ascii="Arial" w:eastAsia="Calibri" w:hAnsi="Arial" w:cs="Arial"/>
          <w:color w:val="000000" w:themeColor="text1"/>
          <w:sz w:val="24"/>
          <w:szCs w:val="24"/>
          <w:lang w:eastAsia="en-US"/>
        </w:rPr>
        <w:t>emitida</w:t>
      </w:r>
      <w:r w:rsidRPr="005D02CE">
        <w:rPr>
          <w:rFonts w:ascii="Arial" w:eastAsia="Calibri" w:hAnsi="Arial" w:cs="Arial"/>
          <w:color w:val="000000" w:themeColor="text1"/>
          <w:sz w:val="24"/>
          <w:szCs w:val="24"/>
          <w:lang w:eastAsia="en-US"/>
        </w:rPr>
        <w:t xml:space="preserve"> pela Secretaria Municipal de Educação.</w:t>
      </w:r>
    </w:p>
    <w:p w:rsidR="00EA124F" w:rsidRDefault="00EA124F" w:rsidP="00880177">
      <w:pPr>
        <w:spacing w:after="240" w:line="120" w:lineRule="auto"/>
        <w:jc w:val="both"/>
        <w:rPr>
          <w:rFonts w:ascii="Arial" w:eastAsia="Calibri" w:hAnsi="Arial" w:cs="Arial"/>
          <w:color w:val="000000" w:themeColor="text1"/>
          <w:sz w:val="24"/>
          <w:szCs w:val="24"/>
          <w:lang w:eastAsia="en-US"/>
        </w:rPr>
      </w:pPr>
    </w:p>
    <w:p w:rsidR="003F1C89" w:rsidRPr="007E48AD" w:rsidRDefault="007E1862" w:rsidP="00EC398E">
      <w:pPr>
        <w:spacing w:after="240" w:line="360" w:lineRule="auto"/>
        <w:ind w:firstLine="851"/>
        <w:jc w:val="both"/>
        <w:rPr>
          <w:rFonts w:ascii="Arial" w:eastAsia="Calibri" w:hAnsi="Arial" w:cs="Arial"/>
          <w:b/>
          <w:color w:val="000000" w:themeColor="text1"/>
          <w:sz w:val="24"/>
          <w:szCs w:val="24"/>
          <w:lang w:eastAsia="en-US"/>
        </w:rPr>
      </w:pPr>
      <w:r w:rsidRPr="007E48AD">
        <w:rPr>
          <w:rFonts w:ascii="Arial" w:eastAsia="Calibri" w:hAnsi="Arial" w:cs="Arial"/>
          <w:b/>
          <w:color w:val="000000" w:themeColor="text1"/>
          <w:sz w:val="24"/>
          <w:szCs w:val="24"/>
          <w:lang w:eastAsia="en-US"/>
        </w:rPr>
        <w:t>10</w:t>
      </w:r>
      <w:r w:rsidR="003F1C89" w:rsidRPr="007E48AD">
        <w:rPr>
          <w:rFonts w:ascii="Arial" w:eastAsia="Calibri" w:hAnsi="Arial" w:cs="Arial"/>
          <w:b/>
          <w:color w:val="000000" w:themeColor="text1"/>
          <w:sz w:val="24"/>
          <w:szCs w:val="24"/>
          <w:lang w:eastAsia="en-US"/>
        </w:rPr>
        <w:t>.1.12. Professor do Atendimento Educacional Especializado</w:t>
      </w:r>
    </w:p>
    <w:p w:rsidR="003F1C89" w:rsidRPr="005D02CE" w:rsidRDefault="003F1C89" w:rsidP="00EC398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O professor deve compor o quadro efetivo do magistério público municipal, com graduação em Licenciatura, pós-graduação e formação continuada que o habilite para  atuar em áreas da educação especial para o atendimento aos alunos com deficiência e </w:t>
      </w:r>
      <w:r w:rsidR="00880177">
        <w:rPr>
          <w:rFonts w:ascii="Arial" w:eastAsia="Calibri" w:hAnsi="Arial" w:cs="Arial"/>
          <w:color w:val="000000" w:themeColor="text1"/>
          <w:sz w:val="24"/>
          <w:szCs w:val="24"/>
          <w:lang w:eastAsia="en-US"/>
        </w:rPr>
        <w:t>t</w:t>
      </w:r>
      <w:r w:rsidRPr="005D02CE">
        <w:rPr>
          <w:rFonts w:ascii="Arial" w:eastAsia="Calibri" w:hAnsi="Arial" w:cs="Arial"/>
          <w:color w:val="000000" w:themeColor="text1"/>
          <w:sz w:val="24"/>
          <w:szCs w:val="24"/>
          <w:lang w:eastAsia="en-US"/>
        </w:rPr>
        <w:t xml:space="preserve">ranstornos </w:t>
      </w:r>
      <w:r w:rsidR="00880177">
        <w:rPr>
          <w:rFonts w:ascii="Arial" w:eastAsia="Calibri" w:hAnsi="Arial" w:cs="Arial"/>
          <w:color w:val="000000" w:themeColor="text1"/>
          <w:sz w:val="24"/>
          <w:szCs w:val="24"/>
          <w:lang w:eastAsia="en-US"/>
        </w:rPr>
        <w:t>g</w:t>
      </w:r>
      <w:r w:rsidRPr="005D02CE">
        <w:rPr>
          <w:rFonts w:ascii="Arial" w:eastAsia="Calibri" w:hAnsi="Arial" w:cs="Arial"/>
          <w:color w:val="000000" w:themeColor="text1"/>
          <w:sz w:val="24"/>
          <w:szCs w:val="24"/>
          <w:lang w:eastAsia="en-US"/>
        </w:rPr>
        <w:t xml:space="preserve">lobais do </w:t>
      </w:r>
      <w:r w:rsidR="00880177">
        <w:rPr>
          <w:rFonts w:ascii="Arial" w:eastAsia="Calibri" w:hAnsi="Arial" w:cs="Arial"/>
          <w:color w:val="000000" w:themeColor="text1"/>
          <w:sz w:val="24"/>
          <w:szCs w:val="24"/>
          <w:lang w:eastAsia="en-US"/>
        </w:rPr>
        <w:t>d</w:t>
      </w:r>
      <w:r w:rsidRPr="005D02CE">
        <w:rPr>
          <w:rFonts w:ascii="Arial" w:eastAsia="Calibri" w:hAnsi="Arial" w:cs="Arial"/>
          <w:color w:val="000000" w:themeColor="text1"/>
          <w:sz w:val="24"/>
          <w:szCs w:val="24"/>
          <w:lang w:eastAsia="en-US"/>
        </w:rPr>
        <w:t>esenvolvimento. A formação deverá ser de acordo com sua  área especifica, devendo desenvolver conhecimentos acerca de: Comunicação Aumentativa e Alternativa, Sistema B</w:t>
      </w:r>
      <w:r w:rsidR="00880177">
        <w:rPr>
          <w:rFonts w:ascii="Arial" w:eastAsia="Calibri" w:hAnsi="Arial" w:cs="Arial"/>
          <w:color w:val="000000" w:themeColor="text1"/>
          <w:sz w:val="24"/>
          <w:szCs w:val="24"/>
          <w:lang w:eastAsia="en-US"/>
        </w:rPr>
        <w:t>RAILLE</w:t>
      </w:r>
      <w:r w:rsidRPr="005D02CE">
        <w:rPr>
          <w:rFonts w:ascii="Arial" w:eastAsia="Calibri" w:hAnsi="Arial" w:cs="Arial"/>
          <w:color w:val="000000" w:themeColor="text1"/>
          <w:sz w:val="24"/>
          <w:szCs w:val="24"/>
          <w:lang w:eastAsia="en-US"/>
        </w:rPr>
        <w:t>, Orientação e Mobilidade, Soroban, Ensino da Líng</w:t>
      </w:r>
      <w:r w:rsidR="007E48AD">
        <w:rPr>
          <w:rFonts w:ascii="Arial" w:eastAsia="Calibri" w:hAnsi="Arial" w:cs="Arial"/>
          <w:color w:val="000000" w:themeColor="text1"/>
          <w:sz w:val="24"/>
          <w:szCs w:val="24"/>
          <w:lang w:eastAsia="en-US"/>
        </w:rPr>
        <w:t>ua Brasileira de Sinais - L</w:t>
      </w:r>
      <w:r w:rsidR="00880177">
        <w:rPr>
          <w:rFonts w:ascii="Arial" w:eastAsia="Calibri" w:hAnsi="Arial" w:cs="Arial"/>
          <w:color w:val="000000" w:themeColor="text1"/>
          <w:sz w:val="24"/>
          <w:szCs w:val="24"/>
          <w:lang w:eastAsia="en-US"/>
        </w:rPr>
        <w:t>ibras</w:t>
      </w:r>
      <w:r w:rsidRPr="005D02CE">
        <w:rPr>
          <w:rFonts w:ascii="Arial" w:eastAsia="Calibri" w:hAnsi="Arial" w:cs="Arial"/>
          <w:color w:val="000000" w:themeColor="text1"/>
          <w:sz w:val="24"/>
          <w:szCs w:val="24"/>
          <w:lang w:eastAsia="en-US"/>
        </w:rPr>
        <w:t>, Ensino de Língua Portuguesa para S</w:t>
      </w:r>
      <w:r w:rsidR="007E48AD">
        <w:rPr>
          <w:rFonts w:ascii="Arial" w:eastAsia="Calibri" w:hAnsi="Arial" w:cs="Arial"/>
          <w:color w:val="000000" w:themeColor="text1"/>
          <w:sz w:val="24"/>
          <w:szCs w:val="24"/>
          <w:lang w:eastAsia="en-US"/>
        </w:rPr>
        <w:t>urdos, Atividades de Vida Autônoma</w:t>
      </w:r>
      <w:r w:rsidRPr="005D02CE">
        <w:rPr>
          <w:rFonts w:ascii="Arial" w:eastAsia="Calibri" w:hAnsi="Arial" w:cs="Arial"/>
          <w:color w:val="000000" w:themeColor="text1"/>
          <w:sz w:val="24"/>
          <w:szCs w:val="24"/>
          <w:lang w:eastAsia="en-US"/>
        </w:rPr>
        <w:t xml:space="preserve">, Atividades Cognitivas, Aprofundamento e Enriquecimento Curricular, Estimulação Precoce, entre outros. </w:t>
      </w:r>
    </w:p>
    <w:p w:rsidR="003F1C89" w:rsidRPr="005D02CE" w:rsidRDefault="00EC398E" w:rsidP="00EC398E">
      <w:pPr>
        <w:tabs>
          <w:tab w:val="left" w:pos="851"/>
        </w:tabs>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 professor regente da sala de recursos multifuncional tem as seguintes atribuições:</w:t>
      </w:r>
    </w:p>
    <w:p w:rsidR="00BB37FC" w:rsidRPr="00BB37FC" w:rsidRDefault="00CD76E2" w:rsidP="00EC398E">
      <w:pPr>
        <w:tabs>
          <w:tab w:val="left" w:pos="1843"/>
        </w:tabs>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b/>
      </w:r>
      <w:r w:rsidR="003F1C89"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Atuar, como docente, nas atividades de complementação ou suplementação curricular específica que constituem o atendimento educacional especializado dos alunos com deficiência e Transtorno Globais do Desenvolvimento;</w:t>
      </w:r>
    </w:p>
    <w:p w:rsidR="00BB37FC" w:rsidRPr="00BB37FC" w:rsidRDefault="00BB37FC"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Pr>
          <w:rFonts w:ascii="Arial" w:eastAsia="Calibri" w:hAnsi="Arial" w:cs="Arial"/>
          <w:color w:val="000000" w:themeColor="text1"/>
          <w:sz w:val="24"/>
          <w:szCs w:val="24"/>
          <w:lang w:eastAsia="en-US"/>
        </w:rPr>
        <w:t xml:space="preserve">  Elaborar o Estudo de Caso individual do aluno matriculado do Atendimento Educacional Especializado a par</w:t>
      </w:r>
      <w:r w:rsidR="00880177">
        <w:rPr>
          <w:rFonts w:ascii="Arial" w:eastAsia="Calibri" w:hAnsi="Arial" w:cs="Arial"/>
          <w:color w:val="000000" w:themeColor="text1"/>
          <w:sz w:val="24"/>
          <w:szCs w:val="24"/>
          <w:lang w:eastAsia="en-US"/>
        </w:rPr>
        <w:t>t</w:t>
      </w:r>
      <w:r>
        <w:rPr>
          <w:rFonts w:ascii="Arial" w:eastAsia="Calibri" w:hAnsi="Arial" w:cs="Arial"/>
          <w:color w:val="000000" w:themeColor="text1"/>
          <w:sz w:val="24"/>
          <w:szCs w:val="24"/>
          <w:lang w:eastAsia="en-US"/>
        </w:rPr>
        <w:t>ir da entrevista familiar e pedagógica junto ao professor regente;</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Elaborar e executar Plano Individual do AEE, avaliando a funcionalidade e a aplicabilidade dos recursos pedagógicos e de acessibilidade;</w:t>
      </w:r>
    </w:p>
    <w:p w:rsidR="003F1C89" w:rsidRPr="005D02CE" w:rsidRDefault="00880177"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 xml:space="preserve">Identificar, elaborar, produzir e organizar serviços, recursos pedagógicos, de acessibilidade e estratégias considerando as </w:t>
      </w:r>
      <w:r w:rsidR="003F1C89" w:rsidRPr="005D02CE">
        <w:rPr>
          <w:rFonts w:ascii="Arial" w:eastAsia="Calibri" w:hAnsi="Arial" w:cs="Arial"/>
          <w:color w:val="000000" w:themeColor="text1"/>
          <w:sz w:val="24"/>
          <w:szCs w:val="24"/>
          <w:lang w:eastAsia="en-US"/>
        </w:rPr>
        <w:lastRenderedPageBreak/>
        <w:t>necessidades específicas dos alunos público-alvo da Educação Especial;</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Realizar avaliação inicial (observação e registro no plano de AEE), manter avaliação contínua bimestralmente</w:t>
      </w:r>
      <w:r w:rsidR="00880177">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com relatório descritivo, relacionado ao Plano de AEE;</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Planejar os atendimentos e mante</w:t>
      </w:r>
      <w:r w:rsidR="00902C72" w:rsidRPr="005D02CE">
        <w:rPr>
          <w:rFonts w:ascii="Arial" w:eastAsia="Calibri" w:hAnsi="Arial" w:cs="Arial"/>
          <w:color w:val="000000" w:themeColor="text1"/>
          <w:sz w:val="24"/>
          <w:szCs w:val="24"/>
          <w:lang w:eastAsia="en-US"/>
        </w:rPr>
        <w:t>r registro conforme orientações</w:t>
      </w:r>
      <w:r w:rsidR="00880177">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encaminhando os relatórios </w:t>
      </w:r>
      <w:r w:rsidR="00880177">
        <w:rPr>
          <w:rFonts w:ascii="Arial" w:eastAsia="Calibri" w:hAnsi="Arial" w:cs="Arial"/>
          <w:color w:val="000000" w:themeColor="text1"/>
          <w:sz w:val="24"/>
          <w:szCs w:val="24"/>
          <w:lang w:eastAsia="en-US"/>
        </w:rPr>
        <w:t xml:space="preserve">à SMED, </w:t>
      </w:r>
      <w:r w:rsidRPr="005D02CE">
        <w:rPr>
          <w:rFonts w:ascii="Arial" w:eastAsia="Calibri" w:hAnsi="Arial" w:cs="Arial"/>
          <w:color w:val="000000" w:themeColor="text1"/>
          <w:sz w:val="24"/>
          <w:szCs w:val="24"/>
          <w:lang w:eastAsia="en-US"/>
        </w:rPr>
        <w:t xml:space="preserve">quando </w:t>
      </w:r>
      <w:r w:rsidR="00880177">
        <w:rPr>
          <w:rFonts w:ascii="Arial" w:eastAsia="Calibri" w:hAnsi="Arial" w:cs="Arial"/>
          <w:color w:val="000000" w:themeColor="text1"/>
          <w:sz w:val="24"/>
          <w:szCs w:val="24"/>
          <w:lang w:eastAsia="en-US"/>
        </w:rPr>
        <w:t>solicitados</w:t>
      </w:r>
      <w:r w:rsidRPr="005D02CE">
        <w:rPr>
          <w:rFonts w:ascii="Arial" w:eastAsia="Calibri" w:hAnsi="Arial" w:cs="Arial"/>
          <w:color w:val="000000" w:themeColor="text1"/>
          <w:sz w:val="24"/>
          <w:szCs w:val="24"/>
          <w:lang w:eastAsia="en-US"/>
        </w:rPr>
        <w:t>;</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Orientar quanto às estratégias já utilizadas nas Salas de AEE, buscando junto ao professor regente do ensino regular novas estratégias;</w:t>
      </w:r>
    </w:p>
    <w:p w:rsidR="003F1C89" w:rsidRPr="005D02CE" w:rsidRDefault="00880177"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Orientar os professores da sala regular sobre as TAs (Tecnologias Assistivas) para favorecer o aluno no aprendizado do seu dia-a-dia</w:t>
      </w:r>
      <w:r w:rsidR="00902C72"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possibilitando adequação especifica para cada caso.</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Promover e garantir a participação dos alunos atendidos em todos os ambientes e ações escolares que fazem parte da integração biopsicossocial do aluno, tais como: intervalo, excursões, atividades esportivas , culturais entre outras;</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Participar dos conselhos de classe das salas de aula regular dos alunos atendidos;</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Manter parceria com os gestores e demais profissionais da escola;</w:t>
      </w:r>
    </w:p>
    <w:p w:rsidR="003F1C89" w:rsidRPr="005D02CE" w:rsidRDefault="00880177"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Proporcionar formação de gestores, educadores e demais profissionais da escola na Perspectiva de uma Educação Inclusiva</w:t>
      </w:r>
      <w:r w:rsidR="003361D4" w:rsidRPr="005D02CE">
        <w:rPr>
          <w:rFonts w:ascii="Arial" w:eastAsia="Calibri" w:hAnsi="Arial" w:cs="Arial"/>
          <w:color w:val="000000" w:themeColor="text1"/>
          <w:sz w:val="24"/>
          <w:szCs w:val="24"/>
          <w:lang w:eastAsia="en-US"/>
        </w:rPr>
        <w:t>,</w:t>
      </w:r>
      <w:r w:rsidR="003F1C89" w:rsidRPr="005D02CE">
        <w:rPr>
          <w:rFonts w:ascii="Arial" w:eastAsia="Calibri" w:hAnsi="Arial" w:cs="Arial"/>
          <w:color w:val="000000" w:themeColor="text1"/>
          <w:sz w:val="24"/>
          <w:szCs w:val="24"/>
          <w:lang w:eastAsia="en-US"/>
        </w:rPr>
        <w:t xml:space="preserve"> utilizando os moment</w:t>
      </w:r>
      <w:r w:rsidR="003361D4" w:rsidRPr="005D02CE">
        <w:rPr>
          <w:rFonts w:ascii="Arial" w:eastAsia="Calibri" w:hAnsi="Arial" w:cs="Arial"/>
          <w:color w:val="000000" w:themeColor="text1"/>
          <w:sz w:val="24"/>
          <w:szCs w:val="24"/>
          <w:lang w:eastAsia="en-US"/>
        </w:rPr>
        <w:t>os de Atividades Complementares-</w:t>
      </w:r>
      <w:r w:rsidR="003F1C89" w:rsidRPr="005D02CE">
        <w:rPr>
          <w:rFonts w:ascii="Arial" w:eastAsia="Calibri" w:hAnsi="Arial" w:cs="Arial"/>
          <w:color w:val="000000" w:themeColor="text1"/>
          <w:sz w:val="24"/>
          <w:szCs w:val="24"/>
          <w:lang w:eastAsia="en-US"/>
        </w:rPr>
        <w:t>AC</w:t>
      </w:r>
      <w:r>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 xml:space="preserve"> em comum acor</w:t>
      </w:r>
      <w:r w:rsidR="00BB37FC">
        <w:rPr>
          <w:rFonts w:ascii="Arial" w:eastAsia="Calibri" w:hAnsi="Arial" w:cs="Arial"/>
          <w:color w:val="000000" w:themeColor="text1"/>
          <w:sz w:val="24"/>
          <w:szCs w:val="24"/>
          <w:lang w:eastAsia="en-US"/>
        </w:rPr>
        <w:t>do com o coordenador pedagógico;</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Possibilitar espaços de discussão com os demais professores da unidade escolar, bem como professores dos alunos atendidos de </w:t>
      </w:r>
      <w:r w:rsidRPr="005D02CE">
        <w:rPr>
          <w:rFonts w:ascii="Arial" w:eastAsia="Calibri" w:hAnsi="Arial" w:cs="Arial"/>
          <w:color w:val="000000" w:themeColor="text1"/>
          <w:sz w:val="24"/>
          <w:szCs w:val="24"/>
          <w:lang w:eastAsia="en-US"/>
        </w:rPr>
        <w:lastRenderedPageBreak/>
        <w:t>outras unidades quando houver</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(em dias e horários a definir), estabelecendo metas comuns</w:t>
      </w:r>
      <w:r w:rsidR="00BB37FC">
        <w:rPr>
          <w:rFonts w:ascii="Arial" w:eastAsia="Calibri" w:hAnsi="Arial" w:cs="Arial"/>
          <w:color w:val="000000" w:themeColor="text1"/>
          <w:sz w:val="24"/>
          <w:szCs w:val="24"/>
          <w:lang w:eastAsia="en-US"/>
        </w:rPr>
        <w:t xml:space="preserve"> relativas ao aluno em questão;</w:t>
      </w:r>
    </w:p>
    <w:p w:rsidR="003F1C89" w:rsidRPr="005D02CE" w:rsidRDefault="00880177"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Participar da orientação e apoio às famílias dos aluno</w:t>
      </w:r>
      <w:r w:rsidR="003361D4" w:rsidRPr="005D02CE">
        <w:rPr>
          <w:rFonts w:ascii="Arial" w:eastAsia="Calibri" w:hAnsi="Arial" w:cs="Arial"/>
          <w:color w:val="000000" w:themeColor="text1"/>
          <w:sz w:val="24"/>
          <w:szCs w:val="24"/>
          <w:lang w:eastAsia="en-US"/>
        </w:rPr>
        <w:t>s, junto aos gestores da escola,</w:t>
      </w:r>
      <w:r w:rsidR="003F1C89" w:rsidRPr="005D02CE">
        <w:rPr>
          <w:rFonts w:ascii="Arial" w:eastAsia="Calibri" w:hAnsi="Arial" w:cs="Arial"/>
          <w:color w:val="000000" w:themeColor="text1"/>
          <w:sz w:val="24"/>
          <w:szCs w:val="24"/>
          <w:lang w:eastAsia="en-US"/>
        </w:rPr>
        <w:t xml:space="preserve"> sobre os recursos pedagógicos e de acessibilidade utilizados pelo aluno;</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Participar de reuniões junto à Equipe de Educação Especial (Psicólogos, Assistente Social, Terapeuta Ocupacional, Fonoaudiólogo, Pedagogos, Professor de Libras e do Sistema Braille) com </w:t>
      </w:r>
      <w:r w:rsidR="00880177">
        <w:rPr>
          <w:rFonts w:ascii="Arial" w:eastAsia="Calibri" w:hAnsi="Arial" w:cs="Arial"/>
          <w:color w:val="000000" w:themeColor="text1"/>
          <w:sz w:val="24"/>
          <w:szCs w:val="24"/>
          <w:lang w:eastAsia="en-US"/>
        </w:rPr>
        <w:t xml:space="preserve">a </w:t>
      </w:r>
      <w:r w:rsidRPr="005D02CE">
        <w:rPr>
          <w:rFonts w:ascii="Arial" w:eastAsia="Calibri" w:hAnsi="Arial" w:cs="Arial"/>
          <w:color w:val="000000" w:themeColor="text1"/>
          <w:sz w:val="24"/>
          <w:szCs w:val="24"/>
          <w:lang w:eastAsia="en-US"/>
        </w:rPr>
        <w:t>finalidade de orientações, troca de saberes,</w:t>
      </w:r>
      <w:r w:rsidR="003361D4" w:rsidRPr="005D02CE">
        <w:rPr>
          <w:rFonts w:ascii="Arial" w:eastAsia="Calibri" w:hAnsi="Arial" w:cs="Arial"/>
          <w:color w:val="000000" w:themeColor="text1"/>
          <w:sz w:val="24"/>
          <w:szCs w:val="24"/>
          <w:lang w:eastAsia="en-US"/>
        </w:rPr>
        <w:t xml:space="preserve"> </w:t>
      </w:r>
      <w:r w:rsidR="0045489E" w:rsidRPr="005D02C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busca de consultorias, suportes técnicos, encaminhamentos e</w:t>
      </w:r>
      <w:r w:rsidR="00BB37FC">
        <w:rPr>
          <w:rFonts w:ascii="Arial" w:eastAsia="Calibri" w:hAnsi="Arial" w:cs="Arial"/>
          <w:color w:val="000000" w:themeColor="text1"/>
          <w:sz w:val="24"/>
          <w:szCs w:val="24"/>
          <w:lang w:eastAsia="en-US"/>
        </w:rPr>
        <w:t>ntre outros.</w:t>
      </w:r>
    </w:p>
    <w:p w:rsidR="003F1C89" w:rsidRPr="005D02CE" w:rsidRDefault="00880177"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Agendar reuniões, bimestralmente, com os pais dos alunos atendidos na sala de Recursos Multifuncionais.</w:t>
      </w:r>
    </w:p>
    <w:p w:rsidR="003F1C89" w:rsidRPr="005D02CE" w:rsidRDefault="00880177" w:rsidP="00EC398E">
      <w:pPr>
        <w:spacing w:after="240" w:line="360" w:lineRule="auto"/>
        <w:ind w:left="170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Encaminhar o aluno para atendimento específico no âmbito da saúde em parceria com o serviço social do Núcleo de Educação Especial, quando houver necessidade</w:t>
      </w:r>
      <w:r w:rsidR="00EC398E">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oftalmologista, fonoaudiólogo, psicólogo, neuropediatra, psiquiatra, terapia ocupacional, fisioterapia, etc.</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Estabelecer, sempre que pertinente</w:t>
      </w:r>
      <w:r w:rsidR="00AF7D23"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parceria</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 com as áreas intersetoriais na elaboração de estratégias e na disponibilização de recursos de acessibilidade;</w:t>
      </w:r>
    </w:p>
    <w:p w:rsidR="003F1C89" w:rsidRPr="005D02CE"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Realizar, caso tenha interesse, os cursos ofertados pela Secretaria de Educação</w:t>
      </w:r>
      <w:r w:rsidR="00AF7D23"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visando formação continuada e aprimoramento da qualidade do Atendimento Educacional Especializado.</w:t>
      </w:r>
    </w:p>
    <w:p w:rsidR="003F1C89" w:rsidRPr="005D02CE" w:rsidRDefault="003361D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Manter </w:t>
      </w:r>
      <w:r w:rsidR="003F1C89" w:rsidRPr="005D02CE">
        <w:rPr>
          <w:rFonts w:ascii="Arial" w:eastAsia="Calibri" w:hAnsi="Arial" w:cs="Arial"/>
          <w:color w:val="000000" w:themeColor="text1"/>
          <w:sz w:val="24"/>
          <w:szCs w:val="24"/>
          <w:lang w:eastAsia="en-US"/>
        </w:rPr>
        <w:t>a Equipe de Educação Especial atualizada sobre listagem de a</w:t>
      </w:r>
      <w:r w:rsidRPr="005D02CE">
        <w:rPr>
          <w:rFonts w:ascii="Arial" w:eastAsia="Calibri" w:hAnsi="Arial" w:cs="Arial"/>
          <w:color w:val="000000" w:themeColor="text1"/>
          <w:sz w:val="24"/>
          <w:szCs w:val="24"/>
          <w:lang w:eastAsia="en-US"/>
        </w:rPr>
        <w:t>lunos atendidos  e planejamentos de atividades</w:t>
      </w:r>
      <w:r w:rsidR="003F1C89" w:rsidRPr="005D02CE">
        <w:rPr>
          <w:rFonts w:ascii="Arial" w:eastAsia="Calibri" w:hAnsi="Arial" w:cs="Arial"/>
          <w:color w:val="000000" w:themeColor="text1"/>
          <w:sz w:val="24"/>
          <w:szCs w:val="24"/>
          <w:lang w:eastAsia="en-US"/>
        </w:rPr>
        <w:t>.</w:t>
      </w:r>
    </w:p>
    <w:p w:rsidR="003F1C89" w:rsidRDefault="003F1C89"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880177">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Manter a organização e manutenção da sala de atendimento junto aos gestores da Unidade Escolar.</w:t>
      </w:r>
    </w:p>
    <w:p w:rsidR="007C02FC" w:rsidRPr="005D02CE" w:rsidRDefault="005535D6"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lastRenderedPageBreak/>
        <w:t>•</w:t>
      </w:r>
      <w:r>
        <w:rPr>
          <w:rFonts w:ascii="Arial" w:eastAsia="Calibri" w:hAnsi="Arial" w:cs="Arial"/>
          <w:color w:val="000000" w:themeColor="text1"/>
          <w:sz w:val="24"/>
          <w:szCs w:val="24"/>
          <w:lang w:eastAsia="en-US"/>
        </w:rPr>
        <w:t xml:space="preserve"> Ao termino de cada ano letivo, elaborar  e </w:t>
      </w:r>
      <w:r w:rsidR="007C02FC">
        <w:rPr>
          <w:rFonts w:ascii="Arial" w:eastAsia="Calibri" w:hAnsi="Arial" w:cs="Arial"/>
          <w:color w:val="000000" w:themeColor="text1"/>
          <w:sz w:val="24"/>
          <w:szCs w:val="24"/>
          <w:lang w:eastAsia="en-US"/>
        </w:rPr>
        <w:t>entregar</w:t>
      </w:r>
      <w:r>
        <w:rPr>
          <w:rFonts w:ascii="Arial" w:eastAsia="Calibri" w:hAnsi="Arial" w:cs="Arial"/>
          <w:color w:val="000000" w:themeColor="text1"/>
          <w:sz w:val="24"/>
          <w:szCs w:val="24"/>
          <w:lang w:eastAsia="en-US"/>
        </w:rPr>
        <w:t xml:space="preserve"> ao Núcleo de Diversidade por meio da Educação Especial</w:t>
      </w:r>
      <w:r w:rsidR="00880177">
        <w:rPr>
          <w:rFonts w:ascii="Arial" w:eastAsia="Calibri" w:hAnsi="Arial" w:cs="Arial"/>
          <w:color w:val="000000" w:themeColor="text1"/>
          <w:sz w:val="24"/>
          <w:szCs w:val="24"/>
          <w:lang w:eastAsia="en-US"/>
        </w:rPr>
        <w:t>,</w:t>
      </w:r>
      <w:r>
        <w:rPr>
          <w:rFonts w:ascii="Arial" w:eastAsia="Calibri" w:hAnsi="Arial" w:cs="Arial"/>
          <w:color w:val="000000" w:themeColor="text1"/>
          <w:sz w:val="24"/>
          <w:szCs w:val="24"/>
          <w:lang w:eastAsia="en-US"/>
        </w:rPr>
        <w:t xml:space="preserve"> um Relatório contendo informações </w:t>
      </w:r>
      <w:r w:rsidR="007C02FC">
        <w:rPr>
          <w:rFonts w:ascii="Arial" w:eastAsia="Calibri" w:hAnsi="Arial" w:cs="Arial"/>
          <w:color w:val="000000" w:themeColor="text1"/>
          <w:sz w:val="24"/>
          <w:szCs w:val="24"/>
          <w:lang w:eastAsia="en-US"/>
        </w:rPr>
        <w:t>pertinentes</w:t>
      </w:r>
      <w:r>
        <w:rPr>
          <w:rFonts w:ascii="Arial" w:eastAsia="Calibri" w:hAnsi="Arial" w:cs="Arial"/>
          <w:color w:val="000000" w:themeColor="text1"/>
          <w:sz w:val="24"/>
          <w:szCs w:val="24"/>
          <w:lang w:eastAsia="en-US"/>
        </w:rPr>
        <w:t>,</w:t>
      </w:r>
      <w:r w:rsidR="007C02FC" w:rsidRPr="007C02FC">
        <w:rPr>
          <w:rFonts w:ascii="Arial" w:eastAsia="Calibri" w:hAnsi="Arial" w:cs="Arial"/>
          <w:color w:val="000000" w:themeColor="text1"/>
          <w:sz w:val="24"/>
          <w:szCs w:val="24"/>
          <w:lang w:eastAsia="en-US"/>
        </w:rPr>
        <w:t xml:space="preserve"> </w:t>
      </w:r>
      <w:r w:rsidR="007C02FC" w:rsidRPr="005D02CE">
        <w:rPr>
          <w:rFonts w:ascii="Arial" w:eastAsia="Calibri" w:hAnsi="Arial" w:cs="Arial"/>
          <w:color w:val="000000" w:themeColor="text1"/>
          <w:sz w:val="24"/>
          <w:szCs w:val="24"/>
          <w:lang w:eastAsia="en-US"/>
        </w:rPr>
        <w:t xml:space="preserve"> a</w:t>
      </w:r>
      <w:r w:rsidR="007C02FC">
        <w:rPr>
          <w:rFonts w:ascii="Arial" w:eastAsia="Calibri" w:hAnsi="Arial" w:cs="Arial"/>
          <w:color w:val="000000" w:themeColor="text1"/>
          <w:sz w:val="24"/>
          <w:szCs w:val="24"/>
          <w:lang w:eastAsia="en-US"/>
        </w:rPr>
        <w:t>os dados,</w:t>
      </w:r>
      <w:r w:rsidR="007C02FC" w:rsidRPr="005D02CE">
        <w:rPr>
          <w:rFonts w:ascii="Arial" w:eastAsia="Calibri" w:hAnsi="Arial" w:cs="Arial"/>
          <w:color w:val="000000" w:themeColor="text1"/>
          <w:sz w:val="24"/>
          <w:szCs w:val="24"/>
          <w:lang w:eastAsia="en-US"/>
        </w:rPr>
        <w:t xml:space="preserve"> funcio</w:t>
      </w:r>
      <w:r w:rsidR="007C02FC">
        <w:rPr>
          <w:rFonts w:ascii="Arial" w:eastAsia="Calibri" w:hAnsi="Arial" w:cs="Arial"/>
          <w:color w:val="000000" w:themeColor="text1"/>
          <w:sz w:val="24"/>
          <w:szCs w:val="24"/>
          <w:lang w:eastAsia="en-US"/>
        </w:rPr>
        <w:t>nalidade e a aplicabilidade</w:t>
      </w:r>
      <w:r w:rsidR="00880177">
        <w:rPr>
          <w:rFonts w:ascii="Arial" w:eastAsia="Calibri" w:hAnsi="Arial" w:cs="Arial"/>
          <w:color w:val="000000" w:themeColor="text1"/>
          <w:sz w:val="24"/>
          <w:szCs w:val="24"/>
          <w:lang w:eastAsia="en-US"/>
        </w:rPr>
        <w:t>,</w:t>
      </w:r>
      <w:r w:rsidR="007C02FC">
        <w:rPr>
          <w:rFonts w:ascii="Arial" w:eastAsia="Calibri" w:hAnsi="Arial" w:cs="Arial"/>
          <w:color w:val="000000" w:themeColor="text1"/>
          <w:sz w:val="24"/>
          <w:szCs w:val="24"/>
          <w:lang w:eastAsia="en-US"/>
        </w:rPr>
        <w:t xml:space="preserve"> elaboração, produção e organização</w:t>
      </w:r>
      <w:r w:rsidR="007C02FC" w:rsidRPr="005D02CE">
        <w:rPr>
          <w:rFonts w:ascii="Arial" w:eastAsia="Calibri" w:hAnsi="Arial" w:cs="Arial"/>
          <w:color w:val="000000" w:themeColor="text1"/>
          <w:sz w:val="24"/>
          <w:szCs w:val="24"/>
          <w:lang w:eastAsia="en-US"/>
        </w:rPr>
        <w:t xml:space="preserve"> </w:t>
      </w:r>
      <w:r w:rsidR="007C02FC">
        <w:rPr>
          <w:rFonts w:ascii="Arial" w:eastAsia="Calibri" w:hAnsi="Arial" w:cs="Arial"/>
          <w:color w:val="000000" w:themeColor="text1"/>
          <w:sz w:val="24"/>
          <w:szCs w:val="24"/>
          <w:lang w:eastAsia="en-US"/>
        </w:rPr>
        <w:t xml:space="preserve">dos </w:t>
      </w:r>
      <w:r w:rsidR="007C02FC" w:rsidRPr="005D02CE">
        <w:rPr>
          <w:rFonts w:ascii="Arial" w:eastAsia="Calibri" w:hAnsi="Arial" w:cs="Arial"/>
          <w:color w:val="000000" w:themeColor="text1"/>
          <w:sz w:val="24"/>
          <w:szCs w:val="24"/>
          <w:lang w:eastAsia="en-US"/>
        </w:rPr>
        <w:t>serviços, recursos pedagógicos, de acessib</w:t>
      </w:r>
      <w:r w:rsidR="007C02FC">
        <w:rPr>
          <w:rFonts w:ascii="Arial" w:eastAsia="Calibri" w:hAnsi="Arial" w:cs="Arial"/>
          <w:color w:val="000000" w:themeColor="text1"/>
          <w:sz w:val="24"/>
          <w:szCs w:val="24"/>
          <w:lang w:eastAsia="en-US"/>
        </w:rPr>
        <w:t>ilidade e estratégias considera</w:t>
      </w:r>
      <w:r w:rsidR="007C02FC" w:rsidRPr="005D02CE">
        <w:rPr>
          <w:rFonts w:ascii="Arial" w:eastAsia="Calibri" w:hAnsi="Arial" w:cs="Arial"/>
          <w:color w:val="000000" w:themeColor="text1"/>
          <w:sz w:val="24"/>
          <w:szCs w:val="24"/>
          <w:lang w:eastAsia="en-US"/>
        </w:rPr>
        <w:t>do</w:t>
      </w:r>
      <w:r w:rsidR="007C02FC">
        <w:rPr>
          <w:rFonts w:ascii="Arial" w:eastAsia="Calibri" w:hAnsi="Arial" w:cs="Arial"/>
          <w:color w:val="000000" w:themeColor="text1"/>
          <w:sz w:val="24"/>
          <w:szCs w:val="24"/>
          <w:lang w:eastAsia="en-US"/>
        </w:rPr>
        <w:t>s</w:t>
      </w:r>
      <w:r w:rsidR="007C02FC" w:rsidRPr="005D02CE">
        <w:rPr>
          <w:rFonts w:ascii="Arial" w:eastAsia="Calibri" w:hAnsi="Arial" w:cs="Arial"/>
          <w:color w:val="000000" w:themeColor="text1"/>
          <w:sz w:val="24"/>
          <w:szCs w:val="24"/>
          <w:lang w:eastAsia="en-US"/>
        </w:rPr>
        <w:t xml:space="preserve"> as neces</w:t>
      </w:r>
      <w:r w:rsidR="007C02FC">
        <w:rPr>
          <w:rFonts w:ascii="Arial" w:eastAsia="Calibri" w:hAnsi="Arial" w:cs="Arial"/>
          <w:color w:val="000000" w:themeColor="text1"/>
          <w:sz w:val="24"/>
          <w:szCs w:val="24"/>
          <w:lang w:eastAsia="en-US"/>
        </w:rPr>
        <w:t>sidades específicas dos alunos trabalhados e suas respectivas avaliações.</w:t>
      </w:r>
    </w:p>
    <w:p w:rsidR="00EA124F" w:rsidRDefault="00EA124F"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EC398E" w:rsidRDefault="00EC398E" w:rsidP="0045489E">
      <w:pPr>
        <w:spacing w:after="240" w:line="360" w:lineRule="auto"/>
        <w:jc w:val="both"/>
        <w:rPr>
          <w:rFonts w:ascii="Arial" w:eastAsia="Calibri" w:hAnsi="Arial" w:cs="Arial"/>
          <w:b/>
          <w:color w:val="000000" w:themeColor="text1"/>
          <w:sz w:val="24"/>
          <w:szCs w:val="24"/>
          <w:lang w:eastAsia="en-US"/>
        </w:rPr>
      </w:pPr>
    </w:p>
    <w:p w:rsidR="003F1C89" w:rsidRPr="005D02CE" w:rsidRDefault="00E51DE4" w:rsidP="00EC398E">
      <w:pPr>
        <w:tabs>
          <w:tab w:val="left" w:pos="2268"/>
        </w:tabs>
        <w:spacing w:after="240" w:line="360" w:lineRule="auto"/>
        <w:ind w:left="1416" w:hanging="565"/>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lastRenderedPageBreak/>
        <w:t>11</w:t>
      </w:r>
      <w:r w:rsidR="009367D1" w:rsidRPr="005D02CE">
        <w:rPr>
          <w:rFonts w:ascii="Arial" w:eastAsia="Calibri" w:hAnsi="Arial" w:cs="Arial"/>
          <w:b/>
          <w:color w:val="000000" w:themeColor="text1"/>
          <w:sz w:val="24"/>
          <w:szCs w:val="24"/>
          <w:lang w:eastAsia="en-US"/>
        </w:rPr>
        <w:t>. CONSIDERAÇÕES GERAIS</w:t>
      </w:r>
    </w:p>
    <w:p w:rsidR="003F1C89" w:rsidRPr="005D02CE" w:rsidRDefault="003F1C89" w:rsidP="00880177">
      <w:pPr>
        <w:spacing w:after="240" w:line="120" w:lineRule="auto"/>
        <w:jc w:val="both"/>
        <w:rPr>
          <w:rFonts w:ascii="Arial" w:eastAsia="Calibri" w:hAnsi="Arial" w:cs="Arial"/>
          <w:color w:val="000000" w:themeColor="text1"/>
          <w:sz w:val="24"/>
          <w:szCs w:val="24"/>
          <w:lang w:eastAsia="en-US"/>
        </w:rPr>
      </w:pPr>
    </w:p>
    <w:p w:rsidR="00586C30" w:rsidRDefault="00CD76E2" w:rsidP="00EC398E">
      <w:pPr>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3F1C89" w:rsidRPr="005D02CE">
        <w:rPr>
          <w:rFonts w:ascii="Arial" w:eastAsia="Calibri" w:hAnsi="Arial" w:cs="Arial"/>
          <w:color w:val="000000" w:themeColor="text1"/>
          <w:sz w:val="24"/>
          <w:szCs w:val="24"/>
          <w:lang w:eastAsia="en-US"/>
        </w:rPr>
        <w:t>Para implantação desta proposta será necessário o envolvimento de todos os componentes da ed</w:t>
      </w:r>
      <w:r w:rsidR="00FB353A">
        <w:rPr>
          <w:rFonts w:ascii="Arial" w:eastAsia="Calibri" w:hAnsi="Arial" w:cs="Arial"/>
          <w:color w:val="000000" w:themeColor="text1"/>
          <w:sz w:val="24"/>
          <w:szCs w:val="24"/>
          <w:lang w:eastAsia="en-US"/>
        </w:rPr>
        <w:t>ucação municipal</w:t>
      </w:r>
      <w:r w:rsidR="006C3037" w:rsidRPr="005D02CE">
        <w:rPr>
          <w:rFonts w:ascii="Arial" w:eastAsia="Calibri" w:hAnsi="Arial" w:cs="Arial"/>
          <w:color w:val="000000" w:themeColor="text1"/>
          <w:sz w:val="24"/>
          <w:szCs w:val="24"/>
          <w:lang w:eastAsia="en-US"/>
        </w:rPr>
        <w:t xml:space="preserve"> que estão à</w:t>
      </w:r>
      <w:r w:rsidR="003F1C89" w:rsidRPr="005D02CE">
        <w:rPr>
          <w:rFonts w:ascii="Arial" w:eastAsia="Calibri" w:hAnsi="Arial" w:cs="Arial"/>
          <w:color w:val="000000" w:themeColor="text1"/>
          <w:sz w:val="24"/>
          <w:szCs w:val="24"/>
          <w:lang w:eastAsia="en-US"/>
        </w:rPr>
        <w:t xml:space="preserve"> frente do processo de implementação da prática da inclusão educacional. A proposta não pretende substituir as práticas de inclusão bem sucedida</w:t>
      </w:r>
      <w:r w:rsidR="006C3037" w:rsidRPr="005D02CE">
        <w:rPr>
          <w:rFonts w:ascii="Arial" w:eastAsia="Calibri" w:hAnsi="Arial" w:cs="Arial"/>
          <w:color w:val="000000" w:themeColor="text1"/>
          <w:sz w:val="24"/>
          <w:szCs w:val="24"/>
          <w:lang w:eastAsia="en-US"/>
        </w:rPr>
        <w:t>s</w:t>
      </w:r>
      <w:r w:rsidR="003F1C89" w:rsidRPr="005D02CE">
        <w:rPr>
          <w:rFonts w:ascii="Arial" w:eastAsia="Calibri" w:hAnsi="Arial" w:cs="Arial"/>
          <w:color w:val="000000" w:themeColor="text1"/>
          <w:sz w:val="24"/>
          <w:szCs w:val="24"/>
          <w:lang w:eastAsia="en-US"/>
        </w:rPr>
        <w:t xml:space="preserve"> já instaladas nas escolas municipais, mas somar a elas outras situações. </w:t>
      </w:r>
    </w:p>
    <w:p w:rsidR="003F1C89" w:rsidRPr="005D02CE" w:rsidRDefault="003F1C89" w:rsidP="00EC398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A int</w:t>
      </w:r>
      <w:r w:rsidR="007E03F7">
        <w:rPr>
          <w:rFonts w:ascii="Arial" w:eastAsia="Calibri" w:hAnsi="Arial" w:cs="Arial"/>
          <w:color w:val="000000" w:themeColor="text1"/>
          <w:sz w:val="24"/>
          <w:szCs w:val="24"/>
          <w:lang w:eastAsia="en-US"/>
        </w:rPr>
        <w:t>enção é que este documento forneça</w:t>
      </w:r>
      <w:r w:rsidRPr="005D02CE">
        <w:rPr>
          <w:rFonts w:ascii="Arial" w:eastAsia="Calibri" w:hAnsi="Arial" w:cs="Arial"/>
          <w:color w:val="000000" w:themeColor="text1"/>
          <w:sz w:val="24"/>
          <w:szCs w:val="24"/>
          <w:lang w:eastAsia="en-US"/>
        </w:rPr>
        <w:t xml:space="preserve"> indicativos do que o educando</w:t>
      </w:r>
      <w:r w:rsidR="007E03F7">
        <w:rPr>
          <w:rFonts w:ascii="Arial" w:eastAsia="Calibri" w:hAnsi="Arial" w:cs="Arial"/>
          <w:color w:val="000000" w:themeColor="text1"/>
          <w:sz w:val="24"/>
          <w:szCs w:val="24"/>
          <w:lang w:eastAsia="en-US"/>
        </w:rPr>
        <w:t xml:space="preserve"> com deficiência deve</w:t>
      </w:r>
      <w:r w:rsidR="00836B12">
        <w:rPr>
          <w:rFonts w:ascii="Arial" w:eastAsia="Calibri" w:hAnsi="Arial" w:cs="Arial"/>
          <w:color w:val="000000" w:themeColor="text1"/>
          <w:sz w:val="24"/>
          <w:szCs w:val="24"/>
          <w:lang w:eastAsia="en-US"/>
        </w:rPr>
        <w:t xml:space="preserve"> aprender e também a</w:t>
      </w:r>
      <w:r w:rsidRPr="005D02CE">
        <w:rPr>
          <w:rFonts w:ascii="Arial" w:eastAsia="Calibri" w:hAnsi="Arial" w:cs="Arial"/>
          <w:color w:val="000000" w:themeColor="text1"/>
          <w:sz w:val="24"/>
          <w:szCs w:val="24"/>
          <w:lang w:eastAsia="en-US"/>
        </w:rPr>
        <w:t xml:space="preserve"> </w:t>
      </w:r>
      <w:r w:rsidR="00836B12">
        <w:rPr>
          <w:rFonts w:ascii="Arial" w:eastAsia="Calibri" w:hAnsi="Arial" w:cs="Arial"/>
          <w:color w:val="000000" w:themeColor="text1"/>
          <w:sz w:val="24"/>
          <w:szCs w:val="24"/>
          <w:lang w:eastAsia="en-US"/>
        </w:rPr>
        <w:t>conviver</w:t>
      </w:r>
      <w:r w:rsidRPr="005D02CE">
        <w:rPr>
          <w:rFonts w:ascii="Arial" w:eastAsia="Calibri" w:hAnsi="Arial" w:cs="Arial"/>
          <w:color w:val="000000" w:themeColor="text1"/>
          <w:sz w:val="24"/>
          <w:szCs w:val="24"/>
          <w:lang w:eastAsia="en-US"/>
        </w:rPr>
        <w:t xml:space="preserve"> dentro do espaço escolar</w:t>
      </w:r>
      <w:r w:rsidR="00AD5678">
        <w:rPr>
          <w:rFonts w:ascii="Arial" w:eastAsia="Calibri" w:hAnsi="Arial" w:cs="Arial"/>
          <w:color w:val="000000" w:themeColor="text1"/>
          <w:sz w:val="24"/>
          <w:szCs w:val="24"/>
          <w:lang w:eastAsia="en-US"/>
        </w:rPr>
        <w:t xml:space="preserve">, </w:t>
      </w:r>
      <w:r w:rsidR="00836B12">
        <w:rPr>
          <w:rFonts w:ascii="Arial" w:eastAsia="Calibri" w:hAnsi="Arial" w:cs="Arial"/>
          <w:color w:val="000000" w:themeColor="text1"/>
          <w:sz w:val="24"/>
          <w:szCs w:val="24"/>
          <w:lang w:eastAsia="en-US"/>
        </w:rPr>
        <w:t xml:space="preserve"> e ainda orientar a</w:t>
      </w:r>
      <w:r w:rsidR="00AD5678">
        <w:rPr>
          <w:rFonts w:ascii="Arial" w:eastAsia="Calibri" w:hAnsi="Arial" w:cs="Arial"/>
          <w:color w:val="000000" w:themeColor="text1"/>
          <w:sz w:val="24"/>
          <w:szCs w:val="24"/>
          <w:lang w:eastAsia="en-US"/>
        </w:rPr>
        <w:t xml:space="preserve"> cada profissional que trabalha na perspectiva </w:t>
      </w:r>
      <w:r w:rsidR="007E03F7">
        <w:rPr>
          <w:rFonts w:ascii="Arial" w:eastAsia="Calibri" w:hAnsi="Arial" w:cs="Arial"/>
          <w:color w:val="000000" w:themeColor="text1"/>
          <w:sz w:val="24"/>
          <w:szCs w:val="24"/>
          <w:lang w:eastAsia="en-US"/>
        </w:rPr>
        <w:t xml:space="preserve">da construção </w:t>
      </w:r>
      <w:r w:rsidR="00AD5678">
        <w:rPr>
          <w:rFonts w:ascii="Arial" w:eastAsia="Calibri" w:hAnsi="Arial" w:cs="Arial"/>
          <w:color w:val="000000" w:themeColor="text1"/>
          <w:sz w:val="24"/>
          <w:szCs w:val="24"/>
          <w:lang w:eastAsia="en-US"/>
        </w:rPr>
        <w:t xml:space="preserve">da escola </w:t>
      </w:r>
      <w:r w:rsidR="007E03F7">
        <w:rPr>
          <w:rFonts w:ascii="Arial" w:eastAsia="Calibri" w:hAnsi="Arial" w:cs="Arial"/>
          <w:color w:val="000000" w:themeColor="text1"/>
          <w:sz w:val="24"/>
          <w:szCs w:val="24"/>
          <w:lang w:eastAsia="en-US"/>
        </w:rPr>
        <w:t xml:space="preserve"> </w:t>
      </w:r>
      <w:r w:rsidR="00AD5678">
        <w:rPr>
          <w:rFonts w:ascii="Arial" w:eastAsia="Calibri" w:hAnsi="Arial" w:cs="Arial"/>
          <w:color w:val="000000" w:themeColor="text1"/>
          <w:sz w:val="24"/>
          <w:szCs w:val="24"/>
          <w:lang w:eastAsia="en-US"/>
        </w:rPr>
        <w:t>inclusiva.</w:t>
      </w:r>
    </w:p>
    <w:p w:rsidR="003F1C89" w:rsidRPr="005D02CE" w:rsidRDefault="003F1C89" w:rsidP="00EC398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A reflexão, o questionamento, as necessidades espec</w:t>
      </w:r>
      <w:r w:rsidR="00836B12">
        <w:rPr>
          <w:rFonts w:ascii="Arial" w:eastAsia="Calibri" w:hAnsi="Arial" w:cs="Arial"/>
          <w:color w:val="000000" w:themeColor="text1"/>
          <w:sz w:val="24"/>
          <w:szCs w:val="24"/>
          <w:lang w:eastAsia="en-US"/>
        </w:rPr>
        <w:t>í</w:t>
      </w:r>
      <w:r w:rsidR="00FB353A">
        <w:rPr>
          <w:rFonts w:ascii="Arial" w:eastAsia="Calibri" w:hAnsi="Arial" w:cs="Arial"/>
          <w:color w:val="000000" w:themeColor="text1"/>
          <w:sz w:val="24"/>
          <w:szCs w:val="24"/>
          <w:lang w:eastAsia="en-US"/>
        </w:rPr>
        <w:t>ficas de cada aluno, bem como,</w:t>
      </w:r>
      <w:r w:rsidRPr="005D02CE">
        <w:rPr>
          <w:rFonts w:ascii="Arial" w:eastAsia="Calibri" w:hAnsi="Arial" w:cs="Arial"/>
          <w:color w:val="000000" w:themeColor="text1"/>
          <w:sz w:val="24"/>
          <w:szCs w:val="24"/>
          <w:lang w:eastAsia="en-US"/>
        </w:rPr>
        <w:t xml:space="preserve"> o fazer pedagógico inclusivo, devem ser o</w:t>
      </w:r>
      <w:r w:rsidR="00754416">
        <w:rPr>
          <w:rFonts w:ascii="Arial" w:eastAsia="Calibri" w:hAnsi="Arial" w:cs="Arial"/>
          <w:color w:val="000000" w:themeColor="text1"/>
          <w:sz w:val="24"/>
          <w:szCs w:val="24"/>
          <w:lang w:eastAsia="en-US"/>
        </w:rPr>
        <w:t>s</w:t>
      </w:r>
      <w:r w:rsidRPr="005D02CE">
        <w:rPr>
          <w:rFonts w:ascii="Arial" w:eastAsia="Calibri" w:hAnsi="Arial" w:cs="Arial"/>
          <w:color w:val="000000" w:themeColor="text1"/>
          <w:sz w:val="24"/>
          <w:szCs w:val="24"/>
          <w:lang w:eastAsia="en-US"/>
        </w:rPr>
        <w:t xml:space="preserve"> pilar</w:t>
      </w:r>
      <w:r w:rsidR="00754416">
        <w:rPr>
          <w:rFonts w:ascii="Arial" w:eastAsia="Calibri" w:hAnsi="Arial" w:cs="Arial"/>
          <w:color w:val="000000" w:themeColor="text1"/>
          <w:sz w:val="24"/>
          <w:szCs w:val="24"/>
          <w:lang w:eastAsia="en-US"/>
        </w:rPr>
        <w:t>es da proposta</w:t>
      </w:r>
      <w:r w:rsidR="00365041">
        <w:rPr>
          <w:rFonts w:ascii="Arial" w:eastAsia="Calibri" w:hAnsi="Arial" w:cs="Arial"/>
          <w:color w:val="000000" w:themeColor="text1"/>
          <w:sz w:val="24"/>
          <w:szCs w:val="24"/>
          <w:lang w:eastAsia="en-US"/>
        </w:rPr>
        <w:t xml:space="preserve">. </w:t>
      </w:r>
      <w:r w:rsidR="00754416">
        <w:rPr>
          <w:rFonts w:ascii="Arial" w:eastAsia="Calibri" w:hAnsi="Arial" w:cs="Arial"/>
          <w:color w:val="000000" w:themeColor="text1"/>
          <w:sz w:val="24"/>
          <w:szCs w:val="24"/>
          <w:lang w:eastAsia="en-US"/>
        </w:rPr>
        <w:t>A revisão d</w:t>
      </w:r>
      <w:r w:rsidR="00365041">
        <w:rPr>
          <w:rFonts w:ascii="Arial" w:eastAsia="Calibri" w:hAnsi="Arial" w:cs="Arial"/>
          <w:color w:val="000000" w:themeColor="text1"/>
          <w:sz w:val="24"/>
          <w:szCs w:val="24"/>
          <w:lang w:eastAsia="en-US"/>
        </w:rPr>
        <w:t>a</w:t>
      </w:r>
      <w:r w:rsidR="00754416">
        <w:rPr>
          <w:rFonts w:ascii="Arial" w:eastAsia="Calibri" w:hAnsi="Arial" w:cs="Arial"/>
          <w:color w:val="000000" w:themeColor="text1"/>
          <w:sz w:val="24"/>
          <w:szCs w:val="24"/>
          <w:lang w:eastAsia="en-US"/>
        </w:rPr>
        <w:t xml:space="preserve"> mesm</w:t>
      </w:r>
      <w:r w:rsidR="00365041">
        <w:rPr>
          <w:rFonts w:ascii="Arial" w:eastAsia="Calibri" w:hAnsi="Arial" w:cs="Arial"/>
          <w:color w:val="000000" w:themeColor="text1"/>
          <w:sz w:val="24"/>
          <w:szCs w:val="24"/>
          <w:lang w:eastAsia="en-US"/>
        </w:rPr>
        <w:t>a</w:t>
      </w:r>
      <w:r w:rsidR="00754416">
        <w:rPr>
          <w:rFonts w:ascii="Arial" w:eastAsia="Calibri" w:hAnsi="Arial" w:cs="Arial"/>
          <w:color w:val="000000" w:themeColor="text1"/>
          <w:sz w:val="24"/>
          <w:szCs w:val="24"/>
          <w:lang w:eastAsia="en-US"/>
        </w:rPr>
        <w:t>, bem como a</w:t>
      </w:r>
      <w:r w:rsidRPr="005D02CE">
        <w:rPr>
          <w:rFonts w:ascii="Arial" w:eastAsia="Calibri" w:hAnsi="Arial" w:cs="Arial"/>
          <w:color w:val="000000" w:themeColor="text1"/>
          <w:sz w:val="24"/>
          <w:szCs w:val="24"/>
          <w:lang w:eastAsia="en-US"/>
        </w:rPr>
        <w:t xml:space="preserve">s mudanças para atender </w:t>
      </w:r>
      <w:r w:rsidR="00836B12">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s peculiaridades dos alunos conforme sua deficiência</w:t>
      </w:r>
      <w:r w:rsidR="00836B12">
        <w:rPr>
          <w:rFonts w:ascii="Arial" w:eastAsia="Calibri" w:hAnsi="Arial" w:cs="Arial"/>
          <w:color w:val="000000" w:themeColor="text1"/>
          <w:sz w:val="24"/>
          <w:szCs w:val="24"/>
          <w:lang w:eastAsia="en-US"/>
        </w:rPr>
        <w:t xml:space="preserve">, </w:t>
      </w:r>
      <w:r w:rsidR="00365041">
        <w:rPr>
          <w:rFonts w:ascii="Arial" w:eastAsia="Calibri" w:hAnsi="Arial" w:cs="Arial"/>
          <w:color w:val="000000" w:themeColor="text1"/>
          <w:sz w:val="24"/>
          <w:szCs w:val="24"/>
          <w:lang w:eastAsia="en-US"/>
        </w:rPr>
        <w:t>se faz importante</w:t>
      </w:r>
      <w:r w:rsidRPr="005D02CE">
        <w:rPr>
          <w:rFonts w:ascii="Arial" w:eastAsia="Calibri" w:hAnsi="Arial" w:cs="Arial"/>
          <w:color w:val="000000" w:themeColor="text1"/>
          <w:sz w:val="24"/>
          <w:szCs w:val="24"/>
          <w:lang w:eastAsia="en-US"/>
        </w:rPr>
        <w:t xml:space="preserve"> para que </w:t>
      </w:r>
      <w:r w:rsidR="00754416">
        <w:rPr>
          <w:rFonts w:ascii="Arial" w:eastAsia="Calibri" w:hAnsi="Arial" w:cs="Arial"/>
          <w:color w:val="000000" w:themeColor="text1"/>
          <w:sz w:val="24"/>
          <w:szCs w:val="24"/>
          <w:lang w:eastAsia="en-US"/>
        </w:rPr>
        <w:t xml:space="preserve">a proposta se mantenha </w:t>
      </w:r>
      <w:r w:rsidRPr="005D02CE">
        <w:rPr>
          <w:rFonts w:ascii="Arial" w:eastAsia="Calibri" w:hAnsi="Arial" w:cs="Arial"/>
          <w:color w:val="000000" w:themeColor="text1"/>
          <w:sz w:val="24"/>
          <w:szCs w:val="24"/>
          <w:lang w:eastAsia="en-US"/>
        </w:rPr>
        <w:t xml:space="preserve"> sempre contemporânea e atualizada. </w:t>
      </w:r>
    </w:p>
    <w:p w:rsidR="003F1C89" w:rsidRDefault="003F1C89" w:rsidP="00EC398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Lembrando s</w:t>
      </w:r>
      <w:r w:rsidR="00365041">
        <w:rPr>
          <w:rFonts w:ascii="Arial" w:eastAsia="Calibri" w:hAnsi="Arial" w:cs="Arial"/>
          <w:color w:val="000000" w:themeColor="text1"/>
          <w:sz w:val="24"/>
          <w:szCs w:val="24"/>
          <w:lang w:eastAsia="en-US"/>
        </w:rPr>
        <w:t>empre que o documento proposto,</w:t>
      </w:r>
      <w:r w:rsidR="00A968CE">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defende os direitos de aprendizagem significativa, ao elencar medidas que bu</w:t>
      </w:r>
      <w:r w:rsidR="00206412">
        <w:rPr>
          <w:rFonts w:ascii="Arial" w:eastAsia="Calibri" w:hAnsi="Arial" w:cs="Arial"/>
          <w:color w:val="000000" w:themeColor="text1"/>
          <w:sz w:val="24"/>
          <w:szCs w:val="24"/>
          <w:lang w:eastAsia="en-US"/>
        </w:rPr>
        <w:t>scam a construção da escola em que  todos tê</w:t>
      </w:r>
      <w:r w:rsidRPr="005D02CE">
        <w:rPr>
          <w:rFonts w:ascii="Arial" w:eastAsia="Calibri" w:hAnsi="Arial" w:cs="Arial"/>
          <w:color w:val="000000" w:themeColor="text1"/>
          <w:sz w:val="24"/>
          <w:szCs w:val="24"/>
          <w:lang w:eastAsia="en-US"/>
        </w:rPr>
        <w:t>m capac</w:t>
      </w:r>
      <w:r w:rsidR="00206412">
        <w:rPr>
          <w:rFonts w:ascii="Arial" w:eastAsia="Calibri" w:hAnsi="Arial" w:cs="Arial"/>
          <w:color w:val="000000" w:themeColor="text1"/>
          <w:sz w:val="24"/>
          <w:szCs w:val="24"/>
          <w:lang w:eastAsia="en-US"/>
        </w:rPr>
        <w:t>idades para  aprender</w:t>
      </w:r>
      <w:r w:rsidRPr="005D02CE">
        <w:rPr>
          <w:rFonts w:ascii="Arial" w:eastAsia="Calibri" w:hAnsi="Arial" w:cs="Arial"/>
          <w:color w:val="000000" w:themeColor="text1"/>
          <w:sz w:val="24"/>
          <w:szCs w:val="24"/>
          <w:lang w:eastAsia="en-US"/>
        </w:rPr>
        <w:t>. Neste aspecto</w:t>
      </w:r>
      <w:r w:rsidR="006C3037"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é função da escola conjugar o verbo ensinar e aprender</w:t>
      </w:r>
      <w:r w:rsidR="006C3037" w:rsidRPr="005D02CE">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tendo o tempo presente, a qualidade, o compromisso, a responsabilidade, a acessibilidade, e o aluno real como parâmetros para tornar a inclusão uma ação visível.</w:t>
      </w:r>
    </w:p>
    <w:p w:rsidR="00E51DE4" w:rsidRPr="005D02CE" w:rsidRDefault="00E51DE4" w:rsidP="00EC398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A disponibilização de ações e dispositivos necessários à implementação de políticas públicas que promovam a inclusão escolar e assegure uma educação para todos, é uma realidade que deve ser efetivada em toda a </w:t>
      </w:r>
      <w:r w:rsidR="001F1BCF">
        <w:rPr>
          <w:rFonts w:ascii="Arial" w:eastAsia="Calibri" w:hAnsi="Arial" w:cs="Arial"/>
          <w:color w:val="000000" w:themeColor="text1"/>
          <w:sz w:val="24"/>
          <w:szCs w:val="24"/>
          <w:lang w:eastAsia="en-US"/>
        </w:rPr>
        <w:t>R</w:t>
      </w:r>
      <w:r w:rsidRPr="005D02CE">
        <w:rPr>
          <w:rFonts w:ascii="Arial" w:eastAsia="Calibri" w:hAnsi="Arial" w:cs="Arial"/>
          <w:color w:val="000000" w:themeColor="text1"/>
          <w:sz w:val="24"/>
          <w:szCs w:val="24"/>
          <w:lang w:eastAsia="en-US"/>
        </w:rPr>
        <w:t xml:space="preserve">ede </w:t>
      </w:r>
      <w:r w:rsidR="001F1BCF">
        <w:rPr>
          <w:rFonts w:ascii="Arial" w:eastAsia="Calibri" w:hAnsi="Arial" w:cs="Arial"/>
          <w:color w:val="000000" w:themeColor="text1"/>
          <w:sz w:val="24"/>
          <w:szCs w:val="24"/>
          <w:lang w:eastAsia="en-US"/>
        </w:rPr>
        <w:t>M</w:t>
      </w:r>
      <w:r w:rsidRPr="005D02CE">
        <w:rPr>
          <w:rFonts w:ascii="Arial" w:eastAsia="Calibri" w:hAnsi="Arial" w:cs="Arial"/>
          <w:color w:val="000000" w:themeColor="text1"/>
          <w:sz w:val="24"/>
          <w:szCs w:val="24"/>
          <w:lang w:eastAsia="en-US"/>
        </w:rPr>
        <w:t xml:space="preserve">unicipal de </w:t>
      </w:r>
      <w:r w:rsidR="001F1BCF">
        <w:rPr>
          <w:rFonts w:ascii="Arial" w:eastAsia="Calibri" w:hAnsi="Arial" w:cs="Arial"/>
          <w:color w:val="000000" w:themeColor="text1"/>
          <w:sz w:val="24"/>
          <w:szCs w:val="24"/>
          <w:lang w:eastAsia="en-US"/>
        </w:rPr>
        <w:t>E</w:t>
      </w:r>
      <w:r w:rsidRPr="005D02CE">
        <w:rPr>
          <w:rFonts w:ascii="Arial" w:eastAsia="Calibri" w:hAnsi="Arial" w:cs="Arial"/>
          <w:color w:val="000000" w:themeColor="text1"/>
          <w:sz w:val="24"/>
          <w:szCs w:val="24"/>
          <w:lang w:eastAsia="en-US"/>
        </w:rPr>
        <w:t xml:space="preserve">nsino de Vitória da Conquista, necessitando do empenho dos setores administrativo e pedagógico da Secretaria Municipal de Educação, dos gestores escolares, do corpo docente e de toda a comunidade escolar, sendo descritas a seguir </w:t>
      </w:r>
      <w:r w:rsidR="00FB353A">
        <w:rPr>
          <w:rFonts w:ascii="Arial" w:eastAsia="Calibri" w:hAnsi="Arial" w:cs="Arial"/>
          <w:color w:val="000000" w:themeColor="text1"/>
          <w:sz w:val="24"/>
          <w:szCs w:val="24"/>
          <w:lang w:eastAsia="en-US"/>
        </w:rPr>
        <w:t xml:space="preserve">orientações </w:t>
      </w:r>
      <w:r w:rsidRPr="005D02CE">
        <w:rPr>
          <w:rFonts w:ascii="Arial" w:eastAsia="Calibri" w:hAnsi="Arial" w:cs="Arial"/>
          <w:color w:val="000000" w:themeColor="text1"/>
          <w:sz w:val="24"/>
          <w:szCs w:val="24"/>
          <w:lang w:eastAsia="en-US"/>
        </w:rPr>
        <w:t>a serem consideradas por todos os envolvidos no processo de inclusão educacional, a saber:</w:t>
      </w:r>
    </w:p>
    <w:p w:rsidR="00E51DE4" w:rsidRPr="00794CAB" w:rsidRDefault="00E51DE4" w:rsidP="00EC398E">
      <w:pPr>
        <w:tabs>
          <w:tab w:val="left" w:pos="1843"/>
        </w:tabs>
        <w:spacing w:after="240" w:line="360" w:lineRule="auto"/>
        <w:ind w:left="1843"/>
        <w:jc w:val="both"/>
        <w:rPr>
          <w:rFonts w:ascii="Arial" w:eastAsia="Calibri" w:hAnsi="Arial" w:cs="Arial"/>
          <w:sz w:val="24"/>
          <w:szCs w:val="24"/>
          <w:lang w:eastAsia="en-US"/>
        </w:rPr>
      </w:pPr>
      <w:r w:rsidRPr="00794CAB">
        <w:rPr>
          <w:rFonts w:ascii="Arial" w:eastAsia="Calibri" w:hAnsi="Arial" w:cs="Arial"/>
          <w:sz w:val="24"/>
          <w:szCs w:val="24"/>
          <w:lang w:eastAsia="en-US"/>
        </w:rPr>
        <w:lastRenderedPageBreak/>
        <w:t>•</w:t>
      </w:r>
      <w:r w:rsidR="001F1BCF" w:rsidRPr="00794CAB">
        <w:rPr>
          <w:rFonts w:ascii="Arial" w:eastAsia="Calibri" w:hAnsi="Arial" w:cs="Arial"/>
          <w:sz w:val="24"/>
          <w:szCs w:val="24"/>
          <w:lang w:eastAsia="en-US"/>
        </w:rPr>
        <w:t xml:space="preserve"> </w:t>
      </w:r>
      <w:r w:rsidRPr="00794CAB">
        <w:rPr>
          <w:rFonts w:ascii="Arial" w:eastAsia="Calibri" w:hAnsi="Arial" w:cs="Arial"/>
          <w:sz w:val="24"/>
          <w:szCs w:val="24"/>
          <w:lang w:eastAsia="en-US"/>
        </w:rPr>
        <w:t>A garantia da matrícula do aluno com deficiência em classes co</w:t>
      </w:r>
      <w:r w:rsidR="005C795D" w:rsidRPr="00794CAB">
        <w:rPr>
          <w:rFonts w:ascii="Arial" w:eastAsia="Calibri" w:hAnsi="Arial" w:cs="Arial"/>
          <w:sz w:val="24"/>
          <w:szCs w:val="24"/>
          <w:lang w:eastAsia="en-US"/>
        </w:rPr>
        <w:t>muns</w:t>
      </w:r>
      <w:r w:rsidRPr="00794CAB">
        <w:rPr>
          <w:rFonts w:ascii="Arial" w:eastAsia="Calibri" w:hAnsi="Arial" w:cs="Arial"/>
          <w:sz w:val="24"/>
          <w:szCs w:val="24"/>
          <w:lang w:eastAsia="en-US"/>
        </w:rPr>
        <w:t>, preferencialmente na escola mais próxima de sua residência – direito de todas as crianças e adolescentes garantido</w:t>
      </w:r>
      <w:r w:rsidR="00694AFA" w:rsidRPr="00794CAB">
        <w:rPr>
          <w:rFonts w:ascii="Arial" w:eastAsia="Calibri" w:hAnsi="Arial" w:cs="Arial"/>
          <w:sz w:val="24"/>
          <w:szCs w:val="24"/>
          <w:lang w:eastAsia="en-US"/>
        </w:rPr>
        <w:t xml:space="preserve"> na Constituição Federal de 1988, </w:t>
      </w:r>
      <w:r w:rsidRPr="00794CAB">
        <w:rPr>
          <w:rFonts w:ascii="Arial" w:eastAsia="Calibri" w:hAnsi="Arial" w:cs="Arial"/>
          <w:sz w:val="24"/>
          <w:szCs w:val="24"/>
          <w:lang w:eastAsia="en-US"/>
        </w:rPr>
        <w:t xml:space="preserve"> no Estatuto da Crianç</w:t>
      </w:r>
      <w:r w:rsidR="00694AFA" w:rsidRPr="00794CAB">
        <w:rPr>
          <w:rFonts w:ascii="Arial" w:eastAsia="Calibri" w:hAnsi="Arial" w:cs="Arial"/>
          <w:sz w:val="24"/>
          <w:szCs w:val="24"/>
          <w:lang w:eastAsia="en-US"/>
        </w:rPr>
        <w:t xml:space="preserve">a e do Adolescente (art. 53, V), LDB – Lei nº 9394/96 e </w:t>
      </w:r>
      <w:r w:rsidR="00D0784F" w:rsidRPr="00794CAB">
        <w:rPr>
          <w:rFonts w:ascii="Arial" w:eastAsia="Calibri" w:hAnsi="Arial" w:cs="Arial"/>
          <w:sz w:val="24"/>
          <w:szCs w:val="24"/>
          <w:lang w:eastAsia="en-US"/>
        </w:rPr>
        <w:t>n</w:t>
      </w:r>
      <w:r w:rsidR="00694AFA" w:rsidRPr="00794CAB">
        <w:rPr>
          <w:rFonts w:ascii="Arial" w:eastAsia="Calibri" w:hAnsi="Arial" w:cs="Arial"/>
          <w:sz w:val="24"/>
          <w:szCs w:val="24"/>
          <w:lang w:eastAsia="en-US"/>
        </w:rPr>
        <w:t>a recente Lei nº 13.005/2014;</w:t>
      </w:r>
    </w:p>
    <w:p w:rsidR="00E51DE4" w:rsidRPr="005D02CE"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1F1BC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A escola deve proceder </w:t>
      </w:r>
      <w:r w:rsidR="005C795D" w:rsidRPr="005D02CE">
        <w:rPr>
          <w:rFonts w:ascii="Arial" w:eastAsia="Calibri" w:hAnsi="Arial" w:cs="Arial"/>
          <w:color w:val="000000" w:themeColor="text1"/>
          <w:sz w:val="24"/>
          <w:szCs w:val="24"/>
          <w:lang w:eastAsia="en-US"/>
        </w:rPr>
        <w:t>à</w:t>
      </w:r>
      <w:r w:rsidRPr="005D02CE">
        <w:rPr>
          <w:rFonts w:ascii="Arial" w:eastAsia="Calibri" w:hAnsi="Arial" w:cs="Arial"/>
          <w:color w:val="000000" w:themeColor="text1"/>
          <w:sz w:val="24"/>
          <w:szCs w:val="24"/>
          <w:lang w:eastAsia="en-US"/>
        </w:rPr>
        <w:t xml:space="preserve"> identificação inicial dos alunos com sinais de deficiência, cabendo unicamente </w:t>
      </w:r>
      <w:r w:rsidR="005C795D">
        <w:rPr>
          <w:rFonts w:ascii="Arial" w:eastAsia="Calibri" w:hAnsi="Arial" w:cs="Arial"/>
          <w:color w:val="000000" w:themeColor="text1"/>
          <w:sz w:val="24"/>
          <w:szCs w:val="24"/>
          <w:lang w:eastAsia="en-US"/>
        </w:rPr>
        <w:t xml:space="preserve">ao médico especializado na área, </w:t>
      </w:r>
      <w:r w:rsidRPr="005D02CE">
        <w:rPr>
          <w:rFonts w:ascii="Arial" w:eastAsia="Calibri" w:hAnsi="Arial" w:cs="Arial"/>
          <w:color w:val="000000" w:themeColor="text1"/>
          <w:sz w:val="24"/>
          <w:szCs w:val="24"/>
          <w:lang w:eastAsia="en-US"/>
        </w:rPr>
        <w:t>emitir o relatório diagnóstico, sendo este imprescindível para que a escola possa promover o seu atendimento p</w:t>
      </w:r>
      <w:r w:rsidR="005C795D">
        <w:rPr>
          <w:rFonts w:ascii="Arial" w:eastAsia="Calibri" w:hAnsi="Arial" w:cs="Arial"/>
          <w:color w:val="000000" w:themeColor="text1"/>
          <w:sz w:val="24"/>
          <w:szCs w:val="24"/>
          <w:lang w:eastAsia="en-US"/>
        </w:rPr>
        <w:t>edagógico especializado</w:t>
      </w:r>
      <w:r w:rsidR="00864334">
        <w:rPr>
          <w:rFonts w:ascii="Arial" w:eastAsia="Calibri" w:hAnsi="Arial" w:cs="Arial"/>
          <w:color w:val="000000" w:themeColor="text1"/>
          <w:sz w:val="24"/>
          <w:szCs w:val="24"/>
          <w:lang w:eastAsia="en-US"/>
        </w:rPr>
        <w:t xml:space="preserve">, devendo também </w:t>
      </w:r>
      <w:r w:rsidRPr="005D02CE">
        <w:rPr>
          <w:rFonts w:ascii="Arial" w:eastAsia="Calibri" w:hAnsi="Arial" w:cs="Arial"/>
          <w:color w:val="000000" w:themeColor="text1"/>
          <w:sz w:val="24"/>
          <w:szCs w:val="24"/>
          <w:lang w:eastAsia="en-US"/>
        </w:rPr>
        <w:t>este documento ser constituinte do dossiê do aluno;</w:t>
      </w:r>
    </w:p>
    <w:p w:rsidR="00E51DE4" w:rsidRPr="005D02CE"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1F1BC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Mediante suspeita de deficiência, a escola procederá </w:t>
      </w:r>
      <w:r w:rsidR="00864334" w:rsidRPr="005D02CE">
        <w:rPr>
          <w:rFonts w:ascii="Arial" w:eastAsia="Calibri" w:hAnsi="Arial" w:cs="Arial"/>
          <w:color w:val="000000" w:themeColor="text1"/>
          <w:sz w:val="24"/>
          <w:szCs w:val="24"/>
          <w:lang w:eastAsia="en-US"/>
        </w:rPr>
        <w:t>às</w:t>
      </w:r>
      <w:r w:rsidRPr="005D02CE">
        <w:rPr>
          <w:rFonts w:ascii="Arial" w:eastAsia="Calibri" w:hAnsi="Arial" w:cs="Arial"/>
          <w:color w:val="000000" w:themeColor="text1"/>
          <w:sz w:val="24"/>
          <w:szCs w:val="24"/>
          <w:lang w:eastAsia="en-US"/>
        </w:rPr>
        <w:t xml:space="preserve"> orientações necessárias junto às famílias para realização de procedimentos ofertados pelos órgãos de saúde pública para realização da avaliação diagnóstica;</w:t>
      </w:r>
    </w:p>
    <w:p w:rsidR="00E51DE4" w:rsidRPr="005D02CE"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1F1BC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 organização das turmas deve ser realizada por grupos de idade, devendo no ato da matrícula</w:t>
      </w:r>
      <w:r w:rsidR="001F1BCF">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viabilizar o agrupamento do aluno com seus pares etários.</w:t>
      </w:r>
      <w:r w:rsidR="00864334">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Se não iguais, deverá ser o mais próximo possível, não além ou aquém de dois anos</w:t>
      </w:r>
      <w:r w:rsidR="00864334">
        <w:rPr>
          <w:rFonts w:ascii="Arial" w:eastAsia="Calibri" w:hAnsi="Arial" w:cs="Arial"/>
          <w:color w:val="000000" w:themeColor="text1"/>
          <w:sz w:val="24"/>
          <w:szCs w:val="24"/>
          <w:lang w:eastAsia="en-US"/>
        </w:rPr>
        <w:t xml:space="preserve"> de diferença</w:t>
      </w:r>
      <w:r w:rsidR="001415A6">
        <w:rPr>
          <w:rFonts w:ascii="Arial" w:eastAsia="Calibri" w:hAnsi="Arial" w:cs="Arial"/>
          <w:color w:val="000000" w:themeColor="text1"/>
          <w:sz w:val="24"/>
          <w:szCs w:val="24"/>
          <w:lang w:eastAsia="en-US"/>
        </w:rPr>
        <w:t>. Observar a resolução municipal 019/2009</w:t>
      </w:r>
      <w:r w:rsidRPr="005D02CE">
        <w:rPr>
          <w:rFonts w:ascii="Arial" w:eastAsia="Calibri" w:hAnsi="Arial" w:cs="Arial"/>
          <w:color w:val="000000" w:themeColor="text1"/>
          <w:sz w:val="24"/>
          <w:szCs w:val="24"/>
          <w:lang w:eastAsia="en-US"/>
        </w:rPr>
        <w:t>;</w:t>
      </w:r>
    </w:p>
    <w:p w:rsidR="00E51DE4" w:rsidRPr="005D02CE" w:rsidRDefault="001F1BCF"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51DE4" w:rsidRPr="005D02CE">
        <w:rPr>
          <w:rFonts w:ascii="Arial" w:eastAsia="Calibri" w:hAnsi="Arial" w:cs="Arial"/>
          <w:color w:val="000000" w:themeColor="text1"/>
          <w:sz w:val="24"/>
          <w:szCs w:val="24"/>
          <w:lang w:eastAsia="en-US"/>
        </w:rPr>
        <w:t>As escolas deverão ter uma organização que facilite a inclusão de alunos com deficiência, evitando a concentração desses alunos numa mesma sala. Faz-se exceção aos alunos surdos, considerando que esse agrupamento é benéfico, desde que não ultrapasse o limite de, no máximo, 20% da turma, garantindo interlocução com seus pares</w:t>
      </w:r>
      <w:r w:rsidR="001415A6">
        <w:rPr>
          <w:rFonts w:ascii="Arial" w:eastAsia="Calibri" w:hAnsi="Arial" w:cs="Arial"/>
          <w:color w:val="000000" w:themeColor="text1"/>
          <w:sz w:val="24"/>
          <w:szCs w:val="24"/>
          <w:lang w:eastAsia="en-US"/>
        </w:rPr>
        <w:t xml:space="preserve"> ling</w:t>
      </w:r>
      <w:r>
        <w:rPr>
          <w:rFonts w:ascii="Arial" w:eastAsia="Calibri" w:hAnsi="Arial" w:cs="Arial"/>
          <w:color w:val="000000" w:themeColor="text1"/>
          <w:sz w:val="24"/>
          <w:szCs w:val="24"/>
          <w:lang w:eastAsia="en-US"/>
        </w:rPr>
        <w:t>u</w:t>
      </w:r>
      <w:r w:rsidR="001415A6">
        <w:rPr>
          <w:rFonts w:ascii="Arial" w:eastAsia="Calibri" w:hAnsi="Arial" w:cs="Arial"/>
          <w:color w:val="000000" w:themeColor="text1"/>
          <w:sz w:val="24"/>
          <w:szCs w:val="24"/>
          <w:lang w:eastAsia="en-US"/>
        </w:rPr>
        <w:t xml:space="preserve">ísticos para </w:t>
      </w:r>
      <w:r>
        <w:rPr>
          <w:rFonts w:ascii="Arial" w:eastAsia="Calibri" w:hAnsi="Arial" w:cs="Arial"/>
          <w:color w:val="000000" w:themeColor="text1"/>
          <w:sz w:val="24"/>
          <w:szCs w:val="24"/>
          <w:lang w:eastAsia="en-US"/>
        </w:rPr>
        <w:t xml:space="preserve">a </w:t>
      </w:r>
      <w:r w:rsidR="001415A6">
        <w:rPr>
          <w:rFonts w:ascii="Arial" w:eastAsia="Calibri" w:hAnsi="Arial" w:cs="Arial"/>
          <w:color w:val="000000" w:themeColor="text1"/>
          <w:sz w:val="24"/>
          <w:szCs w:val="24"/>
          <w:lang w:eastAsia="en-US"/>
        </w:rPr>
        <w:t>validação da prática da Língua Brasileira de Sinais</w:t>
      </w:r>
      <w:r w:rsidR="00E51DE4" w:rsidRPr="005D02CE">
        <w:rPr>
          <w:rFonts w:ascii="Arial" w:eastAsia="Calibri" w:hAnsi="Arial" w:cs="Arial"/>
          <w:color w:val="000000" w:themeColor="text1"/>
          <w:sz w:val="24"/>
          <w:szCs w:val="24"/>
          <w:lang w:eastAsia="en-US"/>
        </w:rPr>
        <w:t>;</w:t>
      </w:r>
    </w:p>
    <w:p w:rsidR="00E51DE4" w:rsidRPr="005D02CE" w:rsidRDefault="00695825"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w:t>
      </w:r>
      <w:r w:rsidR="001F1BCF">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O  Atendimento Educacional E</w:t>
      </w:r>
      <w:r w:rsidR="00E51DE4" w:rsidRPr="005D02CE">
        <w:rPr>
          <w:rFonts w:ascii="Arial" w:eastAsia="Calibri" w:hAnsi="Arial" w:cs="Arial"/>
          <w:color w:val="000000" w:themeColor="text1"/>
          <w:sz w:val="24"/>
          <w:szCs w:val="24"/>
          <w:lang w:eastAsia="en-US"/>
        </w:rPr>
        <w:t>specia</w:t>
      </w:r>
      <w:r>
        <w:rPr>
          <w:rFonts w:ascii="Arial" w:eastAsia="Calibri" w:hAnsi="Arial" w:cs="Arial"/>
          <w:color w:val="000000" w:themeColor="text1"/>
          <w:sz w:val="24"/>
          <w:szCs w:val="24"/>
          <w:lang w:eastAsia="en-US"/>
        </w:rPr>
        <w:t>lizado nas escolas que possuem</w:t>
      </w:r>
      <w:r w:rsidR="00E51DE4" w:rsidRPr="005D02CE">
        <w:rPr>
          <w:rFonts w:ascii="Arial" w:eastAsia="Calibri" w:hAnsi="Arial" w:cs="Arial"/>
          <w:color w:val="000000" w:themeColor="text1"/>
          <w:sz w:val="24"/>
          <w:szCs w:val="24"/>
          <w:lang w:eastAsia="en-US"/>
        </w:rPr>
        <w:t xml:space="preserve"> </w:t>
      </w:r>
      <w:r>
        <w:rPr>
          <w:rFonts w:ascii="Arial" w:eastAsia="Calibri" w:hAnsi="Arial" w:cs="Arial"/>
          <w:color w:val="000000" w:themeColor="text1"/>
          <w:sz w:val="24"/>
          <w:szCs w:val="24"/>
          <w:lang w:eastAsia="en-US"/>
        </w:rPr>
        <w:t xml:space="preserve">Sala de Recursos Multifuncionais, deve ser </w:t>
      </w:r>
      <w:r w:rsidR="00E51DE4" w:rsidRPr="005D02CE">
        <w:rPr>
          <w:rFonts w:ascii="Arial" w:eastAsia="Calibri" w:hAnsi="Arial" w:cs="Arial"/>
          <w:color w:val="000000" w:themeColor="text1"/>
          <w:sz w:val="24"/>
          <w:szCs w:val="24"/>
          <w:lang w:eastAsia="en-US"/>
        </w:rPr>
        <w:t xml:space="preserve">realizado por </w:t>
      </w:r>
      <w:r w:rsidR="00E51DE4" w:rsidRPr="005D02CE">
        <w:rPr>
          <w:rFonts w:ascii="Arial" w:eastAsia="Calibri" w:hAnsi="Arial" w:cs="Arial"/>
          <w:color w:val="000000" w:themeColor="text1"/>
          <w:sz w:val="24"/>
          <w:szCs w:val="24"/>
          <w:lang w:eastAsia="en-US"/>
        </w:rPr>
        <w:lastRenderedPageBreak/>
        <w:t xml:space="preserve">professor especializado em Atendimento Educacional Especializado e/ou Formação Continuada que o habilite para atuar em áreas de educação especial (comunicação aumentativa e alternativa, </w:t>
      </w:r>
      <w:r w:rsidR="001F1BCF">
        <w:rPr>
          <w:rFonts w:ascii="Arial" w:eastAsia="Calibri" w:hAnsi="Arial" w:cs="Arial"/>
          <w:color w:val="000000" w:themeColor="text1"/>
          <w:sz w:val="24"/>
          <w:szCs w:val="24"/>
          <w:lang w:eastAsia="en-US"/>
        </w:rPr>
        <w:t>S</w:t>
      </w:r>
      <w:r>
        <w:rPr>
          <w:rFonts w:ascii="Arial" w:eastAsia="Calibri" w:hAnsi="Arial" w:cs="Arial"/>
          <w:color w:val="000000" w:themeColor="text1"/>
          <w:sz w:val="24"/>
          <w:szCs w:val="24"/>
          <w:lang w:eastAsia="en-US"/>
        </w:rPr>
        <w:t>istema BRAILLE</w:t>
      </w:r>
      <w:r w:rsidR="00E51DE4" w:rsidRPr="005D02CE">
        <w:rPr>
          <w:rFonts w:ascii="Arial" w:eastAsia="Calibri" w:hAnsi="Arial" w:cs="Arial"/>
          <w:color w:val="000000" w:themeColor="text1"/>
          <w:sz w:val="24"/>
          <w:szCs w:val="24"/>
          <w:lang w:eastAsia="en-US"/>
        </w:rPr>
        <w:t>, orientação e mobilidade, Soroban, L</w:t>
      </w:r>
      <w:r w:rsidR="001F1BCF">
        <w:rPr>
          <w:rFonts w:ascii="Arial" w:eastAsia="Calibri" w:hAnsi="Arial" w:cs="Arial"/>
          <w:color w:val="000000" w:themeColor="text1"/>
          <w:sz w:val="24"/>
          <w:szCs w:val="24"/>
          <w:lang w:eastAsia="en-US"/>
        </w:rPr>
        <w:t>ibras</w:t>
      </w:r>
      <w:r w:rsidR="00E51DE4" w:rsidRPr="005D02CE">
        <w:rPr>
          <w:rFonts w:ascii="Arial" w:eastAsia="Calibri" w:hAnsi="Arial" w:cs="Arial"/>
          <w:color w:val="000000" w:themeColor="text1"/>
          <w:sz w:val="24"/>
          <w:szCs w:val="24"/>
          <w:lang w:eastAsia="en-US"/>
        </w:rPr>
        <w:t>, ensino de Língua Portuguesa para surdos, dentre outras);</w:t>
      </w:r>
    </w:p>
    <w:p w:rsidR="00E51DE4" w:rsidRPr="005D02CE"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1F1BCF">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Nas escolas em que houver alunos com surdez matriculados</w:t>
      </w:r>
      <w:r w:rsidR="00377E08">
        <w:rPr>
          <w:rFonts w:ascii="Arial" w:eastAsia="Calibri" w:hAnsi="Arial" w:cs="Arial"/>
          <w:color w:val="000000" w:themeColor="text1"/>
          <w:sz w:val="24"/>
          <w:szCs w:val="24"/>
          <w:lang w:eastAsia="en-US"/>
        </w:rPr>
        <w:t>, deve</w:t>
      </w:r>
      <w:r w:rsidRPr="005D02CE">
        <w:rPr>
          <w:rFonts w:ascii="Arial" w:eastAsia="Calibri" w:hAnsi="Arial" w:cs="Arial"/>
          <w:color w:val="000000" w:themeColor="text1"/>
          <w:sz w:val="24"/>
          <w:szCs w:val="24"/>
          <w:lang w:eastAsia="en-US"/>
        </w:rPr>
        <w:t xml:space="preserve"> ser disponibilizados profissionais para exercerem as funções de instrutor e</w:t>
      </w:r>
      <w:r w:rsidR="007B6D6D">
        <w:rPr>
          <w:rFonts w:ascii="Arial" w:eastAsia="Calibri" w:hAnsi="Arial" w:cs="Arial"/>
          <w:color w:val="000000" w:themeColor="text1"/>
          <w:sz w:val="24"/>
          <w:szCs w:val="24"/>
          <w:lang w:eastAsia="en-US"/>
        </w:rPr>
        <w:t xml:space="preserve">/ou </w:t>
      </w:r>
      <w:r w:rsidR="00377E08">
        <w:rPr>
          <w:rFonts w:ascii="Arial" w:eastAsia="Calibri" w:hAnsi="Arial" w:cs="Arial"/>
          <w:color w:val="000000" w:themeColor="text1"/>
          <w:sz w:val="24"/>
          <w:szCs w:val="24"/>
          <w:lang w:eastAsia="en-US"/>
        </w:rPr>
        <w:t>tradutor/intérprete de Libras.</w:t>
      </w:r>
      <w:r w:rsidR="007B6D6D">
        <w:rPr>
          <w:rFonts w:ascii="Arial" w:eastAsia="Calibri" w:hAnsi="Arial" w:cs="Arial"/>
          <w:color w:val="000000" w:themeColor="text1"/>
          <w:sz w:val="24"/>
          <w:szCs w:val="24"/>
          <w:lang w:eastAsia="en-US"/>
        </w:rPr>
        <w:t xml:space="preserve"> </w:t>
      </w:r>
      <w:r w:rsidR="00377E08">
        <w:rPr>
          <w:rFonts w:ascii="Arial" w:eastAsia="Calibri" w:hAnsi="Arial" w:cs="Arial"/>
          <w:color w:val="000000" w:themeColor="text1"/>
          <w:sz w:val="24"/>
          <w:szCs w:val="24"/>
          <w:lang w:eastAsia="en-US"/>
        </w:rPr>
        <w:t xml:space="preserve">Em caso de alunos com </w:t>
      </w:r>
      <w:r w:rsidR="007B6D6D">
        <w:rPr>
          <w:rFonts w:ascii="Arial" w:eastAsia="Calibri" w:hAnsi="Arial" w:cs="Arial"/>
          <w:color w:val="000000" w:themeColor="text1"/>
          <w:sz w:val="24"/>
          <w:szCs w:val="24"/>
          <w:lang w:eastAsia="en-US"/>
        </w:rPr>
        <w:t>d</w:t>
      </w:r>
      <w:r w:rsidR="00377E08">
        <w:rPr>
          <w:rFonts w:ascii="Arial" w:eastAsia="Calibri" w:hAnsi="Arial" w:cs="Arial"/>
          <w:color w:val="000000" w:themeColor="text1"/>
          <w:sz w:val="24"/>
          <w:szCs w:val="24"/>
          <w:lang w:eastAsia="en-US"/>
        </w:rPr>
        <w:t>eficiência auditiva</w:t>
      </w:r>
      <w:r w:rsidR="007B6D6D">
        <w:rPr>
          <w:rFonts w:ascii="Arial" w:eastAsia="Calibri" w:hAnsi="Arial" w:cs="Arial"/>
          <w:color w:val="000000" w:themeColor="text1"/>
          <w:sz w:val="24"/>
          <w:szCs w:val="24"/>
          <w:lang w:eastAsia="en-US"/>
        </w:rPr>
        <w:t>, estes devem ter acesso</w:t>
      </w:r>
      <w:r w:rsidRPr="005D02CE">
        <w:rPr>
          <w:rFonts w:ascii="Arial" w:eastAsia="Calibri" w:hAnsi="Arial" w:cs="Arial"/>
          <w:color w:val="000000" w:themeColor="text1"/>
          <w:sz w:val="24"/>
          <w:szCs w:val="24"/>
          <w:lang w:eastAsia="en-US"/>
        </w:rPr>
        <w:t xml:space="preserve"> ao Sistema FM</w:t>
      </w:r>
      <w:r w:rsidR="007B6D6D">
        <w:rPr>
          <w:rFonts w:ascii="Arial" w:eastAsia="Calibri" w:hAnsi="Arial" w:cs="Arial"/>
          <w:color w:val="000000" w:themeColor="text1"/>
          <w:sz w:val="24"/>
          <w:szCs w:val="24"/>
          <w:lang w:eastAsia="en-US"/>
        </w:rPr>
        <w:t xml:space="preserve"> que é disponibilizado,</w:t>
      </w:r>
      <w:r w:rsidRPr="005D02CE">
        <w:rPr>
          <w:rFonts w:ascii="Arial" w:eastAsia="Calibri" w:hAnsi="Arial" w:cs="Arial"/>
          <w:color w:val="000000" w:themeColor="text1"/>
          <w:sz w:val="24"/>
          <w:szCs w:val="24"/>
          <w:lang w:eastAsia="en-US"/>
        </w:rPr>
        <w:t xml:space="preserve"> em parceria com a Secretaria de Saúde</w:t>
      </w:r>
      <w:r w:rsidR="007B6D6D">
        <w:rPr>
          <w:rFonts w:ascii="Arial" w:eastAsia="Calibri" w:hAnsi="Arial" w:cs="Arial"/>
          <w:color w:val="000000" w:themeColor="text1"/>
          <w:sz w:val="24"/>
          <w:szCs w:val="24"/>
          <w:lang w:eastAsia="en-US"/>
        </w:rPr>
        <w:t xml:space="preserve"> via </w:t>
      </w:r>
      <w:r w:rsidR="00A05C56">
        <w:rPr>
          <w:rFonts w:ascii="Arial" w:eastAsia="Calibri" w:hAnsi="Arial" w:cs="Arial"/>
          <w:color w:val="000000" w:themeColor="text1"/>
          <w:sz w:val="24"/>
          <w:szCs w:val="24"/>
          <w:lang w:eastAsia="en-US"/>
        </w:rPr>
        <w:t xml:space="preserve">Sistema Único de Saúde - </w:t>
      </w:r>
      <w:r w:rsidR="007B6D6D">
        <w:rPr>
          <w:rFonts w:ascii="Arial" w:eastAsia="Calibri" w:hAnsi="Arial" w:cs="Arial"/>
          <w:color w:val="000000" w:themeColor="text1"/>
          <w:sz w:val="24"/>
          <w:szCs w:val="24"/>
          <w:lang w:eastAsia="en-US"/>
        </w:rPr>
        <w:t>SUS</w:t>
      </w:r>
      <w:r w:rsidRPr="005D02CE">
        <w:rPr>
          <w:rFonts w:ascii="Arial" w:eastAsia="Calibri" w:hAnsi="Arial" w:cs="Arial"/>
          <w:color w:val="000000" w:themeColor="text1"/>
          <w:sz w:val="24"/>
          <w:szCs w:val="24"/>
          <w:lang w:eastAsia="en-US"/>
        </w:rPr>
        <w:t>;</w:t>
      </w:r>
    </w:p>
    <w:p w:rsidR="00E51DE4" w:rsidRPr="005D02CE"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51C34">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O profissional Auxiliar de Vida Escolar </w:t>
      </w:r>
      <w:r w:rsidR="001234DB">
        <w:rPr>
          <w:rFonts w:ascii="Arial" w:eastAsia="Calibri" w:hAnsi="Arial" w:cs="Arial"/>
          <w:color w:val="000000" w:themeColor="text1"/>
          <w:sz w:val="24"/>
          <w:szCs w:val="24"/>
          <w:lang w:eastAsia="en-US"/>
        </w:rPr>
        <w:t xml:space="preserve">(cuidador) </w:t>
      </w:r>
      <w:r w:rsidRPr="005D02CE">
        <w:rPr>
          <w:rFonts w:ascii="Arial" w:eastAsia="Calibri" w:hAnsi="Arial" w:cs="Arial"/>
          <w:color w:val="000000" w:themeColor="text1"/>
          <w:sz w:val="24"/>
          <w:szCs w:val="24"/>
          <w:lang w:eastAsia="en-US"/>
        </w:rPr>
        <w:t>deve ser di</w:t>
      </w:r>
      <w:r w:rsidR="001234DB">
        <w:rPr>
          <w:rFonts w:ascii="Arial" w:eastAsia="Calibri" w:hAnsi="Arial" w:cs="Arial"/>
          <w:color w:val="000000" w:themeColor="text1"/>
          <w:sz w:val="24"/>
          <w:szCs w:val="24"/>
          <w:lang w:eastAsia="en-US"/>
        </w:rPr>
        <w:t xml:space="preserve">sponibilizado aos alunos com deficiência que apresentam </w:t>
      </w:r>
      <w:r w:rsidRPr="005D02CE">
        <w:rPr>
          <w:rFonts w:ascii="Arial" w:eastAsia="Calibri" w:hAnsi="Arial" w:cs="Arial"/>
          <w:color w:val="000000" w:themeColor="text1"/>
          <w:sz w:val="24"/>
          <w:szCs w:val="24"/>
          <w:lang w:eastAsia="en-US"/>
        </w:rPr>
        <w:t>acentuado comprometimento,</w:t>
      </w:r>
      <w:r w:rsidR="001234DB">
        <w:rPr>
          <w:rFonts w:ascii="Arial" w:eastAsia="Calibri" w:hAnsi="Arial" w:cs="Arial"/>
          <w:color w:val="000000" w:themeColor="text1"/>
          <w:sz w:val="24"/>
          <w:szCs w:val="24"/>
          <w:lang w:eastAsia="en-US"/>
        </w:rPr>
        <w:t xml:space="preserve"> e portanto, necessita</w:t>
      </w:r>
      <w:r w:rsidRPr="005D02CE">
        <w:rPr>
          <w:rFonts w:ascii="Arial" w:eastAsia="Calibri" w:hAnsi="Arial" w:cs="Arial"/>
          <w:color w:val="000000" w:themeColor="text1"/>
          <w:sz w:val="24"/>
          <w:szCs w:val="24"/>
          <w:lang w:eastAsia="en-US"/>
        </w:rPr>
        <w:t>m de apoio no cotidiano escolar, nas atividades de higienização, alim</w:t>
      </w:r>
      <w:r w:rsidR="001234DB">
        <w:rPr>
          <w:rFonts w:ascii="Arial" w:eastAsia="Calibri" w:hAnsi="Arial" w:cs="Arial"/>
          <w:color w:val="000000" w:themeColor="text1"/>
          <w:sz w:val="24"/>
          <w:szCs w:val="24"/>
          <w:lang w:eastAsia="en-US"/>
        </w:rPr>
        <w:t>entação, locomoção.</w:t>
      </w:r>
      <w:r w:rsidR="00051C34">
        <w:rPr>
          <w:rFonts w:ascii="Arial" w:eastAsia="Calibri" w:hAnsi="Arial" w:cs="Arial"/>
          <w:color w:val="000000" w:themeColor="text1"/>
          <w:sz w:val="24"/>
          <w:szCs w:val="24"/>
          <w:lang w:eastAsia="en-US"/>
        </w:rPr>
        <w:t xml:space="preserve"> </w:t>
      </w:r>
      <w:r w:rsidR="001234DB">
        <w:rPr>
          <w:rFonts w:ascii="Arial" w:eastAsia="Calibri" w:hAnsi="Arial" w:cs="Arial"/>
          <w:color w:val="000000" w:themeColor="text1"/>
          <w:sz w:val="24"/>
          <w:szCs w:val="24"/>
          <w:lang w:eastAsia="en-US"/>
        </w:rPr>
        <w:t>Este profissional deverá contribuir para o alcance da autonomia</w:t>
      </w:r>
      <w:r w:rsidR="009843EC">
        <w:rPr>
          <w:rFonts w:ascii="Arial" w:eastAsia="Calibri" w:hAnsi="Arial" w:cs="Arial"/>
          <w:color w:val="000000" w:themeColor="text1"/>
          <w:sz w:val="24"/>
          <w:szCs w:val="24"/>
          <w:lang w:eastAsia="en-US"/>
        </w:rPr>
        <w:t xml:space="preserve"> e</w:t>
      </w:r>
      <w:r w:rsidR="001234DB">
        <w:rPr>
          <w:rFonts w:ascii="Arial" w:eastAsia="Calibri" w:hAnsi="Arial" w:cs="Arial"/>
          <w:color w:val="000000" w:themeColor="text1"/>
          <w:sz w:val="24"/>
          <w:szCs w:val="24"/>
          <w:lang w:eastAsia="en-US"/>
        </w:rPr>
        <w:t xml:space="preserve"> independência </w:t>
      </w:r>
      <w:r w:rsidR="009843EC">
        <w:rPr>
          <w:rFonts w:ascii="Arial" w:eastAsia="Calibri" w:hAnsi="Arial" w:cs="Arial"/>
          <w:color w:val="000000" w:themeColor="text1"/>
          <w:sz w:val="24"/>
          <w:szCs w:val="24"/>
          <w:lang w:eastAsia="en-US"/>
        </w:rPr>
        <w:t>do</w:t>
      </w:r>
      <w:r w:rsidR="00EC398E">
        <w:rPr>
          <w:rFonts w:ascii="Arial" w:eastAsia="Calibri" w:hAnsi="Arial" w:cs="Arial"/>
          <w:color w:val="000000" w:themeColor="text1"/>
          <w:sz w:val="24"/>
          <w:szCs w:val="24"/>
          <w:lang w:eastAsia="en-US"/>
        </w:rPr>
        <w:t>s</w:t>
      </w:r>
      <w:r w:rsidR="009843EC">
        <w:rPr>
          <w:rFonts w:ascii="Arial" w:eastAsia="Calibri" w:hAnsi="Arial" w:cs="Arial"/>
          <w:color w:val="000000" w:themeColor="text1"/>
          <w:sz w:val="24"/>
          <w:szCs w:val="24"/>
          <w:lang w:eastAsia="en-US"/>
        </w:rPr>
        <w:t xml:space="preserve"> alunos, </w:t>
      </w:r>
      <w:r w:rsidR="001234DB">
        <w:rPr>
          <w:rFonts w:ascii="Arial" w:eastAsia="Calibri" w:hAnsi="Arial" w:cs="Arial"/>
          <w:color w:val="000000" w:themeColor="text1"/>
          <w:sz w:val="24"/>
          <w:szCs w:val="24"/>
          <w:lang w:eastAsia="en-US"/>
        </w:rPr>
        <w:t>e consequentemente a promoção da inclusão escolar.</w:t>
      </w:r>
    </w:p>
    <w:p w:rsidR="00E51DE4" w:rsidRPr="005D02CE" w:rsidRDefault="00E51DE4" w:rsidP="00EC398E">
      <w:pPr>
        <w:spacing w:before="240"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051C34">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Ao final de cada ano letivo, deverá ser formada, no âmbito de cada escola, uma comissão de avaliação que conte com a participação da direção, da coordenação pedagógica, dos professores e todos os profissionais envolvidos no processo escolar dos alunos com deficiência</w:t>
      </w:r>
      <w:r w:rsidR="000B5148">
        <w:rPr>
          <w:rFonts w:ascii="Arial" w:eastAsia="Calibri" w:hAnsi="Arial" w:cs="Arial"/>
          <w:color w:val="000000" w:themeColor="text1"/>
          <w:sz w:val="24"/>
          <w:szCs w:val="24"/>
          <w:lang w:eastAsia="en-US"/>
        </w:rPr>
        <w:t xml:space="preserve"> (</w:t>
      </w:r>
      <w:r w:rsidR="00EF5280">
        <w:rPr>
          <w:rFonts w:ascii="Arial" w:eastAsia="Calibri" w:hAnsi="Arial" w:cs="Arial"/>
          <w:color w:val="000000" w:themeColor="text1"/>
          <w:sz w:val="24"/>
          <w:szCs w:val="24"/>
          <w:lang w:eastAsia="en-US"/>
        </w:rPr>
        <w:t>I</w:t>
      </w:r>
      <w:r w:rsidR="000B5148">
        <w:rPr>
          <w:rFonts w:ascii="Arial" w:eastAsia="Calibri" w:hAnsi="Arial" w:cs="Arial"/>
          <w:color w:val="000000" w:themeColor="text1"/>
          <w:sz w:val="24"/>
          <w:szCs w:val="24"/>
          <w:lang w:eastAsia="en-US"/>
        </w:rPr>
        <w:t>ntelectual, Transtorno Global do Desenvolvimento)</w:t>
      </w:r>
      <w:r w:rsidRPr="005D02CE">
        <w:rPr>
          <w:rFonts w:ascii="Arial" w:eastAsia="Calibri" w:hAnsi="Arial" w:cs="Arial"/>
          <w:color w:val="000000" w:themeColor="text1"/>
          <w:sz w:val="24"/>
          <w:szCs w:val="24"/>
          <w:lang w:eastAsia="en-US"/>
        </w:rPr>
        <w:t>, para organização do relatório-síntese extraído do relatório contínuo e permanente, com o intuito de determinar o avanço ou a permanência n</w:t>
      </w:r>
      <w:r w:rsidR="00EC398E">
        <w:rPr>
          <w:rFonts w:ascii="Arial" w:eastAsia="Calibri" w:hAnsi="Arial" w:cs="Arial"/>
          <w:color w:val="000000" w:themeColor="text1"/>
          <w:sz w:val="24"/>
          <w:szCs w:val="24"/>
          <w:lang w:eastAsia="en-US"/>
        </w:rPr>
        <w:t>o</w:t>
      </w:r>
      <w:r w:rsidRPr="005D02CE">
        <w:rPr>
          <w:rFonts w:ascii="Arial" w:eastAsia="Calibri" w:hAnsi="Arial" w:cs="Arial"/>
          <w:color w:val="000000" w:themeColor="text1"/>
          <w:sz w:val="24"/>
          <w:szCs w:val="24"/>
          <w:lang w:eastAsia="en-US"/>
        </w:rPr>
        <w:t xml:space="preserve"> </w:t>
      </w:r>
      <w:r w:rsidR="00EC398E">
        <w:rPr>
          <w:rFonts w:ascii="Arial" w:eastAsia="Calibri" w:hAnsi="Arial" w:cs="Arial"/>
          <w:color w:val="000000" w:themeColor="text1"/>
          <w:sz w:val="24"/>
          <w:szCs w:val="24"/>
          <w:lang w:eastAsia="en-US"/>
        </w:rPr>
        <w:t>ano</w:t>
      </w:r>
      <w:r w:rsidRPr="005D02CE">
        <w:rPr>
          <w:rFonts w:ascii="Arial" w:eastAsia="Calibri" w:hAnsi="Arial" w:cs="Arial"/>
          <w:color w:val="000000" w:themeColor="text1"/>
          <w:sz w:val="24"/>
          <w:szCs w:val="24"/>
          <w:lang w:eastAsia="en-US"/>
        </w:rPr>
        <w:t>;</w:t>
      </w:r>
    </w:p>
    <w:p w:rsidR="00E51DE4" w:rsidRPr="005D02CE" w:rsidRDefault="00051C34"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51DE4" w:rsidRPr="005D02CE">
        <w:rPr>
          <w:rFonts w:ascii="Arial" w:eastAsia="Calibri" w:hAnsi="Arial" w:cs="Arial"/>
          <w:color w:val="000000" w:themeColor="text1"/>
          <w:sz w:val="24"/>
          <w:szCs w:val="24"/>
          <w:lang w:eastAsia="en-US"/>
        </w:rPr>
        <w:t>O estabelecimento de convênios de cooperação com os diferentes setores do Poder Público (ensino superior, saúde, assistência social, transporte, urbanismo, cultura, lazer, esporte</w:t>
      </w:r>
      <w:r w:rsidR="007A48EC">
        <w:rPr>
          <w:rFonts w:ascii="Arial" w:eastAsia="Calibri" w:hAnsi="Arial" w:cs="Arial"/>
          <w:color w:val="000000" w:themeColor="text1"/>
          <w:sz w:val="24"/>
          <w:szCs w:val="24"/>
          <w:lang w:eastAsia="en-US"/>
        </w:rPr>
        <w:t>, dentre outros</w:t>
      </w:r>
      <w:r w:rsidR="00E51DE4" w:rsidRPr="005D02CE">
        <w:rPr>
          <w:rFonts w:ascii="Arial" w:eastAsia="Calibri" w:hAnsi="Arial" w:cs="Arial"/>
          <w:color w:val="000000" w:themeColor="text1"/>
          <w:sz w:val="24"/>
          <w:szCs w:val="24"/>
          <w:lang w:eastAsia="en-US"/>
        </w:rPr>
        <w:t>), é necessário para a promoção de ações conjuntas que visem atender às necessidades dos alunos.</w:t>
      </w:r>
    </w:p>
    <w:p w:rsidR="00E51DE4" w:rsidRPr="005D02CE" w:rsidRDefault="00021BC0" w:rsidP="00EC398E">
      <w:pPr>
        <w:tabs>
          <w:tab w:val="left" w:pos="851"/>
        </w:tabs>
        <w:spacing w:after="240" w:line="360" w:lineRule="auto"/>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ab/>
      </w:r>
      <w:r w:rsidR="00E51DE4" w:rsidRPr="005D02CE">
        <w:rPr>
          <w:rFonts w:ascii="Arial" w:eastAsia="Calibri" w:hAnsi="Arial" w:cs="Arial"/>
          <w:color w:val="000000" w:themeColor="text1"/>
          <w:sz w:val="24"/>
          <w:szCs w:val="24"/>
          <w:lang w:eastAsia="en-US"/>
        </w:rPr>
        <w:t>A Assistência Social será prestada a quem dela necessitar, independentemente de contribuição à seguridade social. (CF/88, art. 203).</w:t>
      </w:r>
    </w:p>
    <w:p w:rsidR="00E51DE4" w:rsidRPr="005D02CE" w:rsidRDefault="00021BC0" w:rsidP="00EC398E">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 </w:t>
      </w:r>
      <w:r w:rsidR="00E51DE4" w:rsidRPr="005D02CE">
        <w:rPr>
          <w:rFonts w:ascii="Arial" w:eastAsia="Calibri" w:hAnsi="Arial" w:cs="Arial"/>
          <w:color w:val="000000" w:themeColor="text1"/>
          <w:sz w:val="24"/>
          <w:szCs w:val="24"/>
          <w:lang w:eastAsia="en-US"/>
        </w:rPr>
        <w:t>O art. 203, inciso IV da CF/88 estabelece: a habilitação e reabilitação das pessoas com deficiência e a promoção de sua integração à vida comunitária.</w:t>
      </w:r>
    </w:p>
    <w:p w:rsidR="00EC398E" w:rsidRDefault="00E51DE4" w:rsidP="00EC398E">
      <w:pPr>
        <w:spacing w:after="240" w:line="360" w:lineRule="auto"/>
        <w:ind w:firstLine="708"/>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O Estatuto da Criança e Adolescente – ECA (Lei 8.069/90) traz em seu artigo 54, inciso III que: “é dever do Estado assegurar à criança e ao adolescente, atendimento educacional especializado para as pessoas portadoras de deficiência, preferencialmente na rede regular de ensino”.</w:t>
      </w:r>
    </w:p>
    <w:p w:rsidR="003F4392" w:rsidRPr="005D02CE" w:rsidRDefault="001E5B31" w:rsidP="00EC398E">
      <w:pPr>
        <w:spacing w:after="240" w:line="360" w:lineRule="auto"/>
        <w:ind w:firstLine="708"/>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 xml:space="preserve">Para atender </w:t>
      </w:r>
      <w:r w:rsidR="00EA124F">
        <w:rPr>
          <w:rFonts w:ascii="Arial" w:eastAsia="Calibri" w:hAnsi="Arial" w:cs="Arial"/>
          <w:color w:val="000000" w:themeColor="text1"/>
          <w:sz w:val="24"/>
          <w:szCs w:val="24"/>
          <w:lang w:eastAsia="en-US"/>
        </w:rPr>
        <w:t>à</w:t>
      </w:r>
      <w:r>
        <w:rPr>
          <w:rFonts w:ascii="Arial" w:eastAsia="Calibri" w:hAnsi="Arial" w:cs="Arial"/>
          <w:color w:val="000000" w:themeColor="text1"/>
          <w:sz w:val="24"/>
          <w:szCs w:val="24"/>
          <w:lang w:eastAsia="en-US"/>
        </w:rPr>
        <w:t xml:space="preserve"> demanda, a partir da observação</w:t>
      </w:r>
      <w:r w:rsidR="00E51DE4" w:rsidRPr="005D02CE">
        <w:rPr>
          <w:rFonts w:ascii="Arial" w:eastAsia="Calibri" w:hAnsi="Arial" w:cs="Arial"/>
          <w:color w:val="000000" w:themeColor="text1"/>
          <w:sz w:val="24"/>
          <w:szCs w:val="24"/>
          <w:lang w:eastAsia="en-US"/>
        </w:rPr>
        <w:t xml:space="preserve"> que se fazem presentes no cotidiano das escolas, relacionadas à violência, negligência</w:t>
      </w:r>
      <w:r>
        <w:rPr>
          <w:rFonts w:ascii="Arial" w:eastAsia="Calibri" w:hAnsi="Arial" w:cs="Arial"/>
          <w:color w:val="000000" w:themeColor="text1"/>
          <w:sz w:val="24"/>
          <w:szCs w:val="24"/>
          <w:lang w:eastAsia="en-US"/>
        </w:rPr>
        <w:t xml:space="preserve"> familiar</w:t>
      </w:r>
      <w:r w:rsidR="00E51DE4" w:rsidRPr="005D02CE">
        <w:rPr>
          <w:rFonts w:ascii="Arial" w:eastAsia="Calibri" w:hAnsi="Arial" w:cs="Arial"/>
          <w:color w:val="000000" w:themeColor="text1"/>
          <w:sz w:val="24"/>
          <w:szCs w:val="24"/>
          <w:lang w:eastAsia="en-US"/>
        </w:rPr>
        <w:t xml:space="preserve">, transtornos mentais, doenças infectocontagiosas, </w:t>
      </w:r>
      <w:r>
        <w:rPr>
          <w:rFonts w:ascii="Arial" w:eastAsia="Calibri" w:hAnsi="Arial" w:cs="Arial"/>
          <w:color w:val="000000" w:themeColor="text1"/>
          <w:sz w:val="24"/>
          <w:szCs w:val="24"/>
          <w:lang w:eastAsia="en-US"/>
        </w:rPr>
        <w:t>Doenças Sexualmente Transmissíveis - DST, controle do Índice de Massa Corpórea IMC (</w:t>
      </w:r>
      <w:r w:rsidRPr="001E5B31">
        <w:rPr>
          <w:rFonts w:ascii="Arial" w:eastAsia="Calibri" w:hAnsi="Arial" w:cs="Arial"/>
          <w:color w:val="000000" w:themeColor="text1"/>
          <w:sz w:val="24"/>
          <w:szCs w:val="24"/>
          <w:lang w:eastAsia="en-US"/>
        </w:rPr>
        <w:t>relação entre peso e altura</w:t>
      </w:r>
      <w:r>
        <w:rPr>
          <w:rFonts w:ascii="Arial" w:eastAsia="Calibri" w:hAnsi="Arial" w:cs="Arial"/>
          <w:color w:val="000000" w:themeColor="text1"/>
          <w:sz w:val="24"/>
          <w:szCs w:val="24"/>
          <w:lang w:eastAsia="en-US"/>
        </w:rPr>
        <w:t>)</w:t>
      </w:r>
      <w:r w:rsidR="007B14B4">
        <w:rPr>
          <w:rFonts w:ascii="Arial" w:eastAsia="Calibri" w:hAnsi="Arial" w:cs="Arial"/>
          <w:color w:val="000000" w:themeColor="text1"/>
          <w:sz w:val="24"/>
          <w:szCs w:val="24"/>
          <w:lang w:eastAsia="en-US"/>
        </w:rPr>
        <w:t xml:space="preserve"> na Educação Infantil</w:t>
      </w:r>
      <w:r>
        <w:rPr>
          <w:rFonts w:ascii="Arial" w:eastAsia="Calibri" w:hAnsi="Arial" w:cs="Arial"/>
          <w:color w:val="000000" w:themeColor="text1"/>
          <w:sz w:val="24"/>
          <w:szCs w:val="24"/>
          <w:lang w:eastAsia="en-US"/>
        </w:rPr>
        <w:t xml:space="preserve">, </w:t>
      </w:r>
      <w:r w:rsidR="00E51DE4" w:rsidRPr="005D02CE">
        <w:rPr>
          <w:rFonts w:ascii="Arial" w:eastAsia="Calibri" w:hAnsi="Arial" w:cs="Arial"/>
          <w:color w:val="000000" w:themeColor="text1"/>
          <w:sz w:val="24"/>
          <w:szCs w:val="24"/>
          <w:lang w:eastAsia="en-US"/>
        </w:rPr>
        <w:t xml:space="preserve">uso de substâncias psicoativas e diversidade sexual, o Núcleo </w:t>
      </w:r>
      <w:r w:rsidR="007A0CD7">
        <w:rPr>
          <w:rFonts w:ascii="Arial" w:eastAsia="Calibri" w:hAnsi="Arial" w:cs="Arial"/>
          <w:color w:val="000000" w:themeColor="text1"/>
          <w:sz w:val="24"/>
          <w:szCs w:val="24"/>
          <w:lang w:eastAsia="en-US"/>
        </w:rPr>
        <w:t xml:space="preserve">da Educação Especial Inclusiva atuante no setor </w:t>
      </w:r>
      <w:r w:rsidR="00E51DE4" w:rsidRPr="005D02CE">
        <w:rPr>
          <w:rFonts w:ascii="Arial" w:eastAsia="Calibri" w:hAnsi="Arial" w:cs="Arial"/>
          <w:color w:val="000000" w:themeColor="text1"/>
          <w:sz w:val="24"/>
          <w:szCs w:val="24"/>
          <w:lang w:eastAsia="en-US"/>
        </w:rPr>
        <w:t>Pedag</w:t>
      </w:r>
      <w:r w:rsidR="000227B7">
        <w:rPr>
          <w:rFonts w:ascii="Arial" w:eastAsia="Calibri" w:hAnsi="Arial" w:cs="Arial"/>
          <w:color w:val="000000" w:themeColor="text1"/>
          <w:sz w:val="24"/>
          <w:szCs w:val="24"/>
          <w:lang w:eastAsia="en-US"/>
        </w:rPr>
        <w:t>ógico da Secretaria Municipal da</w:t>
      </w:r>
      <w:r w:rsidR="00E51DE4" w:rsidRPr="005D02CE">
        <w:rPr>
          <w:rFonts w:ascii="Arial" w:eastAsia="Calibri" w:hAnsi="Arial" w:cs="Arial"/>
          <w:color w:val="000000" w:themeColor="text1"/>
          <w:sz w:val="24"/>
          <w:szCs w:val="24"/>
          <w:lang w:eastAsia="en-US"/>
        </w:rPr>
        <w:t xml:space="preserve"> Educação</w:t>
      </w:r>
      <w:r>
        <w:rPr>
          <w:rFonts w:ascii="Arial" w:eastAsia="Calibri" w:hAnsi="Arial" w:cs="Arial"/>
          <w:color w:val="000000" w:themeColor="text1"/>
          <w:sz w:val="24"/>
          <w:szCs w:val="24"/>
          <w:lang w:eastAsia="en-US"/>
        </w:rPr>
        <w:t>,</w:t>
      </w:r>
      <w:r w:rsidR="00E51DE4" w:rsidRPr="005D02CE">
        <w:rPr>
          <w:rFonts w:ascii="Arial" w:eastAsia="Calibri" w:hAnsi="Arial" w:cs="Arial"/>
          <w:color w:val="000000" w:themeColor="text1"/>
          <w:sz w:val="24"/>
          <w:szCs w:val="24"/>
          <w:lang w:eastAsia="en-US"/>
        </w:rPr>
        <w:t xml:space="preserve"> deparou-se com a necessidade da realização de ações </w:t>
      </w:r>
      <w:r w:rsidR="000227B7">
        <w:rPr>
          <w:rFonts w:ascii="Arial" w:eastAsia="Calibri" w:hAnsi="Arial" w:cs="Arial"/>
          <w:color w:val="000000" w:themeColor="text1"/>
          <w:sz w:val="24"/>
          <w:szCs w:val="24"/>
          <w:lang w:eastAsia="en-US"/>
        </w:rPr>
        <w:t xml:space="preserve">articuladas </w:t>
      </w:r>
      <w:r w:rsidR="007B14B4">
        <w:rPr>
          <w:rFonts w:ascii="Arial" w:eastAsia="Calibri" w:hAnsi="Arial" w:cs="Arial"/>
          <w:color w:val="000000" w:themeColor="text1"/>
          <w:sz w:val="24"/>
          <w:szCs w:val="24"/>
          <w:lang w:eastAsia="en-US"/>
        </w:rPr>
        <w:t xml:space="preserve">para  atender emergencialmente </w:t>
      </w:r>
      <w:r w:rsidR="00E51DE4" w:rsidRPr="005D02CE">
        <w:rPr>
          <w:rFonts w:ascii="Arial" w:eastAsia="Calibri" w:hAnsi="Arial" w:cs="Arial"/>
          <w:color w:val="000000" w:themeColor="text1"/>
          <w:sz w:val="24"/>
          <w:szCs w:val="24"/>
          <w:lang w:eastAsia="en-US"/>
        </w:rPr>
        <w:t xml:space="preserve"> às peculiaridades ine</w:t>
      </w:r>
      <w:r w:rsidR="007B14B4">
        <w:rPr>
          <w:rFonts w:ascii="Arial" w:eastAsia="Calibri" w:hAnsi="Arial" w:cs="Arial"/>
          <w:color w:val="000000" w:themeColor="text1"/>
          <w:sz w:val="24"/>
          <w:szCs w:val="24"/>
          <w:lang w:eastAsia="en-US"/>
        </w:rPr>
        <w:t>rentes a cada uma das situações</w:t>
      </w:r>
      <w:r w:rsidR="000227B7">
        <w:rPr>
          <w:rFonts w:ascii="Arial" w:eastAsia="Calibri" w:hAnsi="Arial" w:cs="Arial"/>
          <w:color w:val="000000" w:themeColor="text1"/>
          <w:sz w:val="24"/>
          <w:szCs w:val="24"/>
          <w:lang w:eastAsia="en-US"/>
        </w:rPr>
        <w:t>, para tanto se valeu da</w:t>
      </w:r>
      <w:r w:rsidR="007B14B4">
        <w:rPr>
          <w:rFonts w:ascii="Arial" w:eastAsia="Calibri" w:hAnsi="Arial" w:cs="Arial"/>
          <w:color w:val="000000" w:themeColor="text1"/>
          <w:sz w:val="24"/>
          <w:szCs w:val="24"/>
          <w:lang w:eastAsia="en-US"/>
        </w:rPr>
        <w:t xml:space="preserve"> parceria com o </w:t>
      </w:r>
      <w:r w:rsidR="007A0CD7">
        <w:rPr>
          <w:rFonts w:ascii="Arial" w:eastAsia="Calibri" w:hAnsi="Arial" w:cs="Arial"/>
          <w:color w:val="000000" w:themeColor="text1"/>
          <w:sz w:val="24"/>
          <w:szCs w:val="24"/>
          <w:lang w:eastAsia="en-US"/>
        </w:rPr>
        <w:t>Programa Saúde na Escola</w:t>
      </w:r>
      <w:r w:rsidR="007F51CD">
        <w:rPr>
          <w:rFonts w:ascii="Arial" w:eastAsia="Calibri" w:hAnsi="Arial" w:cs="Arial"/>
          <w:color w:val="000000" w:themeColor="text1"/>
          <w:sz w:val="24"/>
          <w:szCs w:val="24"/>
          <w:lang w:eastAsia="en-US"/>
        </w:rPr>
        <w:t xml:space="preserve"> - PSE</w:t>
      </w:r>
      <w:r w:rsidR="000227B7">
        <w:rPr>
          <w:rFonts w:ascii="Arial" w:eastAsia="Calibri" w:hAnsi="Arial" w:cs="Arial"/>
          <w:color w:val="000000" w:themeColor="text1"/>
          <w:sz w:val="24"/>
          <w:szCs w:val="24"/>
          <w:lang w:eastAsia="en-US"/>
        </w:rPr>
        <w:t>, enquanto política pública.</w:t>
      </w:r>
    </w:p>
    <w:p w:rsidR="00E51DE4" w:rsidRDefault="00FE721A" w:rsidP="00EC398E">
      <w:pPr>
        <w:tabs>
          <w:tab w:val="left" w:pos="2268"/>
        </w:tabs>
        <w:spacing w:after="240" w:line="360" w:lineRule="auto"/>
        <w:ind w:firstLine="851"/>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t>A</w:t>
      </w:r>
      <w:r w:rsidR="00E51DE4" w:rsidRPr="005D02CE">
        <w:rPr>
          <w:rFonts w:ascii="Arial" w:eastAsia="Calibri" w:hAnsi="Arial" w:cs="Arial"/>
          <w:color w:val="000000" w:themeColor="text1"/>
          <w:sz w:val="24"/>
          <w:szCs w:val="24"/>
          <w:lang w:eastAsia="en-US"/>
        </w:rPr>
        <w:t xml:space="preserve"> integra</w:t>
      </w:r>
      <w:r>
        <w:rPr>
          <w:rFonts w:ascii="Arial" w:eastAsia="Calibri" w:hAnsi="Arial" w:cs="Arial"/>
          <w:color w:val="000000" w:themeColor="text1"/>
          <w:sz w:val="24"/>
          <w:szCs w:val="24"/>
          <w:lang w:eastAsia="en-US"/>
        </w:rPr>
        <w:t xml:space="preserve">ção e </w:t>
      </w:r>
      <w:r w:rsidR="00E51DE4" w:rsidRPr="005D02CE">
        <w:rPr>
          <w:rFonts w:ascii="Arial" w:eastAsia="Calibri" w:hAnsi="Arial" w:cs="Arial"/>
          <w:color w:val="000000" w:themeColor="text1"/>
          <w:sz w:val="24"/>
          <w:szCs w:val="24"/>
          <w:lang w:eastAsia="en-US"/>
        </w:rPr>
        <w:t xml:space="preserve">a articulação permanente dos serviços da educação, da saúde e do desenvolvimento social, </w:t>
      </w:r>
      <w:r w:rsidR="00EF7409">
        <w:rPr>
          <w:rFonts w:ascii="Arial" w:eastAsia="Calibri" w:hAnsi="Arial" w:cs="Arial"/>
          <w:color w:val="000000" w:themeColor="text1"/>
          <w:sz w:val="24"/>
          <w:szCs w:val="24"/>
          <w:lang w:eastAsia="en-US"/>
        </w:rPr>
        <w:t>deve</w:t>
      </w:r>
      <w:r>
        <w:rPr>
          <w:rFonts w:ascii="Arial" w:eastAsia="Calibri" w:hAnsi="Arial" w:cs="Arial"/>
          <w:color w:val="000000" w:themeColor="text1"/>
          <w:sz w:val="24"/>
          <w:szCs w:val="24"/>
          <w:lang w:eastAsia="en-US"/>
        </w:rPr>
        <w:t>m</w:t>
      </w:r>
      <w:r w:rsidR="00EF7409">
        <w:rPr>
          <w:rFonts w:ascii="Arial" w:eastAsia="Calibri" w:hAnsi="Arial" w:cs="Arial"/>
          <w:color w:val="000000" w:themeColor="text1"/>
          <w:sz w:val="24"/>
          <w:szCs w:val="24"/>
          <w:lang w:eastAsia="en-US"/>
        </w:rPr>
        <w:t xml:space="preserve"> </w:t>
      </w:r>
      <w:r w:rsidR="00E51DE4" w:rsidRPr="005D02CE">
        <w:rPr>
          <w:rFonts w:ascii="Arial" w:eastAsia="Calibri" w:hAnsi="Arial" w:cs="Arial"/>
          <w:color w:val="000000" w:themeColor="text1"/>
          <w:sz w:val="24"/>
          <w:szCs w:val="24"/>
          <w:lang w:eastAsia="en-US"/>
        </w:rPr>
        <w:t>contribui</w:t>
      </w:r>
      <w:r w:rsidR="00EF7409">
        <w:rPr>
          <w:rFonts w:ascii="Arial" w:eastAsia="Calibri" w:hAnsi="Arial" w:cs="Arial"/>
          <w:color w:val="000000" w:themeColor="text1"/>
          <w:sz w:val="24"/>
          <w:szCs w:val="24"/>
          <w:lang w:eastAsia="en-US"/>
        </w:rPr>
        <w:t>r</w:t>
      </w:r>
      <w:r w:rsidR="00E51DE4" w:rsidRPr="005D02CE">
        <w:rPr>
          <w:rFonts w:ascii="Arial" w:eastAsia="Calibri" w:hAnsi="Arial" w:cs="Arial"/>
          <w:color w:val="000000" w:themeColor="text1"/>
          <w:sz w:val="24"/>
          <w:szCs w:val="24"/>
          <w:lang w:eastAsia="en-US"/>
        </w:rPr>
        <w:t xml:space="preserve"> para a formação integral dos estudantes por meio de ações de promoção, prevenção e atenção à saúde, com vistas ao enfrentamento das vulnerabilidades que comprometem o pleno desenvolvimento de crianças, adolescentes e jovens da rede pública de ensino.</w:t>
      </w:r>
    </w:p>
    <w:p w:rsidR="00E51DE4" w:rsidRPr="005D02CE" w:rsidRDefault="00E51DE4" w:rsidP="00EC398E">
      <w:pPr>
        <w:spacing w:after="240" w:line="360" w:lineRule="auto"/>
        <w:ind w:firstLine="851"/>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Para o alcance de resul</w:t>
      </w:r>
      <w:r w:rsidR="00021BC0">
        <w:rPr>
          <w:rFonts w:ascii="Arial" w:eastAsia="Calibri" w:hAnsi="Arial" w:cs="Arial"/>
          <w:color w:val="000000" w:themeColor="text1"/>
          <w:sz w:val="24"/>
          <w:szCs w:val="24"/>
          <w:lang w:eastAsia="en-US"/>
        </w:rPr>
        <w:t xml:space="preserve">tados positivos, é necessário a </w:t>
      </w:r>
      <w:r w:rsidR="00FE721A">
        <w:rPr>
          <w:rFonts w:ascii="Arial" w:eastAsia="Calibri" w:hAnsi="Arial" w:cs="Arial"/>
          <w:color w:val="000000" w:themeColor="text1"/>
          <w:sz w:val="24"/>
          <w:szCs w:val="24"/>
          <w:lang w:eastAsia="en-US"/>
        </w:rPr>
        <w:t xml:space="preserve">implementação </w:t>
      </w:r>
      <w:r w:rsidRPr="005D02CE">
        <w:rPr>
          <w:rFonts w:ascii="Arial" w:eastAsia="Calibri" w:hAnsi="Arial" w:cs="Arial"/>
          <w:color w:val="000000" w:themeColor="text1"/>
          <w:sz w:val="24"/>
          <w:szCs w:val="24"/>
          <w:lang w:eastAsia="en-US"/>
        </w:rPr>
        <w:t>de ações de proteção e atenção que promovam o pleno desenvolvimento da comunidade escolar, tais como:</w:t>
      </w:r>
    </w:p>
    <w:p w:rsidR="00E51DE4" w:rsidRPr="005D02CE" w:rsidRDefault="00E51DE4" w:rsidP="00EC398E">
      <w:pPr>
        <w:tabs>
          <w:tab w:val="left" w:pos="1843"/>
        </w:tabs>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E721A">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O estabelecimento de um fluxo de atendimento dos alunos da rede municipal de ensino nos serviços ofertados pelo SUS, sobretudo nas consultas com médicos especialistas;</w:t>
      </w:r>
    </w:p>
    <w:p w:rsidR="00E51DE4" w:rsidRPr="005D02CE" w:rsidRDefault="00FE721A" w:rsidP="00EC398E">
      <w:pPr>
        <w:spacing w:after="240" w:line="360" w:lineRule="auto"/>
        <w:ind w:left="1843"/>
        <w:jc w:val="both"/>
        <w:rPr>
          <w:rFonts w:ascii="Arial" w:eastAsia="Calibri" w:hAnsi="Arial" w:cs="Arial"/>
          <w:color w:val="000000" w:themeColor="text1"/>
          <w:sz w:val="24"/>
          <w:szCs w:val="24"/>
          <w:lang w:eastAsia="en-US"/>
        </w:rPr>
      </w:pPr>
      <w:r>
        <w:rPr>
          <w:rFonts w:ascii="Arial" w:eastAsia="Calibri" w:hAnsi="Arial" w:cs="Arial"/>
          <w:color w:val="000000" w:themeColor="text1"/>
          <w:sz w:val="24"/>
          <w:szCs w:val="24"/>
          <w:lang w:eastAsia="en-US"/>
        </w:rPr>
        <w:lastRenderedPageBreak/>
        <w:t>• O f</w:t>
      </w:r>
      <w:r w:rsidR="00E51DE4" w:rsidRPr="005D02CE">
        <w:rPr>
          <w:rFonts w:ascii="Arial" w:eastAsia="Calibri" w:hAnsi="Arial" w:cs="Arial"/>
          <w:color w:val="000000" w:themeColor="text1"/>
          <w:sz w:val="24"/>
          <w:szCs w:val="24"/>
          <w:lang w:eastAsia="en-US"/>
        </w:rPr>
        <w:t>ortalecimento das ações do Programa Saúde na Escola – PSE</w:t>
      </w:r>
      <w:r>
        <w:rPr>
          <w:rFonts w:ascii="Arial" w:eastAsia="Calibri" w:hAnsi="Arial" w:cs="Arial"/>
          <w:color w:val="000000" w:themeColor="text1"/>
          <w:sz w:val="24"/>
          <w:szCs w:val="24"/>
          <w:lang w:eastAsia="en-US"/>
        </w:rPr>
        <w:t xml:space="preserve"> (MEC/FNDE)</w:t>
      </w:r>
      <w:r w:rsidR="00E51DE4" w:rsidRPr="005D02CE">
        <w:rPr>
          <w:rFonts w:ascii="Arial" w:eastAsia="Calibri" w:hAnsi="Arial" w:cs="Arial"/>
          <w:color w:val="000000" w:themeColor="text1"/>
          <w:sz w:val="24"/>
          <w:szCs w:val="24"/>
          <w:lang w:eastAsia="en-US"/>
        </w:rPr>
        <w:t>;</w:t>
      </w:r>
    </w:p>
    <w:p w:rsidR="00E51DE4" w:rsidRPr="005D02CE"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E721A">
        <w:rPr>
          <w:rFonts w:ascii="Arial" w:eastAsia="Calibri" w:hAnsi="Arial" w:cs="Arial"/>
          <w:color w:val="000000" w:themeColor="text1"/>
          <w:sz w:val="24"/>
          <w:szCs w:val="24"/>
          <w:lang w:eastAsia="en-US"/>
        </w:rPr>
        <w:t xml:space="preserve"> A c</w:t>
      </w:r>
      <w:r w:rsidRPr="005D02CE">
        <w:rPr>
          <w:rFonts w:ascii="Arial" w:eastAsia="Calibri" w:hAnsi="Arial" w:cs="Arial"/>
          <w:color w:val="000000" w:themeColor="text1"/>
          <w:sz w:val="24"/>
          <w:szCs w:val="24"/>
          <w:lang w:eastAsia="en-US"/>
        </w:rPr>
        <w:t>r</w:t>
      </w:r>
      <w:r w:rsidR="00146447">
        <w:rPr>
          <w:rFonts w:ascii="Arial" w:eastAsia="Calibri" w:hAnsi="Arial" w:cs="Arial"/>
          <w:color w:val="000000" w:themeColor="text1"/>
          <w:sz w:val="24"/>
          <w:szCs w:val="24"/>
          <w:lang w:eastAsia="en-US"/>
        </w:rPr>
        <w:t>iação de uma equipe de trabalho</w:t>
      </w:r>
      <w:r w:rsidR="00EF7409">
        <w:rPr>
          <w:rFonts w:ascii="Arial" w:eastAsia="Calibri" w:hAnsi="Arial" w:cs="Arial"/>
          <w:color w:val="000000" w:themeColor="text1"/>
          <w:sz w:val="24"/>
          <w:szCs w:val="24"/>
          <w:lang w:eastAsia="en-US"/>
        </w:rPr>
        <w:t xml:space="preserve"> </w:t>
      </w:r>
      <w:r w:rsidRPr="005D02CE">
        <w:rPr>
          <w:rFonts w:ascii="Arial" w:eastAsia="Calibri" w:hAnsi="Arial" w:cs="Arial"/>
          <w:color w:val="000000" w:themeColor="text1"/>
          <w:sz w:val="24"/>
          <w:szCs w:val="24"/>
          <w:lang w:eastAsia="en-US"/>
        </w:rPr>
        <w:t xml:space="preserve">no Núcleo Pedagógico da Secretaria Municipal de Educação, </w:t>
      </w:r>
      <w:r w:rsidR="00146447">
        <w:rPr>
          <w:rFonts w:ascii="Arial" w:eastAsia="Calibri" w:hAnsi="Arial" w:cs="Arial"/>
          <w:color w:val="000000" w:themeColor="text1"/>
          <w:sz w:val="24"/>
          <w:szCs w:val="24"/>
          <w:lang w:eastAsia="en-US"/>
        </w:rPr>
        <w:t xml:space="preserve">que trate especificamente dos casos de violência, DSTs, </w:t>
      </w:r>
      <w:r w:rsidRPr="005D02CE">
        <w:rPr>
          <w:rFonts w:ascii="Arial" w:eastAsia="Calibri" w:hAnsi="Arial" w:cs="Arial"/>
          <w:color w:val="000000" w:themeColor="text1"/>
          <w:sz w:val="24"/>
          <w:szCs w:val="24"/>
          <w:lang w:eastAsia="en-US"/>
        </w:rPr>
        <w:t>transtornos</w:t>
      </w:r>
      <w:r w:rsidR="00146447">
        <w:rPr>
          <w:rFonts w:ascii="Arial" w:eastAsia="Calibri" w:hAnsi="Arial" w:cs="Arial"/>
          <w:color w:val="000000" w:themeColor="text1"/>
          <w:sz w:val="24"/>
          <w:szCs w:val="24"/>
          <w:lang w:eastAsia="en-US"/>
        </w:rPr>
        <w:t xml:space="preserve"> mentais</w:t>
      </w:r>
      <w:r w:rsidRPr="005D02CE">
        <w:rPr>
          <w:rFonts w:ascii="Arial" w:eastAsia="Calibri" w:hAnsi="Arial" w:cs="Arial"/>
          <w:color w:val="000000" w:themeColor="text1"/>
          <w:sz w:val="24"/>
          <w:szCs w:val="24"/>
          <w:lang w:eastAsia="en-US"/>
        </w:rPr>
        <w:t xml:space="preserve">, uso e abuso </w:t>
      </w:r>
      <w:r w:rsidR="00EF7409">
        <w:rPr>
          <w:rFonts w:ascii="Arial" w:eastAsia="Calibri" w:hAnsi="Arial" w:cs="Arial"/>
          <w:color w:val="000000" w:themeColor="text1"/>
          <w:sz w:val="24"/>
          <w:szCs w:val="24"/>
          <w:lang w:eastAsia="en-US"/>
        </w:rPr>
        <w:t>d</w:t>
      </w:r>
      <w:r w:rsidRPr="005D02CE">
        <w:rPr>
          <w:rFonts w:ascii="Arial" w:eastAsia="Calibri" w:hAnsi="Arial" w:cs="Arial"/>
          <w:color w:val="000000" w:themeColor="text1"/>
          <w:sz w:val="24"/>
          <w:szCs w:val="24"/>
          <w:lang w:eastAsia="en-US"/>
        </w:rPr>
        <w:t>e drogas, negligência familiar, dentre outros.</w:t>
      </w:r>
    </w:p>
    <w:p w:rsidR="00E51DE4" w:rsidRPr="005D02CE"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E721A">
        <w:rPr>
          <w:rFonts w:ascii="Arial" w:eastAsia="Calibri" w:hAnsi="Arial" w:cs="Arial"/>
          <w:color w:val="000000" w:themeColor="text1"/>
          <w:sz w:val="24"/>
          <w:szCs w:val="24"/>
          <w:lang w:eastAsia="en-US"/>
        </w:rPr>
        <w:t xml:space="preserve"> O e</w:t>
      </w:r>
      <w:r w:rsidRPr="005D02CE">
        <w:rPr>
          <w:rFonts w:ascii="Arial" w:eastAsia="Calibri" w:hAnsi="Arial" w:cs="Arial"/>
          <w:color w:val="000000" w:themeColor="text1"/>
          <w:sz w:val="24"/>
          <w:szCs w:val="24"/>
          <w:lang w:eastAsia="en-US"/>
        </w:rPr>
        <w:t>stabelecimento de uma comunicação direta entre as unidades escolares e os serviços de proteção à criança, ao adolescente e às suas famílias, tais como os Centros de Referência da Assistência Social – CRAS, Centro de Referência Especializado da Assistência Social – CREAS, Rede de Atenção à Criança e ao Adolescente, Conquista Criança, Conselho Tutelar, Defensoria Pública, Ministério Público, dentre outros;</w:t>
      </w:r>
    </w:p>
    <w:p w:rsidR="00FB214D" w:rsidRPr="00146447" w:rsidRDefault="00E51DE4" w:rsidP="00EC398E">
      <w:pPr>
        <w:spacing w:after="240" w:line="360" w:lineRule="auto"/>
        <w:ind w:left="1843"/>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w:t>
      </w:r>
      <w:r w:rsidR="00FE721A">
        <w:rPr>
          <w:rFonts w:ascii="Arial" w:eastAsia="Calibri" w:hAnsi="Arial" w:cs="Arial"/>
          <w:color w:val="000000" w:themeColor="text1"/>
          <w:sz w:val="24"/>
          <w:szCs w:val="24"/>
          <w:lang w:eastAsia="en-US"/>
        </w:rPr>
        <w:t xml:space="preserve"> A r</w:t>
      </w:r>
      <w:r w:rsidRPr="005D02CE">
        <w:rPr>
          <w:rFonts w:ascii="Arial" w:eastAsia="Calibri" w:hAnsi="Arial" w:cs="Arial"/>
          <w:color w:val="000000" w:themeColor="text1"/>
          <w:sz w:val="24"/>
          <w:szCs w:val="24"/>
          <w:lang w:eastAsia="en-US"/>
        </w:rPr>
        <w:t>ealização de intervenções conjuntas entre o Centro de Atenção Psicossocial para a Infância e Adolescência – CAPS</w:t>
      </w:r>
      <w:r w:rsidR="00146447">
        <w:rPr>
          <w:rFonts w:ascii="Arial" w:eastAsia="Calibri" w:hAnsi="Arial" w:cs="Arial"/>
          <w:color w:val="000000" w:themeColor="text1"/>
          <w:sz w:val="24"/>
          <w:szCs w:val="24"/>
          <w:lang w:eastAsia="en-US"/>
        </w:rPr>
        <w:t>ia</w:t>
      </w:r>
      <w:r w:rsidRPr="005D02CE">
        <w:rPr>
          <w:rFonts w:ascii="Arial" w:eastAsia="Calibri" w:hAnsi="Arial" w:cs="Arial"/>
          <w:color w:val="000000" w:themeColor="text1"/>
          <w:sz w:val="24"/>
          <w:szCs w:val="24"/>
          <w:lang w:eastAsia="en-US"/>
        </w:rPr>
        <w:t xml:space="preserve"> e o Núcleo Pedagógico da SMED, garantindo a formação continuada de professores</w:t>
      </w:r>
      <w:r w:rsidR="00FE721A">
        <w:rPr>
          <w:rFonts w:ascii="Arial" w:eastAsia="Calibri" w:hAnsi="Arial" w:cs="Arial"/>
          <w:color w:val="000000" w:themeColor="text1"/>
          <w:sz w:val="24"/>
          <w:szCs w:val="24"/>
          <w:lang w:eastAsia="en-US"/>
        </w:rPr>
        <w:t>,</w:t>
      </w:r>
      <w:r w:rsidRPr="005D02CE">
        <w:rPr>
          <w:rFonts w:ascii="Arial" w:eastAsia="Calibri" w:hAnsi="Arial" w:cs="Arial"/>
          <w:color w:val="000000" w:themeColor="text1"/>
          <w:sz w:val="24"/>
          <w:szCs w:val="24"/>
          <w:lang w:eastAsia="en-US"/>
        </w:rPr>
        <w:t xml:space="preserve"> abordando questões relat</w:t>
      </w:r>
      <w:r w:rsidR="0091132A">
        <w:rPr>
          <w:rFonts w:ascii="Arial" w:eastAsia="Calibri" w:hAnsi="Arial" w:cs="Arial"/>
          <w:color w:val="000000" w:themeColor="text1"/>
          <w:sz w:val="24"/>
          <w:szCs w:val="24"/>
          <w:lang w:eastAsia="en-US"/>
        </w:rPr>
        <w:t>ivas ao transtorno mental, promo</w:t>
      </w:r>
      <w:r w:rsidRPr="005D02CE">
        <w:rPr>
          <w:rFonts w:ascii="Arial" w:eastAsia="Calibri" w:hAnsi="Arial" w:cs="Arial"/>
          <w:color w:val="000000" w:themeColor="text1"/>
          <w:sz w:val="24"/>
          <w:szCs w:val="24"/>
          <w:lang w:eastAsia="en-US"/>
        </w:rPr>
        <w:t>vendo o acompanhamento e orientação familiar e estabelecendo ações conjuntas de prevenção e promoção da saúde mental.</w:t>
      </w:r>
    </w:p>
    <w:p w:rsidR="00146447" w:rsidRDefault="00146447" w:rsidP="0045489E">
      <w:pPr>
        <w:pStyle w:val="Padro"/>
        <w:tabs>
          <w:tab w:val="left" w:pos="567"/>
        </w:tabs>
        <w:spacing w:after="240" w:line="360" w:lineRule="auto"/>
        <w:jc w:val="both"/>
        <w:rPr>
          <w:rFonts w:ascii="Arial" w:hAnsi="Arial" w:cs="Arial"/>
          <w:b/>
          <w:color w:val="000000" w:themeColor="text1"/>
        </w:rPr>
      </w:pPr>
    </w:p>
    <w:p w:rsidR="00021BC0" w:rsidRDefault="00021BC0" w:rsidP="0045489E">
      <w:pPr>
        <w:pStyle w:val="Padro"/>
        <w:tabs>
          <w:tab w:val="left" w:pos="567"/>
        </w:tabs>
        <w:spacing w:after="240" w:line="360" w:lineRule="auto"/>
        <w:jc w:val="both"/>
        <w:rPr>
          <w:rFonts w:ascii="Arial" w:hAnsi="Arial" w:cs="Arial"/>
          <w:b/>
          <w:color w:val="000000" w:themeColor="text1"/>
        </w:rPr>
      </w:pPr>
    </w:p>
    <w:p w:rsidR="00021BC0" w:rsidRDefault="00021BC0" w:rsidP="0045489E">
      <w:pPr>
        <w:pStyle w:val="Padro"/>
        <w:tabs>
          <w:tab w:val="left" w:pos="567"/>
        </w:tabs>
        <w:spacing w:after="240" w:line="360" w:lineRule="auto"/>
        <w:jc w:val="both"/>
        <w:rPr>
          <w:rFonts w:ascii="Arial" w:hAnsi="Arial" w:cs="Arial"/>
          <w:b/>
          <w:color w:val="000000" w:themeColor="text1"/>
        </w:rPr>
      </w:pPr>
    </w:p>
    <w:p w:rsidR="00021BC0" w:rsidRDefault="00021BC0" w:rsidP="0045489E">
      <w:pPr>
        <w:pStyle w:val="Padro"/>
        <w:tabs>
          <w:tab w:val="left" w:pos="567"/>
        </w:tabs>
        <w:spacing w:after="240" w:line="360" w:lineRule="auto"/>
        <w:jc w:val="both"/>
        <w:rPr>
          <w:rFonts w:ascii="Arial" w:hAnsi="Arial" w:cs="Arial"/>
          <w:b/>
          <w:color w:val="000000" w:themeColor="text1"/>
        </w:rPr>
      </w:pPr>
    </w:p>
    <w:p w:rsidR="00021BC0" w:rsidRDefault="00021BC0" w:rsidP="0045489E">
      <w:pPr>
        <w:pStyle w:val="Padro"/>
        <w:tabs>
          <w:tab w:val="left" w:pos="567"/>
        </w:tabs>
        <w:spacing w:after="240" w:line="360" w:lineRule="auto"/>
        <w:jc w:val="both"/>
        <w:rPr>
          <w:rFonts w:ascii="Arial" w:hAnsi="Arial" w:cs="Arial"/>
          <w:b/>
          <w:color w:val="000000" w:themeColor="text1"/>
        </w:rPr>
      </w:pPr>
    </w:p>
    <w:p w:rsidR="00021BC0" w:rsidRDefault="00021BC0" w:rsidP="0045489E">
      <w:pPr>
        <w:pStyle w:val="Padro"/>
        <w:tabs>
          <w:tab w:val="left" w:pos="567"/>
        </w:tabs>
        <w:spacing w:after="240" w:line="360" w:lineRule="auto"/>
        <w:jc w:val="both"/>
        <w:rPr>
          <w:rFonts w:ascii="Arial" w:hAnsi="Arial" w:cs="Arial"/>
          <w:b/>
          <w:color w:val="000000" w:themeColor="text1"/>
        </w:rPr>
      </w:pPr>
    </w:p>
    <w:p w:rsidR="00021BC0" w:rsidRDefault="00021BC0" w:rsidP="0045489E">
      <w:pPr>
        <w:pStyle w:val="Padro"/>
        <w:tabs>
          <w:tab w:val="left" w:pos="567"/>
        </w:tabs>
        <w:spacing w:after="240" w:line="360" w:lineRule="auto"/>
        <w:jc w:val="both"/>
        <w:rPr>
          <w:rFonts w:ascii="Arial" w:hAnsi="Arial" w:cs="Arial"/>
          <w:b/>
          <w:color w:val="000000" w:themeColor="text1"/>
        </w:rPr>
      </w:pPr>
    </w:p>
    <w:p w:rsidR="00CF60B5" w:rsidRDefault="00021BC0" w:rsidP="00021BC0">
      <w:pPr>
        <w:pStyle w:val="Padro"/>
        <w:tabs>
          <w:tab w:val="left" w:pos="567"/>
          <w:tab w:val="left" w:pos="2268"/>
        </w:tabs>
        <w:spacing w:after="240" w:line="360" w:lineRule="auto"/>
        <w:jc w:val="both"/>
        <w:rPr>
          <w:rFonts w:ascii="Arial" w:eastAsia="Calibri" w:hAnsi="Arial" w:cs="Arial"/>
          <w:b/>
          <w:color w:val="000000" w:themeColor="text1"/>
          <w:lang w:eastAsia="en-US"/>
        </w:rPr>
      </w:pPr>
      <w:r>
        <w:rPr>
          <w:rFonts w:ascii="Arial" w:hAnsi="Arial" w:cs="Arial"/>
          <w:b/>
          <w:color w:val="000000" w:themeColor="text1"/>
        </w:rPr>
        <w:lastRenderedPageBreak/>
        <w:tab/>
      </w:r>
      <w:r>
        <w:rPr>
          <w:rFonts w:ascii="Arial" w:hAnsi="Arial" w:cs="Arial"/>
          <w:b/>
          <w:color w:val="000000" w:themeColor="text1"/>
        </w:rPr>
        <w:tab/>
      </w:r>
      <w:r>
        <w:rPr>
          <w:rFonts w:ascii="Arial" w:hAnsi="Arial" w:cs="Arial"/>
          <w:b/>
          <w:color w:val="000000" w:themeColor="text1"/>
        </w:rPr>
        <w:tab/>
      </w:r>
      <w:r w:rsidR="00E51DE4" w:rsidRPr="00FB214D">
        <w:rPr>
          <w:rFonts w:ascii="Arial" w:hAnsi="Arial" w:cs="Arial"/>
          <w:b/>
          <w:color w:val="000000" w:themeColor="text1"/>
        </w:rPr>
        <w:t>12.</w:t>
      </w:r>
      <w:r w:rsidR="00E51DE4" w:rsidRPr="00FB214D">
        <w:rPr>
          <w:rFonts w:ascii="Arial" w:eastAsia="Calibri" w:hAnsi="Arial" w:cs="Arial"/>
          <w:b/>
          <w:color w:val="000000" w:themeColor="text1"/>
          <w:lang w:eastAsia="en-US"/>
        </w:rPr>
        <w:t xml:space="preserve"> </w:t>
      </w:r>
      <w:r w:rsidR="00E51DE4" w:rsidRPr="005D02CE">
        <w:rPr>
          <w:rFonts w:ascii="Arial" w:eastAsia="Calibri" w:hAnsi="Arial" w:cs="Arial"/>
          <w:b/>
          <w:color w:val="000000" w:themeColor="text1"/>
          <w:lang w:eastAsia="en-US"/>
        </w:rPr>
        <w:t>IMPLANTAÇÃO DA PROPOSTA</w:t>
      </w:r>
    </w:p>
    <w:p w:rsidR="00FB214D" w:rsidRPr="005D02CE" w:rsidRDefault="00FB214D" w:rsidP="00FE721A">
      <w:pPr>
        <w:pStyle w:val="Padro"/>
        <w:tabs>
          <w:tab w:val="left" w:pos="567"/>
        </w:tabs>
        <w:spacing w:after="240" w:line="120" w:lineRule="auto"/>
        <w:jc w:val="both"/>
        <w:rPr>
          <w:rFonts w:ascii="Arial" w:hAnsi="Arial" w:cs="Arial"/>
          <w:color w:val="000000" w:themeColor="text1"/>
        </w:rPr>
      </w:pPr>
    </w:p>
    <w:tbl>
      <w:tblPr>
        <w:tblStyle w:val="Tabelacomgrade"/>
        <w:tblW w:w="0" w:type="auto"/>
        <w:tblLook w:val="04A0" w:firstRow="1" w:lastRow="0" w:firstColumn="1" w:lastColumn="0" w:noHBand="0" w:noVBand="1"/>
      </w:tblPr>
      <w:tblGrid>
        <w:gridCol w:w="5070"/>
        <w:gridCol w:w="4001"/>
      </w:tblGrid>
      <w:tr w:rsidR="00CF60B5" w:rsidRPr="005D02CE" w:rsidTr="00FE721A">
        <w:trPr>
          <w:trHeight w:hRule="exact" w:val="284"/>
        </w:trPr>
        <w:tc>
          <w:tcPr>
            <w:tcW w:w="5070" w:type="dxa"/>
            <w:vAlign w:val="center"/>
          </w:tcPr>
          <w:p w:rsidR="00CF60B5" w:rsidRPr="005D02CE" w:rsidRDefault="00CF60B5" w:rsidP="00FE721A">
            <w:pPr>
              <w:pStyle w:val="Padro"/>
              <w:tabs>
                <w:tab w:val="left" w:pos="567"/>
              </w:tabs>
              <w:spacing w:after="240" w:line="360" w:lineRule="auto"/>
              <w:jc w:val="center"/>
              <w:rPr>
                <w:rFonts w:ascii="Arial" w:hAnsi="Arial" w:cs="Arial"/>
                <w:b/>
                <w:color w:val="000000" w:themeColor="text1"/>
              </w:rPr>
            </w:pPr>
            <w:r w:rsidRPr="005D02CE">
              <w:rPr>
                <w:rFonts w:ascii="Arial" w:hAnsi="Arial" w:cs="Arial"/>
                <w:b/>
                <w:color w:val="000000" w:themeColor="text1"/>
              </w:rPr>
              <w:t>AÇÃO</w:t>
            </w:r>
          </w:p>
        </w:tc>
        <w:tc>
          <w:tcPr>
            <w:tcW w:w="4001" w:type="dxa"/>
            <w:vAlign w:val="center"/>
          </w:tcPr>
          <w:p w:rsidR="00CF60B5" w:rsidRPr="005D02CE" w:rsidRDefault="00CF60B5" w:rsidP="00FE721A">
            <w:pPr>
              <w:pStyle w:val="Padro"/>
              <w:tabs>
                <w:tab w:val="left" w:pos="567"/>
              </w:tabs>
              <w:spacing w:after="240" w:line="360" w:lineRule="auto"/>
              <w:jc w:val="center"/>
              <w:rPr>
                <w:rFonts w:ascii="Arial" w:hAnsi="Arial" w:cs="Arial"/>
                <w:b/>
                <w:color w:val="000000" w:themeColor="text1"/>
              </w:rPr>
            </w:pPr>
            <w:r w:rsidRPr="005D02CE">
              <w:rPr>
                <w:rFonts w:ascii="Arial" w:hAnsi="Arial" w:cs="Arial"/>
                <w:b/>
                <w:color w:val="000000" w:themeColor="text1"/>
              </w:rPr>
              <w:t>DATA</w:t>
            </w:r>
          </w:p>
        </w:tc>
      </w:tr>
      <w:tr w:rsidR="00CF60B5" w:rsidRPr="005D02CE" w:rsidTr="00FE721A">
        <w:trPr>
          <w:trHeight w:hRule="exact" w:val="737"/>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Escrita da pr</w:t>
            </w:r>
            <w:r w:rsidR="006C3037" w:rsidRPr="005D02CE">
              <w:rPr>
                <w:rFonts w:ascii="Arial" w:hAnsi="Arial" w:cs="Arial"/>
                <w:color w:val="000000" w:themeColor="text1"/>
              </w:rPr>
              <w:t>oposta pela equipe da Educação E</w:t>
            </w:r>
            <w:r w:rsidRPr="005D02CE">
              <w:rPr>
                <w:rFonts w:ascii="Arial" w:hAnsi="Arial" w:cs="Arial"/>
                <w:color w:val="000000" w:themeColor="text1"/>
              </w:rPr>
              <w:t>special Inclusiva</w:t>
            </w:r>
            <w:r w:rsidR="00FE721A">
              <w:rPr>
                <w:rFonts w:ascii="Arial" w:hAnsi="Arial" w:cs="Arial"/>
                <w:color w:val="000000" w:themeColor="text1"/>
              </w:rPr>
              <w:t>.</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Julho/agosto/setembro-2014</w:t>
            </w:r>
          </w:p>
        </w:tc>
      </w:tr>
      <w:tr w:rsidR="00CF60B5" w:rsidRPr="005D02CE" w:rsidTr="00A35AF3">
        <w:trPr>
          <w:trHeight w:hRule="exact" w:val="1644"/>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Entrega do documento para análise e apreciação pel</w:t>
            </w:r>
            <w:r w:rsidR="006C3037" w:rsidRPr="005D02CE">
              <w:rPr>
                <w:rFonts w:ascii="Arial" w:hAnsi="Arial" w:cs="Arial"/>
                <w:color w:val="000000" w:themeColor="text1"/>
              </w:rPr>
              <w:t>a Coordenação P</w:t>
            </w:r>
            <w:r w:rsidRPr="005D02CE">
              <w:rPr>
                <w:rFonts w:ascii="Arial" w:hAnsi="Arial" w:cs="Arial"/>
                <w:color w:val="000000" w:themeColor="text1"/>
              </w:rPr>
              <w:t xml:space="preserve">edagógica </w:t>
            </w:r>
            <w:r w:rsidR="006C3037" w:rsidRPr="005D02CE">
              <w:rPr>
                <w:rFonts w:ascii="Arial" w:hAnsi="Arial" w:cs="Arial"/>
                <w:color w:val="000000" w:themeColor="text1"/>
              </w:rPr>
              <w:t>G</w:t>
            </w:r>
            <w:r w:rsidRPr="005D02CE">
              <w:rPr>
                <w:rFonts w:ascii="Arial" w:hAnsi="Arial" w:cs="Arial"/>
                <w:color w:val="000000" w:themeColor="text1"/>
              </w:rPr>
              <w:t>eral da Secretaria Municipal da Educação - SMED.</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Setembro/outubro </w:t>
            </w:r>
            <w:r w:rsidR="00E51DE4">
              <w:rPr>
                <w:rFonts w:ascii="Arial" w:hAnsi="Arial" w:cs="Arial"/>
                <w:color w:val="000000" w:themeColor="text1"/>
              </w:rPr>
              <w:t>–</w:t>
            </w:r>
            <w:r w:rsidRPr="005D02CE">
              <w:rPr>
                <w:rFonts w:ascii="Arial" w:hAnsi="Arial" w:cs="Arial"/>
                <w:color w:val="000000" w:themeColor="text1"/>
              </w:rPr>
              <w:t xml:space="preserve"> 2014</w:t>
            </w:r>
          </w:p>
        </w:tc>
      </w:tr>
      <w:tr w:rsidR="00CF60B5" w:rsidRPr="005D02CE" w:rsidTr="00A35AF3">
        <w:trPr>
          <w:trHeight w:hRule="exact" w:val="907"/>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Recebimento e releitura da proposta para reajustes dos pontos necessários.</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Outubro -2014</w:t>
            </w:r>
          </w:p>
        </w:tc>
      </w:tr>
      <w:tr w:rsidR="00CF60B5" w:rsidRPr="005D02CE" w:rsidTr="00A35AF3">
        <w:trPr>
          <w:trHeight w:hRule="exact" w:val="907"/>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Devolução da Proposta para a Coordenação Pedagógica Geral</w:t>
            </w:r>
            <w:r w:rsidR="00A35AF3">
              <w:rPr>
                <w:rFonts w:ascii="Arial" w:hAnsi="Arial" w:cs="Arial"/>
                <w:color w:val="000000" w:themeColor="text1"/>
              </w:rPr>
              <w:t>.</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Novembro -2014</w:t>
            </w:r>
          </w:p>
        </w:tc>
      </w:tr>
      <w:tr w:rsidR="00CF60B5" w:rsidRPr="005D02CE" w:rsidTr="00A35AF3">
        <w:trPr>
          <w:trHeight w:hRule="exact" w:val="1304"/>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Entrega para apreciação e aprovação pelos representantes da SMED e </w:t>
            </w:r>
            <w:r w:rsidR="006C3037" w:rsidRPr="005D02CE">
              <w:rPr>
                <w:rFonts w:ascii="Arial" w:hAnsi="Arial" w:cs="Arial"/>
                <w:color w:val="000000" w:themeColor="text1"/>
              </w:rPr>
              <w:t xml:space="preserve">pelo </w:t>
            </w:r>
            <w:r w:rsidRPr="005D02CE">
              <w:rPr>
                <w:rFonts w:ascii="Arial" w:hAnsi="Arial" w:cs="Arial"/>
                <w:color w:val="000000" w:themeColor="text1"/>
              </w:rPr>
              <w:t>Conselho Municipal da Educação.</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 Novembro </w:t>
            </w:r>
            <w:r w:rsidR="00E51DE4">
              <w:rPr>
                <w:rFonts w:ascii="Arial" w:hAnsi="Arial" w:cs="Arial"/>
                <w:color w:val="000000" w:themeColor="text1"/>
              </w:rPr>
              <w:t>–</w:t>
            </w:r>
            <w:r w:rsidRPr="005D02CE">
              <w:rPr>
                <w:rFonts w:ascii="Arial" w:hAnsi="Arial" w:cs="Arial"/>
                <w:color w:val="000000" w:themeColor="text1"/>
              </w:rPr>
              <w:t xml:space="preserve"> 2014</w:t>
            </w:r>
          </w:p>
        </w:tc>
      </w:tr>
      <w:tr w:rsidR="00CF60B5" w:rsidRPr="005D02CE" w:rsidTr="00A35AF3">
        <w:trPr>
          <w:trHeight w:hRule="exact" w:val="1644"/>
        </w:trPr>
        <w:tc>
          <w:tcPr>
            <w:tcW w:w="5070" w:type="dxa"/>
          </w:tcPr>
          <w:p w:rsidR="00CF60B5" w:rsidRPr="005D02CE" w:rsidRDefault="00712136"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Apresentação da proposta à</w:t>
            </w:r>
            <w:r w:rsidR="00CF60B5" w:rsidRPr="005D02CE">
              <w:rPr>
                <w:rFonts w:ascii="Arial" w:hAnsi="Arial" w:cs="Arial"/>
                <w:color w:val="000000" w:themeColor="text1"/>
              </w:rPr>
              <w:t xml:space="preserve"> comunidade escolar, partindo do gestor, coordenador, professores e família em Seminário de início de ano</w:t>
            </w:r>
            <w:r w:rsidR="00D0551B">
              <w:rPr>
                <w:rFonts w:ascii="Arial" w:hAnsi="Arial" w:cs="Arial"/>
                <w:color w:val="000000" w:themeColor="text1"/>
              </w:rPr>
              <w:t>.</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 Dezembro-2014</w:t>
            </w:r>
          </w:p>
          <w:p w:rsidR="00CF60B5" w:rsidRPr="005D02CE" w:rsidRDefault="00CF60B5" w:rsidP="0045489E">
            <w:pPr>
              <w:pStyle w:val="Padro"/>
              <w:tabs>
                <w:tab w:val="left" w:pos="567"/>
              </w:tabs>
              <w:spacing w:after="240" w:line="360" w:lineRule="auto"/>
              <w:jc w:val="both"/>
              <w:rPr>
                <w:rFonts w:ascii="Arial" w:hAnsi="Arial" w:cs="Arial"/>
                <w:color w:val="000000" w:themeColor="text1"/>
              </w:rPr>
            </w:pPr>
          </w:p>
        </w:tc>
      </w:tr>
      <w:tr w:rsidR="00CF60B5" w:rsidRPr="005D02CE" w:rsidTr="00A35AF3">
        <w:trPr>
          <w:trHeight w:hRule="exact" w:val="851"/>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Entrega da proposta nas escolas para estudo prévio</w:t>
            </w:r>
            <w:r w:rsidR="00D0551B">
              <w:rPr>
                <w:rFonts w:ascii="Arial" w:hAnsi="Arial" w:cs="Arial"/>
                <w:color w:val="000000" w:themeColor="text1"/>
              </w:rPr>
              <w:t>.</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Fevereiro – 2015</w:t>
            </w:r>
          </w:p>
        </w:tc>
      </w:tr>
      <w:tr w:rsidR="00CF60B5" w:rsidRPr="005D02CE" w:rsidTr="00A35AF3">
        <w:trPr>
          <w:trHeight w:hRule="exact" w:val="397"/>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Reunião para orientações e tira dúvidas</w:t>
            </w:r>
            <w:r w:rsidR="00A35AF3">
              <w:rPr>
                <w:rFonts w:ascii="Arial" w:hAnsi="Arial" w:cs="Arial"/>
                <w:color w:val="000000" w:themeColor="text1"/>
              </w:rPr>
              <w:t>.</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Fevereiro </w:t>
            </w:r>
            <w:r w:rsidR="004C53B3">
              <w:rPr>
                <w:rFonts w:ascii="Arial" w:hAnsi="Arial" w:cs="Arial"/>
                <w:color w:val="000000" w:themeColor="text1"/>
              </w:rPr>
              <w:t>–</w:t>
            </w:r>
            <w:r w:rsidRPr="005D02CE">
              <w:rPr>
                <w:rFonts w:ascii="Arial" w:hAnsi="Arial" w:cs="Arial"/>
                <w:color w:val="000000" w:themeColor="text1"/>
              </w:rPr>
              <w:t xml:space="preserve"> 2015</w:t>
            </w:r>
          </w:p>
        </w:tc>
      </w:tr>
      <w:tr w:rsidR="00CF60B5" w:rsidRPr="005D02CE" w:rsidTr="00A35AF3">
        <w:trPr>
          <w:trHeight w:hRule="exact" w:val="397"/>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Execução da proposta pelas escolas.</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Março a dezembro </w:t>
            </w:r>
            <w:r w:rsidR="004C53B3">
              <w:rPr>
                <w:rFonts w:ascii="Arial" w:hAnsi="Arial" w:cs="Arial"/>
                <w:color w:val="000000" w:themeColor="text1"/>
              </w:rPr>
              <w:t>–</w:t>
            </w:r>
            <w:r w:rsidRPr="005D02CE">
              <w:rPr>
                <w:rFonts w:ascii="Arial" w:hAnsi="Arial" w:cs="Arial"/>
                <w:color w:val="000000" w:themeColor="text1"/>
              </w:rPr>
              <w:t xml:space="preserve"> 2015</w:t>
            </w:r>
          </w:p>
        </w:tc>
      </w:tr>
      <w:tr w:rsidR="00CF60B5" w:rsidRPr="005D02CE" w:rsidTr="00A35AF3">
        <w:trPr>
          <w:trHeight w:hRule="exact" w:val="851"/>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Vis</w:t>
            </w:r>
            <w:r w:rsidR="00712136" w:rsidRPr="005D02CE">
              <w:rPr>
                <w:rFonts w:ascii="Arial" w:hAnsi="Arial" w:cs="Arial"/>
                <w:color w:val="000000" w:themeColor="text1"/>
              </w:rPr>
              <w:t>ita técnico</w:t>
            </w:r>
            <w:r w:rsidRPr="005D02CE">
              <w:rPr>
                <w:rFonts w:ascii="Arial" w:hAnsi="Arial" w:cs="Arial"/>
                <w:color w:val="000000" w:themeColor="text1"/>
              </w:rPr>
              <w:t>-pedagógica para acompanhar o processo de execução</w:t>
            </w:r>
            <w:r w:rsidR="00A35AF3">
              <w:rPr>
                <w:rFonts w:ascii="Arial" w:hAnsi="Arial" w:cs="Arial"/>
                <w:color w:val="000000" w:themeColor="text1"/>
              </w:rPr>
              <w:t>.</w:t>
            </w:r>
          </w:p>
        </w:tc>
        <w:tc>
          <w:tcPr>
            <w:tcW w:w="4001"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Março a dezembro </w:t>
            </w:r>
            <w:r w:rsidR="004C53B3">
              <w:rPr>
                <w:rFonts w:ascii="Arial" w:hAnsi="Arial" w:cs="Arial"/>
                <w:color w:val="000000" w:themeColor="text1"/>
              </w:rPr>
              <w:t>–</w:t>
            </w:r>
            <w:r w:rsidRPr="005D02CE">
              <w:rPr>
                <w:rFonts w:ascii="Arial" w:hAnsi="Arial" w:cs="Arial"/>
                <w:color w:val="000000" w:themeColor="text1"/>
              </w:rPr>
              <w:t xml:space="preserve"> 2015</w:t>
            </w:r>
          </w:p>
        </w:tc>
      </w:tr>
      <w:tr w:rsidR="00CF60B5" w:rsidRPr="005D02CE" w:rsidTr="00A35AF3">
        <w:trPr>
          <w:trHeight w:hRule="exact" w:val="454"/>
        </w:trPr>
        <w:tc>
          <w:tcPr>
            <w:tcW w:w="5070" w:type="dxa"/>
          </w:tcPr>
          <w:p w:rsidR="00CF60B5" w:rsidRPr="005D02CE" w:rsidRDefault="00CF60B5"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Avaliação da proposta.</w:t>
            </w:r>
          </w:p>
        </w:tc>
        <w:tc>
          <w:tcPr>
            <w:tcW w:w="4001" w:type="dxa"/>
          </w:tcPr>
          <w:p w:rsidR="00D0551B" w:rsidRPr="005D02CE" w:rsidRDefault="00C60F59" w:rsidP="0045489E">
            <w:pPr>
              <w:pStyle w:val="Padro"/>
              <w:tabs>
                <w:tab w:val="left" w:pos="567"/>
              </w:tabs>
              <w:spacing w:after="240" w:line="360" w:lineRule="auto"/>
              <w:jc w:val="both"/>
              <w:rPr>
                <w:rFonts w:ascii="Arial" w:hAnsi="Arial" w:cs="Arial"/>
                <w:color w:val="000000" w:themeColor="text1"/>
              </w:rPr>
            </w:pPr>
            <w:r w:rsidRPr="005D02CE">
              <w:rPr>
                <w:rFonts w:ascii="Arial" w:hAnsi="Arial" w:cs="Arial"/>
                <w:color w:val="000000" w:themeColor="text1"/>
              </w:rPr>
              <w:t xml:space="preserve">Março a dezembro </w:t>
            </w:r>
            <w:r w:rsidR="004C53B3">
              <w:rPr>
                <w:rFonts w:ascii="Arial" w:hAnsi="Arial" w:cs="Arial"/>
                <w:color w:val="000000" w:themeColor="text1"/>
              </w:rPr>
              <w:t>–</w:t>
            </w:r>
            <w:r w:rsidRPr="005D02CE">
              <w:rPr>
                <w:rFonts w:ascii="Arial" w:hAnsi="Arial" w:cs="Arial"/>
                <w:color w:val="000000" w:themeColor="text1"/>
              </w:rPr>
              <w:t xml:space="preserve"> 2015</w:t>
            </w:r>
          </w:p>
        </w:tc>
      </w:tr>
    </w:tbl>
    <w:p w:rsidR="00CF60B5" w:rsidRDefault="00CF60B5" w:rsidP="0045489E">
      <w:pPr>
        <w:spacing w:after="240" w:line="360" w:lineRule="auto"/>
        <w:jc w:val="both"/>
        <w:rPr>
          <w:rFonts w:ascii="Arial" w:eastAsia="Calibri" w:hAnsi="Arial" w:cs="Arial"/>
          <w:color w:val="000000" w:themeColor="text1"/>
          <w:sz w:val="24"/>
          <w:szCs w:val="24"/>
          <w:lang w:eastAsia="en-US"/>
        </w:rPr>
      </w:pPr>
    </w:p>
    <w:p w:rsidR="00FB214D" w:rsidRDefault="00FB214D" w:rsidP="0045489E">
      <w:pPr>
        <w:spacing w:after="240" w:line="360" w:lineRule="auto"/>
        <w:jc w:val="both"/>
        <w:rPr>
          <w:rFonts w:ascii="Arial" w:eastAsia="Calibri" w:hAnsi="Arial" w:cs="Arial"/>
          <w:color w:val="000000" w:themeColor="text1"/>
          <w:sz w:val="24"/>
          <w:szCs w:val="24"/>
          <w:lang w:eastAsia="en-US"/>
        </w:rPr>
      </w:pPr>
    </w:p>
    <w:p w:rsidR="00E87A3A" w:rsidRDefault="00E87A3A" w:rsidP="0045489E">
      <w:pPr>
        <w:spacing w:after="240" w:line="360" w:lineRule="auto"/>
        <w:jc w:val="both"/>
        <w:rPr>
          <w:rFonts w:ascii="Arial" w:eastAsia="Calibri" w:hAnsi="Arial" w:cs="Arial"/>
          <w:color w:val="000000" w:themeColor="text1"/>
          <w:sz w:val="24"/>
          <w:szCs w:val="24"/>
          <w:lang w:eastAsia="en-US"/>
        </w:rPr>
      </w:pPr>
    </w:p>
    <w:p w:rsidR="00FB214D" w:rsidRDefault="00FB214D" w:rsidP="0045489E">
      <w:pPr>
        <w:spacing w:after="240" w:line="360" w:lineRule="auto"/>
        <w:jc w:val="both"/>
        <w:rPr>
          <w:rFonts w:ascii="Arial" w:eastAsia="Calibri" w:hAnsi="Arial" w:cs="Arial"/>
          <w:color w:val="000000" w:themeColor="text1"/>
          <w:sz w:val="24"/>
          <w:szCs w:val="24"/>
          <w:lang w:eastAsia="en-US"/>
        </w:rPr>
      </w:pPr>
    </w:p>
    <w:p w:rsidR="003F1C89" w:rsidRPr="005D02CE" w:rsidRDefault="00021BC0" w:rsidP="00021BC0">
      <w:pPr>
        <w:tabs>
          <w:tab w:val="left" w:pos="2268"/>
        </w:tabs>
        <w:spacing w:after="240" w:line="360" w:lineRule="auto"/>
        <w:ind w:left="1416" w:firstLine="708"/>
        <w:jc w:val="both"/>
        <w:rPr>
          <w:rFonts w:ascii="Arial" w:eastAsia="Calibri" w:hAnsi="Arial" w:cs="Arial"/>
          <w:b/>
          <w:color w:val="000000" w:themeColor="text1"/>
          <w:sz w:val="24"/>
          <w:szCs w:val="24"/>
          <w:lang w:eastAsia="en-US"/>
        </w:rPr>
      </w:pPr>
      <w:r>
        <w:rPr>
          <w:rFonts w:ascii="Arial" w:eastAsia="Calibri" w:hAnsi="Arial" w:cs="Arial"/>
          <w:b/>
          <w:color w:val="000000" w:themeColor="text1"/>
          <w:sz w:val="24"/>
          <w:szCs w:val="24"/>
          <w:lang w:eastAsia="en-US"/>
        </w:rPr>
        <w:t xml:space="preserve"> </w:t>
      </w:r>
      <w:r w:rsidR="00781C3B">
        <w:rPr>
          <w:rFonts w:ascii="Arial" w:eastAsia="Calibri" w:hAnsi="Arial" w:cs="Arial"/>
          <w:b/>
          <w:color w:val="000000" w:themeColor="text1"/>
          <w:sz w:val="24"/>
          <w:szCs w:val="24"/>
          <w:lang w:eastAsia="en-US"/>
        </w:rPr>
        <w:t>13</w:t>
      </w:r>
      <w:r w:rsidR="003F1C89" w:rsidRPr="005D02CE">
        <w:rPr>
          <w:rFonts w:ascii="Arial" w:eastAsia="Calibri" w:hAnsi="Arial" w:cs="Arial"/>
          <w:b/>
          <w:color w:val="000000" w:themeColor="text1"/>
          <w:sz w:val="24"/>
          <w:szCs w:val="24"/>
          <w:lang w:eastAsia="en-US"/>
        </w:rPr>
        <w:t>. REFERÊNCIAS</w:t>
      </w: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ALVES, Denise de Oliveira. Sala de Recursos Multifuncionais. Espaços para atendimento educacional especializado. Brasília: MEC/SEESP, 2006</w:t>
      </w:r>
    </w:p>
    <w:p w:rsidR="003F1C89"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BRASIL. Constituição da República Federativa do Brasil: promulgada em 5 de outubro de 1988 / organização dos textos, notas remissivas e índices por Juarez de Oliveira. 9. Ed, atual. São Paulo. Saraiva, 1994.</w:t>
      </w:r>
    </w:p>
    <w:p w:rsidR="00D0551B" w:rsidRPr="00D0551B" w:rsidRDefault="00D0551B" w:rsidP="0045489E">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__________</w:t>
      </w:r>
      <w:r w:rsidRPr="00D0551B">
        <w:rPr>
          <w:rFonts w:ascii="Arial" w:eastAsia="Calibri" w:hAnsi="Arial" w:cs="Arial"/>
          <w:color w:val="000000" w:themeColor="text1"/>
          <w:szCs w:val="24"/>
          <w:lang w:eastAsia="en-US"/>
        </w:rPr>
        <w:t>Lei de Diretrizes e Bases da Educação N</w:t>
      </w:r>
      <w:r>
        <w:rPr>
          <w:rFonts w:ascii="Arial" w:eastAsia="Calibri" w:hAnsi="Arial" w:cs="Arial"/>
          <w:color w:val="000000" w:themeColor="text1"/>
          <w:szCs w:val="24"/>
          <w:lang w:eastAsia="en-US"/>
        </w:rPr>
        <w:t>acional. Lei nº 9.394/96 – MEC.</w:t>
      </w:r>
    </w:p>
    <w:p w:rsidR="003F1C89" w:rsidRPr="00D0551B" w:rsidRDefault="00D0551B" w:rsidP="0045489E">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__________</w:t>
      </w:r>
      <w:r w:rsidR="003F1C89" w:rsidRPr="00D0551B">
        <w:rPr>
          <w:rFonts w:ascii="Arial" w:eastAsia="Calibri" w:hAnsi="Arial" w:cs="Arial"/>
          <w:color w:val="000000" w:themeColor="text1"/>
          <w:szCs w:val="24"/>
          <w:lang w:eastAsia="en-US"/>
        </w:rPr>
        <w:t>. Estatuto da Criança e do Adolescente. Lei Nº 8.069, de 13 de julho de 1990. Brasília. Secretaria Especial dos Direitos Humanos da Presidência da República. Subsecretarias de Promoção dos Direitos da Criança e do Adolescente 2003.</w:t>
      </w:r>
    </w:p>
    <w:p w:rsidR="003F1C89" w:rsidRPr="00D0551B" w:rsidRDefault="00D0551B" w:rsidP="0045489E">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__________</w:t>
      </w:r>
      <w:r w:rsidR="003F1C89" w:rsidRPr="00D0551B">
        <w:rPr>
          <w:rFonts w:ascii="Arial" w:eastAsia="Calibri" w:hAnsi="Arial" w:cs="Arial"/>
          <w:color w:val="000000" w:themeColor="text1"/>
          <w:szCs w:val="24"/>
          <w:lang w:eastAsia="en-US"/>
        </w:rPr>
        <w:t>. Ministério da Educação. Secretaria de Educação Especial. Sala de Recusos Multifuncionais: Espaços para o Atendimento Educacional Especializado. Brasília: MEC/SEESP, 2006.</w:t>
      </w:r>
    </w:p>
    <w:p w:rsidR="003F1C89" w:rsidRPr="00D0551B" w:rsidRDefault="00D0551B" w:rsidP="0045489E">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__________</w:t>
      </w:r>
      <w:r w:rsidR="003F1C89" w:rsidRPr="00D0551B">
        <w:rPr>
          <w:rFonts w:ascii="Arial" w:eastAsia="Calibri" w:hAnsi="Arial" w:cs="Arial"/>
          <w:color w:val="000000" w:themeColor="text1"/>
          <w:szCs w:val="24"/>
          <w:lang w:eastAsia="en-US"/>
        </w:rPr>
        <w:t>. Secretaria Especial dos Direitos Humanos. Protocolo Facultativo à Convenção sobre os Direitos das Pessoas com Deficiência. Convenção sobre os Direitos das Pessoas com Deficiência. Coordenadoria Nacional para a Integração da Pessoa Portadora de Deficiência – CORDE. Brasília, 2007.</w:t>
      </w:r>
    </w:p>
    <w:p w:rsidR="003F1C89" w:rsidRDefault="00D0551B" w:rsidP="0045489E">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___________</w:t>
      </w:r>
      <w:r w:rsidR="003F1C89" w:rsidRPr="00D0551B">
        <w:rPr>
          <w:rFonts w:ascii="Arial" w:eastAsia="Calibri" w:hAnsi="Arial" w:cs="Arial"/>
          <w:color w:val="000000" w:themeColor="text1"/>
          <w:szCs w:val="24"/>
          <w:lang w:eastAsia="en-US"/>
        </w:rPr>
        <w:t>. Ministério da Educação. Diretrizes Nacionais para a Educação Especial na Educação Básica. Secretaria da Educação Especial. Brasília: MEC/SEESP, 2001.</w:t>
      </w:r>
    </w:p>
    <w:p w:rsidR="00020DA9" w:rsidRDefault="00020DA9" w:rsidP="0045489E">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___________.</w:t>
      </w:r>
      <w:r w:rsidRPr="00020DA9">
        <w:rPr>
          <w:rFonts w:ascii="Arial" w:eastAsia="Calibri" w:hAnsi="Arial" w:cs="Arial"/>
          <w:color w:val="000000" w:themeColor="text1"/>
          <w:szCs w:val="24"/>
          <w:lang w:eastAsia="en-US"/>
        </w:rPr>
        <w:t xml:space="preserve"> </w:t>
      </w:r>
      <w:r w:rsidRPr="00D0551B">
        <w:rPr>
          <w:rFonts w:ascii="Arial" w:eastAsia="Calibri" w:hAnsi="Arial" w:cs="Arial"/>
          <w:color w:val="000000" w:themeColor="text1"/>
          <w:szCs w:val="24"/>
          <w:lang w:eastAsia="en-US"/>
        </w:rPr>
        <w:t>O Acesso de Alunos com Deficiência às Escolas Especiais e Classes comuns da Rede Regular / Ministério Público Federal: Fundação Procurador Pedro Jorge de Melo e Silva (organizadores) / 2ª ed. rev. E atualiz. Brasília: Procuradoria Federal</w:t>
      </w:r>
      <w:r>
        <w:rPr>
          <w:rFonts w:ascii="Arial" w:eastAsia="Calibri" w:hAnsi="Arial" w:cs="Arial"/>
          <w:color w:val="000000" w:themeColor="text1"/>
          <w:szCs w:val="24"/>
          <w:lang w:eastAsia="en-US"/>
        </w:rPr>
        <w:t xml:space="preserve"> dos Direitos do Cidadão, 2004.</w:t>
      </w:r>
    </w:p>
    <w:p w:rsidR="00020DA9" w:rsidRPr="00D0551B" w:rsidRDefault="00020DA9" w:rsidP="00020DA9">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___________.</w:t>
      </w:r>
      <w:r w:rsidRPr="00020DA9">
        <w:rPr>
          <w:rFonts w:ascii="Arial" w:eastAsia="Calibri" w:hAnsi="Arial" w:cs="Arial"/>
          <w:color w:val="000000" w:themeColor="text1"/>
          <w:szCs w:val="24"/>
          <w:lang w:eastAsia="en-US"/>
        </w:rPr>
        <w:t xml:space="preserve"> </w:t>
      </w:r>
      <w:r w:rsidRPr="00D0551B">
        <w:rPr>
          <w:rFonts w:ascii="Arial" w:eastAsia="Calibri" w:hAnsi="Arial" w:cs="Arial"/>
          <w:color w:val="000000" w:themeColor="text1"/>
          <w:szCs w:val="24"/>
          <w:lang w:eastAsia="en-US"/>
        </w:rPr>
        <w:t>Saberes e práticas da inclusão: desenvolvendo competências para o atendimento às necessidades educacionais especiais de alunos cegos e de alunos com baixa visão. SEESP/MEC. Brasília, 2006.</w:t>
      </w:r>
    </w:p>
    <w:p w:rsidR="00020DA9" w:rsidRPr="00D0551B" w:rsidRDefault="00020DA9" w:rsidP="0045489E">
      <w:pPr>
        <w:spacing w:after="240" w:line="360" w:lineRule="auto"/>
        <w:jc w:val="both"/>
        <w:rPr>
          <w:rFonts w:ascii="Arial" w:eastAsia="Calibri" w:hAnsi="Arial" w:cs="Arial"/>
          <w:color w:val="000000" w:themeColor="text1"/>
          <w:szCs w:val="24"/>
          <w:lang w:eastAsia="en-US"/>
        </w:rPr>
      </w:pP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CARVALHO. Rosita Edler. Educação Inclusiva: com os pingos nos “is”. Porto Alegre: Mediação, 2004.</w:t>
      </w:r>
    </w:p>
    <w:p w:rsidR="003F1C89" w:rsidRPr="00D0551B" w:rsidRDefault="00020DA9" w:rsidP="0045489E">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Cs w:val="24"/>
          <w:lang w:eastAsia="en-US"/>
        </w:rPr>
        <w:t xml:space="preserve">CFP- </w:t>
      </w:r>
      <w:r w:rsidR="003F1C89" w:rsidRPr="00D0551B">
        <w:rPr>
          <w:rFonts w:ascii="Arial" w:eastAsia="Calibri" w:hAnsi="Arial" w:cs="Arial"/>
          <w:color w:val="000000" w:themeColor="text1"/>
          <w:szCs w:val="24"/>
          <w:lang w:eastAsia="en-US"/>
        </w:rPr>
        <w:t>Conselho Federal de Psicologia Referências técnicas para Atuação de Psicólogas(os) na Educação Básica / Conselho Federal de Psicologia. - Brasília: CFP, 2013, 58 p.</w:t>
      </w:r>
    </w:p>
    <w:p w:rsidR="00263FFE" w:rsidRPr="00D0551B" w:rsidRDefault="00263FFE"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DEFICIÊNCIA, Viver sem Limite – Plano Nacional dos Direitos da Pessoa com / Secretaria de Direitos Humanos da Presidência da República (SDH/PR) / Secretaria Nacional de Promoção dos Direitos da Pessoa com Deficiência (SNPD) • VIVER SEM LIMITE – Plano Nacional dos Direitos da Pessoa com Deficiência :  DH-PR/SNPD, 2013. 92 p.</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DUK. Cynthia. Educar na Diversidade: material de formação docente. 3. Ed. Brasília: MEC, SEESP, 2006.</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 xml:space="preserve">FÁVERO. EUGÊNIA Augusta Gonzaga, Luiza de Marillac P. Pontoja, Maria Teresa Eglêr Montoan – Aspectos Legais e orientações pedagógicas. São Paulo: MEC/SEESP, 2007. </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FREIRE, Paulo. Pedagogia da autonomia: saberes necessários à prática educativa. São Paulo. Paz e Terra, 1996.</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IBGE, Instituto Brasileiro de Geografia e Estatística. Censo, 2010.</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Impactos da Declaração de Salamanca nos Estados Brasileiros/ Suzana Schwer Funghetto... {et al}. Brasília: Ministério da Educação, Secretaria de Educação Especial, 2006.</w:t>
      </w:r>
    </w:p>
    <w:p w:rsidR="005D02CE" w:rsidRPr="00D0551B" w:rsidRDefault="005D02CE" w:rsidP="005D02CE">
      <w:pPr>
        <w:spacing w:after="0" w:line="240" w:lineRule="auto"/>
        <w:rPr>
          <w:rFonts w:ascii="Arial" w:eastAsia="Times New Roman" w:hAnsi="Arial" w:cs="Arial"/>
          <w:szCs w:val="24"/>
        </w:rPr>
      </w:pPr>
      <w:r w:rsidRPr="00D0551B">
        <w:rPr>
          <w:rFonts w:ascii="Arial" w:eastAsia="Times New Roman" w:hAnsi="Arial" w:cs="Arial"/>
          <w:szCs w:val="24"/>
        </w:rPr>
        <w:t xml:space="preserve">LIBÂNEO, José Carlos. Pedagogia e Pedagogos, para Quê? 4. ed. São Paulo: Cortez, 2001. </w:t>
      </w:r>
    </w:p>
    <w:p w:rsidR="005D02CE" w:rsidRPr="00D0551B" w:rsidRDefault="005D02CE" w:rsidP="005D02CE">
      <w:pPr>
        <w:spacing w:after="0" w:line="240" w:lineRule="auto"/>
        <w:rPr>
          <w:rFonts w:ascii="Arial" w:eastAsia="Times New Roman" w:hAnsi="Arial" w:cs="Arial"/>
          <w:szCs w:val="24"/>
        </w:rPr>
      </w:pP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LIMA, Elvira Souza. Quando a criança não aprende a ler e a escrever. Coleção cotidiana na sala de aula. Ed. Sobradinho 107, São Paulo, SP. 2003.</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MANTOAN, Maria Tereza Eglér et al. Caminhos Pedagógicos da Educação Inclusiva. Petrópolis, Rio de Janeiro. Ed. Vozes, 2005.</w:t>
      </w:r>
    </w:p>
    <w:p w:rsidR="003F1C89"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MANTOAN, Maria Teresa E. Inclusão escolar. O que é? Por quê? Como fazer? São Paulo: Moderna, 2004.</w:t>
      </w:r>
    </w:p>
    <w:p w:rsidR="00020DA9" w:rsidRPr="00D0551B" w:rsidRDefault="00020DA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PAULON, Simone Maineiri. Lia Beatriz de Lucca Freitas, Gerson Smiech Pinho - Documento subsidiário à política de inclusão. Ministério da Educação, Secretaria de Edu</w:t>
      </w:r>
      <w:r w:rsidR="00AF35D9">
        <w:rPr>
          <w:rFonts w:ascii="Arial" w:eastAsia="Calibri" w:hAnsi="Arial" w:cs="Arial"/>
          <w:color w:val="000000" w:themeColor="text1"/>
          <w:szCs w:val="24"/>
          <w:lang w:eastAsia="en-US"/>
        </w:rPr>
        <w:t>cação Especial. Brasília, 2007.</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POKER, Rosimar Bartoline . Troca simbólica e desenvolvimento cognitivo em crianças surdas: uma proposta de intervenção educacional. UNESP, 2001. 363p. Tese de Doutorado.</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RODRIGUES, M. F.; MIRANDA, S. M. A estimulação da criança especial em casa: entenda o que acontece no sistema nervoso da criança deficiente e como você pode atuar sobre ele. Sã o Paulo: Atheneu, 2001.</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 xml:space="preserve">SASSAKI, Romeu Kazumi. Terminologia sobre deficiência na era da inclusão. Revista Nacional de Reabilitação, ano 5, nº 24, jan./fev. 2002a, pp. 6-9.  </w:t>
      </w:r>
    </w:p>
    <w:p w:rsidR="003F1C89" w:rsidRPr="00D0551B" w:rsidRDefault="003F1C89" w:rsidP="0045489E">
      <w:pPr>
        <w:spacing w:after="240" w:line="360" w:lineRule="auto"/>
        <w:jc w:val="both"/>
        <w:rPr>
          <w:rFonts w:ascii="Arial" w:eastAsia="Calibri" w:hAnsi="Arial" w:cs="Arial"/>
          <w:color w:val="000000" w:themeColor="text1"/>
          <w:szCs w:val="24"/>
          <w:lang w:eastAsia="en-US"/>
        </w:rPr>
      </w:pPr>
      <w:r w:rsidRPr="00D0551B">
        <w:rPr>
          <w:rFonts w:ascii="Arial" w:eastAsia="Calibri" w:hAnsi="Arial" w:cs="Arial"/>
          <w:color w:val="000000" w:themeColor="text1"/>
          <w:szCs w:val="24"/>
          <w:lang w:eastAsia="en-US"/>
        </w:rPr>
        <w:t xml:space="preserve">UNESCO. Declaração de Salamanca e Linha de Ação Sobre Necessidades Educativas Especiais. Brasília: CORDE, 1994. </w:t>
      </w: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http://www.cedipod.org.br/estatis.htm</w:t>
      </w: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http://paginas.terra.com.br/negocios/ancorarte/ppdppah.htm</w:t>
      </w: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http://www.google.com.br/search?hl=ptBR&amp;q=declara%C3%A7%C3%A3o+de+Salamanca%2C+pdf&amp;btnG=Pesquisa+Google&amp;meta=cr%3DcountryBR </w:t>
      </w:r>
    </w:p>
    <w:p w:rsidR="003F1C89" w:rsidRDefault="003F1C89" w:rsidP="0045489E">
      <w:pPr>
        <w:spacing w:after="240" w:line="360" w:lineRule="auto"/>
        <w:jc w:val="both"/>
        <w:rPr>
          <w:rFonts w:ascii="Arial" w:eastAsia="Calibri" w:hAnsi="Arial" w:cs="Arial"/>
          <w:color w:val="000000" w:themeColor="text1"/>
          <w:sz w:val="24"/>
          <w:szCs w:val="24"/>
          <w:lang w:eastAsia="en-US"/>
        </w:rPr>
      </w:pPr>
      <w:r w:rsidRPr="005D02CE">
        <w:rPr>
          <w:rFonts w:ascii="Arial" w:eastAsia="Calibri" w:hAnsi="Arial" w:cs="Arial"/>
          <w:color w:val="000000" w:themeColor="text1"/>
          <w:sz w:val="24"/>
          <w:szCs w:val="24"/>
          <w:lang w:eastAsia="en-US"/>
        </w:rPr>
        <w:t xml:space="preserve">www.redesaci.org.br </w:t>
      </w:r>
    </w:p>
    <w:p w:rsidR="00AF35D9" w:rsidRPr="00D0551B" w:rsidRDefault="00AF35D9" w:rsidP="00AF35D9">
      <w:pPr>
        <w:spacing w:after="240" w:line="360" w:lineRule="auto"/>
        <w:jc w:val="both"/>
        <w:rPr>
          <w:rFonts w:ascii="Arial" w:eastAsia="Calibri" w:hAnsi="Arial" w:cs="Arial"/>
          <w:color w:val="000000" w:themeColor="text1"/>
          <w:szCs w:val="24"/>
          <w:lang w:eastAsia="en-US"/>
        </w:rPr>
      </w:pPr>
      <w:r>
        <w:rPr>
          <w:rFonts w:ascii="Arial" w:eastAsia="Calibri" w:hAnsi="Arial" w:cs="Arial"/>
          <w:color w:val="000000" w:themeColor="text1"/>
          <w:sz w:val="24"/>
          <w:szCs w:val="24"/>
          <w:lang w:eastAsia="en-US"/>
        </w:rPr>
        <w:t>HTTP://www.</w:t>
      </w:r>
      <w:r w:rsidRPr="00AF35D9">
        <w:rPr>
          <w:rFonts w:ascii="Arial" w:eastAsia="Calibri" w:hAnsi="Arial" w:cs="Arial"/>
          <w:color w:val="000000" w:themeColor="text1"/>
          <w:szCs w:val="24"/>
          <w:lang w:eastAsia="en-US"/>
        </w:rPr>
        <w:t xml:space="preserve"> </w:t>
      </w:r>
      <w:r w:rsidRPr="00D0551B">
        <w:rPr>
          <w:rFonts w:ascii="Arial" w:eastAsia="Calibri" w:hAnsi="Arial" w:cs="Arial"/>
          <w:color w:val="000000" w:themeColor="text1"/>
          <w:szCs w:val="24"/>
          <w:lang w:eastAsia="en-US"/>
        </w:rPr>
        <w:t>Revista Nova Escola- Ano XXII Nº 206, outubro de 2007.</w:t>
      </w:r>
    </w:p>
    <w:p w:rsidR="003F1C89" w:rsidRPr="005D02CE" w:rsidRDefault="003F1C89" w:rsidP="0045489E">
      <w:pPr>
        <w:spacing w:after="240" w:line="360" w:lineRule="auto"/>
        <w:jc w:val="both"/>
        <w:rPr>
          <w:rFonts w:ascii="Arial" w:eastAsia="Calibri" w:hAnsi="Arial" w:cs="Arial"/>
          <w:sz w:val="24"/>
          <w:szCs w:val="24"/>
          <w:lang w:eastAsia="en-US"/>
        </w:rPr>
      </w:pPr>
      <w:r w:rsidRPr="005D02CE">
        <w:rPr>
          <w:rFonts w:ascii="Arial" w:eastAsia="Calibri" w:hAnsi="Arial" w:cs="Arial"/>
          <w:sz w:val="24"/>
          <w:szCs w:val="24"/>
          <w:lang w:eastAsia="en-US"/>
        </w:rPr>
        <w:t>Convenção dos Direitos das Pessoas com Deficiência (ONU 2008)</w:t>
      </w:r>
    </w:p>
    <w:p w:rsidR="003F1C89" w:rsidRPr="005D02CE" w:rsidRDefault="003F1C89" w:rsidP="0045489E">
      <w:pPr>
        <w:spacing w:after="240" w:line="360" w:lineRule="auto"/>
        <w:jc w:val="both"/>
        <w:rPr>
          <w:rFonts w:ascii="Arial" w:eastAsia="Calibri" w:hAnsi="Arial" w:cs="Arial"/>
          <w:sz w:val="24"/>
          <w:szCs w:val="24"/>
          <w:lang w:eastAsia="en-US"/>
        </w:rPr>
      </w:pPr>
      <w:r w:rsidRPr="005D02CE">
        <w:rPr>
          <w:rFonts w:ascii="Arial" w:eastAsia="Calibri" w:hAnsi="Arial" w:cs="Arial"/>
          <w:sz w:val="24"/>
          <w:szCs w:val="24"/>
          <w:lang w:eastAsia="en-US"/>
        </w:rPr>
        <w:t xml:space="preserve"> </w:t>
      </w:r>
      <w:hyperlink r:id="rId12" w:history="1">
        <w:r w:rsidR="00445F44" w:rsidRPr="005D02CE">
          <w:rPr>
            <w:rStyle w:val="Hyperlink"/>
            <w:rFonts w:ascii="Arial" w:eastAsia="Calibri" w:hAnsi="Arial" w:cs="Arial"/>
            <w:color w:val="auto"/>
            <w:sz w:val="24"/>
            <w:szCs w:val="24"/>
            <w:u w:val="none"/>
            <w:lang w:eastAsia="en-US"/>
          </w:rPr>
          <w:t>www.assinoinclusao.org.br/Downloads/Convencao.pdf</w:t>
        </w:r>
      </w:hyperlink>
    </w:p>
    <w:p w:rsidR="00445F44" w:rsidRPr="005D02CE" w:rsidRDefault="00445F44" w:rsidP="0045489E">
      <w:pPr>
        <w:spacing w:after="240" w:line="360" w:lineRule="auto"/>
        <w:jc w:val="both"/>
        <w:rPr>
          <w:rFonts w:ascii="Arial" w:eastAsia="Calibri" w:hAnsi="Arial" w:cs="Arial"/>
          <w:sz w:val="24"/>
          <w:szCs w:val="24"/>
          <w:lang w:eastAsia="en-US"/>
        </w:rPr>
      </w:pPr>
      <w:r w:rsidRPr="005D02CE">
        <w:rPr>
          <w:rFonts w:ascii="Arial" w:eastAsia="Calibri" w:hAnsi="Arial" w:cs="Arial"/>
          <w:sz w:val="24"/>
          <w:szCs w:val="24"/>
          <w:lang w:eastAsia="en-US"/>
        </w:rPr>
        <w:t>http://www.fnde.gov.br/programas/dinheiro-direto-escola/di</w:t>
      </w:r>
      <w:r w:rsidR="004102CC">
        <w:rPr>
          <w:rFonts w:ascii="Arial" w:eastAsia="Calibri" w:hAnsi="Arial" w:cs="Arial"/>
          <w:sz w:val="24"/>
          <w:szCs w:val="24"/>
          <w:lang w:eastAsia="en-US"/>
        </w:rPr>
        <w:t>nheiro-direto-escola-apresentaçã</w:t>
      </w:r>
      <w:r w:rsidRPr="005D02CE">
        <w:rPr>
          <w:rFonts w:ascii="Arial" w:eastAsia="Calibri" w:hAnsi="Arial" w:cs="Arial"/>
          <w:sz w:val="24"/>
          <w:szCs w:val="24"/>
          <w:lang w:eastAsia="en-US"/>
        </w:rPr>
        <w:t>o.</w:t>
      </w:r>
    </w:p>
    <w:p w:rsidR="007E1862" w:rsidRPr="005D02CE" w:rsidRDefault="007E1862" w:rsidP="0045489E">
      <w:pPr>
        <w:spacing w:after="240" w:line="360" w:lineRule="auto"/>
        <w:jc w:val="both"/>
        <w:rPr>
          <w:rFonts w:ascii="Arial" w:eastAsia="Calibri" w:hAnsi="Arial" w:cs="Arial"/>
          <w:color w:val="000000" w:themeColor="text1"/>
          <w:sz w:val="24"/>
          <w:szCs w:val="24"/>
          <w:lang w:eastAsia="en-US"/>
        </w:rPr>
      </w:pP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p>
    <w:p w:rsidR="003F1C89" w:rsidRPr="005D02CE" w:rsidRDefault="003F1C89" w:rsidP="0045489E">
      <w:pPr>
        <w:spacing w:after="240" w:line="360" w:lineRule="auto"/>
        <w:jc w:val="both"/>
        <w:rPr>
          <w:rFonts w:ascii="Arial" w:eastAsia="Calibri" w:hAnsi="Arial" w:cs="Arial"/>
          <w:color w:val="000000" w:themeColor="text1"/>
          <w:sz w:val="24"/>
          <w:szCs w:val="24"/>
          <w:lang w:eastAsia="en-US"/>
        </w:rPr>
      </w:pPr>
    </w:p>
    <w:sectPr w:rsidR="003F1C89" w:rsidRPr="005D02CE" w:rsidSect="00E15007">
      <w:headerReference w:type="default" r:id="rId13"/>
      <w:footerReference w:type="default" r:id="rId14"/>
      <w:pgSz w:w="11906" w:h="16838"/>
      <w:pgMar w:top="312" w:right="1134" w:bottom="851" w:left="1701" w:header="624" w:footer="13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24B" w:rsidRDefault="0021224B" w:rsidP="000308D1">
      <w:pPr>
        <w:spacing w:after="0" w:line="240" w:lineRule="auto"/>
      </w:pPr>
      <w:r>
        <w:separator/>
      </w:r>
    </w:p>
  </w:endnote>
  <w:endnote w:type="continuationSeparator" w:id="0">
    <w:p w:rsidR="0021224B" w:rsidRDefault="0021224B" w:rsidP="0003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MS Mincho"/>
    <w:charset w:val="80"/>
    <w:family w:val="auto"/>
    <w:pitch w:val="variable"/>
  </w:font>
  <w:font w:name="Tahoma">
    <w:panose1 w:val="020B0604030504040204"/>
    <w:charset w:val="00"/>
    <w:family w:val="swiss"/>
    <w:notTrueType/>
    <w:pitch w:val="variable"/>
    <w:sig w:usb0="00000003" w:usb1="00000000" w:usb2="00000000" w:usb3="00000000" w:csb0="00000001" w:csb1="00000000"/>
  </w:font>
  <w:font w:name="DejaVu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87535"/>
      <w:docPartObj>
        <w:docPartGallery w:val="Page Numbers (Bottom of Page)"/>
        <w:docPartUnique/>
      </w:docPartObj>
    </w:sdtPr>
    <w:sdtEndPr/>
    <w:sdtContent>
      <w:p w:rsidR="00FC43FD" w:rsidRDefault="00FC43FD">
        <w:pPr>
          <w:pStyle w:val="Rodap"/>
          <w:jc w:val="right"/>
        </w:pPr>
        <w:r>
          <w:fldChar w:fldCharType="begin"/>
        </w:r>
        <w:r>
          <w:instrText xml:space="preserve"> PAGE   \* MERGEFORMAT </w:instrText>
        </w:r>
        <w:r>
          <w:fldChar w:fldCharType="separate"/>
        </w:r>
        <w:r w:rsidR="004A4BB3">
          <w:rPr>
            <w:noProof/>
          </w:rPr>
          <w:t>1</w:t>
        </w:r>
        <w:r>
          <w:rPr>
            <w:noProof/>
          </w:rPr>
          <w:fldChar w:fldCharType="end"/>
        </w:r>
      </w:p>
    </w:sdtContent>
  </w:sdt>
  <w:p w:rsidR="00FC43FD" w:rsidRDefault="00FC43F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24B" w:rsidRDefault="0021224B" w:rsidP="000308D1">
      <w:pPr>
        <w:spacing w:after="0" w:line="240" w:lineRule="auto"/>
      </w:pPr>
      <w:r>
        <w:separator/>
      </w:r>
    </w:p>
  </w:footnote>
  <w:footnote w:type="continuationSeparator" w:id="0">
    <w:p w:rsidR="0021224B" w:rsidRDefault="0021224B" w:rsidP="000308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725900"/>
      <w:docPartObj>
        <w:docPartGallery w:val="Page Numbers (Top of Page)"/>
        <w:docPartUnique/>
      </w:docPartObj>
    </w:sdtPr>
    <w:sdtEndPr/>
    <w:sdtContent>
      <w:p w:rsidR="00FC43FD" w:rsidRPr="004E4DEE" w:rsidRDefault="00FC43FD" w:rsidP="001C37C8">
        <w:pPr>
          <w:pStyle w:val="Cabealho"/>
          <w:jc w:val="center"/>
          <w:rPr>
            <w:b/>
          </w:rPr>
        </w:pPr>
        <w:r>
          <w:rPr>
            <w:b/>
            <w:noProof/>
          </w:rPr>
          <w:drawing>
            <wp:anchor distT="0" distB="0" distL="114300" distR="114300" simplePos="0" relativeHeight="251661312" behindDoc="0" locked="0" layoutInCell="1" allowOverlap="1" wp14:anchorId="0D07C412" wp14:editId="7DF995F7">
              <wp:simplePos x="0" y="0"/>
              <wp:positionH relativeFrom="column">
                <wp:posOffset>-146685</wp:posOffset>
              </wp:positionH>
              <wp:positionV relativeFrom="paragraph">
                <wp:posOffset>-182880</wp:posOffset>
              </wp:positionV>
              <wp:extent cx="628650" cy="769620"/>
              <wp:effectExtent l="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4DEE">
          <w:rPr>
            <w:b/>
          </w:rPr>
          <w:t>PREFEITURA MUNICIPAL DE VITÓRIA DA CONQUISTA</w:t>
        </w:r>
      </w:p>
      <w:p w:rsidR="00FC43FD" w:rsidRDefault="00FC43FD" w:rsidP="001C37C8">
        <w:pPr>
          <w:pStyle w:val="Cabealho"/>
          <w:jc w:val="center"/>
        </w:pPr>
        <w:r>
          <w:t>Secretaria Municipal da Educação</w:t>
        </w:r>
      </w:p>
      <w:p w:rsidR="00FC43FD" w:rsidRPr="00BD610B" w:rsidRDefault="00FC43FD" w:rsidP="001C37C8">
        <w:pPr>
          <w:pStyle w:val="Rodap"/>
          <w:jc w:val="center"/>
          <w:rPr>
            <w:sz w:val="20"/>
          </w:rPr>
        </w:pPr>
        <w:r>
          <w:rPr>
            <w:sz w:val="20"/>
          </w:rPr>
          <w:t>Núcleo Pedagógico</w:t>
        </w:r>
      </w:p>
      <w:p w:rsidR="00FC43FD" w:rsidRDefault="00FC43FD" w:rsidP="001C37C8">
        <w:pPr>
          <w:pStyle w:val="Cabealho"/>
          <w:jc w:val="center"/>
        </w:pPr>
        <w:r>
          <w:t>www.pmvc.ba.gov.br</w:t>
        </w:r>
      </w:p>
      <w:p w:rsidR="00FC43FD" w:rsidRDefault="00FC43FD" w:rsidP="001C37C8">
        <w:pPr>
          <w:pStyle w:val="Cabealho"/>
          <w:jc w:val="center"/>
        </w:pPr>
        <w:r>
          <w:rPr>
            <w:noProof/>
          </w:rPr>
          <mc:AlternateContent>
            <mc:Choice Requires="wps">
              <w:drawing>
                <wp:anchor distT="4294967294" distB="4294967294" distL="114300" distR="114300" simplePos="0" relativeHeight="251658240" behindDoc="0" locked="0" layoutInCell="1" allowOverlap="1" wp14:anchorId="6AFB241B" wp14:editId="3FA517EB">
                  <wp:simplePos x="0" y="0"/>
                  <wp:positionH relativeFrom="column">
                    <wp:posOffset>-651510</wp:posOffset>
                  </wp:positionH>
                  <wp:positionV relativeFrom="paragraph">
                    <wp:posOffset>104774</wp:posOffset>
                  </wp:positionV>
                  <wp:extent cx="6734175" cy="0"/>
                  <wp:effectExtent l="0" t="0" r="9525" b="19050"/>
                  <wp:wrapNone/>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34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51.3pt,8.25pt" to="478.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" strokecolor="black [3213]">
                  <o:lock v:ext="edit" shapetype="f"/>
                </v:line>
              </w:pict>
            </mc:Fallback>
          </mc:AlternateContent>
        </w:r>
      </w:p>
    </w:sdtContent>
  </w:sdt>
  <w:p w:rsidR="00FC43FD" w:rsidRDefault="00FC43FD" w:rsidP="00643C01">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7EF4"/>
    <w:multiLevelType w:val="hybridMultilevel"/>
    <w:tmpl w:val="DC2877BE"/>
    <w:lvl w:ilvl="0" w:tplc="18FA989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11A64D36"/>
    <w:multiLevelType w:val="hybridMultilevel"/>
    <w:tmpl w:val="99560D44"/>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2">
    <w:nsid w:val="39791222"/>
    <w:multiLevelType w:val="hybridMultilevel"/>
    <w:tmpl w:val="92E24D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44A0093"/>
    <w:multiLevelType w:val="hybridMultilevel"/>
    <w:tmpl w:val="FBA44AAC"/>
    <w:lvl w:ilvl="0" w:tplc="A1585548">
      <w:start w:val="2"/>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nsid w:val="4E0A11B7"/>
    <w:multiLevelType w:val="multilevel"/>
    <w:tmpl w:val="C136EA74"/>
    <w:lvl w:ilvl="0">
      <w:start w:val="1"/>
      <w:numFmt w:val="decimal"/>
      <w:lvlText w:val="%1."/>
      <w:lvlJc w:val="left"/>
      <w:pPr>
        <w:ind w:left="2628" w:hanging="360"/>
      </w:pPr>
      <w:rPr>
        <w:rFonts w:hint="default"/>
      </w:rPr>
    </w:lvl>
    <w:lvl w:ilvl="1">
      <w:start w:val="1"/>
      <w:numFmt w:val="decimal"/>
      <w:isLgl/>
      <w:lvlText w:val="%1.%2."/>
      <w:lvlJc w:val="left"/>
      <w:pPr>
        <w:ind w:left="2991" w:hanging="720"/>
      </w:pPr>
      <w:rPr>
        <w:rFonts w:hint="default"/>
      </w:rPr>
    </w:lvl>
    <w:lvl w:ilvl="2">
      <w:start w:val="1"/>
      <w:numFmt w:val="decimal"/>
      <w:isLgl/>
      <w:lvlText w:val="%1.%2.%3."/>
      <w:lvlJc w:val="left"/>
      <w:pPr>
        <w:ind w:left="2994" w:hanging="720"/>
      </w:pPr>
      <w:rPr>
        <w:rFonts w:hint="default"/>
      </w:rPr>
    </w:lvl>
    <w:lvl w:ilvl="3">
      <w:start w:val="1"/>
      <w:numFmt w:val="decimal"/>
      <w:isLgl/>
      <w:lvlText w:val="%1.%2.%3.%4."/>
      <w:lvlJc w:val="left"/>
      <w:pPr>
        <w:ind w:left="3357"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723" w:hanging="1440"/>
      </w:pPr>
      <w:rPr>
        <w:rFonts w:hint="default"/>
      </w:rPr>
    </w:lvl>
    <w:lvl w:ilvl="6">
      <w:start w:val="1"/>
      <w:numFmt w:val="decimal"/>
      <w:isLgl/>
      <w:lvlText w:val="%1.%2.%3.%4.%5.%6.%7."/>
      <w:lvlJc w:val="left"/>
      <w:pPr>
        <w:ind w:left="3726" w:hanging="1440"/>
      </w:pPr>
      <w:rPr>
        <w:rFonts w:hint="default"/>
      </w:rPr>
    </w:lvl>
    <w:lvl w:ilvl="7">
      <w:start w:val="1"/>
      <w:numFmt w:val="decimal"/>
      <w:isLgl/>
      <w:lvlText w:val="%1.%2.%3.%4.%5.%6.%7.%8."/>
      <w:lvlJc w:val="left"/>
      <w:pPr>
        <w:ind w:left="4089" w:hanging="1800"/>
      </w:pPr>
      <w:rPr>
        <w:rFonts w:hint="default"/>
      </w:rPr>
    </w:lvl>
    <w:lvl w:ilvl="8">
      <w:start w:val="1"/>
      <w:numFmt w:val="decimal"/>
      <w:isLgl/>
      <w:lvlText w:val="%1.%2.%3.%4.%5.%6.%7.%8.%9."/>
      <w:lvlJc w:val="left"/>
      <w:pPr>
        <w:ind w:left="4452" w:hanging="2160"/>
      </w:pPr>
      <w:rPr>
        <w:rFonts w:hint="default"/>
      </w:rPr>
    </w:lvl>
  </w:abstractNum>
  <w:abstractNum w:abstractNumId="5">
    <w:nsid w:val="53C02DB2"/>
    <w:multiLevelType w:val="hybridMultilevel"/>
    <w:tmpl w:val="3D8EBB16"/>
    <w:lvl w:ilvl="0" w:tplc="1BB8E3F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5CDE0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1C33090"/>
    <w:multiLevelType w:val="hybridMultilevel"/>
    <w:tmpl w:val="5142DD6C"/>
    <w:lvl w:ilvl="0" w:tplc="087A8044">
      <w:start w:val="6"/>
      <w:numFmt w:val="decimal"/>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8">
    <w:nsid w:val="61F3668F"/>
    <w:multiLevelType w:val="hybridMultilevel"/>
    <w:tmpl w:val="530C508E"/>
    <w:lvl w:ilvl="0" w:tplc="E990C9F4">
      <w:start w:val="6"/>
      <w:numFmt w:val="decimal"/>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9">
    <w:nsid w:val="631F7B53"/>
    <w:multiLevelType w:val="hybridMultilevel"/>
    <w:tmpl w:val="CF2C806E"/>
    <w:lvl w:ilvl="0" w:tplc="0416000F">
      <w:start w:val="1"/>
      <w:numFmt w:val="decimal"/>
      <w:lvlText w:val="%1."/>
      <w:lvlJc w:val="left"/>
      <w:pPr>
        <w:ind w:left="7027" w:hanging="360"/>
      </w:pPr>
      <w:rPr>
        <w:rFonts w:hint="default"/>
      </w:rPr>
    </w:lvl>
    <w:lvl w:ilvl="1" w:tplc="04160019">
      <w:start w:val="1"/>
      <w:numFmt w:val="lowerLetter"/>
      <w:lvlText w:val="%2."/>
      <w:lvlJc w:val="left"/>
      <w:pPr>
        <w:ind w:left="7747" w:hanging="360"/>
      </w:pPr>
    </w:lvl>
    <w:lvl w:ilvl="2" w:tplc="0416001B" w:tentative="1">
      <w:start w:val="1"/>
      <w:numFmt w:val="lowerRoman"/>
      <w:lvlText w:val="%3."/>
      <w:lvlJc w:val="right"/>
      <w:pPr>
        <w:ind w:left="8467" w:hanging="180"/>
      </w:pPr>
    </w:lvl>
    <w:lvl w:ilvl="3" w:tplc="0416000F" w:tentative="1">
      <w:start w:val="1"/>
      <w:numFmt w:val="decimal"/>
      <w:lvlText w:val="%4."/>
      <w:lvlJc w:val="left"/>
      <w:pPr>
        <w:ind w:left="9187" w:hanging="360"/>
      </w:pPr>
    </w:lvl>
    <w:lvl w:ilvl="4" w:tplc="04160019" w:tentative="1">
      <w:start w:val="1"/>
      <w:numFmt w:val="lowerLetter"/>
      <w:lvlText w:val="%5."/>
      <w:lvlJc w:val="left"/>
      <w:pPr>
        <w:ind w:left="9907" w:hanging="360"/>
      </w:pPr>
    </w:lvl>
    <w:lvl w:ilvl="5" w:tplc="0416001B" w:tentative="1">
      <w:start w:val="1"/>
      <w:numFmt w:val="lowerRoman"/>
      <w:lvlText w:val="%6."/>
      <w:lvlJc w:val="right"/>
      <w:pPr>
        <w:ind w:left="10627" w:hanging="180"/>
      </w:pPr>
    </w:lvl>
    <w:lvl w:ilvl="6" w:tplc="0416000F" w:tentative="1">
      <w:start w:val="1"/>
      <w:numFmt w:val="decimal"/>
      <w:lvlText w:val="%7."/>
      <w:lvlJc w:val="left"/>
      <w:pPr>
        <w:ind w:left="11347" w:hanging="360"/>
      </w:pPr>
    </w:lvl>
    <w:lvl w:ilvl="7" w:tplc="04160019" w:tentative="1">
      <w:start w:val="1"/>
      <w:numFmt w:val="lowerLetter"/>
      <w:lvlText w:val="%8."/>
      <w:lvlJc w:val="left"/>
      <w:pPr>
        <w:ind w:left="12067" w:hanging="360"/>
      </w:pPr>
    </w:lvl>
    <w:lvl w:ilvl="8" w:tplc="0416001B" w:tentative="1">
      <w:start w:val="1"/>
      <w:numFmt w:val="lowerRoman"/>
      <w:lvlText w:val="%9."/>
      <w:lvlJc w:val="right"/>
      <w:pPr>
        <w:ind w:left="12787" w:hanging="180"/>
      </w:pPr>
    </w:lvl>
  </w:abstractNum>
  <w:abstractNum w:abstractNumId="10">
    <w:nsid w:val="63B55908"/>
    <w:multiLevelType w:val="hybridMultilevel"/>
    <w:tmpl w:val="3E084786"/>
    <w:lvl w:ilvl="0" w:tplc="8F3443B8">
      <w:start w:val="1"/>
      <w:numFmt w:val="decimalZero"/>
      <w:lvlText w:val="%1"/>
      <w:lvlJc w:val="left"/>
      <w:pPr>
        <w:ind w:left="1485" w:hanging="405"/>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6E4219E0"/>
    <w:multiLevelType w:val="hybridMultilevel"/>
    <w:tmpl w:val="9F82E9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702B601A"/>
    <w:multiLevelType w:val="hybridMultilevel"/>
    <w:tmpl w:val="00343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21143BE"/>
    <w:multiLevelType w:val="hybridMultilevel"/>
    <w:tmpl w:val="5010F6FC"/>
    <w:lvl w:ilvl="0" w:tplc="76C28B3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7F4603E0"/>
    <w:multiLevelType w:val="hybridMultilevel"/>
    <w:tmpl w:val="EA5A3B08"/>
    <w:lvl w:ilvl="0" w:tplc="C2F6137C">
      <w:start w:val="6"/>
      <w:numFmt w:val="decimal"/>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6"/>
  </w:num>
  <w:num w:numId="2">
    <w:abstractNumId w:val="9"/>
  </w:num>
  <w:num w:numId="3">
    <w:abstractNumId w:val="12"/>
  </w:num>
  <w:num w:numId="4">
    <w:abstractNumId w:val="11"/>
  </w:num>
  <w:num w:numId="5">
    <w:abstractNumId w:val="1"/>
  </w:num>
  <w:num w:numId="6">
    <w:abstractNumId w:val="2"/>
  </w:num>
  <w:num w:numId="7">
    <w:abstractNumId w:val="13"/>
  </w:num>
  <w:num w:numId="8">
    <w:abstractNumId w:val="5"/>
  </w:num>
  <w:num w:numId="9">
    <w:abstractNumId w:val="0"/>
  </w:num>
  <w:num w:numId="10">
    <w:abstractNumId w:val="4"/>
  </w:num>
  <w:num w:numId="11">
    <w:abstractNumId w:val="10"/>
  </w:num>
  <w:num w:numId="12">
    <w:abstractNumId w:val="3"/>
  </w:num>
  <w:num w:numId="13">
    <w:abstractNumId w:val="8"/>
  </w:num>
  <w:num w:numId="14">
    <w:abstractNumId w:val="14"/>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D1"/>
    <w:rsid w:val="000041F3"/>
    <w:rsid w:val="00004AB7"/>
    <w:rsid w:val="00007205"/>
    <w:rsid w:val="00010CEF"/>
    <w:rsid w:val="00011B95"/>
    <w:rsid w:val="000161C0"/>
    <w:rsid w:val="00020DA9"/>
    <w:rsid w:val="00021BC0"/>
    <w:rsid w:val="00021E6C"/>
    <w:rsid w:val="000227B7"/>
    <w:rsid w:val="0002590D"/>
    <w:rsid w:val="000308D1"/>
    <w:rsid w:val="000311D0"/>
    <w:rsid w:val="00031852"/>
    <w:rsid w:val="00042BAA"/>
    <w:rsid w:val="0004588D"/>
    <w:rsid w:val="00045D24"/>
    <w:rsid w:val="00051C34"/>
    <w:rsid w:val="0005328D"/>
    <w:rsid w:val="00053372"/>
    <w:rsid w:val="000611B1"/>
    <w:rsid w:val="00061269"/>
    <w:rsid w:val="00061E7C"/>
    <w:rsid w:val="00062B70"/>
    <w:rsid w:val="000630B5"/>
    <w:rsid w:val="00063C48"/>
    <w:rsid w:val="0006483D"/>
    <w:rsid w:val="00066250"/>
    <w:rsid w:val="00067B2F"/>
    <w:rsid w:val="000701FC"/>
    <w:rsid w:val="00071E32"/>
    <w:rsid w:val="000730B0"/>
    <w:rsid w:val="000736BA"/>
    <w:rsid w:val="000743C2"/>
    <w:rsid w:val="0007590B"/>
    <w:rsid w:val="0007672F"/>
    <w:rsid w:val="000778AD"/>
    <w:rsid w:val="00080838"/>
    <w:rsid w:val="00080A78"/>
    <w:rsid w:val="000858B1"/>
    <w:rsid w:val="000906E0"/>
    <w:rsid w:val="00090EC4"/>
    <w:rsid w:val="000911B9"/>
    <w:rsid w:val="00092588"/>
    <w:rsid w:val="00093BEB"/>
    <w:rsid w:val="00094426"/>
    <w:rsid w:val="000959AB"/>
    <w:rsid w:val="00096DBB"/>
    <w:rsid w:val="000974F1"/>
    <w:rsid w:val="00097918"/>
    <w:rsid w:val="000A1456"/>
    <w:rsid w:val="000A294B"/>
    <w:rsid w:val="000A352C"/>
    <w:rsid w:val="000A5534"/>
    <w:rsid w:val="000A590F"/>
    <w:rsid w:val="000B0E56"/>
    <w:rsid w:val="000B0F88"/>
    <w:rsid w:val="000B10A8"/>
    <w:rsid w:val="000B276E"/>
    <w:rsid w:val="000B3A8D"/>
    <w:rsid w:val="000B5148"/>
    <w:rsid w:val="000B63FC"/>
    <w:rsid w:val="000B6DD9"/>
    <w:rsid w:val="000C0756"/>
    <w:rsid w:val="000C0FB5"/>
    <w:rsid w:val="000C2139"/>
    <w:rsid w:val="000C2246"/>
    <w:rsid w:val="000C2C29"/>
    <w:rsid w:val="000D04A7"/>
    <w:rsid w:val="000D0CBA"/>
    <w:rsid w:val="000D1222"/>
    <w:rsid w:val="000D3E16"/>
    <w:rsid w:val="000E1C6A"/>
    <w:rsid w:val="000E2A17"/>
    <w:rsid w:val="000E2AEB"/>
    <w:rsid w:val="000E2B72"/>
    <w:rsid w:val="000E4307"/>
    <w:rsid w:val="000E4F39"/>
    <w:rsid w:val="000F1E36"/>
    <w:rsid w:val="000F5C93"/>
    <w:rsid w:val="00100809"/>
    <w:rsid w:val="00102C93"/>
    <w:rsid w:val="0010458C"/>
    <w:rsid w:val="00105488"/>
    <w:rsid w:val="00107AEC"/>
    <w:rsid w:val="00111B84"/>
    <w:rsid w:val="001120EA"/>
    <w:rsid w:val="00116397"/>
    <w:rsid w:val="0011666E"/>
    <w:rsid w:val="001175CC"/>
    <w:rsid w:val="001234DB"/>
    <w:rsid w:val="00123A96"/>
    <w:rsid w:val="001251BD"/>
    <w:rsid w:val="001275D5"/>
    <w:rsid w:val="0013087D"/>
    <w:rsid w:val="00131052"/>
    <w:rsid w:val="00131136"/>
    <w:rsid w:val="00132C02"/>
    <w:rsid w:val="001332B7"/>
    <w:rsid w:val="001348A8"/>
    <w:rsid w:val="00134CFA"/>
    <w:rsid w:val="001376C2"/>
    <w:rsid w:val="00140B15"/>
    <w:rsid w:val="001415A6"/>
    <w:rsid w:val="001421D9"/>
    <w:rsid w:val="0014415E"/>
    <w:rsid w:val="001448DC"/>
    <w:rsid w:val="00144E58"/>
    <w:rsid w:val="00146447"/>
    <w:rsid w:val="00151C91"/>
    <w:rsid w:val="001574EE"/>
    <w:rsid w:val="00157716"/>
    <w:rsid w:val="00157EE2"/>
    <w:rsid w:val="0016488F"/>
    <w:rsid w:val="0016589F"/>
    <w:rsid w:val="001659BF"/>
    <w:rsid w:val="001669DD"/>
    <w:rsid w:val="00166DF6"/>
    <w:rsid w:val="0017041A"/>
    <w:rsid w:val="00174F5F"/>
    <w:rsid w:val="00174F98"/>
    <w:rsid w:val="00175792"/>
    <w:rsid w:val="00175AA5"/>
    <w:rsid w:val="0017705C"/>
    <w:rsid w:val="001846A0"/>
    <w:rsid w:val="00185576"/>
    <w:rsid w:val="00185955"/>
    <w:rsid w:val="0018786F"/>
    <w:rsid w:val="00191C56"/>
    <w:rsid w:val="00192917"/>
    <w:rsid w:val="00192988"/>
    <w:rsid w:val="00193D56"/>
    <w:rsid w:val="00194760"/>
    <w:rsid w:val="00194BED"/>
    <w:rsid w:val="00195F34"/>
    <w:rsid w:val="001972A6"/>
    <w:rsid w:val="001A577B"/>
    <w:rsid w:val="001A638A"/>
    <w:rsid w:val="001A69BF"/>
    <w:rsid w:val="001B2074"/>
    <w:rsid w:val="001B347D"/>
    <w:rsid w:val="001B585E"/>
    <w:rsid w:val="001C14A9"/>
    <w:rsid w:val="001C2D71"/>
    <w:rsid w:val="001C37C8"/>
    <w:rsid w:val="001C772A"/>
    <w:rsid w:val="001D105D"/>
    <w:rsid w:val="001D11FA"/>
    <w:rsid w:val="001D45E7"/>
    <w:rsid w:val="001D6CB8"/>
    <w:rsid w:val="001E2DB8"/>
    <w:rsid w:val="001E340A"/>
    <w:rsid w:val="001E4AB9"/>
    <w:rsid w:val="001E525E"/>
    <w:rsid w:val="001E5B31"/>
    <w:rsid w:val="001E5C18"/>
    <w:rsid w:val="001F0D22"/>
    <w:rsid w:val="001F0E7A"/>
    <w:rsid w:val="001F1452"/>
    <w:rsid w:val="001F1728"/>
    <w:rsid w:val="001F1BCF"/>
    <w:rsid w:val="001F1CA0"/>
    <w:rsid w:val="001F220D"/>
    <w:rsid w:val="001F62E2"/>
    <w:rsid w:val="001F6345"/>
    <w:rsid w:val="00200ED0"/>
    <w:rsid w:val="00201657"/>
    <w:rsid w:val="00206412"/>
    <w:rsid w:val="002074BC"/>
    <w:rsid w:val="00210901"/>
    <w:rsid w:val="00211317"/>
    <w:rsid w:val="0021224B"/>
    <w:rsid w:val="00214B8C"/>
    <w:rsid w:val="002203E7"/>
    <w:rsid w:val="0022158C"/>
    <w:rsid w:val="00222D66"/>
    <w:rsid w:val="0022589C"/>
    <w:rsid w:val="002262C4"/>
    <w:rsid w:val="00227161"/>
    <w:rsid w:val="00227735"/>
    <w:rsid w:val="0022786B"/>
    <w:rsid w:val="00233641"/>
    <w:rsid w:val="00233DE2"/>
    <w:rsid w:val="00233E06"/>
    <w:rsid w:val="002378EB"/>
    <w:rsid w:val="002418E9"/>
    <w:rsid w:val="002449D5"/>
    <w:rsid w:val="0025222E"/>
    <w:rsid w:val="00254741"/>
    <w:rsid w:val="00257709"/>
    <w:rsid w:val="00261F4E"/>
    <w:rsid w:val="00262100"/>
    <w:rsid w:val="00263FFE"/>
    <w:rsid w:val="00264499"/>
    <w:rsid w:val="00264B57"/>
    <w:rsid w:val="00266060"/>
    <w:rsid w:val="00271EE6"/>
    <w:rsid w:val="002721BC"/>
    <w:rsid w:val="002729DC"/>
    <w:rsid w:val="00276071"/>
    <w:rsid w:val="0027735E"/>
    <w:rsid w:val="00280C60"/>
    <w:rsid w:val="002819B4"/>
    <w:rsid w:val="00284C37"/>
    <w:rsid w:val="00286AB9"/>
    <w:rsid w:val="00295F67"/>
    <w:rsid w:val="00296AA0"/>
    <w:rsid w:val="00297610"/>
    <w:rsid w:val="002A22BE"/>
    <w:rsid w:val="002A47B4"/>
    <w:rsid w:val="002A5210"/>
    <w:rsid w:val="002A5A29"/>
    <w:rsid w:val="002A5B27"/>
    <w:rsid w:val="002B140A"/>
    <w:rsid w:val="002C05AC"/>
    <w:rsid w:val="002C0E64"/>
    <w:rsid w:val="002C0FAF"/>
    <w:rsid w:val="002C2E3A"/>
    <w:rsid w:val="002C388F"/>
    <w:rsid w:val="002C3D97"/>
    <w:rsid w:val="002C42FF"/>
    <w:rsid w:val="002C55FE"/>
    <w:rsid w:val="002C647C"/>
    <w:rsid w:val="002D0D90"/>
    <w:rsid w:val="002D3A82"/>
    <w:rsid w:val="002D537B"/>
    <w:rsid w:val="002D7801"/>
    <w:rsid w:val="002E0B45"/>
    <w:rsid w:val="002F1650"/>
    <w:rsid w:val="002F1F21"/>
    <w:rsid w:val="002F3D53"/>
    <w:rsid w:val="002F4A18"/>
    <w:rsid w:val="002F7104"/>
    <w:rsid w:val="00301885"/>
    <w:rsid w:val="00301D02"/>
    <w:rsid w:val="003022C3"/>
    <w:rsid w:val="00305858"/>
    <w:rsid w:val="00307FC0"/>
    <w:rsid w:val="00313E9D"/>
    <w:rsid w:val="003151F8"/>
    <w:rsid w:val="00317CE8"/>
    <w:rsid w:val="00320C41"/>
    <w:rsid w:val="0032553C"/>
    <w:rsid w:val="00326531"/>
    <w:rsid w:val="00326AE9"/>
    <w:rsid w:val="00333331"/>
    <w:rsid w:val="0033445C"/>
    <w:rsid w:val="003361D4"/>
    <w:rsid w:val="003371B5"/>
    <w:rsid w:val="00337651"/>
    <w:rsid w:val="00340247"/>
    <w:rsid w:val="00340FF1"/>
    <w:rsid w:val="00342F1B"/>
    <w:rsid w:val="00342FE3"/>
    <w:rsid w:val="00343B24"/>
    <w:rsid w:val="00346CD5"/>
    <w:rsid w:val="003520E9"/>
    <w:rsid w:val="00354683"/>
    <w:rsid w:val="0035611D"/>
    <w:rsid w:val="003576CF"/>
    <w:rsid w:val="0035799C"/>
    <w:rsid w:val="00362D31"/>
    <w:rsid w:val="003647F1"/>
    <w:rsid w:val="0036483C"/>
    <w:rsid w:val="00365041"/>
    <w:rsid w:val="00365623"/>
    <w:rsid w:val="00365689"/>
    <w:rsid w:val="00376150"/>
    <w:rsid w:val="00377414"/>
    <w:rsid w:val="00377E08"/>
    <w:rsid w:val="00381C3D"/>
    <w:rsid w:val="00383E2C"/>
    <w:rsid w:val="00384D16"/>
    <w:rsid w:val="00386171"/>
    <w:rsid w:val="00386593"/>
    <w:rsid w:val="0038712F"/>
    <w:rsid w:val="0038787A"/>
    <w:rsid w:val="0039143E"/>
    <w:rsid w:val="0039263C"/>
    <w:rsid w:val="00397EA4"/>
    <w:rsid w:val="003A23A5"/>
    <w:rsid w:val="003A248E"/>
    <w:rsid w:val="003A5865"/>
    <w:rsid w:val="003A5966"/>
    <w:rsid w:val="003B0010"/>
    <w:rsid w:val="003B0C8F"/>
    <w:rsid w:val="003B3119"/>
    <w:rsid w:val="003B5236"/>
    <w:rsid w:val="003B7480"/>
    <w:rsid w:val="003B7614"/>
    <w:rsid w:val="003C0D94"/>
    <w:rsid w:val="003C24A5"/>
    <w:rsid w:val="003C34C2"/>
    <w:rsid w:val="003C6570"/>
    <w:rsid w:val="003D0776"/>
    <w:rsid w:val="003D26BA"/>
    <w:rsid w:val="003D4364"/>
    <w:rsid w:val="003D436E"/>
    <w:rsid w:val="003D696E"/>
    <w:rsid w:val="003E09F0"/>
    <w:rsid w:val="003E2777"/>
    <w:rsid w:val="003E606B"/>
    <w:rsid w:val="003F1C89"/>
    <w:rsid w:val="003F27E7"/>
    <w:rsid w:val="003F2CA5"/>
    <w:rsid w:val="003F4392"/>
    <w:rsid w:val="003F5EF3"/>
    <w:rsid w:val="0040217E"/>
    <w:rsid w:val="004030CE"/>
    <w:rsid w:val="00403495"/>
    <w:rsid w:val="00403659"/>
    <w:rsid w:val="00406196"/>
    <w:rsid w:val="00407BD8"/>
    <w:rsid w:val="004102CC"/>
    <w:rsid w:val="00410A88"/>
    <w:rsid w:val="00414C63"/>
    <w:rsid w:val="0041604E"/>
    <w:rsid w:val="00416278"/>
    <w:rsid w:val="00417593"/>
    <w:rsid w:val="00421783"/>
    <w:rsid w:val="00423F4B"/>
    <w:rsid w:val="00424E03"/>
    <w:rsid w:val="004253CA"/>
    <w:rsid w:val="00426700"/>
    <w:rsid w:val="0043084D"/>
    <w:rsid w:val="00433395"/>
    <w:rsid w:val="00435E84"/>
    <w:rsid w:val="0043731D"/>
    <w:rsid w:val="004379B5"/>
    <w:rsid w:val="00445F44"/>
    <w:rsid w:val="004474B3"/>
    <w:rsid w:val="004502C5"/>
    <w:rsid w:val="0045489E"/>
    <w:rsid w:val="0045554E"/>
    <w:rsid w:val="0045779C"/>
    <w:rsid w:val="004622FE"/>
    <w:rsid w:val="00462BD3"/>
    <w:rsid w:val="004633DA"/>
    <w:rsid w:val="004635D2"/>
    <w:rsid w:val="0046515F"/>
    <w:rsid w:val="00465206"/>
    <w:rsid w:val="00465C6C"/>
    <w:rsid w:val="00467346"/>
    <w:rsid w:val="004728C6"/>
    <w:rsid w:val="00472C5F"/>
    <w:rsid w:val="004759BA"/>
    <w:rsid w:val="00475E1F"/>
    <w:rsid w:val="0048010A"/>
    <w:rsid w:val="00480232"/>
    <w:rsid w:val="00481CA6"/>
    <w:rsid w:val="00483244"/>
    <w:rsid w:val="00486143"/>
    <w:rsid w:val="004871D1"/>
    <w:rsid w:val="00487A2E"/>
    <w:rsid w:val="004902EB"/>
    <w:rsid w:val="004906DA"/>
    <w:rsid w:val="004909E1"/>
    <w:rsid w:val="00494E63"/>
    <w:rsid w:val="00496F39"/>
    <w:rsid w:val="00497B45"/>
    <w:rsid w:val="004A0FDF"/>
    <w:rsid w:val="004A14BE"/>
    <w:rsid w:val="004A1BDC"/>
    <w:rsid w:val="004A4BB3"/>
    <w:rsid w:val="004A5DAE"/>
    <w:rsid w:val="004A7542"/>
    <w:rsid w:val="004A7C49"/>
    <w:rsid w:val="004A7F51"/>
    <w:rsid w:val="004B0529"/>
    <w:rsid w:val="004B3C70"/>
    <w:rsid w:val="004B5C8E"/>
    <w:rsid w:val="004B67A5"/>
    <w:rsid w:val="004C0430"/>
    <w:rsid w:val="004C53B3"/>
    <w:rsid w:val="004C57ED"/>
    <w:rsid w:val="004C5BBF"/>
    <w:rsid w:val="004C7553"/>
    <w:rsid w:val="004D05E1"/>
    <w:rsid w:val="004D1300"/>
    <w:rsid w:val="004D3776"/>
    <w:rsid w:val="004D4180"/>
    <w:rsid w:val="004D7848"/>
    <w:rsid w:val="004E06BF"/>
    <w:rsid w:val="004E09F1"/>
    <w:rsid w:val="004E0BE7"/>
    <w:rsid w:val="004E438E"/>
    <w:rsid w:val="004F4B61"/>
    <w:rsid w:val="004F4FA1"/>
    <w:rsid w:val="004F6398"/>
    <w:rsid w:val="004F6FDE"/>
    <w:rsid w:val="004F76CF"/>
    <w:rsid w:val="005104FD"/>
    <w:rsid w:val="0051291A"/>
    <w:rsid w:val="00514137"/>
    <w:rsid w:val="00516D1B"/>
    <w:rsid w:val="00517D3F"/>
    <w:rsid w:val="00520380"/>
    <w:rsid w:val="00520E96"/>
    <w:rsid w:val="0052177D"/>
    <w:rsid w:val="00521D6F"/>
    <w:rsid w:val="005226A1"/>
    <w:rsid w:val="00522AA1"/>
    <w:rsid w:val="00522BF6"/>
    <w:rsid w:val="00522E4D"/>
    <w:rsid w:val="005231F3"/>
    <w:rsid w:val="005235B8"/>
    <w:rsid w:val="00524CDD"/>
    <w:rsid w:val="00526BF7"/>
    <w:rsid w:val="0052727F"/>
    <w:rsid w:val="0052790F"/>
    <w:rsid w:val="005348B6"/>
    <w:rsid w:val="00535FEC"/>
    <w:rsid w:val="0053627E"/>
    <w:rsid w:val="00537A26"/>
    <w:rsid w:val="00540E77"/>
    <w:rsid w:val="00545C2A"/>
    <w:rsid w:val="00546BF6"/>
    <w:rsid w:val="00546E45"/>
    <w:rsid w:val="00551205"/>
    <w:rsid w:val="00552A4A"/>
    <w:rsid w:val="005535D6"/>
    <w:rsid w:val="00554087"/>
    <w:rsid w:val="005540E8"/>
    <w:rsid w:val="00554839"/>
    <w:rsid w:val="00557865"/>
    <w:rsid w:val="005625A5"/>
    <w:rsid w:val="00565E60"/>
    <w:rsid w:val="00566C62"/>
    <w:rsid w:val="00571449"/>
    <w:rsid w:val="00573946"/>
    <w:rsid w:val="00575545"/>
    <w:rsid w:val="00575E5B"/>
    <w:rsid w:val="00577EE5"/>
    <w:rsid w:val="00580D06"/>
    <w:rsid w:val="005856DF"/>
    <w:rsid w:val="00586C30"/>
    <w:rsid w:val="00587289"/>
    <w:rsid w:val="005900D4"/>
    <w:rsid w:val="00590801"/>
    <w:rsid w:val="005908D8"/>
    <w:rsid w:val="00590A42"/>
    <w:rsid w:val="00591098"/>
    <w:rsid w:val="00591D09"/>
    <w:rsid w:val="005950CD"/>
    <w:rsid w:val="00595701"/>
    <w:rsid w:val="005A00EF"/>
    <w:rsid w:val="005A3895"/>
    <w:rsid w:val="005A4D89"/>
    <w:rsid w:val="005B195F"/>
    <w:rsid w:val="005B1BE5"/>
    <w:rsid w:val="005B2AF4"/>
    <w:rsid w:val="005B47CE"/>
    <w:rsid w:val="005B4CA4"/>
    <w:rsid w:val="005B5B60"/>
    <w:rsid w:val="005B5B67"/>
    <w:rsid w:val="005B6EA3"/>
    <w:rsid w:val="005C1038"/>
    <w:rsid w:val="005C271C"/>
    <w:rsid w:val="005C29F6"/>
    <w:rsid w:val="005C2F1B"/>
    <w:rsid w:val="005C32D6"/>
    <w:rsid w:val="005C423A"/>
    <w:rsid w:val="005C5657"/>
    <w:rsid w:val="005C69CE"/>
    <w:rsid w:val="005C78D9"/>
    <w:rsid w:val="005C795D"/>
    <w:rsid w:val="005D02CE"/>
    <w:rsid w:val="005D25FC"/>
    <w:rsid w:val="005D4193"/>
    <w:rsid w:val="005D4E8C"/>
    <w:rsid w:val="005D754A"/>
    <w:rsid w:val="005E12C8"/>
    <w:rsid w:val="005E12E2"/>
    <w:rsid w:val="005E3305"/>
    <w:rsid w:val="005E4A1B"/>
    <w:rsid w:val="005E5E52"/>
    <w:rsid w:val="005E7708"/>
    <w:rsid w:val="005E789A"/>
    <w:rsid w:val="005F12E1"/>
    <w:rsid w:val="005F1D3C"/>
    <w:rsid w:val="005F1F50"/>
    <w:rsid w:val="005F3CFD"/>
    <w:rsid w:val="005F4536"/>
    <w:rsid w:val="005F561A"/>
    <w:rsid w:val="005F5FEE"/>
    <w:rsid w:val="005F610D"/>
    <w:rsid w:val="005F6B00"/>
    <w:rsid w:val="006026A1"/>
    <w:rsid w:val="00603C7A"/>
    <w:rsid w:val="00604333"/>
    <w:rsid w:val="006054E2"/>
    <w:rsid w:val="00605BB7"/>
    <w:rsid w:val="00611ABC"/>
    <w:rsid w:val="00616172"/>
    <w:rsid w:val="00617645"/>
    <w:rsid w:val="00617D4D"/>
    <w:rsid w:val="00620D59"/>
    <w:rsid w:val="006217C7"/>
    <w:rsid w:val="00627AC1"/>
    <w:rsid w:val="00627E07"/>
    <w:rsid w:val="00631321"/>
    <w:rsid w:val="0063234B"/>
    <w:rsid w:val="00633486"/>
    <w:rsid w:val="00643C01"/>
    <w:rsid w:val="00645FD8"/>
    <w:rsid w:val="00646A39"/>
    <w:rsid w:val="00647212"/>
    <w:rsid w:val="00647EA5"/>
    <w:rsid w:val="00652E8C"/>
    <w:rsid w:val="00654E3B"/>
    <w:rsid w:val="00655045"/>
    <w:rsid w:val="00655C34"/>
    <w:rsid w:val="00656D61"/>
    <w:rsid w:val="0065765A"/>
    <w:rsid w:val="006601E9"/>
    <w:rsid w:val="00660F67"/>
    <w:rsid w:val="0066256C"/>
    <w:rsid w:val="00663E1A"/>
    <w:rsid w:val="006641CC"/>
    <w:rsid w:val="00666765"/>
    <w:rsid w:val="00667390"/>
    <w:rsid w:val="00671C20"/>
    <w:rsid w:val="00671CAD"/>
    <w:rsid w:val="006723C6"/>
    <w:rsid w:val="00675F6D"/>
    <w:rsid w:val="00675FF3"/>
    <w:rsid w:val="00676A61"/>
    <w:rsid w:val="00676C55"/>
    <w:rsid w:val="0067795F"/>
    <w:rsid w:val="00687377"/>
    <w:rsid w:val="00692066"/>
    <w:rsid w:val="00693766"/>
    <w:rsid w:val="00694127"/>
    <w:rsid w:val="006946F6"/>
    <w:rsid w:val="00694AFA"/>
    <w:rsid w:val="00695825"/>
    <w:rsid w:val="00696064"/>
    <w:rsid w:val="00696C31"/>
    <w:rsid w:val="006A0F56"/>
    <w:rsid w:val="006A14FE"/>
    <w:rsid w:val="006A2E33"/>
    <w:rsid w:val="006A3431"/>
    <w:rsid w:val="006A747F"/>
    <w:rsid w:val="006A7578"/>
    <w:rsid w:val="006B3B81"/>
    <w:rsid w:val="006B3BE8"/>
    <w:rsid w:val="006B4131"/>
    <w:rsid w:val="006B4300"/>
    <w:rsid w:val="006C0EFD"/>
    <w:rsid w:val="006C16F6"/>
    <w:rsid w:val="006C1779"/>
    <w:rsid w:val="006C3037"/>
    <w:rsid w:val="006D029A"/>
    <w:rsid w:val="006E1D51"/>
    <w:rsid w:val="006E2A76"/>
    <w:rsid w:val="006E315E"/>
    <w:rsid w:val="006E35B7"/>
    <w:rsid w:val="006E39EA"/>
    <w:rsid w:val="006E4AD3"/>
    <w:rsid w:val="006E554E"/>
    <w:rsid w:val="006F115D"/>
    <w:rsid w:val="006F24A6"/>
    <w:rsid w:val="00704CCD"/>
    <w:rsid w:val="00710EF9"/>
    <w:rsid w:val="00712136"/>
    <w:rsid w:val="007131A8"/>
    <w:rsid w:val="0071615F"/>
    <w:rsid w:val="007162F6"/>
    <w:rsid w:val="00720F88"/>
    <w:rsid w:val="00724E50"/>
    <w:rsid w:val="00725324"/>
    <w:rsid w:val="0072677F"/>
    <w:rsid w:val="00727575"/>
    <w:rsid w:val="00730504"/>
    <w:rsid w:val="007309D9"/>
    <w:rsid w:val="00732F4D"/>
    <w:rsid w:val="00733AE2"/>
    <w:rsid w:val="00734558"/>
    <w:rsid w:val="00736DCC"/>
    <w:rsid w:val="00736EC0"/>
    <w:rsid w:val="00737D64"/>
    <w:rsid w:val="00742895"/>
    <w:rsid w:val="007440C2"/>
    <w:rsid w:val="00745A33"/>
    <w:rsid w:val="00747B0C"/>
    <w:rsid w:val="007506FD"/>
    <w:rsid w:val="00754416"/>
    <w:rsid w:val="007554E8"/>
    <w:rsid w:val="007614A1"/>
    <w:rsid w:val="0076162C"/>
    <w:rsid w:val="007618F5"/>
    <w:rsid w:val="00765598"/>
    <w:rsid w:val="00767C1D"/>
    <w:rsid w:val="007725EA"/>
    <w:rsid w:val="00772DDE"/>
    <w:rsid w:val="00773D4C"/>
    <w:rsid w:val="007747AA"/>
    <w:rsid w:val="00774896"/>
    <w:rsid w:val="0077652D"/>
    <w:rsid w:val="00776C93"/>
    <w:rsid w:val="00777E92"/>
    <w:rsid w:val="00780002"/>
    <w:rsid w:val="00781772"/>
    <w:rsid w:val="007819D7"/>
    <w:rsid w:val="00781C3B"/>
    <w:rsid w:val="0078720F"/>
    <w:rsid w:val="00790753"/>
    <w:rsid w:val="00794CAB"/>
    <w:rsid w:val="0079546B"/>
    <w:rsid w:val="00795483"/>
    <w:rsid w:val="007977A6"/>
    <w:rsid w:val="007A0CD7"/>
    <w:rsid w:val="007A1294"/>
    <w:rsid w:val="007A2298"/>
    <w:rsid w:val="007A2955"/>
    <w:rsid w:val="007A45A5"/>
    <w:rsid w:val="007A48EC"/>
    <w:rsid w:val="007A5118"/>
    <w:rsid w:val="007B14B4"/>
    <w:rsid w:val="007B1592"/>
    <w:rsid w:val="007B46C1"/>
    <w:rsid w:val="007B6D6D"/>
    <w:rsid w:val="007B6E88"/>
    <w:rsid w:val="007C02FC"/>
    <w:rsid w:val="007C03FB"/>
    <w:rsid w:val="007C0799"/>
    <w:rsid w:val="007C1133"/>
    <w:rsid w:val="007C11DC"/>
    <w:rsid w:val="007C3314"/>
    <w:rsid w:val="007C3C1C"/>
    <w:rsid w:val="007C6280"/>
    <w:rsid w:val="007C7AF5"/>
    <w:rsid w:val="007D0506"/>
    <w:rsid w:val="007D106C"/>
    <w:rsid w:val="007D479F"/>
    <w:rsid w:val="007E0280"/>
    <w:rsid w:val="007E03F7"/>
    <w:rsid w:val="007E089C"/>
    <w:rsid w:val="007E17FA"/>
    <w:rsid w:val="007E1862"/>
    <w:rsid w:val="007E1E4E"/>
    <w:rsid w:val="007E2DD6"/>
    <w:rsid w:val="007E3462"/>
    <w:rsid w:val="007E48AD"/>
    <w:rsid w:val="007E6A9C"/>
    <w:rsid w:val="007E7BAD"/>
    <w:rsid w:val="007F012B"/>
    <w:rsid w:val="007F0C3B"/>
    <w:rsid w:val="007F29C7"/>
    <w:rsid w:val="007F40E4"/>
    <w:rsid w:val="007F51CD"/>
    <w:rsid w:val="007F6027"/>
    <w:rsid w:val="007F7776"/>
    <w:rsid w:val="007F7A7F"/>
    <w:rsid w:val="00800D35"/>
    <w:rsid w:val="00803FE0"/>
    <w:rsid w:val="008048A4"/>
    <w:rsid w:val="00805AEC"/>
    <w:rsid w:val="00807310"/>
    <w:rsid w:val="008074F3"/>
    <w:rsid w:val="008100C7"/>
    <w:rsid w:val="0081059F"/>
    <w:rsid w:val="00812997"/>
    <w:rsid w:val="00813EF8"/>
    <w:rsid w:val="0081730A"/>
    <w:rsid w:val="00817EB1"/>
    <w:rsid w:val="00821DEA"/>
    <w:rsid w:val="0082473C"/>
    <w:rsid w:val="00825C68"/>
    <w:rsid w:val="0083053E"/>
    <w:rsid w:val="00836B12"/>
    <w:rsid w:val="008409A7"/>
    <w:rsid w:val="00841BA5"/>
    <w:rsid w:val="00842E33"/>
    <w:rsid w:val="008452DA"/>
    <w:rsid w:val="008459A7"/>
    <w:rsid w:val="00853990"/>
    <w:rsid w:val="00853DF7"/>
    <w:rsid w:val="008565A5"/>
    <w:rsid w:val="00856F7A"/>
    <w:rsid w:val="00857140"/>
    <w:rsid w:val="0086025F"/>
    <w:rsid w:val="008642C0"/>
    <w:rsid w:val="00864334"/>
    <w:rsid w:val="00864E19"/>
    <w:rsid w:val="00864ED7"/>
    <w:rsid w:val="008705F8"/>
    <w:rsid w:val="008752D5"/>
    <w:rsid w:val="00876E88"/>
    <w:rsid w:val="00876E97"/>
    <w:rsid w:val="00877274"/>
    <w:rsid w:val="00880177"/>
    <w:rsid w:val="0088131C"/>
    <w:rsid w:val="00881589"/>
    <w:rsid w:val="00884A88"/>
    <w:rsid w:val="0088708A"/>
    <w:rsid w:val="0089114E"/>
    <w:rsid w:val="0089257A"/>
    <w:rsid w:val="00892D51"/>
    <w:rsid w:val="00893F2C"/>
    <w:rsid w:val="008979BE"/>
    <w:rsid w:val="008A2619"/>
    <w:rsid w:val="008A26F0"/>
    <w:rsid w:val="008B2487"/>
    <w:rsid w:val="008B25B9"/>
    <w:rsid w:val="008B5B31"/>
    <w:rsid w:val="008B6CAC"/>
    <w:rsid w:val="008B7357"/>
    <w:rsid w:val="008C0F4D"/>
    <w:rsid w:val="008C146E"/>
    <w:rsid w:val="008C249A"/>
    <w:rsid w:val="008C5FB2"/>
    <w:rsid w:val="008D3D09"/>
    <w:rsid w:val="008D6274"/>
    <w:rsid w:val="008D6F39"/>
    <w:rsid w:val="008E215D"/>
    <w:rsid w:val="008E23C7"/>
    <w:rsid w:val="008E2505"/>
    <w:rsid w:val="008E7D90"/>
    <w:rsid w:val="008F2249"/>
    <w:rsid w:val="008F24C0"/>
    <w:rsid w:val="008F2849"/>
    <w:rsid w:val="008F4654"/>
    <w:rsid w:val="008F5CA8"/>
    <w:rsid w:val="008F6120"/>
    <w:rsid w:val="009006C3"/>
    <w:rsid w:val="00900931"/>
    <w:rsid w:val="00902C72"/>
    <w:rsid w:val="00903912"/>
    <w:rsid w:val="009057AC"/>
    <w:rsid w:val="00910CE2"/>
    <w:rsid w:val="0091132A"/>
    <w:rsid w:val="009155F6"/>
    <w:rsid w:val="009168A1"/>
    <w:rsid w:val="00916983"/>
    <w:rsid w:val="00920F9B"/>
    <w:rsid w:val="009216CD"/>
    <w:rsid w:val="009218D4"/>
    <w:rsid w:val="0092319D"/>
    <w:rsid w:val="00924CBC"/>
    <w:rsid w:val="00927FE1"/>
    <w:rsid w:val="009315D3"/>
    <w:rsid w:val="00932170"/>
    <w:rsid w:val="009327D8"/>
    <w:rsid w:val="00932911"/>
    <w:rsid w:val="00933DA2"/>
    <w:rsid w:val="00935D7C"/>
    <w:rsid w:val="009367D1"/>
    <w:rsid w:val="009400A5"/>
    <w:rsid w:val="009401F5"/>
    <w:rsid w:val="00941025"/>
    <w:rsid w:val="009419D2"/>
    <w:rsid w:val="00944E7E"/>
    <w:rsid w:val="00945B31"/>
    <w:rsid w:val="009500B7"/>
    <w:rsid w:val="0095112F"/>
    <w:rsid w:val="009555E7"/>
    <w:rsid w:val="009558DF"/>
    <w:rsid w:val="0096584C"/>
    <w:rsid w:val="00965E2E"/>
    <w:rsid w:val="00966827"/>
    <w:rsid w:val="00970A95"/>
    <w:rsid w:val="00971145"/>
    <w:rsid w:val="009735F7"/>
    <w:rsid w:val="00976840"/>
    <w:rsid w:val="009774DB"/>
    <w:rsid w:val="009811BD"/>
    <w:rsid w:val="00981578"/>
    <w:rsid w:val="009843EC"/>
    <w:rsid w:val="009846AD"/>
    <w:rsid w:val="00985661"/>
    <w:rsid w:val="00985988"/>
    <w:rsid w:val="009859EF"/>
    <w:rsid w:val="0098616E"/>
    <w:rsid w:val="00993CD3"/>
    <w:rsid w:val="00995024"/>
    <w:rsid w:val="00997D93"/>
    <w:rsid w:val="009A14E9"/>
    <w:rsid w:val="009A2340"/>
    <w:rsid w:val="009A2467"/>
    <w:rsid w:val="009A2B20"/>
    <w:rsid w:val="009B288D"/>
    <w:rsid w:val="009B7C13"/>
    <w:rsid w:val="009C004D"/>
    <w:rsid w:val="009C3504"/>
    <w:rsid w:val="009C3566"/>
    <w:rsid w:val="009C3AF8"/>
    <w:rsid w:val="009C4030"/>
    <w:rsid w:val="009C720F"/>
    <w:rsid w:val="009D00E7"/>
    <w:rsid w:val="009D0EF3"/>
    <w:rsid w:val="009D2433"/>
    <w:rsid w:val="009D2D62"/>
    <w:rsid w:val="009D2DAA"/>
    <w:rsid w:val="009D3BBD"/>
    <w:rsid w:val="009D4A8F"/>
    <w:rsid w:val="009D6800"/>
    <w:rsid w:val="009D72AE"/>
    <w:rsid w:val="009D782E"/>
    <w:rsid w:val="009E0B4F"/>
    <w:rsid w:val="009E0B8A"/>
    <w:rsid w:val="009E0FF6"/>
    <w:rsid w:val="009E67F3"/>
    <w:rsid w:val="009F035A"/>
    <w:rsid w:val="009F1CAA"/>
    <w:rsid w:val="009F2272"/>
    <w:rsid w:val="009F290F"/>
    <w:rsid w:val="009F2F90"/>
    <w:rsid w:val="009F42B5"/>
    <w:rsid w:val="009F4DA7"/>
    <w:rsid w:val="00A00F81"/>
    <w:rsid w:val="00A05C56"/>
    <w:rsid w:val="00A078ED"/>
    <w:rsid w:val="00A07FCF"/>
    <w:rsid w:val="00A104FA"/>
    <w:rsid w:val="00A118AB"/>
    <w:rsid w:val="00A12915"/>
    <w:rsid w:val="00A16ED9"/>
    <w:rsid w:val="00A207CA"/>
    <w:rsid w:val="00A2216E"/>
    <w:rsid w:val="00A232F6"/>
    <w:rsid w:val="00A242A0"/>
    <w:rsid w:val="00A25F83"/>
    <w:rsid w:val="00A2678E"/>
    <w:rsid w:val="00A35AF3"/>
    <w:rsid w:val="00A36A1C"/>
    <w:rsid w:val="00A40351"/>
    <w:rsid w:val="00A42122"/>
    <w:rsid w:val="00A47C1D"/>
    <w:rsid w:val="00A52134"/>
    <w:rsid w:val="00A52F45"/>
    <w:rsid w:val="00A601A0"/>
    <w:rsid w:val="00A61324"/>
    <w:rsid w:val="00A61ADD"/>
    <w:rsid w:val="00A645DB"/>
    <w:rsid w:val="00A70EA7"/>
    <w:rsid w:val="00A74B20"/>
    <w:rsid w:val="00A751AD"/>
    <w:rsid w:val="00A75468"/>
    <w:rsid w:val="00A77453"/>
    <w:rsid w:val="00A77DF2"/>
    <w:rsid w:val="00A82677"/>
    <w:rsid w:val="00A829C1"/>
    <w:rsid w:val="00A83307"/>
    <w:rsid w:val="00A83533"/>
    <w:rsid w:val="00A84952"/>
    <w:rsid w:val="00A84CCA"/>
    <w:rsid w:val="00A856E0"/>
    <w:rsid w:val="00A95279"/>
    <w:rsid w:val="00A966D2"/>
    <w:rsid w:val="00A968CE"/>
    <w:rsid w:val="00AA108A"/>
    <w:rsid w:val="00AA1D6E"/>
    <w:rsid w:val="00AA3852"/>
    <w:rsid w:val="00AA4F46"/>
    <w:rsid w:val="00AA7948"/>
    <w:rsid w:val="00AB0752"/>
    <w:rsid w:val="00AB25C7"/>
    <w:rsid w:val="00AB290F"/>
    <w:rsid w:val="00AB2AD2"/>
    <w:rsid w:val="00AB3E57"/>
    <w:rsid w:val="00AB404D"/>
    <w:rsid w:val="00AB6D76"/>
    <w:rsid w:val="00AB792A"/>
    <w:rsid w:val="00AB794B"/>
    <w:rsid w:val="00AC388F"/>
    <w:rsid w:val="00AC4D6A"/>
    <w:rsid w:val="00AC510E"/>
    <w:rsid w:val="00AD0807"/>
    <w:rsid w:val="00AD1D61"/>
    <w:rsid w:val="00AD2D4C"/>
    <w:rsid w:val="00AD5678"/>
    <w:rsid w:val="00AD58D9"/>
    <w:rsid w:val="00AD6953"/>
    <w:rsid w:val="00AD71E1"/>
    <w:rsid w:val="00AD731E"/>
    <w:rsid w:val="00AE131C"/>
    <w:rsid w:val="00AE1C81"/>
    <w:rsid w:val="00AE24B4"/>
    <w:rsid w:val="00AE25CE"/>
    <w:rsid w:val="00AE39A1"/>
    <w:rsid w:val="00AE51D7"/>
    <w:rsid w:val="00AE61E1"/>
    <w:rsid w:val="00AF12AE"/>
    <w:rsid w:val="00AF17ED"/>
    <w:rsid w:val="00AF2502"/>
    <w:rsid w:val="00AF28B4"/>
    <w:rsid w:val="00AF35D9"/>
    <w:rsid w:val="00AF4524"/>
    <w:rsid w:val="00AF4EF8"/>
    <w:rsid w:val="00AF539C"/>
    <w:rsid w:val="00AF5D61"/>
    <w:rsid w:val="00AF7D23"/>
    <w:rsid w:val="00B0008B"/>
    <w:rsid w:val="00B0382F"/>
    <w:rsid w:val="00B04305"/>
    <w:rsid w:val="00B05810"/>
    <w:rsid w:val="00B062AB"/>
    <w:rsid w:val="00B11426"/>
    <w:rsid w:val="00B1444F"/>
    <w:rsid w:val="00B15036"/>
    <w:rsid w:val="00B206CE"/>
    <w:rsid w:val="00B2321B"/>
    <w:rsid w:val="00B264AD"/>
    <w:rsid w:val="00B31E9B"/>
    <w:rsid w:val="00B33527"/>
    <w:rsid w:val="00B33B90"/>
    <w:rsid w:val="00B4191D"/>
    <w:rsid w:val="00B44F04"/>
    <w:rsid w:val="00B467B7"/>
    <w:rsid w:val="00B467B8"/>
    <w:rsid w:val="00B51A95"/>
    <w:rsid w:val="00B52472"/>
    <w:rsid w:val="00B53048"/>
    <w:rsid w:val="00B5353D"/>
    <w:rsid w:val="00B538A7"/>
    <w:rsid w:val="00B554B2"/>
    <w:rsid w:val="00B614F5"/>
    <w:rsid w:val="00B6167E"/>
    <w:rsid w:val="00B622EB"/>
    <w:rsid w:val="00B638B5"/>
    <w:rsid w:val="00B639F8"/>
    <w:rsid w:val="00B63D48"/>
    <w:rsid w:val="00B702F9"/>
    <w:rsid w:val="00B70F01"/>
    <w:rsid w:val="00B7114A"/>
    <w:rsid w:val="00B802F1"/>
    <w:rsid w:val="00B8149A"/>
    <w:rsid w:val="00B83167"/>
    <w:rsid w:val="00B856BD"/>
    <w:rsid w:val="00B90B0D"/>
    <w:rsid w:val="00B938AE"/>
    <w:rsid w:val="00B97F17"/>
    <w:rsid w:val="00BA2D79"/>
    <w:rsid w:val="00BA581F"/>
    <w:rsid w:val="00BA78C9"/>
    <w:rsid w:val="00BB27C6"/>
    <w:rsid w:val="00BB37FC"/>
    <w:rsid w:val="00BB7882"/>
    <w:rsid w:val="00BC1267"/>
    <w:rsid w:val="00BC335A"/>
    <w:rsid w:val="00BC5D6E"/>
    <w:rsid w:val="00BC6D41"/>
    <w:rsid w:val="00BC6F84"/>
    <w:rsid w:val="00BD2803"/>
    <w:rsid w:val="00BD3B56"/>
    <w:rsid w:val="00BD61E2"/>
    <w:rsid w:val="00BE18A8"/>
    <w:rsid w:val="00BE26B5"/>
    <w:rsid w:val="00BE3C36"/>
    <w:rsid w:val="00BE4888"/>
    <w:rsid w:val="00BE6E04"/>
    <w:rsid w:val="00BE7FB1"/>
    <w:rsid w:val="00BF076F"/>
    <w:rsid w:val="00BF18E6"/>
    <w:rsid w:val="00BF4D47"/>
    <w:rsid w:val="00C03585"/>
    <w:rsid w:val="00C07147"/>
    <w:rsid w:val="00C1020A"/>
    <w:rsid w:val="00C11952"/>
    <w:rsid w:val="00C161FB"/>
    <w:rsid w:val="00C16A24"/>
    <w:rsid w:val="00C23612"/>
    <w:rsid w:val="00C2434B"/>
    <w:rsid w:val="00C24C51"/>
    <w:rsid w:val="00C26D29"/>
    <w:rsid w:val="00C27807"/>
    <w:rsid w:val="00C27CA8"/>
    <w:rsid w:val="00C33D79"/>
    <w:rsid w:val="00C34DCC"/>
    <w:rsid w:val="00C3575B"/>
    <w:rsid w:val="00C3659A"/>
    <w:rsid w:val="00C36F84"/>
    <w:rsid w:val="00C37484"/>
    <w:rsid w:val="00C42112"/>
    <w:rsid w:val="00C43F0B"/>
    <w:rsid w:val="00C4488B"/>
    <w:rsid w:val="00C45E26"/>
    <w:rsid w:val="00C50332"/>
    <w:rsid w:val="00C5045F"/>
    <w:rsid w:val="00C51D2A"/>
    <w:rsid w:val="00C545A1"/>
    <w:rsid w:val="00C55BC8"/>
    <w:rsid w:val="00C56E34"/>
    <w:rsid w:val="00C571E7"/>
    <w:rsid w:val="00C60F59"/>
    <w:rsid w:val="00C65475"/>
    <w:rsid w:val="00C65AF3"/>
    <w:rsid w:val="00C662B5"/>
    <w:rsid w:val="00C711B8"/>
    <w:rsid w:val="00C71866"/>
    <w:rsid w:val="00C734F5"/>
    <w:rsid w:val="00C75187"/>
    <w:rsid w:val="00C77B03"/>
    <w:rsid w:val="00C77E04"/>
    <w:rsid w:val="00C81779"/>
    <w:rsid w:val="00C83309"/>
    <w:rsid w:val="00C83475"/>
    <w:rsid w:val="00C86097"/>
    <w:rsid w:val="00C936EA"/>
    <w:rsid w:val="00C939BF"/>
    <w:rsid w:val="00C94628"/>
    <w:rsid w:val="00C963D5"/>
    <w:rsid w:val="00CA06D7"/>
    <w:rsid w:val="00CA2976"/>
    <w:rsid w:val="00CA31C4"/>
    <w:rsid w:val="00CA49FD"/>
    <w:rsid w:val="00CA5071"/>
    <w:rsid w:val="00CA6430"/>
    <w:rsid w:val="00CB0329"/>
    <w:rsid w:val="00CB1129"/>
    <w:rsid w:val="00CB5765"/>
    <w:rsid w:val="00CC116A"/>
    <w:rsid w:val="00CC20FA"/>
    <w:rsid w:val="00CC3D63"/>
    <w:rsid w:val="00CC7313"/>
    <w:rsid w:val="00CC7C64"/>
    <w:rsid w:val="00CD0690"/>
    <w:rsid w:val="00CD1DB3"/>
    <w:rsid w:val="00CD76E2"/>
    <w:rsid w:val="00CE4479"/>
    <w:rsid w:val="00CE522B"/>
    <w:rsid w:val="00CF04A6"/>
    <w:rsid w:val="00CF077C"/>
    <w:rsid w:val="00CF148A"/>
    <w:rsid w:val="00CF1E5E"/>
    <w:rsid w:val="00CF33E8"/>
    <w:rsid w:val="00CF3CBE"/>
    <w:rsid w:val="00CF430E"/>
    <w:rsid w:val="00CF4597"/>
    <w:rsid w:val="00CF46A7"/>
    <w:rsid w:val="00CF60B5"/>
    <w:rsid w:val="00CF70EC"/>
    <w:rsid w:val="00D01433"/>
    <w:rsid w:val="00D0213A"/>
    <w:rsid w:val="00D02D72"/>
    <w:rsid w:val="00D0551B"/>
    <w:rsid w:val="00D0778E"/>
    <w:rsid w:val="00D0784F"/>
    <w:rsid w:val="00D07FFE"/>
    <w:rsid w:val="00D10295"/>
    <w:rsid w:val="00D10439"/>
    <w:rsid w:val="00D10730"/>
    <w:rsid w:val="00D13EAF"/>
    <w:rsid w:val="00D16C7D"/>
    <w:rsid w:val="00D21940"/>
    <w:rsid w:val="00D2416B"/>
    <w:rsid w:val="00D24CA3"/>
    <w:rsid w:val="00D25008"/>
    <w:rsid w:val="00D25E9B"/>
    <w:rsid w:val="00D26B4F"/>
    <w:rsid w:val="00D273D7"/>
    <w:rsid w:val="00D32DBF"/>
    <w:rsid w:val="00D36457"/>
    <w:rsid w:val="00D400A2"/>
    <w:rsid w:val="00D40FD1"/>
    <w:rsid w:val="00D424A3"/>
    <w:rsid w:val="00D42C2D"/>
    <w:rsid w:val="00D43250"/>
    <w:rsid w:val="00D44E8C"/>
    <w:rsid w:val="00D45C30"/>
    <w:rsid w:val="00D468A3"/>
    <w:rsid w:val="00D46C42"/>
    <w:rsid w:val="00D51B80"/>
    <w:rsid w:val="00D52F3C"/>
    <w:rsid w:val="00D56C91"/>
    <w:rsid w:val="00D578CE"/>
    <w:rsid w:val="00D6468C"/>
    <w:rsid w:val="00D67151"/>
    <w:rsid w:val="00D73313"/>
    <w:rsid w:val="00D73600"/>
    <w:rsid w:val="00D74131"/>
    <w:rsid w:val="00D75D2D"/>
    <w:rsid w:val="00D77103"/>
    <w:rsid w:val="00D80865"/>
    <w:rsid w:val="00D812F4"/>
    <w:rsid w:val="00D8196D"/>
    <w:rsid w:val="00D82594"/>
    <w:rsid w:val="00D843B5"/>
    <w:rsid w:val="00D8616A"/>
    <w:rsid w:val="00D8757C"/>
    <w:rsid w:val="00D93615"/>
    <w:rsid w:val="00D95303"/>
    <w:rsid w:val="00D962BB"/>
    <w:rsid w:val="00D9637D"/>
    <w:rsid w:val="00D97CEA"/>
    <w:rsid w:val="00DA06DB"/>
    <w:rsid w:val="00DA0F2C"/>
    <w:rsid w:val="00DA1266"/>
    <w:rsid w:val="00DA1318"/>
    <w:rsid w:val="00DA3B7C"/>
    <w:rsid w:val="00DA3F6F"/>
    <w:rsid w:val="00DA64AE"/>
    <w:rsid w:val="00DA6588"/>
    <w:rsid w:val="00DB36A6"/>
    <w:rsid w:val="00DB62C2"/>
    <w:rsid w:val="00DB7D48"/>
    <w:rsid w:val="00DB7D4E"/>
    <w:rsid w:val="00DC2232"/>
    <w:rsid w:val="00DC28F0"/>
    <w:rsid w:val="00DC5D61"/>
    <w:rsid w:val="00DD06BA"/>
    <w:rsid w:val="00DD10EF"/>
    <w:rsid w:val="00DD44C4"/>
    <w:rsid w:val="00DD4700"/>
    <w:rsid w:val="00DE05B0"/>
    <w:rsid w:val="00DF6387"/>
    <w:rsid w:val="00DF6C4F"/>
    <w:rsid w:val="00DF7775"/>
    <w:rsid w:val="00E00358"/>
    <w:rsid w:val="00E01D06"/>
    <w:rsid w:val="00E0295C"/>
    <w:rsid w:val="00E0333F"/>
    <w:rsid w:val="00E0435D"/>
    <w:rsid w:val="00E04A9F"/>
    <w:rsid w:val="00E11504"/>
    <w:rsid w:val="00E12B3A"/>
    <w:rsid w:val="00E1402F"/>
    <w:rsid w:val="00E15007"/>
    <w:rsid w:val="00E1696D"/>
    <w:rsid w:val="00E17FF9"/>
    <w:rsid w:val="00E24D39"/>
    <w:rsid w:val="00E25CE7"/>
    <w:rsid w:val="00E27AC7"/>
    <w:rsid w:val="00E30241"/>
    <w:rsid w:val="00E3081E"/>
    <w:rsid w:val="00E31A5D"/>
    <w:rsid w:val="00E32BED"/>
    <w:rsid w:val="00E32EF9"/>
    <w:rsid w:val="00E35AAB"/>
    <w:rsid w:val="00E36D60"/>
    <w:rsid w:val="00E40682"/>
    <w:rsid w:val="00E411E8"/>
    <w:rsid w:val="00E4271C"/>
    <w:rsid w:val="00E476FF"/>
    <w:rsid w:val="00E51DE4"/>
    <w:rsid w:val="00E56133"/>
    <w:rsid w:val="00E6393D"/>
    <w:rsid w:val="00E652EF"/>
    <w:rsid w:val="00E66A0A"/>
    <w:rsid w:val="00E66DA1"/>
    <w:rsid w:val="00E67B17"/>
    <w:rsid w:val="00E76B76"/>
    <w:rsid w:val="00E80B7E"/>
    <w:rsid w:val="00E80CB5"/>
    <w:rsid w:val="00E82DBD"/>
    <w:rsid w:val="00E83AFD"/>
    <w:rsid w:val="00E8428C"/>
    <w:rsid w:val="00E86865"/>
    <w:rsid w:val="00E86A64"/>
    <w:rsid w:val="00E874AA"/>
    <w:rsid w:val="00E87A3A"/>
    <w:rsid w:val="00E87BD2"/>
    <w:rsid w:val="00E90917"/>
    <w:rsid w:val="00E97246"/>
    <w:rsid w:val="00E9787C"/>
    <w:rsid w:val="00E978FB"/>
    <w:rsid w:val="00EA124F"/>
    <w:rsid w:val="00EA1FDE"/>
    <w:rsid w:val="00EA22CD"/>
    <w:rsid w:val="00EA4BBD"/>
    <w:rsid w:val="00EA4DBA"/>
    <w:rsid w:val="00EA6E4F"/>
    <w:rsid w:val="00EA7847"/>
    <w:rsid w:val="00EB2E8F"/>
    <w:rsid w:val="00EB2FA5"/>
    <w:rsid w:val="00EB3136"/>
    <w:rsid w:val="00EB4A9B"/>
    <w:rsid w:val="00EC0346"/>
    <w:rsid w:val="00EC0439"/>
    <w:rsid w:val="00EC396A"/>
    <w:rsid w:val="00EC398E"/>
    <w:rsid w:val="00EC4267"/>
    <w:rsid w:val="00EC4857"/>
    <w:rsid w:val="00EC580B"/>
    <w:rsid w:val="00EC676B"/>
    <w:rsid w:val="00EC6FF1"/>
    <w:rsid w:val="00ED2699"/>
    <w:rsid w:val="00ED3823"/>
    <w:rsid w:val="00ED4C81"/>
    <w:rsid w:val="00ED4FC9"/>
    <w:rsid w:val="00ED6FCA"/>
    <w:rsid w:val="00EE0D40"/>
    <w:rsid w:val="00EE2678"/>
    <w:rsid w:val="00EE3424"/>
    <w:rsid w:val="00EE3E80"/>
    <w:rsid w:val="00EE4427"/>
    <w:rsid w:val="00EE543C"/>
    <w:rsid w:val="00EE6752"/>
    <w:rsid w:val="00EF1164"/>
    <w:rsid w:val="00EF5280"/>
    <w:rsid w:val="00EF7409"/>
    <w:rsid w:val="00EF77E8"/>
    <w:rsid w:val="00F01883"/>
    <w:rsid w:val="00F022C3"/>
    <w:rsid w:val="00F03034"/>
    <w:rsid w:val="00F071D1"/>
    <w:rsid w:val="00F121BD"/>
    <w:rsid w:val="00F12712"/>
    <w:rsid w:val="00F16DDD"/>
    <w:rsid w:val="00F1748F"/>
    <w:rsid w:val="00F210BE"/>
    <w:rsid w:val="00F26C57"/>
    <w:rsid w:val="00F27618"/>
    <w:rsid w:val="00F276E1"/>
    <w:rsid w:val="00F34F3B"/>
    <w:rsid w:val="00F34F70"/>
    <w:rsid w:val="00F35056"/>
    <w:rsid w:val="00F35CC1"/>
    <w:rsid w:val="00F35FED"/>
    <w:rsid w:val="00F405E1"/>
    <w:rsid w:val="00F43283"/>
    <w:rsid w:val="00F43C7E"/>
    <w:rsid w:val="00F45598"/>
    <w:rsid w:val="00F46455"/>
    <w:rsid w:val="00F4664C"/>
    <w:rsid w:val="00F51761"/>
    <w:rsid w:val="00F53471"/>
    <w:rsid w:val="00F54F9A"/>
    <w:rsid w:val="00F5512D"/>
    <w:rsid w:val="00F5540B"/>
    <w:rsid w:val="00F5663F"/>
    <w:rsid w:val="00F627A4"/>
    <w:rsid w:val="00F6496B"/>
    <w:rsid w:val="00F66906"/>
    <w:rsid w:val="00F66DA1"/>
    <w:rsid w:val="00F66FDE"/>
    <w:rsid w:val="00F70B49"/>
    <w:rsid w:val="00F72685"/>
    <w:rsid w:val="00F72929"/>
    <w:rsid w:val="00F72E53"/>
    <w:rsid w:val="00F74121"/>
    <w:rsid w:val="00F74450"/>
    <w:rsid w:val="00F75368"/>
    <w:rsid w:val="00F7553E"/>
    <w:rsid w:val="00F80630"/>
    <w:rsid w:val="00F82DBD"/>
    <w:rsid w:val="00F8543F"/>
    <w:rsid w:val="00F90F9F"/>
    <w:rsid w:val="00F923A7"/>
    <w:rsid w:val="00F92D18"/>
    <w:rsid w:val="00F92FA5"/>
    <w:rsid w:val="00F94896"/>
    <w:rsid w:val="00F94E91"/>
    <w:rsid w:val="00F9581A"/>
    <w:rsid w:val="00F95FFC"/>
    <w:rsid w:val="00FA142B"/>
    <w:rsid w:val="00FA21BA"/>
    <w:rsid w:val="00FA3EE1"/>
    <w:rsid w:val="00FA4E69"/>
    <w:rsid w:val="00FB214D"/>
    <w:rsid w:val="00FB353A"/>
    <w:rsid w:val="00FB3B65"/>
    <w:rsid w:val="00FB4CFF"/>
    <w:rsid w:val="00FB61A9"/>
    <w:rsid w:val="00FC2791"/>
    <w:rsid w:val="00FC36D5"/>
    <w:rsid w:val="00FC3C6F"/>
    <w:rsid w:val="00FC3FE4"/>
    <w:rsid w:val="00FC422B"/>
    <w:rsid w:val="00FC43FD"/>
    <w:rsid w:val="00FD1231"/>
    <w:rsid w:val="00FD4B46"/>
    <w:rsid w:val="00FD6B01"/>
    <w:rsid w:val="00FD70F3"/>
    <w:rsid w:val="00FE0605"/>
    <w:rsid w:val="00FE0642"/>
    <w:rsid w:val="00FE1826"/>
    <w:rsid w:val="00FE4496"/>
    <w:rsid w:val="00FE721A"/>
    <w:rsid w:val="00FE7302"/>
    <w:rsid w:val="00FF0FED"/>
    <w:rsid w:val="00FF2290"/>
    <w:rsid w:val="00FF532F"/>
    <w:rsid w:val="00FF56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10439"/>
    <w:pPr>
      <w:spacing w:before="120" w:after="120" w:line="240" w:lineRule="auto"/>
      <w:outlineLvl w:val="1"/>
    </w:pPr>
    <w:rPr>
      <w:rFonts w:ascii="Arial" w:eastAsia="Times New Roman" w:hAnsi="Arial" w:cs="Arial"/>
      <w:b/>
      <w:bCs/>
      <w:caps/>
      <w:color w:val="888888"/>
      <w:sz w:val="15"/>
      <w:szCs w:val="15"/>
    </w:rPr>
  </w:style>
  <w:style w:type="paragraph" w:styleId="Ttulo3">
    <w:name w:val="heading 3"/>
    <w:basedOn w:val="Normal"/>
    <w:link w:val="Ttulo3Char"/>
    <w:uiPriority w:val="9"/>
    <w:qFormat/>
    <w:rsid w:val="00D10439"/>
    <w:pPr>
      <w:spacing w:after="0" w:line="240" w:lineRule="auto"/>
      <w:outlineLvl w:val="2"/>
    </w:pPr>
    <w:rPr>
      <w:rFonts w:ascii="Times New Roman" w:eastAsia="Times New Roman" w:hAnsi="Times New Roman" w:cs="Times New Roman"/>
      <w:b/>
      <w:bCs/>
      <w:sz w:val="27"/>
      <w:szCs w:val="27"/>
    </w:rPr>
  </w:style>
  <w:style w:type="paragraph" w:styleId="Ttulo8">
    <w:name w:val="heading 8"/>
    <w:basedOn w:val="Normal"/>
    <w:next w:val="Normal"/>
    <w:link w:val="Ttulo8Char"/>
    <w:uiPriority w:val="9"/>
    <w:semiHidden/>
    <w:unhideWhenUsed/>
    <w:qFormat/>
    <w:rsid w:val="00AE25C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E25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0308D1"/>
    <w:pPr>
      <w:tabs>
        <w:tab w:val="left" w:pos="708"/>
      </w:tabs>
      <w:suppressAutoHyphens/>
      <w:spacing w:after="0" w:line="100" w:lineRule="atLeast"/>
    </w:pPr>
    <w:rPr>
      <w:rFonts w:ascii="Times New Roman" w:eastAsia="Times New Roman" w:hAnsi="Times New Roman" w:cs="Times New Roman"/>
      <w:sz w:val="24"/>
      <w:szCs w:val="24"/>
    </w:rPr>
  </w:style>
  <w:style w:type="character" w:customStyle="1" w:styleId="CabealhoChar">
    <w:name w:val="Cabeçalho Char"/>
    <w:basedOn w:val="Fontepargpadro"/>
    <w:uiPriority w:val="99"/>
    <w:rsid w:val="000308D1"/>
    <w:rPr>
      <w:rFonts w:ascii="Times New Roman" w:eastAsia="Times New Roman" w:hAnsi="Times New Roman" w:cs="Times New Roman"/>
      <w:sz w:val="24"/>
      <w:szCs w:val="24"/>
      <w:lang w:eastAsia="pt-BR"/>
    </w:rPr>
  </w:style>
  <w:style w:type="character" w:customStyle="1" w:styleId="RodapChar">
    <w:name w:val="Rodapé Char"/>
    <w:basedOn w:val="Fontepargpadro"/>
    <w:uiPriority w:val="99"/>
    <w:rsid w:val="000308D1"/>
    <w:rPr>
      <w:rFonts w:ascii="Times New Roman" w:eastAsia="Times New Roman" w:hAnsi="Times New Roman" w:cs="Times New Roman"/>
      <w:sz w:val="24"/>
      <w:szCs w:val="24"/>
      <w:lang w:eastAsia="pt-BR"/>
    </w:rPr>
  </w:style>
  <w:style w:type="paragraph" w:styleId="Ttulo">
    <w:name w:val="Title"/>
    <w:basedOn w:val="Padro"/>
    <w:next w:val="Corpodetexto"/>
    <w:rsid w:val="000308D1"/>
    <w:pPr>
      <w:keepNext/>
      <w:spacing w:before="240" w:after="120"/>
    </w:pPr>
    <w:rPr>
      <w:rFonts w:ascii="Arial" w:eastAsia="Droid Sans Fallback" w:hAnsi="Arial" w:cs="Lohit Hindi"/>
      <w:sz w:val="28"/>
      <w:szCs w:val="28"/>
    </w:rPr>
  </w:style>
  <w:style w:type="paragraph" w:styleId="Corpodetexto">
    <w:name w:val="Body Text"/>
    <w:basedOn w:val="Padro"/>
    <w:rsid w:val="000308D1"/>
    <w:pPr>
      <w:spacing w:after="120"/>
    </w:pPr>
  </w:style>
  <w:style w:type="paragraph" w:styleId="Lista">
    <w:name w:val="List"/>
    <w:basedOn w:val="Corpodetexto"/>
    <w:rsid w:val="000308D1"/>
    <w:rPr>
      <w:rFonts w:cs="Lohit Hindi"/>
    </w:rPr>
  </w:style>
  <w:style w:type="paragraph" w:styleId="Legenda">
    <w:name w:val="caption"/>
    <w:basedOn w:val="Padro"/>
    <w:rsid w:val="000308D1"/>
    <w:pPr>
      <w:suppressLineNumbers/>
      <w:spacing w:before="120" w:after="120"/>
    </w:pPr>
    <w:rPr>
      <w:rFonts w:cs="Lohit Hindi"/>
      <w:i/>
      <w:iCs/>
    </w:rPr>
  </w:style>
  <w:style w:type="paragraph" w:customStyle="1" w:styleId="ndice">
    <w:name w:val="Índice"/>
    <w:basedOn w:val="Padro"/>
    <w:rsid w:val="000308D1"/>
    <w:pPr>
      <w:suppressLineNumbers/>
    </w:pPr>
    <w:rPr>
      <w:rFonts w:cs="Lohit Hindi"/>
    </w:rPr>
  </w:style>
  <w:style w:type="paragraph" w:styleId="Cabealho">
    <w:name w:val="header"/>
    <w:basedOn w:val="Padro"/>
    <w:uiPriority w:val="99"/>
    <w:rsid w:val="000308D1"/>
    <w:pPr>
      <w:suppressLineNumbers/>
      <w:tabs>
        <w:tab w:val="center" w:pos="4252"/>
        <w:tab w:val="right" w:pos="8504"/>
      </w:tabs>
    </w:pPr>
  </w:style>
  <w:style w:type="paragraph" w:styleId="Rodap">
    <w:name w:val="footer"/>
    <w:basedOn w:val="Padro"/>
    <w:uiPriority w:val="99"/>
    <w:rsid w:val="000308D1"/>
    <w:pPr>
      <w:suppressLineNumbers/>
      <w:tabs>
        <w:tab w:val="center" w:pos="4252"/>
        <w:tab w:val="right" w:pos="8504"/>
      </w:tabs>
    </w:pPr>
  </w:style>
  <w:style w:type="paragraph" w:styleId="PargrafodaLista">
    <w:name w:val="List Paragraph"/>
    <w:basedOn w:val="Padro"/>
    <w:uiPriority w:val="34"/>
    <w:qFormat/>
    <w:rsid w:val="000308D1"/>
    <w:pPr>
      <w:spacing w:after="200" w:line="276" w:lineRule="auto"/>
      <w:ind w:left="720"/>
    </w:pPr>
    <w:rPr>
      <w:rFonts w:ascii="Calibri" w:eastAsia="Calibri" w:hAnsi="Calibri"/>
      <w:sz w:val="22"/>
      <w:szCs w:val="22"/>
      <w:lang w:eastAsia="en-US"/>
    </w:rPr>
  </w:style>
  <w:style w:type="character" w:customStyle="1" w:styleId="Ttulo2Char">
    <w:name w:val="Título 2 Char"/>
    <w:basedOn w:val="Fontepargpadro"/>
    <w:link w:val="Ttulo2"/>
    <w:uiPriority w:val="9"/>
    <w:rsid w:val="00D10439"/>
    <w:rPr>
      <w:rFonts w:ascii="Arial" w:eastAsia="Times New Roman" w:hAnsi="Arial" w:cs="Arial"/>
      <w:b/>
      <w:bCs/>
      <w:caps/>
      <w:color w:val="888888"/>
      <w:sz w:val="15"/>
      <w:szCs w:val="15"/>
    </w:rPr>
  </w:style>
  <w:style w:type="character" w:customStyle="1" w:styleId="Ttulo3Char">
    <w:name w:val="Título 3 Char"/>
    <w:basedOn w:val="Fontepargpadro"/>
    <w:link w:val="Ttulo3"/>
    <w:uiPriority w:val="9"/>
    <w:rsid w:val="00D10439"/>
    <w:rPr>
      <w:rFonts w:ascii="Times New Roman" w:eastAsia="Times New Roman" w:hAnsi="Times New Roman" w:cs="Times New Roman"/>
      <w:b/>
      <w:bCs/>
      <w:sz w:val="27"/>
      <w:szCs w:val="27"/>
    </w:rPr>
  </w:style>
  <w:style w:type="character" w:styleId="Forte">
    <w:name w:val="Strong"/>
    <w:basedOn w:val="Fontepargpadro"/>
    <w:uiPriority w:val="22"/>
    <w:qFormat/>
    <w:rsid w:val="00D10439"/>
    <w:rPr>
      <w:b/>
      <w:bCs/>
    </w:rPr>
  </w:style>
  <w:style w:type="character" w:styleId="Hyperlink">
    <w:name w:val="Hyperlink"/>
    <w:basedOn w:val="Fontepargpadro"/>
    <w:uiPriority w:val="99"/>
    <w:unhideWhenUsed/>
    <w:rsid w:val="00997D93"/>
    <w:rPr>
      <w:color w:val="0000FF" w:themeColor="hyperlink"/>
      <w:u w:val="single"/>
    </w:rPr>
  </w:style>
  <w:style w:type="character" w:customStyle="1" w:styleId="Ttulo8Char">
    <w:name w:val="Título 8 Char"/>
    <w:basedOn w:val="Fontepargpadro"/>
    <w:link w:val="Ttulo8"/>
    <w:uiPriority w:val="9"/>
    <w:semiHidden/>
    <w:rsid w:val="00AE25C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E25CE"/>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AE25CE"/>
    <w:pPr>
      <w:spacing w:after="120" w:line="480" w:lineRule="auto"/>
    </w:pPr>
  </w:style>
  <w:style w:type="character" w:customStyle="1" w:styleId="Corpodetexto2Char">
    <w:name w:val="Corpo de texto 2 Char"/>
    <w:basedOn w:val="Fontepargpadro"/>
    <w:link w:val="Corpodetexto2"/>
    <w:uiPriority w:val="99"/>
    <w:semiHidden/>
    <w:rsid w:val="00AE25CE"/>
  </w:style>
  <w:style w:type="paragraph" w:styleId="Corpodetexto3">
    <w:name w:val="Body Text 3"/>
    <w:basedOn w:val="Normal"/>
    <w:link w:val="Corpodetexto3Char"/>
    <w:uiPriority w:val="99"/>
    <w:semiHidden/>
    <w:unhideWhenUsed/>
    <w:rsid w:val="00AE25CE"/>
    <w:pPr>
      <w:spacing w:after="120"/>
    </w:pPr>
    <w:rPr>
      <w:sz w:val="16"/>
      <w:szCs w:val="16"/>
    </w:rPr>
  </w:style>
  <w:style w:type="character" w:customStyle="1" w:styleId="Corpodetexto3Char">
    <w:name w:val="Corpo de texto 3 Char"/>
    <w:basedOn w:val="Fontepargpadro"/>
    <w:link w:val="Corpodetexto3"/>
    <w:uiPriority w:val="99"/>
    <w:semiHidden/>
    <w:rsid w:val="00AE25CE"/>
    <w:rPr>
      <w:sz w:val="16"/>
      <w:szCs w:val="16"/>
    </w:rPr>
  </w:style>
  <w:style w:type="paragraph" w:customStyle="1" w:styleId="Default">
    <w:name w:val="Default"/>
    <w:rsid w:val="00633486"/>
    <w:pPr>
      <w:autoSpaceDE w:val="0"/>
      <w:autoSpaceDN w:val="0"/>
      <w:adjustRightInd w:val="0"/>
      <w:spacing w:after="0" w:line="240" w:lineRule="auto"/>
    </w:pPr>
    <w:rPr>
      <w:rFonts w:ascii="Calibri" w:hAnsi="Calibri" w:cs="Calibri"/>
      <w:color w:val="000000"/>
      <w:sz w:val="24"/>
      <w:szCs w:val="24"/>
    </w:rPr>
  </w:style>
  <w:style w:type="paragraph" w:styleId="Textodebalo">
    <w:name w:val="Balloon Text"/>
    <w:basedOn w:val="Normal"/>
    <w:link w:val="TextodebaloChar"/>
    <w:uiPriority w:val="99"/>
    <w:semiHidden/>
    <w:unhideWhenUsed/>
    <w:rsid w:val="00AB40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404D"/>
    <w:rPr>
      <w:rFonts w:ascii="Tahoma" w:hAnsi="Tahoma" w:cs="Tahoma"/>
      <w:sz w:val="16"/>
      <w:szCs w:val="16"/>
    </w:rPr>
  </w:style>
  <w:style w:type="table" w:styleId="Tabelacomgrade">
    <w:name w:val="Table Grid"/>
    <w:basedOn w:val="Tabelanormal"/>
    <w:uiPriority w:val="59"/>
    <w:rsid w:val="00102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6E35B7"/>
  </w:style>
  <w:style w:type="table" w:customStyle="1" w:styleId="Tabelacomgrade1">
    <w:name w:val="Tabela com grade1"/>
    <w:basedOn w:val="Tabelanormal"/>
    <w:next w:val="Tabelacomgrade"/>
    <w:uiPriority w:val="59"/>
    <w:rsid w:val="004635D2"/>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59"/>
    <w:rsid w:val="00F75368"/>
    <w:pPr>
      <w:spacing w:after="0" w:line="240" w:lineRule="auto"/>
    </w:pPr>
    <w:rPr>
      <w:rFonts w:ascii="Calibri" w:eastAsia="Times New Roman"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81C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enta0">
    <w:name w:val="ementa0"/>
    <w:basedOn w:val="Normal"/>
    <w:rsid w:val="007E6A9C"/>
    <w:pPr>
      <w:spacing w:before="100" w:beforeAutospacing="1" w:after="100" w:afterAutospacing="1" w:line="240" w:lineRule="auto"/>
    </w:pPr>
    <w:rPr>
      <w:rFonts w:ascii="Times New Roman" w:eastAsia="Times New Roman" w:hAnsi="Times New Roman" w:cs="Times New Roman"/>
      <w:sz w:val="24"/>
      <w:szCs w:val="24"/>
    </w:rPr>
  </w:style>
  <w:style w:type="table" w:styleId="SombreamentoClaro-nfase3">
    <w:name w:val="Light Shading Accent 3"/>
    <w:basedOn w:val="Tabelanormal"/>
    <w:uiPriority w:val="60"/>
    <w:rsid w:val="00B467B8"/>
    <w:pPr>
      <w:spacing w:after="0" w:line="240" w:lineRule="auto"/>
    </w:pPr>
    <w:rPr>
      <w:rFonts w:eastAsiaTheme="minorHAnsi"/>
      <w:color w:val="76923C" w:themeColor="accent3" w:themeShade="BF"/>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Mdio1-nfase6">
    <w:name w:val="Medium Shading 1 Accent 6"/>
    <w:basedOn w:val="Tabelanormal"/>
    <w:uiPriority w:val="63"/>
    <w:rsid w:val="008C249A"/>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SombreamentoClaro-nfase31">
    <w:name w:val="Sombreamento Claro - Ênfase 31"/>
    <w:basedOn w:val="Tabelanormal"/>
    <w:next w:val="SombreamentoClaro-nfase3"/>
    <w:uiPriority w:val="60"/>
    <w:rsid w:val="001659BF"/>
    <w:pPr>
      <w:spacing w:after="0" w:line="240" w:lineRule="auto"/>
    </w:pPr>
    <w:rPr>
      <w:rFonts w:eastAsia="Calibri"/>
      <w:color w:val="76923C"/>
      <w:lang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Tabelacomgrade21">
    <w:name w:val="Tabela com grade21"/>
    <w:basedOn w:val="Tabelanormal"/>
    <w:next w:val="Tabelacomgrade"/>
    <w:uiPriority w:val="59"/>
    <w:rsid w:val="001659BF"/>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10439"/>
    <w:pPr>
      <w:spacing w:before="120" w:after="120" w:line="240" w:lineRule="auto"/>
      <w:outlineLvl w:val="1"/>
    </w:pPr>
    <w:rPr>
      <w:rFonts w:ascii="Arial" w:eastAsia="Times New Roman" w:hAnsi="Arial" w:cs="Arial"/>
      <w:b/>
      <w:bCs/>
      <w:caps/>
      <w:color w:val="888888"/>
      <w:sz w:val="15"/>
      <w:szCs w:val="15"/>
    </w:rPr>
  </w:style>
  <w:style w:type="paragraph" w:styleId="Ttulo3">
    <w:name w:val="heading 3"/>
    <w:basedOn w:val="Normal"/>
    <w:link w:val="Ttulo3Char"/>
    <w:uiPriority w:val="9"/>
    <w:qFormat/>
    <w:rsid w:val="00D10439"/>
    <w:pPr>
      <w:spacing w:after="0" w:line="240" w:lineRule="auto"/>
      <w:outlineLvl w:val="2"/>
    </w:pPr>
    <w:rPr>
      <w:rFonts w:ascii="Times New Roman" w:eastAsia="Times New Roman" w:hAnsi="Times New Roman" w:cs="Times New Roman"/>
      <w:b/>
      <w:bCs/>
      <w:sz w:val="27"/>
      <w:szCs w:val="27"/>
    </w:rPr>
  </w:style>
  <w:style w:type="paragraph" w:styleId="Ttulo8">
    <w:name w:val="heading 8"/>
    <w:basedOn w:val="Normal"/>
    <w:next w:val="Normal"/>
    <w:link w:val="Ttulo8Char"/>
    <w:uiPriority w:val="9"/>
    <w:semiHidden/>
    <w:unhideWhenUsed/>
    <w:qFormat/>
    <w:rsid w:val="00AE25C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E25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0308D1"/>
    <w:pPr>
      <w:tabs>
        <w:tab w:val="left" w:pos="708"/>
      </w:tabs>
      <w:suppressAutoHyphens/>
      <w:spacing w:after="0" w:line="100" w:lineRule="atLeast"/>
    </w:pPr>
    <w:rPr>
      <w:rFonts w:ascii="Times New Roman" w:eastAsia="Times New Roman" w:hAnsi="Times New Roman" w:cs="Times New Roman"/>
      <w:sz w:val="24"/>
      <w:szCs w:val="24"/>
    </w:rPr>
  </w:style>
  <w:style w:type="character" w:customStyle="1" w:styleId="CabealhoChar">
    <w:name w:val="Cabeçalho Char"/>
    <w:basedOn w:val="Fontepargpadro"/>
    <w:uiPriority w:val="99"/>
    <w:rsid w:val="000308D1"/>
    <w:rPr>
      <w:rFonts w:ascii="Times New Roman" w:eastAsia="Times New Roman" w:hAnsi="Times New Roman" w:cs="Times New Roman"/>
      <w:sz w:val="24"/>
      <w:szCs w:val="24"/>
      <w:lang w:eastAsia="pt-BR"/>
    </w:rPr>
  </w:style>
  <w:style w:type="character" w:customStyle="1" w:styleId="RodapChar">
    <w:name w:val="Rodapé Char"/>
    <w:basedOn w:val="Fontepargpadro"/>
    <w:uiPriority w:val="99"/>
    <w:rsid w:val="000308D1"/>
    <w:rPr>
      <w:rFonts w:ascii="Times New Roman" w:eastAsia="Times New Roman" w:hAnsi="Times New Roman" w:cs="Times New Roman"/>
      <w:sz w:val="24"/>
      <w:szCs w:val="24"/>
      <w:lang w:eastAsia="pt-BR"/>
    </w:rPr>
  </w:style>
  <w:style w:type="paragraph" w:styleId="Ttulo">
    <w:name w:val="Title"/>
    <w:basedOn w:val="Padro"/>
    <w:next w:val="Corpodetexto"/>
    <w:rsid w:val="000308D1"/>
    <w:pPr>
      <w:keepNext/>
      <w:spacing w:before="240" w:after="120"/>
    </w:pPr>
    <w:rPr>
      <w:rFonts w:ascii="Arial" w:eastAsia="Droid Sans Fallback" w:hAnsi="Arial" w:cs="Lohit Hindi"/>
      <w:sz w:val="28"/>
      <w:szCs w:val="28"/>
    </w:rPr>
  </w:style>
  <w:style w:type="paragraph" w:styleId="Corpodetexto">
    <w:name w:val="Body Text"/>
    <w:basedOn w:val="Padro"/>
    <w:rsid w:val="000308D1"/>
    <w:pPr>
      <w:spacing w:after="120"/>
    </w:pPr>
  </w:style>
  <w:style w:type="paragraph" w:styleId="Lista">
    <w:name w:val="List"/>
    <w:basedOn w:val="Corpodetexto"/>
    <w:rsid w:val="000308D1"/>
    <w:rPr>
      <w:rFonts w:cs="Lohit Hindi"/>
    </w:rPr>
  </w:style>
  <w:style w:type="paragraph" w:styleId="Legenda">
    <w:name w:val="caption"/>
    <w:basedOn w:val="Padro"/>
    <w:rsid w:val="000308D1"/>
    <w:pPr>
      <w:suppressLineNumbers/>
      <w:spacing w:before="120" w:after="120"/>
    </w:pPr>
    <w:rPr>
      <w:rFonts w:cs="Lohit Hindi"/>
      <w:i/>
      <w:iCs/>
    </w:rPr>
  </w:style>
  <w:style w:type="paragraph" w:customStyle="1" w:styleId="ndice">
    <w:name w:val="Índice"/>
    <w:basedOn w:val="Padro"/>
    <w:rsid w:val="000308D1"/>
    <w:pPr>
      <w:suppressLineNumbers/>
    </w:pPr>
    <w:rPr>
      <w:rFonts w:cs="Lohit Hindi"/>
    </w:rPr>
  </w:style>
  <w:style w:type="paragraph" w:styleId="Cabealho">
    <w:name w:val="header"/>
    <w:basedOn w:val="Padro"/>
    <w:uiPriority w:val="99"/>
    <w:rsid w:val="000308D1"/>
    <w:pPr>
      <w:suppressLineNumbers/>
      <w:tabs>
        <w:tab w:val="center" w:pos="4252"/>
        <w:tab w:val="right" w:pos="8504"/>
      </w:tabs>
    </w:pPr>
  </w:style>
  <w:style w:type="paragraph" w:styleId="Rodap">
    <w:name w:val="footer"/>
    <w:basedOn w:val="Padro"/>
    <w:uiPriority w:val="99"/>
    <w:rsid w:val="000308D1"/>
    <w:pPr>
      <w:suppressLineNumbers/>
      <w:tabs>
        <w:tab w:val="center" w:pos="4252"/>
        <w:tab w:val="right" w:pos="8504"/>
      </w:tabs>
    </w:pPr>
  </w:style>
  <w:style w:type="paragraph" w:styleId="PargrafodaLista">
    <w:name w:val="List Paragraph"/>
    <w:basedOn w:val="Padro"/>
    <w:uiPriority w:val="34"/>
    <w:qFormat/>
    <w:rsid w:val="000308D1"/>
    <w:pPr>
      <w:spacing w:after="200" w:line="276" w:lineRule="auto"/>
      <w:ind w:left="720"/>
    </w:pPr>
    <w:rPr>
      <w:rFonts w:ascii="Calibri" w:eastAsia="Calibri" w:hAnsi="Calibri"/>
      <w:sz w:val="22"/>
      <w:szCs w:val="22"/>
      <w:lang w:eastAsia="en-US"/>
    </w:rPr>
  </w:style>
  <w:style w:type="character" w:customStyle="1" w:styleId="Ttulo2Char">
    <w:name w:val="Título 2 Char"/>
    <w:basedOn w:val="Fontepargpadro"/>
    <w:link w:val="Ttulo2"/>
    <w:uiPriority w:val="9"/>
    <w:rsid w:val="00D10439"/>
    <w:rPr>
      <w:rFonts w:ascii="Arial" w:eastAsia="Times New Roman" w:hAnsi="Arial" w:cs="Arial"/>
      <w:b/>
      <w:bCs/>
      <w:caps/>
      <w:color w:val="888888"/>
      <w:sz w:val="15"/>
      <w:szCs w:val="15"/>
    </w:rPr>
  </w:style>
  <w:style w:type="character" w:customStyle="1" w:styleId="Ttulo3Char">
    <w:name w:val="Título 3 Char"/>
    <w:basedOn w:val="Fontepargpadro"/>
    <w:link w:val="Ttulo3"/>
    <w:uiPriority w:val="9"/>
    <w:rsid w:val="00D10439"/>
    <w:rPr>
      <w:rFonts w:ascii="Times New Roman" w:eastAsia="Times New Roman" w:hAnsi="Times New Roman" w:cs="Times New Roman"/>
      <w:b/>
      <w:bCs/>
      <w:sz w:val="27"/>
      <w:szCs w:val="27"/>
    </w:rPr>
  </w:style>
  <w:style w:type="character" w:styleId="Forte">
    <w:name w:val="Strong"/>
    <w:basedOn w:val="Fontepargpadro"/>
    <w:uiPriority w:val="22"/>
    <w:qFormat/>
    <w:rsid w:val="00D10439"/>
    <w:rPr>
      <w:b/>
      <w:bCs/>
    </w:rPr>
  </w:style>
  <w:style w:type="character" w:styleId="Hyperlink">
    <w:name w:val="Hyperlink"/>
    <w:basedOn w:val="Fontepargpadro"/>
    <w:uiPriority w:val="99"/>
    <w:unhideWhenUsed/>
    <w:rsid w:val="00997D93"/>
    <w:rPr>
      <w:color w:val="0000FF" w:themeColor="hyperlink"/>
      <w:u w:val="single"/>
    </w:rPr>
  </w:style>
  <w:style w:type="character" w:customStyle="1" w:styleId="Ttulo8Char">
    <w:name w:val="Título 8 Char"/>
    <w:basedOn w:val="Fontepargpadro"/>
    <w:link w:val="Ttulo8"/>
    <w:uiPriority w:val="9"/>
    <w:semiHidden/>
    <w:rsid w:val="00AE25C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E25CE"/>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AE25CE"/>
    <w:pPr>
      <w:spacing w:after="120" w:line="480" w:lineRule="auto"/>
    </w:pPr>
  </w:style>
  <w:style w:type="character" w:customStyle="1" w:styleId="Corpodetexto2Char">
    <w:name w:val="Corpo de texto 2 Char"/>
    <w:basedOn w:val="Fontepargpadro"/>
    <w:link w:val="Corpodetexto2"/>
    <w:uiPriority w:val="99"/>
    <w:semiHidden/>
    <w:rsid w:val="00AE25CE"/>
  </w:style>
  <w:style w:type="paragraph" w:styleId="Corpodetexto3">
    <w:name w:val="Body Text 3"/>
    <w:basedOn w:val="Normal"/>
    <w:link w:val="Corpodetexto3Char"/>
    <w:uiPriority w:val="99"/>
    <w:semiHidden/>
    <w:unhideWhenUsed/>
    <w:rsid w:val="00AE25CE"/>
    <w:pPr>
      <w:spacing w:after="120"/>
    </w:pPr>
    <w:rPr>
      <w:sz w:val="16"/>
      <w:szCs w:val="16"/>
    </w:rPr>
  </w:style>
  <w:style w:type="character" w:customStyle="1" w:styleId="Corpodetexto3Char">
    <w:name w:val="Corpo de texto 3 Char"/>
    <w:basedOn w:val="Fontepargpadro"/>
    <w:link w:val="Corpodetexto3"/>
    <w:uiPriority w:val="99"/>
    <w:semiHidden/>
    <w:rsid w:val="00AE25CE"/>
    <w:rPr>
      <w:sz w:val="16"/>
      <w:szCs w:val="16"/>
    </w:rPr>
  </w:style>
  <w:style w:type="paragraph" w:customStyle="1" w:styleId="Default">
    <w:name w:val="Default"/>
    <w:rsid w:val="00633486"/>
    <w:pPr>
      <w:autoSpaceDE w:val="0"/>
      <w:autoSpaceDN w:val="0"/>
      <w:adjustRightInd w:val="0"/>
      <w:spacing w:after="0" w:line="240" w:lineRule="auto"/>
    </w:pPr>
    <w:rPr>
      <w:rFonts w:ascii="Calibri" w:hAnsi="Calibri" w:cs="Calibri"/>
      <w:color w:val="000000"/>
      <w:sz w:val="24"/>
      <w:szCs w:val="24"/>
    </w:rPr>
  </w:style>
  <w:style w:type="paragraph" w:styleId="Textodebalo">
    <w:name w:val="Balloon Text"/>
    <w:basedOn w:val="Normal"/>
    <w:link w:val="TextodebaloChar"/>
    <w:uiPriority w:val="99"/>
    <w:semiHidden/>
    <w:unhideWhenUsed/>
    <w:rsid w:val="00AB40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404D"/>
    <w:rPr>
      <w:rFonts w:ascii="Tahoma" w:hAnsi="Tahoma" w:cs="Tahoma"/>
      <w:sz w:val="16"/>
      <w:szCs w:val="16"/>
    </w:rPr>
  </w:style>
  <w:style w:type="table" w:styleId="Tabelacomgrade">
    <w:name w:val="Table Grid"/>
    <w:basedOn w:val="Tabelanormal"/>
    <w:uiPriority w:val="59"/>
    <w:rsid w:val="00102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6E35B7"/>
  </w:style>
  <w:style w:type="table" w:customStyle="1" w:styleId="Tabelacomgrade1">
    <w:name w:val="Tabela com grade1"/>
    <w:basedOn w:val="Tabelanormal"/>
    <w:next w:val="Tabelacomgrade"/>
    <w:uiPriority w:val="59"/>
    <w:rsid w:val="004635D2"/>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59"/>
    <w:rsid w:val="00F75368"/>
    <w:pPr>
      <w:spacing w:after="0" w:line="240" w:lineRule="auto"/>
    </w:pPr>
    <w:rPr>
      <w:rFonts w:ascii="Calibri" w:eastAsia="Times New Roman"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81C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enta0">
    <w:name w:val="ementa0"/>
    <w:basedOn w:val="Normal"/>
    <w:rsid w:val="007E6A9C"/>
    <w:pPr>
      <w:spacing w:before="100" w:beforeAutospacing="1" w:after="100" w:afterAutospacing="1" w:line="240" w:lineRule="auto"/>
    </w:pPr>
    <w:rPr>
      <w:rFonts w:ascii="Times New Roman" w:eastAsia="Times New Roman" w:hAnsi="Times New Roman" w:cs="Times New Roman"/>
      <w:sz w:val="24"/>
      <w:szCs w:val="24"/>
    </w:rPr>
  </w:style>
  <w:style w:type="table" w:styleId="SombreamentoClaro-nfase3">
    <w:name w:val="Light Shading Accent 3"/>
    <w:basedOn w:val="Tabelanormal"/>
    <w:uiPriority w:val="60"/>
    <w:rsid w:val="00B467B8"/>
    <w:pPr>
      <w:spacing w:after="0" w:line="240" w:lineRule="auto"/>
    </w:pPr>
    <w:rPr>
      <w:rFonts w:eastAsiaTheme="minorHAnsi"/>
      <w:color w:val="76923C" w:themeColor="accent3" w:themeShade="BF"/>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Mdio1-nfase6">
    <w:name w:val="Medium Shading 1 Accent 6"/>
    <w:basedOn w:val="Tabelanormal"/>
    <w:uiPriority w:val="63"/>
    <w:rsid w:val="008C249A"/>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SombreamentoClaro-nfase31">
    <w:name w:val="Sombreamento Claro - Ênfase 31"/>
    <w:basedOn w:val="Tabelanormal"/>
    <w:next w:val="SombreamentoClaro-nfase3"/>
    <w:uiPriority w:val="60"/>
    <w:rsid w:val="001659BF"/>
    <w:pPr>
      <w:spacing w:after="0" w:line="240" w:lineRule="auto"/>
    </w:pPr>
    <w:rPr>
      <w:rFonts w:eastAsia="Calibri"/>
      <w:color w:val="76923C"/>
      <w:lang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Tabelacomgrade21">
    <w:name w:val="Tabela com grade21"/>
    <w:basedOn w:val="Tabelanormal"/>
    <w:next w:val="Tabelacomgrade"/>
    <w:uiPriority w:val="59"/>
    <w:rsid w:val="001659BF"/>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3160">
      <w:bodyDiv w:val="1"/>
      <w:marLeft w:val="0"/>
      <w:marRight w:val="0"/>
      <w:marTop w:val="0"/>
      <w:marBottom w:val="0"/>
      <w:divBdr>
        <w:top w:val="none" w:sz="0" w:space="0" w:color="auto"/>
        <w:left w:val="none" w:sz="0" w:space="0" w:color="auto"/>
        <w:bottom w:val="none" w:sz="0" w:space="0" w:color="auto"/>
        <w:right w:val="none" w:sz="0" w:space="0" w:color="auto"/>
      </w:divBdr>
    </w:div>
    <w:div w:id="232161192">
      <w:bodyDiv w:val="1"/>
      <w:marLeft w:val="0"/>
      <w:marRight w:val="0"/>
      <w:marTop w:val="0"/>
      <w:marBottom w:val="0"/>
      <w:divBdr>
        <w:top w:val="none" w:sz="0" w:space="0" w:color="auto"/>
        <w:left w:val="none" w:sz="0" w:space="0" w:color="auto"/>
        <w:bottom w:val="none" w:sz="0" w:space="0" w:color="auto"/>
        <w:right w:val="none" w:sz="0" w:space="0" w:color="auto"/>
      </w:divBdr>
    </w:div>
    <w:div w:id="456726159">
      <w:bodyDiv w:val="1"/>
      <w:marLeft w:val="0"/>
      <w:marRight w:val="0"/>
      <w:marTop w:val="0"/>
      <w:marBottom w:val="0"/>
      <w:divBdr>
        <w:top w:val="none" w:sz="0" w:space="0" w:color="auto"/>
        <w:left w:val="none" w:sz="0" w:space="0" w:color="auto"/>
        <w:bottom w:val="none" w:sz="0" w:space="0" w:color="auto"/>
        <w:right w:val="none" w:sz="0" w:space="0" w:color="auto"/>
      </w:divBdr>
    </w:div>
    <w:div w:id="986469938">
      <w:bodyDiv w:val="1"/>
      <w:marLeft w:val="0"/>
      <w:marRight w:val="0"/>
      <w:marTop w:val="0"/>
      <w:marBottom w:val="0"/>
      <w:divBdr>
        <w:top w:val="none" w:sz="0" w:space="0" w:color="auto"/>
        <w:left w:val="none" w:sz="0" w:space="0" w:color="auto"/>
        <w:bottom w:val="none" w:sz="0" w:space="0" w:color="auto"/>
        <w:right w:val="none" w:sz="0" w:space="0" w:color="auto"/>
      </w:divBdr>
    </w:div>
    <w:div w:id="1078595510">
      <w:bodyDiv w:val="1"/>
      <w:marLeft w:val="0"/>
      <w:marRight w:val="0"/>
      <w:marTop w:val="0"/>
      <w:marBottom w:val="0"/>
      <w:divBdr>
        <w:top w:val="none" w:sz="0" w:space="0" w:color="auto"/>
        <w:left w:val="none" w:sz="0" w:space="0" w:color="auto"/>
        <w:bottom w:val="none" w:sz="0" w:space="0" w:color="auto"/>
        <w:right w:val="none" w:sz="0" w:space="0" w:color="auto"/>
      </w:divBdr>
    </w:div>
    <w:div w:id="1156339601">
      <w:bodyDiv w:val="1"/>
      <w:marLeft w:val="0"/>
      <w:marRight w:val="0"/>
      <w:marTop w:val="0"/>
      <w:marBottom w:val="0"/>
      <w:divBdr>
        <w:top w:val="none" w:sz="0" w:space="0" w:color="auto"/>
        <w:left w:val="none" w:sz="0" w:space="0" w:color="auto"/>
        <w:bottom w:val="none" w:sz="0" w:space="0" w:color="auto"/>
        <w:right w:val="none" w:sz="0" w:space="0" w:color="auto"/>
      </w:divBdr>
      <w:divsChild>
        <w:div w:id="727923531">
          <w:marLeft w:val="0"/>
          <w:marRight w:val="0"/>
          <w:marTop w:val="0"/>
          <w:marBottom w:val="0"/>
          <w:divBdr>
            <w:top w:val="none" w:sz="0" w:space="0" w:color="auto"/>
            <w:left w:val="none" w:sz="0" w:space="0" w:color="auto"/>
            <w:bottom w:val="none" w:sz="0" w:space="0" w:color="auto"/>
            <w:right w:val="none" w:sz="0" w:space="0" w:color="auto"/>
          </w:divBdr>
        </w:div>
        <w:div w:id="1240286081">
          <w:marLeft w:val="0"/>
          <w:marRight w:val="0"/>
          <w:marTop w:val="0"/>
          <w:marBottom w:val="0"/>
          <w:divBdr>
            <w:top w:val="none" w:sz="0" w:space="0" w:color="auto"/>
            <w:left w:val="none" w:sz="0" w:space="0" w:color="auto"/>
            <w:bottom w:val="none" w:sz="0" w:space="0" w:color="auto"/>
            <w:right w:val="none" w:sz="0" w:space="0" w:color="auto"/>
          </w:divBdr>
        </w:div>
        <w:div w:id="1419668327">
          <w:marLeft w:val="0"/>
          <w:marRight w:val="0"/>
          <w:marTop w:val="0"/>
          <w:marBottom w:val="0"/>
          <w:divBdr>
            <w:top w:val="none" w:sz="0" w:space="0" w:color="auto"/>
            <w:left w:val="none" w:sz="0" w:space="0" w:color="auto"/>
            <w:bottom w:val="none" w:sz="0" w:space="0" w:color="auto"/>
            <w:right w:val="none" w:sz="0" w:space="0" w:color="auto"/>
          </w:divBdr>
        </w:div>
        <w:div w:id="1723553840">
          <w:marLeft w:val="0"/>
          <w:marRight w:val="0"/>
          <w:marTop w:val="0"/>
          <w:marBottom w:val="0"/>
          <w:divBdr>
            <w:top w:val="none" w:sz="0" w:space="0" w:color="auto"/>
            <w:left w:val="none" w:sz="0" w:space="0" w:color="auto"/>
            <w:bottom w:val="none" w:sz="0" w:space="0" w:color="auto"/>
            <w:right w:val="none" w:sz="0" w:space="0" w:color="auto"/>
          </w:divBdr>
        </w:div>
        <w:div w:id="1105342539">
          <w:marLeft w:val="0"/>
          <w:marRight w:val="0"/>
          <w:marTop w:val="0"/>
          <w:marBottom w:val="0"/>
          <w:divBdr>
            <w:top w:val="none" w:sz="0" w:space="0" w:color="auto"/>
            <w:left w:val="none" w:sz="0" w:space="0" w:color="auto"/>
            <w:bottom w:val="none" w:sz="0" w:space="0" w:color="auto"/>
            <w:right w:val="none" w:sz="0" w:space="0" w:color="auto"/>
          </w:divBdr>
        </w:div>
        <w:div w:id="1245526711">
          <w:marLeft w:val="0"/>
          <w:marRight w:val="0"/>
          <w:marTop w:val="0"/>
          <w:marBottom w:val="0"/>
          <w:divBdr>
            <w:top w:val="none" w:sz="0" w:space="0" w:color="auto"/>
            <w:left w:val="none" w:sz="0" w:space="0" w:color="auto"/>
            <w:bottom w:val="none" w:sz="0" w:space="0" w:color="auto"/>
            <w:right w:val="none" w:sz="0" w:space="0" w:color="auto"/>
          </w:divBdr>
        </w:div>
        <w:div w:id="280839866">
          <w:marLeft w:val="0"/>
          <w:marRight w:val="0"/>
          <w:marTop w:val="0"/>
          <w:marBottom w:val="0"/>
          <w:divBdr>
            <w:top w:val="none" w:sz="0" w:space="0" w:color="auto"/>
            <w:left w:val="none" w:sz="0" w:space="0" w:color="auto"/>
            <w:bottom w:val="none" w:sz="0" w:space="0" w:color="auto"/>
            <w:right w:val="none" w:sz="0" w:space="0" w:color="auto"/>
          </w:divBdr>
        </w:div>
        <w:div w:id="1946767856">
          <w:marLeft w:val="0"/>
          <w:marRight w:val="0"/>
          <w:marTop w:val="0"/>
          <w:marBottom w:val="0"/>
          <w:divBdr>
            <w:top w:val="none" w:sz="0" w:space="0" w:color="auto"/>
            <w:left w:val="none" w:sz="0" w:space="0" w:color="auto"/>
            <w:bottom w:val="none" w:sz="0" w:space="0" w:color="auto"/>
            <w:right w:val="none" w:sz="0" w:space="0" w:color="auto"/>
          </w:divBdr>
        </w:div>
        <w:div w:id="172110277">
          <w:marLeft w:val="0"/>
          <w:marRight w:val="0"/>
          <w:marTop w:val="0"/>
          <w:marBottom w:val="0"/>
          <w:divBdr>
            <w:top w:val="none" w:sz="0" w:space="0" w:color="auto"/>
            <w:left w:val="none" w:sz="0" w:space="0" w:color="auto"/>
            <w:bottom w:val="none" w:sz="0" w:space="0" w:color="auto"/>
            <w:right w:val="none" w:sz="0" w:space="0" w:color="auto"/>
          </w:divBdr>
        </w:div>
        <w:div w:id="1888451513">
          <w:marLeft w:val="0"/>
          <w:marRight w:val="0"/>
          <w:marTop w:val="0"/>
          <w:marBottom w:val="0"/>
          <w:divBdr>
            <w:top w:val="none" w:sz="0" w:space="0" w:color="auto"/>
            <w:left w:val="none" w:sz="0" w:space="0" w:color="auto"/>
            <w:bottom w:val="none" w:sz="0" w:space="0" w:color="auto"/>
            <w:right w:val="none" w:sz="0" w:space="0" w:color="auto"/>
          </w:divBdr>
        </w:div>
        <w:div w:id="657270473">
          <w:marLeft w:val="0"/>
          <w:marRight w:val="0"/>
          <w:marTop w:val="0"/>
          <w:marBottom w:val="0"/>
          <w:divBdr>
            <w:top w:val="none" w:sz="0" w:space="0" w:color="auto"/>
            <w:left w:val="none" w:sz="0" w:space="0" w:color="auto"/>
            <w:bottom w:val="none" w:sz="0" w:space="0" w:color="auto"/>
            <w:right w:val="none" w:sz="0" w:space="0" w:color="auto"/>
          </w:divBdr>
        </w:div>
        <w:div w:id="160585839">
          <w:marLeft w:val="0"/>
          <w:marRight w:val="0"/>
          <w:marTop w:val="0"/>
          <w:marBottom w:val="0"/>
          <w:divBdr>
            <w:top w:val="none" w:sz="0" w:space="0" w:color="auto"/>
            <w:left w:val="none" w:sz="0" w:space="0" w:color="auto"/>
            <w:bottom w:val="none" w:sz="0" w:space="0" w:color="auto"/>
            <w:right w:val="none" w:sz="0" w:space="0" w:color="auto"/>
          </w:divBdr>
        </w:div>
      </w:divsChild>
    </w:div>
    <w:div w:id="1225292224">
      <w:bodyDiv w:val="1"/>
      <w:marLeft w:val="0"/>
      <w:marRight w:val="0"/>
      <w:marTop w:val="0"/>
      <w:marBottom w:val="0"/>
      <w:divBdr>
        <w:top w:val="none" w:sz="0" w:space="0" w:color="auto"/>
        <w:left w:val="none" w:sz="0" w:space="0" w:color="auto"/>
        <w:bottom w:val="none" w:sz="0" w:space="0" w:color="auto"/>
        <w:right w:val="none" w:sz="0" w:space="0" w:color="auto"/>
      </w:divBdr>
      <w:divsChild>
        <w:div w:id="1125083772">
          <w:marLeft w:val="0"/>
          <w:marRight w:val="0"/>
          <w:marTop w:val="0"/>
          <w:marBottom w:val="0"/>
          <w:divBdr>
            <w:top w:val="none" w:sz="0" w:space="0" w:color="auto"/>
            <w:left w:val="none" w:sz="0" w:space="0" w:color="auto"/>
            <w:bottom w:val="none" w:sz="0" w:space="0" w:color="auto"/>
            <w:right w:val="none" w:sz="0" w:space="0" w:color="auto"/>
          </w:divBdr>
          <w:divsChild>
            <w:div w:id="668944321">
              <w:marLeft w:val="0"/>
              <w:marRight w:val="0"/>
              <w:marTop w:val="0"/>
              <w:marBottom w:val="0"/>
              <w:divBdr>
                <w:top w:val="none" w:sz="0" w:space="0" w:color="auto"/>
                <w:left w:val="none" w:sz="0" w:space="0" w:color="auto"/>
                <w:bottom w:val="none" w:sz="0" w:space="0" w:color="auto"/>
                <w:right w:val="none" w:sz="0" w:space="0" w:color="auto"/>
              </w:divBdr>
              <w:divsChild>
                <w:div w:id="91363307">
                  <w:marLeft w:val="0"/>
                  <w:marRight w:val="0"/>
                  <w:marTop w:val="0"/>
                  <w:marBottom w:val="0"/>
                  <w:divBdr>
                    <w:top w:val="none" w:sz="0" w:space="0" w:color="auto"/>
                    <w:left w:val="none" w:sz="0" w:space="0" w:color="auto"/>
                    <w:bottom w:val="none" w:sz="0" w:space="0" w:color="auto"/>
                    <w:right w:val="none" w:sz="0" w:space="0" w:color="auto"/>
                  </w:divBdr>
                  <w:divsChild>
                    <w:div w:id="1551571246">
                      <w:marLeft w:val="0"/>
                      <w:marRight w:val="0"/>
                      <w:marTop w:val="0"/>
                      <w:marBottom w:val="0"/>
                      <w:divBdr>
                        <w:top w:val="none" w:sz="0" w:space="0" w:color="auto"/>
                        <w:left w:val="none" w:sz="0" w:space="0" w:color="auto"/>
                        <w:bottom w:val="none" w:sz="0" w:space="0" w:color="auto"/>
                        <w:right w:val="none" w:sz="0" w:space="0" w:color="auto"/>
                      </w:divBdr>
                      <w:divsChild>
                        <w:div w:id="934478480">
                          <w:marLeft w:val="0"/>
                          <w:marRight w:val="0"/>
                          <w:marTop w:val="0"/>
                          <w:marBottom w:val="0"/>
                          <w:divBdr>
                            <w:top w:val="none" w:sz="0" w:space="0" w:color="auto"/>
                            <w:left w:val="none" w:sz="0" w:space="0" w:color="auto"/>
                            <w:bottom w:val="none" w:sz="0" w:space="0" w:color="auto"/>
                            <w:right w:val="none" w:sz="0" w:space="0" w:color="auto"/>
                          </w:divBdr>
                          <w:divsChild>
                            <w:div w:id="501895382">
                              <w:marLeft w:val="0"/>
                              <w:marRight w:val="0"/>
                              <w:marTop w:val="0"/>
                              <w:marBottom w:val="0"/>
                              <w:divBdr>
                                <w:top w:val="none" w:sz="0" w:space="0" w:color="auto"/>
                                <w:left w:val="none" w:sz="0" w:space="0" w:color="auto"/>
                                <w:bottom w:val="none" w:sz="0" w:space="0" w:color="auto"/>
                                <w:right w:val="none" w:sz="0" w:space="0" w:color="auto"/>
                              </w:divBdr>
                              <w:divsChild>
                                <w:div w:id="105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17649">
      <w:bodyDiv w:val="1"/>
      <w:marLeft w:val="0"/>
      <w:marRight w:val="0"/>
      <w:marTop w:val="0"/>
      <w:marBottom w:val="0"/>
      <w:divBdr>
        <w:top w:val="none" w:sz="0" w:space="0" w:color="auto"/>
        <w:left w:val="none" w:sz="0" w:space="0" w:color="auto"/>
        <w:bottom w:val="none" w:sz="0" w:space="0" w:color="auto"/>
        <w:right w:val="none" w:sz="0" w:space="0" w:color="auto"/>
      </w:divBdr>
    </w:div>
    <w:div w:id="1416782440">
      <w:bodyDiv w:val="1"/>
      <w:marLeft w:val="0"/>
      <w:marRight w:val="0"/>
      <w:marTop w:val="0"/>
      <w:marBottom w:val="0"/>
      <w:divBdr>
        <w:top w:val="none" w:sz="0" w:space="0" w:color="auto"/>
        <w:left w:val="none" w:sz="0" w:space="0" w:color="auto"/>
        <w:bottom w:val="none" w:sz="0" w:space="0" w:color="auto"/>
        <w:right w:val="none" w:sz="0" w:space="0" w:color="auto"/>
      </w:divBdr>
    </w:div>
    <w:div w:id="1479691989">
      <w:bodyDiv w:val="1"/>
      <w:marLeft w:val="0"/>
      <w:marRight w:val="0"/>
      <w:marTop w:val="0"/>
      <w:marBottom w:val="0"/>
      <w:divBdr>
        <w:top w:val="none" w:sz="0" w:space="0" w:color="auto"/>
        <w:left w:val="none" w:sz="0" w:space="0" w:color="auto"/>
        <w:bottom w:val="none" w:sz="0" w:space="0" w:color="auto"/>
        <w:right w:val="none" w:sz="0" w:space="0" w:color="auto"/>
      </w:divBdr>
      <w:divsChild>
        <w:div w:id="750084512">
          <w:marLeft w:val="0"/>
          <w:marRight w:val="0"/>
          <w:marTop w:val="0"/>
          <w:marBottom w:val="0"/>
          <w:divBdr>
            <w:top w:val="none" w:sz="0" w:space="0" w:color="auto"/>
            <w:left w:val="none" w:sz="0" w:space="0" w:color="auto"/>
            <w:bottom w:val="none" w:sz="0" w:space="0" w:color="auto"/>
            <w:right w:val="none" w:sz="0" w:space="0" w:color="auto"/>
          </w:divBdr>
          <w:divsChild>
            <w:div w:id="591399537">
              <w:marLeft w:val="0"/>
              <w:marRight w:val="0"/>
              <w:marTop w:val="230"/>
              <w:marBottom w:val="230"/>
              <w:divBdr>
                <w:top w:val="none" w:sz="0" w:space="0" w:color="auto"/>
                <w:left w:val="none" w:sz="0" w:space="0" w:color="auto"/>
                <w:bottom w:val="none" w:sz="0" w:space="0" w:color="auto"/>
                <w:right w:val="none" w:sz="0" w:space="0" w:color="auto"/>
              </w:divBdr>
              <w:divsChild>
                <w:div w:id="1922249122">
                  <w:marLeft w:val="0"/>
                  <w:marRight w:val="0"/>
                  <w:marTop w:val="0"/>
                  <w:marBottom w:val="0"/>
                  <w:divBdr>
                    <w:top w:val="none" w:sz="0" w:space="0" w:color="auto"/>
                    <w:left w:val="none" w:sz="0" w:space="0" w:color="auto"/>
                    <w:bottom w:val="none" w:sz="0" w:space="0" w:color="auto"/>
                    <w:right w:val="none" w:sz="0" w:space="0" w:color="auto"/>
                  </w:divBdr>
                  <w:divsChild>
                    <w:div w:id="996301119">
                      <w:marLeft w:val="0"/>
                      <w:marRight w:val="0"/>
                      <w:marTop w:val="0"/>
                      <w:marBottom w:val="0"/>
                      <w:divBdr>
                        <w:top w:val="none" w:sz="0" w:space="0" w:color="auto"/>
                        <w:left w:val="none" w:sz="0" w:space="0" w:color="auto"/>
                        <w:bottom w:val="none" w:sz="0" w:space="0" w:color="auto"/>
                        <w:right w:val="none" w:sz="0" w:space="0" w:color="auto"/>
                      </w:divBdr>
                      <w:divsChild>
                        <w:div w:id="505050655">
                          <w:marLeft w:val="0"/>
                          <w:marRight w:val="0"/>
                          <w:marTop w:val="0"/>
                          <w:marBottom w:val="0"/>
                          <w:divBdr>
                            <w:top w:val="none" w:sz="0" w:space="0" w:color="auto"/>
                            <w:left w:val="none" w:sz="0" w:space="0" w:color="auto"/>
                            <w:bottom w:val="none" w:sz="0" w:space="0" w:color="auto"/>
                            <w:right w:val="none" w:sz="0" w:space="0" w:color="auto"/>
                          </w:divBdr>
                          <w:divsChild>
                            <w:div w:id="658578738">
                              <w:marLeft w:val="0"/>
                              <w:marRight w:val="0"/>
                              <w:marTop w:val="0"/>
                              <w:marBottom w:val="0"/>
                              <w:divBdr>
                                <w:top w:val="none" w:sz="0" w:space="0" w:color="auto"/>
                                <w:left w:val="none" w:sz="0" w:space="0" w:color="auto"/>
                                <w:bottom w:val="none" w:sz="0" w:space="0" w:color="auto"/>
                                <w:right w:val="none" w:sz="0" w:space="0" w:color="auto"/>
                              </w:divBdr>
                              <w:divsChild>
                                <w:div w:id="1948779177">
                                  <w:marLeft w:val="0"/>
                                  <w:marRight w:val="0"/>
                                  <w:marTop w:val="0"/>
                                  <w:marBottom w:val="0"/>
                                  <w:divBdr>
                                    <w:top w:val="none" w:sz="0" w:space="0" w:color="auto"/>
                                    <w:left w:val="none" w:sz="0" w:space="0" w:color="auto"/>
                                    <w:bottom w:val="none" w:sz="0" w:space="0" w:color="auto"/>
                                    <w:right w:val="none" w:sz="0" w:space="0" w:color="auto"/>
                                  </w:divBdr>
                                  <w:divsChild>
                                    <w:div w:id="1906797602">
                                      <w:marLeft w:val="0"/>
                                      <w:marRight w:val="0"/>
                                      <w:marTop w:val="0"/>
                                      <w:marBottom w:val="0"/>
                                      <w:divBdr>
                                        <w:top w:val="none" w:sz="0" w:space="0" w:color="auto"/>
                                        <w:left w:val="none" w:sz="0" w:space="0" w:color="auto"/>
                                        <w:bottom w:val="none" w:sz="0" w:space="0" w:color="auto"/>
                                        <w:right w:val="none" w:sz="0" w:space="0" w:color="auto"/>
                                      </w:divBdr>
                                      <w:divsChild>
                                        <w:div w:id="1543521564">
                                          <w:marLeft w:val="0"/>
                                          <w:marRight w:val="0"/>
                                          <w:marTop w:val="0"/>
                                          <w:marBottom w:val="0"/>
                                          <w:divBdr>
                                            <w:top w:val="none" w:sz="0" w:space="0" w:color="auto"/>
                                            <w:left w:val="none" w:sz="0" w:space="0" w:color="auto"/>
                                            <w:bottom w:val="none" w:sz="0" w:space="0" w:color="auto"/>
                                            <w:right w:val="none" w:sz="0" w:space="0" w:color="auto"/>
                                          </w:divBdr>
                                          <w:divsChild>
                                            <w:div w:id="295723070">
                                              <w:marLeft w:val="0"/>
                                              <w:marRight w:val="0"/>
                                              <w:marTop w:val="0"/>
                                              <w:marBottom w:val="0"/>
                                              <w:divBdr>
                                                <w:top w:val="none" w:sz="0" w:space="0" w:color="auto"/>
                                                <w:left w:val="none" w:sz="0" w:space="0" w:color="auto"/>
                                                <w:bottom w:val="none" w:sz="0" w:space="0" w:color="auto"/>
                                                <w:right w:val="none" w:sz="0" w:space="0" w:color="auto"/>
                                              </w:divBdr>
                                              <w:divsChild>
                                                <w:div w:id="1452288831">
                                                  <w:marLeft w:val="0"/>
                                                  <w:marRight w:val="0"/>
                                                  <w:marTop w:val="0"/>
                                                  <w:marBottom w:val="0"/>
                                                  <w:divBdr>
                                                    <w:top w:val="none" w:sz="0" w:space="0" w:color="auto"/>
                                                    <w:left w:val="none" w:sz="0" w:space="0" w:color="auto"/>
                                                    <w:bottom w:val="none" w:sz="0" w:space="0" w:color="auto"/>
                                                    <w:right w:val="none" w:sz="0" w:space="0" w:color="auto"/>
                                                  </w:divBdr>
                                                  <w:divsChild>
                                                    <w:div w:id="1162550890">
                                                      <w:marLeft w:val="0"/>
                                                      <w:marRight w:val="0"/>
                                                      <w:marTop w:val="0"/>
                                                      <w:marBottom w:val="0"/>
                                                      <w:divBdr>
                                                        <w:top w:val="none" w:sz="0" w:space="0" w:color="auto"/>
                                                        <w:left w:val="none" w:sz="0" w:space="0" w:color="auto"/>
                                                        <w:bottom w:val="none" w:sz="0" w:space="0" w:color="auto"/>
                                                        <w:right w:val="none" w:sz="0" w:space="0" w:color="auto"/>
                                                      </w:divBdr>
                                                      <w:divsChild>
                                                        <w:div w:id="1645239281">
                                                          <w:marLeft w:val="0"/>
                                                          <w:marRight w:val="0"/>
                                                          <w:marTop w:val="0"/>
                                                          <w:marBottom w:val="0"/>
                                                          <w:divBdr>
                                                            <w:top w:val="none" w:sz="0" w:space="0" w:color="auto"/>
                                                            <w:left w:val="none" w:sz="0" w:space="0" w:color="auto"/>
                                                            <w:bottom w:val="none" w:sz="0" w:space="0" w:color="auto"/>
                                                            <w:right w:val="none" w:sz="0" w:space="0" w:color="auto"/>
                                                          </w:divBdr>
                                                          <w:divsChild>
                                                            <w:div w:id="1538086790">
                                                              <w:marLeft w:val="0"/>
                                                              <w:marRight w:val="0"/>
                                                              <w:marTop w:val="0"/>
                                                              <w:marBottom w:val="0"/>
                                                              <w:divBdr>
                                                                <w:top w:val="none" w:sz="0" w:space="0" w:color="auto"/>
                                                                <w:left w:val="none" w:sz="0" w:space="0" w:color="auto"/>
                                                                <w:bottom w:val="none" w:sz="0" w:space="0" w:color="auto"/>
                                                                <w:right w:val="none" w:sz="0" w:space="0" w:color="auto"/>
                                                              </w:divBdr>
                                                              <w:divsChild>
                                                                <w:div w:id="283584731">
                                                                  <w:marLeft w:val="0"/>
                                                                  <w:marRight w:val="0"/>
                                                                  <w:marTop w:val="346"/>
                                                                  <w:marBottom w:val="346"/>
                                                                  <w:divBdr>
                                                                    <w:top w:val="none" w:sz="0" w:space="0" w:color="auto"/>
                                                                    <w:left w:val="none" w:sz="0" w:space="0" w:color="auto"/>
                                                                    <w:bottom w:val="none" w:sz="0" w:space="0" w:color="auto"/>
                                                                    <w:right w:val="none" w:sz="0" w:space="0" w:color="auto"/>
                                                                  </w:divBdr>
                                                                  <w:divsChild>
                                                                    <w:div w:id="1683892207">
                                                                      <w:marLeft w:val="0"/>
                                                                      <w:marRight w:val="0"/>
                                                                      <w:marTop w:val="0"/>
                                                                      <w:marBottom w:val="0"/>
                                                                      <w:divBdr>
                                                                        <w:top w:val="none" w:sz="0" w:space="0" w:color="auto"/>
                                                                        <w:left w:val="none" w:sz="0" w:space="0" w:color="auto"/>
                                                                        <w:bottom w:val="none" w:sz="0" w:space="0" w:color="auto"/>
                                                                        <w:right w:val="none" w:sz="0" w:space="0" w:color="auto"/>
                                                                      </w:divBdr>
                                                                      <w:divsChild>
                                                                        <w:div w:id="762922128">
                                                                          <w:marLeft w:val="0"/>
                                                                          <w:marRight w:val="0"/>
                                                                          <w:marTop w:val="0"/>
                                                                          <w:marBottom w:val="0"/>
                                                                          <w:divBdr>
                                                                            <w:top w:val="none" w:sz="0" w:space="0" w:color="auto"/>
                                                                            <w:left w:val="none" w:sz="0" w:space="0" w:color="auto"/>
                                                                            <w:bottom w:val="none" w:sz="0" w:space="0" w:color="auto"/>
                                                                            <w:right w:val="none" w:sz="0" w:space="0" w:color="auto"/>
                                                                          </w:divBdr>
                                                                          <w:divsChild>
                                                                            <w:div w:id="205995854">
                                                                              <w:marLeft w:val="0"/>
                                                                              <w:marRight w:val="0"/>
                                                                              <w:marTop w:val="0"/>
                                                                              <w:marBottom w:val="0"/>
                                                                              <w:divBdr>
                                                                                <w:top w:val="none" w:sz="0" w:space="0" w:color="auto"/>
                                                                                <w:left w:val="none" w:sz="0" w:space="0" w:color="auto"/>
                                                                                <w:bottom w:val="none" w:sz="0" w:space="0" w:color="auto"/>
                                                                                <w:right w:val="none" w:sz="0" w:space="0" w:color="auto"/>
                                                                              </w:divBdr>
                                                                              <w:divsChild>
                                                                                <w:div w:id="536283934">
                                                                                  <w:marLeft w:val="-230"/>
                                                                                  <w:marRight w:val="-230"/>
                                                                                  <w:marTop w:val="0"/>
                                                                                  <w:marBottom w:val="230"/>
                                                                                  <w:divBdr>
                                                                                    <w:top w:val="none" w:sz="0" w:space="0" w:color="auto"/>
                                                                                    <w:left w:val="none" w:sz="0" w:space="0" w:color="auto"/>
                                                                                    <w:bottom w:val="none" w:sz="0" w:space="0" w:color="auto"/>
                                                                                    <w:right w:val="none" w:sz="0" w:space="0" w:color="auto"/>
                                                                                  </w:divBdr>
                                                                                  <w:divsChild>
                                                                                    <w:div w:id="1132016037">
                                                                                      <w:marLeft w:val="-230"/>
                                                                                      <w:marRight w:val="-230"/>
                                                                                      <w:marTop w:val="0"/>
                                                                                      <w:marBottom w:val="0"/>
                                                                                      <w:divBdr>
                                                                                        <w:top w:val="none" w:sz="0" w:space="0" w:color="auto"/>
                                                                                        <w:left w:val="none" w:sz="0" w:space="0" w:color="auto"/>
                                                                                        <w:bottom w:val="none" w:sz="0" w:space="0" w:color="auto"/>
                                                                                        <w:right w:val="none" w:sz="0" w:space="0" w:color="auto"/>
                                                                                      </w:divBdr>
                                                                                      <w:divsChild>
                                                                                        <w:div w:id="197164979">
                                                                                          <w:marLeft w:val="0"/>
                                                                                          <w:marRight w:val="0"/>
                                                                                          <w:marTop w:val="0"/>
                                                                                          <w:marBottom w:val="0"/>
                                                                                          <w:divBdr>
                                                                                            <w:top w:val="none" w:sz="0" w:space="0" w:color="auto"/>
                                                                                            <w:left w:val="none" w:sz="0" w:space="0" w:color="auto"/>
                                                                                            <w:bottom w:val="none" w:sz="0" w:space="0" w:color="auto"/>
                                                                                            <w:right w:val="none" w:sz="0" w:space="0" w:color="auto"/>
                                                                                          </w:divBdr>
                                                                                        </w:div>
                                                                                        <w:div w:id="1559629707">
                                                                                          <w:marLeft w:val="0"/>
                                                                                          <w:marRight w:val="0"/>
                                                                                          <w:marTop w:val="0"/>
                                                                                          <w:marBottom w:val="0"/>
                                                                                          <w:divBdr>
                                                                                            <w:top w:val="none" w:sz="0" w:space="0" w:color="auto"/>
                                                                                            <w:left w:val="none" w:sz="0" w:space="0" w:color="auto"/>
                                                                                            <w:bottom w:val="none" w:sz="0" w:space="0" w:color="auto"/>
                                                                                            <w:right w:val="none" w:sz="0" w:space="0" w:color="auto"/>
                                                                                          </w:divBdr>
                                                                                          <w:divsChild>
                                                                                            <w:div w:id="1392077290">
                                                                                              <w:marLeft w:val="0"/>
                                                                                              <w:marRight w:val="0"/>
                                                                                              <w:marTop w:val="0"/>
                                                                                              <w:marBottom w:val="0"/>
                                                                                              <w:divBdr>
                                                                                                <w:top w:val="none" w:sz="0" w:space="0" w:color="auto"/>
                                                                                                <w:left w:val="none" w:sz="0" w:space="0" w:color="auto"/>
                                                                                                <w:bottom w:val="none" w:sz="0" w:space="0" w:color="auto"/>
                                                                                                <w:right w:val="none" w:sz="0" w:space="0" w:color="auto"/>
                                                                                              </w:divBdr>
                                                                                              <w:divsChild>
                                                                                                <w:div w:id="727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ssinoinclusao.org.br/Downloads/Convencao.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egislacao.planalto.gov.br/legisla/legislacao.nsf/Viw_Identificacao/lei%2012.764-2012?OpenDocumen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BF6F8-2667-4817-B067-F9BA3BBCD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27620</Words>
  <Characters>149149</Characters>
  <Application>Microsoft Office Word</Application>
  <DocSecurity>0</DocSecurity>
  <Lines>1242</Lines>
  <Paragraphs>352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176417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 Multifuncionais</dc:creator>
  <cp:lastModifiedBy>ASCOM</cp:lastModifiedBy>
  <cp:revision>2</cp:revision>
  <cp:lastPrinted>2014-11-20T19:33:00Z</cp:lastPrinted>
  <dcterms:created xsi:type="dcterms:W3CDTF">2015-06-16T17:38:00Z</dcterms:created>
  <dcterms:modified xsi:type="dcterms:W3CDTF">2015-06-16T17:38:00Z</dcterms:modified>
</cp:coreProperties>
</file>