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219F" w14:textId="40B08484" w:rsidR="00E50446" w:rsidRDefault="004218EF">
      <w:r>
        <w:fldChar w:fldCharType="begin"/>
      </w:r>
      <w:r>
        <w:instrText>HYPERLINK "</w:instrText>
      </w:r>
      <w:r w:rsidRPr="004218EF">
        <w:instrText>https://help.quintoandar.com.br/hc/pt-br/articles/360000308292-Como-a-pintura-do-im%C3%B3vel-%C3%A9-avaliada-na-vistoria-de-sa%C3%ADda-do-QuintoAndar</w:instrText>
      </w:r>
      <w:r>
        <w:instrText>"</w:instrText>
      </w:r>
      <w:r>
        <w:fldChar w:fldCharType="separate"/>
      </w:r>
      <w:r w:rsidRPr="00D96395">
        <w:rPr>
          <w:rStyle w:val="Hyperlink"/>
        </w:rPr>
        <w:t>https://help.quintoandar.com.br/hc/pt-br/articles/360000308292-Como-a-pintura-do-im%C3%B3vel-%C3%A9-avaliada-na-vistoria-de-sa%C3%ADda-do-QuintoAndar</w:t>
      </w:r>
      <w:r>
        <w:fldChar w:fldCharType="end"/>
      </w:r>
    </w:p>
    <w:p w14:paraId="6ABEAC06" w14:textId="77777777" w:rsidR="004218EF" w:rsidRDefault="004218EF"/>
    <w:p w14:paraId="1151420E" w14:textId="77777777" w:rsidR="004218EF" w:rsidRPr="004218EF" w:rsidRDefault="004218EF" w:rsidP="004218EF">
      <w:r w:rsidRPr="004218EF">
        <w:t xml:space="preserve">Como a pintura do imóvel é avaliada na vistoria de saída do </w:t>
      </w:r>
      <w:proofErr w:type="spellStart"/>
      <w:r w:rsidRPr="004218EF">
        <w:t>QuintoAndar</w:t>
      </w:r>
      <w:proofErr w:type="spellEnd"/>
      <w:r w:rsidRPr="004218EF">
        <w:t>?</w:t>
      </w:r>
    </w:p>
    <w:p w14:paraId="755FC55C" w14:textId="77777777" w:rsidR="004218EF" w:rsidRPr="004218EF" w:rsidRDefault="004218EF" w:rsidP="004218EF">
      <w:r w:rsidRPr="004218EF">
        <w:t>Entenda mais sobre a vistoria ao final da locação </w:t>
      </w:r>
      <w:r w:rsidRPr="004218EF">
        <w:br/>
      </w:r>
    </w:p>
    <w:p w14:paraId="7623560D" w14:textId="4190F924" w:rsidR="004218EF" w:rsidRPr="004218EF" w:rsidRDefault="004218EF" w:rsidP="004218EF">
      <w:r w:rsidRPr="004218EF">
        <w:drawing>
          <wp:inline distT="0" distB="0" distL="0" distR="0" wp14:anchorId="79F6EF8F" wp14:editId="0912FE89">
            <wp:extent cx="5400040" cy="3603625"/>
            <wp:effectExtent l="0" t="0" r="0" b="0"/>
            <wp:docPr id="1568336830" name="Imagem 2" descr="Mulher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6830" name="Imagem 2" descr="Mulher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25D6" w14:textId="77777777" w:rsidR="004218EF" w:rsidRPr="004218EF" w:rsidRDefault="004218EF" w:rsidP="004218EF">
      <w:r w:rsidRPr="004218EF">
        <w:rPr>
          <w:b/>
          <w:bCs/>
        </w:rPr>
        <w:t>Atenção:</w:t>
      </w:r>
      <w:r w:rsidRPr="004218EF">
        <w:t xml:space="preserve"> essas condições são válidas apenas para locações administradas pelo </w:t>
      </w:r>
      <w:proofErr w:type="spellStart"/>
      <w:r w:rsidRPr="004218EF">
        <w:t>QuintoAndar</w:t>
      </w:r>
      <w:proofErr w:type="spellEnd"/>
      <w:r w:rsidRPr="004218EF">
        <w:t>. </w:t>
      </w:r>
    </w:p>
    <w:p w14:paraId="281D58FD" w14:textId="77777777" w:rsidR="004218EF" w:rsidRPr="004218EF" w:rsidRDefault="004218EF" w:rsidP="004218EF">
      <w:r w:rsidRPr="004218EF">
        <w:t>A pintura de cada cômodo é avaliada pelo vistoriador parceiro através de uma lista de condições e registro de fotos para identificar eventuais problemas. Na devolução do imóvel,</w:t>
      </w:r>
      <w:r w:rsidRPr="004218EF">
        <w:rPr>
          <w:b/>
          <w:bCs/>
        </w:rPr>
        <w:t> o inquilino não é obrigado a entregar com pintura nova em todos os cômodos</w:t>
      </w:r>
      <w:r w:rsidRPr="004218EF">
        <w:t>, exceto se houver alguma diferença do que está registrado na vistoria de entrada.</w:t>
      </w:r>
      <w:r w:rsidRPr="004218EF">
        <w:br/>
      </w:r>
      <w:r w:rsidRPr="004218EF">
        <w:br/>
      </w:r>
    </w:p>
    <w:p w14:paraId="08EB9803" w14:textId="77777777" w:rsidR="004218EF" w:rsidRPr="004218EF" w:rsidRDefault="004218EF" w:rsidP="004218EF">
      <w:r w:rsidRPr="004218EF">
        <w:rPr>
          <w:b/>
          <w:bCs/>
        </w:rPr>
        <w:t>Os reparos de pintura serão avaliados segundo os itens a seguir:</w:t>
      </w:r>
      <w:r w:rsidRPr="004218EF">
        <w:rPr>
          <w:b/>
          <w:bCs/>
        </w:rPr>
        <w:br/>
      </w:r>
    </w:p>
    <w:p w14:paraId="5133641C" w14:textId="77777777" w:rsidR="004218EF" w:rsidRPr="004218EF" w:rsidRDefault="004218EF" w:rsidP="004218EF">
      <w:r w:rsidRPr="004218EF">
        <w:t>1. Bolhas, descascados e sinais de umidade</w:t>
      </w:r>
    </w:p>
    <w:p w14:paraId="3B9468C7" w14:textId="77777777" w:rsidR="004218EF" w:rsidRPr="004218EF" w:rsidRDefault="004218EF" w:rsidP="004218EF">
      <w:r w:rsidRPr="004218EF">
        <w:t>Presença de bolhas ou descascados, além de outros sinais que podem indicar umidade no local, como mofo e infiltrações.</w:t>
      </w:r>
      <w:r w:rsidRPr="004218EF">
        <w:br/>
      </w:r>
      <w:r w:rsidRPr="004218EF">
        <w:br/>
      </w:r>
    </w:p>
    <w:p w14:paraId="478475A1" w14:textId="77777777" w:rsidR="004218EF" w:rsidRPr="004218EF" w:rsidRDefault="004218EF" w:rsidP="004218EF">
      <w:r w:rsidRPr="004218EF">
        <w:t>2. Falhas no acabamento</w:t>
      </w:r>
    </w:p>
    <w:p w14:paraId="3FA18B70" w14:textId="77777777" w:rsidR="004218EF" w:rsidRPr="004218EF" w:rsidRDefault="004218EF" w:rsidP="004218EF">
      <w:r w:rsidRPr="004218EF">
        <w:lastRenderedPageBreak/>
        <w:t>Presença de falhas na pintura e na textura da parede, conforme os exemplos:</w:t>
      </w:r>
      <w:r w:rsidRPr="004218EF">
        <w:br/>
        <w:t>Partes com pinturas mais claras e escuras; Pintura desbotadas; Furos tapados com outra cor de tinta; Marcas de rolo de pintura e tinta escorrida; Pontos com massa corrida em excesso.</w:t>
      </w:r>
      <w:r w:rsidRPr="004218EF">
        <w:br/>
      </w:r>
      <w:r w:rsidRPr="004218EF">
        <w:br/>
      </w:r>
    </w:p>
    <w:p w14:paraId="336F1B62" w14:textId="77777777" w:rsidR="004218EF" w:rsidRPr="004218EF" w:rsidRDefault="004218EF" w:rsidP="004218EF">
      <w:r w:rsidRPr="004218EF">
        <w:t>3. Fissuras</w:t>
      </w:r>
    </w:p>
    <w:p w14:paraId="487A5452" w14:textId="77777777" w:rsidR="004218EF" w:rsidRPr="004218EF" w:rsidRDefault="004218EF" w:rsidP="004218EF">
      <w:r w:rsidRPr="004218EF">
        <w:t>Presença de fendas na parede ou teto, sejam elas fissuras, trincas ou rachaduras.</w:t>
      </w:r>
      <w:r w:rsidRPr="004218EF">
        <w:br/>
      </w:r>
      <w:r w:rsidRPr="004218EF">
        <w:br/>
      </w:r>
    </w:p>
    <w:p w14:paraId="18019FD7" w14:textId="77777777" w:rsidR="004218EF" w:rsidRPr="004218EF" w:rsidRDefault="004218EF" w:rsidP="004218EF">
      <w:r w:rsidRPr="004218EF">
        <w:t>4. Furos e Avarias </w:t>
      </w:r>
    </w:p>
    <w:p w14:paraId="115DAA9D" w14:textId="77777777" w:rsidR="004218EF" w:rsidRPr="004218EF" w:rsidRDefault="004218EF" w:rsidP="004218EF">
      <w:r w:rsidRPr="004218EF">
        <w:t>Presença de furos, inclusive com pregos ou ganchos dentro, usados para pendurar quadros, prateleiras, entre outros.  Presença de avarias como trechos quebrados ou lascados.</w:t>
      </w:r>
      <w:r w:rsidRPr="004218EF">
        <w:br/>
      </w:r>
      <w:r w:rsidRPr="004218EF">
        <w:br/>
      </w:r>
    </w:p>
    <w:p w14:paraId="516702A7" w14:textId="77777777" w:rsidR="004218EF" w:rsidRPr="004218EF" w:rsidRDefault="004218EF" w:rsidP="004218EF">
      <w:r w:rsidRPr="004218EF">
        <w:t>5. Sinais de uso</w:t>
      </w:r>
    </w:p>
    <w:p w14:paraId="77DDB4A7" w14:textId="77777777" w:rsidR="004218EF" w:rsidRPr="004218EF" w:rsidRDefault="004218EF" w:rsidP="004218EF">
      <w:r w:rsidRPr="004218EF">
        <w:t>Presença de marcas, manchas, riscos, sujidades.</w:t>
      </w:r>
      <w:r w:rsidRPr="004218EF">
        <w:br/>
        <w:t>Geralmente são causadas pelo contato com outros objetos, como a marca de um sofá que ficou encostado na parede ou um risco deixado ao arrastar uma estante. Também são comuns quando há uso frequente do local, como marcas próximas à maçaneta da porta ou marcas de calçado na parede da escrivaninha.</w:t>
      </w:r>
      <w:r w:rsidRPr="004218EF">
        <w:br/>
      </w:r>
      <w:r w:rsidRPr="004218EF">
        <w:br/>
      </w:r>
    </w:p>
    <w:p w14:paraId="0F6871C4" w14:textId="77777777" w:rsidR="004218EF" w:rsidRPr="004218EF" w:rsidRDefault="004218EF" w:rsidP="004218EF">
      <w:r w:rsidRPr="004218EF">
        <w:t>6. Cor ou tom alterado</w:t>
      </w:r>
    </w:p>
    <w:p w14:paraId="34E132DD" w14:textId="77777777" w:rsidR="004218EF" w:rsidRPr="004218EF" w:rsidRDefault="004218EF" w:rsidP="004218EF">
      <w:r w:rsidRPr="004218EF">
        <w:t>Cor ou tom da pintura divergente a vistoria de entrada sem breve autorização da parte proprietária.</w:t>
      </w:r>
    </w:p>
    <w:p w14:paraId="645C50E9" w14:textId="77777777" w:rsidR="004218EF" w:rsidRDefault="004218EF"/>
    <w:sectPr w:rsidR="00421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141"/>
    <w:rsid w:val="0003389E"/>
    <w:rsid w:val="001C7141"/>
    <w:rsid w:val="00356118"/>
    <w:rsid w:val="004218EF"/>
    <w:rsid w:val="00691801"/>
    <w:rsid w:val="0091738F"/>
    <w:rsid w:val="00A90702"/>
    <w:rsid w:val="00DA1EA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B6F9"/>
  <w15:chartTrackingRefBased/>
  <w15:docId w15:val="{0E7B1CAF-C552-458D-B724-2EFA1BD4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7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7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7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7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7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7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7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7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7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C7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7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7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7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7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7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7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7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7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7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7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7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7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7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7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7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7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7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71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18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6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5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8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12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2024-07-26T03:15:00Z</dcterms:created>
  <dcterms:modified xsi:type="dcterms:W3CDTF">2024-07-26T03:15:00Z</dcterms:modified>
</cp:coreProperties>
</file>