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B69EA" w14:textId="74128092" w:rsidR="00E50446" w:rsidRDefault="004F2FC2">
      <w:hyperlink r:id="rId5" w:history="1">
        <w:r w:rsidRPr="00E240C8">
          <w:rPr>
            <w:rStyle w:val="Hyperlink"/>
          </w:rPr>
          <w:t>https://help.quintoandar.com.br/hc/pt-br/articles/115000501972-Como-fa%C3%A7o-para-conversar-diretamente-com-o-propriet%C3%A1rio-do-im%C3%B3vel-durante-a-loca%C3%A7%C3%A3o-QuintoAndar</w:t>
        </w:r>
      </w:hyperlink>
    </w:p>
    <w:p w14:paraId="72E8DFEF" w14:textId="77777777" w:rsidR="004F2FC2" w:rsidRDefault="004F2FC2"/>
    <w:p w14:paraId="673C670C" w14:textId="77777777" w:rsidR="004F2FC2" w:rsidRPr="004F2FC2" w:rsidRDefault="004F2FC2" w:rsidP="004F2FC2">
      <w:r w:rsidRPr="004F2FC2">
        <w:t>Como faço para conversar diretamente com o proprietário do imóvel durante a locação QuintoAndar?</w:t>
      </w:r>
    </w:p>
    <w:p w14:paraId="134A2342" w14:textId="77777777" w:rsidR="004F2FC2" w:rsidRPr="004F2FC2" w:rsidRDefault="004F2FC2" w:rsidP="004F2FC2">
      <w:r w:rsidRPr="004F2FC2">
        <w:t>Veja como abrir um chat diretamente com o proprietário</w:t>
      </w:r>
    </w:p>
    <w:p w14:paraId="1E376409" w14:textId="030844B7" w:rsidR="004F2FC2" w:rsidRPr="004F2FC2" w:rsidRDefault="004F2FC2" w:rsidP="004F2FC2">
      <w:r w:rsidRPr="004F2FC2">
        <w:drawing>
          <wp:inline distT="0" distB="0" distL="0" distR="0" wp14:anchorId="54554B73" wp14:editId="18C5F928">
            <wp:extent cx="5400040" cy="3601720"/>
            <wp:effectExtent l="0" t="0" r="0" b="0"/>
            <wp:docPr id="1591583109" name="Imagem 2" descr="Homem em pé com celular na m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83109" name="Imagem 2" descr="Homem em pé com celular na m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6491" w14:textId="77777777" w:rsidR="004F2FC2" w:rsidRPr="004F2FC2" w:rsidRDefault="004F2FC2" w:rsidP="004F2FC2">
      <w:r w:rsidRPr="004F2FC2">
        <w:rPr>
          <w:b/>
          <w:bCs/>
        </w:rPr>
        <w:t>Atenção:</w:t>
      </w:r>
      <w:r w:rsidRPr="004F2FC2">
        <w:t> essas condições são válidas apenas para locações administradas pelo QuintoAndar. </w:t>
      </w:r>
    </w:p>
    <w:p w14:paraId="3FEFEA77" w14:textId="77777777" w:rsidR="004F2FC2" w:rsidRPr="004F2FC2" w:rsidRDefault="004F2FC2" w:rsidP="004F2FC2">
      <w:r w:rsidRPr="004F2FC2">
        <w:t>Você pode usar o chat do nosso aplicativo para falar com o proprietário. Sabemos que, durante a locação,  algumas situações que envolvem o imóvel alugado precisam ser conversadas diretamente. Pelo chat podem ser combinados assuntos como: entrega de chaves e itens de acesso, contas de consumo, reparos e melhorias no imóvel, além de retirada de itens, negociações de reembolso e informações do condomínio. </w:t>
      </w:r>
    </w:p>
    <w:p w14:paraId="72029E42" w14:textId="77777777" w:rsidR="004F2FC2" w:rsidRPr="004F2FC2" w:rsidRDefault="004F2FC2" w:rsidP="004F2FC2">
      <w:r w:rsidRPr="004F2FC2">
        <w:t>Se tiver alguma dessas dúvidas, é só abrir um chat que vamos convidar o proprietário para uma conversa com você e avisar quando receber novas mensagens.</w:t>
      </w:r>
    </w:p>
    <w:p w14:paraId="697E51AB" w14:textId="77777777" w:rsidR="004F2FC2" w:rsidRPr="004F2FC2" w:rsidRDefault="004F2FC2" w:rsidP="004F2FC2">
      <w:r w:rsidRPr="004F2FC2">
        <w:t>O chat fica ativo a partir da assinatura do contrato, na área de </w:t>
      </w:r>
      <w:r w:rsidRPr="004F2FC2">
        <w:rPr>
          <w:b/>
          <w:bCs/>
        </w:rPr>
        <w:t>“Meu Aluguel”</w:t>
      </w:r>
      <w:r w:rsidRPr="004F2FC2">
        <w:t> do aplicativo. Confira o passo a passo abaixo:</w:t>
      </w:r>
    </w:p>
    <w:p w14:paraId="2E100B87" w14:textId="77777777" w:rsidR="004F2FC2" w:rsidRPr="004F2FC2" w:rsidRDefault="004F2FC2" w:rsidP="004F2FC2">
      <w:r w:rsidRPr="004F2FC2">
        <w:t>1. Acesse a área </w:t>
      </w:r>
      <w:r w:rsidRPr="004F2FC2">
        <w:rPr>
          <w:b/>
          <w:bCs/>
        </w:rPr>
        <w:t>“Contrato e boletos”;</w:t>
      </w:r>
    </w:p>
    <w:p w14:paraId="3896FDEE" w14:textId="77777777" w:rsidR="004F2FC2" w:rsidRPr="004F2FC2" w:rsidRDefault="004F2FC2" w:rsidP="004F2FC2">
      <w:r w:rsidRPr="004F2FC2">
        <w:t>2. Clique no ícone </w:t>
      </w:r>
      <w:r w:rsidRPr="004F2FC2">
        <w:rPr>
          <w:b/>
          <w:bCs/>
        </w:rPr>
        <w:t>“Ver aluguel”;</w:t>
      </w:r>
    </w:p>
    <w:p w14:paraId="13985CAB" w14:textId="77777777" w:rsidR="004F2FC2" w:rsidRPr="004F2FC2" w:rsidRDefault="004F2FC2" w:rsidP="004F2FC2">
      <w:r w:rsidRPr="004F2FC2">
        <w:t>3. Acesse a opção </w:t>
      </w:r>
      <w:r w:rsidRPr="004F2FC2">
        <w:rPr>
          <w:b/>
          <w:bCs/>
        </w:rPr>
        <w:t>“Convide o proprietário para uma conversa”.</w:t>
      </w:r>
    </w:p>
    <w:p w14:paraId="5727D15B" w14:textId="77777777" w:rsidR="004F2FC2" w:rsidRPr="004F2FC2" w:rsidRDefault="004F2FC2" w:rsidP="004F2FC2">
      <w:r w:rsidRPr="004F2FC2">
        <w:lastRenderedPageBreak/>
        <w:t>Assim que o chat é criado, notificamos a outra parte pelo WhatsApp, informando o assunto da conversa e o tempo esperado para dar uma primeira resposta. Em caso de falta de resposta, você deverá entrar em contato com o QuintoAndar através de nossos </w:t>
      </w:r>
      <w:hyperlink r:id="rId7" w:tgtFrame="_blank" w:history="1">
        <w:r w:rsidRPr="004F2FC2">
          <w:rPr>
            <w:rStyle w:val="Hyperlink"/>
          </w:rPr>
          <w:t>canais oficiais.</w:t>
        </w:r>
      </w:hyperlink>
    </w:p>
    <w:p w14:paraId="2D97639B" w14:textId="77777777" w:rsidR="004F2FC2" w:rsidRPr="004F2FC2" w:rsidRDefault="004F2FC2" w:rsidP="004F2FC2">
      <w:r w:rsidRPr="004F2FC2">
        <w:t> </w:t>
      </w:r>
    </w:p>
    <w:p w14:paraId="23D4F918" w14:textId="77777777" w:rsidR="004F2FC2" w:rsidRPr="004F2FC2" w:rsidRDefault="004F2FC2" w:rsidP="004F2FC2">
      <w:r w:rsidRPr="004F2FC2">
        <w:t>O que eu não posso acordar com a outra parte na plataforma do Chat?</w:t>
      </w:r>
    </w:p>
    <w:p w14:paraId="3C64C1A5" w14:textId="77777777" w:rsidR="004F2FC2" w:rsidRPr="004F2FC2" w:rsidRDefault="004F2FC2" w:rsidP="004F2FC2">
      <w:r w:rsidRPr="004F2FC2">
        <w:t>É importante lembrar que </w:t>
      </w:r>
      <w:r w:rsidRPr="004F2FC2">
        <w:rPr>
          <w:b/>
          <w:bCs/>
        </w:rPr>
        <w:t>assuntos relacionados ao nosso modelo de administração não podem ser alterados</w:t>
      </w:r>
      <w:r w:rsidRPr="004F2FC2">
        <w:t>. Os principais são:</w:t>
      </w:r>
    </w:p>
    <w:p w14:paraId="0065AC10" w14:textId="77777777" w:rsidR="004F2FC2" w:rsidRPr="004F2FC2" w:rsidRDefault="004F2FC2" w:rsidP="004F2FC2">
      <w:pPr>
        <w:numPr>
          <w:ilvl w:val="0"/>
          <w:numId w:val="1"/>
        </w:numPr>
      </w:pPr>
      <w:r w:rsidRPr="004F2FC2">
        <w:rPr>
          <w:b/>
          <w:bCs/>
        </w:rPr>
        <w:t>Responsabilidade no pagamento do Condomínio:</w:t>
      </w:r>
      <w:r w:rsidRPr="004F2FC2">
        <w:t> para contratos iniciados a partir de 04/06/2018, o inquilino continua responsável pelo pagamento integral do boleto mensal ao condomínio, sendo reembolsado pelas despesas extraordinárias, quando houver. Exclusivamente no primeiro mês da locação, o proprietário deverá se responsabilizar por esse pagamento, com cobrança proporcional ao inquilino na primeira fatura de aluguel. Para todos os contratos, os valores de despesas ordinárias são devidos pelo inquilino e as extraordinárias pelo proprietário.</w:t>
      </w:r>
    </w:p>
    <w:p w14:paraId="5786A279" w14:textId="77777777" w:rsidR="004F2FC2" w:rsidRPr="004F2FC2" w:rsidRDefault="004F2FC2" w:rsidP="004F2FC2">
      <w:pPr>
        <w:numPr>
          <w:ilvl w:val="0"/>
          <w:numId w:val="1"/>
        </w:numPr>
      </w:pPr>
      <w:r w:rsidRPr="004F2FC2">
        <w:rPr>
          <w:b/>
          <w:bCs/>
        </w:rPr>
        <w:t>Data do Repasse:</w:t>
      </w:r>
      <w:r w:rsidRPr="004F2FC2">
        <w:t> a data dos repasses mensais ao proprietário deve se manter no dia 12 de cada mês, salvo a incidência de feriados e/ou dias não úteis.</w:t>
      </w:r>
    </w:p>
    <w:p w14:paraId="6313F2CB" w14:textId="77777777" w:rsidR="004F2FC2" w:rsidRPr="004F2FC2" w:rsidRDefault="004F2FC2" w:rsidP="004F2FC2">
      <w:pPr>
        <w:numPr>
          <w:ilvl w:val="0"/>
          <w:numId w:val="1"/>
        </w:numPr>
      </w:pPr>
      <w:r w:rsidRPr="004F2FC2">
        <w:rPr>
          <w:b/>
          <w:bCs/>
        </w:rPr>
        <w:t>Data de Vencimento:</w:t>
      </w:r>
      <w:r w:rsidRPr="004F2FC2">
        <w:t> a data de vencimento das faturas do inquilino deve se manter sempre no dia 7 de cada mês, salvo a incidência de feriados e/ou dias não úteis.</w:t>
      </w:r>
    </w:p>
    <w:p w14:paraId="0F56411F" w14:textId="77777777" w:rsidR="004F2FC2" w:rsidRPr="004F2FC2" w:rsidRDefault="004F2FC2" w:rsidP="004F2FC2">
      <w:pPr>
        <w:numPr>
          <w:ilvl w:val="0"/>
          <w:numId w:val="1"/>
        </w:numPr>
      </w:pPr>
      <w:r w:rsidRPr="004F2FC2">
        <w:rPr>
          <w:b/>
          <w:bCs/>
        </w:rPr>
        <w:t>Pagamento do IPTU:</w:t>
      </w:r>
      <w:r w:rsidRPr="004F2FC2">
        <w:t> o pagamento do IPTU deve se manter como especificado em contrato.</w:t>
      </w:r>
    </w:p>
    <w:p w14:paraId="7B0D00E6" w14:textId="77777777" w:rsidR="004F2FC2" w:rsidRPr="004F2FC2" w:rsidRDefault="004F2FC2" w:rsidP="004F2FC2">
      <w:pPr>
        <w:numPr>
          <w:ilvl w:val="0"/>
          <w:numId w:val="1"/>
        </w:numPr>
      </w:pPr>
      <w:r w:rsidRPr="004F2FC2">
        <w:rPr>
          <w:b/>
          <w:bCs/>
        </w:rPr>
        <w:t>Contas de Consumo:</w:t>
      </w:r>
      <w:r w:rsidRPr="004F2FC2">
        <w:t> as contas de consumo devem ser pagas pelo Inquilino diretamente às concessionárias e demais empresas, não sendo permitido inserir os respectivos valores na fatura enviada pelo QuintoAndar.</w:t>
      </w:r>
    </w:p>
    <w:p w14:paraId="3CE87210" w14:textId="77777777" w:rsidR="004F2FC2" w:rsidRPr="004F2FC2" w:rsidRDefault="004F2FC2" w:rsidP="004F2FC2">
      <w:pPr>
        <w:numPr>
          <w:ilvl w:val="0"/>
          <w:numId w:val="1"/>
        </w:numPr>
      </w:pPr>
      <w:r w:rsidRPr="004F2FC2">
        <w:rPr>
          <w:b/>
          <w:bCs/>
        </w:rPr>
        <w:t>Multa:</w:t>
      </w:r>
      <w:r w:rsidRPr="004F2FC2">
        <w:t> A multa pelo atraso no pagamento do aluguel deve se manter como consta em contrato. Não é permitido negociar isenção ou alteração do percentual de valor dessa multa.</w:t>
      </w:r>
    </w:p>
    <w:p w14:paraId="3C6CA90D" w14:textId="77777777" w:rsidR="004F2FC2" w:rsidRPr="004F2FC2" w:rsidRDefault="004F2FC2" w:rsidP="004F2FC2">
      <w:pPr>
        <w:numPr>
          <w:ilvl w:val="0"/>
          <w:numId w:val="1"/>
        </w:numPr>
      </w:pPr>
      <w:r w:rsidRPr="004F2FC2">
        <w:rPr>
          <w:b/>
          <w:bCs/>
        </w:rPr>
        <w:t>Prazo da locação:</w:t>
      </w:r>
      <w:r w:rsidRPr="004F2FC2">
        <w:t> O prazo deve-se manter tal qual especificado no contrato, com duração de 30 meses.</w:t>
      </w:r>
    </w:p>
    <w:p w14:paraId="2F9E3E60" w14:textId="77777777" w:rsidR="004F2FC2" w:rsidRPr="004F2FC2" w:rsidRDefault="004F2FC2" w:rsidP="004F2FC2">
      <w:pPr>
        <w:numPr>
          <w:ilvl w:val="0"/>
          <w:numId w:val="1"/>
        </w:numPr>
      </w:pPr>
      <w:r w:rsidRPr="004F2FC2">
        <w:rPr>
          <w:b/>
          <w:bCs/>
        </w:rPr>
        <w:t>Formas de pagamento e cobrança:</w:t>
      </w:r>
      <w:r w:rsidRPr="004F2FC2">
        <w:t> devem se manter como especificados no contrato.</w:t>
      </w:r>
    </w:p>
    <w:p w14:paraId="64CBBCDE" w14:textId="77777777" w:rsidR="004F2FC2" w:rsidRPr="004F2FC2" w:rsidRDefault="004F2FC2" w:rsidP="004F2FC2">
      <w:pPr>
        <w:numPr>
          <w:ilvl w:val="0"/>
          <w:numId w:val="1"/>
        </w:numPr>
      </w:pPr>
      <w:r w:rsidRPr="004F2FC2">
        <w:rPr>
          <w:b/>
          <w:bCs/>
        </w:rPr>
        <w:t>Foro:</w:t>
      </w:r>
      <w:r w:rsidRPr="004F2FC2">
        <w:t> deve se manter como especificado em contrato.</w:t>
      </w:r>
    </w:p>
    <w:p w14:paraId="7719823D" w14:textId="77777777" w:rsidR="004F2FC2" w:rsidRPr="004F2FC2" w:rsidRDefault="004F2FC2" w:rsidP="004F2FC2">
      <w:pPr>
        <w:numPr>
          <w:ilvl w:val="0"/>
          <w:numId w:val="1"/>
        </w:numPr>
      </w:pPr>
      <w:r w:rsidRPr="004F2FC2">
        <w:t>Outras tratativas que impliquem em aumento de responsabilidade ou prejuízos ao QuintoAndar.</w:t>
      </w:r>
    </w:p>
    <w:p w14:paraId="6D682DB4" w14:textId="77777777" w:rsidR="004F2FC2" w:rsidRDefault="004F2FC2"/>
    <w:sectPr w:rsidR="004F2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7722F"/>
    <w:multiLevelType w:val="multilevel"/>
    <w:tmpl w:val="A8CE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74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DCC"/>
    <w:rsid w:val="0003389E"/>
    <w:rsid w:val="001C0728"/>
    <w:rsid w:val="004F2FC2"/>
    <w:rsid w:val="00691801"/>
    <w:rsid w:val="0091738F"/>
    <w:rsid w:val="009A2DCC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CB5E"/>
  <w15:chartTrackingRefBased/>
  <w15:docId w15:val="{7CFA021D-0F77-4917-8033-9483568F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2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2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2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2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2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2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2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2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A2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2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2D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2D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2D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2D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2D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2D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2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2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2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2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2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2D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2D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2D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2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2D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2D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F2FC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2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402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3847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016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8377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quintoandar.com.br/hc/pt-br/articles/218779737-Como-entrar-em-contato-com-o-QuintoAndar-?utm_source=helpcenter_home&amp;utm_medium=search&amp;utm_term=co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help.quintoandar.com.br/hc/pt-br/articles/115000501972-Como-fa%C3%A7o-para-conversar-diretamente-com-o-propriet%C3%A1rio-do-im%C3%B3vel-durante-a-loca%C3%A7%C3%A3o-QuintoAnd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2024-07-26T01:03:00Z</dcterms:created>
  <dcterms:modified xsi:type="dcterms:W3CDTF">2024-07-26T01:03:00Z</dcterms:modified>
</cp:coreProperties>
</file>