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6676A" w14:textId="6C52D3E0" w:rsidR="00E50446" w:rsidRDefault="0025658A">
      <w:r>
        <w:fldChar w:fldCharType="begin"/>
      </w:r>
      <w:r>
        <w:instrText>HYPERLINK "</w:instrText>
      </w:r>
      <w:r w:rsidRPr="0025658A">
        <w:instrText>https://help.quintoandar.com.br/hc/pt-br/articles/28181016121357-Como-funcionar%C3%A1-a-migra%C3%A7%C3%A3o-do-Seguro-Fian%C3%A7a-para-a-Fian%C3%A7a-Garantida</w:instrText>
      </w:r>
      <w:r>
        <w:instrText>"</w:instrText>
      </w:r>
      <w:r>
        <w:fldChar w:fldCharType="separate"/>
      </w:r>
      <w:r w:rsidRPr="00906DE4">
        <w:rPr>
          <w:rStyle w:val="Hyperlink"/>
        </w:rPr>
        <w:t>https://help.quintoandar.com.br/hc/pt-br/articles/28181016121357-Como-funcionar%C3%A1-a-migra%C3%A7%C3%A3o-do-Seguro-Fian%C3%A7a-para-a-Fian%C3%A7a-Garantida</w:t>
      </w:r>
      <w:r>
        <w:fldChar w:fldCharType="end"/>
      </w:r>
    </w:p>
    <w:p w14:paraId="0B8AB00F" w14:textId="77777777" w:rsidR="0025658A" w:rsidRDefault="0025658A"/>
    <w:p w14:paraId="2327FA34" w14:textId="77777777" w:rsidR="0025658A" w:rsidRPr="0025658A" w:rsidRDefault="0025658A" w:rsidP="0025658A">
      <w:r w:rsidRPr="0025658A">
        <w:t>Como funcionará a migração do Seguro Fiança para a Fiança Garantida?</w:t>
      </w:r>
    </w:p>
    <w:p w14:paraId="4FB6698B" w14:textId="77777777" w:rsidR="0025658A" w:rsidRPr="0025658A" w:rsidRDefault="0025658A" w:rsidP="0025658A">
      <w:r w:rsidRPr="0025658A">
        <w:t>Saiba mais sobre a nova garantia locatícia do seu contrato </w:t>
      </w:r>
    </w:p>
    <w:p w14:paraId="23FBCC5E" w14:textId="044E1A2D" w:rsidR="0025658A" w:rsidRPr="0025658A" w:rsidRDefault="0025658A" w:rsidP="0025658A">
      <w:r w:rsidRPr="0025658A">
        <w:drawing>
          <wp:inline distT="0" distB="0" distL="0" distR="0" wp14:anchorId="6E7F4286" wp14:editId="27F6E422">
            <wp:extent cx="5400040" cy="3599815"/>
            <wp:effectExtent l="0" t="0" r="0" b="0"/>
            <wp:docPr id="1269449424" name="Imagem 2" descr="Mulher sentada em um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49424" name="Imagem 2" descr="Mulher sentada em um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07F2" w14:textId="77777777" w:rsidR="0025658A" w:rsidRPr="0025658A" w:rsidRDefault="0025658A" w:rsidP="0025658A">
      <w:r w:rsidRPr="0025658A">
        <w:t xml:space="preserve">O Seguro Fiança é uma garantia locatícia que deixou de ser ofertada pelo </w:t>
      </w:r>
      <w:proofErr w:type="spellStart"/>
      <w:r w:rsidRPr="0025658A">
        <w:t>QuintoAndar</w:t>
      </w:r>
      <w:proofErr w:type="spellEnd"/>
      <w:r w:rsidRPr="0025658A">
        <w:t>. </w:t>
      </w:r>
    </w:p>
    <w:p w14:paraId="4D298191" w14:textId="77777777" w:rsidR="0025658A" w:rsidRPr="0025658A" w:rsidRDefault="0025658A" w:rsidP="0025658A">
      <w:r w:rsidRPr="0025658A">
        <w:t>Prezando pela excelência no atendimento que buscamos prestar aos nossos clientes, para os contratos que possuem essa garantia locatícia, estamos oferecendo, sem qualquer custo adicional, a ativação da Fiança Garantida na medida em que o seguro encerra sua vigência. </w:t>
      </w:r>
    </w:p>
    <w:p w14:paraId="4C5C696C" w14:textId="77777777" w:rsidR="0025658A" w:rsidRPr="0025658A" w:rsidRDefault="0025658A" w:rsidP="0025658A">
      <w:r w:rsidRPr="0025658A">
        <w:t>Entendemos que mudanças podem gerar preocupações, mas gostaríamos de assegurar que não é preciso ter receio: </w:t>
      </w:r>
    </w:p>
    <w:p w14:paraId="10453498" w14:textId="77777777" w:rsidR="0025658A" w:rsidRPr="0025658A" w:rsidRDefault="0025658A" w:rsidP="0025658A">
      <w:pPr>
        <w:numPr>
          <w:ilvl w:val="0"/>
          <w:numId w:val="1"/>
        </w:numPr>
      </w:pPr>
      <w:r w:rsidRPr="0025658A">
        <w:t xml:space="preserve">Você, locatário, continuará pagando a garantia locatícia por meio do </w:t>
      </w:r>
      <w:proofErr w:type="gramStart"/>
      <w:r w:rsidRPr="0025658A">
        <w:t>boleto  do</w:t>
      </w:r>
      <w:proofErr w:type="gramEnd"/>
      <w:r w:rsidRPr="0025658A">
        <w:t xml:space="preserve"> seu aluguel; </w:t>
      </w:r>
    </w:p>
    <w:p w14:paraId="49FF7553" w14:textId="77777777" w:rsidR="0025658A" w:rsidRPr="0025658A" w:rsidRDefault="0025658A" w:rsidP="0025658A">
      <w:pPr>
        <w:numPr>
          <w:ilvl w:val="0"/>
          <w:numId w:val="1"/>
        </w:numPr>
      </w:pPr>
      <w:r w:rsidRPr="0025658A">
        <w:t>Não haverá alteração de valores; </w:t>
      </w:r>
    </w:p>
    <w:p w14:paraId="6844BD47" w14:textId="77777777" w:rsidR="0025658A" w:rsidRPr="0025658A" w:rsidRDefault="0025658A" w:rsidP="0025658A">
      <w:pPr>
        <w:numPr>
          <w:ilvl w:val="0"/>
          <w:numId w:val="1"/>
        </w:numPr>
      </w:pPr>
      <w:r w:rsidRPr="0025658A">
        <w:t>A forma de acionamento e a proteção continuam as mesmas para você, proprietário; </w:t>
      </w:r>
    </w:p>
    <w:p w14:paraId="301E3B9D" w14:textId="77777777" w:rsidR="0025658A" w:rsidRPr="0025658A" w:rsidRDefault="0025658A" w:rsidP="0025658A">
      <w:r w:rsidRPr="0025658A">
        <w:t>Através do link </w:t>
      </w:r>
      <w:hyperlink r:id="rId6" w:history="1">
        <w:r w:rsidRPr="0025658A">
          <w:rPr>
            <w:rStyle w:val="Hyperlink"/>
          </w:rPr>
          <w:t>quin.to/</w:t>
        </w:r>
        <w:proofErr w:type="spellStart"/>
        <w:r w:rsidRPr="0025658A">
          <w:rPr>
            <w:rStyle w:val="Hyperlink"/>
          </w:rPr>
          <w:t>fianca</w:t>
        </w:r>
        <w:proofErr w:type="spellEnd"/>
        <w:r w:rsidRPr="0025658A">
          <w:rPr>
            <w:rStyle w:val="Hyperlink"/>
          </w:rPr>
          <w:t>-garantida</w:t>
        </w:r>
      </w:hyperlink>
      <w:r w:rsidRPr="0025658A">
        <w:t> é possível consultar os termos da Fiança Garantida. </w:t>
      </w:r>
    </w:p>
    <w:p w14:paraId="7FD62BF6" w14:textId="77777777" w:rsidR="0025658A" w:rsidRDefault="0025658A"/>
    <w:sectPr w:rsidR="0025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A1341"/>
    <w:multiLevelType w:val="multilevel"/>
    <w:tmpl w:val="9B2E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34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DD0"/>
    <w:rsid w:val="0003389E"/>
    <w:rsid w:val="0025658A"/>
    <w:rsid w:val="00431F73"/>
    <w:rsid w:val="00491DD0"/>
    <w:rsid w:val="00691801"/>
    <w:rsid w:val="00763D02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043F"/>
  <w15:chartTrackingRefBased/>
  <w15:docId w15:val="{E099AB8D-C27F-4159-9045-4CBA07CB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1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1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1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1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1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1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1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1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1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91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1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1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1D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1D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1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1D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1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1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1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1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1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1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1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1D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1D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1D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1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1D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1D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65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7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11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n.to/fianca-garantid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2024-07-26T00:28:00Z</dcterms:created>
  <dcterms:modified xsi:type="dcterms:W3CDTF">2024-07-26T00:28:00Z</dcterms:modified>
</cp:coreProperties>
</file>