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1E85" w14:textId="3D19AC29" w:rsidR="00E50446" w:rsidRDefault="00C54C02">
      <w:r>
        <w:fldChar w:fldCharType="begin"/>
      </w:r>
      <w:r>
        <w:instrText>HYPERLINK "</w:instrText>
      </w:r>
      <w:r w:rsidRPr="00C54C02">
        <w:instrText>https://help.quintoandar.com.br/hc/pt-br/articles/4415781915277-D%C3%BAvidas-sobre-a-an%C3%A1lise-de-cr%C3%A9dito-do-QuintoAndar</w:instrText>
      </w:r>
      <w:r>
        <w:instrText>"</w:instrText>
      </w:r>
      <w:r>
        <w:fldChar w:fldCharType="separate"/>
      </w:r>
      <w:r w:rsidRPr="0030374D">
        <w:rPr>
          <w:rStyle w:val="Hyperlink"/>
        </w:rPr>
        <w:t>https://help.quintoandar.com.br/hc/pt-br/articles/4415781915277-D%C3%BAvidas-sobre-a-an%C3%A1lise-de-cr%C3%A9dito-do-QuintoAndar</w:t>
      </w:r>
      <w:r>
        <w:fldChar w:fldCharType="end"/>
      </w:r>
    </w:p>
    <w:p w14:paraId="6E8B75C0" w14:textId="77777777" w:rsidR="00C54C02" w:rsidRDefault="00C54C02"/>
    <w:p w14:paraId="12812124" w14:textId="77777777" w:rsidR="00C54C02" w:rsidRPr="00C54C02" w:rsidRDefault="00C54C02" w:rsidP="00C54C02">
      <w:r w:rsidRPr="00C54C02">
        <w:t xml:space="preserve">Dúvidas sobre a análise de crédito do </w:t>
      </w:r>
      <w:proofErr w:type="spellStart"/>
      <w:r w:rsidRPr="00C54C02">
        <w:t>QuintoAndar</w:t>
      </w:r>
      <w:proofErr w:type="spellEnd"/>
    </w:p>
    <w:p w14:paraId="7EE1139A" w14:textId="77777777" w:rsidR="00C54C02" w:rsidRPr="00C54C02" w:rsidRDefault="00C54C02" w:rsidP="00C54C02">
      <w:r w:rsidRPr="00C54C02">
        <w:t>Saiba mais sobre o nosso modelo de análise</w:t>
      </w:r>
    </w:p>
    <w:p w14:paraId="1BB9FD9F" w14:textId="36D58420" w:rsidR="00C54C02" w:rsidRPr="00C54C02" w:rsidRDefault="00C54C02" w:rsidP="00C54C02">
      <w:r w:rsidRPr="00C54C02">
        <w:drawing>
          <wp:inline distT="0" distB="0" distL="0" distR="0" wp14:anchorId="6839F537" wp14:editId="6E8145D6">
            <wp:extent cx="5400040" cy="3599815"/>
            <wp:effectExtent l="0" t="0" r="0" b="0"/>
            <wp:docPr id="386479341" name="Imagem 2" descr="Mulher sentada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79341" name="Imagem 2" descr="Mulher sentada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8E35" w14:textId="77777777" w:rsidR="00C54C02" w:rsidRPr="00C54C02" w:rsidRDefault="00C54C02" w:rsidP="00C54C02">
      <w:r w:rsidRPr="00C54C02">
        <w:t xml:space="preserve">As informações a seguir são válidas para locações administradas pelo </w:t>
      </w:r>
      <w:proofErr w:type="spellStart"/>
      <w:r w:rsidRPr="00C54C02">
        <w:t>QuintoAndar</w:t>
      </w:r>
      <w:proofErr w:type="spellEnd"/>
      <w:r w:rsidRPr="00C54C02">
        <w:t>. Caso queira saber mais sobre a avaliação de crédito para locações direto com o proprietário, </w:t>
      </w:r>
      <w:hyperlink r:id="rId5" w:tgtFrame="_blank" w:history="1">
        <w:r w:rsidRPr="00C54C02">
          <w:rPr>
            <w:rStyle w:val="Hyperlink"/>
          </w:rPr>
          <w:t>acesse esta página</w:t>
        </w:r>
      </w:hyperlink>
      <w:r w:rsidRPr="00C54C02">
        <w:t>.</w:t>
      </w:r>
    </w:p>
    <w:p w14:paraId="3FB3721A" w14:textId="77777777" w:rsidR="00C54C02" w:rsidRPr="00C54C02" w:rsidRDefault="00C54C02" w:rsidP="00C54C02">
      <w:r w:rsidRPr="00C54C02">
        <w:t>O que é avaliado na análise de crédito?</w:t>
      </w:r>
    </w:p>
    <w:p w14:paraId="622D2A08" w14:textId="77777777" w:rsidR="00C54C02" w:rsidRPr="00C54C02" w:rsidRDefault="00C54C02" w:rsidP="00C54C02">
      <w:r w:rsidRPr="00C54C02">
        <w:t xml:space="preserve">A análise de crédito do </w:t>
      </w:r>
      <w:proofErr w:type="spellStart"/>
      <w:r w:rsidRPr="00C54C02">
        <w:t>QuintoAndar</w:t>
      </w:r>
      <w:proofErr w:type="spellEnd"/>
      <w:r w:rsidRPr="00C54C02">
        <w:t xml:space="preserve"> é realizada com base nos documentos enviados pela pessoa interessada no imóvel. A partir disso, nós checamos se ele se encaixa nos nossos critérios internos (score, que é a pontuação a partir dos padrões de comportamento financeiro do comprador, saúde financeira, processos, composição financeira, comprometimentos financeiros, veracidade dos documentos, possíveis oscilações financeiras, histórico de locações anteriores </w:t>
      </w:r>
      <w:proofErr w:type="spellStart"/>
      <w:r w:rsidRPr="00C54C02">
        <w:t>etc</w:t>
      </w:r>
      <w:proofErr w:type="spellEnd"/>
      <w:r w:rsidRPr="00C54C02">
        <w:t>) para suportar um contrato de locação de 30 meses.</w:t>
      </w:r>
      <w:hyperlink r:id="rId6" w:tgtFrame="_self" w:history="1">
        <w:r w:rsidRPr="00C54C02">
          <w:rPr>
            <w:rStyle w:val="Hyperlink"/>
          </w:rPr>
          <w:t> Confira quais são os documentos obrigatórios.</w:t>
        </w:r>
      </w:hyperlink>
    </w:p>
    <w:p w14:paraId="79B265E5" w14:textId="77777777" w:rsidR="00C54C02" w:rsidRPr="00C54C02" w:rsidRDefault="00C54C02" w:rsidP="00C54C02">
      <w:r w:rsidRPr="00C54C02">
        <w:t>É importante que seja pessoa física e não apresente restrições nos órgãos de proteção ao crédito. </w:t>
      </w:r>
    </w:p>
    <w:p w14:paraId="4BFBFF19" w14:textId="77777777" w:rsidR="00C54C02" w:rsidRPr="00C54C02" w:rsidRDefault="00C54C02" w:rsidP="00C54C02">
      <w:r w:rsidRPr="00C54C02">
        <w:t>A pessoa interessada precisa comprovar renda mensal bruta mínima de 2,5 vezes o valor do pacote (que inclui o aluguel, condomínio, IPTU e seguro contra incêndio). Esse valor depende do perfil de risco do locatário ou grupo de locatários da proposta. Após a avaliação de crédito positiva, o envio de documentos poderá ser Manual ou Rápido, dependendo do perfil do cliente.  </w:t>
      </w:r>
    </w:p>
    <w:p w14:paraId="1D763422" w14:textId="77777777" w:rsidR="00C54C02" w:rsidRPr="00C54C02" w:rsidRDefault="00C54C02" w:rsidP="00C54C02">
      <w:r w:rsidRPr="00C54C02">
        <w:lastRenderedPageBreak/>
        <w:br/>
        <w:t xml:space="preserve">Quanto tempo leva a análise de documentação feita pelo </w:t>
      </w:r>
      <w:proofErr w:type="spellStart"/>
      <w:r w:rsidRPr="00C54C02">
        <w:t>QuintoAndar</w:t>
      </w:r>
      <w:proofErr w:type="spellEnd"/>
      <w:r w:rsidRPr="00C54C02">
        <w:t>?</w:t>
      </w:r>
    </w:p>
    <w:p w14:paraId="5ABAABDB" w14:textId="77777777" w:rsidR="00C54C02" w:rsidRPr="00C54C02" w:rsidRDefault="00C54C02" w:rsidP="00C54C02">
      <w:r w:rsidRPr="00C54C02">
        <w:t xml:space="preserve">Caso os seus documentos estejam completos, o prazo total para a Análise de Documentação feita pelo </w:t>
      </w:r>
      <w:proofErr w:type="spellStart"/>
      <w:r w:rsidRPr="00C54C02">
        <w:t>QuintoAndar</w:t>
      </w:r>
      <w:proofErr w:type="spellEnd"/>
      <w:r w:rsidRPr="00C54C02">
        <w:t xml:space="preserve"> deve ser de no máximo</w:t>
      </w:r>
      <w:r w:rsidRPr="00C54C02">
        <w:rPr>
          <w:b/>
          <w:bCs/>
        </w:rPr>
        <w:t> 3 dias úteis</w:t>
      </w:r>
      <w:r w:rsidRPr="00C54C02">
        <w:t> após o recebimento da documentação.</w:t>
      </w:r>
    </w:p>
    <w:p w14:paraId="465FD08B" w14:textId="77777777" w:rsidR="00C54C02" w:rsidRPr="00C54C02" w:rsidRDefault="00C54C02" w:rsidP="00C54C02">
      <w:r w:rsidRPr="00C54C02">
        <w:rPr>
          <w:b/>
          <w:bCs/>
        </w:rPr>
        <w:t xml:space="preserve">É possível que o </w:t>
      </w:r>
      <w:proofErr w:type="spellStart"/>
      <w:r w:rsidRPr="00C54C02">
        <w:rPr>
          <w:b/>
          <w:bCs/>
        </w:rPr>
        <w:t>QuintoAndar</w:t>
      </w:r>
      <w:proofErr w:type="spellEnd"/>
      <w:r w:rsidRPr="00C54C02">
        <w:rPr>
          <w:b/>
          <w:bCs/>
        </w:rPr>
        <w:t xml:space="preserve"> entre em contato para confirmar alguns dos dados </w:t>
      </w:r>
      <w:r w:rsidRPr="00C54C02">
        <w:t>enviados antes de emitir um parecer final sobre sua aprovação ou recusa. Em caso de não atendimento, o processo de análise de documentação poderá demorar mais para ser concluído. </w:t>
      </w:r>
      <w:hyperlink r:id="rId7" w:tgtFrame="_self" w:history="1">
        <w:r w:rsidRPr="00C54C02">
          <w:rPr>
            <w:rStyle w:val="Hyperlink"/>
          </w:rPr>
          <w:t>Saiba como enviar seus documentos para análise de crédito.</w:t>
        </w:r>
      </w:hyperlink>
      <w:r w:rsidRPr="00C54C02">
        <w:t> </w:t>
      </w:r>
    </w:p>
    <w:p w14:paraId="64D0321F" w14:textId="77777777" w:rsidR="00C54C02" w:rsidRPr="00C54C02" w:rsidRDefault="00C54C02" w:rsidP="00C54C02">
      <w:r w:rsidRPr="00C54C02">
        <w:t> </w:t>
      </w:r>
    </w:p>
    <w:p w14:paraId="221FAFFF" w14:textId="77777777" w:rsidR="00C54C02" w:rsidRPr="00C54C02" w:rsidRDefault="00C54C02" w:rsidP="00C54C02">
      <w:r w:rsidRPr="00C54C02">
        <w:t xml:space="preserve">Quando e como vou receber o resultado da análise de documentação feita pelo </w:t>
      </w:r>
      <w:proofErr w:type="spellStart"/>
      <w:r w:rsidRPr="00C54C02">
        <w:t>QuintoAndar</w:t>
      </w:r>
      <w:proofErr w:type="spellEnd"/>
      <w:r w:rsidRPr="00C54C02">
        <w:t>?</w:t>
      </w:r>
    </w:p>
    <w:p w14:paraId="34AF9038" w14:textId="77777777" w:rsidR="00C54C02" w:rsidRPr="00C54C02" w:rsidRDefault="00C54C02" w:rsidP="00C54C02">
      <w:r w:rsidRPr="00C54C02">
        <w:t xml:space="preserve">O resultado da análise de documentação será atualizado em sua conta do </w:t>
      </w:r>
      <w:proofErr w:type="spellStart"/>
      <w:r w:rsidRPr="00C54C02">
        <w:t>QuintoAndar</w:t>
      </w:r>
      <w:proofErr w:type="spellEnd"/>
      <w:r w:rsidRPr="00C54C02">
        <w:t xml:space="preserve">, </w:t>
      </w:r>
      <w:proofErr w:type="gramStart"/>
      <w:r w:rsidRPr="00C54C02">
        <w:t>e também</w:t>
      </w:r>
      <w:proofErr w:type="gramEnd"/>
      <w:r w:rsidRPr="00C54C02">
        <w:t xml:space="preserve"> vamos te avisar por WhatsApp ou SMS.</w:t>
      </w:r>
    </w:p>
    <w:p w14:paraId="4E3C923A" w14:textId="77777777" w:rsidR="00C54C02" w:rsidRPr="00C54C02" w:rsidRDefault="00C54C02" w:rsidP="00C54C02">
      <w:r w:rsidRPr="00C54C02">
        <w:t> </w:t>
      </w:r>
    </w:p>
    <w:p w14:paraId="04C2ABC4" w14:textId="77777777" w:rsidR="00C54C02" w:rsidRPr="00C54C02" w:rsidRDefault="00C54C02" w:rsidP="00C54C02">
      <w:r w:rsidRPr="00C54C02">
        <w:t>Fui recusado na análise de crédito, o que posso fazer agora?</w:t>
      </w:r>
    </w:p>
    <w:p w14:paraId="3B4438DF" w14:textId="77777777" w:rsidR="00C54C02" w:rsidRPr="00C54C02" w:rsidRDefault="00C54C02" w:rsidP="00C54C02">
      <w:r w:rsidRPr="00C54C02">
        <w:t>Se você teve uma análise de crédito negativa, poderá incluir ou alterar os locatários que foram considerados na avaliação e análise e tentar novamente. Inclua locatários que possuam um bom</w:t>
      </w:r>
      <w:r w:rsidRPr="00C54C02">
        <w:rPr>
          <w:i/>
          <w:iCs/>
        </w:rPr>
        <w:t> score</w:t>
      </w:r>
      <w:r w:rsidRPr="00C54C02">
        <w:t>, que é a pontuação a partir dos padrões de comportamento financeiro, nos serviços de proteção ao crédito (</w:t>
      </w:r>
      <w:proofErr w:type="spellStart"/>
      <w:r w:rsidRPr="00C54C02">
        <w:t>ex</w:t>
      </w:r>
      <w:proofErr w:type="spellEnd"/>
      <w:r w:rsidRPr="00C54C02">
        <w:t>: SCPC e Serasa) para aumentar as chances de aprovação.</w:t>
      </w:r>
    </w:p>
    <w:p w14:paraId="4346A578" w14:textId="77777777" w:rsidR="00C54C02" w:rsidRPr="00C54C02" w:rsidRDefault="00C54C02" w:rsidP="00C54C02">
      <w:r w:rsidRPr="00C54C02">
        <w:t> </w:t>
      </w:r>
    </w:p>
    <w:p w14:paraId="0846BA00" w14:textId="77777777" w:rsidR="00C54C02" w:rsidRPr="00C54C02" w:rsidRDefault="00C54C02" w:rsidP="00C54C02">
      <w:r w:rsidRPr="00C54C02">
        <w:t>Fui aprovado na análise de crédito, quais são os próximos passos?</w:t>
      </w:r>
    </w:p>
    <w:p w14:paraId="1C5A3777" w14:textId="77777777" w:rsidR="00C54C02" w:rsidRPr="00C54C02" w:rsidRDefault="00C54C02" w:rsidP="00C54C02">
      <w:r w:rsidRPr="00C54C02">
        <w:t>A partir da aprovação na análise de crédito vamos iniciar os alinhamentos finais para a emissão dos contratos. Esse processo leva de 2 até 7 dias úteis a depender da quantidade de alinhamentos pendentes.</w:t>
      </w:r>
    </w:p>
    <w:p w14:paraId="4C0EA32D" w14:textId="77777777" w:rsidR="00C54C02" w:rsidRPr="00C54C02" w:rsidRDefault="00C54C02" w:rsidP="00C54C02">
      <w:r w:rsidRPr="00C54C02">
        <w:t xml:space="preserve">Em caso </w:t>
      </w:r>
      <w:proofErr w:type="gramStart"/>
      <w:r w:rsidRPr="00C54C02">
        <w:t>de  pendência</w:t>
      </w:r>
      <w:proofErr w:type="gramEnd"/>
      <w:r w:rsidRPr="00C54C02">
        <w:t xml:space="preserve"> antes do envio dos contratos entraremos em contato para agilizar ao máximo esse processo.</w:t>
      </w:r>
    </w:p>
    <w:p w14:paraId="6896D21B" w14:textId="77777777" w:rsidR="00C54C02" w:rsidRPr="00C54C02" w:rsidRDefault="00C54C02" w:rsidP="00C54C02">
      <w:r w:rsidRPr="00C54C02">
        <w:t> </w:t>
      </w:r>
    </w:p>
    <w:p w14:paraId="7D075110" w14:textId="77777777" w:rsidR="00C54C02" w:rsidRPr="00C54C02" w:rsidRDefault="00C54C02" w:rsidP="00C54C02">
      <w:r w:rsidRPr="00C54C02">
        <w:t>Fui aprovado na análise de crédito em mais de um imóvel. O que fazer? </w:t>
      </w:r>
    </w:p>
    <w:p w14:paraId="1CBDCB4D" w14:textId="77777777" w:rsidR="00C54C02" w:rsidRPr="00C54C02" w:rsidRDefault="00C54C02" w:rsidP="00C54C02">
      <w:r w:rsidRPr="00C54C02">
        <w:t>Nesse caso, seguiremos com a elaboração do contrato da primeira proposta aprovada. Se o imóvel com a proposta aprovada é o seu preferido, basta aguardar o envio do contrato por e-mail. </w:t>
      </w:r>
    </w:p>
    <w:p w14:paraId="382CFF72" w14:textId="77777777" w:rsidR="00C54C02" w:rsidRPr="00C54C02" w:rsidRDefault="00C54C02" w:rsidP="00C54C02">
      <w:r w:rsidRPr="00C54C02">
        <w:t>Caso o seu imóvel de preferência </w:t>
      </w:r>
      <w:r w:rsidRPr="00C54C02">
        <w:rPr>
          <w:b/>
          <w:bCs/>
        </w:rPr>
        <w:t>não</w:t>
      </w:r>
      <w:r w:rsidRPr="00C54C02">
        <w:t> seja o primeiro com a proposta aprovada, por favor, </w:t>
      </w:r>
      <w:hyperlink r:id="rId8" w:tgtFrame="_blank" w:history="1">
        <w:r w:rsidRPr="00C54C02">
          <w:rPr>
            <w:rStyle w:val="Hyperlink"/>
          </w:rPr>
          <w:t>entre em contato com nosso atendimento</w:t>
        </w:r>
      </w:hyperlink>
      <w:r w:rsidRPr="00C54C02">
        <w:t> o mais breve possível.</w:t>
      </w:r>
    </w:p>
    <w:p w14:paraId="31509447" w14:textId="77777777" w:rsidR="00C54C02" w:rsidRPr="00C54C02" w:rsidRDefault="00C54C02" w:rsidP="00C54C02">
      <w:r w:rsidRPr="00C54C02">
        <w:t> </w:t>
      </w:r>
    </w:p>
    <w:p w14:paraId="7B5535CA" w14:textId="77777777" w:rsidR="00C54C02" w:rsidRPr="00C54C02" w:rsidRDefault="00C54C02" w:rsidP="00C54C02">
      <w:r w:rsidRPr="00C54C02">
        <w:t>Como funciona a entrevista de crédito?</w:t>
      </w:r>
    </w:p>
    <w:p w14:paraId="0EFD89F6" w14:textId="77777777" w:rsidR="00C54C02" w:rsidRPr="00C54C02" w:rsidRDefault="00C54C02" w:rsidP="00C54C02">
      <w:r w:rsidRPr="00C54C02">
        <w:lastRenderedPageBreak/>
        <w:t>A entrevista de crédito é realizada por contato telefônico com os inquilinos que constam na proposta. Nela, confirmamos os dados do inquilino, informações pessoais e recebemos também uma confirmação oficial de que ele vai seguir neste contrato junto com você. É uma conversa rápida e simples!</w:t>
      </w:r>
    </w:p>
    <w:p w14:paraId="0365F5CB" w14:textId="77777777" w:rsidR="00C54C02" w:rsidRDefault="00C54C02"/>
    <w:sectPr w:rsidR="00C5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618"/>
    <w:rsid w:val="0003389E"/>
    <w:rsid w:val="00552618"/>
    <w:rsid w:val="00691801"/>
    <w:rsid w:val="0091738F"/>
    <w:rsid w:val="00A90702"/>
    <w:rsid w:val="00C54C02"/>
    <w:rsid w:val="00E50446"/>
    <w:rsid w:val="00F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1F71"/>
  <w15:chartTrackingRefBased/>
  <w15:docId w15:val="{55010237-51CA-415A-A083-34711799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5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2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26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2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26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2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2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26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26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26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26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26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54C0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4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218779737-Como-entrar-em-contato-com-o-QuintoAndar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4415863975693-Como-enviar-os-documentos-para-an%C3%A1lise-de-cr%C3%A9dito-no-QuintoAndar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218243068-Quais-documentos-o-inquilino-precisa-apresentar-para-alugar-um-im%C3%B3vel-com-o-QuintoAndar-" TargetMode="External"/><Relationship Id="rId5" Type="http://schemas.openxmlformats.org/officeDocument/2006/relationships/hyperlink" Target="https://help.quintoandar.com.br/hc/pt-br/articles/6342738009869-O-que-%C3%A9-a-avalia%C3%A7%C3%A3o-de-cr%C3%A9dito-e-como-ela-funciona-para-im%C3%B3veis-administrados-pelo-propriet%C3%A1rio-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2024-07-26T00:29:00Z</dcterms:created>
  <dcterms:modified xsi:type="dcterms:W3CDTF">2024-07-26T00:29:00Z</dcterms:modified>
</cp:coreProperties>
</file>