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2E0C6" w14:textId="05CEB269" w:rsidR="00E50446" w:rsidRDefault="00F53487">
      <w:r>
        <w:fldChar w:fldCharType="begin"/>
      </w:r>
      <w:r>
        <w:instrText>HYPERLINK "</w:instrText>
      </w:r>
      <w:r w:rsidRPr="00F53487">
        <w:instrText>https://help.quintoandar.com.br/hc/pt-br/articles/7062464599053-Meu-im%C3%B3vel-alugado-pelo-QuintoAndar-entrou-em-despejo-como-devo-agir</w:instrText>
      </w:r>
      <w:r>
        <w:instrText>"</w:instrText>
      </w:r>
      <w:r>
        <w:fldChar w:fldCharType="separate"/>
      </w:r>
      <w:r w:rsidRPr="00BB3BD2">
        <w:rPr>
          <w:rStyle w:val="Hyperlink"/>
        </w:rPr>
        <w:t>https://help.quintoandar.com.br/hc/pt-br/articles/7062464599053-Meu-im%C3%B3vel-alugado-pelo-QuintoAndar-entrou-em-despejo-como-devo-agir</w:t>
      </w:r>
      <w:r>
        <w:fldChar w:fldCharType="end"/>
      </w:r>
    </w:p>
    <w:p w14:paraId="71F87561" w14:textId="77777777" w:rsidR="00F53487" w:rsidRDefault="00F53487"/>
    <w:p w14:paraId="43068D27" w14:textId="77777777" w:rsidR="00F53487" w:rsidRPr="00F53487" w:rsidRDefault="00F53487" w:rsidP="00F53487">
      <w:r w:rsidRPr="00F53487">
        <w:t xml:space="preserve">Meu imóvel alugado pelo </w:t>
      </w:r>
      <w:proofErr w:type="spellStart"/>
      <w:r w:rsidRPr="00F53487">
        <w:t>QuintoAndar</w:t>
      </w:r>
      <w:proofErr w:type="spellEnd"/>
      <w:r w:rsidRPr="00F53487">
        <w:t xml:space="preserve"> entrou em despejo, como devo agir?</w:t>
      </w:r>
    </w:p>
    <w:p w14:paraId="6D61DA38" w14:textId="77777777" w:rsidR="00F53487" w:rsidRPr="00F53487" w:rsidRDefault="00F53487" w:rsidP="00F53487">
      <w:r w:rsidRPr="00F53487">
        <w:t>Dúvidas sobre o processo de despejo? Nós te ajudamos!</w:t>
      </w:r>
    </w:p>
    <w:p w14:paraId="5DFD9A5E" w14:textId="57DBA875" w:rsidR="00F53487" w:rsidRPr="00F53487" w:rsidRDefault="00F53487" w:rsidP="00F53487">
      <w:r w:rsidRPr="00F53487">
        <w:drawing>
          <wp:inline distT="0" distB="0" distL="0" distR="0" wp14:anchorId="6C137F46" wp14:editId="5EA46C49">
            <wp:extent cx="5400040" cy="3601720"/>
            <wp:effectExtent l="0" t="0" r="0" b="0"/>
            <wp:docPr id="1849576641" name="Imagem 2" descr="Homem sentado em frente 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76641" name="Imagem 2" descr="Homem sentado em frente 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E415" w14:textId="77777777" w:rsidR="00F53487" w:rsidRPr="00F53487" w:rsidRDefault="00F53487" w:rsidP="00F53487">
      <w:r w:rsidRPr="00F53487">
        <w:t xml:space="preserve">Se o inquilino tiver sucessivas faturas em aberto, o </w:t>
      </w:r>
      <w:proofErr w:type="spellStart"/>
      <w:r w:rsidRPr="00F53487">
        <w:t>QuintoAndar</w:t>
      </w:r>
      <w:proofErr w:type="spellEnd"/>
      <w:r w:rsidRPr="00F53487">
        <w:t xml:space="preserve"> poderá providenciar o início de procedimento arbitral contra o inquilino, em nome do proprietário, com a finalidade de desocupação do imóvel e/ou a quitação do débito.</w:t>
      </w:r>
    </w:p>
    <w:p w14:paraId="6095F4F6" w14:textId="77777777" w:rsidR="00F53487" w:rsidRPr="00F53487" w:rsidRDefault="00F53487" w:rsidP="00F53487">
      <w:r w:rsidRPr="00F53487">
        <w:t>Também é possível iniciar o procedimento arbitral caso, simultaneamente, (i) o prazo de 30 meses de locação expire, (</w:t>
      </w:r>
      <w:proofErr w:type="spellStart"/>
      <w:r w:rsidRPr="00F53487">
        <w:t>ii</w:t>
      </w:r>
      <w:proofErr w:type="spellEnd"/>
      <w:r w:rsidRPr="00F53487">
        <w:t>) o proprietário peça o imóvel de volta; e (</w:t>
      </w:r>
      <w:proofErr w:type="spellStart"/>
      <w:r w:rsidRPr="00F53487">
        <w:t>iii</w:t>
      </w:r>
      <w:proofErr w:type="spellEnd"/>
      <w:r w:rsidRPr="00F53487">
        <w:t>) o inquilino se recuse a desocupar o imóvel.</w:t>
      </w:r>
    </w:p>
    <w:p w14:paraId="73E35A74" w14:textId="77777777" w:rsidR="00F53487" w:rsidRPr="00F53487" w:rsidRDefault="00F53487" w:rsidP="00F53487">
      <w:r w:rsidRPr="00F53487">
        <w:t>Caso deseje que o inquilino de seu imóvel desocupe o mesmo, analise as hipóteses descritas nesse artigo e/ou entre em contato através do formulário abaixo.</w:t>
      </w:r>
      <w:r w:rsidRPr="00F53487">
        <w:br/>
      </w:r>
      <w:r w:rsidRPr="00F53487">
        <w:br/>
      </w:r>
    </w:p>
    <w:p w14:paraId="74121337" w14:textId="77777777" w:rsidR="00F53487" w:rsidRPr="00F53487" w:rsidRDefault="00F53487" w:rsidP="00F53487">
      <w:r w:rsidRPr="00F53487">
        <w:t>Honorários advocatícios e custas processuais</w:t>
      </w:r>
      <w:r w:rsidRPr="00F53487">
        <w:br/>
        <w:t xml:space="preserve">Nos casos em que o </w:t>
      </w:r>
      <w:proofErr w:type="spellStart"/>
      <w:r w:rsidRPr="00F53487">
        <w:t>QuintoAndar</w:t>
      </w:r>
      <w:proofErr w:type="spellEnd"/>
      <w:r w:rsidRPr="00F53487">
        <w:t xml:space="preserve"> estiver representando o proprietário, </w:t>
      </w:r>
      <w:proofErr w:type="gramStart"/>
      <w:r w:rsidRPr="00F53487">
        <w:t>o mesmo</w:t>
      </w:r>
      <w:proofErr w:type="gramEnd"/>
      <w:r w:rsidRPr="00F53487">
        <w:t xml:space="preserve"> não arcará com estes valores e continuará recebendo os seus repasses de aluguel normalmente, até que haja a efetivação da desocupação pelo inquilino.</w:t>
      </w:r>
      <w:r w:rsidRPr="00F53487">
        <w:br/>
      </w:r>
      <w:r w:rsidRPr="00F53487">
        <w:br/>
      </w:r>
    </w:p>
    <w:p w14:paraId="74782794" w14:textId="77777777" w:rsidR="00F53487" w:rsidRPr="00F53487" w:rsidRDefault="00F53487" w:rsidP="00F53487">
      <w:r w:rsidRPr="00F53487">
        <w:t>Você identificou que o condomínio está em atraso?</w:t>
      </w:r>
      <w:r w:rsidRPr="00F53487">
        <w:br/>
        <w:t xml:space="preserve">O inquilino passará a pagá-los juntamente com a fatura da locação. Caso identifique </w:t>
      </w:r>
      <w:r w:rsidRPr="00F53487">
        <w:lastRenderedPageBreak/>
        <w:t>algum condomínio em atraso, favor seguir o passo-a-passo indicado </w:t>
      </w:r>
      <w:hyperlink r:id="rId5" w:tgtFrame="_blank" w:history="1">
        <w:r w:rsidRPr="00F53487">
          <w:rPr>
            <w:rStyle w:val="Hyperlink"/>
          </w:rPr>
          <w:t>aqui</w:t>
        </w:r>
      </w:hyperlink>
      <w:r w:rsidRPr="00F53487">
        <w:t>. </w:t>
      </w:r>
      <w:r w:rsidRPr="00F53487">
        <w:br/>
      </w:r>
      <w:r w:rsidRPr="00F53487">
        <w:br/>
      </w:r>
    </w:p>
    <w:p w14:paraId="409349AF" w14:textId="77777777" w:rsidR="00F53487" w:rsidRPr="00F53487" w:rsidRDefault="00F53487" w:rsidP="00F53487">
      <w:r w:rsidRPr="00F53487">
        <w:t>Em caso de desocupação por despejo, o imóvel será entregue de acordo com a vistoria de entrada?</w:t>
      </w:r>
      <w:r w:rsidRPr="00F53487">
        <w:br/>
        <w:t xml:space="preserve">O proprietário continua recebendo os valores da locação em dia independente da inadimplência do inquilino. Ainda, caso o inquilino desocupe o imóvel e na vistoria de saída sejam identificados reparos a serem realizados, os especialistas do </w:t>
      </w:r>
      <w:proofErr w:type="spellStart"/>
      <w:r w:rsidRPr="00F53487">
        <w:t>QuintoAndar</w:t>
      </w:r>
      <w:proofErr w:type="spellEnd"/>
      <w:r w:rsidRPr="00F53487">
        <w:t xml:space="preserve"> avaliarão a aplicabilidade da Proteção </w:t>
      </w:r>
      <w:proofErr w:type="spellStart"/>
      <w:r w:rsidRPr="00F53487">
        <w:t>QuintoAndar</w:t>
      </w:r>
      <w:proofErr w:type="spellEnd"/>
      <w:r w:rsidRPr="00F53487">
        <w:t xml:space="preserve"> para seguir com o reembolso dos valores referentes aos reparos devidos pela parte inquilina. Para saber mais sobre as condições da proteção, clique </w:t>
      </w:r>
      <w:hyperlink r:id="rId6" w:tgtFrame="_blank" w:history="1">
        <w:r w:rsidRPr="00F53487">
          <w:rPr>
            <w:rStyle w:val="Hyperlink"/>
          </w:rPr>
          <w:t>aqui</w:t>
        </w:r>
      </w:hyperlink>
      <w:r w:rsidRPr="00F53487">
        <w:t>.</w:t>
      </w:r>
      <w:r w:rsidRPr="00F53487">
        <w:br/>
      </w:r>
      <w:r w:rsidRPr="00F53487">
        <w:br/>
        <w:t xml:space="preserve">Lembrando que o </w:t>
      </w:r>
      <w:proofErr w:type="spellStart"/>
      <w:r w:rsidRPr="00F53487">
        <w:t>QuintoAndar</w:t>
      </w:r>
      <w:proofErr w:type="spellEnd"/>
      <w:r w:rsidRPr="00F53487">
        <w:t xml:space="preserve"> não realiza reparos no imóvel, somente viabiliza o pagamento dos reparos identificados para que a parte proprietária possa seguir com execução.</w:t>
      </w:r>
    </w:p>
    <w:p w14:paraId="6D7E8E38" w14:textId="77777777" w:rsidR="00F53487" w:rsidRPr="00F53487" w:rsidRDefault="00F53487" w:rsidP="00F53487">
      <w:pPr>
        <w:rPr>
          <w:vanish/>
        </w:rPr>
      </w:pPr>
      <w:r w:rsidRPr="00F53487">
        <w:rPr>
          <w:vanish/>
        </w:rPr>
        <w:t>Parte superior do formulário</w:t>
      </w:r>
    </w:p>
    <w:p w14:paraId="2B22FDC5" w14:textId="77777777" w:rsidR="00F53487" w:rsidRPr="00F53487" w:rsidRDefault="00F53487" w:rsidP="00F53487">
      <w:pPr>
        <w:rPr>
          <w:b/>
          <w:bCs/>
          <w:lang w:val="pt-PT"/>
        </w:rPr>
      </w:pPr>
      <w:r w:rsidRPr="00F53487">
        <w:rPr>
          <w:b/>
          <w:bCs/>
          <w:lang w:val="pt-PT"/>
        </w:rPr>
        <w:t>Solicitação de ajuda em caso de despejo</w:t>
      </w:r>
    </w:p>
    <w:p w14:paraId="786E391E" w14:textId="77777777" w:rsidR="00F53487" w:rsidRPr="00F53487" w:rsidRDefault="00F53487" w:rsidP="00F53487">
      <w:pPr>
        <w:rPr>
          <w:lang w:val="pt-PT"/>
        </w:rPr>
      </w:pPr>
      <w:r w:rsidRPr="00F53487">
        <w:rPr>
          <w:lang w:val="pt-PT"/>
        </w:rPr>
        <w:t>Eu sou*(necessária)</w:t>
      </w:r>
    </w:p>
    <w:p w14:paraId="379229D6" w14:textId="77777777" w:rsidR="00F53487" w:rsidRPr="00F53487" w:rsidRDefault="00F53487" w:rsidP="00F53487">
      <w:pPr>
        <w:rPr>
          <w:lang w:val="pt-PT"/>
        </w:rPr>
      </w:pPr>
      <w:r w:rsidRPr="00F53487">
        <w:rPr>
          <w:lang w:val="pt-PT"/>
        </w:rPr>
        <w:t>Email*(necessária)</w:t>
      </w:r>
    </w:p>
    <w:p w14:paraId="7D5BCCFB" w14:textId="77777777" w:rsidR="00F53487" w:rsidRPr="00F53487" w:rsidRDefault="00F53487" w:rsidP="00F53487">
      <w:pPr>
        <w:rPr>
          <w:lang w:val="pt-PT"/>
        </w:rPr>
      </w:pPr>
      <w:r w:rsidRPr="00F53487">
        <w:rPr>
          <w:lang w:val="pt-PT"/>
        </w:rPr>
        <w:t>Telefone*(necessária)</w:t>
      </w:r>
    </w:p>
    <w:p w14:paraId="45D3BC02" w14:textId="77777777" w:rsidR="00F53487" w:rsidRPr="00F53487" w:rsidRDefault="00F53487" w:rsidP="00F53487">
      <w:pPr>
        <w:rPr>
          <w:lang w:val="pt-PT"/>
        </w:rPr>
      </w:pPr>
      <w:r w:rsidRPr="00F53487">
        <w:rPr>
          <w:lang w:val="pt-PT"/>
        </w:rPr>
        <w:t>CPF*(necessária)</w:t>
      </w:r>
    </w:p>
    <w:p w14:paraId="66E07842" w14:textId="77777777" w:rsidR="00F53487" w:rsidRPr="00F53487" w:rsidRDefault="00F53487" w:rsidP="00F53487">
      <w:pPr>
        <w:rPr>
          <w:lang w:val="pt-PT"/>
        </w:rPr>
      </w:pPr>
      <w:r w:rsidRPr="00F53487">
        <w:rPr>
          <w:lang w:val="pt-PT"/>
        </w:rPr>
        <w:t>Conte-nos mais sobre sua solicitação atual</w:t>
      </w:r>
    </w:p>
    <w:p w14:paraId="4C726C85" w14:textId="77777777" w:rsidR="00F53487" w:rsidRPr="00F53487" w:rsidRDefault="00F53487" w:rsidP="00F53487">
      <w:pPr>
        <w:rPr>
          <w:lang w:val="pt-PT"/>
        </w:rPr>
      </w:pPr>
      <w:r w:rsidRPr="00F53487">
        <w:rPr>
          <w:lang w:val="pt-PT"/>
        </w:rPr>
        <w:t>Enviar</w:t>
      </w:r>
    </w:p>
    <w:p w14:paraId="5CB9FD69" w14:textId="77777777" w:rsidR="00F53487" w:rsidRPr="00F53487" w:rsidRDefault="00F53487" w:rsidP="00F53487">
      <w:pPr>
        <w:rPr>
          <w:vanish/>
        </w:rPr>
      </w:pPr>
      <w:r w:rsidRPr="00F53487">
        <w:rPr>
          <w:vanish/>
        </w:rPr>
        <w:t>Parte inferior do formulário</w:t>
      </w:r>
    </w:p>
    <w:p w14:paraId="232DFFDE" w14:textId="77777777" w:rsidR="00F53487" w:rsidRDefault="00F53487"/>
    <w:sectPr w:rsidR="00F53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81B"/>
    <w:rsid w:val="0003389E"/>
    <w:rsid w:val="0004581B"/>
    <w:rsid w:val="005D7E70"/>
    <w:rsid w:val="00691801"/>
    <w:rsid w:val="0091738F"/>
    <w:rsid w:val="00A90702"/>
    <w:rsid w:val="00E50446"/>
    <w:rsid w:val="00EA30AC"/>
    <w:rsid w:val="00F5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3FEB"/>
  <w15:chartTrackingRefBased/>
  <w15:docId w15:val="{9F22823E-6C37-4F05-AF07-78A40923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5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5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5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5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5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5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5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5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45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5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5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58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58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58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58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58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58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5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5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5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5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58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58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58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5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58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58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534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293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4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4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96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8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05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30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7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30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94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9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39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9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8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57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360006754872-O-que-%C3%A9-a-prote%C3%A7%C3%A3o-QuintoAndar-e-como-funciona-" TargetMode="External"/><Relationship Id="rId5" Type="http://schemas.openxmlformats.org/officeDocument/2006/relationships/hyperlink" Target="http://quin.to/condoatras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2024-07-26T03:10:00Z</dcterms:created>
  <dcterms:modified xsi:type="dcterms:W3CDTF">2024-07-26T03:11:00Z</dcterms:modified>
</cp:coreProperties>
</file>