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1A550" w14:textId="5D74B6EB" w:rsidR="00E50446" w:rsidRDefault="00E9506B">
      <w:r>
        <w:fldChar w:fldCharType="begin"/>
      </w:r>
      <w:r>
        <w:instrText>HYPERLINK "</w:instrText>
      </w:r>
      <w:r w:rsidRPr="00E9506B">
        <w:instrText>https://help.quintoandar.com.br/hc/pt-br/articles/4409963369101-Onde-encontro-a-Nota-Fiscal-emitida-pelo-QuintoAndar</w:instrText>
      </w:r>
      <w:r>
        <w:instrText>"</w:instrText>
      </w:r>
      <w:r>
        <w:fldChar w:fldCharType="separate"/>
      </w:r>
      <w:r w:rsidRPr="00E60E30">
        <w:rPr>
          <w:rStyle w:val="Hyperlink"/>
        </w:rPr>
        <w:t>https://help.quintoandar.com.br/hc/pt-br/articles/4409963369101-Onde-encontro-a-Nota-Fiscal-emitida-pelo-QuintoAndar</w:t>
      </w:r>
      <w:r>
        <w:fldChar w:fldCharType="end"/>
      </w:r>
    </w:p>
    <w:p w14:paraId="0CBF387B" w14:textId="77777777" w:rsidR="00E9506B" w:rsidRDefault="00E9506B"/>
    <w:p w14:paraId="1E171C4C" w14:textId="77777777" w:rsidR="00E9506B" w:rsidRPr="00E9506B" w:rsidRDefault="00E9506B" w:rsidP="00E9506B">
      <w:r w:rsidRPr="00E9506B">
        <w:t xml:space="preserve">Onde encontro a Nota Fiscal emitida pelo </w:t>
      </w:r>
      <w:proofErr w:type="spellStart"/>
      <w:r w:rsidRPr="00E9506B">
        <w:t>QuintoAndar</w:t>
      </w:r>
      <w:proofErr w:type="spellEnd"/>
      <w:r w:rsidRPr="00E9506B">
        <w:t>?</w:t>
      </w:r>
    </w:p>
    <w:p w14:paraId="77A53FC9" w14:textId="77777777" w:rsidR="00E9506B" w:rsidRPr="00E9506B" w:rsidRDefault="00E9506B" w:rsidP="00E9506B">
      <w:r w:rsidRPr="00E9506B">
        <w:t xml:space="preserve">Saiba como consultar as notas fiscais emitidas pelos serviços prestados pelo </w:t>
      </w:r>
      <w:proofErr w:type="spellStart"/>
      <w:r w:rsidRPr="00E9506B">
        <w:t>QuintoAndar</w:t>
      </w:r>
      <w:proofErr w:type="spellEnd"/>
    </w:p>
    <w:p w14:paraId="198CFA5B" w14:textId="77777777" w:rsidR="00E9506B" w:rsidRPr="00E9506B" w:rsidRDefault="00E9506B" w:rsidP="00E9506B">
      <w:r w:rsidRPr="00E9506B">
        <w:t> </w:t>
      </w:r>
    </w:p>
    <w:p w14:paraId="506D441B" w14:textId="78055564" w:rsidR="00E9506B" w:rsidRPr="00E9506B" w:rsidRDefault="00E9506B" w:rsidP="00E9506B">
      <w:r w:rsidRPr="00E9506B">
        <w:drawing>
          <wp:inline distT="0" distB="0" distL="0" distR="0" wp14:anchorId="6F7607D3" wp14:editId="053186EB">
            <wp:extent cx="5400040" cy="3599815"/>
            <wp:effectExtent l="0" t="0" r="0" b="0"/>
            <wp:docPr id="2135515744" name="Imagem 2" descr="Homem sentado em frente 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15744" name="Imagem 2" descr="Homem sentado em frente a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B1DA" w14:textId="77777777" w:rsidR="00E9506B" w:rsidRPr="00E9506B" w:rsidRDefault="00E9506B" w:rsidP="00E9506B">
      <w:r w:rsidRPr="00E9506B">
        <w:t>O Regime Especial terá início para os proprietários físicos em maio de 2024, abrangendo a taxa de administração. Para os inquilinos físicos, o Regime Especial referente à taxa de serviço entrará em vigor em junho de 2024.</w:t>
      </w:r>
      <w:r w:rsidRPr="00E9506B">
        <w:br/>
      </w:r>
      <w:r w:rsidRPr="00E9506B">
        <w:br/>
        <w:t>Para a taxa de corretagem, a nota fiscal permanece sendo gerada para todos os clientes.</w:t>
      </w:r>
      <w:r w:rsidRPr="00E9506B">
        <w:br/>
      </w:r>
      <w:r w:rsidRPr="00E9506B">
        <w:br/>
        <w:t>Para clientes Pessoa Física referente a taxa de administração e taxa de serviço, o Regime Especial será informado dentro do demonstrativo ou fatura, conforme o </w:t>
      </w:r>
      <w:hyperlink r:id="rId6" w:tgtFrame="_blank" w:history="1">
        <w:r w:rsidRPr="00E9506B">
          <w:rPr>
            <w:rStyle w:val="Hyperlink"/>
          </w:rPr>
          <w:t>artigo.</w:t>
        </w:r>
      </w:hyperlink>
    </w:p>
    <w:p w14:paraId="02E5BD35" w14:textId="77777777" w:rsidR="00E9506B" w:rsidRPr="00E9506B" w:rsidRDefault="00E9506B" w:rsidP="00E9506B">
      <w:r w:rsidRPr="00E9506B">
        <w:rPr>
          <w:b/>
          <w:bCs/>
        </w:rPr>
        <w:t>Importante:</w:t>
      </w:r>
      <w:r w:rsidRPr="00E9506B">
        <w:t> não emitimos notas fiscais referentes a parte da taxa de corretagem que é destinada aos corretores parceiros. Quando solicitado, intermediamos a emissão da nota fiscal com o corretor para que ela seja disponibilizada a você.</w:t>
      </w:r>
    </w:p>
    <w:p w14:paraId="429858E5" w14:textId="77777777" w:rsidR="00E9506B" w:rsidRPr="00E9506B" w:rsidRDefault="00E9506B" w:rsidP="00E9506B">
      <w:r w:rsidRPr="00E9506B">
        <w:t>As notas ficam disponíveis no site</w:t>
      </w:r>
      <w:hyperlink r:id="rId7" w:history="1">
        <w:r w:rsidRPr="00E9506B">
          <w:rPr>
            <w:rStyle w:val="Hyperlink"/>
          </w:rPr>
          <w:t> Nota do Milhão,</w:t>
        </w:r>
      </w:hyperlink>
      <w:r w:rsidRPr="00E9506B">
        <w:t xml:space="preserve"> da Prefeitura da Cidade de São Paulo. Para consultá-las, entre com o seu acesso (ou </w:t>
      </w:r>
      <w:proofErr w:type="gramStart"/>
      <w:r w:rsidRPr="00E9506B">
        <w:t>crie um novo</w:t>
      </w:r>
      <w:proofErr w:type="gramEnd"/>
      <w:r w:rsidRPr="00E9506B">
        <w:t>, se necessário) utilizando o CPF ou CNPJ cadastrado. Você terá acesso à todas as notas que já foram disponibilizadas.</w:t>
      </w:r>
    </w:p>
    <w:p w14:paraId="69971D56" w14:textId="77777777" w:rsidR="00E9506B" w:rsidRPr="00E9506B" w:rsidRDefault="00E9506B" w:rsidP="00E9506B">
      <w:r w:rsidRPr="00E9506B">
        <w:t> </w:t>
      </w:r>
    </w:p>
    <w:p w14:paraId="654D5C68" w14:textId="77777777" w:rsidR="00E9506B" w:rsidRPr="00E9506B" w:rsidRDefault="00E9506B" w:rsidP="00E9506B">
      <w:r w:rsidRPr="00E9506B">
        <w:lastRenderedPageBreak/>
        <w:t>Prazos</w:t>
      </w:r>
    </w:p>
    <w:p w14:paraId="63DEFEC3" w14:textId="77777777" w:rsidR="00E9506B" w:rsidRPr="00E9506B" w:rsidRDefault="00E9506B" w:rsidP="00E9506B">
      <w:pPr>
        <w:numPr>
          <w:ilvl w:val="0"/>
          <w:numId w:val="1"/>
        </w:numPr>
      </w:pPr>
      <w:r w:rsidRPr="00E9506B">
        <w:t>As notas fiscais do repasse de aluguel do dia 12 serão emitidas até o último dia útil do mês do recebimento.</w:t>
      </w:r>
    </w:p>
    <w:p w14:paraId="7CE057C7" w14:textId="77777777" w:rsidR="00E9506B" w:rsidRPr="00E9506B" w:rsidRDefault="00E9506B" w:rsidP="00E9506B">
      <w:pPr>
        <w:numPr>
          <w:ilvl w:val="0"/>
          <w:numId w:val="1"/>
        </w:numPr>
      </w:pPr>
      <w:r w:rsidRPr="00E9506B">
        <w:t>As notas de taxa de serviço ao inquilino serão emitidas até o último dia do mês seguinte ao pagamento.</w:t>
      </w:r>
    </w:p>
    <w:p w14:paraId="7453EDCD" w14:textId="77777777" w:rsidR="00E9506B" w:rsidRDefault="00E9506B"/>
    <w:sectPr w:rsidR="00E95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877473"/>
    <w:multiLevelType w:val="multilevel"/>
    <w:tmpl w:val="479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138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F72"/>
    <w:rsid w:val="0003389E"/>
    <w:rsid w:val="00683A79"/>
    <w:rsid w:val="00684E56"/>
    <w:rsid w:val="00691801"/>
    <w:rsid w:val="0091738F"/>
    <w:rsid w:val="00A90702"/>
    <w:rsid w:val="00CF7F72"/>
    <w:rsid w:val="00E50446"/>
    <w:rsid w:val="00E9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153E"/>
  <w15:chartTrackingRefBased/>
  <w15:docId w15:val="{D43A991E-C2C3-4C06-9BF5-930F5952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7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7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7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7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7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7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7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7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7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F7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7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7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7F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7F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7F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7F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7F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7F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7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7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7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7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7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7F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7F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7F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7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7F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7F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9506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5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520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551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fe.prefeitura.sp.gov.br/login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quintoandar.com.br/hc/pt-br/articles/26168535656973/preview/eyJhbGciOiJIUzI1NiJ9.eyJpZCI6MjYxNjg1MzU2NTY5NzMsImV4cCI6MTcxMzk3ODcxM30.G97bGeokcc4om_LaV0863Qr8u9kq8Hv32DNpqPX4Y0Q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2024-07-26T03:21:00Z</dcterms:created>
  <dcterms:modified xsi:type="dcterms:W3CDTF">2024-07-26T03:21:00Z</dcterms:modified>
</cp:coreProperties>
</file>