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9520D" w14:textId="424904D9" w:rsidR="00E50446" w:rsidRDefault="007A6D93">
      <w:r>
        <w:fldChar w:fldCharType="begin"/>
      </w:r>
      <w:r>
        <w:instrText>HYPERLINK "</w:instrText>
      </w:r>
      <w:r w:rsidRPr="007A6D93">
        <w:instrText>https://help.quintoandar.com.br/hc/pt-br/articles/360041279772-Posso-alterar-os-inquilinos-do-meu-contrato-durante-a-loca%C3%A7%C3%A3o-QuintoAndar</w:instrText>
      </w:r>
      <w:r>
        <w:instrText>"</w:instrText>
      </w:r>
      <w:r>
        <w:fldChar w:fldCharType="separate"/>
      </w:r>
      <w:r w:rsidRPr="004A61DD">
        <w:rPr>
          <w:rStyle w:val="Hyperlink"/>
        </w:rPr>
        <w:t>https://help.quintoandar.com.br/hc/pt-br/articles/360041279772-Posso-alterar-os-inquilinos-do-meu-contrato-durante-a-loca%C3%A7%C3%A3o-QuintoAndar</w:t>
      </w:r>
      <w:r>
        <w:fldChar w:fldCharType="end"/>
      </w:r>
    </w:p>
    <w:p w14:paraId="2840F6DC" w14:textId="77777777" w:rsidR="007A6D93" w:rsidRDefault="007A6D93"/>
    <w:p w14:paraId="1F449C1A" w14:textId="77777777" w:rsidR="007A6D93" w:rsidRPr="007A6D93" w:rsidRDefault="007A6D93" w:rsidP="007A6D93">
      <w:r w:rsidRPr="007A6D93">
        <w:t xml:space="preserve">Posso alterar os inquilinos do meu contrato durante a locação </w:t>
      </w:r>
      <w:proofErr w:type="spellStart"/>
      <w:r w:rsidRPr="007A6D93">
        <w:t>QuintoAndar</w:t>
      </w:r>
      <w:proofErr w:type="spellEnd"/>
      <w:r w:rsidRPr="007A6D93">
        <w:t>?</w:t>
      </w:r>
    </w:p>
    <w:p w14:paraId="26256451" w14:textId="77777777" w:rsidR="007A6D93" w:rsidRPr="007A6D93" w:rsidRDefault="007A6D93" w:rsidP="007A6D93">
      <w:r w:rsidRPr="007A6D93">
        <w:t>Confira aqui se é realmente necessária alguma alteração</w:t>
      </w:r>
    </w:p>
    <w:p w14:paraId="03864D39" w14:textId="75F4D2E5" w:rsidR="007A6D93" w:rsidRPr="007A6D93" w:rsidRDefault="007A6D93" w:rsidP="007A6D93">
      <w:r w:rsidRPr="007A6D93">
        <w:drawing>
          <wp:inline distT="0" distB="0" distL="0" distR="0" wp14:anchorId="5492D00E" wp14:editId="3EE568F1">
            <wp:extent cx="5400040" cy="3601720"/>
            <wp:effectExtent l="0" t="0" r="0" b="0"/>
            <wp:docPr id="109488246" name="Imagem 2" descr="Mulher sentada em frente a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246" name="Imagem 2" descr="Mulher sentada em frente a jan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365C" w14:textId="77777777" w:rsidR="007A6D93" w:rsidRPr="007A6D93" w:rsidRDefault="007A6D93" w:rsidP="007A6D93">
      <w:r w:rsidRPr="007A6D93">
        <w:t>Primeiramente, é necessário reforçar a diferença entre </w:t>
      </w:r>
      <w:r w:rsidRPr="007A6D93">
        <w:rPr>
          <w:b/>
          <w:bCs/>
        </w:rPr>
        <w:t>inquilino</w:t>
      </w:r>
      <w:r w:rsidRPr="007A6D93">
        <w:t> e </w:t>
      </w:r>
      <w:r w:rsidRPr="007A6D93">
        <w:rPr>
          <w:b/>
          <w:bCs/>
        </w:rPr>
        <w:t>morador</w:t>
      </w:r>
      <w:r w:rsidRPr="007A6D93">
        <w:t> no contrato de locação:</w:t>
      </w:r>
    </w:p>
    <w:p w14:paraId="772B392A" w14:textId="77777777" w:rsidR="007A6D93" w:rsidRPr="007A6D93" w:rsidRDefault="007A6D93" w:rsidP="007A6D93">
      <w:pPr>
        <w:numPr>
          <w:ilvl w:val="0"/>
          <w:numId w:val="1"/>
        </w:numPr>
      </w:pPr>
      <w:r w:rsidRPr="007A6D93">
        <w:rPr>
          <w:b/>
          <w:bCs/>
        </w:rPr>
        <w:t>Inquilino</w:t>
      </w:r>
      <w:r w:rsidRPr="007A6D93">
        <w:t> é a pessoa que realiza a nossa análise de crédito e assina o contrato de locação, ou seja, é o </w:t>
      </w:r>
      <w:r w:rsidRPr="007A6D93">
        <w:rPr>
          <w:b/>
          <w:bCs/>
        </w:rPr>
        <w:t>responsável financeiro</w:t>
      </w:r>
      <w:r w:rsidRPr="007A6D93">
        <w:t>. Se houver mais de um inquilino em contrato, todos são igualmente responsáveis pelas despesas referentes à locação. É importante lembrar que o inquilino não precisa necessariamente morar no imóvel.</w:t>
      </w:r>
      <w:r w:rsidRPr="007A6D93">
        <w:br/>
      </w:r>
      <w:r w:rsidRPr="007A6D93">
        <w:br/>
      </w:r>
    </w:p>
    <w:p w14:paraId="503D06FA" w14:textId="77777777" w:rsidR="007A6D93" w:rsidRPr="007A6D93" w:rsidRDefault="007A6D93" w:rsidP="007A6D93">
      <w:pPr>
        <w:numPr>
          <w:ilvl w:val="0"/>
          <w:numId w:val="1"/>
        </w:numPr>
      </w:pPr>
      <w:r w:rsidRPr="007A6D93">
        <w:rPr>
          <w:b/>
          <w:bCs/>
        </w:rPr>
        <w:t>Morador</w:t>
      </w:r>
      <w:r w:rsidRPr="007A6D93">
        <w:t> é a pessoa que mora no imóvel alugado. Os moradores podem não ter responsabilidade financeira sobre a locação, ou seja, um morador não precisa ser um inquilino necessariamente.</w:t>
      </w:r>
      <w:r w:rsidRPr="007A6D93">
        <w:br/>
        <w:t>Se a sua solicitação estiver relacionada à inclusão/exclusão de moradores, clique </w:t>
      </w:r>
      <w:hyperlink r:id="rId6" w:history="1">
        <w:r w:rsidRPr="007A6D93">
          <w:rPr>
            <w:rStyle w:val="Hyperlink"/>
          </w:rPr>
          <w:t>aqui</w:t>
        </w:r>
      </w:hyperlink>
      <w:r w:rsidRPr="007A6D93">
        <w:t>.</w:t>
      </w:r>
      <w:r w:rsidRPr="007A6D93">
        <w:br/>
      </w:r>
      <w:r w:rsidRPr="007A6D93">
        <w:br/>
      </w:r>
    </w:p>
    <w:p w14:paraId="50419570" w14:textId="77777777" w:rsidR="007A6D93" w:rsidRPr="007A6D93" w:rsidRDefault="007A6D93" w:rsidP="007A6D93">
      <w:r w:rsidRPr="007A6D93">
        <w:rPr>
          <w:b/>
          <w:bCs/>
        </w:rPr>
        <w:t>Saiba como trocar os inquilinos no contrato de locação:</w:t>
      </w:r>
    </w:p>
    <w:p w14:paraId="7F0EC3BF" w14:textId="77777777" w:rsidR="007A6D93" w:rsidRPr="007A6D93" w:rsidRDefault="007A6D93" w:rsidP="007A6D93">
      <w:r w:rsidRPr="007A6D93">
        <w:t> </w:t>
      </w:r>
    </w:p>
    <w:p w14:paraId="74788353" w14:textId="77777777" w:rsidR="007A6D93" w:rsidRPr="007A6D93" w:rsidRDefault="007A6D93" w:rsidP="007A6D93">
      <w:r w:rsidRPr="007A6D93">
        <w:lastRenderedPageBreak/>
        <w:t>Não deve haver pedido de rescisão em andamento para a locação em questão. Caso haja, não poderemos seguir com a sua solicitação de troca.</w:t>
      </w:r>
    </w:p>
    <w:p w14:paraId="4E52FA9E" w14:textId="77777777" w:rsidR="007A6D93" w:rsidRPr="007A6D93" w:rsidRDefault="007A6D93" w:rsidP="007A6D93">
      <w:r w:rsidRPr="007A6D93">
        <w:t>Não serão aceitas solicitações de troca se houver boleto em aberto.</w:t>
      </w:r>
      <w:r w:rsidRPr="007A6D93">
        <w:br/>
      </w:r>
    </w:p>
    <w:p w14:paraId="606555CA" w14:textId="77777777" w:rsidR="007A6D93" w:rsidRPr="007A6D93" w:rsidRDefault="007A6D93" w:rsidP="007A6D93">
      <w:r w:rsidRPr="007A6D93">
        <w:t> </w:t>
      </w:r>
    </w:p>
    <w:p w14:paraId="2A9910C8" w14:textId="77777777" w:rsidR="007A6D93" w:rsidRPr="007A6D93" w:rsidRDefault="007A6D93" w:rsidP="007A6D93">
      <w:pPr>
        <w:numPr>
          <w:ilvl w:val="0"/>
          <w:numId w:val="2"/>
        </w:numPr>
      </w:pPr>
      <w:r w:rsidRPr="007A6D93">
        <w:t>Para </w:t>
      </w:r>
      <w:r w:rsidRPr="007A6D93">
        <w:rPr>
          <w:b/>
          <w:bCs/>
        </w:rPr>
        <w:t>alterar </w:t>
      </w:r>
      <w:r w:rsidRPr="007A6D93">
        <w:t>os inquilinos do contrato, será necessário realizar uma</w:t>
      </w:r>
      <w:r w:rsidRPr="007A6D93">
        <w:rPr>
          <w:b/>
          <w:bCs/>
        </w:rPr>
        <w:t> nova análise de crédito</w:t>
      </w:r>
      <w:r w:rsidRPr="007A6D93">
        <w:t> com o nome de todas as pessoas que vão permanecer ou entrar no contrato.</w:t>
      </w:r>
      <w:r w:rsidRPr="007A6D93">
        <w:br/>
      </w:r>
      <w:r w:rsidRPr="007A6D93">
        <w:br/>
        <w:t>A análise de crédito irá analisar </w:t>
      </w:r>
      <w:r w:rsidRPr="007A6D93">
        <w:rPr>
          <w:b/>
          <w:bCs/>
        </w:rPr>
        <w:t>requisitos importantes</w:t>
      </w:r>
      <w:r w:rsidRPr="007A6D93">
        <w:t> para seu perfil de crédito, como por exemplo: Score; Histórico financeiro; Composição de renda e oscilações, entre outros pontos. O pré-requisito básico para seguir com a análise de crédito é comprovar renda de 2.5 vezes o valor do pacote (Aluguel + IPTU + condomínio + seguro incêndio).</w:t>
      </w:r>
      <w:r w:rsidRPr="007A6D93">
        <w:br/>
      </w:r>
      <w:r w:rsidRPr="007A6D93">
        <w:br/>
        <w:t>Exemplo: Se o valor do pacote for de R$1.000,00, é necessário comprovar renda de no mínimo R$2.500,00 para seguir com a análise.</w:t>
      </w:r>
      <w:r w:rsidRPr="007A6D93">
        <w:br/>
      </w:r>
      <w:r w:rsidRPr="007A6D93">
        <w:br/>
      </w:r>
    </w:p>
    <w:p w14:paraId="4D259FCC" w14:textId="77777777" w:rsidR="007A6D93" w:rsidRPr="007A6D93" w:rsidRDefault="007A6D93" w:rsidP="007A6D93">
      <w:pPr>
        <w:numPr>
          <w:ilvl w:val="0"/>
          <w:numId w:val="2"/>
        </w:numPr>
      </w:pPr>
      <w:r w:rsidRPr="007A6D93">
        <w:t>Após a aprovação da análise, vamos pedir </w:t>
      </w:r>
      <w:r w:rsidRPr="007A6D93">
        <w:rPr>
          <w:b/>
          <w:bCs/>
        </w:rPr>
        <w:t>autorização ao proprietário</w:t>
      </w:r>
      <w:r w:rsidRPr="007A6D93">
        <w:t> para prosseguir com a alteração. Em seguida,</w:t>
      </w:r>
      <w:r w:rsidRPr="007A6D93">
        <w:rPr>
          <w:b/>
          <w:bCs/>
        </w:rPr>
        <w:t> enviaremos o aditivo contratual</w:t>
      </w:r>
      <w:r w:rsidRPr="007A6D93">
        <w:t> para que todos os envolvidos (inquilinos que irão entrar, sair ou permanecer, além dos proprietários) possam </w:t>
      </w:r>
      <w:r w:rsidRPr="007A6D93">
        <w:rPr>
          <w:b/>
          <w:bCs/>
        </w:rPr>
        <w:t>assinar</w:t>
      </w:r>
      <w:r w:rsidRPr="007A6D93">
        <w:t>.</w:t>
      </w:r>
      <w:r w:rsidRPr="007A6D93">
        <w:br/>
      </w:r>
      <w:r w:rsidRPr="007A6D93">
        <w:br/>
        <w:t>É importante lembrar que nenhuma outra cláusula contratual será alterada e que os prazos da locação (início e previsão de término) serão mantidos de acordo com o contrato inicial.</w:t>
      </w:r>
    </w:p>
    <w:p w14:paraId="37703877" w14:textId="77777777" w:rsidR="007A6D93" w:rsidRPr="007A6D93" w:rsidRDefault="007A6D93" w:rsidP="007A6D93">
      <w:r w:rsidRPr="007A6D93">
        <w:t> </w:t>
      </w:r>
      <w:r w:rsidRPr="007A6D93">
        <w:br/>
      </w:r>
      <w:r w:rsidRPr="007A6D93">
        <w:rPr>
          <w:b/>
          <w:bCs/>
        </w:rPr>
        <w:t>Entenda o prazo para essa solicitação</w:t>
      </w:r>
    </w:p>
    <w:p w14:paraId="67330186" w14:textId="77777777" w:rsidR="007A6D93" w:rsidRPr="007A6D93" w:rsidRDefault="007A6D93" w:rsidP="007A6D93">
      <w:r w:rsidRPr="007A6D93">
        <w:t>O prazo para tratarmos da sua solicitação é de </w:t>
      </w:r>
      <w:r w:rsidRPr="007A6D93">
        <w:rPr>
          <w:b/>
          <w:bCs/>
        </w:rPr>
        <w:t>15 dias úteis</w:t>
      </w:r>
      <w:r w:rsidRPr="007A6D93">
        <w:t>. É importante ressaltar que alguns fatores podem prolongar esse processo, como ausência de dados ou documentos, problemas na análise de crédito, necessidade de alinhamento entre as pessoas que irão assinar o aditivo contratual, tempo para assinatura, entre outros.</w:t>
      </w:r>
      <w:r w:rsidRPr="007A6D93">
        <w:br/>
      </w:r>
      <w:r w:rsidRPr="007A6D93">
        <w:br/>
        <w:t>Caso precisemos de mais informações, entraremos em contato o mais breve possível.</w:t>
      </w:r>
    </w:p>
    <w:p w14:paraId="28228809" w14:textId="77777777" w:rsidR="007A6D93" w:rsidRDefault="007A6D93"/>
    <w:sectPr w:rsidR="007A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93C7F"/>
    <w:multiLevelType w:val="multilevel"/>
    <w:tmpl w:val="241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1E6777"/>
    <w:multiLevelType w:val="multilevel"/>
    <w:tmpl w:val="FBA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623838">
    <w:abstractNumId w:val="0"/>
  </w:num>
  <w:num w:numId="2" w16cid:durableId="164149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F5C"/>
    <w:rsid w:val="0003389E"/>
    <w:rsid w:val="003E7FE4"/>
    <w:rsid w:val="00691801"/>
    <w:rsid w:val="007A6D93"/>
    <w:rsid w:val="0091738F"/>
    <w:rsid w:val="00A90702"/>
    <w:rsid w:val="00BC6F5C"/>
    <w:rsid w:val="00D73D24"/>
    <w:rsid w:val="00E50446"/>
    <w:rsid w:val="00F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E359"/>
  <w15:chartTrackingRefBased/>
  <w15:docId w15:val="{5B2F07D5-864C-408A-8BC6-9CD2D344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C6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F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F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F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F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F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F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F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A6D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9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6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36000452893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2024-07-26T01:04:00Z</dcterms:created>
  <dcterms:modified xsi:type="dcterms:W3CDTF">2024-07-26T01:04:00Z</dcterms:modified>
</cp:coreProperties>
</file>