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5A7D" w:rsidRDefault="00905A7D" w:rsidP="00846BBF">
      <w:pPr>
        <w:rPr>
          <w:rFonts w:ascii="Arial" w:hAnsi="Arial" w:cs="Arial"/>
          <w:sz w:val="24"/>
          <w:szCs w:val="24"/>
        </w:rPr>
      </w:pPr>
      <w:r>
        <w:rPr>
          <w:rFonts w:ascii="Arial" w:hAnsi="Arial" w:cs="Arial"/>
          <w:sz w:val="24"/>
          <w:szCs w:val="24"/>
        </w:rPr>
        <w:tab/>
      </w:r>
      <w:r>
        <w:rPr>
          <w:rFonts w:ascii="Arial" w:hAnsi="Arial" w:cs="Arial"/>
          <w:sz w:val="24"/>
          <w:szCs w:val="24"/>
        </w:rPr>
        <w:tab/>
      </w:r>
    </w:p>
    <w:p w:rsidR="00905A7D" w:rsidRDefault="00905A7D" w:rsidP="00846BBF">
      <w:pPr>
        <w:rPr>
          <w:rFonts w:ascii="Arial" w:hAnsi="Arial" w:cs="Arial"/>
          <w:sz w:val="24"/>
          <w:szCs w:val="24"/>
        </w:rPr>
      </w:pPr>
    </w:p>
    <w:p w:rsidR="00905A7D" w:rsidRDefault="00905A7D" w:rsidP="00846BBF">
      <w:pPr>
        <w:rPr>
          <w:rFonts w:ascii="Arial" w:hAnsi="Arial" w:cs="Arial"/>
          <w:sz w:val="24"/>
          <w:szCs w:val="24"/>
        </w:rPr>
      </w:pPr>
    </w:p>
    <w:p w:rsidR="00905A7D" w:rsidRDefault="00905A7D" w:rsidP="00846BBF">
      <w:pPr>
        <w:rPr>
          <w:rFonts w:ascii="Arial" w:hAnsi="Arial" w:cs="Arial"/>
          <w:sz w:val="24"/>
          <w:szCs w:val="24"/>
        </w:rPr>
      </w:pPr>
    </w:p>
    <w:p w:rsidR="00905A7D" w:rsidRDefault="00905A7D" w:rsidP="00846BBF">
      <w:pPr>
        <w:rPr>
          <w:rFonts w:ascii="Arial" w:hAnsi="Arial" w:cs="Arial"/>
          <w:sz w:val="24"/>
          <w:szCs w:val="24"/>
        </w:rPr>
      </w:pPr>
    </w:p>
    <w:p w:rsidR="00905A7D" w:rsidRDefault="00905A7D" w:rsidP="00846BBF">
      <w:pPr>
        <w:rPr>
          <w:rFonts w:ascii="Arial" w:hAnsi="Arial" w:cs="Arial"/>
          <w:sz w:val="24"/>
          <w:szCs w:val="24"/>
        </w:rPr>
      </w:pPr>
    </w:p>
    <w:p w:rsidR="00905A7D" w:rsidRDefault="00905A7D" w:rsidP="00846BBF">
      <w:pPr>
        <w:rPr>
          <w:rFonts w:ascii="Arial" w:hAnsi="Arial" w:cs="Arial"/>
          <w:sz w:val="24"/>
          <w:szCs w:val="24"/>
        </w:rPr>
      </w:pPr>
    </w:p>
    <w:p w:rsidR="00905A7D" w:rsidRPr="00613BFB" w:rsidRDefault="00905A7D" w:rsidP="00613BFB">
      <w:pPr>
        <w:jc w:val="center"/>
        <w:rPr>
          <w:rFonts w:ascii="Cambria" w:hAnsi="Cambria" w:cs="Arial"/>
          <w:sz w:val="96"/>
          <w:szCs w:val="96"/>
        </w:rPr>
      </w:pPr>
      <w:r w:rsidRPr="00613BFB">
        <w:rPr>
          <w:rFonts w:ascii="Cambria" w:hAnsi="Cambria" w:cs="Arial"/>
          <w:sz w:val="96"/>
          <w:szCs w:val="96"/>
        </w:rPr>
        <w:t>An</w:t>
      </w:r>
      <w:r>
        <w:rPr>
          <w:rFonts w:ascii="Cambria" w:hAnsi="Cambria" w:cs="Arial"/>
          <w:sz w:val="96"/>
          <w:szCs w:val="96"/>
        </w:rPr>
        <w:t>exo</w:t>
      </w:r>
      <w:r w:rsidRPr="00613BFB">
        <w:rPr>
          <w:rFonts w:ascii="Cambria" w:hAnsi="Cambria" w:cs="Arial"/>
          <w:sz w:val="96"/>
          <w:szCs w:val="96"/>
        </w:rPr>
        <w:t xml:space="preserve">: </w:t>
      </w:r>
      <w:r>
        <w:rPr>
          <w:rFonts w:ascii="Cambria" w:hAnsi="Cambria" w:cs="Arial"/>
          <w:sz w:val="96"/>
          <w:szCs w:val="96"/>
        </w:rPr>
        <w:t>Factibilidad</w:t>
      </w:r>
    </w:p>
    <w:p w:rsidR="00905A7D" w:rsidRDefault="00905A7D" w:rsidP="00846BBF">
      <w:pPr>
        <w:rPr>
          <w:rFonts w:ascii="Arial" w:hAnsi="Arial" w:cs="Arial"/>
          <w:sz w:val="24"/>
          <w:szCs w:val="24"/>
        </w:rPr>
      </w:pPr>
    </w:p>
    <w:p w:rsidR="00905A7D" w:rsidRDefault="00905A7D" w:rsidP="00846BBF">
      <w:pPr>
        <w:rPr>
          <w:rFonts w:ascii="Arial" w:hAnsi="Arial" w:cs="Arial"/>
          <w:sz w:val="24"/>
          <w:szCs w:val="24"/>
        </w:rPr>
      </w:pPr>
    </w:p>
    <w:p w:rsidR="00905A7D" w:rsidRDefault="00905A7D" w:rsidP="00846BBF">
      <w:pPr>
        <w:rPr>
          <w:rFonts w:ascii="Arial" w:hAnsi="Arial" w:cs="Arial"/>
          <w:sz w:val="24"/>
          <w:szCs w:val="24"/>
        </w:rPr>
      </w:pPr>
    </w:p>
    <w:p w:rsidR="00905A7D" w:rsidRDefault="00905A7D" w:rsidP="00846BBF">
      <w:pPr>
        <w:rPr>
          <w:rFonts w:ascii="Arial" w:hAnsi="Arial" w:cs="Arial"/>
          <w:sz w:val="24"/>
          <w:szCs w:val="24"/>
        </w:rPr>
      </w:pPr>
    </w:p>
    <w:p w:rsidR="00905A7D" w:rsidRDefault="00905A7D" w:rsidP="00846BBF">
      <w:pPr>
        <w:rPr>
          <w:rFonts w:ascii="Arial" w:hAnsi="Arial" w:cs="Arial"/>
          <w:sz w:val="24"/>
          <w:szCs w:val="24"/>
        </w:rPr>
      </w:pPr>
    </w:p>
    <w:p w:rsidR="00905A7D" w:rsidRDefault="00905A7D" w:rsidP="00846BBF">
      <w:pPr>
        <w:rPr>
          <w:rFonts w:ascii="Arial" w:hAnsi="Arial" w:cs="Arial"/>
          <w:sz w:val="24"/>
          <w:szCs w:val="24"/>
        </w:rPr>
      </w:pPr>
    </w:p>
    <w:p w:rsidR="00905A7D" w:rsidRDefault="00905A7D" w:rsidP="00846BBF">
      <w:pPr>
        <w:rPr>
          <w:rFonts w:ascii="Arial" w:hAnsi="Arial" w:cs="Arial"/>
          <w:sz w:val="24"/>
          <w:szCs w:val="24"/>
        </w:rPr>
      </w:pPr>
    </w:p>
    <w:p w:rsidR="00905A7D" w:rsidRDefault="00905A7D" w:rsidP="00846BBF">
      <w:pPr>
        <w:rPr>
          <w:rFonts w:ascii="Arial" w:hAnsi="Arial" w:cs="Arial"/>
          <w:sz w:val="24"/>
          <w:szCs w:val="24"/>
        </w:rPr>
      </w:pPr>
    </w:p>
    <w:p w:rsidR="00905A7D" w:rsidRDefault="00905A7D" w:rsidP="00846BBF">
      <w:pPr>
        <w:rPr>
          <w:rFonts w:ascii="Arial" w:hAnsi="Arial" w:cs="Arial"/>
          <w:sz w:val="24"/>
          <w:szCs w:val="24"/>
        </w:rPr>
      </w:pPr>
    </w:p>
    <w:p w:rsidR="00905A7D" w:rsidRDefault="00905A7D" w:rsidP="00846BBF">
      <w:pPr>
        <w:rPr>
          <w:rFonts w:ascii="Arial" w:hAnsi="Arial" w:cs="Arial"/>
          <w:sz w:val="24"/>
          <w:szCs w:val="24"/>
        </w:rPr>
      </w:pPr>
    </w:p>
    <w:p w:rsidR="00905A7D" w:rsidRDefault="00905A7D" w:rsidP="00846BBF">
      <w:pPr>
        <w:rPr>
          <w:rFonts w:ascii="Arial" w:hAnsi="Arial" w:cs="Arial"/>
          <w:sz w:val="24"/>
          <w:szCs w:val="24"/>
        </w:rPr>
      </w:pPr>
    </w:p>
    <w:p w:rsidR="00905A7D" w:rsidRDefault="00905A7D" w:rsidP="00846BBF">
      <w:pPr>
        <w:rPr>
          <w:rFonts w:ascii="Arial" w:hAnsi="Arial" w:cs="Arial"/>
          <w:sz w:val="24"/>
          <w:szCs w:val="24"/>
        </w:rPr>
      </w:pPr>
    </w:p>
    <w:p w:rsidR="00905A7D" w:rsidRDefault="00905A7D" w:rsidP="00846BBF">
      <w:pPr>
        <w:rPr>
          <w:rFonts w:ascii="Arial" w:hAnsi="Arial" w:cs="Arial"/>
          <w:sz w:val="24"/>
          <w:szCs w:val="24"/>
        </w:rPr>
      </w:pPr>
    </w:p>
    <w:p w:rsidR="00905A7D" w:rsidRDefault="00905A7D" w:rsidP="004243CC">
      <w:pPr>
        <w:jc w:val="both"/>
        <w:rPr>
          <w:rFonts w:cs="Calibri"/>
          <w:b/>
          <w:sz w:val="28"/>
        </w:rPr>
      </w:pPr>
    </w:p>
    <w:p w:rsidR="00905A7D" w:rsidRDefault="00905A7D" w:rsidP="004243CC">
      <w:pPr>
        <w:jc w:val="both"/>
        <w:rPr>
          <w:rFonts w:cs="Calibri"/>
          <w:b/>
          <w:sz w:val="28"/>
        </w:rPr>
      </w:pPr>
    </w:p>
    <w:p w:rsidR="00905A7D" w:rsidRDefault="00905A7D" w:rsidP="004243CC">
      <w:pPr>
        <w:jc w:val="both"/>
        <w:rPr>
          <w:rFonts w:cs="Calibri"/>
          <w:b/>
          <w:sz w:val="28"/>
        </w:rPr>
      </w:pPr>
      <w:r>
        <w:rPr>
          <w:rFonts w:cs="Calibri"/>
          <w:b/>
          <w:sz w:val="28"/>
        </w:rPr>
        <w:t>FACTIBILIDAD TÉCNICA</w:t>
      </w:r>
    </w:p>
    <w:p w:rsidR="00905A7D" w:rsidRPr="00DA0725" w:rsidRDefault="00905A7D" w:rsidP="004243CC">
      <w:pPr>
        <w:jc w:val="both"/>
        <w:rPr>
          <w:rFonts w:cs="Calibri"/>
          <w:b/>
          <w:sz w:val="28"/>
        </w:rPr>
      </w:pPr>
    </w:p>
    <w:p w:rsidR="00905A7D" w:rsidRPr="00E71C42" w:rsidRDefault="00905A7D" w:rsidP="004243CC">
      <w:pPr>
        <w:ind w:firstLine="284"/>
        <w:jc w:val="both"/>
        <w:rPr>
          <w:rFonts w:cs="Calibri"/>
        </w:rPr>
      </w:pPr>
      <w:r w:rsidRPr="00E71C42">
        <w:rPr>
          <w:rFonts w:cs="Calibri"/>
        </w:rPr>
        <w:t>Requerimientos hardware:</w:t>
      </w:r>
    </w:p>
    <w:p w:rsidR="00905A7D" w:rsidRPr="00E71C42" w:rsidRDefault="00905A7D" w:rsidP="004243CC">
      <w:pPr>
        <w:numPr>
          <w:ilvl w:val="0"/>
          <w:numId w:val="29"/>
        </w:numPr>
        <w:spacing w:after="0" w:line="240" w:lineRule="auto"/>
        <w:ind w:left="1068"/>
        <w:jc w:val="both"/>
        <w:rPr>
          <w:rFonts w:cs="Calibri"/>
        </w:rPr>
      </w:pPr>
      <w:r w:rsidRPr="00E71C42">
        <w:rPr>
          <w:rFonts w:cs="Calibri"/>
        </w:rPr>
        <w:t>Servidor interno</w:t>
      </w:r>
    </w:p>
    <w:p w:rsidR="00905A7D" w:rsidRPr="00E71C42" w:rsidRDefault="00905A7D" w:rsidP="004243CC">
      <w:pPr>
        <w:numPr>
          <w:ilvl w:val="0"/>
          <w:numId w:val="29"/>
        </w:numPr>
        <w:spacing w:after="0" w:line="240" w:lineRule="auto"/>
        <w:ind w:left="1068"/>
        <w:jc w:val="both"/>
        <w:rPr>
          <w:rFonts w:cs="Calibri"/>
        </w:rPr>
      </w:pPr>
      <w:r w:rsidRPr="00E71C42">
        <w:rPr>
          <w:rFonts w:cs="Calibri"/>
        </w:rPr>
        <w:t>Espacio físico</w:t>
      </w:r>
    </w:p>
    <w:p w:rsidR="00905A7D" w:rsidRPr="00E71C42" w:rsidRDefault="00905A7D" w:rsidP="004243CC">
      <w:pPr>
        <w:numPr>
          <w:ilvl w:val="0"/>
          <w:numId w:val="29"/>
        </w:numPr>
        <w:spacing w:after="0" w:line="240" w:lineRule="auto"/>
        <w:ind w:left="1068"/>
        <w:jc w:val="both"/>
        <w:rPr>
          <w:rFonts w:cs="Calibri"/>
        </w:rPr>
      </w:pPr>
      <w:r w:rsidRPr="00E71C42">
        <w:rPr>
          <w:rFonts w:cs="Calibri"/>
        </w:rPr>
        <w:t>Red de área local</w:t>
      </w:r>
    </w:p>
    <w:p w:rsidR="00905A7D" w:rsidRPr="00E71C42" w:rsidRDefault="00905A7D" w:rsidP="004243CC">
      <w:pPr>
        <w:numPr>
          <w:ilvl w:val="0"/>
          <w:numId w:val="29"/>
        </w:numPr>
        <w:spacing w:after="0" w:line="240" w:lineRule="auto"/>
        <w:ind w:left="1068"/>
        <w:jc w:val="both"/>
        <w:rPr>
          <w:rFonts w:cs="Calibri"/>
        </w:rPr>
      </w:pPr>
      <w:r>
        <w:rPr>
          <w:rFonts w:cs="Calibri"/>
        </w:rPr>
        <w:t>Switch</w:t>
      </w:r>
    </w:p>
    <w:p w:rsidR="00905A7D" w:rsidRPr="00E71C42" w:rsidRDefault="00905A7D" w:rsidP="004243CC">
      <w:pPr>
        <w:numPr>
          <w:ilvl w:val="0"/>
          <w:numId w:val="29"/>
        </w:numPr>
        <w:spacing w:after="0" w:line="240" w:lineRule="auto"/>
        <w:ind w:left="1068"/>
        <w:jc w:val="both"/>
        <w:rPr>
          <w:rFonts w:cs="Calibri"/>
        </w:rPr>
      </w:pPr>
      <w:r>
        <w:rPr>
          <w:rFonts w:cs="Calibri"/>
        </w:rPr>
        <w:t>3</w:t>
      </w:r>
      <w:r w:rsidRPr="00E71C42">
        <w:rPr>
          <w:rFonts w:cs="Calibri"/>
        </w:rPr>
        <w:t xml:space="preserve"> computadores personales, las cuales se distribuirán entre un </w:t>
      </w:r>
      <w:r>
        <w:rPr>
          <w:rFonts w:cs="Calibri"/>
        </w:rPr>
        <w:t xml:space="preserve">operador, dueño de </w:t>
      </w:r>
      <w:smartTag w:uri="urn:schemas-microsoft-com:office:smarttags" w:element="PersonName">
        <w:smartTagPr>
          <w:attr w:name="ProductID" w:val="la Flota"/>
        </w:smartTagPr>
        <w:r>
          <w:rPr>
            <w:rFonts w:cs="Calibri"/>
          </w:rPr>
          <w:t>la Flota</w:t>
        </w:r>
      </w:smartTag>
      <w:r>
        <w:rPr>
          <w:rFonts w:cs="Calibri"/>
        </w:rPr>
        <w:t xml:space="preserve"> y el administrador del sistema</w:t>
      </w:r>
      <w:r w:rsidRPr="00E71C42">
        <w:rPr>
          <w:rFonts w:cs="Calibri"/>
        </w:rPr>
        <w:t>. Las mismas deberán tener las siguientes características:</w:t>
      </w:r>
    </w:p>
    <w:p w:rsidR="00905A7D" w:rsidRPr="009660E6" w:rsidRDefault="00905A7D" w:rsidP="004243CC">
      <w:pPr>
        <w:numPr>
          <w:ilvl w:val="0"/>
          <w:numId w:val="28"/>
        </w:numPr>
        <w:spacing w:after="0" w:line="240" w:lineRule="auto"/>
        <w:ind w:left="1788"/>
        <w:jc w:val="both"/>
        <w:rPr>
          <w:rFonts w:cs="Calibri"/>
        </w:rPr>
      </w:pPr>
      <w:r>
        <w:rPr>
          <w:rFonts w:cs="Calibri"/>
        </w:rPr>
        <w:t>Microprocesador doble nú</w:t>
      </w:r>
      <w:r w:rsidRPr="00952A0E">
        <w:rPr>
          <w:rFonts w:cs="Calibri"/>
        </w:rPr>
        <w:t>cleo con velocidad superior a 2.0Ghz</w:t>
      </w:r>
    </w:p>
    <w:p w:rsidR="00905A7D" w:rsidRPr="00E71C42" w:rsidRDefault="00905A7D" w:rsidP="004243CC">
      <w:pPr>
        <w:numPr>
          <w:ilvl w:val="0"/>
          <w:numId w:val="28"/>
        </w:numPr>
        <w:spacing w:after="0" w:line="240" w:lineRule="auto"/>
        <w:ind w:left="1788"/>
        <w:jc w:val="both"/>
        <w:rPr>
          <w:rFonts w:cs="Calibri"/>
        </w:rPr>
      </w:pPr>
      <w:r w:rsidRPr="00E71C42">
        <w:rPr>
          <w:rFonts w:cs="Calibri"/>
        </w:rPr>
        <w:t xml:space="preserve">RAM mínima </w:t>
      </w:r>
      <w:r>
        <w:rPr>
          <w:rFonts w:cs="Calibri"/>
        </w:rPr>
        <w:t>2</w:t>
      </w:r>
      <w:r w:rsidRPr="00E71C42">
        <w:rPr>
          <w:rFonts w:cs="Calibri"/>
        </w:rPr>
        <w:t xml:space="preserve"> </w:t>
      </w:r>
      <w:r>
        <w:rPr>
          <w:rFonts w:cs="Calibri"/>
        </w:rPr>
        <w:t>GB</w:t>
      </w:r>
      <w:r w:rsidRPr="00E71C42">
        <w:rPr>
          <w:rFonts w:cs="Calibri"/>
        </w:rPr>
        <w:t xml:space="preserve">. Recomendado </w:t>
      </w:r>
      <w:r>
        <w:rPr>
          <w:rFonts w:cs="Calibri"/>
        </w:rPr>
        <w:t>3</w:t>
      </w:r>
      <w:r w:rsidRPr="00E71C42">
        <w:rPr>
          <w:rFonts w:cs="Calibri"/>
        </w:rPr>
        <w:t xml:space="preserve"> </w:t>
      </w:r>
      <w:r>
        <w:rPr>
          <w:rFonts w:cs="Calibri"/>
        </w:rPr>
        <w:t>GB</w:t>
      </w:r>
      <w:r w:rsidRPr="00E71C42">
        <w:rPr>
          <w:rFonts w:cs="Calibri"/>
        </w:rPr>
        <w:t xml:space="preserve"> o más</w:t>
      </w:r>
    </w:p>
    <w:p w:rsidR="00905A7D" w:rsidRPr="00E71C42" w:rsidRDefault="00905A7D" w:rsidP="004243CC">
      <w:pPr>
        <w:numPr>
          <w:ilvl w:val="0"/>
          <w:numId w:val="28"/>
        </w:numPr>
        <w:spacing w:after="0" w:line="240" w:lineRule="auto"/>
        <w:ind w:left="1788"/>
        <w:jc w:val="both"/>
        <w:rPr>
          <w:rFonts w:cs="Calibri"/>
        </w:rPr>
      </w:pPr>
      <w:r w:rsidRPr="00E71C42">
        <w:rPr>
          <w:rFonts w:cs="Calibri"/>
        </w:rPr>
        <w:t xml:space="preserve">HDD </w:t>
      </w:r>
      <w:r>
        <w:rPr>
          <w:rFonts w:cs="Calibri"/>
        </w:rPr>
        <w:t>120</w:t>
      </w:r>
      <w:r w:rsidRPr="00E71C42">
        <w:rPr>
          <w:rFonts w:cs="Calibri"/>
        </w:rPr>
        <w:t xml:space="preserve"> Gb</w:t>
      </w:r>
    </w:p>
    <w:p w:rsidR="00905A7D" w:rsidRPr="00E71C42" w:rsidRDefault="00905A7D" w:rsidP="004243CC">
      <w:pPr>
        <w:numPr>
          <w:ilvl w:val="0"/>
          <w:numId w:val="28"/>
        </w:numPr>
        <w:spacing w:after="0" w:line="240" w:lineRule="auto"/>
        <w:ind w:left="1788"/>
        <w:jc w:val="both"/>
        <w:rPr>
          <w:rFonts w:cs="Calibri"/>
        </w:rPr>
      </w:pPr>
      <w:r w:rsidRPr="00E71C42">
        <w:rPr>
          <w:rFonts w:cs="Calibri"/>
        </w:rPr>
        <w:t xml:space="preserve">Monitor </w:t>
      </w:r>
      <w:smartTag w:uri="urn:schemas-microsoft-com:office:smarttags" w:element="metricconverter">
        <w:smartTagPr>
          <w:attr w:name="ProductID" w:val="15”"/>
        </w:smartTagPr>
        <w:r>
          <w:rPr>
            <w:rFonts w:cs="Calibri"/>
          </w:rPr>
          <w:t>15”</w:t>
        </w:r>
      </w:smartTag>
      <w:r w:rsidRPr="00E71C42">
        <w:rPr>
          <w:rFonts w:cs="Calibri"/>
        </w:rPr>
        <w:t xml:space="preserve"> </w:t>
      </w:r>
    </w:p>
    <w:p w:rsidR="00905A7D" w:rsidRDefault="00905A7D" w:rsidP="004243CC">
      <w:pPr>
        <w:numPr>
          <w:ilvl w:val="0"/>
          <w:numId w:val="28"/>
        </w:numPr>
        <w:spacing w:after="0" w:line="240" w:lineRule="auto"/>
        <w:ind w:left="1788"/>
        <w:jc w:val="both"/>
        <w:rPr>
          <w:rFonts w:cs="Calibri"/>
        </w:rPr>
      </w:pPr>
      <w:r w:rsidRPr="00E71C42">
        <w:rPr>
          <w:rFonts w:cs="Calibri"/>
        </w:rPr>
        <w:t xml:space="preserve">Teclado y Mouse </w:t>
      </w:r>
    </w:p>
    <w:p w:rsidR="00905A7D" w:rsidRPr="00E71C42" w:rsidRDefault="00905A7D" w:rsidP="004243CC">
      <w:pPr>
        <w:numPr>
          <w:ilvl w:val="0"/>
          <w:numId w:val="28"/>
        </w:numPr>
        <w:spacing w:after="0" w:line="240" w:lineRule="auto"/>
        <w:ind w:left="1788"/>
        <w:jc w:val="both"/>
        <w:rPr>
          <w:rFonts w:cs="Calibri"/>
        </w:rPr>
      </w:pPr>
      <w:r>
        <w:rPr>
          <w:rFonts w:cs="Calibri"/>
        </w:rPr>
        <w:t>Placa de red</w:t>
      </w:r>
    </w:p>
    <w:p w:rsidR="00905A7D" w:rsidRPr="00E71C42" w:rsidRDefault="00905A7D" w:rsidP="004243CC">
      <w:pPr>
        <w:numPr>
          <w:ilvl w:val="0"/>
          <w:numId w:val="30"/>
        </w:numPr>
        <w:spacing w:after="0" w:line="240" w:lineRule="auto"/>
        <w:ind w:left="1068"/>
        <w:jc w:val="both"/>
        <w:rPr>
          <w:rFonts w:cs="Calibri"/>
        </w:rPr>
      </w:pPr>
      <w:r w:rsidRPr="00E71C42">
        <w:rPr>
          <w:rFonts w:cs="Calibri"/>
        </w:rPr>
        <w:t>3 cables de conexión</w:t>
      </w:r>
    </w:p>
    <w:p w:rsidR="00905A7D" w:rsidRPr="00E71C42" w:rsidRDefault="00905A7D" w:rsidP="004243CC">
      <w:pPr>
        <w:numPr>
          <w:ilvl w:val="0"/>
          <w:numId w:val="30"/>
        </w:numPr>
        <w:spacing w:after="0" w:line="240" w:lineRule="auto"/>
        <w:ind w:left="1068"/>
        <w:jc w:val="both"/>
        <w:rPr>
          <w:rFonts w:cs="Calibri"/>
        </w:rPr>
      </w:pPr>
      <w:r w:rsidRPr="00E71C42">
        <w:rPr>
          <w:rFonts w:cs="Calibri"/>
        </w:rPr>
        <w:t xml:space="preserve">Windows </w:t>
      </w:r>
      <w:r>
        <w:rPr>
          <w:rFonts w:cs="Calibri"/>
        </w:rPr>
        <w:t>Server</w:t>
      </w:r>
    </w:p>
    <w:p w:rsidR="00905A7D" w:rsidRPr="00E71C42" w:rsidRDefault="00905A7D" w:rsidP="004243CC">
      <w:pPr>
        <w:numPr>
          <w:ilvl w:val="0"/>
          <w:numId w:val="30"/>
        </w:numPr>
        <w:spacing w:after="0" w:line="240" w:lineRule="auto"/>
        <w:ind w:left="1068"/>
        <w:jc w:val="both"/>
        <w:rPr>
          <w:rFonts w:cs="Calibri"/>
        </w:rPr>
      </w:pPr>
      <w:r w:rsidRPr="00E71C42">
        <w:rPr>
          <w:rFonts w:cs="Calibri"/>
        </w:rPr>
        <w:t>SGBD.</w:t>
      </w:r>
      <w:r>
        <w:rPr>
          <w:rFonts w:cs="Calibri"/>
        </w:rPr>
        <w:t xml:space="preserve"> Recomendado MySQL ya que es libre y gratuito.</w:t>
      </w:r>
    </w:p>
    <w:p w:rsidR="00905A7D" w:rsidRPr="00E71C42" w:rsidRDefault="00905A7D" w:rsidP="004243CC">
      <w:pPr>
        <w:numPr>
          <w:ilvl w:val="0"/>
          <w:numId w:val="30"/>
        </w:numPr>
        <w:spacing w:after="0" w:line="240" w:lineRule="auto"/>
        <w:ind w:left="1068"/>
        <w:jc w:val="both"/>
        <w:rPr>
          <w:rFonts w:cs="Calibri"/>
        </w:rPr>
      </w:pPr>
      <w:r>
        <w:rPr>
          <w:rFonts w:cs="Calibri"/>
        </w:rPr>
        <w:t>Mínimo 1 impresora</w:t>
      </w:r>
    </w:p>
    <w:p w:rsidR="00905A7D" w:rsidRPr="00841B46" w:rsidRDefault="00905A7D" w:rsidP="004243CC">
      <w:pPr>
        <w:numPr>
          <w:ilvl w:val="0"/>
          <w:numId w:val="30"/>
        </w:numPr>
        <w:spacing w:after="0" w:line="240" w:lineRule="auto"/>
        <w:ind w:left="1068"/>
        <w:jc w:val="both"/>
        <w:rPr>
          <w:rFonts w:cs="Calibri"/>
          <w:lang w:val="en-US"/>
        </w:rPr>
      </w:pPr>
      <w:r w:rsidRPr="00841B46">
        <w:rPr>
          <w:rFonts w:cs="Calibri"/>
          <w:lang w:val="en-US"/>
        </w:rPr>
        <w:t>Sistema operativo Windows Seven x86.</w:t>
      </w:r>
    </w:p>
    <w:p w:rsidR="00905A7D" w:rsidRPr="00841B46" w:rsidRDefault="00905A7D" w:rsidP="004243CC">
      <w:pPr>
        <w:jc w:val="both"/>
        <w:rPr>
          <w:rFonts w:cs="Calibri"/>
          <w:lang w:val="en-US"/>
        </w:rPr>
      </w:pPr>
    </w:p>
    <w:p w:rsidR="00905A7D" w:rsidRPr="00E71C42" w:rsidRDefault="00905A7D" w:rsidP="004243CC">
      <w:pPr>
        <w:ind w:firstLine="360"/>
        <w:jc w:val="both"/>
        <w:rPr>
          <w:rFonts w:cs="Calibri"/>
        </w:rPr>
      </w:pPr>
      <w:r w:rsidRPr="00E71C42">
        <w:rPr>
          <w:rFonts w:cs="Calibri"/>
        </w:rPr>
        <w:t>Para mayor seguridad ante fallos en la red de suministro eléctrico, se recomienda la instalación de un sistema de provisión de energía eléctrica con baterías y con autonomía de hasta 30 minutos:</w:t>
      </w:r>
    </w:p>
    <w:p w:rsidR="00905A7D" w:rsidRPr="00E71C42" w:rsidRDefault="00905A7D" w:rsidP="004243CC">
      <w:pPr>
        <w:numPr>
          <w:ilvl w:val="0"/>
          <w:numId w:val="31"/>
        </w:numPr>
        <w:spacing w:after="0" w:line="240" w:lineRule="auto"/>
        <w:jc w:val="both"/>
        <w:rPr>
          <w:rFonts w:cs="Calibri"/>
        </w:rPr>
      </w:pPr>
      <w:r w:rsidRPr="00E71C42">
        <w:rPr>
          <w:rFonts w:cs="Calibri"/>
        </w:rPr>
        <w:t xml:space="preserve">1 sistema UPS general para alimentar a todas las computadoras de la </w:t>
      </w:r>
      <w:r>
        <w:rPr>
          <w:rFonts w:cs="Calibri"/>
        </w:rPr>
        <w:t>red</w:t>
      </w:r>
      <w:r w:rsidRPr="00E71C42">
        <w:rPr>
          <w:rFonts w:cs="Calibri"/>
        </w:rPr>
        <w:t>.</w:t>
      </w:r>
    </w:p>
    <w:p w:rsidR="00905A7D" w:rsidRPr="00E71C42" w:rsidRDefault="00905A7D" w:rsidP="004243CC">
      <w:pPr>
        <w:jc w:val="both"/>
        <w:rPr>
          <w:rFonts w:cs="Calibri"/>
        </w:rPr>
      </w:pPr>
    </w:p>
    <w:p w:rsidR="00905A7D" w:rsidRPr="00E71C42" w:rsidRDefault="00905A7D" w:rsidP="004243CC">
      <w:pPr>
        <w:ind w:firstLine="360"/>
        <w:jc w:val="both"/>
        <w:rPr>
          <w:rFonts w:cs="Calibri"/>
        </w:rPr>
      </w:pPr>
      <w:r w:rsidRPr="00E71C42">
        <w:rPr>
          <w:rFonts w:cs="Calibri"/>
        </w:rPr>
        <w:t xml:space="preserve">Con respecto a los requerimientos de personal, se necesitará especialistas para la puesta en marcha de la aplicación y la configuración de los equipos. </w:t>
      </w:r>
    </w:p>
    <w:p w:rsidR="00905A7D" w:rsidRPr="00E71C42" w:rsidRDefault="00905A7D" w:rsidP="004243CC">
      <w:pPr>
        <w:ind w:firstLine="360"/>
        <w:jc w:val="both"/>
        <w:rPr>
          <w:rFonts w:cs="Calibri"/>
        </w:rPr>
      </w:pPr>
      <w:r w:rsidRPr="00E71C42">
        <w:rPr>
          <w:rFonts w:cs="Calibri"/>
        </w:rPr>
        <w:t>Se deberá capacitar a los futuros usuarios del sistema acerca de su funcionamiento, luego de la puesta a punto y en fecha y horario a convenir.</w:t>
      </w:r>
    </w:p>
    <w:p w:rsidR="00905A7D" w:rsidRPr="00E71C42" w:rsidRDefault="00905A7D" w:rsidP="004243CC">
      <w:pPr>
        <w:ind w:left="720"/>
        <w:jc w:val="both"/>
        <w:rPr>
          <w:rFonts w:cs="Calibri"/>
        </w:rPr>
      </w:pPr>
    </w:p>
    <w:p w:rsidR="00905A7D" w:rsidRPr="00E71C42" w:rsidRDefault="00905A7D" w:rsidP="004243CC">
      <w:pPr>
        <w:ind w:firstLine="360"/>
        <w:jc w:val="both"/>
        <w:rPr>
          <w:rFonts w:cs="Calibri"/>
        </w:rPr>
      </w:pPr>
      <w:r w:rsidRPr="00E71C42">
        <w:rPr>
          <w:rFonts w:cs="Calibri"/>
        </w:rPr>
        <w:t>Tanto los dispositivos hardware como software están disponibles en el mercado y hay gran variedad de ellos, por lo que el proyecto es técnicamente viable.</w:t>
      </w:r>
    </w:p>
    <w:p w:rsidR="00905A7D" w:rsidRDefault="00905A7D" w:rsidP="004243CC"/>
    <w:p w:rsidR="00905A7D" w:rsidRDefault="00905A7D" w:rsidP="004243CC"/>
    <w:p w:rsidR="00905A7D" w:rsidRDefault="00905A7D" w:rsidP="004243CC">
      <w:pPr>
        <w:jc w:val="both"/>
        <w:rPr>
          <w:rFonts w:cs="Calibri"/>
          <w:b/>
          <w:sz w:val="28"/>
        </w:rPr>
      </w:pPr>
      <w:r>
        <w:rPr>
          <w:rFonts w:cs="Calibri"/>
          <w:b/>
          <w:sz w:val="28"/>
        </w:rPr>
        <w:t>FACTIBILIDAD OPERACIONAL</w:t>
      </w:r>
    </w:p>
    <w:p w:rsidR="00905A7D" w:rsidRPr="00DA0725" w:rsidRDefault="00905A7D" w:rsidP="004243CC">
      <w:pPr>
        <w:jc w:val="both"/>
        <w:rPr>
          <w:rFonts w:cs="Calibri"/>
          <w:b/>
          <w:sz w:val="28"/>
        </w:rPr>
      </w:pPr>
    </w:p>
    <w:p w:rsidR="00905A7D" w:rsidRDefault="00905A7D" w:rsidP="004243CC">
      <w:pPr>
        <w:jc w:val="both"/>
        <w:rPr>
          <w:rFonts w:cs="Calibri"/>
        </w:rPr>
      </w:pPr>
      <w:r w:rsidRPr="00B1605D">
        <w:rPr>
          <w:rFonts w:cs="Calibri"/>
        </w:rPr>
        <w:t>La administración e instalación de la red estará a cargo de un técnico en informática,</w:t>
      </w:r>
      <w:r>
        <w:rPr>
          <w:rFonts w:cs="Calibri"/>
        </w:rPr>
        <w:t xml:space="preserve"> </w:t>
      </w:r>
      <w:r w:rsidRPr="00B1605D">
        <w:rPr>
          <w:rFonts w:cs="Calibri"/>
        </w:rPr>
        <w:t>que atenderá además cualquier inconveniente de la misma.</w:t>
      </w:r>
    </w:p>
    <w:p w:rsidR="00905A7D" w:rsidRPr="00B1605D" w:rsidRDefault="00905A7D" w:rsidP="004243CC">
      <w:pPr>
        <w:jc w:val="both"/>
        <w:rPr>
          <w:rFonts w:cs="Calibri"/>
        </w:rPr>
      </w:pPr>
    </w:p>
    <w:p w:rsidR="00905A7D" w:rsidRDefault="00905A7D" w:rsidP="004243CC">
      <w:pPr>
        <w:jc w:val="both"/>
        <w:rPr>
          <w:rFonts w:cs="Calibri"/>
        </w:rPr>
      </w:pPr>
      <w:r w:rsidRPr="00B1605D">
        <w:rPr>
          <w:rFonts w:cs="Calibri"/>
        </w:rPr>
        <w:t>El DBA deberá estar disponible cada vez que se lo necesite.</w:t>
      </w:r>
    </w:p>
    <w:p w:rsidR="00905A7D" w:rsidRPr="00B1605D" w:rsidRDefault="00905A7D" w:rsidP="004243CC">
      <w:pPr>
        <w:jc w:val="both"/>
        <w:rPr>
          <w:rFonts w:cs="Calibri"/>
        </w:rPr>
      </w:pPr>
    </w:p>
    <w:p w:rsidR="00905A7D" w:rsidRDefault="00905A7D" w:rsidP="004243CC">
      <w:pPr>
        <w:jc w:val="both"/>
        <w:rPr>
          <w:rFonts w:cs="Calibri"/>
        </w:rPr>
      </w:pPr>
      <w:r w:rsidRPr="00B1605D">
        <w:rPr>
          <w:rFonts w:cs="Calibri"/>
        </w:rPr>
        <w:t>Se requerirá la capacit</w:t>
      </w:r>
      <w:r>
        <w:rPr>
          <w:rFonts w:cs="Calibri"/>
        </w:rPr>
        <w:t>ación del personal, para inducir a los usuarios al manejo del nuevo sistema</w:t>
      </w:r>
      <w:r w:rsidRPr="00B1605D">
        <w:rPr>
          <w:rFonts w:cs="Calibri"/>
        </w:rPr>
        <w:t xml:space="preserve">. </w:t>
      </w:r>
      <w:r>
        <w:rPr>
          <w:rFonts w:cs="Calibri"/>
        </w:rPr>
        <w:t>Se brindarán 3 capacitaciones de 8 hs. Las mismas se realizarán los días sábados y serán consensuadas con el cliente.</w:t>
      </w:r>
    </w:p>
    <w:p w:rsidR="00905A7D" w:rsidRDefault="00905A7D" w:rsidP="004243CC">
      <w:pPr>
        <w:jc w:val="both"/>
        <w:rPr>
          <w:rFonts w:cs="Calibri"/>
          <w:u w:val="single"/>
        </w:rPr>
      </w:pPr>
    </w:p>
    <w:p w:rsidR="00905A7D" w:rsidRDefault="00905A7D" w:rsidP="004243CC">
      <w:pPr>
        <w:jc w:val="both"/>
        <w:rPr>
          <w:rFonts w:cs="Calibri"/>
          <w:b/>
          <w:sz w:val="28"/>
        </w:rPr>
      </w:pPr>
      <w:r>
        <w:rPr>
          <w:rFonts w:cs="Calibri"/>
          <w:b/>
          <w:sz w:val="28"/>
        </w:rPr>
        <w:t>FACTIBILIDAD ECONÓMICA</w:t>
      </w:r>
    </w:p>
    <w:p w:rsidR="00905A7D" w:rsidRPr="00DA0725" w:rsidRDefault="00905A7D" w:rsidP="004243CC">
      <w:pPr>
        <w:jc w:val="both"/>
        <w:rPr>
          <w:rFonts w:cs="Calibri"/>
          <w:b/>
          <w:sz w:val="28"/>
        </w:rPr>
      </w:pPr>
    </w:p>
    <w:p w:rsidR="00905A7D" w:rsidRDefault="00905A7D" w:rsidP="004243CC">
      <w:pPr>
        <w:jc w:val="both"/>
        <w:rPr>
          <w:rFonts w:cs="Calibri"/>
        </w:rPr>
      </w:pPr>
      <w:r w:rsidRPr="002E6C02">
        <w:rPr>
          <w:b/>
          <w:bCs/>
          <w:color w:val="000000"/>
        </w:rPr>
        <w:t>Duración del proyecto:</w:t>
      </w:r>
      <w:r>
        <w:rPr>
          <w:rFonts w:cs="Calibri"/>
        </w:rPr>
        <w:t xml:space="preserve"> 4 Meses.</w:t>
      </w:r>
    </w:p>
    <w:p w:rsidR="00905A7D" w:rsidRPr="002E6C02" w:rsidRDefault="00905A7D" w:rsidP="004243CC">
      <w:pPr>
        <w:jc w:val="both"/>
        <w:rPr>
          <w:rFonts w:cs="Calibri"/>
        </w:rPr>
      </w:pPr>
      <w:r w:rsidRPr="002E6C02">
        <w:rPr>
          <w:b/>
          <w:bCs/>
          <w:color w:val="000000"/>
        </w:rPr>
        <w:t>Horas operativas:</w:t>
      </w:r>
      <w:r w:rsidRPr="002E6C02">
        <w:rPr>
          <w:rFonts w:cs="Calibri"/>
        </w:rPr>
        <w:t xml:space="preserve"> 1040 hs.</w:t>
      </w:r>
    </w:p>
    <w:p w:rsidR="00905A7D" w:rsidRDefault="00905A7D" w:rsidP="004243CC">
      <w:pPr>
        <w:jc w:val="both"/>
        <w:rPr>
          <w:rFonts w:cs="Calibri"/>
        </w:rPr>
      </w:pPr>
    </w:p>
    <w:p w:rsidR="00905A7D" w:rsidRPr="002E6C02" w:rsidRDefault="00905A7D" w:rsidP="004243CC">
      <w:pPr>
        <w:jc w:val="both"/>
        <w:rPr>
          <w:rFonts w:cs="Calibri"/>
        </w:rPr>
      </w:pPr>
      <w:r w:rsidRPr="002E6C02">
        <w:rPr>
          <w:rFonts w:cs="Calibri"/>
        </w:rPr>
        <w:t>Costos de los recursos involucrados en el proyecto:</w:t>
      </w:r>
    </w:p>
    <w:p w:rsidR="00905A7D" w:rsidRPr="002E6C02" w:rsidRDefault="00905A7D" w:rsidP="004243CC">
      <w:pPr>
        <w:numPr>
          <w:ilvl w:val="0"/>
          <w:numId w:val="32"/>
        </w:numPr>
        <w:spacing w:after="0" w:line="240" w:lineRule="auto"/>
        <w:jc w:val="both"/>
        <w:rPr>
          <w:rFonts w:cs="Calibri"/>
          <w:i/>
        </w:rPr>
      </w:pPr>
      <w:r w:rsidRPr="002E6C02">
        <w:rPr>
          <w:rFonts w:cs="Calibri"/>
          <w:i/>
        </w:rPr>
        <w:t>Analista desarrollador: $ 6.610,50</w:t>
      </w:r>
    </w:p>
    <w:p w:rsidR="00905A7D" w:rsidRPr="002E6C02" w:rsidRDefault="00905A7D" w:rsidP="004243CC">
      <w:pPr>
        <w:numPr>
          <w:ilvl w:val="0"/>
          <w:numId w:val="32"/>
        </w:numPr>
        <w:spacing w:after="0" w:line="240" w:lineRule="auto"/>
        <w:jc w:val="both"/>
        <w:rPr>
          <w:rFonts w:cs="Calibri"/>
          <w:i/>
        </w:rPr>
      </w:pPr>
      <w:r w:rsidRPr="002E6C02">
        <w:rPr>
          <w:rFonts w:cs="Calibri"/>
          <w:i/>
        </w:rPr>
        <w:t>Analista desarrollador: $ 6.610,50</w:t>
      </w:r>
    </w:p>
    <w:p w:rsidR="00905A7D" w:rsidRPr="002E6C02" w:rsidRDefault="00905A7D" w:rsidP="004243CC">
      <w:pPr>
        <w:jc w:val="both"/>
        <w:rPr>
          <w:rFonts w:cs="Calibri"/>
          <w:i/>
        </w:rPr>
      </w:pPr>
      <w:r w:rsidRPr="002E6C02">
        <w:rPr>
          <w:rFonts w:cs="Calibri"/>
          <w:i/>
        </w:rPr>
        <w:t>Costos directos del proyecto: $ 52.884,00</w:t>
      </w:r>
    </w:p>
    <w:p w:rsidR="00905A7D" w:rsidRPr="002E6C02" w:rsidRDefault="00905A7D" w:rsidP="004243CC">
      <w:pPr>
        <w:jc w:val="both"/>
        <w:rPr>
          <w:rFonts w:cs="Calibri"/>
          <w:i/>
        </w:rPr>
      </w:pPr>
      <w:r w:rsidRPr="002E6C02">
        <w:rPr>
          <w:rFonts w:cs="Calibri"/>
          <w:i/>
        </w:rPr>
        <w:t>Costos Indirectos: $  22.807,52</w:t>
      </w:r>
    </w:p>
    <w:p w:rsidR="00905A7D" w:rsidRPr="002E6C02" w:rsidRDefault="00905A7D" w:rsidP="004243CC">
      <w:pPr>
        <w:jc w:val="both"/>
        <w:rPr>
          <w:bCs/>
          <w:color w:val="000000"/>
        </w:rPr>
      </w:pPr>
      <w:r w:rsidRPr="002E6C02">
        <w:rPr>
          <w:bCs/>
          <w:color w:val="000000"/>
        </w:rPr>
        <w:t>Total de costos: $ 75.691,52</w:t>
      </w:r>
    </w:p>
    <w:p w:rsidR="00905A7D" w:rsidRPr="002E6C02" w:rsidRDefault="00905A7D" w:rsidP="004243CC">
      <w:pPr>
        <w:jc w:val="both"/>
        <w:rPr>
          <w:rFonts w:cs="Calibri"/>
          <w:i/>
        </w:rPr>
      </w:pPr>
      <w:r w:rsidRPr="002E6C02">
        <w:rPr>
          <w:rFonts w:cs="Calibri"/>
          <w:i/>
        </w:rPr>
        <w:t>MarckUp: 70%</w:t>
      </w:r>
    </w:p>
    <w:p w:rsidR="00905A7D" w:rsidRDefault="00905A7D" w:rsidP="004243CC">
      <w:pPr>
        <w:jc w:val="both"/>
        <w:rPr>
          <w:b/>
          <w:bCs/>
          <w:color w:val="000000"/>
        </w:rPr>
      </w:pPr>
      <w:r w:rsidRPr="002E6C02">
        <w:rPr>
          <w:b/>
          <w:bCs/>
          <w:color w:val="000000"/>
        </w:rPr>
        <w:t>Precio: $ 128.675,58</w:t>
      </w:r>
    </w:p>
    <w:p w:rsidR="00905A7D" w:rsidRPr="002E6C02" w:rsidRDefault="00905A7D" w:rsidP="004243CC">
      <w:pPr>
        <w:jc w:val="both"/>
        <w:rPr>
          <w:b/>
          <w:bCs/>
          <w:color w:val="000000"/>
        </w:rPr>
      </w:pPr>
    </w:p>
    <w:p w:rsidR="00905A7D" w:rsidRPr="002E6C02" w:rsidRDefault="00905A7D" w:rsidP="004243CC">
      <w:pPr>
        <w:jc w:val="both"/>
        <w:rPr>
          <w:bCs/>
          <w:color w:val="000000"/>
        </w:rPr>
      </w:pPr>
      <w:r w:rsidRPr="002E6C02">
        <w:rPr>
          <w:bCs/>
          <w:color w:val="000000"/>
        </w:rPr>
        <w:t>Beneficio antes de impuestos: $ 52.984,06</w:t>
      </w:r>
    </w:p>
    <w:p w:rsidR="00905A7D" w:rsidRPr="002E6C02" w:rsidRDefault="00905A7D" w:rsidP="004243CC">
      <w:pPr>
        <w:jc w:val="both"/>
        <w:rPr>
          <w:rFonts w:cs="Calibri"/>
          <w:i/>
        </w:rPr>
      </w:pPr>
      <w:r w:rsidRPr="002E6C02">
        <w:rPr>
          <w:rFonts w:cs="Calibri"/>
          <w:i/>
        </w:rPr>
        <w:t>Ingresos Brutos (3,5%): $ 4.503,65</w:t>
      </w:r>
    </w:p>
    <w:p w:rsidR="00905A7D" w:rsidRPr="002E6C02" w:rsidRDefault="00905A7D" w:rsidP="004243CC">
      <w:pPr>
        <w:jc w:val="both"/>
        <w:rPr>
          <w:rFonts w:cs="Calibri"/>
          <w:i/>
        </w:rPr>
      </w:pPr>
      <w:r w:rsidRPr="002E6C02">
        <w:rPr>
          <w:rFonts w:cs="Calibri"/>
          <w:i/>
        </w:rPr>
        <w:t>Ganancias (30%): $ 14.544,13</w:t>
      </w:r>
    </w:p>
    <w:p w:rsidR="00905A7D" w:rsidRDefault="00905A7D" w:rsidP="004243CC">
      <w:pPr>
        <w:jc w:val="both"/>
        <w:rPr>
          <w:b/>
          <w:color w:val="000000"/>
        </w:rPr>
      </w:pPr>
      <w:r w:rsidRPr="002E6C02">
        <w:rPr>
          <w:b/>
          <w:bCs/>
          <w:color w:val="000000"/>
        </w:rPr>
        <w:t xml:space="preserve">Beneficios después de impuestos: </w:t>
      </w:r>
      <w:r w:rsidRPr="00DA0725">
        <w:rPr>
          <w:b/>
          <w:color w:val="000000"/>
        </w:rPr>
        <w:t>$ 33.936,29</w:t>
      </w:r>
    </w:p>
    <w:p w:rsidR="00905A7D" w:rsidRDefault="00905A7D" w:rsidP="004243CC">
      <w:pPr>
        <w:jc w:val="both"/>
        <w:rPr>
          <w:b/>
          <w:bCs/>
          <w:color w:val="000000"/>
        </w:rPr>
      </w:pPr>
    </w:p>
    <w:tbl>
      <w:tblPr>
        <w:tblW w:w="9140" w:type="dxa"/>
        <w:tblInd w:w="65" w:type="dxa"/>
        <w:tblCellMar>
          <w:left w:w="70" w:type="dxa"/>
          <w:right w:w="70" w:type="dxa"/>
        </w:tblCellMar>
        <w:tblLook w:val="00A0"/>
      </w:tblPr>
      <w:tblGrid>
        <w:gridCol w:w="2132"/>
        <w:gridCol w:w="1842"/>
        <w:gridCol w:w="1843"/>
        <w:gridCol w:w="1701"/>
        <w:gridCol w:w="1622"/>
      </w:tblGrid>
      <w:tr w:rsidR="00905A7D" w:rsidRPr="005E57D8" w:rsidTr="009A133E">
        <w:trPr>
          <w:trHeight w:val="300"/>
        </w:trPr>
        <w:tc>
          <w:tcPr>
            <w:tcW w:w="2132" w:type="dxa"/>
            <w:tcBorders>
              <w:top w:val="single" w:sz="4" w:space="0" w:color="000000"/>
              <w:left w:val="single" w:sz="4" w:space="0" w:color="000000"/>
              <w:bottom w:val="single" w:sz="4" w:space="0" w:color="000000"/>
              <w:right w:val="single" w:sz="4" w:space="0" w:color="000000"/>
            </w:tcBorders>
            <w:noWrap/>
            <w:vAlign w:val="bottom"/>
          </w:tcPr>
          <w:p w:rsidR="00905A7D" w:rsidRPr="005E57D8" w:rsidRDefault="00905A7D" w:rsidP="009A133E">
            <w:pPr>
              <w:rPr>
                <w:color w:val="000000"/>
                <w:lang w:eastAsia="es-AR"/>
              </w:rPr>
            </w:pPr>
            <w:r w:rsidRPr="005E57D8">
              <w:rPr>
                <w:color w:val="000000"/>
                <w:lang w:eastAsia="es-AR"/>
              </w:rPr>
              <w:t>Mes 0</w:t>
            </w:r>
          </w:p>
        </w:tc>
        <w:tc>
          <w:tcPr>
            <w:tcW w:w="1842" w:type="dxa"/>
            <w:tcBorders>
              <w:top w:val="single" w:sz="4" w:space="0" w:color="000000"/>
              <w:left w:val="nil"/>
              <w:bottom w:val="single" w:sz="4" w:space="0" w:color="000000"/>
              <w:right w:val="single" w:sz="4" w:space="0" w:color="000000"/>
            </w:tcBorders>
            <w:noWrap/>
            <w:vAlign w:val="bottom"/>
          </w:tcPr>
          <w:p w:rsidR="00905A7D" w:rsidRPr="005E57D8" w:rsidRDefault="00905A7D" w:rsidP="009A133E">
            <w:pPr>
              <w:rPr>
                <w:color w:val="000000"/>
                <w:lang w:eastAsia="es-AR"/>
              </w:rPr>
            </w:pPr>
            <w:r w:rsidRPr="005E57D8">
              <w:rPr>
                <w:color w:val="000000"/>
                <w:lang w:eastAsia="es-AR"/>
              </w:rPr>
              <w:t>Mes 1</w:t>
            </w:r>
          </w:p>
        </w:tc>
        <w:tc>
          <w:tcPr>
            <w:tcW w:w="1843" w:type="dxa"/>
            <w:tcBorders>
              <w:top w:val="single" w:sz="4" w:space="0" w:color="000000"/>
              <w:left w:val="nil"/>
              <w:bottom w:val="single" w:sz="4" w:space="0" w:color="000000"/>
              <w:right w:val="single" w:sz="4" w:space="0" w:color="000000"/>
            </w:tcBorders>
            <w:noWrap/>
            <w:vAlign w:val="bottom"/>
          </w:tcPr>
          <w:p w:rsidR="00905A7D" w:rsidRPr="005E57D8" w:rsidRDefault="00905A7D" w:rsidP="009A133E">
            <w:pPr>
              <w:rPr>
                <w:color w:val="000000"/>
                <w:lang w:eastAsia="es-AR"/>
              </w:rPr>
            </w:pPr>
            <w:r w:rsidRPr="005E57D8">
              <w:rPr>
                <w:color w:val="000000"/>
                <w:lang w:eastAsia="es-AR"/>
              </w:rPr>
              <w:t>Mes 2</w:t>
            </w:r>
          </w:p>
        </w:tc>
        <w:tc>
          <w:tcPr>
            <w:tcW w:w="1701" w:type="dxa"/>
            <w:tcBorders>
              <w:top w:val="single" w:sz="4" w:space="0" w:color="000000"/>
              <w:left w:val="nil"/>
              <w:bottom w:val="single" w:sz="4" w:space="0" w:color="000000"/>
              <w:right w:val="single" w:sz="4" w:space="0" w:color="000000"/>
            </w:tcBorders>
            <w:noWrap/>
            <w:vAlign w:val="bottom"/>
          </w:tcPr>
          <w:p w:rsidR="00905A7D" w:rsidRPr="005E57D8" w:rsidRDefault="00905A7D" w:rsidP="009A133E">
            <w:pPr>
              <w:rPr>
                <w:color w:val="000000"/>
                <w:lang w:eastAsia="es-AR"/>
              </w:rPr>
            </w:pPr>
            <w:r w:rsidRPr="005E57D8">
              <w:rPr>
                <w:color w:val="000000"/>
                <w:lang w:eastAsia="es-AR"/>
              </w:rPr>
              <w:t>Mes 3</w:t>
            </w:r>
          </w:p>
        </w:tc>
        <w:tc>
          <w:tcPr>
            <w:tcW w:w="1622" w:type="dxa"/>
            <w:tcBorders>
              <w:top w:val="single" w:sz="4" w:space="0" w:color="000000"/>
              <w:left w:val="nil"/>
              <w:bottom w:val="single" w:sz="4" w:space="0" w:color="000000"/>
              <w:right w:val="single" w:sz="4" w:space="0" w:color="000000"/>
            </w:tcBorders>
            <w:noWrap/>
            <w:vAlign w:val="bottom"/>
          </w:tcPr>
          <w:p w:rsidR="00905A7D" w:rsidRPr="005E57D8" w:rsidRDefault="00905A7D" w:rsidP="009A133E">
            <w:pPr>
              <w:rPr>
                <w:color w:val="000000"/>
                <w:lang w:eastAsia="es-AR"/>
              </w:rPr>
            </w:pPr>
            <w:r w:rsidRPr="005E57D8">
              <w:rPr>
                <w:color w:val="000000"/>
                <w:lang w:eastAsia="es-AR"/>
              </w:rPr>
              <w:t>Mes 4</w:t>
            </w:r>
          </w:p>
        </w:tc>
      </w:tr>
      <w:tr w:rsidR="00905A7D" w:rsidRPr="005E57D8" w:rsidTr="009A133E">
        <w:trPr>
          <w:trHeight w:val="300"/>
        </w:trPr>
        <w:tc>
          <w:tcPr>
            <w:tcW w:w="2132" w:type="dxa"/>
            <w:tcBorders>
              <w:top w:val="nil"/>
              <w:left w:val="single" w:sz="4" w:space="0" w:color="000000"/>
              <w:bottom w:val="nil"/>
              <w:right w:val="single" w:sz="4" w:space="0" w:color="000000"/>
            </w:tcBorders>
            <w:noWrap/>
            <w:vAlign w:val="bottom"/>
          </w:tcPr>
          <w:p w:rsidR="00905A7D" w:rsidRPr="005E57D8" w:rsidRDefault="00905A7D" w:rsidP="009A133E">
            <w:pPr>
              <w:jc w:val="right"/>
              <w:rPr>
                <w:color w:val="000000"/>
                <w:lang w:eastAsia="es-AR"/>
              </w:rPr>
            </w:pPr>
            <w:r w:rsidRPr="005E57D8">
              <w:rPr>
                <w:color w:val="FF0000"/>
                <w:lang w:eastAsia="es-AR"/>
              </w:rPr>
              <w:t>$ -18.922,88</w:t>
            </w:r>
          </w:p>
        </w:tc>
        <w:tc>
          <w:tcPr>
            <w:tcW w:w="1842" w:type="dxa"/>
            <w:tcBorders>
              <w:top w:val="nil"/>
              <w:left w:val="nil"/>
              <w:bottom w:val="nil"/>
              <w:right w:val="single" w:sz="4" w:space="0" w:color="000000"/>
            </w:tcBorders>
            <w:noWrap/>
            <w:vAlign w:val="bottom"/>
          </w:tcPr>
          <w:p w:rsidR="00905A7D" w:rsidRPr="005E57D8" w:rsidRDefault="00905A7D" w:rsidP="009A133E">
            <w:pPr>
              <w:jc w:val="right"/>
              <w:rPr>
                <w:color w:val="000000"/>
                <w:lang w:eastAsia="es-AR"/>
              </w:rPr>
            </w:pPr>
            <w:r w:rsidRPr="005E57D8">
              <w:rPr>
                <w:color w:val="FF0000"/>
                <w:lang w:eastAsia="es-AR"/>
              </w:rPr>
              <w:t>$ -18.922,88</w:t>
            </w:r>
          </w:p>
        </w:tc>
        <w:tc>
          <w:tcPr>
            <w:tcW w:w="1843" w:type="dxa"/>
            <w:tcBorders>
              <w:top w:val="nil"/>
              <w:left w:val="nil"/>
              <w:bottom w:val="nil"/>
              <w:right w:val="single" w:sz="4" w:space="0" w:color="000000"/>
            </w:tcBorders>
            <w:noWrap/>
            <w:vAlign w:val="bottom"/>
          </w:tcPr>
          <w:p w:rsidR="00905A7D" w:rsidRPr="005E57D8" w:rsidRDefault="00905A7D" w:rsidP="009A133E">
            <w:pPr>
              <w:jc w:val="right"/>
              <w:rPr>
                <w:color w:val="000000"/>
                <w:lang w:eastAsia="es-AR"/>
              </w:rPr>
            </w:pPr>
            <w:r w:rsidRPr="005E57D8">
              <w:rPr>
                <w:color w:val="FF0000"/>
                <w:lang w:eastAsia="es-AR"/>
              </w:rPr>
              <w:t>$ -18.922,88</w:t>
            </w:r>
          </w:p>
        </w:tc>
        <w:tc>
          <w:tcPr>
            <w:tcW w:w="1701" w:type="dxa"/>
            <w:tcBorders>
              <w:top w:val="nil"/>
              <w:left w:val="nil"/>
              <w:bottom w:val="nil"/>
              <w:right w:val="single" w:sz="4" w:space="0" w:color="000000"/>
            </w:tcBorders>
            <w:noWrap/>
            <w:vAlign w:val="bottom"/>
          </w:tcPr>
          <w:p w:rsidR="00905A7D" w:rsidRPr="005E57D8" w:rsidRDefault="00905A7D" w:rsidP="009A133E">
            <w:pPr>
              <w:jc w:val="right"/>
              <w:rPr>
                <w:color w:val="000000"/>
                <w:lang w:eastAsia="es-AR"/>
              </w:rPr>
            </w:pPr>
            <w:r w:rsidRPr="005E57D8">
              <w:rPr>
                <w:color w:val="FF0000"/>
                <w:lang w:eastAsia="es-AR"/>
              </w:rPr>
              <w:t>$ -18.922,88</w:t>
            </w:r>
          </w:p>
        </w:tc>
        <w:tc>
          <w:tcPr>
            <w:tcW w:w="1622" w:type="dxa"/>
            <w:tcBorders>
              <w:top w:val="nil"/>
              <w:left w:val="nil"/>
              <w:bottom w:val="single" w:sz="4" w:space="0" w:color="000000"/>
              <w:right w:val="single" w:sz="4" w:space="0" w:color="000000"/>
            </w:tcBorders>
            <w:noWrap/>
            <w:vAlign w:val="bottom"/>
          </w:tcPr>
          <w:p w:rsidR="00905A7D" w:rsidRPr="005E57D8" w:rsidRDefault="00905A7D" w:rsidP="009A133E">
            <w:pPr>
              <w:jc w:val="right"/>
              <w:rPr>
                <w:color w:val="000000"/>
                <w:lang w:eastAsia="es-AR"/>
              </w:rPr>
            </w:pPr>
            <w:r w:rsidRPr="005E57D8">
              <w:rPr>
                <w:color w:val="000000"/>
                <w:lang w:eastAsia="es-AR"/>
              </w:rPr>
              <w:t>$ 128.675,58</w:t>
            </w:r>
          </w:p>
        </w:tc>
      </w:tr>
      <w:tr w:rsidR="00905A7D" w:rsidRPr="005E57D8" w:rsidTr="009A133E">
        <w:trPr>
          <w:trHeight w:val="300"/>
        </w:trPr>
        <w:tc>
          <w:tcPr>
            <w:tcW w:w="2132" w:type="dxa"/>
            <w:tcBorders>
              <w:top w:val="single" w:sz="4" w:space="0" w:color="000000"/>
              <w:left w:val="nil"/>
              <w:bottom w:val="nil"/>
              <w:right w:val="nil"/>
            </w:tcBorders>
            <w:noWrap/>
            <w:vAlign w:val="bottom"/>
          </w:tcPr>
          <w:p w:rsidR="00905A7D" w:rsidRPr="005E57D8" w:rsidRDefault="00905A7D" w:rsidP="009A133E">
            <w:pPr>
              <w:jc w:val="right"/>
              <w:rPr>
                <w:color w:val="000000"/>
                <w:lang w:eastAsia="es-AR"/>
              </w:rPr>
            </w:pPr>
            <w:r w:rsidRPr="005E57D8">
              <w:rPr>
                <w:color w:val="FF0000"/>
                <w:lang w:eastAsia="es-AR"/>
              </w:rPr>
              <w:t>$ -22.435,82</w:t>
            </w:r>
          </w:p>
        </w:tc>
        <w:tc>
          <w:tcPr>
            <w:tcW w:w="1842" w:type="dxa"/>
            <w:tcBorders>
              <w:top w:val="single" w:sz="4" w:space="0" w:color="000000"/>
              <w:left w:val="nil"/>
              <w:bottom w:val="nil"/>
              <w:right w:val="nil"/>
            </w:tcBorders>
            <w:noWrap/>
            <w:vAlign w:val="bottom"/>
          </w:tcPr>
          <w:p w:rsidR="00905A7D" w:rsidRPr="005E57D8" w:rsidRDefault="00905A7D" w:rsidP="009A133E">
            <w:pPr>
              <w:jc w:val="right"/>
              <w:rPr>
                <w:color w:val="000000"/>
                <w:lang w:eastAsia="es-AR"/>
              </w:rPr>
            </w:pPr>
            <w:r w:rsidRPr="005E57D8">
              <w:rPr>
                <w:color w:val="FF0000"/>
                <w:lang w:eastAsia="es-AR"/>
              </w:rPr>
              <w:t>$ -22.435,82</w:t>
            </w:r>
          </w:p>
        </w:tc>
        <w:tc>
          <w:tcPr>
            <w:tcW w:w="1843" w:type="dxa"/>
            <w:tcBorders>
              <w:top w:val="single" w:sz="4" w:space="0" w:color="000000"/>
              <w:left w:val="nil"/>
              <w:bottom w:val="nil"/>
              <w:right w:val="nil"/>
            </w:tcBorders>
            <w:noWrap/>
            <w:vAlign w:val="bottom"/>
          </w:tcPr>
          <w:p w:rsidR="00905A7D" w:rsidRPr="005E57D8" w:rsidRDefault="00905A7D" w:rsidP="009A133E">
            <w:pPr>
              <w:jc w:val="right"/>
              <w:rPr>
                <w:color w:val="000000"/>
                <w:lang w:eastAsia="es-AR"/>
              </w:rPr>
            </w:pPr>
            <w:r w:rsidRPr="005E57D8">
              <w:rPr>
                <w:color w:val="FF0000"/>
                <w:lang w:eastAsia="es-AR"/>
              </w:rPr>
              <w:t>$ -22.435,82</w:t>
            </w:r>
          </w:p>
        </w:tc>
        <w:tc>
          <w:tcPr>
            <w:tcW w:w="1701" w:type="dxa"/>
            <w:tcBorders>
              <w:top w:val="single" w:sz="4" w:space="0" w:color="000000"/>
              <w:left w:val="nil"/>
              <w:bottom w:val="nil"/>
              <w:right w:val="nil"/>
            </w:tcBorders>
            <w:noWrap/>
            <w:vAlign w:val="bottom"/>
          </w:tcPr>
          <w:p w:rsidR="00905A7D" w:rsidRPr="005E57D8" w:rsidRDefault="00905A7D" w:rsidP="009A133E">
            <w:pPr>
              <w:jc w:val="right"/>
              <w:rPr>
                <w:color w:val="000000"/>
                <w:lang w:eastAsia="es-AR"/>
              </w:rPr>
            </w:pPr>
            <w:r>
              <w:rPr>
                <w:color w:val="000000"/>
                <w:lang w:eastAsia="es-AR"/>
              </w:rPr>
              <w:t xml:space="preserve">$ </w:t>
            </w:r>
            <w:r w:rsidRPr="005E57D8">
              <w:rPr>
                <w:color w:val="000000"/>
                <w:lang w:eastAsia="es-AR"/>
              </w:rPr>
              <w:t>-20</w:t>
            </w:r>
            <w:r>
              <w:rPr>
                <w:color w:val="000000"/>
                <w:lang w:eastAsia="es-AR"/>
              </w:rPr>
              <w:t>.</w:t>
            </w:r>
            <w:r w:rsidRPr="005E57D8">
              <w:rPr>
                <w:color w:val="000000"/>
                <w:lang w:eastAsia="es-AR"/>
              </w:rPr>
              <w:t>795,82</w:t>
            </w:r>
          </w:p>
        </w:tc>
        <w:tc>
          <w:tcPr>
            <w:tcW w:w="1622" w:type="dxa"/>
            <w:tcBorders>
              <w:top w:val="nil"/>
              <w:left w:val="nil"/>
              <w:bottom w:val="nil"/>
              <w:right w:val="nil"/>
            </w:tcBorders>
            <w:noWrap/>
            <w:vAlign w:val="bottom"/>
          </w:tcPr>
          <w:p w:rsidR="00905A7D" w:rsidRPr="005E57D8" w:rsidRDefault="00905A7D" w:rsidP="009A133E">
            <w:pPr>
              <w:jc w:val="right"/>
              <w:rPr>
                <w:color w:val="000000"/>
                <w:lang w:eastAsia="es-AR"/>
              </w:rPr>
            </w:pPr>
            <w:r>
              <w:rPr>
                <w:color w:val="000000"/>
                <w:lang w:eastAsia="es-AR"/>
              </w:rPr>
              <w:t xml:space="preserve">$  </w:t>
            </w:r>
            <w:r w:rsidRPr="005E57D8">
              <w:rPr>
                <w:color w:val="000000"/>
                <w:lang w:eastAsia="es-AR"/>
              </w:rPr>
              <w:t>136</w:t>
            </w:r>
            <w:r>
              <w:rPr>
                <w:color w:val="000000"/>
                <w:lang w:eastAsia="es-AR"/>
              </w:rPr>
              <w:t>.</w:t>
            </w:r>
            <w:r w:rsidRPr="005E57D8">
              <w:rPr>
                <w:color w:val="000000"/>
                <w:lang w:eastAsia="es-AR"/>
              </w:rPr>
              <w:t>743,54</w:t>
            </w:r>
          </w:p>
        </w:tc>
      </w:tr>
      <w:tr w:rsidR="00905A7D" w:rsidRPr="005E57D8" w:rsidTr="009A133E">
        <w:trPr>
          <w:trHeight w:val="300"/>
        </w:trPr>
        <w:tc>
          <w:tcPr>
            <w:tcW w:w="2132" w:type="dxa"/>
            <w:tcBorders>
              <w:top w:val="nil"/>
              <w:left w:val="nil"/>
              <w:bottom w:val="nil"/>
              <w:right w:val="nil"/>
            </w:tcBorders>
            <w:noWrap/>
            <w:vAlign w:val="bottom"/>
          </w:tcPr>
          <w:p w:rsidR="00905A7D" w:rsidRDefault="00905A7D" w:rsidP="009A133E">
            <w:pPr>
              <w:rPr>
                <w:b/>
                <w:bCs/>
                <w:color w:val="000000"/>
                <w:lang w:eastAsia="es-AR"/>
              </w:rPr>
            </w:pPr>
          </w:p>
          <w:p w:rsidR="00905A7D" w:rsidRPr="005E57D8" w:rsidRDefault="00905A7D" w:rsidP="009A133E">
            <w:pPr>
              <w:rPr>
                <w:b/>
                <w:bCs/>
                <w:color w:val="000000"/>
                <w:lang w:eastAsia="es-AR"/>
              </w:rPr>
            </w:pPr>
            <w:r w:rsidRPr="005E57D8">
              <w:rPr>
                <w:b/>
                <w:bCs/>
                <w:color w:val="000000"/>
                <w:lang w:eastAsia="es-AR"/>
              </w:rPr>
              <w:t>Acumulado</w:t>
            </w:r>
          </w:p>
        </w:tc>
        <w:tc>
          <w:tcPr>
            <w:tcW w:w="1842" w:type="dxa"/>
            <w:tcBorders>
              <w:top w:val="nil"/>
              <w:left w:val="nil"/>
              <w:bottom w:val="nil"/>
              <w:right w:val="nil"/>
            </w:tcBorders>
            <w:noWrap/>
            <w:vAlign w:val="bottom"/>
          </w:tcPr>
          <w:p w:rsidR="00905A7D" w:rsidRPr="005E57D8" w:rsidRDefault="00905A7D" w:rsidP="009A133E">
            <w:pPr>
              <w:rPr>
                <w:color w:val="000000"/>
                <w:lang w:eastAsia="es-AR"/>
              </w:rPr>
            </w:pPr>
          </w:p>
        </w:tc>
        <w:tc>
          <w:tcPr>
            <w:tcW w:w="1843" w:type="dxa"/>
            <w:tcBorders>
              <w:top w:val="nil"/>
              <w:left w:val="nil"/>
              <w:bottom w:val="nil"/>
              <w:right w:val="nil"/>
            </w:tcBorders>
            <w:noWrap/>
            <w:vAlign w:val="bottom"/>
          </w:tcPr>
          <w:p w:rsidR="00905A7D" w:rsidRPr="005E57D8" w:rsidRDefault="00905A7D" w:rsidP="009A133E">
            <w:pPr>
              <w:rPr>
                <w:color w:val="000000"/>
                <w:lang w:eastAsia="es-AR"/>
              </w:rPr>
            </w:pPr>
          </w:p>
        </w:tc>
        <w:tc>
          <w:tcPr>
            <w:tcW w:w="1701" w:type="dxa"/>
            <w:tcBorders>
              <w:top w:val="nil"/>
              <w:left w:val="nil"/>
              <w:bottom w:val="nil"/>
              <w:right w:val="nil"/>
            </w:tcBorders>
            <w:noWrap/>
            <w:vAlign w:val="bottom"/>
          </w:tcPr>
          <w:p w:rsidR="00905A7D" w:rsidRPr="005E57D8" w:rsidRDefault="00905A7D" w:rsidP="009A133E">
            <w:pPr>
              <w:rPr>
                <w:color w:val="000000"/>
                <w:lang w:eastAsia="es-AR"/>
              </w:rPr>
            </w:pPr>
          </w:p>
        </w:tc>
        <w:tc>
          <w:tcPr>
            <w:tcW w:w="1622" w:type="dxa"/>
            <w:tcBorders>
              <w:top w:val="nil"/>
              <w:left w:val="nil"/>
              <w:bottom w:val="nil"/>
              <w:right w:val="nil"/>
            </w:tcBorders>
            <w:noWrap/>
            <w:vAlign w:val="bottom"/>
          </w:tcPr>
          <w:p w:rsidR="00905A7D" w:rsidRPr="005E57D8" w:rsidRDefault="00905A7D" w:rsidP="009A133E">
            <w:pPr>
              <w:rPr>
                <w:color w:val="000000"/>
                <w:lang w:eastAsia="es-AR"/>
              </w:rPr>
            </w:pPr>
          </w:p>
        </w:tc>
      </w:tr>
      <w:tr w:rsidR="00905A7D" w:rsidRPr="005E57D8" w:rsidTr="009A133E">
        <w:trPr>
          <w:trHeight w:val="300"/>
        </w:trPr>
        <w:tc>
          <w:tcPr>
            <w:tcW w:w="2132" w:type="dxa"/>
            <w:tcBorders>
              <w:top w:val="single" w:sz="4" w:space="0" w:color="000000"/>
              <w:left w:val="single" w:sz="4" w:space="0" w:color="000000"/>
              <w:bottom w:val="single" w:sz="4" w:space="0" w:color="000000"/>
              <w:right w:val="single" w:sz="4" w:space="0" w:color="000000"/>
            </w:tcBorders>
            <w:noWrap/>
            <w:vAlign w:val="bottom"/>
          </w:tcPr>
          <w:p w:rsidR="00905A7D" w:rsidRPr="005E57D8" w:rsidRDefault="00905A7D" w:rsidP="009A133E">
            <w:pPr>
              <w:rPr>
                <w:color w:val="000000"/>
                <w:lang w:eastAsia="es-AR"/>
              </w:rPr>
            </w:pPr>
            <w:r w:rsidRPr="005E57D8">
              <w:rPr>
                <w:color w:val="000000"/>
                <w:lang w:eastAsia="es-AR"/>
              </w:rPr>
              <w:t>Mes 0</w:t>
            </w:r>
          </w:p>
        </w:tc>
        <w:tc>
          <w:tcPr>
            <w:tcW w:w="1842" w:type="dxa"/>
            <w:tcBorders>
              <w:top w:val="single" w:sz="4" w:space="0" w:color="000000"/>
              <w:left w:val="nil"/>
              <w:bottom w:val="single" w:sz="4" w:space="0" w:color="000000"/>
              <w:right w:val="single" w:sz="4" w:space="0" w:color="000000"/>
            </w:tcBorders>
            <w:noWrap/>
            <w:vAlign w:val="bottom"/>
          </w:tcPr>
          <w:p w:rsidR="00905A7D" w:rsidRPr="005E57D8" w:rsidRDefault="00905A7D" w:rsidP="009A133E">
            <w:pPr>
              <w:rPr>
                <w:color w:val="000000"/>
                <w:lang w:eastAsia="es-AR"/>
              </w:rPr>
            </w:pPr>
            <w:r w:rsidRPr="005E57D8">
              <w:rPr>
                <w:color w:val="000000"/>
                <w:lang w:eastAsia="es-AR"/>
              </w:rPr>
              <w:t>Mes 1</w:t>
            </w:r>
          </w:p>
        </w:tc>
        <w:tc>
          <w:tcPr>
            <w:tcW w:w="1843" w:type="dxa"/>
            <w:tcBorders>
              <w:top w:val="single" w:sz="4" w:space="0" w:color="000000"/>
              <w:left w:val="nil"/>
              <w:bottom w:val="single" w:sz="4" w:space="0" w:color="000000"/>
              <w:right w:val="single" w:sz="4" w:space="0" w:color="000000"/>
            </w:tcBorders>
            <w:noWrap/>
            <w:vAlign w:val="bottom"/>
          </w:tcPr>
          <w:p w:rsidR="00905A7D" w:rsidRPr="005E57D8" w:rsidRDefault="00905A7D" w:rsidP="009A133E">
            <w:pPr>
              <w:rPr>
                <w:color w:val="000000"/>
                <w:lang w:eastAsia="es-AR"/>
              </w:rPr>
            </w:pPr>
            <w:r w:rsidRPr="005E57D8">
              <w:rPr>
                <w:color w:val="000000"/>
                <w:lang w:eastAsia="es-AR"/>
              </w:rPr>
              <w:t>Mes 2</w:t>
            </w:r>
          </w:p>
        </w:tc>
        <w:tc>
          <w:tcPr>
            <w:tcW w:w="1701" w:type="dxa"/>
            <w:tcBorders>
              <w:top w:val="single" w:sz="4" w:space="0" w:color="000000"/>
              <w:left w:val="nil"/>
              <w:bottom w:val="single" w:sz="4" w:space="0" w:color="000000"/>
              <w:right w:val="single" w:sz="4" w:space="0" w:color="000000"/>
            </w:tcBorders>
            <w:noWrap/>
            <w:vAlign w:val="bottom"/>
          </w:tcPr>
          <w:p w:rsidR="00905A7D" w:rsidRPr="005E57D8" w:rsidRDefault="00905A7D" w:rsidP="009A133E">
            <w:pPr>
              <w:rPr>
                <w:color w:val="000000"/>
                <w:lang w:eastAsia="es-AR"/>
              </w:rPr>
            </w:pPr>
            <w:r w:rsidRPr="005E57D8">
              <w:rPr>
                <w:color w:val="000000"/>
                <w:lang w:eastAsia="es-AR"/>
              </w:rPr>
              <w:t>Mes 3</w:t>
            </w:r>
          </w:p>
        </w:tc>
        <w:tc>
          <w:tcPr>
            <w:tcW w:w="1622" w:type="dxa"/>
            <w:tcBorders>
              <w:top w:val="single" w:sz="4" w:space="0" w:color="000000"/>
              <w:left w:val="nil"/>
              <w:bottom w:val="single" w:sz="4" w:space="0" w:color="000000"/>
              <w:right w:val="single" w:sz="4" w:space="0" w:color="000000"/>
            </w:tcBorders>
            <w:noWrap/>
            <w:vAlign w:val="bottom"/>
          </w:tcPr>
          <w:p w:rsidR="00905A7D" w:rsidRPr="005E57D8" w:rsidRDefault="00905A7D" w:rsidP="009A133E">
            <w:pPr>
              <w:rPr>
                <w:color w:val="000000"/>
                <w:lang w:eastAsia="es-AR"/>
              </w:rPr>
            </w:pPr>
            <w:r w:rsidRPr="005E57D8">
              <w:rPr>
                <w:color w:val="000000"/>
                <w:lang w:eastAsia="es-AR"/>
              </w:rPr>
              <w:t>Mes 4</w:t>
            </w:r>
          </w:p>
        </w:tc>
      </w:tr>
      <w:tr w:rsidR="00905A7D" w:rsidRPr="005E57D8" w:rsidTr="009A133E">
        <w:trPr>
          <w:trHeight w:val="300"/>
        </w:trPr>
        <w:tc>
          <w:tcPr>
            <w:tcW w:w="2132" w:type="dxa"/>
            <w:tcBorders>
              <w:top w:val="nil"/>
              <w:left w:val="single" w:sz="4" w:space="0" w:color="000000"/>
              <w:bottom w:val="single" w:sz="4" w:space="0" w:color="000000"/>
              <w:right w:val="single" w:sz="4" w:space="0" w:color="000000"/>
            </w:tcBorders>
            <w:noWrap/>
            <w:vAlign w:val="bottom"/>
          </w:tcPr>
          <w:p w:rsidR="00905A7D" w:rsidRPr="005E57D8" w:rsidRDefault="00905A7D" w:rsidP="009A133E">
            <w:pPr>
              <w:jc w:val="right"/>
              <w:rPr>
                <w:color w:val="000000"/>
                <w:lang w:eastAsia="es-AR"/>
              </w:rPr>
            </w:pPr>
            <w:r w:rsidRPr="005E57D8">
              <w:rPr>
                <w:color w:val="FF0000"/>
                <w:lang w:eastAsia="es-AR"/>
              </w:rPr>
              <w:t>$ -18.922,88</w:t>
            </w:r>
          </w:p>
        </w:tc>
        <w:tc>
          <w:tcPr>
            <w:tcW w:w="1842" w:type="dxa"/>
            <w:tcBorders>
              <w:top w:val="nil"/>
              <w:left w:val="nil"/>
              <w:bottom w:val="single" w:sz="4" w:space="0" w:color="000000"/>
              <w:right w:val="single" w:sz="4" w:space="0" w:color="000000"/>
            </w:tcBorders>
            <w:noWrap/>
            <w:vAlign w:val="bottom"/>
          </w:tcPr>
          <w:p w:rsidR="00905A7D" w:rsidRPr="005E57D8" w:rsidRDefault="00905A7D" w:rsidP="009A133E">
            <w:pPr>
              <w:jc w:val="right"/>
              <w:rPr>
                <w:color w:val="000000"/>
                <w:lang w:eastAsia="es-AR"/>
              </w:rPr>
            </w:pPr>
            <w:r w:rsidRPr="005E57D8">
              <w:rPr>
                <w:color w:val="FF0000"/>
                <w:lang w:eastAsia="es-AR"/>
              </w:rPr>
              <w:t>$ -37.845,76</w:t>
            </w:r>
          </w:p>
        </w:tc>
        <w:tc>
          <w:tcPr>
            <w:tcW w:w="1843" w:type="dxa"/>
            <w:tcBorders>
              <w:top w:val="nil"/>
              <w:left w:val="nil"/>
              <w:bottom w:val="single" w:sz="4" w:space="0" w:color="000000"/>
              <w:right w:val="single" w:sz="4" w:space="0" w:color="000000"/>
            </w:tcBorders>
            <w:noWrap/>
            <w:vAlign w:val="bottom"/>
          </w:tcPr>
          <w:p w:rsidR="00905A7D" w:rsidRPr="005E57D8" w:rsidRDefault="00905A7D" w:rsidP="009A133E">
            <w:pPr>
              <w:jc w:val="right"/>
              <w:rPr>
                <w:color w:val="000000"/>
                <w:lang w:eastAsia="es-AR"/>
              </w:rPr>
            </w:pPr>
            <w:r w:rsidRPr="005E57D8">
              <w:rPr>
                <w:color w:val="FF0000"/>
                <w:lang w:eastAsia="es-AR"/>
              </w:rPr>
              <w:t>$ -56.768,64</w:t>
            </w:r>
          </w:p>
        </w:tc>
        <w:tc>
          <w:tcPr>
            <w:tcW w:w="1701" w:type="dxa"/>
            <w:tcBorders>
              <w:top w:val="nil"/>
              <w:left w:val="nil"/>
              <w:bottom w:val="single" w:sz="4" w:space="0" w:color="000000"/>
              <w:right w:val="single" w:sz="4" w:space="0" w:color="000000"/>
            </w:tcBorders>
            <w:noWrap/>
            <w:vAlign w:val="bottom"/>
          </w:tcPr>
          <w:p w:rsidR="00905A7D" w:rsidRPr="005E57D8" w:rsidRDefault="00905A7D" w:rsidP="009A133E">
            <w:pPr>
              <w:jc w:val="right"/>
              <w:rPr>
                <w:color w:val="000000"/>
                <w:lang w:eastAsia="es-AR"/>
              </w:rPr>
            </w:pPr>
            <w:r w:rsidRPr="005E57D8">
              <w:rPr>
                <w:color w:val="FF0000"/>
                <w:lang w:eastAsia="es-AR"/>
              </w:rPr>
              <w:t>$ -75.691,52</w:t>
            </w:r>
          </w:p>
        </w:tc>
        <w:tc>
          <w:tcPr>
            <w:tcW w:w="1622" w:type="dxa"/>
            <w:tcBorders>
              <w:top w:val="nil"/>
              <w:left w:val="nil"/>
              <w:bottom w:val="single" w:sz="4" w:space="0" w:color="000000"/>
              <w:right w:val="single" w:sz="4" w:space="0" w:color="000000"/>
            </w:tcBorders>
            <w:noWrap/>
            <w:vAlign w:val="bottom"/>
          </w:tcPr>
          <w:p w:rsidR="00905A7D" w:rsidRPr="005E57D8" w:rsidRDefault="00905A7D" w:rsidP="009A133E">
            <w:pPr>
              <w:jc w:val="right"/>
              <w:rPr>
                <w:color w:val="000000"/>
                <w:lang w:eastAsia="es-AR"/>
              </w:rPr>
            </w:pPr>
            <w:r w:rsidRPr="005E57D8">
              <w:rPr>
                <w:color w:val="000000"/>
                <w:lang w:eastAsia="es-AR"/>
              </w:rPr>
              <w:t>$ 52.984,06</w:t>
            </w:r>
          </w:p>
        </w:tc>
      </w:tr>
    </w:tbl>
    <w:p w:rsidR="00905A7D" w:rsidRDefault="00905A7D" w:rsidP="004243CC">
      <w:pPr>
        <w:ind w:left="2832"/>
        <w:rPr>
          <w:b/>
          <w:bCs/>
          <w:color w:val="000000"/>
        </w:rPr>
      </w:pPr>
      <w:r>
        <w:rPr>
          <w:rFonts w:cs="Calibri"/>
          <w:b/>
        </w:rPr>
        <w:br/>
      </w:r>
      <w:r w:rsidRPr="002E6C02">
        <w:rPr>
          <w:b/>
          <w:bCs/>
          <w:color w:val="000000"/>
        </w:rPr>
        <w:t>Diagrama de Flujo de Fondos</w:t>
      </w:r>
    </w:p>
    <w:p w:rsidR="00905A7D" w:rsidRDefault="00905A7D" w:rsidP="004243CC">
      <w:pPr>
        <w:jc w:val="center"/>
        <w:rPr>
          <w:b/>
          <w:bCs/>
          <w:color w:val="000000"/>
        </w:rPr>
      </w:pPr>
      <w:r w:rsidRPr="00A50D3B">
        <w:rPr>
          <w:b/>
          <w:noProof/>
          <w:color w:val="000000"/>
          <w:lang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i1027" type="#_x0000_t75" style="width:215.25pt;height:108.75pt;visibility:visible">
            <v:imagedata r:id="rId7" o:title=""/>
          </v:shape>
        </w:pict>
      </w:r>
    </w:p>
    <w:p w:rsidR="00905A7D" w:rsidRDefault="00905A7D" w:rsidP="004243CC">
      <w:pPr>
        <w:jc w:val="center"/>
        <w:rPr>
          <w:b/>
          <w:bCs/>
          <w:color w:val="000000"/>
        </w:rPr>
      </w:pPr>
    </w:p>
    <w:p w:rsidR="00905A7D" w:rsidRPr="002E6C02" w:rsidRDefault="00905A7D" w:rsidP="004243CC">
      <w:pPr>
        <w:jc w:val="center"/>
        <w:rPr>
          <w:b/>
          <w:bCs/>
          <w:color w:val="000000"/>
        </w:rPr>
      </w:pPr>
      <w:r w:rsidRPr="002E6C02">
        <w:rPr>
          <w:b/>
          <w:bCs/>
          <w:color w:val="000000"/>
        </w:rPr>
        <w:t>Flujo Acumulado</w:t>
      </w:r>
    </w:p>
    <w:p w:rsidR="00905A7D" w:rsidRPr="009840FB" w:rsidRDefault="00905A7D" w:rsidP="004243CC">
      <w:pPr>
        <w:jc w:val="center"/>
        <w:rPr>
          <w:b/>
          <w:bCs/>
          <w:color w:val="000000"/>
        </w:rPr>
      </w:pPr>
      <w:r w:rsidRPr="00A50D3B">
        <w:rPr>
          <w:b/>
          <w:noProof/>
          <w:color w:val="000000"/>
          <w:lang w:eastAsia="es-AR"/>
        </w:rPr>
        <w:pict>
          <v:shape id="Picture 7" o:spid="_x0000_i1028" type="#_x0000_t75" style="width:5in;height:113.25pt;visibility:visible">
            <v:imagedata r:id="rId8" o:title=""/>
          </v:shape>
        </w:pict>
      </w:r>
    </w:p>
    <w:p w:rsidR="00905A7D" w:rsidRDefault="00905A7D" w:rsidP="004243CC">
      <w:pPr>
        <w:rPr>
          <w:rFonts w:cs="Calibri"/>
          <w:b/>
        </w:rPr>
      </w:pPr>
    </w:p>
    <w:p w:rsidR="00905A7D" w:rsidRPr="00EB1995" w:rsidRDefault="00905A7D" w:rsidP="004243CC">
      <w:pPr>
        <w:rPr>
          <w:rFonts w:cs="Calibri"/>
        </w:rPr>
      </w:pPr>
      <w:r w:rsidRPr="00DA0725">
        <w:rPr>
          <w:rFonts w:cs="Calibri"/>
          <w:b/>
        </w:rPr>
        <w:t>VAN:</w:t>
      </w:r>
      <w:r w:rsidRPr="00EB1995">
        <w:rPr>
          <w:rFonts w:cs="Calibri"/>
        </w:rPr>
        <w:t xml:space="preserve"> </w:t>
      </w:r>
      <w:r w:rsidRPr="005E57D8">
        <w:rPr>
          <w:rFonts w:cs="Calibri"/>
        </w:rPr>
        <w:t>$ 39.938,42</w:t>
      </w:r>
      <w:r>
        <w:rPr>
          <w:rFonts w:cs="Calibri"/>
        </w:rPr>
        <w:tab/>
      </w:r>
      <w:r>
        <w:rPr>
          <w:rFonts w:cs="Calibri"/>
        </w:rPr>
        <w:tab/>
      </w:r>
      <w:r>
        <w:rPr>
          <w:rFonts w:cs="Calibri"/>
        </w:rPr>
        <w:tab/>
      </w:r>
      <w:r w:rsidRPr="00DA0725">
        <w:rPr>
          <w:rFonts w:cs="Calibri"/>
          <w:b/>
        </w:rPr>
        <w:t>TIR:</w:t>
      </w:r>
      <w:r w:rsidRPr="00EB1995">
        <w:rPr>
          <w:rFonts w:cs="Calibri"/>
        </w:rPr>
        <w:t xml:space="preserve"> 1</w:t>
      </w:r>
      <w:r>
        <w:rPr>
          <w:rFonts w:cs="Calibri"/>
        </w:rPr>
        <w:t>8</w:t>
      </w:r>
      <w:r w:rsidRPr="00EB1995">
        <w:rPr>
          <w:rFonts w:cs="Calibri"/>
        </w:rPr>
        <w:t>%</w:t>
      </w:r>
      <w:r>
        <w:rPr>
          <w:rFonts w:cs="Calibri"/>
        </w:rPr>
        <w:tab/>
      </w:r>
      <w:r>
        <w:rPr>
          <w:rFonts w:cs="Calibri"/>
        </w:rPr>
        <w:tab/>
      </w:r>
      <w:r>
        <w:rPr>
          <w:rFonts w:cs="Calibri"/>
        </w:rPr>
        <w:tab/>
      </w:r>
      <w:r w:rsidRPr="00DA0725">
        <w:rPr>
          <w:rFonts w:cs="Calibri"/>
          <w:b/>
        </w:rPr>
        <w:t>COSTOS CAPITAL:</w:t>
      </w:r>
      <w:r w:rsidRPr="00EB1995">
        <w:rPr>
          <w:rFonts w:cs="Calibri"/>
        </w:rPr>
        <w:t xml:space="preserve"> 2%</w:t>
      </w:r>
    </w:p>
    <w:p w:rsidR="00905A7D" w:rsidRDefault="00905A7D" w:rsidP="004243CC">
      <w:pPr>
        <w:jc w:val="both"/>
        <w:rPr>
          <w:rFonts w:cs="Calibri"/>
          <w:b/>
          <w:sz w:val="28"/>
        </w:rPr>
      </w:pPr>
    </w:p>
    <w:p w:rsidR="00905A7D" w:rsidRPr="00C86D56" w:rsidRDefault="00905A7D" w:rsidP="004243CC">
      <w:pPr>
        <w:jc w:val="both"/>
        <w:rPr>
          <w:rFonts w:cs="Calibri"/>
          <w:b/>
          <w:sz w:val="28"/>
        </w:rPr>
      </w:pPr>
      <w:r w:rsidRPr="00C86D56">
        <w:rPr>
          <w:rFonts w:cs="Calibri"/>
          <w:b/>
          <w:sz w:val="28"/>
        </w:rPr>
        <w:t>FACTIBILIDAD LEGAL</w:t>
      </w:r>
    </w:p>
    <w:p w:rsidR="00905A7D" w:rsidRPr="00E71C42" w:rsidRDefault="00905A7D" w:rsidP="004243CC">
      <w:pPr>
        <w:tabs>
          <w:tab w:val="left" w:pos="426"/>
        </w:tabs>
        <w:jc w:val="both"/>
        <w:rPr>
          <w:rFonts w:cs="Calibri"/>
          <w:b/>
          <w:u w:val="single"/>
        </w:rPr>
      </w:pPr>
    </w:p>
    <w:p w:rsidR="00905A7D" w:rsidRDefault="00905A7D" w:rsidP="004243CC">
      <w:pPr>
        <w:autoSpaceDE w:val="0"/>
        <w:autoSpaceDN w:val="0"/>
        <w:adjustRightInd w:val="0"/>
        <w:rPr>
          <w:rFonts w:cs="Calibri"/>
        </w:rPr>
      </w:pPr>
      <w:r w:rsidRPr="00E71C42">
        <w:rPr>
          <w:rFonts w:cs="Calibri"/>
        </w:rPr>
        <w:tab/>
        <w:t xml:space="preserve">Se usará el sistema operativo Windows </w:t>
      </w:r>
      <w:r>
        <w:rPr>
          <w:rFonts w:cs="Calibri"/>
        </w:rPr>
        <w:t>Seven x86</w:t>
      </w:r>
      <w:r w:rsidRPr="00E71C42">
        <w:rPr>
          <w:rFonts w:cs="Calibri"/>
        </w:rPr>
        <w:t xml:space="preserve"> con licencia y software también legal para </w:t>
      </w:r>
      <w:r>
        <w:rPr>
          <w:rFonts w:cs="Calibri"/>
        </w:rPr>
        <w:t xml:space="preserve">la codificación del sistema. El ordenador que correrá el sistema de flota de taxis </w:t>
      </w:r>
      <w:r w:rsidRPr="00E71C42">
        <w:rPr>
          <w:rFonts w:cs="Calibri"/>
        </w:rPr>
        <w:t>deberá poseer además las licencias correspondientes al motor de base de datos y los componentes adicionales que se requieran para su funcionamiento.</w:t>
      </w:r>
      <w:r>
        <w:rPr>
          <w:rFonts w:cs="Calibri"/>
        </w:rPr>
        <w:t xml:space="preserve"> </w:t>
      </w:r>
      <w:r w:rsidRPr="00EB1995">
        <w:rPr>
          <w:rFonts w:cs="Calibri"/>
        </w:rPr>
        <w:t>Las licencias utilizadas para el desarrollo del sistema y para su funcionamiento son respetadas y acordadas con el cliente.</w:t>
      </w:r>
    </w:p>
    <w:p w:rsidR="00905A7D" w:rsidRPr="00EB1995" w:rsidRDefault="00905A7D" w:rsidP="004243CC">
      <w:pPr>
        <w:autoSpaceDE w:val="0"/>
        <w:autoSpaceDN w:val="0"/>
        <w:adjustRightInd w:val="0"/>
        <w:rPr>
          <w:rFonts w:cs="Calibri"/>
        </w:rPr>
      </w:pPr>
    </w:p>
    <w:p w:rsidR="00905A7D" w:rsidRDefault="00905A7D" w:rsidP="004243CC">
      <w:pPr>
        <w:autoSpaceDE w:val="0"/>
        <w:autoSpaceDN w:val="0"/>
        <w:adjustRightInd w:val="0"/>
        <w:rPr>
          <w:rFonts w:cs="Calibri"/>
        </w:rPr>
      </w:pPr>
      <w:r w:rsidRPr="00E71C42">
        <w:rPr>
          <w:rFonts w:cs="Calibri"/>
        </w:rPr>
        <w:tab/>
        <w:t>La identificación de</w:t>
      </w:r>
      <w:r>
        <w:rPr>
          <w:rFonts w:cs="Calibri"/>
        </w:rPr>
        <w:t xml:space="preserve"> los vehículos estará basada en las 3</w:t>
      </w:r>
      <w:r w:rsidRPr="00EB1995">
        <w:rPr>
          <w:rFonts w:cs="Calibri"/>
        </w:rPr>
        <w:t xml:space="preserve"> letras </w:t>
      </w:r>
      <w:r>
        <w:rPr>
          <w:rFonts w:cs="Calibri"/>
        </w:rPr>
        <w:t xml:space="preserve">y los 3 </w:t>
      </w:r>
      <w:r w:rsidRPr="00EB1995">
        <w:rPr>
          <w:rFonts w:cs="Calibri"/>
        </w:rPr>
        <w:t>dígitos</w:t>
      </w:r>
      <w:r>
        <w:rPr>
          <w:rFonts w:cs="Calibri"/>
        </w:rPr>
        <w:t xml:space="preserve"> que constituyen a</w:t>
      </w:r>
      <w:r w:rsidRPr="00E71C42">
        <w:rPr>
          <w:rFonts w:cs="Calibri"/>
        </w:rPr>
        <w:t xml:space="preserve"> </w:t>
      </w:r>
      <w:r>
        <w:rPr>
          <w:rFonts w:cs="Calibri"/>
        </w:rPr>
        <w:t xml:space="preserve">la matrícula nacional argentina de automóviles establecida por </w:t>
      </w:r>
      <w:smartTag w:uri="urn:schemas-microsoft-com:office:smarttags" w:element="PersonName">
        <w:smartTagPr>
          <w:attr w:name="ProductID" w:val="la Dirección Nacional"/>
        </w:smartTagPr>
        <w:r>
          <w:rPr>
            <w:rFonts w:cs="Calibri"/>
          </w:rPr>
          <w:t>la Dirección Nacional</w:t>
        </w:r>
      </w:smartTag>
      <w:r>
        <w:rPr>
          <w:rFonts w:cs="Calibri"/>
        </w:rPr>
        <w:t xml:space="preserve"> de Registros de </w:t>
      </w:r>
      <w:smartTag w:uri="urn:schemas-microsoft-com:office:smarttags" w:element="PersonName">
        <w:smartTagPr>
          <w:attr w:name="ProductID" w:val="la Propiedad Automotor."/>
        </w:smartTagPr>
        <w:r>
          <w:rPr>
            <w:rFonts w:cs="Calibri"/>
          </w:rPr>
          <w:t>la Propiedad Automotor.</w:t>
        </w:r>
      </w:smartTag>
    </w:p>
    <w:p w:rsidR="00905A7D" w:rsidRPr="00E71C42" w:rsidRDefault="00905A7D" w:rsidP="004243CC">
      <w:pPr>
        <w:autoSpaceDE w:val="0"/>
        <w:autoSpaceDN w:val="0"/>
        <w:adjustRightInd w:val="0"/>
        <w:rPr>
          <w:rFonts w:cs="Calibri"/>
        </w:rPr>
      </w:pPr>
    </w:p>
    <w:p w:rsidR="00905A7D" w:rsidRDefault="00905A7D" w:rsidP="004243CC">
      <w:pPr>
        <w:autoSpaceDE w:val="0"/>
        <w:autoSpaceDN w:val="0"/>
        <w:adjustRightInd w:val="0"/>
        <w:rPr>
          <w:rFonts w:cs="Calibri"/>
        </w:rPr>
      </w:pPr>
      <w:r w:rsidRPr="00E71C42">
        <w:rPr>
          <w:rFonts w:cs="Calibri"/>
        </w:rPr>
        <w:tab/>
        <w:t>La identificación de l</w:t>
      </w:r>
      <w:r>
        <w:rPr>
          <w:rFonts w:cs="Calibri"/>
        </w:rPr>
        <w:t>a</w:t>
      </w:r>
      <w:r w:rsidRPr="00E71C42">
        <w:rPr>
          <w:rFonts w:cs="Calibri"/>
        </w:rPr>
        <w:t xml:space="preserve">s </w:t>
      </w:r>
      <w:r>
        <w:rPr>
          <w:rFonts w:cs="Calibri"/>
        </w:rPr>
        <w:t xml:space="preserve">patentes de Taxi estará basada en la licencia de taxi establecida y otorgada por </w:t>
      </w:r>
      <w:smartTag w:uri="urn:schemas-microsoft-com:office:smarttags" w:element="PersonName">
        <w:smartTagPr>
          <w:attr w:name="ProductID" w:val="la Instrucción"/>
        </w:smartTagPr>
        <w:r>
          <w:rPr>
            <w:rFonts w:cs="Calibri"/>
          </w:rPr>
          <w:t>la Instrucción</w:t>
        </w:r>
      </w:smartTag>
      <w:r>
        <w:rPr>
          <w:rFonts w:cs="Calibri"/>
        </w:rPr>
        <w:t xml:space="preserve"> de Tránsito y Servicios Públicos de </w:t>
      </w:r>
      <w:smartTag w:uri="urn:schemas-microsoft-com:office:smarttags" w:element="PersonName">
        <w:smartTagPr>
          <w:attr w:name="ProductID" w:val="la Municipalidad"/>
        </w:smartTagPr>
        <w:r>
          <w:rPr>
            <w:rFonts w:cs="Calibri"/>
          </w:rPr>
          <w:t>la Municipalidad</w:t>
        </w:r>
      </w:smartTag>
      <w:r>
        <w:rPr>
          <w:rFonts w:cs="Calibri"/>
        </w:rPr>
        <w:t xml:space="preserve"> de Rosario.</w:t>
      </w:r>
    </w:p>
    <w:p w:rsidR="00905A7D" w:rsidRPr="00E71C42" w:rsidRDefault="00905A7D" w:rsidP="004243CC">
      <w:pPr>
        <w:autoSpaceDE w:val="0"/>
        <w:autoSpaceDN w:val="0"/>
        <w:adjustRightInd w:val="0"/>
        <w:rPr>
          <w:rFonts w:cs="Calibri"/>
        </w:rPr>
      </w:pPr>
    </w:p>
    <w:p w:rsidR="00905A7D" w:rsidRDefault="00905A7D" w:rsidP="004243CC">
      <w:pPr>
        <w:autoSpaceDE w:val="0"/>
        <w:autoSpaceDN w:val="0"/>
        <w:adjustRightInd w:val="0"/>
        <w:ind w:firstLine="709"/>
        <w:rPr>
          <w:rFonts w:cs="Calibri"/>
        </w:rPr>
      </w:pPr>
      <w:r w:rsidRPr="00E71C42">
        <w:rPr>
          <w:rFonts w:cs="Calibri"/>
        </w:rPr>
        <w:t>El software brindará la certeza de que el mismo realizará un correcto uso y protección de la información almacenada. Implementará las medidas necesarias para cumplir con la ley de Protección de los Datos Personales (</w:t>
      </w:r>
      <w:r>
        <w:rPr>
          <w:rFonts w:cs="Calibri"/>
        </w:rPr>
        <w:t>25.326) que establece en su Artí</w:t>
      </w:r>
      <w:r w:rsidRPr="00E71C42">
        <w:rPr>
          <w:rFonts w:cs="Calibri"/>
        </w:rPr>
        <w:t>culo 9º, la obligación de las empresas de proteger la información referida a personas físicas o de existencia ideal contenida en sus archivos y registros, y ordena al responsable o usuario de los mismos a adoptar las medidas técnicas y organizativas necesarias para garantizar la seguridad y confiabilidad de los datos. A su vez, prohíbe registrar datos en archivos, registros o bancos que no reúnan condiciones técnicas de integridad y seguridad. Para cumplir con estos requisitos se adopta la norma ISO 17.799, Standard de seguridad internacionalmente reconocido, que contiene una serie de controles que contemplan las "mejores prácticas" en seguridad de la información entre las cuales se encuentra el uso de software.</w:t>
      </w:r>
    </w:p>
    <w:p w:rsidR="00905A7D" w:rsidRPr="00E71C42" w:rsidRDefault="00905A7D" w:rsidP="004243CC">
      <w:pPr>
        <w:autoSpaceDE w:val="0"/>
        <w:autoSpaceDN w:val="0"/>
        <w:adjustRightInd w:val="0"/>
        <w:ind w:firstLine="709"/>
        <w:rPr>
          <w:rFonts w:cs="Calibri"/>
        </w:rPr>
      </w:pPr>
    </w:p>
    <w:p w:rsidR="00905A7D" w:rsidRPr="00E71C42" w:rsidRDefault="00905A7D" w:rsidP="004243CC">
      <w:pPr>
        <w:autoSpaceDE w:val="0"/>
        <w:autoSpaceDN w:val="0"/>
        <w:adjustRightInd w:val="0"/>
        <w:ind w:firstLine="709"/>
        <w:rPr>
          <w:rFonts w:cs="Calibri"/>
        </w:rPr>
      </w:pPr>
      <w:r w:rsidRPr="00E71C42">
        <w:rPr>
          <w:rFonts w:cs="Calibri"/>
        </w:rPr>
        <w:t>De acuerdo a lo expuesto, no se observan problemas legales en la implementación del mismo.</w:t>
      </w:r>
    </w:p>
    <w:p w:rsidR="00905A7D" w:rsidRPr="00EB1995" w:rsidRDefault="00905A7D" w:rsidP="004243CC">
      <w:pPr>
        <w:autoSpaceDE w:val="0"/>
        <w:autoSpaceDN w:val="0"/>
        <w:adjustRightInd w:val="0"/>
        <w:rPr>
          <w:rFonts w:cs="Calibri"/>
        </w:rPr>
      </w:pPr>
    </w:p>
    <w:p w:rsidR="00905A7D" w:rsidRDefault="00905A7D" w:rsidP="004243CC"/>
    <w:sectPr w:rsidR="00905A7D" w:rsidSect="00846BBF">
      <w:headerReference w:type="default" r:id="rId9"/>
      <w:footerReference w:type="default" r:id="rId10"/>
      <w:pgSz w:w="12240" w:h="15840"/>
      <w:pgMar w:top="1417" w:right="900" w:bottom="1417" w:left="1134" w:header="227" w:footer="227"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05A7D" w:rsidRDefault="00905A7D" w:rsidP="004D13FF">
      <w:pPr>
        <w:spacing w:after="0" w:line="240" w:lineRule="auto"/>
      </w:pPr>
      <w:r>
        <w:separator/>
      </w:r>
    </w:p>
  </w:endnote>
  <w:endnote w:type="continuationSeparator" w:id="0">
    <w:p w:rsidR="00905A7D" w:rsidRDefault="00905A7D" w:rsidP="004D13F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5A7D" w:rsidRDefault="00905A7D" w:rsidP="00846BBF">
    <w:pPr>
      <w:pStyle w:val="Footer"/>
      <w:pBdr>
        <w:top w:val="thinThickSmallGap" w:sz="24" w:space="1" w:color="622423"/>
      </w:pBdr>
      <w:tabs>
        <w:tab w:val="clear" w:pos="8838"/>
        <w:tab w:val="right" w:pos="9639"/>
      </w:tabs>
      <w:ind w:hanging="567"/>
      <w:jc w:val="center"/>
    </w:pPr>
    <w:r>
      <w:rPr>
        <w:rFonts w:ascii="Cambria" w:hAnsi="Cambria"/>
      </w:rPr>
      <w:t>Sist. Gestión Flota de Taxis</w:t>
    </w:r>
    <w:r>
      <w:rPr>
        <w:rFonts w:ascii="Cambria" w:hAnsi="Cambria"/>
      </w:rPr>
      <w:tab/>
      <w:t xml:space="preserve"> –  Factibilidad –                                                                   </w:t>
    </w:r>
    <w:r>
      <w:rPr>
        <w:rFonts w:ascii="Cambria" w:hAnsi="Cambria"/>
      </w:rPr>
      <w:tab/>
      <w:t xml:space="preserve">Página </w:t>
    </w:r>
    <w:fldSimple w:instr=" PAGE   \* MERGEFORMAT ">
      <w:r w:rsidRPr="000A3BE9">
        <w:rPr>
          <w:rFonts w:ascii="Cambria" w:hAnsi="Cambria"/>
          <w:noProof/>
        </w:rPr>
        <w:t>2</w:t>
      </w:r>
    </w:fldSimple>
  </w:p>
  <w:p w:rsidR="00905A7D" w:rsidRDefault="00905A7D" w:rsidP="00846BBF">
    <w:pPr>
      <w:pStyle w:val="Footer"/>
      <w:ind w:left="-1276" w:firstLine="1276"/>
      <w:jc w:val="center"/>
    </w:pPr>
    <w:r>
      <w:t>Cejas Guillermo – Trinidad Adelquis</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05A7D" w:rsidRDefault="00905A7D" w:rsidP="004D13FF">
      <w:pPr>
        <w:spacing w:after="0" w:line="240" w:lineRule="auto"/>
      </w:pPr>
      <w:r>
        <w:separator/>
      </w:r>
    </w:p>
  </w:footnote>
  <w:footnote w:type="continuationSeparator" w:id="0">
    <w:p w:rsidR="00905A7D" w:rsidRDefault="00905A7D" w:rsidP="004D13F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5A7D" w:rsidRPr="00067AF7" w:rsidRDefault="00905A7D" w:rsidP="00315162">
    <w:pPr>
      <w:pStyle w:val="Header"/>
      <w:pBdr>
        <w:bottom w:val="thickThinSmallGap" w:sz="24" w:space="0" w:color="622423"/>
      </w:pBdr>
      <w:tabs>
        <w:tab w:val="clear" w:pos="8838"/>
        <w:tab w:val="left" w:pos="-567"/>
        <w:tab w:val="center" w:pos="5233"/>
        <w:tab w:val="left" w:pos="9639"/>
      </w:tabs>
      <w:ind w:hanging="567"/>
      <w:rPr>
        <w:rFonts w:ascii="Cambria" w:hAnsi="Cambria"/>
        <w:sz w:val="24"/>
        <w:szCs w:val="24"/>
      </w:rPr>
    </w:pPr>
    <w:r w:rsidRPr="00067AF7">
      <w:rPr>
        <w:rFonts w:ascii="Cambria" w:hAnsi="Cambria"/>
        <w:sz w:val="24"/>
        <w:szCs w:val="24"/>
      </w:rPr>
      <w:t>U</w:t>
    </w:r>
    <w:r>
      <w:rPr>
        <w:rFonts w:ascii="Cambria" w:hAnsi="Cambria"/>
        <w:sz w:val="24"/>
        <w:szCs w:val="24"/>
      </w:rPr>
      <w:t xml:space="preserve">niversidad </w:t>
    </w:r>
    <w:r w:rsidRPr="00067AF7">
      <w:rPr>
        <w:rFonts w:ascii="Cambria" w:hAnsi="Cambria"/>
        <w:sz w:val="24"/>
        <w:szCs w:val="24"/>
      </w:rPr>
      <w:t>A</w:t>
    </w:r>
    <w:r>
      <w:rPr>
        <w:rFonts w:ascii="Cambria" w:hAnsi="Cambria"/>
        <w:sz w:val="24"/>
        <w:szCs w:val="24"/>
      </w:rPr>
      <w:t xml:space="preserve">bierta </w:t>
    </w:r>
    <w:r w:rsidRPr="00067AF7">
      <w:rPr>
        <w:rFonts w:ascii="Cambria" w:hAnsi="Cambria"/>
        <w:sz w:val="24"/>
        <w:szCs w:val="24"/>
      </w:rPr>
      <w:t>I</w:t>
    </w:r>
    <w:r>
      <w:rPr>
        <w:rFonts w:ascii="Cambria" w:hAnsi="Cambria"/>
        <w:sz w:val="24"/>
        <w:szCs w:val="24"/>
      </w:rPr>
      <w:t xml:space="preserve">nteramericana                </w:t>
    </w:r>
    <w:r>
      <w:rPr>
        <w:rFonts w:ascii="Cambria" w:hAnsi="Cambria"/>
        <w:sz w:val="24"/>
        <w:szCs w:val="24"/>
      </w:rPr>
      <w:tab/>
    </w:r>
    <w:r w:rsidRPr="00CD61B2">
      <w:rPr>
        <w:rFonts w:ascii="Cambria" w:hAnsi="Cambria"/>
        <w:noProof/>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1 Imagen" o:spid="_x0000_i1026" type="#_x0000_t75" alt="logo-uai1.png" style="width:27.75pt;height:31.5pt;visibility:visible">
          <v:imagedata r:id="rId1" o:title=""/>
        </v:shape>
      </w:pict>
    </w:r>
    <w:r>
      <w:rPr>
        <w:rFonts w:ascii="Cambria" w:hAnsi="Cambria"/>
        <w:sz w:val="24"/>
        <w:szCs w:val="24"/>
      </w:rPr>
      <w:t xml:space="preserve">     </w:t>
    </w:r>
    <w:r>
      <w:rPr>
        <w:rFonts w:ascii="Cambria" w:hAnsi="Cambria"/>
        <w:sz w:val="24"/>
        <w:szCs w:val="24"/>
      </w:rPr>
      <w:tab/>
      <w:t xml:space="preserve">                Facultad de Tecnología Informática</w:t>
    </w:r>
  </w:p>
  <w:p w:rsidR="00905A7D" w:rsidRDefault="00905A7D" w:rsidP="00231F51">
    <w:pPr>
      <w:pStyle w:val="Header"/>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FFFFFFFF">
      <w:start w:val="1"/>
      <w:numFmt w:val="decimal"/>
      <w:lvlText w:val="%1."/>
      <w:lvlJc w:val="left"/>
      <w:pPr>
        <w:tabs>
          <w:tab w:val="num" w:pos="360"/>
        </w:tabs>
        <w:ind w:left="720" w:hanging="360"/>
      </w:pPr>
      <w:rPr>
        <w:rFonts w:ascii="Arial" w:eastAsia="Times New Roman" w:hAnsi="Arial" w:cs="Arial"/>
        <w:b w:val="0"/>
        <w:bCs w:val="0"/>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Arial" w:eastAsia="Times New Roman" w:hAnsi="Arial" w:cs="Arial"/>
        <w:b w:val="0"/>
        <w:bCs w:val="0"/>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Arial" w:eastAsia="Times New Roman" w:hAnsi="Arial" w:cs="Arial"/>
        <w:b w:val="0"/>
        <w:bCs w:val="0"/>
        <w:i w:val="0"/>
        <w:iCs w:val="0"/>
        <w:strike w:val="0"/>
        <w:color w:val="000000"/>
        <w:sz w:val="22"/>
        <w:szCs w:val="22"/>
        <w:u w:val="none"/>
      </w:rPr>
    </w:lvl>
    <w:lvl w:ilvl="3" w:tplc="FFFFFFFF">
      <w:start w:val="1"/>
      <w:numFmt w:val="decimal"/>
      <w:lvlText w:val="%4."/>
      <w:lvlJc w:val="left"/>
      <w:pPr>
        <w:tabs>
          <w:tab w:val="num" w:pos="2520"/>
        </w:tabs>
        <w:ind w:left="2880" w:hanging="360"/>
      </w:pPr>
      <w:rPr>
        <w:rFonts w:ascii="Arial" w:eastAsia="Times New Roman" w:hAnsi="Arial" w:cs="Arial"/>
        <w:b w:val="0"/>
        <w:bCs w:val="0"/>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Arial" w:eastAsia="Times New Roman" w:hAnsi="Arial" w:cs="Arial"/>
        <w:b w:val="0"/>
        <w:bCs w:val="0"/>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Arial" w:eastAsia="Times New Roman" w:hAnsi="Arial" w:cs="Arial"/>
        <w:b w:val="0"/>
        <w:bCs w:val="0"/>
        <w:i w:val="0"/>
        <w:iCs w:val="0"/>
        <w:strike w:val="0"/>
        <w:color w:val="000000"/>
        <w:sz w:val="22"/>
        <w:szCs w:val="22"/>
        <w:u w:val="none"/>
      </w:rPr>
    </w:lvl>
    <w:lvl w:ilvl="6" w:tplc="FFFFFFFF">
      <w:start w:val="1"/>
      <w:numFmt w:val="decimal"/>
      <w:lvlText w:val="%7."/>
      <w:lvlJc w:val="left"/>
      <w:pPr>
        <w:tabs>
          <w:tab w:val="num" w:pos="4680"/>
        </w:tabs>
        <w:ind w:left="5040" w:hanging="360"/>
      </w:pPr>
      <w:rPr>
        <w:rFonts w:ascii="Arial" w:eastAsia="Times New Roman" w:hAnsi="Arial" w:cs="Arial"/>
        <w:b w:val="0"/>
        <w:bCs w:val="0"/>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Arial" w:eastAsia="Times New Roman" w:hAnsi="Arial" w:cs="Arial"/>
        <w:b w:val="0"/>
        <w:bCs w:val="0"/>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Arial" w:eastAsia="Times New Roman" w:hAnsi="Arial" w:cs="Arial"/>
        <w:b w:val="0"/>
        <w:bCs w:val="0"/>
        <w:i w:val="0"/>
        <w:iCs w:val="0"/>
        <w:strike w:val="0"/>
        <w:color w:val="000000"/>
        <w:sz w:val="22"/>
        <w:szCs w:val="22"/>
        <w:u w:val="none"/>
      </w:rPr>
    </w:lvl>
  </w:abstractNum>
  <w:abstractNum w:abstractNumId="1">
    <w:nsid w:val="00000002"/>
    <w:multiLevelType w:val="hybridMultilevel"/>
    <w:tmpl w:val="00000002"/>
    <w:lvl w:ilvl="0" w:tplc="FFFFFFFF">
      <w:start w:val="1"/>
      <w:numFmt w:val="decimal"/>
      <w:lvlText w:val="%1."/>
      <w:lvlJc w:val="left"/>
      <w:pPr>
        <w:tabs>
          <w:tab w:val="num" w:pos="360"/>
        </w:tabs>
        <w:ind w:left="720" w:hanging="360"/>
      </w:pPr>
      <w:rPr>
        <w:rFonts w:ascii="Arial" w:eastAsia="Times New Roman" w:hAnsi="Arial" w:cs="Arial"/>
        <w:b w:val="0"/>
        <w:bCs w:val="0"/>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Arial" w:eastAsia="Times New Roman" w:hAnsi="Arial" w:cs="Arial"/>
        <w:b w:val="0"/>
        <w:bCs w:val="0"/>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Arial" w:eastAsia="Times New Roman" w:hAnsi="Arial" w:cs="Arial"/>
        <w:b w:val="0"/>
        <w:bCs w:val="0"/>
        <w:i w:val="0"/>
        <w:iCs w:val="0"/>
        <w:strike w:val="0"/>
        <w:color w:val="000000"/>
        <w:sz w:val="22"/>
        <w:szCs w:val="22"/>
        <w:u w:val="none"/>
      </w:rPr>
    </w:lvl>
    <w:lvl w:ilvl="3" w:tplc="FFFFFFFF">
      <w:start w:val="1"/>
      <w:numFmt w:val="decimal"/>
      <w:lvlText w:val="%4."/>
      <w:lvlJc w:val="left"/>
      <w:pPr>
        <w:tabs>
          <w:tab w:val="num" w:pos="2520"/>
        </w:tabs>
        <w:ind w:left="2880" w:hanging="360"/>
      </w:pPr>
      <w:rPr>
        <w:rFonts w:ascii="Arial" w:eastAsia="Times New Roman" w:hAnsi="Arial" w:cs="Arial"/>
        <w:b w:val="0"/>
        <w:bCs w:val="0"/>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Arial" w:eastAsia="Times New Roman" w:hAnsi="Arial" w:cs="Arial"/>
        <w:b w:val="0"/>
        <w:bCs w:val="0"/>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Arial" w:eastAsia="Times New Roman" w:hAnsi="Arial" w:cs="Arial"/>
        <w:b w:val="0"/>
        <w:bCs w:val="0"/>
        <w:i w:val="0"/>
        <w:iCs w:val="0"/>
        <w:strike w:val="0"/>
        <w:color w:val="000000"/>
        <w:sz w:val="22"/>
        <w:szCs w:val="22"/>
        <w:u w:val="none"/>
      </w:rPr>
    </w:lvl>
    <w:lvl w:ilvl="6" w:tplc="FFFFFFFF">
      <w:start w:val="1"/>
      <w:numFmt w:val="decimal"/>
      <w:lvlText w:val="%7."/>
      <w:lvlJc w:val="left"/>
      <w:pPr>
        <w:tabs>
          <w:tab w:val="num" w:pos="4680"/>
        </w:tabs>
        <w:ind w:left="5040" w:hanging="360"/>
      </w:pPr>
      <w:rPr>
        <w:rFonts w:ascii="Arial" w:eastAsia="Times New Roman" w:hAnsi="Arial" w:cs="Arial"/>
        <w:b w:val="0"/>
        <w:bCs w:val="0"/>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Arial" w:eastAsia="Times New Roman" w:hAnsi="Arial" w:cs="Arial"/>
        <w:b w:val="0"/>
        <w:bCs w:val="0"/>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Arial" w:eastAsia="Times New Roman" w:hAnsi="Arial" w:cs="Arial"/>
        <w:b w:val="0"/>
        <w:bCs w:val="0"/>
        <w:i w:val="0"/>
        <w:iCs w:val="0"/>
        <w:strike w:val="0"/>
        <w:color w:val="000000"/>
        <w:sz w:val="22"/>
        <w:szCs w:val="22"/>
        <w:u w:val="none"/>
      </w:rPr>
    </w:lvl>
  </w:abstractNum>
  <w:abstractNum w:abstractNumId="2">
    <w:nsid w:val="00000003"/>
    <w:multiLevelType w:val="hybridMultilevel"/>
    <w:tmpl w:val="00000003"/>
    <w:lvl w:ilvl="0" w:tplc="FFFFFFFF">
      <w:start w:val="1"/>
      <w:numFmt w:val="decimal"/>
      <w:lvlText w:val="%1."/>
      <w:lvlJc w:val="left"/>
      <w:pPr>
        <w:tabs>
          <w:tab w:val="num" w:pos="360"/>
        </w:tabs>
        <w:ind w:left="720" w:hanging="360"/>
      </w:pPr>
      <w:rPr>
        <w:rFonts w:ascii="Arial" w:eastAsia="Times New Roman" w:hAnsi="Arial" w:cs="Arial"/>
        <w:b w:val="0"/>
        <w:bCs w:val="0"/>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Arial" w:eastAsia="Times New Roman" w:hAnsi="Arial" w:cs="Arial"/>
        <w:b w:val="0"/>
        <w:bCs w:val="0"/>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Arial" w:eastAsia="Times New Roman" w:hAnsi="Arial" w:cs="Arial"/>
        <w:b w:val="0"/>
        <w:bCs w:val="0"/>
        <w:i w:val="0"/>
        <w:iCs w:val="0"/>
        <w:strike w:val="0"/>
        <w:color w:val="000000"/>
        <w:sz w:val="22"/>
        <w:szCs w:val="22"/>
        <w:u w:val="none"/>
      </w:rPr>
    </w:lvl>
    <w:lvl w:ilvl="3" w:tplc="FFFFFFFF">
      <w:start w:val="1"/>
      <w:numFmt w:val="decimal"/>
      <w:lvlText w:val="%4."/>
      <w:lvlJc w:val="left"/>
      <w:pPr>
        <w:tabs>
          <w:tab w:val="num" w:pos="2520"/>
        </w:tabs>
        <w:ind w:left="2880" w:hanging="360"/>
      </w:pPr>
      <w:rPr>
        <w:rFonts w:ascii="Arial" w:eastAsia="Times New Roman" w:hAnsi="Arial" w:cs="Arial"/>
        <w:b w:val="0"/>
        <w:bCs w:val="0"/>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Arial" w:eastAsia="Times New Roman" w:hAnsi="Arial" w:cs="Arial"/>
        <w:b w:val="0"/>
        <w:bCs w:val="0"/>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Arial" w:eastAsia="Times New Roman" w:hAnsi="Arial" w:cs="Arial"/>
        <w:b w:val="0"/>
        <w:bCs w:val="0"/>
        <w:i w:val="0"/>
        <w:iCs w:val="0"/>
        <w:strike w:val="0"/>
        <w:color w:val="000000"/>
        <w:sz w:val="22"/>
        <w:szCs w:val="22"/>
        <w:u w:val="none"/>
      </w:rPr>
    </w:lvl>
    <w:lvl w:ilvl="6" w:tplc="FFFFFFFF">
      <w:start w:val="1"/>
      <w:numFmt w:val="decimal"/>
      <w:lvlText w:val="%7."/>
      <w:lvlJc w:val="left"/>
      <w:pPr>
        <w:tabs>
          <w:tab w:val="num" w:pos="4680"/>
        </w:tabs>
        <w:ind w:left="5040" w:hanging="360"/>
      </w:pPr>
      <w:rPr>
        <w:rFonts w:ascii="Arial" w:eastAsia="Times New Roman" w:hAnsi="Arial" w:cs="Arial"/>
        <w:b w:val="0"/>
        <w:bCs w:val="0"/>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Arial" w:eastAsia="Times New Roman" w:hAnsi="Arial" w:cs="Arial"/>
        <w:b w:val="0"/>
        <w:bCs w:val="0"/>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Arial" w:eastAsia="Times New Roman" w:hAnsi="Arial" w:cs="Arial"/>
        <w:b w:val="0"/>
        <w:bCs w:val="0"/>
        <w:i w:val="0"/>
        <w:iCs w:val="0"/>
        <w:strike w:val="0"/>
        <w:color w:val="000000"/>
        <w:sz w:val="22"/>
        <w:szCs w:val="22"/>
        <w:u w:val="none"/>
      </w:rPr>
    </w:lvl>
  </w:abstractNum>
  <w:abstractNum w:abstractNumId="3">
    <w:nsid w:val="00000004"/>
    <w:multiLevelType w:val="hybridMultilevel"/>
    <w:tmpl w:val="00000004"/>
    <w:lvl w:ilvl="0" w:tplc="FFFFFFFF">
      <w:start w:val="1"/>
      <w:numFmt w:val="decimal"/>
      <w:lvlText w:val="%1."/>
      <w:lvlJc w:val="left"/>
      <w:pPr>
        <w:tabs>
          <w:tab w:val="num" w:pos="360"/>
        </w:tabs>
        <w:ind w:left="720" w:hanging="360"/>
      </w:pPr>
      <w:rPr>
        <w:rFonts w:ascii="Arial" w:eastAsia="Times New Roman" w:hAnsi="Arial" w:cs="Arial"/>
        <w:b w:val="0"/>
        <w:bCs w:val="0"/>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Arial" w:eastAsia="Times New Roman" w:hAnsi="Arial" w:cs="Arial"/>
        <w:b w:val="0"/>
        <w:bCs w:val="0"/>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Arial" w:eastAsia="Times New Roman" w:hAnsi="Arial" w:cs="Arial"/>
        <w:b w:val="0"/>
        <w:bCs w:val="0"/>
        <w:i w:val="0"/>
        <w:iCs w:val="0"/>
        <w:strike w:val="0"/>
        <w:color w:val="000000"/>
        <w:sz w:val="22"/>
        <w:szCs w:val="22"/>
        <w:u w:val="none"/>
      </w:rPr>
    </w:lvl>
    <w:lvl w:ilvl="3" w:tplc="FFFFFFFF">
      <w:start w:val="1"/>
      <w:numFmt w:val="decimal"/>
      <w:lvlText w:val="%4."/>
      <w:lvlJc w:val="left"/>
      <w:pPr>
        <w:tabs>
          <w:tab w:val="num" w:pos="2520"/>
        </w:tabs>
        <w:ind w:left="2880" w:hanging="360"/>
      </w:pPr>
      <w:rPr>
        <w:rFonts w:ascii="Arial" w:eastAsia="Times New Roman" w:hAnsi="Arial" w:cs="Arial"/>
        <w:b w:val="0"/>
        <w:bCs w:val="0"/>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Arial" w:eastAsia="Times New Roman" w:hAnsi="Arial" w:cs="Arial"/>
        <w:b w:val="0"/>
        <w:bCs w:val="0"/>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Arial" w:eastAsia="Times New Roman" w:hAnsi="Arial" w:cs="Arial"/>
        <w:b w:val="0"/>
        <w:bCs w:val="0"/>
        <w:i w:val="0"/>
        <w:iCs w:val="0"/>
        <w:strike w:val="0"/>
        <w:color w:val="000000"/>
        <w:sz w:val="22"/>
        <w:szCs w:val="22"/>
        <w:u w:val="none"/>
      </w:rPr>
    </w:lvl>
    <w:lvl w:ilvl="6" w:tplc="FFFFFFFF">
      <w:start w:val="1"/>
      <w:numFmt w:val="decimal"/>
      <w:lvlText w:val="%7."/>
      <w:lvlJc w:val="left"/>
      <w:pPr>
        <w:tabs>
          <w:tab w:val="num" w:pos="4680"/>
        </w:tabs>
        <w:ind w:left="5040" w:hanging="360"/>
      </w:pPr>
      <w:rPr>
        <w:rFonts w:ascii="Arial" w:eastAsia="Times New Roman" w:hAnsi="Arial" w:cs="Arial"/>
        <w:b w:val="0"/>
        <w:bCs w:val="0"/>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Arial" w:eastAsia="Times New Roman" w:hAnsi="Arial" w:cs="Arial"/>
        <w:b w:val="0"/>
        <w:bCs w:val="0"/>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Arial" w:eastAsia="Times New Roman" w:hAnsi="Arial" w:cs="Arial"/>
        <w:b w:val="0"/>
        <w:bCs w:val="0"/>
        <w:i w:val="0"/>
        <w:iCs w:val="0"/>
        <w:strike w:val="0"/>
        <w:color w:val="000000"/>
        <w:sz w:val="22"/>
        <w:szCs w:val="22"/>
        <w:u w:val="none"/>
      </w:rPr>
    </w:lvl>
  </w:abstractNum>
  <w:abstractNum w:abstractNumId="4">
    <w:nsid w:val="00000005"/>
    <w:multiLevelType w:val="hybridMultilevel"/>
    <w:tmpl w:val="00000005"/>
    <w:lvl w:ilvl="0" w:tplc="FFFFFFFF">
      <w:start w:val="1"/>
      <w:numFmt w:val="decimal"/>
      <w:lvlText w:val="%1."/>
      <w:lvlJc w:val="left"/>
      <w:pPr>
        <w:tabs>
          <w:tab w:val="num" w:pos="360"/>
        </w:tabs>
        <w:ind w:left="720" w:hanging="360"/>
      </w:pPr>
      <w:rPr>
        <w:rFonts w:ascii="Arial" w:eastAsia="Times New Roman" w:hAnsi="Arial" w:cs="Arial"/>
        <w:b w:val="0"/>
        <w:bCs w:val="0"/>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Arial" w:eastAsia="Times New Roman" w:hAnsi="Arial" w:cs="Arial"/>
        <w:b w:val="0"/>
        <w:bCs w:val="0"/>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Arial" w:eastAsia="Times New Roman" w:hAnsi="Arial" w:cs="Arial"/>
        <w:b w:val="0"/>
        <w:bCs w:val="0"/>
        <w:i w:val="0"/>
        <w:iCs w:val="0"/>
        <w:strike w:val="0"/>
        <w:color w:val="000000"/>
        <w:sz w:val="22"/>
        <w:szCs w:val="22"/>
        <w:u w:val="none"/>
      </w:rPr>
    </w:lvl>
    <w:lvl w:ilvl="3" w:tplc="FFFFFFFF">
      <w:start w:val="1"/>
      <w:numFmt w:val="decimal"/>
      <w:lvlText w:val="%4."/>
      <w:lvlJc w:val="left"/>
      <w:pPr>
        <w:tabs>
          <w:tab w:val="num" w:pos="2520"/>
        </w:tabs>
        <w:ind w:left="2880" w:hanging="360"/>
      </w:pPr>
      <w:rPr>
        <w:rFonts w:ascii="Arial" w:eastAsia="Times New Roman" w:hAnsi="Arial" w:cs="Arial"/>
        <w:b w:val="0"/>
        <w:bCs w:val="0"/>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Arial" w:eastAsia="Times New Roman" w:hAnsi="Arial" w:cs="Arial"/>
        <w:b w:val="0"/>
        <w:bCs w:val="0"/>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Arial" w:eastAsia="Times New Roman" w:hAnsi="Arial" w:cs="Arial"/>
        <w:b w:val="0"/>
        <w:bCs w:val="0"/>
        <w:i w:val="0"/>
        <w:iCs w:val="0"/>
        <w:strike w:val="0"/>
        <w:color w:val="000000"/>
        <w:sz w:val="22"/>
        <w:szCs w:val="22"/>
        <w:u w:val="none"/>
      </w:rPr>
    </w:lvl>
    <w:lvl w:ilvl="6" w:tplc="FFFFFFFF">
      <w:start w:val="1"/>
      <w:numFmt w:val="decimal"/>
      <w:lvlText w:val="%7."/>
      <w:lvlJc w:val="left"/>
      <w:pPr>
        <w:tabs>
          <w:tab w:val="num" w:pos="4680"/>
        </w:tabs>
        <w:ind w:left="5040" w:hanging="360"/>
      </w:pPr>
      <w:rPr>
        <w:rFonts w:ascii="Arial" w:eastAsia="Times New Roman" w:hAnsi="Arial" w:cs="Arial"/>
        <w:b w:val="0"/>
        <w:bCs w:val="0"/>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Arial" w:eastAsia="Times New Roman" w:hAnsi="Arial" w:cs="Arial"/>
        <w:b w:val="0"/>
        <w:bCs w:val="0"/>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Arial" w:eastAsia="Times New Roman" w:hAnsi="Arial" w:cs="Arial"/>
        <w:b w:val="0"/>
        <w:bCs w:val="0"/>
        <w:i w:val="0"/>
        <w:iCs w:val="0"/>
        <w:strike w:val="0"/>
        <w:color w:val="000000"/>
        <w:sz w:val="22"/>
        <w:szCs w:val="22"/>
        <w:u w:val="none"/>
      </w:rPr>
    </w:lvl>
  </w:abstractNum>
  <w:abstractNum w:abstractNumId="5">
    <w:nsid w:val="00000006"/>
    <w:multiLevelType w:val="hybridMultilevel"/>
    <w:tmpl w:val="00000006"/>
    <w:lvl w:ilvl="0" w:tplc="FFFFFFFF">
      <w:start w:val="1"/>
      <w:numFmt w:val="decimal"/>
      <w:lvlText w:val="%1."/>
      <w:lvlJc w:val="left"/>
      <w:pPr>
        <w:tabs>
          <w:tab w:val="num" w:pos="360"/>
        </w:tabs>
        <w:ind w:left="720" w:hanging="360"/>
      </w:pPr>
      <w:rPr>
        <w:rFonts w:ascii="Arial" w:eastAsia="Times New Roman" w:hAnsi="Arial" w:cs="Arial"/>
        <w:b w:val="0"/>
        <w:bCs w:val="0"/>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Arial" w:eastAsia="Times New Roman" w:hAnsi="Arial" w:cs="Arial"/>
        <w:b w:val="0"/>
        <w:bCs w:val="0"/>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Arial" w:eastAsia="Times New Roman" w:hAnsi="Arial" w:cs="Arial"/>
        <w:b w:val="0"/>
        <w:bCs w:val="0"/>
        <w:i w:val="0"/>
        <w:iCs w:val="0"/>
        <w:strike w:val="0"/>
        <w:color w:val="000000"/>
        <w:sz w:val="22"/>
        <w:szCs w:val="22"/>
        <w:u w:val="none"/>
      </w:rPr>
    </w:lvl>
    <w:lvl w:ilvl="3" w:tplc="FFFFFFFF">
      <w:start w:val="1"/>
      <w:numFmt w:val="decimal"/>
      <w:lvlText w:val="%4."/>
      <w:lvlJc w:val="left"/>
      <w:pPr>
        <w:tabs>
          <w:tab w:val="num" w:pos="2520"/>
        </w:tabs>
        <w:ind w:left="2880" w:hanging="360"/>
      </w:pPr>
      <w:rPr>
        <w:rFonts w:ascii="Arial" w:eastAsia="Times New Roman" w:hAnsi="Arial" w:cs="Arial"/>
        <w:b w:val="0"/>
        <w:bCs w:val="0"/>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Arial" w:eastAsia="Times New Roman" w:hAnsi="Arial" w:cs="Arial"/>
        <w:b w:val="0"/>
        <w:bCs w:val="0"/>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Arial" w:eastAsia="Times New Roman" w:hAnsi="Arial" w:cs="Arial"/>
        <w:b w:val="0"/>
        <w:bCs w:val="0"/>
        <w:i w:val="0"/>
        <w:iCs w:val="0"/>
        <w:strike w:val="0"/>
        <w:color w:val="000000"/>
        <w:sz w:val="22"/>
        <w:szCs w:val="22"/>
        <w:u w:val="none"/>
      </w:rPr>
    </w:lvl>
    <w:lvl w:ilvl="6" w:tplc="FFFFFFFF">
      <w:start w:val="1"/>
      <w:numFmt w:val="decimal"/>
      <w:lvlText w:val="%7."/>
      <w:lvlJc w:val="left"/>
      <w:pPr>
        <w:tabs>
          <w:tab w:val="num" w:pos="4680"/>
        </w:tabs>
        <w:ind w:left="5040" w:hanging="360"/>
      </w:pPr>
      <w:rPr>
        <w:rFonts w:ascii="Arial" w:eastAsia="Times New Roman" w:hAnsi="Arial" w:cs="Arial"/>
        <w:b w:val="0"/>
        <w:bCs w:val="0"/>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Arial" w:eastAsia="Times New Roman" w:hAnsi="Arial" w:cs="Arial"/>
        <w:b w:val="0"/>
        <w:bCs w:val="0"/>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Arial" w:eastAsia="Times New Roman" w:hAnsi="Arial" w:cs="Arial"/>
        <w:b w:val="0"/>
        <w:bCs w:val="0"/>
        <w:i w:val="0"/>
        <w:iCs w:val="0"/>
        <w:strike w:val="0"/>
        <w:color w:val="000000"/>
        <w:sz w:val="22"/>
        <w:szCs w:val="22"/>
        <w:u w:val="none"/>
      </w:rPr>
    </w:lvl>
  </w:abstractNum>
  <w:abstractNum w:abstractNumId="6">
    <w:nsid w:val="00000007"/>
    <w:multiLevelType w:val="hybridMultilevel"/>
    <w:tmpl w:val="00000007"/>
    <w:lvl w:ilvl="0" w:tplc="FFFFFFFF">
      <w:start w:val="1"/>
      <w:numFmt w:val="decimal"/>
      <w:lvlText w:val="%1."/>
      <w:lvlJc w:val="left"/>
      <w:pPr>
        <w:tabs>
          <w:tab w:val="num" w:pos="360"/>
        </w:tabs>
        <w:ind w:left="720" w:hanging="360"/>
      </w:pPr>
      <w:rPr>
        <w:rFonts w:ascii="Arial" w:eastAsia="Times New Roman" w:hAnsi="Arial" w:cs="Arial"/>
        <w:b w:val="0"/>
        <w:bCs w:val="0"/>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Arial" w:eastAsia="Times New Roman" w:hAnsi="Arial" w:cs="Arial"/>
        <w:b w:val="0"/>
        <w:bCs w:val="0"/>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Arial" w:eastAsia="Times New Roman" w:hAnsi="Arial" w:cs="Arial"/>
        <w:b w:val="0"/>
        <w:bCs w:val="0"/>
        <w:i w:val="0"/>
        <w:iCs w:val="0"/>
        <w:strike w:val="0"/>
        <w:color w:val="000000"/>
        <w:sz w:val="22"/>
        <w:szCs w:val="22"/>
        <w:u w:val="none"/>
      </w:rPr>
    </w:lvl>
    <w:lvl w:ilvl="3" w:tplc="FFFFFFFF">
      <w:start w:val="1"/>
      <w:numFmt w:val="decimal"/>
      <w:lvlText w:val="%4."/>
      <w:lvlJc w:val="left"/>
      <w:pPr>
        <w:tabs>
          <w:tab w:val="num" w:pos="2520"/>
        </w:tabs>
        <w:ind w:left="2880" w:hanging="360"/>
      </w:pPr>
      <w:rPr>
        <w:rFonts w:ascii="Arial" w:eastAsia="Times New Roman" w:hAnsi="Arial" w:cs="Arial"/>
        <w:b w:val="0"/>
        <w:bCs w:val="0"/>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Arial" w:eastAsia="Times New Roman" w:hAnsi="Arial" w:cs="Arial"/>
        <w:b w:val="0"/>
        <w:bCs w:val="0"/>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Arial" w:eastAsia="Times New Roman" w:hAnsi="Arial" w:cs="Arial"/>
        <w:b w:val="0"/>
        <w:bCs w:val="0"/>
        <w:i w:val="0"/>
        <w:iCs w:val="0"/>
        <w:strike w:val="0"/>
        <w:color w:val="000000"/>
        <w:sz w:val="22"/>
        <w:szCs w:val="22"/>
        <w:u w:val="none"/>
      </w:rPr>
    </w:lvl>
    <w:lvl w:ilvl="6" w:tplc="FFFFFFFF">
      <w:start w:val="1"/>
      <w:numFmt w:val="decimal"/>
      <w:lvlText w:val="%7."/>
      <w:lvlJc w:val="left"/>
      <w:pPr>
        <w:tabs>
          <w:tab w:val="num" w:pos="4680"/>
        </w:tabs>
        <w:ind w:left="5040" w:hanging="360"/>
      </w:pPr>
      <w:rPr>
        <w:rFonts w:ascii="Arial" w:eastAsia="Times New Roman" w:hAnsi="Arial" w:cs="Arial"/>
        <w:b w:val="0"/>
        <w:bCs w:val="0"/>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Arial" w:eastAsia="Times New Roman" w:hAnsi="Arial" w:cs="Arial"/>
        <w:b w:val="0"/>
        <w:bCs w:val="0"/>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Arial" w:eastAsia="Times New Roman" w:hAnsi="Arial" w:cs="Arial"/>
        <w:b w:val="0"/>
        <w:bCs w:val="0"/>
        <w:i w:val="0"/>
        <w:iCs w:val="0"/>
        <w:strike w:val="0"/>
        <w:color w:val="000000"/>
        <w:sz w:val="22"/>
        <w:szCs w:val="22"/>
        <w:u w:val="none"/>
      </w:rPr>
    </w:lvl>
  </w:abstractNum>
  <w:abstractNum w:abstractNumId="7">
    <w:nsid w:val="00000008"/>
    <w:multiLevelType w:val="hybridMultilevel"/>
    <w:tmpl w:val="00000008"/>
    <w:lvl w:ilvl="0" w:tplc="FFFFFFFF">
      <w:start w:val="1"/>
      <w:numFmt w:val="decimal"/>
      <w:lvlText w:val="%1."/>
      <w:lvlJc w:val="left"/>
      <w:pPr>
        <w:tabs>
          <w:tab w:val="num" w:pos="360"/>
        </w:tabs>
        <w:ind w:left="720" w:hanging="360"/>
      </w:pPr>
      <w:rPr>
        <w:rFonts w:ascii="Arial" w:eastAsia="Times New Roman" w:hAnsi="Arial" w:cs="Arial"/>
        <w:b w:val="0"/>
        <w:bCs w:val="0"/>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Arial" w:eastAsia="Times New Roman" w:hAnsi="Arial" w:cs="Arial"/>
        <w:b w:val="0"/>
        <w:bCs w:val="0"/>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Arial" w:eastAsia="Times New Roman" w:hAnsi="Arial" w:cs="Arial"/>
        <w:b w:val="0"/>
        <w:bCs w:val="0"/>
        <w:i w:val="0"/>
        <w:iCs w:val="0"/>
        <w:strike w:val="0"/>
        <w:color w:val="000000"/>
        <w:sz w:val="22"/>
        <w:szCs w:val="22"/>
        <w:u w:val="none"/>
      </w:rPr>
    </w:lvl>
    <w:lvl w:ilvl="3" w:tplc="FFFFFFFF">
      <w:start w:val="1"/>
      <w:numFmt w:val="decimal"/>
      <w:lvlText w:val="%4."/>
      <w:lvlJc w:val="left"/>
      <w:pPr>
        <w:tabs>
          <w:tab w:val="num" w:pos="2520"/>
        </w:tabs>
        <w:ind w:left="2880" w:hanging="360"/>
      </w:pPr>
      <w:rPr>
        <w:rFonts w:ascii="Arial" w:eastAsia="Times New Roman" w:hAnsi="Arial" w:cs="Arial"/>
        <w:b w:val="0"/>
        <w:bCs w:val="0"/>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Arial" w:eastAsia="Times New Roman" w:hAnsi="Arial" w:cs="Arial"/>
        <w:b w:val="0"/>
        <w:bCs w:val="0"/>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Arial" w:eastAsia="Times New Roman" w:hAnsi="Arial" w:cs="Arial"/>
        <w:b w:val="0"/>
        <w:bCs w:val="0"/>
        <w:i w:val="0"/>
        <w:iCs w:val="0"/>
        <w:strike w:val="0"/>
        <w:color w:val="000000"/>
        <w:sz w:val="22"/>
        <w:szCs w:val="22"/>
        <w:u w:val="none"/>
      </w:rPr>
    </w:lvl>
    <w:lvl w:ilvl="6" w:tplc="FFFFFFFF">
      <w:start w:val="1"/>
      <w:numFmt w:val="decimal"/>
      <w:lvlText w:val="%7."/>
      <w:lvlJc w:val="left"/>
      <w:pPr>
        <w:tabs>
          <w:tab w:val="num" w:pos="4680"/>
        </w:tabs>
        <w:ind w:left="5040" w:hanging="360"/>
      </w:pPr>
      <w:rPr>
        <w:rFonts w:ascii="Arial" w:eastAsia="Times New Roman" w:hAnsi="Arial" w:cs="Arial"/>
        <w:b w:val="0"/>
        <w:bCs w:val="0"/>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Arial" w:eastAsia="Times New Roman" w:hAnsi="Arial" w:cs="Arial"/>
        <w:b w:val="0"/>
        <w:bCs w:val="0"/>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Arial" w:eastAsia="Times New Roman" w:hAnsi="Arial" w:cs="Arial"/>
        <w:b w:val="0"/>
        <w:bCs w:val="0"/>
        <w:i w:val="0"/>
        <w:iCs w:val="0"/>
        <w:strike w:val="0"/>
        <w:color w:val="000000"/>
        <w:sz w:val="22"/>
        <w:szCs w:val="22"/>
        <w:u w:val="none"/>
      </w:rPr>
    </w:lvl>
  </w:abstractNum>
  <w:abstractNum w:abstractNumId="8">
    <w:nsid w:val="00000009"/>
    <w:multiLevelType w:val="hybridMultilevel"/>
    <w:tmpl w:val="00000009"/>
    <w:lvl w:ilvl="0" w:tplc="FFFFFFFF">
      <w:start w:val="1"/>
      <w:numFmt w:val="decimal"/>
      <w:lvlText w:val="%1."/>
      <w:lvlJc w:val="left"/>
      <w:pPr>
        <w:tabs>
          <w:tab w:val="num" w:pos="360"/>
        </w:tabs>
        <w:ind w:left="720" w:hanging="360"/>
      </w:pPr>
      <w:rPr>
        <w:rFonts w:ascii="Arial" w:eastAsia="Times New Roman" w:hAnsi="Arial" w:cs="Arial"/>
        <w:b w:val="0"/>
        <w:bCs w:val="0"/>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Arial" w:eastAsia="Times New Roman" w:hAnsi="Arial" w:cs="Arial"/>
        <w:b w:val="0"/>
        <w:bCs w:val="0"/>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Arial" w:eastAsia="Times New Roman" w:hAnsi="Arial" w:cs="Arial"/>
        <w:b w:val="0"/>
        <w:bCs w:val="0"/>
        <w:i w:val="0"/>
        <w:iCs w:val="0"/>
        <w:strike w:val="0"/>
        <w:color w:val="000000"/>
        <w:sz w:val="22"/>
        <w:szCs w:val="22"/>
        <w:u w:val="none"/>
      </w:rPr>
    </w:lvl>
    <w:lvl w:ilvl="3" w:tplc="FFFFFFFF">
      <w:start w:val="1"/>
      <w:numFmt w:val="decimal"/>
      <w:lvlText w:val="%4."/>
      <w:lvlJc w:val="left"/>
      <w:pPr>
        <w:tabs>
          <w:tab w:val="num" w:pos="2520"/>
        </w:tabs>
        <w:ind w:left="2880" w:hanging="360"/>
      </w:pPr>
      <w:rPr>
        <w:rFonts w:ascii="Arial" w:eastAsia="Times New Roman" w:hAnsi="Arial" w:cs="Arial"/>
        <w:b w:val="0"/>
        <w:bCs w:val="0"/>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Arial" w:eastAsia="Times New Roman" w:hAnsi="Arial" w:cs="Arial"/>
        <w:b w:val="0"/>
        <w:bCs w:val="0"/>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Arial" w:eastAsia="Times New Roman" w:hAnsi="Arial" w:cs="Arial"/>
        <w:b w:val="0"/>
        <w:bCs w:val="0"/>
        <w:i w:val="0"/>
        <w:iCs w:val="0"/>
        <w:strike w:val="0"/>
        <w:color w:val="000000"/>
        <w:sz w:val="22"/>
        <w:szCs w:val="22"/>
        <w:u w:val="none"/>
      </w:rPr>
    </w:lvl>
    <w:lvl w:ilvl="6" w:tplc="FFFFFFFF">
      <w:start w:val="1"/>
      <w:numFmt w:val="decimal"/>
      <w:lvlText w:val="%7."/>
      <w:lvlJc w:val="left"/>
      <w:pPr>
        <w:tabs>
          <w:tab w:val="num" w:pos="4680"/>
        </w:tabs>
        <w:ind w:left="5040" w:hanging="360"/>
      </w:pPr>
      <w:rPr>
        <w:rFonts w:ascii="Arial" w:eastAsia="Times New Roman" w:hAnsi="Arial" w:cs="Arial"/>
        <w:b w:val="0"/>
        <w:bCs w:val="0"/>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Arial" w:eastAsia="Times New Roman" w:hAnsi="Arial" w:cs="Arial"/>
        <w:b w:val="0"/>
        <w:bCs w:val="0"/>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Arial" w:eastAsia="Times New Roman" w:hAnsi="Arial" w:cs="Arial"/>
        <w:b w:val="0"/>
        <w:bCs w:val="0"/>
        <w:i w:val="0"/>
        <w:iCs w:val="0"/>
        <w:strike w:val="0"/>
        <w:color w:val="000000"/>
        <w:sz w:val="22"/>
        <w:szCs w:val="22"/>
        <w:u w:val="none"/>
      </w:rPr>
    </w:lvl>
  </w:abstractNum>
  <w:abstractNum w:abstractNumId="9">
    <w:nsid w:val="0000000A"/>
    <w:multiLevelType w:val="hybridMultilevel"/>
    <w:tmpl w:val="0000000A"/>
    <w:lvl w:ilvl="0" w:tplc="FFFFFFFF">
      <w:start w:val="1"/>
      <w:numFmt w:val="decimal"/>
      <w:lvlText w:val="%1."/>
      <w:lvlJc w:val="left"/>
      <w:pPr>
        <w:tabs>
          <w:tab w:val="num" w:pos="360"/>
        </w:tabs>
        <w:ind w:left="720" w:hanging="360"/>
      </w:pPr>
      <w:rPr>
        <w:rFonts w:ascii="Arial" w:eastAsia="Times New Roman" w:hAnsi="Arial" w:cs="Arial"/>
        <w:b w:val="0"/>
        <w:bCs w:val="0"/>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Arial" w:eastAsia="Times New Roman" w:hAnsi="Arial" w:cs="Arial"/>
        <w:b w:val="0"/>
        <w:bCs w:val="0"/>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Arial" w:eastAsia="Times New Roman" w:hAnsi="Arial" w:cs="Arial"/>
        <w:b w:val="0"/>
        <w:bCs w:val="0"/>
        <w:i w:val="0"/>
        <w:iCs w:val="0"/>
        <w:strike w:val="0"/>
        <w:color w:val="000000"/>
        <w:sz w:val="22"/>
        <w:szCs w:val="22"/>
        <w:u w:val="none"/>
      </w:rPr>
    </w:lvl>
    <w:lvl w:ilvl="3" w:tplc="FFFFFFFF">
      <w:start w:val="1"/>
      <w:numFmt w:val="decimal"/>
      <w:lvlText w:val="%4."/>
      <w:lvlJc w:val="left"/>
      <w:pPr>
        <w:tabs>
          <w:tab w:val="num" w:pos="2520"/>
        </w:tabs>
        <w:ind w:left="2880" w:hanging="360"/>
      </w:pPr>
      <w:rPr>
        <w:rFonts w:ascii="Arial" w:eastAsia="Times New Roman" w:hAnsi="Arial" w:cs="Arial"/>
        <w:b w:val="0"/>
        <w:bCs w:val="0"/>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Arial" w:eastAsia="Times New Roman" w:hAnsi="Arial" w:cs="Arial"/>
        <w:b w:val="0"/>
        <w:bCs w:val="0"/>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Arial" w:eastAsia="Times New Roman" w:hAnsi="Arial" w:cs="Arial"/>
        <w:b w:val="0"/>
        <w:bCs w:val="0"/>
        <w:i w:val="0"/>
        <w:iCs w:val="0"/>
        <w:strike w:val="0"/>
        <w:color w:val="000000"/>
        <w:sz w:val="22"/>
        <w:szCs w:val="22"/>
        <w:u w:val="none"/>
      </w:rPr>
    </w:lvl>
    <w:lvl w:ilvl="6" w:tplc="FFFFFFFF">
      <w:start w:val="1"/>
      <w:numFmt w:val="decimal"/>
      <w:lvlText w:val="%7."/>
      <w:lvlJc w:val="left"/>
      <w:pPr>
        <w:tabs>
          <w:tab w:val="num" w:pos="4680"/>
        </w:tabs>
        <w:ind w:left="5040" w:hanging="360"/>
      </w:pPr>
      <w:rPr>
        <w:rFonts w:ascii="Arial" w:eastAsia="Times New Roman" w:hAnsi="Arial" w:cs="Arial"/>
        <w:b w:val="0"/>
        <w:bCs w:val="0"/>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Arial" w:eastAsia="Times New Roman" w:hAnsi="Arial" w:cs="Arial"/>
        <w:b w:val="0"/>
        <w:bCs w:val="0"/>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Arial" w:eastAsia="Times New Roman" w:hAnsi="Arial" w:cs="Arial"/>
        <w:b w:val="0"/>
        <w:bCs w:val="0"/>
        <w:i w:val="0"/>
        <w:iCs w:val="0"/>
        <w:strike w:val="0"/>
        <w:color w:val="000000"/>
        <w:sz w:val="22"/>
        <w:szCs w:val="22"/>
        <w:u w:val="none"/>
      </w:rPr>
    </w:lvl>
  </w:abstractNum>
  <w:abstractNum w:abstractNumId="10">
    <w:nsid w:val="0000000B"/>
    <w:multiLevelType w:val="hybridMultilevel"/>
    <w:tmpl w:val="0000000B"/>
    <w:lvl w:ilvl="0" w:tplc="FFFFFFFF">
      <w:start w:val="1"/>
      <w:numFmt w:val="decimal"/>
      <w:lvlText w:val="%1."/>
      <w:lvlJc w:val="left"/>
      <w:pPr>
        <w:tabs>
          <w:tab w:val="num" w:pos="360"/>
        </w:tabs>
        <w:ind w:left="720" w:hanging="360"/>
      </w:pPr>
      <w:rPr>
        <w:rFonts w:ascii="Arial" w:eastAsia="Times New Roman" w:hAnsi="Arial" w:cs="Arial"/>
        <w:b w:val="0"/>
        <w:bCs w:val="0"/>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Arial" w:eastAsia="Times New Roman" w:hAnsi="Arial" w:cs="Arial"/>
        <w:b w:val="0"/>
        <w:bCs w:val="0"/>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Arial" w:eastAsia="Times New Roman" w:hAnsi="Arial" w:cs="Arial"/>
        <w:b w:val="0"/>
        <w:bCs w:val="0"/>
        <w:i w:val="0"/>
        <w:iCs w:val="0"/>
        <w:strike w:val="0"/>
        <w:color w:val="000000"/>
        <w:sz w:val="22"/>
        <w:szCs w:val="22"/>
        <w:u w:val="none"/>
      </w:rPr>
    </w:lvl>
    <w:lvl w:ilvl="3" w:tplc="FFFFFFFF">
      <w:start w:val="1"/>
      <w:numFmt w:val="decimal"/>
      <w:lvlText w:val="%4."/>
      <w:lvlJc w:val="left"/>
      <w:pPr>
        <w:tabs>
          <w:tab w:val="num" w:pos="2520"/>
        </w:tabs>
        <w:ind w:left="2880" w:hanging="360"/>
      </w:pPr>
      <w:rPr>
        <w:rFonts w:ascii="Arial" w:eastAsia="Times New Roman" w:hAnsi="Arial" w:cs="Arial"/>
        <w:b w:val="0"/>
        <w:bCs w:val="0"/>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Arial" w:eastAsia="Times New Roman" w:hAnsi="Arial" w:cs="Arial"/>
        <w:b w:val="0"/>
        <w:bCs w:val="0"/>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Arial" w:eastAsia="Times New Roman" w:hAnsi="Arial" w:cs="Arial"/>
        <w:b w:val="0"/>
        <w:bCs w:val="0"/>
        <w:i w:val="0"/>
        <w:iCs w:val="0"/>
        <w:strike w:val="0"/>
        <w:color w:val="000000"/>
        <w:sz w:val="22"/>
        <w:szCs w:val="22"/>
        <w:u w:val="none"/>
      </w:rPr>
    </w:lvl>
    <w:lvl w:ilvl="6" w:tplc="FFFFFFFF">
      <w:start w:val="1"/>
      <w:numFmt w:val="decimal"/>
      <w:lvlText w:val="%7."/>
      <w:lvlJc w:val="left"/>
      <w:pPr>
        <w:tabs>
          <w:tab w:val="num" w:pos="4680"/>
        </w:tabs>
        <w:ind w:left="5040" w:hanging="360"/>
      </w:pPr>
      <w:rPr>
        <w:rFonts w:ascii="Arial" w:eastAsia="Times New Roman" w:hAnsi="Arial" w:cs="Arial"/>
        <w:b w:val="0"/>
        <w:bCs w:val="0"/>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Arial" w:eastAsia="Times New Roman" w:hAnsi="Arial" w:cs="Arial"/>
        <w:b w:val="0"/>
        <w:bCs w:val="0"/>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Arial" w:eastAsia="Times New Roman" w:hAnsi="Arial" w:cs="Arial"/>
        <w:b w:val="0"/>
        <w:bCs w:val="0"/>
        <w:i w:val="0"/>
        <w:iCs w:val="0"/>
        <w:strike w:val="0"/>
        <w:color w:val="000000"/>
        <w:sz w:val="22"/>
        <w:szCs w:val="22"/>
        <w:u w:val="none"/>
      </w:rPr>
    </w:lvl>
  </w:abstractNum>
  <w:abstractNum w:abstractNumId="11">
    <w:nsid w:val="0000000C"/>
    <w:multiLevelType w:val="hybridMultilevel"/>
    <w:tmpl w:val="CD84C046"/>
    <w:lvl w:ilvl="0" w:tplc="FFFFFFFF">
      <w:start w:val="1"/>
      <w:numFmt w:val="decimal"/>
      <w:lvlText w:val="%1."/>
      <w:lvlJc w:val="left"/>
      <w:pPr>
        <w:tabs>
          <w:tab w:val="num" w:pos="360"/>
        </w:tabs>
        <w:ind w:left="720" w:hanging="360"/>
      </w:pPr>
      <w:rPr>
        <w:rFonts w:ascii="Arial" w:eastAsia="Times New Roman" w:hAnsi="Arial" w:cs="Arial"/>
        <w:b w:val="0"/>
        <w:bCs w:val="0"/>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Arial" w:eastAsia="Times New Roman" w:hAnsi="Arial" w:cs="Arial"/>
        <w:b w:val="0"/>
        <w:bCs w:val="0"/>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Arial" w:eastAsia="Times New Roman" w:hAnsi="Arial" w:cs="Arial"/>
        <w:b w:val="0"/>
        <w:bCs w:val="0"/>
        <w:i w:val="0"/>
        <w:iCs w:val="0"/>
        <w:strike w:val="0"/>
        <w:color w:val="000000"/>
        <w:sz w:val="22"/>
        <w:szCs w:val="22"/>
        <w:u w:val="none"/>
      </w:rPr>
    </w:lvl>
    <w:lvl w:ilvl="3" w:tplc="FFFFFFFF">
      <w:start w:val="1"/>
      <w:numFmt w:val="decimal"/>
      <w:lvlText w:val="%4."/>
      <w:lvlJc w:val="left"/>
      <w:pPr>
        <w:tabs>
          <w:tab w:val="num" w:pos="2520"/>
        </w:tabs>
        <w:ind w:left="2880" w:hanging="360"/>
      </w:pPr>
      <w:rPr>
        <w:rFonts w:ascii="Arial" w:eastAsia="Times New Roman" w:hAnsi="Arial" w:cs="Arial"/>
        <w:b w:val="0"/>
        <w:bCs w:val="0"/>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Arial" w:eastAsia="Times New Roman" w:hAnsi="Arial" w:cs="Arial"/>
        <w:b w:val="0"/>
        <w:bCs w:val="0"/>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Arial" w:eastAsia="Times New Roman" w:hAnsi="Arial" w:cs="Arial"/>
        <w:b w:val="0"/>
        <w:bCs w:val="0"/>
        <w:i w:val="0"/>
        <w:iCs w:val="0"/>
        <w:strike w:val="0"/>
        <w:color w:val="000000"/>
        <w:sz w:val="22"/>
        <w:szCs w:val="22"/>
        <w:u w:val="none"/>
      </w:rPr>
    </w:lvl>
    <w:lvl w:ilvl="6" w:tplc="FFFFFFFF">
      <w:start w:val="1"/>
      <w:numFmt w:val="decimal"/>
      <w:lvlText w:val="%7."/>
      <w:lvlJc w:val="left"/>
      <w:pPr>
        <w:tabs>
          <w:tab w:val="num" w:pos="4680"/>
        </w:tabs>
        <w:ind w:left="5040" w:hanging="360"/>
      </w:pPr>
      <w:rPr>
        <w:rFonts w:ascii="Arial" w:eastAsia="Times New Roman" w:hAnsi="Arial" w:cs="Arial"/>
        <w:b w:val="0"/>
        <w:bCs w:val="0"/>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Arial" w:eastAsia="Times New Roman" w:hAnsi="Arial" w:cs="Arial"/>
        <w:b w:val="0"/>
        <w:bCs w:val="0"/>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Arial" w:eastAsia="Times New Roman" w:hAnsi="Arial" w:cs="Arial"/>
        <w:b w:val="0"/>
        <w:bCs w:val="0"/>
        <w:i w:val="0"/>
        <w:iCs w:val="0"/>
        <w:strike w:val="0"/>
        <w:color w:val="000000"/>
        <w:sz w:val="22"/>
        <w:szCs w:val="22"/>
        <w:u w:val="none"/>
      </w:rPr>
    </w:lvl>
  </w:abstractNum>
  <w:abstractNum w:abstractNumId="12">
    <w:nsid w:val="0019720F"/>
    <w:multiLevelType w:val="hybridMultilevel"/>
    <w:tmpl w:val="B778FB4E"/>
    <w:lvl w:ilvl="0" w:tplc="0C0A000F">
      <w:start w:val="1"/>
      <w:numFmt w:val="decimal"/>
      <w:lvlText w:val="%1."/>
      <w:lvlJc w:val="left"/>
      <w:pPr>
        <w:tabs>
          <w:tab w:val="num" w:pos="720"/>
        </w:tabs>
        <w:ind w:left="720" w:hanging="360"/>
      </w:pPr>
      <w:rPr>
        <w:rFonts w:cs="Times New Roman"/>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13">
    <w:nsid w:val="03906C24"/>
    <w:multiLevelType w:val="hybridMultilevel"/>
    <w:tmpl w:val="CDC8FB3C"/>
    <w:lvl w:ilvl="0" w:tplc="FFFFFFFF">
      <w:start w:val="1"/>
      <w:numFmt w:val="decimal"/>
      <w:lvlText w:val="%1."/>
      <w:lvlJc w:val="left"/>
      <w:pPr>
        <w:tabs>
          <w:tab w:val="num" w:pos="360"/>
        </w:tabs>
        <w:ind w:left="720" w:hanging="360"/>
      </w:pPr>
      <w:rPr>
        <w:rFonts w:ascii="Arial" w:eastAsia="Times New Roman" w:hAnsi="Arial" w:cs="Arial"/>
        <w:b w:val="0"/>
        <w:bCs w:val="0"/>
        <w:i w:val="0"/>
        <w:iCs w:val="0"/>
        <w:strike w:val="0"/>
        <w:color w:val="000000"/>
        <w:sz w:val="22"/>
        <w:szCs w:val="22"/>
        <w:u w:val="none"/>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14">
    <w:nsid w:val="072F436E"/>
    <w:multiLevelType w:val="hybridMultilevel"/>
    <w:tmpl w:val="26B2F742"/>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0C9969F4"/>
    <w:multiLevelType w:val="hybridMultilevel"/>
    <w:tmpl w:val="0994D5FE"/>
    <w:lvl w:ilvl="0" w:tplc="FFFFFFFF">
      <w:start w:val="1"/>
      <w:numFmt w:val="decimal"/>
      <w:lvlText w:val="%1."/>
      <w:lvlJc w:val="left"/>
      <w:pPr>
        <w:tabs>
          <w:tab w:val="num" w:pos="360"/>
        </w:tabs>
        <w:ind w:left="720" w:hanging="360"/>
      </w:pPr>
      <w:rPr>
        <w:rFonts w:ascii="Arial" w:eastAsia="Times New Roman" w:hAnsi="Arial" w:cs="Arial"/>
        <w:b w:val="0"/>
        <w:bCs w:val="0"/>
        <w:i w:val="0"/>
        <w:iCs w:val="0"/>
        <w:strike w:val="0"/>
        <w:color w:val="000000"/>
        <w:sz w:val="22"/>
        <w:szCs w:val="22"/>
        <w:u w:val="none"/>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16">
    <w:nsid w:val="0EDE1ACA"/>
    <w:multiLevelType w:val="hybridMultilevel"/>
    <w:tmpl w:val="CE4604B8"/>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1329380F"/>
    <w:multiLevelType w:val="hybridMultilevel"/>
    <w:tmpl w:val="A494559E"/>
    <w:lvl w:ilvl="0" w:tplc="FFFFFFFF">
      <w:start w:val="1"/>
      <w:numFmt w:val="decimal"/>
      <w:lvlText w:val="%1."/>
      <w:lvlJc w:val="left"/>
      <w:pPr>
        <w:tabs>
          <w:tab w:val="num" w:pos="360"/>
        </w:tabs>
        <w:ind w:left="720" w:hanging="360"/>
      </w:pPr>
      <w:rPr>
        <w:rFonts w:ascii="Arial" w:eastAsia="Times New Roman" w:hAnsi="Arial" w:cs="Arial"/>
        <w:b w:val="0"/>
        <w:bCs w:val="0"/>
        <w:i w:val="0"/>
        <w:iCs w:val="0"/>
        <w:strike w:val="0"/>
        <w:color w:val="000000"/>
        <w:sz w:val="22"/>
        <w:szCs w:val="22"/>
        <w:u w:val="none"/>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18">
    <w:nsid w:val="13804E58"/>
    <w:multiLevelType w:val="hybridMultilevel"/>
    <w:tmpl w:val="A5A63D8C"/>
    <w:lvl w:ilvl="0" w:tplc="FFFFFFFF">
      <w:start w:val="1"/>
      <w:numFmt w:val="decimal"/>
      <w:lvlText w:val="%1."/>
      <w:lvlJc w:val="left"/>
      <w:pPr>
        <w:tabs>
          <w:tab w:val="num" w:pos="1416"/>
        </w:tabs>
        <w:ind w:left="1776" w:hanging="360"/>
      </w:pPr>
      <w:rPr>
        <w:rFonts w:ascii="Arial" w:eastAsia="Times New Roman" w:hAnsi="Arial" w:cs="Arial"/>
        <w:b w:val="0"/>
        <w:bCs w:val="0"/>
        <w:i w:val="0"/>
        <w:iCs w:val="0"/>
        <w:strike w:val="0"/>
        <w:color w:val="000000"/>
        <w:sz w:val="22"/>
        <w:szCs w:val="22"/>
        <w:u w:val="none"/>
      </w:rPr>
    </w:lvl>
    <w:lvl w:ilvl="1" w:tplc="0C0A0019" w:tentative="1">
      <w:start w:val="1"/>
      <w:numFmt w:val="lowerLetter"/>
      <w:lvlText w:val="%2."/>
      <w:lvlJc w:val="left"/>
      <w:pPr>
        <w:tabs>
          <w:tab w:val="num" w:pos="2496"/>
        </w:tabs>
        <w:ind w:left="2496" w:hanging="360"/>
      </w:pPr>
      <w:rPr>
        <w:rFonts w:cs="Times New Roman"/>
      </w:rPr>
    </w:lvl>
    <w:lvl w:ilvl="2" w:tplc="0C0A001B" w:tentative="1">
      <w:start w:val="1"/>
      <w:numFmt w:val="lowerRoman"/>
      <w:lvlText w:val="%3."/>
      <w:lvlJc w:val="right"/>
      <w:pPr>
        <w:tabs>
          <w:tab w:val="num" w:pos="3216"/>
        </w:tabs>
        <w:ind w:left="3216" w:hanging="180"/>
      </w:pPr>
      <w:rPr>
        <w:rFonts w:cs="Times New Roman"/>
      </w:rPr>
    </w:lvl>
    <w:lvl w:ilvl="3" w:tplc="0C0A000F" w:tentative="1">
      <w:start w:val="1"/>
      <w:numFmt w:val="decimal"/>
      <w:lvlText w:val="%4."/>
      <w:lvlJc w:val="left"/>
      <w:pPr>
        <w:tabs>
          <w:tab w:val="num" w:pos="3936"/>
        </w:tabs>
        <w:ind w:left="3936" w:hanging="360"/>
      </w:pPr>
      <w:rPr>
        <w:rFonts w:cs="Times New Roman"/>
      </w:rPr>
    </w:lvl>
    <w:lvl w:ilvl="4" w:tplc="0C0A0019" w:tentative="1">
      <w:start w:val="1"/>
      <w:numFmt w:val="lowerLetter"/>
      <w:lvlText w:val="%5."/>
      <w:lvlJc w:val="left"/>
      <w:pPr>
        <w:tabs>
          <w:tab w:val="num" w:pos="4656"/>
        </w:tabs>
        <w:ind w:left="4656" w:hanging="360"/>
      </w:pPr>
      <w:rPr>
        <w:rFonts w:cs="Times New Roman"/>
      </w:rPr>
    </w:lvl>
    <w:lvl w:ilvl="5" w:tplc="0C0A001B" w:tentative="1">
      <w:start w:val="1"/>
      <w:numFmt w:val="lowerRoman"/>
      <w:lvlText w:val="%6."/>
      <w:lvlJc w:val="right"/>
      <w:pPr>
        <w:tabs>
          <w:tab w:val="num" w:pos="5376"/>
        </w:tabs>
        <w:ind w:left="5376" w:hanging="180"/>
      </w:pPr>
      <w:rPr>
        <w:rFonts w:cs="Times New Roman"/>
      </w:rPr>
    </w:lvl>
    <w:lvl w:ilvl="6" w:tplc="0C0A000F" w:tentative="1">
      <w:start w:val="1"/>
      <w:numFmt w:val="decimal"/>
      <w:lvlText w:val="%7."/>
      <w:lvlJc w:val="left"/>
      <w:pPr>
        <w:tabs>
          <w:tab w:val="num" w:pos="6096"/>
        </w:tabs>
        <w:ind w:left="6096" w:hanging="360"/>
      </w:pPr>
      <w:rPr>
        <w:rFonts w:cs="Times New Roman"/>
      </w:rPr>
    </w:lvl>
    <w:lvl w:ilvl="7" w:tplc="0C0A0019" w:tentative="1">
      <w:start w:val="1"/>
      <w:numFmt w:val="lowerLetter"/>
      <w:lvlText w:val="%8."/>
      <w:lvlJc w:val="left"/>
      <w:pPr>
        <w:tabs>
          <w:tab w:val="num" w:pos="6816"/>
        </w:tabs>
        <w:ind w:left="6816" w:hanging="360"/>
      </w:pPr>
      <w:rPr>
        <w:rFonts w:cs="Times New Roman"/>
      </w:rPr>
    </w:lvl>
    <w:lvl w:ilvl="8" w:tplc="0C0A001B" w:tentative="1">
      <w:start w:val="1"/>
      <w:numFmt w:val="lowerRoman"/>
      <w:lvlText w:val="%9."/>
      <w:lvlJc w:val="right"/>
      <w:pPr>
        <w:tabs>
          <w:tab w:val="num" w:pos="7536"/>
        </w:tabs>
        <w:ind w:left="7536" w:hanging="180"/>
      </w:pPr>
      <w:rPr>
        <w:rFonts w:cs="Times New Roman"/>
      </w:rPr>
    </w:lvl>
  </w:abstractNum>
  <w:abstractNum w:abstractNumId="19">
    <w:nsid w:val="19B901ED"/>
    <w:multiLevelType w:val="hybridMultilevel"/>
    <w:tmpl w:val="4344DBCA"/>
    <w:lvl w:ilvl="0" w:tplc="2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0">
    <w:nsid w:val="1C180B87"/>
    <w:multiLevelType w:val="hybridMultilevel"/>
    <w:tmpl w:val="C346F9AE"/>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1C9527C4"/>
    <w:multiLevelType w:val="hybridMultilevel"/>
    <w:tmpl w:val="367CB00A"/>
    <w:lvl w:ilvl="0" w:tplc="0C9CFC58">
      <w:start w:val="14"/>
      <w:numFmt w:val="bullet"/>
      <w:lvlText w:val="-"/>
      <w:lvlJc w:val="left"/>
      <w:pPr>
        <w:ind w:left="1440" w:hanging="360"/>
      </w:pPr>
      <w:rPr>
        <w:rFonts w:ascii="Times New Roman" w:eastAsia="Times New Roman" w:hAnsi="Times New Roman" w:hint="default"/>
      </w:rPr>
    </w:lvl>
    <w:lvl w:ilvl="1" w:tplc="0C0A0003" w:tentative="1">
      <w:start w:val="1"/>
      <w:numFmt w:val="bullet"/>
      <w:lvlText w:val="o"/>
      <w:lvlJc w:val="left"/>
      <w:pPr>
        <w:ind w:left="2160" w:hanging="360"/>
      </w:pPr>
      <w:rPr>
        <w:rFonts w:ascii="Courier New" w:hAnsi="Courier New" w:hint="default"/>
      </w:rPr>
    </w:lvl>
    <w:lvl w:ilvl="2" w:tplc="0C0A0005">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2">
    <w:nsid w:val="21BD12D4"/>
    <w:multiLevelType w:val="hybridMultilevel"/>
    <w:tmpl w:val="02FA8A60"/>
    <w:lvl w:ilvl="0" w:tplc="0C0A000F">
      <w:start w:val="1"/>
      <w:numFmt w:val="decimal"/>
      <w:lvlText w:val="%1."/>
      <w:lvlJc w:val="left"/>
      <w:pPr>
        <w:tabs>
          <w:tab w:val="num" w:pos="1422"/>
        </w:tabs>
        <w:ind w:left="1422" w:hanging="360"/>
      </w:pPr>
      <w:rPr>
        <w:rFonts w:cs="Times New Roman"/>
      </w:rPr>
    </w:lvl>
    <w:lvl w:ilvl="1" w:tplc="0C0A0019" w:tentative="1">
      <w:start w:val="1"/>
      <w:numFmt w:val="lowerLetter"/>
      <w:lvlText w:val="%2."/>
      <w:lvlJc w:val="left"/>
      <w:pPr>
        <w:tabs>
          <w:tab w:val="num" w:pos="2142"/>
        </w:tabs>
        <w:ind w:left="2142" w:hanging="360"/>
      </w:pPr>
      <w:rPr>
        <w:rFonts w:cs="Times New Roman"/>
      </w:rPr>
    </w:lvl>
    <w:lvl w:ilvl="2" w:tplc="0C0A001B" w:tentative="1">
      <w:start w:val="1"/>
      <w:numFmt w:val="lowerRoman"/>
      <w:lvlText w:val="%3."/>
      <w:lvlJc w:val="right"/>
      <w:pPr>
        <w:tabs>
          <w:tab w:val="num" w:pos="2862"/>
        </w:tabs>
        <w:ind w:left="2862" w:hanging="180"/>
      </w:pPr>
      <w:rPr>
        <w:rFonts w:cs="Times New Roman"/>
      </w:rPr>
    </w:lvl>
    <w:lvl w:ilvl="3" w:tplc="0C0A000F" w:tentative="1">
      <w:start w:val="1"/>
      <w:numFmt w:val="decimal"/>
      <w:lvlText w:val="%4."/>
      <w:lvlJc w:val="left"/>
      <w:pPr>
        <w:tabs>
          <w:tab w:val="num" w:pos="3582"/>
        </w:tabs>
        <w:ind w:left="3582" w:hanging="360"/>
      </w:pPr>
      <w:rPr>
        <w:rFonts w:cs="Times New Roman"/>
      </w:rPr>
    </w:lvl>
    <w:lvl w:ilvl="4" w:tplc="0C0A0019" w:tentative="1">
      <w:start w:val="1"/>
      <w:numFmt w:val="lowerLetter"/>
      <w:lvlText w:val="%5."/>
      <w:lvlJc w:val="left"/>
      <w:pPr>
        <w:tabs>
          <w:tab w:val="num" w:pos="4302"/>
        </w:tabs>
        <w:ind w:left="4302" w:hanging="360"/>
      </w:pPr>
      <w:rPr>
        <w:rFonts w:cs="Times New Roman"/>
      </w:rPr>
    </w:lvl>
    <w:lvl w:ilvl="5" w:tplc="0C0A001B" w:tentative="1">
      <w:start w:val="1"/>
      <w:numFmt w:val="lowerRoman"/>
      <w:lvlText w:val="%6."/>
      <w:lvlJc w:val="right"/>
      <w:pPr>
        <w:tabs>
          <w:tab w:val="num" w:pos="5022"/>
        </w:tabs>
        <w:ind w:left="5022" w:hanging="180"/>
      </w:pPr>
      <w:rPr>
        <w:rFonts w:cs="Times New Roman"/>
      </w:rPr>
    </w:lvl>
    <w:lvl w:ilvl="6" w:tplc="0C0A000F" w:tentative="1">
      <w:start w:val="1"/>
      <w:numFmt w:val="decimal"/>
      <w:lvlText w:val="%7."/>
      <w:lvlJc w:val="left"/>
      <w:pPr>
        <w:tabs>
          <w:tab w:val="num" w:pos="5742"/>
        </w:tabs>
        <w:ind w:left="5742" w:hanging="360"/>
      </w:pPr>
      <w:rPr>
        <w:rFonts w:cs="Times New Roman"/>
      </w:rPr>
    </w:lvl>
    <w:lvl w:ilvl="7" w:tplc="0C0A0019" w:tentative="1">
      <w:start w:val="1"/>
      <w:numFmt w:val="lowerLetter"/>
      <w:lvlText w:val="%8."/>
      <w:lvlJc w:val="left"/>
      <w:pPr>
        <w:tabs>
          <w:tab w:val="num" w:pos="6462"/>
        </w:tabs>
        <w:ind w:left="6462" w:hanging="360"/>
      </w:pPr>
      <w:rPr>
        <w:rFonts w:cs="Times New Roman"/>
      </w:rPr>
    </w:lvl>
    <w:lvl w:ilvl="8" w:tplc="0C0A001B" w:tentative="1">
      <w:start w:val="1"/>
      <w:numFmt w:val="lowerRoman"/>
      <w:lvlText w:val="%9."/>
      <w:lvlJc w:val="right"/>
      <w:pPr>
        <w:tabs>
          <w:tab w:val="num" w:pos="7182"/>
        </w:tabs>
        <w:ind w:left="7182" w:hanging="180"/>
      </w:pPr>
      <w:rPr>
        <w:rFonts w:cs="Times New Roman"/>
      </w:rPr>
    </w:lvl>
  </w:abstractNum>
  <w:abstractNum w:abstractNumId="23">
    <w:nsid w:val="23B2105C"/>
    <w:multiLevelType w:val="hybridMultilevel"/>
    <w:tmpl w:val="B70A89B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5181A94"/>
    <w:multiLevelType w:val="hybridMultilevel"/>
    <w:tmpl w:val="A5460E96"/>
    <w:lvl w:ilvl="0" w:tplc="FFFFFFFF">
      <w:start w:val="1"/>
      <w:numFmt w:val="decimal"/>
      <w:lvlText w:val="%1."/>
      <w:lvlJc w:val="left"/>
      <w:pPr>
        <w:tabs>
          <w:tab w:val="num" w:pos="360"/>
        </w:tabs>
        <w:ind w:left="720" w:hanging="360"/>
      </w:pPr>
      <w:rPr>
        <w:rFonts w:ascii="Arial" w:eastAsia="Times New Roman" w:hAnsi="Arial" w:cs="Arial"/>
        <w:b w:val="0"/>
        <w:bCs w:val="0"/>
        <w:i w:val="0"/>
        <w:iCs w:val="0"/>
        <w:strike w:val="0"/>
        <w:color w:val="000000"/>
        <w:sz w:val="22"/>
        <w:szCs w:val="22"/>
        <w:u w:val="none"/>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25">
    <w:nsid w:val="38D2015A"/>
    <w:multiLevelType w:val="hybridMultilevel"/>
    <w:tmpl w:val="ED6E1AE4"/>
    <w:lvl w:ilvl="0" w:tplc="0C0A000F">
      <w:start w:val="1"/>
      <w:numFmt w:val="decimal"/>
      <w:lvlText w:val="%1."/>
      <w:lvlJc w:val="left"/>
      <w:pPr>
        <w:tabs>
          <w:tab w:val="num" w:pos="720"/>
        </w:tabs>
        <w:ind w:left="720" w:hanging="360"/>
      </w:pPr>
      <w:rPr>
        <w:rFonts w:cs="Times New Roman"/>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26">
    <w:nsid w:val="533606BC"/>
    <w:multiLevelType w:val="hybridMultilevel"/>
    <w:tmpl w:val="24B0BD3C"/>
    <w:lvl w:ilvl="0" w:tplc="FFFFFFFF">
      <w:start w:val="1"/>
      <w:numFmt w:val="decimal"/>
      <w:lvlText w:val="%1."/>
      <w:lvlJc w:val="left"/>
      <w:pPr>
        <w:tabs>
          <w:tab w:val="num" w:pos="360"/>
        </w:tabs>
        <w:ind w:left="720" w:hanging="360"/>
      </w:pPr>
      <w:rPr>
        <w:rFonts w:ascii="Arial" w:eastAsia="Times New Roman" w:hAnsi="Arial" w:cs="Arial"/>
        <w:b w:val="0"/>
        <w:bCs w:val="0"/>
        <w:i w:val="0"/>
        <w:iCs w:val="0"/>
        <w:strike w:val="0"/>
        <w:color w:val="000000"/>
        <w:sz w:val="22"/>
        <w:szCs w:val="22"/>
        <w:u w:val="none"/>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27">
    <w:nsid w:val="5AB81E03"/>
    <w:multiLevelType w:val="multilevel"/>
    <w:tmpl w:val="F5623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E873BB9"/>
    <w:multiLevelType w:val="multilevel"/>
    <w:tmpl w:val="C41E5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0DA5492"/>
    <w:multiLevelType w:val="multilevel"/>
    <w:tmpl w:val="61C66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3586C51"/>
    <w:multiLevelType w:val="multilevel"/>
    <w:tmpl w:val="63A4F4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6D412A2"/>
    <w:multiLevelType w:val="hybridMultilevel"/>
    <w:tmpl w:val="0D945EEA"/>
    <w:lvl w:ilvl="0" w:tplc="FFFFFFFF">
      <w:start w:val="1"/>
      <w:numFmt w:val="decimal"/>
      <w:lvlText w:val="%1."/>
      <w:lvlJc w:val="left"/>
      <w:pPr>
        <w:tabs>
          <w:tab w:val="num" w:pos="360"/>
        </w:tabs>
        <w:ind w:left="720" w:hanging="360"/>
      </w:pPr>
      <w:rPr>
        <w:rFonts w:ascii="Arial" w:eastAsia="Times New Roman" w:hAnsi="Arial" w:cs="Arial"/>
        <w:b w:val="0"/>
        <w:bCs w:val="0"/>
        <w:i w:val="0"/>
        <w:iCs w:val="0"/>
        <w:strike w:val="0"/>
        <w:color w:val="000000"/>
        <w:sz w:val="22"/>
        <w:szCs w:val="22"/>
        <w:u w:val="none"/>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num w:numId="1">
    <w:abstractNumId w:val="27"/>
  </w:num>
  <w:num w:numId="2">
    <w:abstractNumId w:val="29"/>
  </w:num>
  <w:num w:numId="3">
    <w:abstractNumId w:val="30"/>
  </w:num>
  <w:num w:numId="4">
    <w:abstractNumId w:val="28"/>
  </w:num>
  <w:num w:numId="5">
    <w:abstractNumId w:val="23"/>
  </w:num>
  <w:num w:numId="6">
    <w:abstractNumId w:val="0"/>
  </w:num>
  <w:num w:numId="7">
    <w:abstractNumId w:val="1"/>
  </w:num>
  <w:num w:numId="8">
    <w:abstractNumId w:val="2"/>
  </w:num>
  <w:num w:numId="9">
    <w:abstractNumId w:val="3"/>
  </w:num>
  <w:num w:numId="10">
    <w:abstractNumId w:val="4"/>
  </w:num>
  <w:num w:numId="11">
    <w:abstractNumId w:val="5"/>
  </w:num>
  <w:num w:numId="12">
    <w:abstractNumId w:val="6"/>
  </w:num>
  <w:num w:numId="13">
    <w:abstractNumId w:val="7"/>
  </w:num>
  <w:num w:numId="14">
    <w:abstractNumId w:val="8"/>
  </w:num>
  <w:num w:numId="15">
    <w:abstractNumId w:val="9"/>
  </w:num>
  <w:num w:numId="16">
    <w:abstractNumId w:val="10"/>
  </w:num>
  <w:num w:numId="17">
    <w:abstractNumId w:val="11"/>
  </w:num>
  <w:num w:numId="18">
    <w:abstractNumId w:val="22"/>
  </w:num>
  <w:num w:numId="19">
    <w:abstractNumId w:val="12"/>
  </w:num>
  <w:num w:numId="20">
    <w:abstractNumId w:val="25"/>
  </w:num>
  <w:num w:numId="21">
    <w:abstractNumId w:val="18"/>
  </w:num>
  <w:num w:numId="22">
    <w:abstractNumId w:val="26"/>
  </w:num>
  <w:num w:numId="23">
    <w:abstractNumId w:val="24"/>
  </w:num>
  <w:num w:numId="24">
    <w:abstractNumId w:val="17"/>
  </w:num>
  <w:num w:numId="25">
    <w:abstractNumId w:val="15"/>
  </w:num>
  <w:num w:numId="26">
    <w:abstractNumId w:val="13"/>
  </w:num>
  <w:num w:numId="27">
    <w:abstractNumId w:val="31"/>
  </w:num>
  <w:num w:numId="28">
    <w:abstractNumId w:val="21"/>
  </w:num>
  <w:num w:numId="29">
    <w:abstractNumId w:val="20"/>
  </w:num>
  <w:num w:numId="30">
    <w:abstractNumId w:val="16"/>
  </w:num>
  <w:num w:numId="31">
    <w:abstractNumId w:val="14"/>
  </w:num>
  <w:num w:numId="32">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8C71C3"/>
    <w:rsid w:val="00047EAA"/>
    <w:rsid w:val="00054DDA"/>
    <w:rsid w:val="0005613E"/>
    <w:rsid w:val="00067AF7"/>
    <w:rsid w:val="000756B8"/>
    <w:rsid w:val="00091182"/>
    <w:rsid w:val="000A3BE9"/>
    <w:rsid w:val="000B5D1F"/>
    <w:rsid w:val="000C4E71"/>
    <w:rsid w:val="001105B1"/>
    <w:rsid w:val="001226DC"/>
    <w:rsid w:val="00160E4E"/>
    <w:rsid w:val="001A6409"/>
    <w:rsid w:val="001E398C"/>
    <w:rsid w:val="002037E7"/>
    <w:rsid w:val="00231F51"/>
    <w:rsid w:val="00237F6D"/>
    <w:rsid w:val="00255042"/>
    <w:rsid w:val="00261991"/>
    <w:rsid w:val="00280D8D"/>
    <w:rsid w:val="002A0625"/>
    <w:rsid w:val="002B6449"/>
    <w:rsid w:val="002C3EBD"/>
    <w:rsid w:val="002D414F"/>
    <w:rsid w:val="002E0ACF"/>
    <w:rsid w:val="002E6C02"/>
    <w:rsid w:val="002E6D72"/>
    <w:rsid w:val="00313148"/>
    <w:rsid w:val="00315162"/>
    <w:rsid w:val="00323975"/>
    <w:rsid w:val="0033655D"/>
    <w:rsid w:val="0034513E"/>
    <w:rsid w:val="00381DCD"/>
    <w:rsid w:val="00386DCE"/>
    <w:rsid w:val="003B4483"/>
    <w:rsid w:val="003D415A"/>
    <w:rsid w:val="00415DFD"/>
    <w:rsid w:val="004243CC"/>
    <w:rsid w:val="00443FFE"/>
    <w:rsid w:val="00445A50"/>
    <w:rsid w:val="0045120B"/>
    <w:rsid w:val="004908D6"/>
    <w:rsid w:val="004B06DA"/>
    <w:rsid w:val="004B1D4D"/>
    <w:rsid w:val="004D13FF"/>
    <w:rsid w:val="004D7749"/>
    <w:rsid w:val="004E1E4F"/>
    <w:rsid w:val="00515EDB"/>
    <w:rsid w:val="005215B0"/>
    <w:rsid w:val="00536C45"/>
    <w:rsid w:val="00540B61"/>
    <w:rsid w:val="00555CEC"/>
    <w:rsid w:val="00582476"/>
    <w:rsid w:val="00591EA1"/>
    <w:rsid w:val="00595115"/>
    <w:rsid w:val="005A715C"/>
    <w:rsid w:val="005B5D54"/>
    <w:rsid w:val="005B6A64"/>
    <w:rsid w:val="005B7BAA"/>
    <w:rsid w:val="005C2513"/>
    <w:rsid w:val="005E57D8"/>
    <w:rsid w:val="005F2747"/>
    <w:rsid w:val="005F3DF5"/>
    <w:rsid w:val="006135F2"/>
    <w:rsid w:val="00613BFB"/>
    <w:rsid w:val="006175DD"/>
    <w:rsid w:val="00627937"/>
    <w:rsid w:val="00631365"/>
    <w:rsid w:val="00652EAF"/>
    <w:rsid w:val="00685B27"/>
    <w:rsid w:val="006A30AF"/>
    <w:rsid w:val="006B7E79"/>
    <w:rsid w:val="006D090B"/>
    <w:rsid w:val="006F3437"/>
    <w:rsid w:val="007752AF"/>
    <w:rsid w:val="00775D03"/>
    <w:rsid w:val="0079371E"/>
    <w:rsid w:val="007A22B3"/>
    <w:rsid w:val="007B33DC"/>
    <w:rsid w:val="007B65E8"/>
    <w:rsid w:val="007C43AD"/>
    <w:rsid w:val="007C65A2"/>
    <w:rsid w:val="007D34A8"/>
    <w:rsid w:val="007D7770"/>
    <w:rsid w:val="008018FB"/>
    <w:rsid w:val="008371B9"/>
    <w:rsid w:val="00841B46"/>
    <w:rsid w:val="00846BBF"/>
    <w:rsid w:val="008A15D1"/>
    <w:rsid w:val="008C71C3"/>
    <w:rsid w:val="008C79C1"/>
    <w:rsid w:val="00905A7D"/>
    <w:rsid w:val="00907B7D"/>
    <w:rsid w:val="00935D15"/>
    <w:rsid w:val="0094065A"/>
    <w:rsid w:val="00952A0E"/>
    <w:rsid w:val="009660E6"/>
    <w:rsid w:val="00966F58"/>
    <w:rsid w:val="009840FB"/>
    <w:rsid w:val="00992899"/>
    <w:rsid w:val="009A133E"/>
    <w:rsid w:val="009A61DA"/>
    <w:rsid w:val="009B0E8A"/>
    <w:rsid w:val="009E6C40"/>
    <w:rsid w:val="00A03771"/>
    <w:rsid w:val="00A2049F"/>
    <w:rsid w:val="00A459DF"/>
    <w:rsid w:val="00A50D3B"/>
    <w:rsid w:val="00A576C4"/>
    <w:rsid w:val="00A646AB"/>
    <w:rsid w:val="00A659CA"/>
    <w:rsid w:val="00A67214"/>
    <w:rsid w:val="00AA3D58"/>
    <w:rsid w:val="00AB154D"/>
    <w:rsid w:val="00AC3511"/>
    <w:rsid w:val="00AD05CC"/>
    <w:rsid w:val="00AD06A9"/>
    <w:rsid w:val="00AD39DF"/>
    <w:rsid w:val="00AD64E8"/>
    <w:rsid w:val="00AF0ECC"/>
    <w:rsid w:val="00B1605D"/>
    <w:rsid w:val="00B447C0"/>
    <w:rsid w:val="00B53DBE"/>
    <w:rsid w:val="00B83B60"/>
    <w:rsid w:val="00BC61B3"/>
    <w:rsid w:val="00BD34CB"/>
    <w:rsid w:val="00BD70B4"/>
    <w:rsid w:val="00C029A0"/>
    <w:rsid w:val="00C12C98"/>
    <w:rsid w:val="00C8360B"/>
    <w:rsid w:val="00C86D56"/>
    <w:rsid w:val="00C93B81"/>
    <w:rsid w:val="00C9408C"/>
    <w:rsid w:val="00CC2D9E"/>
    <w:rsid w:val="00CD61B2"/>
    <w:rsid w:val="00CE6BB8"/>
    <w:rsid w:val="00CF7C18"/>
    <w:rsid w:val="00D079AE"/>
    <w:rsid w:val="00D1713B"/>
    <w:rsid w:val="00D536D9"/>
    <w:rsid w:val="00D65781"/>
    <w:rsid w:val="00D670D7"/>
    <w:rsid w:val="00D910E3"/>
    <w:rsid w:val="00D96E4C"/>
    <w:rsid w:val="00DA0725"/>
    <w:rsid w:val="00DC02DA"/>
    <w:rsid w:val="00DD3630"/>
    <w:rsid w:val="00DD6CC2"/>
    <w:rsid w:val="00DE690F"/>
    <w:rsid w:val="00E06D56"/>
    <w:rsid w:val="00E16708"/>
    <w:rsid w:val="00E52FA2"/>
    <w:rsid w:val="00E601E6"/>
    <w:rsid w:val="00E71C42"/>
    <w:rsid w:val="00E85E0F"/>
    <w:rsid w:val="00E87200"/>
    <w:rsid w:val="00EB1995"/>
    <w:rsid w:val="00ED30EF"/>
    <w:rsid w:val="00EF0BA9"/>
    <w:rsid w:val="00F64089"/>
    <w:rsid w:val="00F7405A"/>
    <w:rsid w:val="00F80377"/>
    <w:rsid w:val="00F905B1"/>
    <w:rsid w:val="00FB2D56"/>
    <w:rsid w:val="00FC031F"/>
    <w:rsid w:val="00FC24FB"/>
    <w:rsid w:val="00FC6014"/>
    <w:rsid w:val="00FE14B0"/>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Malgun Gothic" w:hAnsi="Calibri" w:cs="Times New Roman"/>
        <w:sz w:val="22"/>
        <w:szCs w:val="22"/>
        <w:lang w:val="es-AR" w:eastAsia="es-A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371E"/>
    <w:pPr>
      <w:spacing w:after="200" w:line="276" w:lineRule="auto"/>
    </w:pPr>
    <w:rPr>
      <w:lang w:eastAsia="ko-KR"/>
    </w:rPr>
  </w:style>
  <w:style w:type="paragraph" w:styleId="Heading2">
    <w:name w:val="heading 2"/>
    <w:basedOn w:val="Normal"/>
    <w:link w:val="Heading2Char"/>
    <w:uiPriority w:val="99"/>
    <w:qFormat/>
    <w:rsid w:val="00C12C98"/>
    <w:pPr>
      <w:spacing w:before="100" w:beforeAutospacing="1" w:after="100" w:afterAutospacing="1" w:line="240" w:lineRule="auto"/>
      <w:outlineLvl w:val="1"/>
    </w:pPr>
    <w:rPr>
      <w:rFonts w:ascii="Times New Roman" w:hAnsi="Times New Roman"/>
      <w:b/>
      <w:bCs/>
      <w:sz w:val="36"/>
      <w:szCs w:val="36"/>
      <w:lang w:val="es-ES_tradnl" w:eastAsia="es-ES_tradnl"/>
    </w:rPr>
  </w:style>
  <w:style w:type="paragraph" w:styleId="Heading3">
    <w:name w:val="heading 3"/>
    <w:basedOn w:val="Normal"/>
    <w:link w:val="Heading3Char"/>
    <w:uiPriority w:val="99"/>
    <w:qFormat/>
    <w:rsid w:val="00C12C98"/>
    <w:pPr>
      <w:spacing w:before="100" w:beforeAutospacing="1" w:after="100" w:afterAutospacing="1" w:line="240" w:lineRule="auto"/>
      <w:outlineLvl w:val="2"/>
    </w:pPr>
    <w:rPr>
      <w:rFonts w:ascii="Times New Roman" w:hAnsi="Times New Roman"/>
      <w:b/>
      <w:bCs/>
      <w:sz w:val="27"/>
      <w:szCs w:val="27"/>
      <w:lang w:val="es-ES_tradnl" w:eastAsia="es-ES_tradnl"/>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semiHidden/>
    <w:locked/>
    <w:rsid w:val="00CD61B2"/>
    <w:rPr>
      <w:rFonts w:ascii="Cambria" w:hAnsi="Cambria" w:cs="Times New Roman"/>
      <w:b/>
      <w:bCs/>
      <w:i/>
      <w:iCs/>
      <w:sz w:val="28"/>
      <w:szCs w:val="28"/>
      <w:lang w:eastAsia="ko-KR"/>
    </w:rPr>
  </w:style>
  <w:style w:type="character" w:customStyle="1" w:styleId="Heading3Char">
    <w:name w:val="Heading 3 Char"/>
    <w:basedOn w:val="DefaultParagraphFont"/>
    <w:link w:val="Heading3"/>
    <w:uiPriority w:val="99"/>
    <w:semiHidden/>
    <w:locked/>
    <w:rsid w:val="00CD61B2"/>
    <w:rPr>
      <w:rFonts w:ascii="Cambria" w:hAnsi="Cambria" w:cs="Times New Roman"/>
      <w:b/>
      <w:bCs/>
      <w:sz w:val="26"/>
      <w:szCs w:val="26"/>
      <w:lang w:eastAsia="ko-KR"/>
    </w:rPr>
  </w:style>
  <w:style w:type="table" w:styleId="TableGrid">
    <w:name w:val="Table Grid"/>
    <w:basedOn w:val="TableNormal"/>
    <w:uiPriority w:val="99"/>
    <w:rsid w:val="008C71C3"/>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Sombreadoclaro1">
    <w:name w:val="Sombreado claro1"/>
    <w:uiPriority w:val="99"/>
    <w:rsid w:val="008C71C3"/>
    <w:rPr>
      <w:color w:val="000000"/>
      <w:sz w:val="20"/>
      <w:szCs w:val="2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table" w:customStyle="1" w:styleId="Sombreadoclaro-nfasis11">
    <w:name w:val="Sombreado claro - Énfasis 11"/>
    <w:uiPriority w:val="99"/>
    <w:rsid w:val="008C71C3"/>
    <w:rPr>
      <w:color w:val="365F91"/>
      <w:sz w:val="20"/>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table" w:customStyle="1" w:styleId="Sombreadoclaro-nfasis2">
    <w:name w:val="Sombreado claro - Énfasis 2"/>
    <w:uiPriority w:val="99"/>
    <w:rsid w:val="008C71C3"/>
    <w:rPr>
      <w:color w:val="943634"/>
      <w:sz w:val="20"/>
      <w:szCs w:val="20"/>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style>
  <w:style w:type="table" w:customStyle="1" w:styleId="Sombreadoclaro-nfasis3">
    <w:name w:val="Sombreado claro - Énfasis 3"/>
    <w:uiPriority w:val="99"/>
    <w:rsid w:val="008C71C3"/>
    <w:rPr>
      <w:color w:val="76923C"/>
      <w:sz w:val="20"/>
      <w:szCs w:val="20"/>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style>
  <w:style w:type="table" w:customStyle="1" w:styleId="Sombreadoclaro-nfasis4">
    <w:name w:val="Sombreado claro - Énfasis 4"/>
    <w:uiPriority w:val="99"/>
    <w:rsid w:val="008C71C3"/>
    <w:rPr>
      <w:color w:val="5F497A"/>
      <w:sz w:val="20"/>
      <w:szCs w:val="20"/>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style>
  <w:style w:type="table" w:customStyle="1" w:styleId="Sombreadoclaro-nfasis5">
    <w:name w:val="Sombreado claro - Énfasis 5"/>
    <w:uiPriority w:val="99"/>
    <w:rsid w:val="008C71C3"/>
    <w:rPr>
      <w:color w:val="31849B"/>
      <w:sz w:val="20"/>
      <w:szCs w:val="20"/>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style>
  <w:style w:type="paragraph" w:styleId="Header">
    <w:name w:val="header"/>
    <w:basedOn w:val="Normal"/>
    <w:link w:val="HeaderChar1"/>
    <w:uiPriority w:val="99"/>
    <w:rsid w:val="004D13FF"/>
    <w:pPr>
      <w:tabs>
        <w:tab w:val="center" w:pos="4419"/>
        <w:tab w:val="right" w:pos="8838"/>
      </w:tabs>
    </w:pPr>
  </w:style>
  <w:style w:type="character" w:customStyle="1" w:styleId="HeaderChar">
    <w:name w:val="Header Char"/>
    <w:basedOn w:val="DefaultParagraphFont"/>
    <w:link w:val="Header"/>
    <w:uiPriority w:val="99"/>
    <w:semiHidden/>
    <w:locked/>
    <w:rsid w:val="00CD61B2"/>
    <w:rPr>
      <w:rFonts w:cs="Times New Roman"/>
      <w:lang w:eastAsia="ko-KR"/>
    </w:rPr>
  </w:style>
  <w:style w:type="character" w:customStyle="1" w:styleId="HeaderChar1">
    <w:name w:val="Header Char1"/>
    <w:basedOn w:val="DefaultParagraphFont"/>
    <w:link w:val="Header"/>
    <w:uiPriority w:val="99"/>
    <w:locked/>
    <w:rsid w:val="004D13FF"/>
    <w:rPr>
      <w:rFonts w:cs="Times New Roman"/>
      <w:sz w:val="22"/>
      <w:szCs w:val="22"/>
    </w:rPr>
  </w:style>
  <w:style w:type="paragraph" w:styleId="Footer">
    <w:name w:val="footer"/>
    <w:basedOn w:val="Normal"/>
    <w:link w:val="FooterChar1"/>
    <w:uiPriority w:val="99"/>
    <w:rsid w:val="004D13FF"/>
    <w:pPr>
      <w:tabs>
        <w:tab w:val="center" w:pos="4419"/>
        <w:tab w:val="right" w:pos="8838"/>
      </w:tabs>
    </w:pPr>
  </w:style>
  <w:style w:type="character" w:customStyle="1" w:styleId="FooterChar">
    <w:name w:val="Footer Char"/>
    <w:basedOn w:val="DefaultParagraphFont"/>
    <w:link w:val="Footer"/>
    <w:uiPriority w:val="99"/>
    <w:semiHidden/>
    <w:locked/>
    <w:rsid w:val="00CD61B2"/>
    <w:rPr>
      <w:rFonts w:cs="Times New Roman"/>
      <w:lang w:eastAsia="ko-KR"/>
    </w:rPr>
  </w:style>
  <w:style w:type="character" w:customStyle="1" w:styleId="FooterChar1">
    <w:name w:val="Footer Char1"/>
    <w:basedOn w:val="DefaultParagraphFont"/>
    <w:link w:val="Footer"/>
    <w:uiPriority w:val="99"/>
    <w:locked/>
    <w:rsid w:val="004D13FF"/>
    <w:rPr>
      <w:rFonts w:cs="Times New Roman"/>
      <w:sz w:val="22"/>
      <w:szCs w:val="22"/>
    </w:rPr>
  </w:style>
  <w:style w:type="paragraph" w:styleId="NormalWeb">
    <w:name w:val="Normal (Web)"/>
    <w:basedOn w:val="Normal"/>
    <w:uiPriority w:val="99"/>
    <w:semiHidden/>
    <w:rsid w:val="007B65E8"/>
    <w:pPr>
      <w:spacing w:before="100" w:beforeAutospacing="1" w:after="100" w:afterAutospacing="1" w:line="240" w:lineRule="auto"/>
    </w:pPr>
    <w:rPr>
      <w:rFonts w:ascii="Times New Roman" w:hAnsi="Times New Roman"/>
      <w:sz w:val="24"/>
      <w:szCs w:val="24"/>
    </w:rPr>
  </w:style>
  <w:style w:type="paragraph" w:customStyle="1" w:styleId="Default">
    <w:name w:val="Default"/>
    <w:uiPriority w:val="99"/>
    <w:rsid w:val="002E6D72"/>
    <w:pPr>
      <w:autoSpaceDE w:val="0"/>
      <w:autoSpaceDN w:val="0"/>
      <w:adjustRightInd w:val="0"/>
    </w:pPr>
    <w:rPr>
      <w:rFonts w:ascii="Verdana" w:hAnsi="Verdana" w:cs="Verdana"/>
      <w:color w:val="000000"/>
      <w:sz w:val="24"/>
      <w:szCs w:val="24"/>
      <w:lang w:eastAsia="ko-KR"/>
    </w:rPr>
  </w:style>
  <w:style w:type="character" w:styleId="Strong">
    <w:name w:val="Strong"/>
    <w:basedOn w:val="DefaultParagraphFont"/>
    <w:uiPriority w:val="99"/>
    <w:qFormat/>
    <w:rsid w:val="005C2513"/>
    <w:rPr>
      <w:rFonts w:cs="Times New Roman"/>
      <w:b/>
      <w:bCs/>
    </w:rPr>
  </w:style>
  <w:style w:type="character" w:customStyle="1" w:styleId="apple-style-span">
    <w:name w:val="apple-style-span"/>
    <w:basedOn w:val="DefaultParagraphFont"/>
    <w:uiPriority w:val="99"/>
    <w:rsid w:val="00C12C98"/>
    <w:rPr>
      <w:rFonts w:cs="Times New Roman"/>
    </w:rPr>
  </w:style>
  <w:style w:type="character" w:customStyle="1" w:styleId="apple-converted-space">
    <w:name w:val="apple-converted-space"/>
    <w:basedOn w:val="DefaultParagraphFont"/>
    <w:uiPriority w:val="99"/>
    <w:rsid w:val="00C12C98"/>
    <w:rPr>
      <w:rFonts w:cs="Times New Roman"/>
    </w:rPr>
  </w:style>
  <w:style w:type="character" w:styleId="Hyperlink">
    <w:name w:val="Hyperlink"/>
    <w:basedOn w:val="DefaultParagraphFont"/>
    <w:uiPriority w:val="99"/>
    <w:rsid w:val="00C12C98"/>
    <w:rPr>
      <w:rFonts w:cs="Times New Roman"/>
      <w:color w:val="0000FF"/>
      <w:u w:val="single"/>
    </w:rPr>
  </w:style>
  <w:style w:type="paragraph" w:customStyle="1" w:styleId="Prrafodelista">
    <w:name w:val="Párrafo de lista"/>
    <w:basedOn w:val="Normal"/>
    <w:uiPriority w:val="99"/>
    <w:rsid w:val="002037E7"/>
    <w:pPr>
      <w:ind w:left="720"/>
      <w:contextualSpacing/>
    </w:pPr>
    <w:rPr>
      <w:lang w:val="en-US" w:eastAsia="en-US"/>
    </w:rPr>
  </w:style>
</w:styles>
</file>

<file path=word/webSettings.xml><?xml version="1.0" encoding="utf-8"?>
<w:webSettings xmlns:r="http://schemas.openxmlformats.org/officeDocument/2006/relationships" xmlns:w="http://schemas.openxmlformats.org/wordprocessingml/2006/main">
  <w:divs>
    <w:div w:id="710031941">
      <w:marLeft w:val="0"/>
      <w:marRight w:val="0"/>
      <w:marTop w:val="0"/>
      <w:marBottom w:val="0"/>
      <w:divBdr>
        <w:top w:val="none" w:sz="0" w:space="0" w:color="auto"/>
        <w:left w:val="none" w:sz="0" w:space="0" w:color="auto"/>
        <w:bottom w:val="none" w:sz="0" w:space="0" w:color="auto"/>
        <w:right w:val="none" w:sz="0" w:space="0" w:color="auto"/>
      </w:divBdr>
    </w:div>
    <w:div w:id="710031942">
      <w:marLeft w:val="0"/>
      <w:marRight w:val="0"/>
      <w:marTop w:val="0"/>
      <w:marBottom w:val="0"/>
      <w:divBdr>
        <w:top w:val="none" w:sz="0" w:space="0" w:color="auto"/>
        <w:left w:val="none" w:sz="0" w:space="0" w:color="auto"/>
        <w:bottom w:val="none" w:sz="0" w:space="0" w:color="auto"/>
        <w:right w:val="none" w:sz="0" w:space="0" w:color="auto"/>
      </w:divBdr>
    </w:div>
    <w:div w:id="710031943">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TotalTime>
  <Pages>5</Pages>
  <Words>711</Words>
  <Characters>3912</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Vega</dc:creator>
  <cp:keywords/>
  <dc:description/>
  <cp:lastModifiedBy>adels_canalla</cp:lastModifiedBy>
  <cp:revision>4</cp:revision>
  <cp:lastPrinted>2012-06-08T19:53:00Z</cp:lastPrinted>
  <dcterms:created xsi:type="dcterms:W3CDTF">2012-07-14T22:02:00Z</dcterms:created>
  <dcterms:modified xsi:type="dcterms:W3CDTF">2012-07-14T22:03:00Z</dcterms:modified>
</cp:coreProperties>
</file>