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w="http://schemas.openxmlformats.org/wordprocessingml/2006/main" ns1:Ignorable="w14 w15 wp14">
  <w:body>
    <w:p ns2:paraId="6C691231">
      <w:pPr>
        <w:rPr>
          <w:rFonts w:ascii="Times New Roman" w:hAnsi="Times New Roman" w:cs="Times New Roman"/>
          <w:b/>
          <w:bCs/>
          <w:color w:val="000000" w:themeColor="text1"/>
          <w:sz w:val="22"/>
          <w:szCs w:val="28"/>
          <ns2:textFill>
            <ns2:solidFill>
              <ns2:schemeClr ns2:val="tx1"/>
            </ns2:solidFill>
          </ns2:textFill>
        </w:rPr>
      </w:pPr>
      <w:r>
        <w:rPr>
          <w:rFonts w:ascii="Times New Roman" w:hAnsi="Times New Roman" w:cs="Times New Roman"/>
          <w:b/>
          <w:bCs/>
          <w:color w:val="000000" w:themeColor="text1"/>
          <w:sz w:val="22"/>
          <w:szCs w:val="28"/>
          <ns2:textFill>
            <ns2:solidFill>
              <ns2:schemeClr ns2:val="tx1"/>
            </ns2:solidFill>
          </ns2:textFill>
        </w:rPr>
        <w:t>A multimodal recurrence score (MRSS 2.0) predicts outcomes and therapy response in clear cell renal cell carcinoma</w:t>
      </w:r>
    </w:p>
    <w:p ns2:paraId="113980EE">
      <w:pPr>
        <w:rPr>
          <w:rFonts w:ascii="Times New Roman" w:hAnsi="Times New Roman" w:cs="Times New Roman"/>
          <w:b/>
          <w:bCs/>
          <w:color w:val="C00000"/>
        </w:rPr>
      </w:pPr>
    </w:p>
    <w:p ns2:paraId="017BBB67">
      <w:pPr>
        <w:rPr>
          <w:rFonts w:ascii="Times New Roman" w:hAnsi="Times New Roman" w:cs="Times New Roman"/>
          <w:b/>
          <w:bCs/>
          <w:color w:val="C00000"/>
        </w:rPr>
      </w:pPr>
      <w:r>
        <w:rPr>
          <w:rFonts w:ascii="Times New Roman" w:hAnsi="Times New Roman" w:cs="Times New Roman"/>
          <w:b/>
          <w:bCs/>
          <w:color w:val="C00000"/>
        </w:rPr>
        <w:t>Research in context</w:t>
      </w:r>
    </w:p>
    <w:p ns2:paraId="02D10A41">
      <w:pPr>
        <w:rPr>
          <w:rFonts w:ascii="Times New Roman" w:hAnsi="Times New Roman" w:cs="Times New Roman"/>
          <w:b/>
          <w:bCs/>
          <w:color w:val="000000" w:themeColor="text1"/>
          <ns2:textFill>
            <ns2:solidFill>
              <ns2:schemeClr ns2:val="tx1"/>
            </ns2:solidFill>
          </ns2:textFill>
        </w:rPr>
      </w:pPr>
      <w:r>
        <w:rPr>
          <w:rFonts w:ascii="Times New Roman" w:hAnsi="Times New Roman" w:cs="Times New Roman"/>
          <w:b/>
          <w:bCs/>
          <w:color w:val="000000" w:themeColor="text1"/>
          <ns2:textFill>
            <ns2:solidFill>
              <ns2:schemeClr ns2:val="tx1"/>
            </ns2:solidFill>
          </ns2:textFill>
        </w:rPr>
        <w:t>Evidence before this study</w:t>
      </w:r>
    </w:p>
    <w:p ns2:paraId="48FE8553">
      <w:pPr>
        <w:rPr>
          <w:rFonts w:ascii="Times New Roman" w:hAnsi="Times New Roman" w:cs="Times New Roman"/>
        </w:rPr>
      </w:pPr>
      <w:r>
        <w:rPr>
          <w:rFonts w:ascii="Times New Roman" w:hAnsi="Times New Roman" w:cs="Times New Roman"/>
        </w:rPr>
        <w:t>We searched PubMed using the terms “renal cell carcinoma”</w:t>
      </w:r>
      <w:r>
        <w:rPr>
          <w:rFonts w:hint="eastAsia" w:ascii="Times New Roman" w:hAnsi="Times New Roman" w:cs="Times New Roman"/>
          <w:lang w:eastAsia="zh"/>
        </w:rPr>
        <w:t>,</w:t>
      </w:r>
      <w:r>
        <w:rPr>
          <w:rFonts w:ascii="Times New Roman" w:hAnsi="Times New Roman" w:cs="Times New Roman"/>
        </w:rPr>
        <w:t xml:space="preserve"> “RCC”</w:t>
      </w:r>
      <w:r>
        <w:rPr>
          <w:rFonts w:hint="eastAsia" w:ascii="Times New Roman" w:hAnsi="Times New Roman" w:cs="Times New Roman"/>
          <w:lang w:eastAsia="zh"/>
        </w:rPr>
        <w:t>,</w:t>
      </w:r>
      <w:r>
        <w:rPr>
          <w:rFonts w:ascii="Times New Roman" w:hAnsi="Times New Roman" w:cs="Times New Roman"/>
        </w:rPr>
        <w:t xml:space="preserve"> “prognostic model”</w:t>
      </w:r>
      <w:r>
        <w:rPr>
          <w:rFonts w:hint="eastAsia" w:ascii="Times New Roman" w:hAnsi="Times New Roman" w:cs="Times New Roman"/>
          <w:lang w:eastAsia="zh"/>
        </w:rPr>
        <w:t>,</w:t>
      </w:r>
      <w:r>
        <w:rPr>
          <w:rFonts w:ascii="Times New Roman" w:hAnsi="Times New Roman" w:cs="Times New Roman"/>
        </w:rPr>
        <w:t xml:space="preserve"> and “machine learning” for articles published in English between January 1, 2010, and January 1, 202</w:t>
      </w:r>
      <w:r>
        <w:rPr>
          <w:rFonts w:hint="eastAsia" w:ascii="Times New Roman" w:hAnsi="Times New Roman" w:cs="Times New Roman"/>
          <w:lang w:eastAsia="zh"/>
        </w:rPr>
        <w:t>5</w:t>
      </w:r>
      <w:r>
        <w:rPr>
          <w:rFonts w:ascii="Times New Roman" w:hAnsi="Times New Roman" w:cs="Times New Roman"/>
        </w:rPr>
        <w:t>. Few studies have developed large-scale, multiethnic, and multicenter prognostic models for RCC using clinical features and machine learning. Most studies have been limited to small, single-ethnic cohorts or proof-of-concept models. Existing RCC scoring systems, such as the Leibovich and SSIGN scores, rely on categorical variables, which are less precise compared to continuous risk scores. Thus, there is a significant need for more accurate and generalizable clinical prognostic models for RCC.</w:t>
      </w:r>
    </w:p>
    <w:p ns2:paraId="674DAD89">
      <w:pPr>
        <w:rPr>
          <w:rFonts w:ascii="Times New Roman" w:hAnsi="Times New Roman" w:cs="Times New Roman"/>
          <w:b/>
          <w:bCs/>
          <w:color w:val="000000" w:themeColor="text1"/>
          <ns2:textFill>
            <ns2:solidFill>
              <ns2:schemeClr ns2:val="tx1"/>
            </ns2:solidFill>
          </ns2:textFill>
        </w:rPr>
      </w:pPr>
      <w:r>
        <w:rPr>
          <w:rFonts w:ascii="Times New Roman" w:hAnsi="Times New Roman" w:cs="Times New Roman"/>
          <w:b/>
          <w:bCs/>
          <w:color w:val="000000" w:themeColor="text1"/>
          <ns2:textFill>
            <ns2:solidFill>
              <ns2:schemeClr ns2:val="tx1"/>
            </ns2:solidFill>
          </ns2:textFill>
        </w:rPr>
        <w:t>Added value of this study</w:t>
      </w:r>
    </w:p>
    <w:p ns2:paraId="73C7942D">
      <w:pPr>
        <w:rPr>
          <w:rFonts w:ascii="Times New Roman" w:hAnsi="Times New Roman" w:cs="Times New Roman"/>
          <w:color w:val="000000" w:themeColor="text1"/>
          <ns2:textFill>
            <ns2:solidFill>
              <ns2:schemeClr ns2:val="tx1"/>
            </ns2:solidFill>
          </ns2:textFill>
        </w:rPr>
      </w:pPr>
      <w:r>
        <w:rPr>
          <w:rFonts w:ascii="Times New Roman" w:hAnsi="Times New Roman" w:cs="Times New Roman"/>
          <w:color w:val="000000" w:themeColor="text1"/>
          <ns2:textFill>
            <ns2:solidFill>
              <ns2:schemeClr ns2:val="tx1"/>
            </ns2:solidFill>
          </ns2:textFill>
        </w:rPr>
        <w:t>This study utilized over 110,000 RCC cases from the SEER database to develop an AI-clinical score, demonstrating high predictive accuracy across three pathological subtypes. External validation was conducted using independent cohorts of over 8,000 RCC cases from China, as well as international datasets including TCGA and CPTAC, confirming the model's robustness. The AI-clinical score significantly outperformed established systems such as the Leibovich and SSIGN scores. Building on our previously developed multimodal recurrence scoring system (MRSS 1</w:t>
      </w:r>
      <w:r>
        <w:rPr>
          <w:rFonts w:ascii="Times New Roman" w:hAnsi="Times New Roman" w:cs="Times New Roman"/>
        </w:rPr>
        <w:t>·</w:t>
      </w:r>
      <w:r>
        <w:rPr>
          <w:rFonts w:ascii="Times New Roman" w:hAnsi="Times New Roman" w:cs="Times New Roman"/>
          <w:color w:val="000000" w:themeColor="text1"/>
          <ns2:textFill>
            <ns2:solidFill>
              <ns2:schemeClr ns2:val="tx1"/>
            </ns2:solidFill>
          </ns2:textFill>
        </w:rPr>
        <w:t>0), we upgraded it to MRSS 2</w:t>
      </w:r>
      <w:r>
        <w:rPr>
          <w:rFonts w:ascii="Times New Roman" w:hAnsi="Times New Roman" w:cs="Times New Roman"/>
        </w:rPr>
        <w:t>·</w:t>
      </w:r>
      <w:r>
        <w:rPr>
          <w:rFonts w:ascii="Times New Roman" w:hAnsi="Times New Roman" w:cs="Times New Roman"/>
          <w:color w:val="000000" w:themeColor="text1"/>
          <ns2:textFill>
            <ns2:solidFill>
              <ns2:schemeClr ns2:val="tx1"/>
            </ns2:solidFill>
          </ns2:textFill>
        </w:rPr>
        <w:t>0 by replacing the Leibovich score with the AI-clinical score. MRSS 2</w:t>
      </w:r>
      <w:r>
        <w:rPr>
          <w:rFonts w:ascii="Times New Roman" w:hAnsi="Times New Roman" w:cs="Times New Roman"/>
        </w:rPr>
        <w:t>·</w:t>
      </w:r>
      <w:r>
        <w:rPr>
          <w:rFonts w:ascii="Times New Roman" w:hAnsi="Times New Roman" w:cs="Times New Roman"/>
          <w:color w:val="000000" w:themeColor="text1"/>
          <ns2:textFill>
            <ns2:solidFill>
              <ns2:schemeClr ns2:val="tx1"/>
            </ns2:solidFill>
          </ns2:textFill>
        </w:rPr>
        <w:t xml:space="preserve">0 showed enhanced predictive power, identified patients with poor response to postoperative therapies (including TKIs and </w:t>
      </w:r>
      <w:del w:id="0" w:author="Gui, Chengpeng" w:date="2025-10-06T12:52:00Z">
        <w:r>
          <w:rPr>
            <w:rFonts w:ascii="Times New Roman" w:hAnsi="Times New Roman" w:cs="Times New Roman"/>
            <w:color w:val="000000" w:themeColor="text1"/>
            <ns2:textFill>
              <ns2:solidFill>
                <ns2:schemeClr ns2:val="tx1"/>
              </ns2:solidFill>
            </ns2:textFill>
          </w:rPr>
          <w:delText>TKI-</w:delText>
        </w:r>
      </w:del>
      <w:r>
        <w:rPr>
          <w:rFonts w:ascii="Times New Roman" w:hAnsi="Times New Roman" w:cs="Times New Roman"/>
          <w:color w:val="000000" w:themeColor="text1"/>
          <ns2:textFill>
            <ns2:solidFill>
              <ns2:schemeClr ns2:val="tx1"/>
            </ns2:solidFill>
          </ns2:textFill>
        </w:rPr>
        <w:t>IC</w:t>
      </w:r>
      <w:r>
        <w:rPr>
          <w:rFonts w:ascii="Times New Roman" w:hAnsi="Times New Roman" w:cs="Times New Roman"/>
          <w:color w:val="000000" w:themeColor="text1"/>
          <w:lang w:eastAsia="zh"/>
          <ns2:textFill>
            <ns2:solidFill>
              <ns2:schemeClr ns2:val="tx1"/>
            </ns2:solidFill>
          </ns2:textFill>
        </w:rPr>
        <w:t>B</w:t>
      </w:r>
      <w:r>
        <w:rPr>
          <w:rFonts w:ascii="Times New Roman" w:hAnsi="Times New Roman" w:cs="Times New Roman"/>
          <w:color w:val="000000" w:themeColor="text1"/>
          <ns2:textFill>
            <ns2:solidFill>
              <ns2:schemeClr ns2:val="tx1"/>
            </ns2:solidFill>
          </ns2:textFill>
        </w:rPr>
        <w:t xml:space="preserve"> </w:t>
      </w:r>
      <w:ins w:id="1" w:author="Gui, Chengpeng" w:date="2025-10-06T12:53:00Z">
        <w:r>
          <w:rPr>
            <w:rFonts w:ascii="Times New Roman" w:hAnsi="Times New Roman" w:cs="Times New Roman"/>
            <w:color w:val="000000" w:themeColor="text1"/>
            <ns2:textFill>
              <ns2:solidFill>
                <ns2:schemeClr ns2:val="tx1"/>
              </ns2:solidFill>
            </ns2:textFill>
          </w:rPr>
          <w:t>treatments</w:t>
        </w:r>
      </w:ins>
      <w:del w:id="2" w:author="Gui, Chengpeng" w:date="2025-10-06T12:52:00Z">
        <w:r>
          <w:rPr>
            <w:rFonts w:ascii="Times New Roman" w:hAnsi="Times New Roman" w:cs="Times New Roman"/>
            <w:color w:val="000000" w:themeColor="text1"/>
            <ns2:textFill>
              <ns2:solidFill>
                <ns2:schemeClr ns2:val="tx1"/>
              </ns2:solidFill>
            </ns2:textFill>
          </w:rPr>
          <w:delText>combinations</w:delText>
        </w:r>
      </w:del>
      <w:r>
        <w:rPr>
          <w:rFonts w:ascii="Times New Roman" w:hAnsi="Times New Roman" w:cs="Times New Roman"/>
          <w:color w:val="000000" w:themeColor="text1"/>
          <ns2:textFill>
            <ns2:solidFill>
              <ns2:schemeClr ns2:val="tx1"/>
            </ns2:solidFill>
          </ns2:textFill>
        </w:rPr>
        <w:t xml:space="preserve">), and provided biological insights through single-cell </w:t>
      </w:r>
      <w:ins w:id="3" w:author="Gui, Chengpeng" w:date="2025-10-06T12:53:00Z">
        <w:r>
          <w:rPr>
            <w:rFonts w:ascii="Times New Roman" w:hAnsi="Times New Roman" w:cs="Times New Roman"/>
            <w:color w:val="000000" w:themeColor="text1"/>
            <ns2:textFill>
              <ns2:solidFill>
                <ns2:schemeClr ns2:val="tx1"/>
              </ns2:solidFill>
            </ns2:textFill>
          </w:rPr>
          <w:t>and spatial trans</w:t>
        </w:r>
      </w:ins>
      <w:ins w:id="4" w:author="Gui, Chengpeng" w:date="2025-10-06T12:54:00Z">
        <w:r>
          <w:rPr>
            <w:rFonts w:ascii="Times New Roman" w:hAnsi="Times New Roman" w:cs="Times New Roman"/>
            <w:color w:val="000000" w:themeColor="text1"/>
            <ns2:textFill>
              <ns2:solidFill>
                <ns2:schemeClr ns2:val="tx1"/>
              </ns2:solidFill>
            </ns2:textFill>
          </w:rPr>
          <w:t xml:space="preserve">criptome </w:t>
        </w:r>
      </w:ins>
      <w:r>
        <w:rPr>
          <w:rFonts w:ascii="Times New Roman" w:hAnsi="Times New Roman" w:cs="Times New Roman"/>
          <w:color w:val="000000" w:themeColor="text1"/>
          <ns2:textFill>
            <ns2:solidFill>
              <ns2:schemeClr ns2:val="tx1"/>
            </ns2:solidFill>
          </ns2:textFill>
        </w:rPr>
        <w:t>sequencing of FFPE samples.</w:t>
      </w:r>
    </w:p>
    <w:p ns2:paraId="4A8C71B1">
      <w:pPr>
        <w:rPr>
          <w:rFonts w:ascii="Times New Roman" w:hAnsi="Times New Roman" w:cs="Times New Roman"/>
          <w:b/>
          <w:bCs/>
          <w:color w:val="000000" w:themeColor="text1"/>
          <ns2:textFill>
            <ns2:solidFill>
              <ns2:schemeClr ns2:val="tx1"/>
            </ns2:solidFill>
          </ns2:textFill>
        </w:rPr>
      </w:pPr>
      <w:r>
        <w:rPr>
          <w:rFonts w:ascii="Times New Roman" w:hAnsi="Times New Roman" w:cs="Times New Roman"/>
          <w:b/>
          <w:bCs/>
          <w:color w:val="000000" w:themeColor="text1"/>
          <ns2:textFill>
            <ns2:solidFill>
              <ns2:schemeClr ns2:val="tx1"/>
            </ns2:solidFill>
          </ns2:textFill>
        </w:rPr>
        <w:t>Implications of all the available evidence</w:t>
      </w:r>
    </w:p>
    <w:p ns2:paraId="610E72BB">
      <w:pPr>
        <w:rPr>
          <w:rFonts w:ascii="Times New Roman" w:hAnsi="Times New Roman" w:cs="Times New Roman"/>
        </w:rPr>
      </w:pPr>
      <w:r>
        <w:rPr>
          <w:rFonts w:ascii="Times New Roman" w:hAnsi="Times New Roman" w:cs="Times New Roman"/>
          <w:color w:val="000000"/>
          <w:lang w:eastAsia="zh"/>
        </w:rPr>
        <w:t>AI-clinical score</w:t>
      </w:r>
      <w:r>
        <w:rPr>
          <w:rFonts w:ascii="Times New Roman" w:hAnsi="Times New Roman" w:cs="Times New Roman"/>
          <w:color w:val="000000"/>
        </w:rPr>
        <w:t xml:space="preserve">, validated across four ethnic groups and three RCC subtypes, represents the largest and most robust prognostic model to date. </w:t>
      </w:r>
      <w:r>
        <w:rPr>
          <w:rFonts w:hint="eastAsia" w:ascii="Times New Roman" w:hAnsi="Times New Roman" w:cs="Times New Roman"/>
          <w:color w:val="000000"/>
          <w:lang w:eastAsia="zh"/>
        </w:rPr>
        <w:t>And MRSS 2</w:t>
      </w:r>
      <w:r>
        <w:rPr>
          <w:rFonts w:ascii="Times New Roman" w:hAnsi="Times New Roman" w:cs="Times New Roman"/>
          <w:color w:val="000000"/>
        </w:rPr>
        <w:t>·</w:t>
      </w:r>
      <w:r>
        <w:rPr>
          <w:rFonts w:hint="eastAsia" w:ascii="Times New Roman" w:hAnsi="Times New Roman" w:cs="Times New Roman"/>
          <w:color w:val="000000"/>
          <w:lang w:eastAsia="zh"/>
        </w:rPr>
        <w:t>0</w:t>
      </w:r>
      <w:r>
        <w:rPr>
          <w:rFonts w:ascii="Times New Roman" w:hAnsi="Times New Roman" w:cs="Times New Roman"/>
          <w:color w:val="000000"/>
        </w:rPr>
        <w:t xml:space="preserve"> offers precise recurrence ris</w:t>
      </w:r>
      <w:r>
        <w:rPr>
          <w:rFonts w:ascii="Times New Roman" w:hAnsi="Times New Roman" w:cs="Times New Roman"/>
        </w:rPr>
        <w:t>k prediction</w:t>
      </w:r>
      <w:r>
        <w:rPr>
          <w:rFonts w:hint="eastAsia" w:ascii="Times New Roman" w:hAnsi="Times New Roman" w:cs="Times New Roman"/>
          <w:lang w:eastAsia="zh"/>
        </w:rPr>
        <w:t xml:space="preserve"> for ccRCC</w:t>
      </w:r>
      <w:r>
        <w:rPr>
          <w:rFonts w:ascii="Times New Roman" w:hAnsi="Times New Roman" w:cs="Times New Roman"/>
        </w:rPr>
        <w:t xml:space="preserve">, supports </w:t>
      </w:r>
      <w:r>
        <w:rPr>
          <w:rFonts w:ascii="Times New Roman" w:hAnsi="Times New Roman" w:cs="Times New Roman"/>
          <w:lang w:eastAsia="zh"/>
        </w:rPr>
        <w:t>postoperative</w:t>
      </w:r>
      <w:r>
        <w:rPr>
          <w:rFonts w:ascii="Times New Roman" w:hAnsi="Times New Roman" w:cs="Times New Roman"/>
        </w:rPr>
        <w:t xml:space="preserve"> therapy decisions, and enables more personalized treatment, thereby enhancing clinical utility and translational potential.</w:t>
      </w:r>
    </w:p>
    <w:p ns2:paraId="6FEE34AA">
      <w:pPr>
        <w:rPr>
          <w:rFonts w:ascii="Times New Roman" w:hAnsi="Times New Roman" w:cs="Times New Roman"/>
          <w:b/>
          <w:bCs/>
          <w:color w:val="C00000"/>
        </w:rPr>
      </w:pPr>
    </w:p>
    <w:p ns2:paraId="4B00889E">
      <w:pPr>
        <w:rPr>
          <w:rFonts w:ascii="Times New Roman" w:hAnsi="Times New Roman" w:cs="Times New Roman"/>
          <w:b/>
          <w:bCs/>
          <w:color w:val="C00000"/>
        </w:rPr>
      </w:pPr>
    </w:p>
    <w:p ns2:paraId="216EBD66">
      <w:pPr>
        <w:rPr>
          <w:rFonts w:ascii="Times New Roman" w:hAnsi="Times New Roman" w:cs="Times New Roman"/>
          <w:b/>
          <w:bCs/>
          <w:color w:val="C00000"/>
        </w:rPr>
      </w:pPr>
    </w:p>
    <w:p ns2:paraId="67D195FA">
      <w:pPr>
        <w:rPr>
          <w:rFonts w:ascii="Times New Roman" w:hAnsi="Times New Roman" w:cs="Times New Roman"/>
          <w:b/>
          <w:bCs/>
          <w:color w:val="C00000"/>
        </w:rPr>
      </w:pPr>
    </w:p>
    <w:p ns2:paraId="633194A3">
      <w:pPr>
        <w:rPr>
          <w:rFonts w:ascii="Times New Roman" w:hAnsi="Times New Roman" w:cs="Times New Roman"/>
          <w:b/>
          <w:bCs/>
          <w:color w:val="C00000"/>
        </w:rPr>
      </w:pPr>
    </w:p>
    <w:p ns2:paraId="503C17B3">
      <w:pPr>
        <w:rPr>
          <w:rFonts w:ascii="Times New Roman" w:hAnsi="Times New Roman" w:cs="Times New Roman"/>
          <w:b/>
          <w:bCs/>
          <w:color w:val="C00000"/>
        </w:rPr>
      </w:pPr>
    </w:p>
    <w:p ns2:paraId="6381C7B6">
      <w:pPr>
        <w:rPr>
          <w:rFonts w:ascii="Times New Roman" w:hAnsi="Times New Roman" w:cs="Times New Roman"/>
          <w:b/>
          <w:bCs/>
          <w:color w:val="C00000"/>
        </w:rPr>
      </w:pPr>
    </w:p>
    <w:p ns2:paraId="2B92BAA3">
      <w:pPr>
        <w:rPr>
          <w:rFonts w:ascii="Times New Roman" w:hAnsi="Times New Roman" w:cs="Times New Roman"/>
          <w:b/>
          <w:bCs/>
          <w:color w:val="C00000"/>
        </w:rPr>
      </w:pPr>
    </w:p>
    <w:p ns2:paraId="4D4B3B0C">
      <w:pPr>
        <w:rPr>
          <w:rFonts w:ascii="Times New Roman" w:hAnsi="Times New Roman" w:cs="Times New Roman"/>
          <w:b/>
          <w:bCs/>
          <w:color w:val="C00000"/>
        </w:rPr>
      </w:pPr>
    </w:p>
    <w:p ns2:paraId="7ADC1539">
      <w:pPr>
        <w:rPr>
          <w:rFonts w:ascii="Times New Roman" w:hAnsi="Times New Roman" w:cs="Times New Roman"/>
          <w:b/>
          <w:bCs/>
          <w:color w:val="C00000"/>
        </w:rPr>
      </w:pPr>
    </w:p>
    <w:p ns2:paraId="40456CFB">
      <w:pPr>
        <w:rPr>
          <w:rFonts w:ascii="Times New Roman" w:hAnsi="Times New Roman" w:cs="Times New Roman"/>
          <w:b/>
          <w:bCs/>
          <w:color w:val="C00000"/>
        </w:rPr>
      </w:pPr>
    </w:p>
    <w:p ns2:paraId="1E4C8BB0">
      <w:pPr>
        <w:rPr>
          <w:rFonts w:ascii="Times New Roman" w:hAnsi="Times New Roman" w:cs="Times New Roman"/>
          <w:b/>
          <w:bCs/>
          <w:color w:val="C00000"/>
        </w:rPr>
      </w:pPr>
    </w:p>
    <w:p ns2:paraId="4731DA2C">
      <w:pPr>
        <w:rPr>
          <w:rFonts w:ascii="Times New Roman" w:hAnsi="Times New Roman" w:cs="Times New Roman"/>
          <w:b/>
          <w:bCs/>
          <w:color w:val="C00000"/>
        </w:rPr>
      </w:pPr>
    </w:p>
    <w:p ns2:paraId="6100FFE1">
      <w:pPr>
        <w:rPr>
          <w:rFonts w:ascii="Times New Roman" w:hAnsi="Times New Roman" w:cs="Times New Roman"/>
          <w:b/>
          <w:bCs/>
          <w:color w:val="C00000"/>
        </w:rPr>
      </w:pPr>
    </w:p>
    <w:p ns2:paraId="708AC3BD">
      <w:pPr>
        <w:rPr>
          <w:rFonts w:ascii="Times New Roman" w:hAnsi="Times New Roman" w:cs="Times New Roman"/>
          <w:b/>
          <w:bCs/>
          <w:color w:val="C00000"/>
        </w:rPr>
      </w:pPr>
    </w:p>
    <w:p ns2:paraId="3F0D8909">
      <w:pPr>
        <w:rPr>
          <w:rFonts w:ascii="Times New Roman" w:hAnsi="Times New Roman" w:cs="Times New Roman"/>
          <w:b/>
          <w:bCs/>
          <w:color w:val="C00000"/>
        </w:rPr>
      </w:pPr>
      <w:bookmarkStart w:id="0" w:name="OLE_LINK3"/>
      <w:r>
        <w:rPr>
          <w:rFonts w:ascii="Times New Roman" w:hAnsi="Times New Roman" w:cs="Times New Roman"/>
          <w:b/>
          <w:bCs/>
          <w:color w:val="C00000"/>
        </w:rPr>
        <w:t>Introduction</w:t>
      </w:r>
    </w:p>
    <w:p ns2:paraId="054EEC59">
      <w:pPr>
        <w:widowControl/>
        <w:rPr>
          <w:rFonts w:ascii="Times New Roman" w:hAnsi="Times New Roman" w:cs="Times New Roman"/>
        </w:rPr>
      </w:pPr>
      <w:r>
        <w:rPr>
          <w:rFonts w:ascii="Times New Roman" w:hAnsi="Times New Roman" w:cs="Times New Roman"/>
        </w:rPr>
        <w:t>Kidney cancer is a major malignancy in the urinary system, with an estimated 81,610 new cases in the USA in 2024, making it the sixth most common cancer in males and the ninth in females</w:t>
      </w:r>
      <w:r>
        <w:rPr>
          <w:rFonts w:ascii="Times New Roman" w:hAnsi="Times New Roman" w:cs="Times New Roman"/>
        </w:rPr>
        <w:fldChar w:fldCharType="begin"/>
      </w:r>
      <w:r>
        <w:rPr>
          <w:rFonts w:ascii="Times New Roman" w:hAnsi="Times New Roman" w:cs="Times New Roman"/>
        </w:rPr>
        <w:instrText xml:space="preserve"> ADDIN EN.CITE &lt;EndNote&gt;&lt;Cite&gt;&lt;Author&gt;Siegel&lt;/Author&gt;&lt;Year&gt;2024&lt;/Year&gt;&lt;RecNum&gt;1&lt;/RecNum&gt;&lt;DisplayText&gt;&lt;style face="superscript"&gt;1&lt;/style&gt;&lt;/DisplayText&gt;&lt;record&gt;&lt;rec-number&gt;1&lt;/rec-number&gt;&lt;foreign-keys&gt;&lt;key app="EN" db-id="sevvd5tavf5w51es25ep0sfb9dte0rz5vfxz" timestamp="1730883104"&gt;1&lt;/key&gt;&lt;/foreign-keys&gt;&lt;ref-type name="Journal Article"&gt;17&lt;/ref-type&gt;&lt;contributors&gt;&lt;authors&gt;&lt;author&gt;Siegel, R. L.&lt;/author&gt;&lt;author&gt;Giaquinto, A. N.&lt;/author&gt;&lt;author&gt;Jemal, A.&lt;/author&gt;&lt;/authors&gt;&lt;/contributors&gt;&lt;auth-address&gt;Surveillance Research, American Cancer Society, Atlanta, Georgia, USA.&amp;#xD;Surveillance and Health Equity Science, American Cancer Society, Atlanta, Georgia, USA.&lt;/auth-address&gt;&lt;titles&gt;&lt;title&gt;Cancer statistics, 2024&lt;/title&gt;&lt;secondary-title&gt;CA Cancer J Clin&lt;/secondary-title&gt;&lt;/titles&gt;&lt;periodical&gt;&lt;full-title&gt;CA Cancer J Clin&lt;/full-title&gt;&lt;/periodical&gt;&lt;pages&gt;12-49&lt;/pages&gt;&lt;volume&gt;74&lt;/volume&gt;&lt;number&gt;1&lt;/number&gt;&lt;edition&gt;20240117&lt;/edition&gt;&lt;keywords&gt;&lt;keyword&gt;Male&lt;/keyword&gt;&lt;keyword&gt;Young Adult&lt;/keyword&gt;&lt;keyword&gt;Humans&lt;/keyword&gt;&lt;keyword&gt;Female&lt;/keyword&gt;&lt;keyword&gt;United States/epidemiology&lt;/keyword&gt;&lt;keyword&gt;*Neoplasms/epidemiology/therapy&lt;/keyword&gt;&lt;keyword&gt;Registries&lt;/keyword&gt;&lt;keyword&gt;*Melanoma&lt;/keyword&gt;&lt;keyword&gt;Incidence&lt;/keyword&gt;&lt;keyword&gt;Smoking&lt;/keyword&gt;&lt;keyword&gt;White&lt;/keyword&gt;&lt;keyword&gt;cancer cases&lt;/keyword&gt;&lt;keyword&gt;cancer statistics&lt;/keyword&gt;&lt;keyword&gt;death rates&lt;/keyword&gt;&lt;keyword&gt;mortality&lt;/keyword&gt;&lt;/keywords&gt;&lt;dates&gt;&lt;year&gt;2024&lt;/year&gt;&lt;pub-dates&gt;&lt;date&gt;Jan-Feb&lt;/date&gt;&lt;/pub-dates&gt;&lt;/dates&gt;&lt;isbn&gt;1542-4863 (Electronic)&amp;#xD;0007-9235 (Linking)&lt;/isbn&gt;&lt;accession-num&gt;38230766&lt;/accession-num&gt;&lt;urls&gt;&lt;related-urls&gt;&lt;url&gt;https://www.ncbi.nlm.nih.gov/pubmed/38230766&lt;/url&gt;&lt;/related-urls&gt;&lt;/urls&gt;&lt;electronic-resource-num&gt;10.3322/caac.21820&lt;/electronic-resource-num&gt;&lt;/record&gt;&lt;/Cite&gt;&lt;/EndNote&gt;</w:instrText>
      </w:r>
      <w:r>
        <w:rPr>
          <w:rFonts w:ascii="Times New Roman" w:hAnsi="Times New Roman" w:cs="Times New Roman"/>
        </w:rPr>
        <w:fldChar w:fldCharType="separate"/>
      </w:r>
      <w:r>
        <w:rPr>
          <w:rFonts w:ascii="Times New Roman" w:hAnsi="Times New Roman" w:cs="Times New Roman"/>
          <w:vertAlign w:val="superscript"/>
        </w:rPr>
        <w:t>1</w:t>
      </w:r>
      <w:r>
        <w:rPr>
          <w:rFonts w:ascii="Times New Roman" w:hAnsi="Times New Roman" w:cs="Times New Roman"/>
        </w:rPr>
        <w:fldChar w:fldCharType="end"/>
      </w:r>
      <w:r>
        <w:rPr>
          <w:rFonts w:ascii="Times New Roman" w:hAnsi="Times New Roman" w:cs="Times New Roman"/>
        </w:rPr>
        <w:t>. Approximately 85% of kidney tumors are renal cell carcinoma (RCC), with the most common subtypes being clear cell, papillary, and chromophobe RCC</w:t>
      </w:r>
      <w:r>
        <w:rPr>
          <w:rFonts w:ascii="Times New Roman" w:hAnsi="Times New Roman" w:cs="Times New Roman"/>
        </w:rPr>
        <w:fldChar w:fldCharType="begin">
          <w:fldData xml:space="preserve">PEVuZE5vdGU+PENpdGU+PEF1dGhvcj5Nb3R6ZXI8L0F1dGhvcj48WWVhcj4yMDI0PC9ZZWFyPjxS
ZWNOdW0+MjwvUmVjTnVtPjxEaXNwbGF5VGV4dD48c3R5bGUgZmFjZT0ic3VwZXJzY3JpcHQiPjI8
L3N0eWxlPjwvRGlzcGxheVRleHQ+PHJlY29yZD48cmVjLW51bWJlcj4yPC9yZWMtbnVtYmVyPjxm
b3JlaWduLWtleXM+PGtleSBhcHA9IkVOIiBkYi1pZD0ic2V2dmQ1dGF2ZjV3NTFlczI1ZXAwc2Zi
OWR0ZTByejV2Znh6IiB0aW1lc3RhbXA9IjE3MzA4ODcwNTciPjI8L2tleT48L2ZvcmVpZ24ta2V5
cz48cmVmLXR5cGUgbmFtZT0iSm91cm5hbCBBcnRpY2xlIj4xNzwvcmVmLXR5cGU+PGNvbnRyaWJ1
dG9ycz48YXV0aG9ycz48YXV0aG9yPk1vdHplciwgUi4gSi48L2F1dGhvcj48YXV0aG9yPkpvbmFz
Y2gsIEUuPC9hdXRob3I+PGF1dGhvcj5BZ2Fyd2FsLCBOLjwvYXV0aG9yPjxhdXRob3I+QWx2YSwg
QS48L2F1dGhvcj48YXV0aG9yPkJhZ3NoYXcsIEguPC9hdXRob3I+PGF1dGhvcj5CYWluZSwgTS48
L2F1dGhvcj48YXV0aG9yPkJlY2tlcm1hbm4sIEsuPC9hdXRob3I+PGF1dGhvcj5DYXJsbywgTS4g
SS48L2F1dGhvcj48YXV0aG9yPkNob3VlaXJpLCBULiBLLjwvYXV0aG9yPjxhdXRob3I+Q29zdGVs
bG8sIEIuIEEuPC9hdXRob3I+PGF1dGhvcj5EZXJ3ZWVzaCwgSS4gSC48L2F1dGhvcj48YXV0aG9y
PkRlc2FpLCBBLjwvYXV0aG9yPjxhdXRob3I+R2VkLCBZLjwvYXV0aG9yPjxhdXRob3I+R2Vvcmdl
LCBTLjwvYXV0aG9yPjxhdXRob3I+R29yZSwgSi4gTC48L2F1dGhvcj48YXV0aG9yPkd1bm4sIEEu
PC9hdXRob3I+PGF1dGhvcj5IYWFzLCBOLjwvYXV0aG9yPjxhdXRob3I+Sm9obnNvbiwgTS48L2F1
dGhvcj48YXV0aG9yPkthcHVyLCBQLjwvYXV0aG9yPjxhdXRob3I+S2luZywgSi48L2F1dGhvcj48
YXV0aG9yPkt5cmlha29wb3Vsb3MsIEMuPC9hdXRob3I+PGF1dGhvcj5MYW0sIEUuIFQuPC9hdXRo
b3I+PGF1dGhvcj5MYXJhLCBQLiBOLjwvYXV0aG9yPjxhdXRob3I+TGF1LCBDLjwvYXV0aG9yPjxh
dXRob3I+TGV3aXMsIEIuPC9hdXRob3I+PGF1dGhvcj5NYWRvZmYsIEQuIEMuPC9hdXRob3I+PGF1
dGhvcj5NYW5sZXksIEIuPC9hdXRob3I+PGF1dGhvcj5NaWNoYWVsc29uLCBNLiBELjwvYXV0aG9y
PjxhdXRob3I+TW9ydGF6YXZpLCBBLjwvYXV0aG9yPjxhdXRob3I+UG9uc2t5LCBMLjwvYXV0aG9y
PjxhdXRob3I+UmFtYWxpbmdhbSwgUy48L2F1dGhvcj48YXV0aG9yPlNodWNoLCBCLjwvYXV0aG9y
PjxhdXRob3I+U21pdGgsIFouIEwuPC9hdXRob3I+PGF1dGhvcj5Tb3NtYW4sIEouPC9hdXRob3I+
PGF1dGhvcj5Td2VpcywgUi48L2F1dGhvcj48YXV0aG9yPlppYmVsbWFuLCBNLjwvYXV0aG9yPjxh
dXRob3I+U2Nob25mZWxkLCBSLjwvYXV0aG9yPjxhdXRob3I+U3RlaW4sIE0uPC9hdXRob3I+PGF1
dGhvcj5HdXJza2ksIEwuIEEuPC9hdXRob3I+PC9hdXRob3JzPjwvY29udHJpYnV0b3JzPjxhdXRo
LWFkZHJlc3M+MU1lbW9yaWFsIFNsb2FuIEtldHRlcmluZyBDYW5jZXIgQ2VudGVyLiYjeEQ7MlRo
ZSBVbml2ZXJzaXR5IG9mIFRleGFzIE1EIEFuZGVyc29uIENhbmNlciBDZW50ZXIuJiN4RDszSHVu
dHNtYW4gQ2FuY2VyIEluc3RpdHV0ZSBhdCB0aGUgVW5pdmVyc2l0eSBvZiBVdGFoLiYjeEQ7NFVu
aXZlcnNpdHkgb2YgTWljaGlnYW4gUm9nZWwgQ2FuY2VyIENlbnRlci4mI3hEOzVTdGFuZm9yZCBD
YW5jZXIgSW5zdGl0dXRlLiYjeEQ7NkZyZWQgJmFtcDsgUGFtZWxhIEJ1ZmZldCBDYW5jZXIgQ2Vu
dGVyLiYjeEQ7N1ZhbmRlcmJpbHQtSW5ncmFtIENhbmNlciBDZW50ZXIuJiN4RDs4RGFuYS1GYXJi
ZXIvQnJpZ2hhbSBhbmQgV29tZW4mYXBvcztzIENhbmNlciBDZW50ZXIuJiN4RDs5TWF5byBDbGlu
aWMgQ29tcHJlaGVuc2l2ZSBDYW5jZXIgQ2VudGVyLiYjeEQ7MTBVQyBTYW4gRGllZ28gTW9vcmVz
IENhbmNlciBDZW50ZXIuJiN4RDsxMVVDU0YgSGVsZW4gRGlsbGVyIEZhbWlseSBDb21wcmVoZW5z
aXZlIENhbmNlciBDZW50ZXIuJiN4RDsxMlRoZSBTaWRuZXkgS2ltbWVsIENvbXByZWhlbnNpdmUg
Q2FuY2VyIENlbnRlciBhdCBKb2hucyBIb3BraW5zLiYjeEQ7MTNSb3N3ZWxsIFBhcmsgQ29tcHJl
aGVuc2l2ZSBDYW5jZXIgQ2VudGVyLiYjeEQ7MTRGcmVkIEh1dGNoaW5zb24gQ2FuY2VyIENlbnRl
ci4mI3hEOzE1TyZhcG9zO05lYWwgQ29tcHJlaGVuc2l2ZSBDYW5jZXIgQ2VudGVyIGF0IFVBQi4m
I3hEOzE2QWJyYW1zb24gQ2FuY2VyIENlbnRlciBhdCB0aGUgVW5pdmVyc2l0eSBvZiBQZW5uc3ls
dmFuaWEuJiN4RDsxN1NpdGVtYW4gQ2FuY2VyIENlbnRlciBhdCBCYXJuZXMtSmV3aXNoIEhvc3Bp
dGFsIGFuZCBXYXNoaW5ndG9uIFVuaXZlcnNpdHkgU2Nob29sIG9mIE1lZGljaW5lLiYjeEQ7MThV
VCBTb3V0aHdlc3Rlcm4gU2ltbW9ucyBDb21wcmVoZW5zaXZlIENhbmNlciBDZW50ZXIuJiN4RDsx
OUluZGlhbmEgVW5pdmVyc2l0eSBNZWx2aW4gYW5kIEJyZW4gU2ltb24gQ29tcHJlaGVuc2l2ZSBD
YW5jZXIgQ2VudGVyLiYjeEQ7MjBVbml2ZXJzaXR5IG9mIFdpc2NvbnNpbiBDYXJib25lIENhbmNl
ciBDZW50ZXIuJiN4RDsyMVVuaXZlcnNpdHkgb2YgQ29sb3JhZG8gQ2FuY2VyIENlbnRlci4mI3hE
OzIyVUMgRGF2aXMgQ29tcHJlaGVuc2l2ZSBDYW5jZXIgQ2VudGVyLiYjeEQ7MjNDaXR5IG9mIEhv
cGUgTmF0aW9uYWwgTWVkaWNhbCBDZW50ZXIuJiN4RDsyNEtpZG5leUNBTi4mI3hEOzI1WWFsZSBD
YW5jZXIgQ2VudGVyL1NtaWxvdyBDYW5jZXIgSG9zcGl0YWwuJiN4RDsyNk1vZmZpdHQgQ2FuY2Vy
IENlbnRlci4mI3hEOzI3TWFzc2FjaHVzZXR0cyBHZW5lcmFsIEhvc3BpdGFsIENhbmNlciBDZW50
ZXIuJiN4RDsyOFRoZSBPaGlvIFN0YXRlIFVuaXZlcnNpdHkgQ29tcHJlaGVuc2l2ZSBDYW5jZXIg
Q2VudGVyIC0gSmFtZXMgQ2FuY2VyIEhvc3BpdGFsIGFuZCBTb2xvdmUgUmVzZWFyY2ggSW5zdGl0
dXRlLiYjeEQ7MjlDYXNlIENvbXByZWhlbnNpdmUgQ2FuY2VyIENlbnRlci9Vbml2ZXJzaXR5IEhv
c3BpdGFscyBTZWlkbWFuIENhbmNlciBDZW50ZXIgYW5kIENsZXZlbGFuZCBDbGluaWMgVGF1c3Np
ZyBDYW5jZXIgSW5zdGl0dXRlLiYjeEQ7MzBEdWtlIENhbmNlciBJbnN0aXR1dGUuJiN4RDszMVVD
TEEgSm9uc3NvbiBDb21wcmVoZW5zaXZlIENhbmNlciBDZW50ZXIuJiN4RDszMlJvYmVydCBILiBM
dXJpZSBDb21wcmVoZW5zaXZlIENhbmNlciBDZW50ZXIgb2YgTm9ydGh3ZXN0ZXJuIFVuaXZlcnNp
dHkuJiN4RDszM1RoZSBVQ2hpY2FnbyBNZWRpY2luZSBDb21wcmVoZW5zaXZlIENhbmNlciBDZW50
ZXIuJiN4RDszNEZveCBDaGFzZSBDYW5jZXIgQ2VudGVyLiYjeEQ7MzVOYXRpb25hbCBDb21wcmVo
ZW5zaXZlIENhbmNlciBOZXR3b3JrLjwvYXV0aC1hZGRyZXNzPjx0aXRsZXM+PHRpdGxlPk5DQ04g
R3VpZGVsaW5lc8KuIEluc2lnaHRzOiBLaWRuZXkgQ2FuY2VyLCBWZXJzaW9uIDIuMjAyNDwvdGl0
bGU+PHNlY29uZGFyeS10aXRsZT5KIE5hdGwgQ29tcHIgQ2FuYyBOZXR3PC9zZWNvbmRhcnktdGl0
bGU+PC90aXRsZXM+PHBlcmlvZGljYWw+PGZ1bGwtdGl0bGU+SiBOYXRsIENvbXByIENhbmMgTmV0
dzwvZnVsbC10aXRsZT48L3BlcmlvZGljYWw+PHBhZ2VzPjQtMTY8L3BhZ2VzPjx2b2x1bWU+MjI8
L3ZvbHVtZT48bnVtYmVyPjE8L251bWJlcj48a2V5d29yZHM+PGtleXdvcmQ+SHVtYW5zPC9rZXl3
b3JkPjxrZXl3b3JkPipDYXJjaW5vbWEsIFJlbmFsIENlbGwvZGlhZ25vc2lzL3RoZXJhcHk8L2tl
eXdvcmQ+PGtleXdvcmQ+KktpZG5leSBOZW9wbGFzbXMvZGlhZ25vc2lzL3RoZXJhcHk8L2tleXdv
cmQ+PC9rZXl3b3Jkcz48ZGF0ZXM+PHllYXI+MjAyNDwveWVhcj48cHViLWRhdGVzPjxkYXRlPkZl
YjwvZGF0ZT48L3B1Yi1kYXRlcz48L2RhdGVzPjxpc2JuPjE1NDAtMTQwNTwvaXNibj48YWNjZXNz
aW9uLW51bT4zODM5NDc4MTwvYWNjZXNzaW9uLW51bT48dXJscz48L3VybHM+PGVsZWN0cm9uaWMt
cmVzb3VyY2UtbnVtPjEwLjYwMDQvam5jY24uMjAyNC4wMDA4PC9lbGVjdHJvbmljLXJlc291cmNl
LW51bT48cmVtb3RlLWRhdGFiYXNlLXByb3ZpZGVyPk5MTTwvcmVtb3RlLWRhdGFiYXNlLXByb3Zp
ZGVyPjxsYW5ndWFnZT5lbmc8L2xhbmd1YWdlPjwvcmVjb3JkPjwvQ2l0ZT48L0VuZE5vdGU+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PEVuZE5vdGU+PENpdGU+PEF1dGhvcj5Nb3R6ZXI8L0F1dGhvcj48WWVhcj4yMDI0PC9ZZWFyPjxS
ZWNOdW0+MjwvUmVjTnVtPjxEaXNwbGF5VGV4dD48c3R5bGUgZmFjZT0ic3VwZXJzY3JpcHQiPjI8
L3N0eWxlPjwvRGlzcGxheVRleHQ+PHJlY29yZD48cmVjLW51bWJlcj4yPC9yZWMtbnVtYmVyPjxm
b3JlaWduLWtleXM+PGtleSBhcHA9IkVOIiBkYi1pZD0ic2V2dmQ1dGF2ZjV3NTFlczI1ZXAwc2Zi
OWR0ZTByejV2Znh6IiB0aW1lc3RhbXA9IjE3MzA4ODcwNTciPjI8L2tleT48L2ZvcmVpZ24ta2V5
cz48cmVmLXR5cGUgbmFtZT0iSm91cm5hbCBBcnRpY2xlIj4xNzwvcmVmLXR5cGU+PGNvbnRyaWJ1
dG9ycz48YXV0aG9ycz48YXV0aG9yPk1vdHplciwgUi4gSi48L2F1dGhvcj48YXV0aG9yPkpvbmFz
Y2gsIEUuPC9hdXRob3I+PGF1dGhvcj5BZ2Fyd2FsLCBOLjwvYXV0aG9yPjxhdXRob3I+QWx2YSwg
QS48L2F1dGhvcj48YXV0aG9yPkJhZ3NoYXcsIEguPC9hdXRob3I+PGF1dGhvcj5CYWluZSwgTS48
L2F1dGhvcj48YXV0aG9yPkJlY2tlcm1hbm4sIEsuPC9hdXRob3I+PGF1dGhvcj5DYXJsbywgTS4g
SS48L2F1dGhvcj48YXV0aG9yPkNob3VlaXJpLCBULiBLLjwvYXV0aG9yPjxhdXRob3I+Q29zdGVs
bG8sIEIuIEEuPC9hdXRob3I+PGF1dGhvcj5EZXJ3ZWVzaCwgSS4gSC48L2F1dGhvcj48YXV0aG9y
PkRlc2FpLCBBLjwvYXV0aG9yPjxhdXRob3I+R2VkLCBZLjwvYXV0aG9yPjxhdXRob3I+R2Vvcmdl
LCBTLjwvYXV0aG9yPjxhdXRob3I+R29yZSwgSi4gTC48L2F1dGhvcj48YXV0aG9yPkd1bm4sIEEu
PC9hdXRob3I+PGF1dGhvcj5IYWFzLCBOLjwvYXV0aG9yPjxhdXRob3I+Sm9obnNvbiwgTS48L2F1
dGhvcj48YXV0aG9yPkthcHVyLCBQLjwvYXV0aG9yPjxhdXRob3I+S2luZywgSi48L2F1dGhvcj48
YXV0aG9yPkt5cmlha29wb3Vsb3MsIEMuPC9hdXRob3I+PGF1dGhvcj5MYW0sIEUuIFQuPC9hdXRo
b3I+PGF1dGhvcj5MYXJhLCBQLiBOLjwvYXV0aG9yPjxhdXRob3I+TGF1LCBDLjwvYXV0aG9yPjxh
dXRob3I+TGV3aXMsIEIuPC9hdXRob3I+PGF1dGhvcj5NYWRvZmYsIEQuIEMuPC9hdXRob3I+PGF1
dGhvcj5NYW5sZXksIEIuPC9hdXRob3I+PGF1dGhvcj5NaWNoYWVsc29uLCBNLiBELjwvYXV0aG9y
PjxhdXRob3I+TW9ydGF6YXZpLCBBLjwvYXV0aG9yPjxhdXRob3I+UG9uc2t5LCBMLjwvYXV0aG9y
PjxhdXRob3I+UmFtYWxpbmdhbSwgUy48L2F1dGhvcj48YXV0aG9yPlNodWNoLCBCLjwvYXV0aG9y
PjxhdXRob3I+U21pdGgsIFouIEwuPC9hdXRob3I+PGF1dGhvcj5Tb3NtYW4sIEouPC9hdXRob3I+
PGF1dGhvcj5Td2VpcywgUi48L2F1dGhvcj48YXV0aG9yPlppYmVsbWFuLCBNLjwvYXV0aG9yPjxh
dXRob3I+U2Nob25mZWxkLCBSLjwvYXV0aG9yPjxhdXRob3I+U3RlaW4sIE0uPC9hdXRob3I+PGF1
dGhvcj5HdXJza2ksIEwuIEEuPC9hdXRob3I+PC9hdXRob3JzPjwvY29udHJpYnV0b3JzPjxhdXRo
LWFkZHJlc3M+MU1lbW9yaWFsIFNsb2FuIEtldHRlcmluZyBDYW5jZXIgQ2VudGVyLiYjeEQ7MlRo
ZSBVbml2ZXJzaXR5IG9mIFRleGFzIE1EIEFuZGVyc29uIENhbmNlciBDZW50ZXIuJiN4RDszSHVu
dHNtYW4gQ2FuY2VyIEluc3RpdHV0ZSBhdCB0aGUgVW5pdmVyc2l0eSBvZiBVdGFoLiYjeEQ7NFVu
aXZlcnNpdHkgb2YgTWljaGlnYW4gUm9nZWwgQ2FuY2VyIENlbnRlci4mI3hEOzVTdGFuZm9yZCBD
YW5jZXIgSW5zdGl0dXRlLiYjeEQ7NkZyZWQgJmFtcDsgUGFtZWxhIEJ1ZmZldCBDYW5jZXIgQ2Vu
dGVyLiYjeEQ7N1ZhbmRlcmJpbHQtSW5ncmFtIENhbmNlciBDZW50ZXIuJiN4RDs4RGFuYS1GYXJi
ZXIvQnJpZ2hhbSBhbmQgV29tZW4mYXBvcztzIENhbmNlciBDZW50ZXIuJiN4RDs5TWF5byBDbGlu
aWMgQ29tcHJlaGVuc2l2ZSBDYW5jZXIgQ2VudGVyLiYjeEQ7MTBVQyBTYW4gRGllZ28gTW9vcmVz
IENhbmNlciBDZW50ZXIuJiN4RDsxMVVDU0YgSGVsZW4gRGlsbGVyIEZhbWlseSBDb21wcmVoZW5z
aXZlIENhbmNlciBDZW50ZXIuJiN4RDsxMlRoZSBTaWRuZXkgS2ltbWVsIENvbXByZWhlbnNpdmUg
Q2FuY2VyIENlbnRlciBhdCBKb2hucyBIb3BraW5zLiYjeEQ7MTNSb3N3ZWxsIFBhcmsgQ29tcHJl
aGVuc2l2ZSBDYW5jZXIgQ2VudGVyLiYjeEQ7MTRGcmVkIEh1dGNoaW5zb24gQ2FuY2VyIENlbnRl
ci4mI3hEOzE1TyZhcG9zO05lYWwgQ29tcHJlaGVuc2l2ZSBDYW5jZXIgQ2VudGVyIGF0IFVBQi4m
I3hEOzE2QWJyYW1zb24gQ2FuY2VyIENlbnRlciBhdCB0aGUgVW5pdmVyc2l0eSBvZiBQZW5uc3ls
dmFuaWEuJiN4RDsxN1NpdGVtYW4gQ2FuY2VyIENlbnRlciBhdCBCYXJuZXMtSmV3aXNoIEhvc3Bp
dGFsIGFuZCBXYXNoaW5ndG9uIFVuaXZlcnNpdHkgU2Nob29sIG9mIE1lZGljaW5lLiYjeEQ7MThV
VCBTb3V0aHdlc3Rlcm4gU2ltbW9ucyBDb21wcmVoZW5zaXZlIENhbmNlciBDZW50ZXIuJiN4RDsx
OUluZGlhbmEgVW5pdmVyc2l0eSBNZWx2aW4gYW5kIEJyZW4gU2ltb24gQ29tcHJlaGVuc2l2ZSBD
YW5jZXIgQ2VudGVyLiYjeEQ7MjBVbml2ZXJzaXR5IG9mIFdpc2NvbnNpbiBDYXJib25lIENhbmNl
ciBDZW50ZXIuJiN4RDsyMVVuaXZlcnNpdHkgb2YgQ29sb3JhZG8gQ2FuY2VyIENlbnRlci4mI3hE
OzIyVUMgRGF2aXMgQ29tcHJlaGVuc2l2ZSBDYW5jZXIgQ2VudGVyLiYjeEQ7MjNDaXR5IG9mIEhv
cGUgTmF0aW9uYWwgTWVkaWNhbCBDZW50ZXIuJiN4RDsyNEtpZG5leUNBTi4mI3hEOzI1WWFsZSBD
YW5jZXIgQ2VudGVyL1NtaWxvdyBDYW5jZXIgSG9zcGl0YWwuJiN4RDsyNk1vZmZpdHQgQ2FuY2Vy
IENlbnRlci4mI3hEOzI3TWFzc2FjaHVzZXR0cyBHZW5lcmFsIEhvc3BpdGFsIENhbmNlciBDZW50
ZXIuJiN4RDsyOFRoZSBPaGlvIFN0YXRlIFVuaXZlcnNpdHkgQ29tcHJlaGVuc2l2ZSBDYW5jZXIg
Q2VudGVyIC0gSmFtZXMgQ2FuY2VyIEhvc3BpdGFsIGFuZCBTb2xvdmUgUmVzZWFyY2ggSW5zdGl0
dXRlLiYjeEQ7MjlDYXNlIENvbXByZWhlbnNpdmUgQ2FuY2VyIENlbnRlci9Vbml2ZXJzaXR5IEhv
c3BpdGFscyBTZWlkbWFuIENhbmNlciBDZW50ZXIgYW5kIENsZXZlbGFuZCBDbGluaWMgVGF1c3Np
ZyBDYW5jZXIgSW5zdGl0dXRlLiYjeEQ7MzBEdWtlIENhbmNlciBJbnN0aXR1dGUuJiN4RDszMVVD
TEEgSm9uc3NvbiBDb21wcmVoZW5zaXZlIENhbmNlciBDZW50ZXIuJiN4RDszMlJvYmVydCBILiBM
dXJpZSBDb21wcmVoZW5zaXZlIENhbmNlciBDZW50ZXIgb2YgTm9ydGh3ZXN0ZXJuIFVuaXZlcnNp
dHkuJiN4RDszM1RoZSBVQ2hpY2FnbyBNZWRpY2luZSBDb21wcmVoZW5zaXZlIENhbmNlciBDZW50
ZXIuJiN4RDszNEZveCBDaGFzZSBDYW5jZXIgQ2VudGVyLiYjeEQ7MzVOYXRpb25hbCBDb21wcmVo
ZW5zaXZlIENhbmNlciBOZXR3b3JrLjwvYXV0aC1hZGRyZXNzPjx0aXRsZXM+PHRpdGxlPk5DQ04g
R3VpZGVsaW5lc8KuIEluc2lnaHRzOiBLaWRuZXkgQ2FuY2VyLCBWZXJzaW9uIDIuMjAyNDwvdGl0
bGU+PHNlY29uZGFyeS10aXRsZT5KIE5hdGwgQ29tcHIgQ2FuYyBOZXR3PC9zZWNvbmRhcnktdGl0
bGU+PC90aXRsZXM+PHBlcmlvZGljYWw+PGZ1bGwtdGl0bGU+SiBOYXRsIENvbXByIENhbmMgTmV0
dzwvZnVsbC10aXRsZT48L3BlcmlvZGljYWw+PHBhZ2VzPjQtMTY8L3BhZ2VzPjx2b2x1bWU+MjI8
L3ZvbHVtZT48bnVtYmVyPjE8L251bWJlcj48a2V5d29yZHM+PGtleXdvcmQ+SHVtYW5zPC9rZXl3
b3JkPjxrZXl3b3JkPipDYXJjaW5vbWEsIFJlbmFsIENlbGwvZGlhZ25vc2lzL3RoZXJhcHk8L2tl
eXdvcmQ+PGtleXdvcmQ+KktpZG5leSBOZW9wbGFzbXMvZGlhZ25vc2lzL3RoZXJhcHk8L2tleXdv
cmQ+PC9rZXl3b3Jkcz48ZGF0ZXM+PHllYXI+MjAyNDwveWVhcj48cHViLWRhdGVzPjxkYXRlPkZl
YjwvZGF0ZT48L3B1Yi1kYXRlcz48L2RhdGVzPjxpc2JuPjE1NDAtMTQwNTwvaXNibj48YWNjZXNz
aW9uLW51bT4zODM5NDc4MTwvYWNjZXNzaW9uLW51bT48dXJscz48L3VybHM+PGVsZWN0cm9uaWMt
cmVzb3VyY2UtbnVtPjEwLjYwMDQvam5jY24uMjAyNC4wMDA4PC9lbGVjdHJvbmljLXJlc291cmNl
LW51bT48cmVtb3RlLWRhdGFiYXNlLXByb3ZpZGVyPk5MTTwvcmVtb3RlLWRhdGFiYXNlLXByb3Zp
ZGVyPjxsYW5ndWFnZT5lbmc8L2xhbmd1YWdlPjwvcmVjb3JkPjwvQ2l0ZT48L0VuZE5vdGU+
</w:fldData>
        </w:fldChar>
      </w:r>
      <w:r>
        <w:rPr>
          <w:rFonts w:ascii="Times New Roman" w:hAnsi="Times New Roman" w:cs="Times New Roman"/>
        </w:rPr>
        <w:instrText xml:space="preserve"> ADDIN EN.CITE.DATA </w:instrText>
      </w:r>
      <w:r>
        <w:rPr>
          <w:rFonts w:ascii="Times New Roman" w:hAnsi="Times New Roman" w:cs="Times New Roman"/>
        </w:rPr>
        <w:fldChar w:fldCharType="end"/>
      </w:r>
      <w:r>
        <w:rPr>
          <w:rFonts w:ascii="Times New Roman" w:hAnsi="Times New Roman" w:cs="Times New Roman"/>
        </w:rPr>
        <w:fldChar w:fldCharType="separate"/>
      </w:r>
      <w:r>
        <w:rPr>
          <w:rFonts w:ascii="Times New Roman" w:hAnsi="Times New Roman" w:cs="Times New Roman"/>
          <w:vertAlign w:val="superscript"/>
        </w:rPr>
        <w:t>2</w:t>
      </w:r>
      <w:r>
        <w:rPr>
          <w:rFonts w:ascii="Times New Roman" w:hAnsi="Times New Roman" w:cs="Times New Roman"/>
        </w:rPr>
        <w:fldChar w:fldCharType="end"/>
      </w:r>
      <w:r>
        <w:rPr>
          <w:rFonts w:ascii="Times New Roman" w:hAnsi="Times New Roman" w:cs="Times New Roman"/>
        </w:rPr>
        <w:t>. At diagnosis, 67% of RCC patients have localized stage I-II disease, and surgery remains the standard treatment for localized RCC</w:t>
      </w:r>
      <w:r>
        <w:rPr>
          <w:rFonts w:ascii="Times New Roman" w:hAnsi="Times New Roman" w:cs="Times New Roman"/>
        </w:rPr>
        <w:fldChar w:fldCharType="begin"/>
      </w:r>
      <w:r>
        <w:rPr>
          <w:rFonts w:ascii="Times New Roman" w:hAnsi="Times New Roman" w:cs="Times New Roman"/>
        </w:rPr>
        <w:instrText xml:space="preserve"> ADDIN EN.CITE &lt;EndNote&gt;&lt;Cite&gt;&lt;Author&gt;B. Ljungberg (Chair)&lt;/Author&gt;&lt;Year&gt;2024&lt;/Year&gt;&lt;RecNum&gt;13&lt;/RecNum&gt;&lt;DisplayText&gt;&lt;style face="superscript"&gt;3&lt;/style&gt;&lt;/DisplayText&gt;&lt;record&gt;&lt;rec-number&gt;13&lt;/rec-number&gt;&lt;foreign-keys&gt;&lt;key app="EN" db-id="sevvd5tavf5w51es25ep0sfb9dte0rz5vfxz" timestamp="1732031160"&gt;13&lt;/key&gt;&lt;/foreign-keys&gt;&lt;ref-type name="Journal Article"&gt;17&lt;/ref-type&gt;&lt;contributors&gt;&lt;authors&gt;&lt;author&gt;B. Ljungberg (Chair), A. Bex (Chair-Elect),L. Albiges, J. Bedke, U. Capitanio, Dabestani, M. Hora, T. Klatte, T. Kuusk, L. Lund, L. Marconi, G. Pignot, T. Powles, M. Tran, A. Volpe Patient Representative: S. Bonn, R.H. Giles&lt;/author&gt;&lt;/authors&gt;&lt;/contributors&gt;&lt;titles&gt;&lt;title&gt;EAU Guidelines on Renal Cell Carcinoma&lt;/title&gt;&lt;secondary-title&gt;European Association of Urology 2024&lt;/secondary-title&gt;&lt;/titles&gt;&lt;periodical&gt;&lt;full-title&gt;European Association of Urology 2024&lt;/full-title&gt;&lt;/periodical&gt;&lt;dates&gt;&lt;year&gt;2024&lt;/year&gt;&lt;/dates&gt;&lt;urls&gt;&lt;/urls&gt;&lt;/record&gt;&lt;/Cite&gt;&lt;/EndNote&gt;</w:instrText>
      </w:r>
      <w:r>
        <w:rPr>
          <w:rFonts w:ascii="Times New Roman" w:hAnsi="Times New Roman" w:cs="Times New Roman"/>
        </w:rPr>
        <w:fldChar w:fldCharType="separate"/>
      </w:r>
      <w:r>
        <w:rPr>
          <w:rFonts w:ascii="Times New Roman" w:hAnsi="Times New Roman" w:cs="Times New Roman"/>
          <w:vertAlign w:val="superscript"/>
        </w:rPr>
        <w:t>3</w:t>
      </w:r>
      <w:r>
        <w:rPr>
          <w:rFonts w:ascii="Times New Roman" w:hAnsi="Times New Roman" w:cs="Times New Roman"/>
        </w:rPr>
        <w:fldChar w:fldCharType="end"/>
      </w:r>
      <w:r>
        <w:rPr>
          <w:rFonts w:ascii="Times New Roman" w:hAnsi="Times New Roman" w:cs="Times New Roman"/>
        </w:rPr>
        <w:t>. However, around 30% of these patients will relapse after surgical excision</w:t>
      </w:r>
      <w:r>
        <w:rPr>
          <w:rFonts w:ascii="Times New Roman" w:hAnsi="Times New Roman" w:cs="Times New Roman"/>
        </w:rPr>
        <w:fldChar w:fldCharType="begin"/>
      </w:r>
      <w:r>
        <w:rPr>
          <w:rFonts w:ascii="Times New Roman" w:hAnsi="Times New Roman" w:cs="Times New Roman"/>
        </w:rPr>
        <w:instrText xml:space="preserve"> ADDIN EN.CITE &lt;EndNote&gt;&lt;Cite&gt;&lt;Author&gt;Stewart&lt;/Author&gt;&lt;Year&gt;2014&lt;/Year&gt;&lt;RecNum&gt;63&lt;/RecNum&gt;&lt;DisplayText&gt;&lt;style face="superscript"&gt;4&lt;/style&gt;&lt;/DisplayText&gt;&lt;record&gt;&lt;rec-number&gt;63&lt;/rec-number&gt;&lt;foreign-keys&gt;&lt;key app="EN" db-id="pefwrzxdi2t59reffti52tsaxv5se2x9ewee" timestamp="1660637532"&gt;63&lt;/key&gt;&lt;/foreign-keys&gt;&lt;ref-type name="Journal Article"&gt;17&lt;/ref-type&gt;&lt;contributors&gt;&lt;authors&gt;&lt;author&gt;Stewart, S. B.&lt;/author&gt;&lt;author&gt;Thompson, R. H.&lt;/author&gt;&lt;author&gt;Psutka, S. P.&lt;/author&gt;&lt;author&gt;Cheville, J. C.&lt;/author&gt;&lt;author&gt;Lohse, C. M.&lt;/author&gt;&lt;author&gt;Boorjian, S. A.&lt;/author&gt;&lt;author&gt;Leibovich, B. C.&lt;/author&gt;&lt;/authors&gt;&lt;/contributors&gt;&lt;auth-address&gt;All authors: Mayo Clinic, Rochester, MN.&amp;#xD;All authors: Mayo Clinic, Rochester, MN. leibovich.bradley@mayo.edu.&lt;/auth-address&gt;&lt;titles&gt;&lt;title&gt;Evaluation of the National Comprehensive Cancer Network and American Urological Association renal cell carcinoma surveillance guidelines&lt;/title&gt;&lt;secondary-title&gt;J Clin Oncol&lt;/secondary-title&gt;&lt;/titles&gt;&lt;periodical&gt;&lt;full-title&gt;J Clin Oncol&lt;/full-title&gt;&lt;/periodical&gt;&lt;pages&gt;4059-65&lt;/pages&gt;&lt;volume&gt;32&lt;/volume&gt;&lt;number&gt;36&lt;/number&gt;&lt;edition&gt;20141117&lt;/edition&gt;&lt;keywords&gt;&lt;keyword&gt;Aged&lt;/keyword&gt;&lt;keyword&gt;Carcinoma, Renal Cell/*surgery&lt;/keyword&gt;&lt;keyword&gt;Female&lt;/keyword&gt;&lt;keyword&gt;Follow-Up Studies&lt;/keyword&gt;&lt;keyword&gt;Guideline Adherence&lt;/keyword&gt;&lt;keyword&gt;Health Care Costs&lt;/keyword&gt;&lt;keyword&gt;Humans&lt;/keyword&gt;&lt;keyword&gt;Kidney Neoplasms/*surgery&lt;/keyword&gt;&lt;keyword&gt;Male&lt;/keyword&gt;&lt;keyword&gt;Middle Aged&lt;/keyword&gt;&lt;keyword&gt;Neoplasm Recurrence, Local/*epidemiology&lt;/keyword&gt;&lt;keyword&gt;Practice Guidelines as Topic&lt;/keyword&gt;&lt;keyword&gt;Time Factors&lt;/keyword&gt;&lt;/keywords&gt;&lt;dates&gt;&lt;year&gt;2014&lt;/year&gt;&lt;pub-dates&gt;&lt;date&gt;Dec 20&lt;/date&gt;&lt;/pub-dates&gt;&lt;/dates&gt;&lt;isbn&gt;1527-7755 (Electronic)&amp;#xD;0732-183X (Linking)&lt;/isbn&gt;&lt;accession-num&gt;25403213&lt;/accession-num&gt;&lt;urls&gt;&lt;related-urls&gt;&lt;url&gt;https://www.ncbi.nlm.nih.gov/pubmed/25403213&lt;/url&gt;&lt;/related-urls&gt;&lt;/urls&gt;&lt;custom2&gt;PMC4265116&lt;/custom2&gt;&lt;electronic-resource-num&gt;10.1200/JCO.2014.56.5416&lt;/electronic-resource-num&gt;&lt;/record&gt;&lt;/Cite&gt;&lt;/EndNote&gt;</w:instrText>
      </w:r>
      <w:r>
        <w:rPr>
          <w:rFonts w:ascii="Times New Roman" w:hAnsi="Times New Roman" w:cs="Times New Roman"/>
        </w:rPr>
        <w:fldChar w:fldCharType="separate"/>
      </w:r>
      <w:r>
        <w:rPr>
          <w:rFonts w:ascii="Times New Roman" w:hAnsi="Times New Roman" w:cs="Times New Roman"/>
          <w:vertAlign w:val="superscript"/>
        </w:rPr>
        <w:t>4</w:t>
      </w:r>
      <w:r>
        <w:rPr>
          <w:rFonts w:ascii="Times New Roman" w:hAnsi="Times New Roman" w:cs="Times New Roman"/>
        </w:rPr>
        <w:fldChar w:fldCharType="end"/>
      </w:r>
      <w:r>
        <w:rPr>
          <w:rFonts w:ascii="Times New Roman" w:hAnsi="Times New Roman" w:cs="Times New Roman"/>
        </w:rPr>
        <w:t>. Accurate prognostication is critical to identify patients who will benefit from surgery and guide the selection of suitable postoperative therapies.</w:t>
      </w:r>
    </w:p>
    <w:p ns2:paraId="2AF612C7">
      <w:pPr>
        <w:widowControl/>
        <w:rPr>
          <w:rFonts w:ascii="Times New Roman" w:hAnsi="Times New Roman" w:cs="Times New Roman"/>
        </w:rPr>
      </w:pPr>
    </w:p>
    <w:p ns2:paraId="55B71606">
      <w:pPr>
        <w:rPr>
          <w:rFonts w:ascii="Times New Roman" w:hAnsi="Times New Roman" w:cs="Times New Roman"/>
        </w:rPr>
      </w:pPr>
      <w:r>
        <w:rPr>
          <w:rFonts w:ascii="Times New Roman" w:hAnsi="Times New Roman" w:cs="Times New Roman"/>
        </w:rPr>
        <w:t xml:space="preserve">In RCC patients, factors such as TNM stage, tumor size, grade, and RCC </w:t>
      </w:r>
      <w:r>
        <w:rPr>
          <w:rFonts w:hint="eastAsia" w:ascii="Times New Roman" w:hAnsi="Times New Roman" w:cs="Times New Roman"/>
        </w:rPr>
        <w:t>pa</w:t>
      </w:r>
      <w:r>
        <w:rPr>
          <w:rFonts w:ascii="Times New Roman" w:hAnsi="Times New Roman" w:cs="Times New Roman"/>
        </w:rPr>
        <w:t>thological subtype provide important prognostic information</w:t>
      </w:r>
      <w:r>
        <w:rPr>
          <w:rFonts w:ascii="Times New Roman" w:hAnsi="Times New Roman" w:cs="Times New Roman"/>
        </w:rPr>
        <w:fldChar w:fldCharType="begin"/>
      </w:r>
      <w:r>
        <w:rPr>
          <w:rFonts w:ascii="Times New Roman" w:hAnsi="Times New Roman" w:cs="Times New Roman"/>
        </w:rPr>
        <w:instrText xml:space="preserve"> ADDIN EN.CITE &lt;EndNote&gt;&lt;Cite&gt;&lt;Author&gt;B. Ljungberg (Chair)&lt;/Author&gt;&lt;Year&gt;2024&lt;/Year&gt;&lt;RecNum&gt;13&lt;/RecNum&gt;&lt;DisplayText&gt;&lt;style face="superscript"&gt;3&lt;/style&gt;&lt;/DisplayText&gt;&lt;record&gt;&lt;rec-number&gt;13&lt;/rec-number&gt;&lt;foreign-keys&gt;&lt;key app="EN" db-id="sevvd5tavf5w51es25ep0sfb9dte0rz5vfxz" timestamp="1732031160"&gt;13&lt;/key&gt;&lt;/foreign-keys&gt;&lt;ref-type name="Journal Article"&gt;17&lt;/ref-type&gt;&lt;contributors&gt;&lt;authors&gt;&lt;author&gt;B. Ljungberg (Chair), A. Bex (Chair-Elect),L. Albiges, J. Bedke, U. Capitanio, Dabestani, M. Hora, T. Klatte, T. Kuusk, L. Lund, L. Marconi, G. Pignot, T. Powles, M. Tran, A. Volpe Patient Representative: S. Bonn, R.H. Giles&lt;/author&gt;&lt;/authors&gt;&lt;/contributors&gt;&lt;titles&gt;&lt;title&gt;EAU Guidelines on Renal Cell Carcinoma&lt;/title&gt;&lt;secondary-title&gt;European Association of Urology 2024&lt;/secondary-title&gt;&lt;/titles&gt;&lt;periodical&gt;&lt;full-title&gt;European Association of Urology 2024&lt;/full-title&gt;&lt;/periodical&gt;&lt;dates&gt;&lt;year&gt;2024&lt;/year&gt;&lt;/dates&gt;&lt;urls&gt;&lt;/urls&gt;&lt;/record&gt;&lt;/Cite&gt;&lt;/EndNote&gt;</w:instrText>
      </w:r>
      <w:r>
        <w:rPr>
          <w:rFonts w:ascii="Times New Roman" w:hAnsi="Times New Roman" w:cs="Times New Roman"/>
        </w:rPr>
        <w:fldChar w:fldCharType="separate"/>
      </w:r>
      <w:r>
        <w:rPr>
          <w:rFonts w:ascii="Times New Roman" w:hAnsi="Times New Roman" w:cs="Times New Roman"/>
          <w:vertAlign w:val="superscript"/>
        </w:rPr>
        <w:t>3</w:t>
      </w:r>
      <w:r>
        <w:rPr>
          <w:rFonts w:ascii="Times New Roman" w:hAnsi="Times New Roman" w:cs="Times New Roman"/>
        </w:rPr>
        <w:fldChar w:fldCharType="end"/>
      </w:r>
      <w:r>
        <w:rPr>
          <w:rFonts w:ascii="Times New Roman" w:hAnsi="Times New Roman" w:cs="Times New Roman"/>
        </w:rPr>
        <w:t>. Several internationally recognized risk models, based on clinical and pathological features, are used to predict outcomes. The Leibovich score, a validated prognostic model, estimates the risk of metastasis after radical nephrectomy in patients with sporadic clear cell RCC (ccRCC)</w:t>
      </w:r>
      <w:r>
        <w:rPr>
          <w:rFonts w:ascii="Times New Roman" w:hAnsi="Times New Roman" w:cs="Times New Roman"/>
        </w:rPr>
        <w:fldChar w:fldCharType="begin"/>
      </w:r>
      <w:r>
        <w:rPr>
          <w:rFonts w:ascii="Times New Roman" w:hAnsi="Times New Roman" w:cs="Times New Roman"/>
        </w:rPr>
        <w:instrText xml:space="preserve"> ADDIN EN.CITE &lt;EndNote&gt;&lt;Cite&gt;&lt;Author&gt;Leibovich&lt;/Author&gt;&lt;Year&gt;2003&lt;/Year&gt;&lt;RecNum&gt;10&lt;/RecNum&gt;&lt;DisplayText&gt;&lt;style face="superscript"&gt;5&lt;/style&gt;&lt;/DisplayText&gt;&lt;record&gt;&lt;rec-number&gt;10&lt;/rec-number&gt;&lt;foreign-keys&gt;&lt;key app="EN" db-id="pefwrzxdi2t59reffti52tsaxv5se2x9ewee" timestamp="1658853391"&gt;10&lt;/key&gt;&lt;/foreign-keys&gt;&lt;ref-type name="Journal Article"&gt;17&lt;/ref-type&gt;&lt;contributors&gt;&lt;authors&gt;&lt;author&gt;Leibovich, B. C.&lt;/author&gt;&lt;author&gt;Blute, M. L.&lt;/author&gt;&lt;author&gt;Cheville, J. C.&lt;/author&gt;&lt;author&gt;Lohse, C. M.&lt;/author&gt;&lt;author&gt;Frank, I.&lt;/author&gt;&lt;author&gt;Kwon, E. D.&lt;/author&gt;&lt;author&gt;Weaver, A. L.&lt;/author&gt;&lt;author&gt;Parker, A. S.&lt;/author&gt;&lt;author&gt;Zincke, H.&lt;/author&gt;&lt;/authors&gt;&lt;/contributors&gt;&lt;auth-address&gt;Department of Urology, Mayo Medical School and Mayo Clinic, Rochester, Minnesota 55905, USA. leibovich.bradley@mayo.edu&lt;/auth-address&gt;&lt;titles&gt;&lt;title&gt;Prediction of progression after radical nephrectomy for patients with clear cell renal cell carcinoma: a stratification tool for prospective clinical trials&lt;/title&gt;&lt;secondary-title&gt;Cancer&lt;/secondary-title&gt;&lt;/titles&gt;&lt;periodical&gt;&lt;full-title&gt;Cancer&lt;/full-title&gt;&lt;/periodical&gt;&lt;pages&gt;1663-71&lt;/pages&gt;&lt;volume&gt;97&lt;/volume&gt;&lt;number&gt;7&lt;/number&gt;&lt;keywords&gt;&lt;keyword&gt;Adenocarcinoma, Clear Cell/pathology/*surgery&lt;/keyword&gt;&lt;keyword&gt;Adult&lt;/keyword&gt;&lt;keyword&gt;Aged&lt;/keyword&gt;&lt;keyword&gt;Algorithms&lt;/keyword&gt;&lt;keyword&gt;Clinical Trials as Topic&lt;/keyword&gt;&lt;keyword&gt;Disease-Free Survival&lt;/keyword&gt;&lt;keyword&gt;Female&lt;/keyword&gt;&lt;keyword&gt;Humans&lt;/keyword&gt;&lt;keyword&gt;Kidney Neoplasms/*pathology/*surgery&lt;/keyword&gt;&lt;keyword&gt;Male&lt;/keyword&gt;&lt;keyword&gt;Middle Aged&lt;/keyword&gt;&lt;keyword&gt;Neoplasm Metastasis&lt;/keyword&gt;&lt;keyword&gt;Nephrectomy&lt;/keyword&gt;&lt;/keywords&gt;&lt;dates&gt;&lt;year&gt;2003&lt;/year&gt;&lt;pub-dates&gt;&lt;date&gt;Apr 1&lt;/date&gt;&lt;/pub-dates&gt;&lt;/dates&gt;&lt;isbn&gt;0008-543X (Print)&amp;#xD;0008-543X (Linking)&lt;/isbn&gt;&lt;accession-num&gt;12655523&lt;/accession-num&gt;&lt;urls&gt;&lt;related-urls&gt;&lt;url&gt;https://www.ncbi.nlm.nih.gov/pubmed/12655523&lt;/url&gt;&lt;/related-urls&gt;&lt;/urls&gt;&lt;electronic-resource-num&gt;10.1002/cncr.11234&lt;/electronic-resource-num&gt;&lt;/record&gt;&lt;/Cite&gt;&lt;/EndNote&gt;</w:instrText>
      </w:r>
      <w:r>
        <w:rPr>
          <w:rFonts w:ascii="Times New Roman" w:hAnsi="Times New Roman" w:cs="Times New Roman"/>
        </w:rPr>
        <w:fldChar w:fldCharType="separate"/>
      </w:r>
      <w:r>
        <w:rPr>
          <w:rFonts w:ascii="Times New Roman" w:hAnsi="Times New Roman" w:cs="Times New Roman"/>
          <w:vertAlign w:val="superscript"/>
        </w:rPr>
        <w:t>5</w:t>
      </w:r>
      <w:r>
        <w:rPr>
          <w:rFonts w:ascii="Times New Roman" w:hAnsi="Times New Roman" w:cs="Times New Roman"/>
        </w:rPr>
        <w:fldChar w:fldCharType="end"/>
      </w:r>
      <w:r>
        <w:rPr>
          <w:rFonts w:hint="eastAsia" w:ascii="Times New Roman" w:hAnsi="Times New Roman" w:cs="Times New Roman"/>
          <w:lang w:eastAsia="zh"/>
        </w:rPr>
        <w:t xml:space="preserve">. </w:t>
      </w:r>
      <w:r>
        <w:rPr>
          <w:rFonts w:ascii="Times New Roman" w:hAnsi="Times New Roman" w:cs="Times New Roman"/>
        </w:rPr>
        <w:t>The Leibovich score has also demonstrated predictive value for non-clear cell RCC in external validation cohorts</w:t>
      </w:r>
      <w:r>
        <w:rPr>
          <w:rFonts w:ascii="Times New Roman" w:hAnsi="Times New Roman" w:cs="Times New Roman"/>
        </w:rPr>
        <w:fldChar w:fldCharType="begin">
          <w:fldData xml:space="preserve">PEVuZE5vdGU+PENpdGU+PEF1dGhvcj5PemE8L0F1dGhvcj48WWVhcj4yMDIyPC9ZZWFyPjxSZWNO
dW0+MjQ8L1JlY051bT48RGlzcGxheVRleHQ+PHN0eWxlIGZhY2U9InN1cGVyc2NyaXB0Ij42PC9z
dHlsZT48L0Rpc3BsYXlUZXh0PjxyZWNvcmQ+PHJlYy1udW1iZXI+MjQ8L3JlYy1udW1iZXI+PGZv
cmVpZ24ta2V5cz48a2V5IGFwcD0iRU4iIGRiLWlkPSJzZXZ2ZDV0YXZmNXc1MWVzMjVlcDBzZmI5
ZHRlMHJ6NXZmeHoiIHRpbWVzdGFtcD0iMTczNzI5NTExMSI+MjQ8L2tleT48L2ZvcmVpZ24ta2V5
cz48cmVmLXR5cGUgbmFtZT0iSm91cm5hbCBBcnRpY2xlIj4xNzwvcmVmLXR5cGU+PGNvbnRyaWJ1
dG9ycz48YXV0aG9ycz48YXV0aG9yPk96YSwgQi48L2F1dGhvcj48YXV0aG9yPkVpc2VuLCBULjwv
YXV0aG9yPjxhdXRob3I+RnJhbmdvdSwgRS48L2F1dGhvcj48YXV0aG9yPlN0ZXdhcnQsIEcuIEQu
PC9hdXRob3I+PGF1dGhvcj5CZXgsIEEuPC9hdXRob3I+PGF1dGhvcj5SaXRjaGllLCBBLiBXLiBT
LjwvYXV0aG9yPjxhdXRob3I+S2FwbGFuLCBSLjwvYXV0aG9yPjxhdXRob3I+U21pdGgsIEIuPC9h
dXRob3I+PGF1dGhvcj5EYXZpcywgSS4gRC48L2F1dGhvcj48YXV0aG9yPlN0b2NrbGVyLCBNLiBS
LjwvYXV0aG9yPjxhdXRob3I+QWxiaWdlcywgTC48L2F1dGhvcj48YXV0aG9yPkVzY3VkaWVyLCBC
LjwvYXV0aG9yPjxhdXRob3I+TGFya2luLCBKLjwvYXV0aG9yPjxhdXRob3I+Sm9uaWF1LCBTLjwv
YXV0aG9yPjxhdXRob3I+SGFuY29jaywgQi48L2F1dGhvcj48YXV0aG9yPkhlcm1hbm4sIEcuIEcu
PC9hdXRob3I+PGF1dGhvcj5CZWxsbXVudCwgSi48L2F1dGhvcj48YXV0aG9yPlBhcm1hciwgTS4g
Sy4gQi48L2F1dGhvcj48YXV0aG9yPlJveXN0b24sIFAuPC9hdXRob3I+PGF1dGhvcj5NZWFkZSwg
QS48L2F1dGhvcj48L2F1dGhvcnM+PC9jb250cmlidXRvcnM+PGF1dGgtYWRkcmVzcz5NUkMgQ2xp
bmljYWwgVHJpYWxzIFVuaXQgYXQgVUNMLCBJbnN0aXR1dGUgb2YgQ2xpbmljYWwgVHJpYWxzIGFu
ZCBNZXRob2RvbG9neSwgTG9uZG9uLCBVbml0ZWQgS2luZ2RvbS4mI3hEO0RlcGFydG1lbnQgb2Yg
T25jb2xvZ3ksIENhbWJyaWRnZSBVbml2ZXJzaXR5IEhvc3BpdGFscyBOSFMgRm91bmRhdGlvbiBU
cnVzdCwgQ2FtYnJpZGdlLCBVbml0ZWQgS2luZ2RvbS4mI3hEO0RlcGFydG1lbnQgb2YgU3VyZ2Vy
eSwgVW5pdmVyc2l0eSBvZiBDYW1icmlkZ2UsIENhbWJyaWRnZSwgVW5pdGVkIEtpbmdkb20uJiN4
RDtSb3lhbCBGcmVlIExvbmRvbiBOSFMgRm91bmRhdGlvbiBUcnVzdCBVQ0wgRGl2aXNpb24gb2Yg
U3VyZ2VyeSBhbmQgSW50ZXJ2ZW50aW9uYWwgU2NpZW5jZSwgTG9uZG9uLCBVbml0ZWQgS2luZ2Rv
bS4mI3hEO05ldGhlcmxhbmRzIENhbmNlciBJbnN0aXR1dGUsIEFtc3RlcmRhbSwgdGhlIE5ldGhl
cmxhbmRzLiYjeEQ7TVJDIENsaW5pY2FsIFRyaWFscyBVbml0IFRyaWFsLCBMb25kb24sIFVuaXRl
ZCBLaW5nZG9tLiYjeEQ7RGVwYXJ0bWVudCBvZiBNZWRpY2FsIE9uY29sb2d5LCBFYXN0ZXJuIEhl
YWx0aCwgTWVsYm91cm5lLCBBdXN0cmFsaWEuJiN4RDtFYXN0ZXJuIEhlYWx0aCBDbGluaWNhbCBT
Y2hvb2wsIE1vbmFzaCBVbml2ZXJzaXR5LCBNZWxib3VybmUsIEF1c3RyYWxpYS4mI3hEO0FOWlVQ
IENhbmNlciBUcmlhbHMgR3JvdXAsIFN5ZG5leSwgQXVzdHJhbGlhLiYjeEQ7TkhNUkMgQ2xpbmlj
YWwgVHJpYWxzIENlbnRyZSwgTWVkaWNpbmUsIENlbnRyYWwgQ2xpbmljYWwgU2Nob29sLCBTeWRu
ZXksIE5TVywgQXVzdHJhbGlhLiYjeEQ7SW5zdGl0dXQgR3VzdGF2ZSBSb3Vzc3ksIFZpbGxlanVp
ZiwgRnJhbmNlLiYjeEQ7VGhlIFJveWFsIE1hcnNkZW4gSG9zcGl0YWwsIE5IUyBGb3VuZGF0aW9u
IFRydXN0LCBMb25kb24sIFVuaXRlZCBLaW5nZG9tLiYjeEQ7RGVwYXJ0bWVudCBvZiBEZXZlbG9w
bWVudCBhbmQgUmVnZW5lcmF0aW9uLVVyb2dlbml0YWwsIEFiZG9taW5hbCBhbmQgUGxhc3RpYyBT
dXJnZXJ5LCBMZXV2ZW4sIEJlbGdpdW0uJiN4RDtVbml2ZXJzaXR5IG9mIFNoZWZmaWVsZCwgU2hl
ZmZpZWxkLCBVbml0ZWQgS2luZ2RvbS4mI3hEO1Vyb2xvZ3kgUmVzZWFyY2ggVW5pdCwgRGVwYXJ0
bWVudCBvZiBVcm9sb2d5LCBIZXJsZXYsIERlbm1hcmsuJiN4RDtCZXRoIElzcmFlbCBEZWFjb25l
c3MgTWVkaWNhbCBDZW50ZXItSU1JTSBSZXNlYXJjaCBMYWIsIEJvc3RvbiwgTUEuPC9hdXRoLWFk
ZHJlc3M+PHRpdGxlcz48dGl0bGU+RXh0ZXJuYWwgVmFsaWRhdGlvbiBvZiB0aGUgMjAwMyBMZWli
b3ZpY2ggUHJvZ25vc3RpYyBTY29yZSBpbiBQYXRpZW50cyBSYW5kb21seSBBc3NpZ25lZCB0byBT
T1JDRSwgYW4gSW50ZXJuYXRpb25hbCBQaGFzZSBJSUkgVHJpYWwgb2YgQWRqdXZhbnQgU29yYWZl
bmliIGluIFJlbmFsIENlbGwgQ2FuY2VyPC90aXRsZT48c2Vjb25kYXJ5LXRpdGxlPkogQ2xpbiBP
bmNvbDwvc2Vjb25kYXJ5LXRpdGxlPjwvdGl0bGVzPjxwZXJpb2RpY2FsPjxmdWxsLXRpdGxlPkog
Q2xpbiBPbmNvbDwvZnVsbC10aXRsZT48L3BlcmlvZGljYWw+PHBhZ2VzPjE3NzItMTc4MjwvcGFn
ZXM+PHZvbHVtZT40MDwvdm9sdW1lPjxudW1iZXI+MTY8L251bWJlcj48ZWRpdGlvbj4yMDIyMDIy
NTwvZWRpdGlvbj48a2V5d29yZHM+PGtleXdvcmQ+KkNhcmNpbm9tYSwgUmVuYWwgQ2VsbC9kcnVn
IHRoZXJhcHkvc3VyZ2VyeTwva2V5d29yZD48a2V5d29yZD5IdW1hbnM8L2tleXdvcmQ+PGtleXdv
cmQ+KktpZG5leSBOZW9wbGFzbXMvZHJ1ZyB0aGVyYXB5L3N1cmdlcnk8L2tleXdvcmQ+PGtleXdv
cmQ+TmVwaHJlY3RvbXk8L2tleXdvcmQ+PGtleXdvcmQ+UHJvZ25vc2lzPC9rZXl3b3JkPjxrZXl3
b3JkPlJlY3VycmVuY2U8L2tleXdvcmQ+PGtleXdvcmQ+U29yYWZlbmliL3RoZXJhcGV1dGljIHVz
ZTwva2V5d29yZD48L2tleXdvcmRzPjxkYXRlcz48eWVhcj4yMDIyPC95ZWFyPjxwdWItZGF0ZXM+
PGRhdGU+SnVuIDE8L2RhdGU+PC9wdWItZGF0ZXM+PC9kYXRlcz48aXNibj4xNTI3LTc3NTUgKEVs
ZWN0cm9uaWMpJiN4RDswNzMyLTE4M1ggKFByaW50KSYjeEQ7MDczMi0xODNYIChMaW5raW5nKTwv
aXNibj48YWNjZXNzaW9uLW51bT4zNTIxMzIxNDwvYWNjZXNzaW9uLW51bT48dXJscz48cmVsYXRl
ZC11cmxzPjx1cmw+aHR0cHM6Ly93d3cubmNiaS5ubG0ubmloLmdvdi9wdWJtZWQvMzUyMTMyMTQ8
L3VybD48L3JlbGF0ZWQtdXJscz48L3VybHM+PGN1c3RvbTE+VGltIEVpc2VuRW1wbG95bWVudDog
QXN0cmFaZW5lY2EsIFJvY2hlTGVhZGVyc2hpcDogQXN0cmFaZW5lY2EsIFJvY2hlU3RvY2sgYW5k
IE90aGVyIE93bmVyc2hpcCBJbnRlcmVzdHM6IEFzdHJhWmVuZWNhLCBSb2NoZVJlc2VhcmNoIEZ1
bmRpbmc6IEJheWVyIChJbnN0KSwgUGZpemVyIChJbnN0KSwgQXN0cmFaZW5lY2EgKEluc3QpVHJh
dmVsLCBBY2NvbW1vZGF0aW9ucywgRXhwZW5zZXM6IEFzdHJhWmVuZWNhLCBSb2NoZU90aGVyIFJl
bGF0aW9uc2hpcDogTWFjbWlsbGFuIENhbmNlciBTdXBwb3J0LCBLaWRuZXkgQ2FuY2VyIFVLIEdy
YW50IEQuIFN0ZXdhcnRIb25vcmFyaWE6IFBmaXplciwgTWVyY2ssIEVVU0EgUGhhcm1hQ29uc3Vs
dGluZyBvciBBZHZpc29yeSBSb2xlOiBQZml6ZXIsIE1lcmNrLCBFVVNBIFBoYXJtYSwgQ01SIFN1
cmdpY2FsU3BlYWtlcnMmYXBvczsgQnVyZWF1OiBQZml6ZXJSZXNlYXJjaCBGdW5kaW5nOiBQZml6
ZXIsIEFzdHJhWmVuZWNhLCBJbnR1aXRpdmUgU3VyZ2ljYWwsIENSVUtUcmF2ZWwsIEFjY29tbW9k
YXRpb25zLCBFeHBlbnNlczogUGZpemVyIEF4ZWwgQmV4Q29uc3VsdGluZyBvciBBZHZpc29yeSBS
b2xlOiBQZml6ZXIgKEluc3QpLCBOb3ZhcnRpcyAoSW5zdCksIEJyaXN0b2wgTXllcnMgU3F1aWJi
IChJbnN0KSwgSXBzZW4gKEluc3QpLCBFaXNhaSAoSW5zdCksIEdlbmVudGVjaCAoSW5zdClTcGVh
a2VycyZhcG9zOyBCdXJlYXU6IFBmaXplciwgTm92YXJ0aXMsIEJyaXN0b2wgTXllcnMgU3F1aWJi
UmVzZWFyY2ggRnVuZGluZzogUGZpemVyIChJbnN0KSBSaWNrIEthcGxhblJlc2VhcmNoIEZ1bmRp
bmc6IEFzdHJhWmVuZWNhIChJbnN0KSBJYW4gRC4gRGF2aXNSZXNlYXJjaCBGdW5kaW5nOiBBc3Rl
bGxhcyBQaGFybWEgKEluc3QpLCBQZml6ZXIgKEluc3QpLCBSb2NoZS9HZW5lbnRlY2ggKEluc3Qp
LCBNU0QgT25jb2xvZ3kgKEluc3QpLCBBc3RyYVplbmVjYSAoSW5zdCksIEphbnNzZW4gT25jb2xv
Z3kgKEluc3QpLCBFaXNhaSAoSW5zdCksIEJheWVyIChJbnN0KSwgQW1nZW4gKEluc3QpLCBCcmlz
dG9sIE15ZXJzIFNxdWliYiAoSW5zdCksIE1vdmVtYmVyIEZvdW5kYXRpb24gKEluc3QpLCBFeGVs
aXhpcyAoSW5zdCksIElwc2VuIChJbnN0KSwgTWVkaXZhdGlvbiAoSW5zdCksIFNlYXR0bGUgR2Vu
ZXRpY3MgKEluc3QpLCBBTlpVUCBDYW5jZXIgVHJpYWxzIEdyb3VwUGF0ZW50cywgUm95YWx0aWVz
LCBPdGhlciBJbnRlbGxlY3R1YWwgUHJvcGVydHk6IEludGVybmF0aW9uYWwgUGF0ZW50IEFwcGxp
Y2F0aW9uIE5vOiBQQ1QvVVMyMDA0LzAzMjE0NyAoTlktRVNPLTEpIHRocm91Z2ggTHVkd2lnIElu
c3RpdHV0ZSBmb3IgQ2FuY2VyIFJlc2VhcmNoIE1hcnRpbiBSLiBTdG9ja2xlclJlc2VhcmNoIEZ1
bmRpbmc6IEFzdGVsbGFzIFBoYXJtYSAoSW5zdCksIENlbGdlbmUgKEluc3QpLCBCYXllciAoSW5z
dCksIEJpb25vbWljcyAoSW5zdCksIE1lZGl2YXRpb24gKEluc3QpLCBTYW5vZmkgKEluc3QpLCBQ
Zml6ZXIgKEluc3QpLCBBc3RyYVplbmVjYSAoSW5zdCksIEJyaXN0b2wgTXllcnMgU3F1aWJiIChJ
bnN0KSwgUm9jaGUgKEluc3QpLCBBbWdlbiAoSW5zdCksIE1lcmNrIFNoYXJwICZhbXA7IERvaG1l
IChJbnN0KSwgVGlscmF5IChJbnN0KSwgQmVpR2VuZSAoSW5zdClUcmF2ZWwsIEFjY29tbW9kYXRp
b25zLCBFeHBlbnNlczogTWVkaXZhdGlvbi9QZml6ZXIgTGF1cmVuY2UgQWxiaWdlc0NvbnN1bHRp
bmcgb3IgQWR2aXNvcnkgUm9sZTogQnJpc3RvbCBNeWVycyBTcXVpYmIgKEluc3QpLCBJcHNlbiAo
SW5zdCksIFJvY2hlIChJbnN0KSwgTm92YXJ0aXMgKEluc3QpLCBBbWdlbiAoSW5zdCksIFBmaXpl
ciAoSW5zdCksIEFzdGVsbGFzIFBoYXJtYSAoSW5zdCksIE1lcmNrIChJbnN0KSwgTVNEIChJbnN0
KSwgQXN0cmFaZW5lY2EgKEluc3QpLCBFeGVsaXhpcyAoSW5zdCksIEphbnNzZW4gKEluc3QpLCBF
aXNhaSAoSW5zdCksIENvcnZ1cyBQaGFybWFjZXV0aWNhbHMgKEluc3QpLCBQZWxvdG9uIFRoZXJh
cGV1dGljcyAoSW5zdCksIEJlbGxlcm9waG9uIFRoZXJhZXV0aWNzIChJbnN0KVJlc2VhcmNoIEZ1
bmRpbmc6IEJyaXN0b2wgTXllcnMgU3F1aWJiIChJbnN0KVRyYXZlbCwgQWNjb21tb2RhdGlvbnMs
IEV4cGVuc2VzOiBCTVMsIE1TRCBCZXJuYXJkIEVzY3VkaWVySG9ub3JhcmlhOiBQZml6ZXIsIEJy
aXN0b2wgTXllcnMgU3F1aWJiLCBJcHNlbiwgT25jb3JlbmFDb25zdWx0aW5nIG9yIEFkdmlzb3J5
IFJvbGU6IFBmaXplciwgQnJpc3RvbCBNeWVycyBTcXVpYmIsIElwc2VuLCBBVkVPLCBPbmNvcmVu
YVJlc2VhcmNoIEZ1bmRpbmc6IEJNUyBGcmFuY2UgKEluc3QpVHJhdmVsLCBBY2NvbW1vZGF0aW9u
cywgRXhwZW5zZXM6IEJyaXN0b2wgTXllcnMgU3F1aWJiLCBJcHNlbiwgTVNEIEphbWVzIExhcmtp
bkhvbm9yYXJpYTogQnJpc3RvbCBNeWVycyBTcXVpYmIsIEdsYXhvU21pdGhLbGluZSwgUGZpemVy
LCBOb3ZhcnRpcywgUm9jaGUvR2VuZW50ZWNoLCBJbmN5dGUsIGlPbmN0dXJhLCBNZXJjayBTZXJv
bm8sIEVpc2FpLCBEeW5hdmF4IFRlY2hub2xvZ2llcywgQ2FuY2VyIFJlc2VhcmNoIFVLLCB0b3Vj
aElNRSwgdG91Y2hFWFBFUlRTQ29uc3VsdGluZyBvciBBZHZpc29yeSBSb2xlOiBCcmlzdG9sIE15
ZXJzIFNxdWliYiwgR2xheG9TbWl0aEtsaW5lLCBQZml6ZXIsIE5vdmFydGlzLCBCb3N0b24gQmlv
bWVkaWNhbCwgSW5jeXRlLCBpT25jdHVyYSwgSW92YW5jZSBCaW90aGVyYXBldXRpY3MsIEltbXVu
b2NvcmUsIFlLVCBDb3Jwb3JhdGlvbiwgQXBwbGUgVHJlZSBQYXJ0bmVyc1Jlc2VhcmNoIEZ1bmRp
bmc6IFBmaXplciAoSW5zdCksIE5vdmFydGlzIChJbnN0KSwgTVNEIChJbnN0KSwgQnJpc3RvbCBN
eWVycyBTcXVpYmIgKEluc3QpLCBBY2hpbGxlcyBUaGVyYXBldXRpY3MgKEluc3QpLCBSb2NoZSAo
SW5zdCksIE5la3RhciAoSW5zdCksIENvdmFuY2UgKEluc3QpLCBJbW11bm9jb3JlIChJbnN0KSwg
QVZFTyAoSW5zdCksIFBoYXJtYWN5Y2xpY3MgKEluc3QpVHJhdmVsLCBBY2NvbW1vZGF0aW9ucywg
RXhwZW5zZXM6IEJyaXN0b2wgTXllcnMgU3F1aWJiLCBQZml6ZXIsIE5vdmFydGlzLCBSb2NoZS9H
ZW5lbnRlY2gsIEFzdHJhWmVuZWNhLCBJbmN5dGUsIEdsYXhvU21pdGhLbGluZSwgUGllcnJlIEZh
YnJlLCBNZXJjayBTZXJvbm8sIGlPbmN0dXJhLCBCcml0aXNoIFVyby1PbmNvbG9neSBHcm91cCAo
QlVHKSwgRVNNTywgTmF0aW9uYWwgQ2FuY2VyIFJlc2VhcmNoIEluc3RpdHV0ZSAoTkNSSSksIEVV
U0EgUGhhcm1hLCBTeW5lb3MgSGVhbHRoLCBLaWRuZXkgQ2FuY2VyIEFzc29jaWF0aW9uLCBCaW9l
dmVudHMsIE1lZENvbmNlcHQsIFJWIE1haXMgU3RldmVuIEpvbmlhdUNvbnN1bHRpbmcgb3IgQWR2
aXNvcnkgUm9sZTogSmFuc3NlbiwgQXN0cmFaZW5lY2EsIEJheWVyLCBBc3RlbGxhcyBQaGFybWFT
cGVha2VycyZhcG9zOyBCdXJlYXU6IEFzdGVsbGFzIFBoYXJtYSwgSmFuc3NlbiwgSXBzZW5SZXNl
YXJjaCBGdW5kaW5nOiBKYW5zc2VuIChJbnN0KSwgQXN0ZWxsYXMgUGhhcm1hIChJbnN0KSwgSXBz
ZW4gKEluc3QpLCBCYXllciAoSW5zdCksIEZlcnJpbmcgKEluc3QpVHJhdmVsLCBBY2NvbW1vZGF0
aW9ucywgRXhwZW5zZXM6IEphbnNzZW4sIElwc2VuLCBBc3RlbGxhcyBQaGFybWEsIEZlcnJpbmcg
Sm9hcXVpbSBCZWxsbXVudFN0b2NrIGFuZCBPdGhlciBPd25lcnNoaXAgSW50ZXJlc3RzOiBSYWlu
aWVyIFRoZXJhcGV1dGljc0hvbm9yYXJpYTogVXBUb0RhdGVDb25zdWx0aW5nIG9yIEFkdmlzb3J5
IFJvbGU6IFBpZXJyZSBGYWJyZSwgQXN0ZWxsYXMgUGhhcm1hLCBQZml6ZXIsIE1lcmNrLCBHZW5l
bnRlY2gsIE5vdmFydGlzLCBBc3RyYVplbmVjYS9NZWRJbW11bmUsIEJyaXN0b2wgTXllcnMgU3F1
aWJiUmVzZWFyY2ggRnVuZGluZzogTWlsbGVubml1bSAoSW5zdCksIFNhbm9maSAoSW5zdCksIFBm
aXplci9FTUQgU2Vyb25vIChJbnN0KVRyYXZlbCwgQWNjb21tb2RhdGlvbnMsIEV4cGVuc2VzOiBQ
Zml6ZXIsIE1TRCBPbmNvbG9neSwgSXBzZW4gTWFoZXNoIEsuQi4gUGFybWFyUmVzZWFyY2ggRnVu
ZGluZzogQXN0cmFaZW5lY2EgKEluc3QpLCBBc3RlbGxhcyBQaGFybWEgKEluc3QpLCBKYW5zc2Vu
IChJbnN0KSwgQ2xvdmlzIE9uY29sb2d5IChJbnN0KSBBbmdlbGEgTWVhZGVSZXNlYXJjaCBGdW5k
aW5nOiBBc3RyYVplbmVjYSAoSW5zdClObyBvdGhlciBwb3RlbnRpYWwgY29uZmxpY3RzIG9mIGlu
dGVyZXN0IHdlcmUgcmVwb3J0ZWQuIFRpbSBFaXNlbkVtcGxveW1lbnQ6IEFzdHJhWmVuZWNhLCBS
b2NoZUxlYWRlcnNoaXA6IEFzdHJhWmVuZWNhLCBSb2NoZVN0b2NrIGFuZCBPdGhlciBPd25lcnNo
aXAgSW50ZXJlc3RzOiBBc3RyYVplbmVjYSwgUm9jaGVSZXNlYXJjaCBGdW5kaW5nOiBCYXllciAo
SW5zdCksIFBmaXplciAoSW5zdCksIEFzdHJhWmVuZWNhIChJbnN0KVRyYXZlbCwgQWNjb21tb2Rh
dGlvbnMsIEV4cGVuc2VzOiBBc3RyYVplbmVjYSwgUm9jaGVPdGhlciBSZWxhdGlvbnNoaXA6IE1h
Y21pbGxhbiBDYW5jZXIgU3VwcG9ydCwgS2lkbmV5IENhbmNlciBVSyBHcmFudCBELiBTdGV3YXJ0
SG9ub3JhcmlhOiBQZml6ZXIsIE1lcmNrLCBFVVNBIFBoYXJtYUNvbnN1bHRpbmcgb3IgQWR2aXNv
cnkgUm9sZTogUGZpemVyLCBNZXJjaywgRVVTQSBQaGFybWEsIENNUiBTdXJnaWNhbFNwZWFrZXJz
JmFwb3M7IEJ1cmVhdTogUGZpemVyUmVzZWFyY2ggRnVuZGluZzogUGZpemVyLCBBc3RyYVplbmVj
YSwgSW50dWl0aXZlIFN1cmdpY2FsLCBDUlVLVHJhdmVsLCBBY2NvbW1vZGF0aW9ucywgRXhwZW5z
ZXM6IFBmaXplciBBeGVsIEJleENvbnN1bHRpbmcgb3IgQWR2aXNvcnkgUm9sZTogUGZpemVyIChJ
bnN0KSwgTm92YXJ0aXMgKEluc3QpLCBCcmlzdG9sIE15ZXJzIFNxdWliYiAoSW5zdCksIElwc2Vu
IChJbnN0KSwgRWlzYWkgKEluc3QpLCBHZW5lbnRlY2ggKEluc3QpU3BlYWtlcnMmYXBvczsgQnVy
ZWF1OiBQZml6ZXIsIE5vdmFydGlzLCBCcmlzdG9sIE15ZXJzIFNxdWliYlJlc2VhcmNoIEZ1bmRp
bmc6IFBmaXplciAoSW5zdCkgUmljayBLYXBsYW5SZXNlYXJjaCBGdW5kaW5nOiBBc3RyYVplbmVj
YSAoSW5zdCkgSWFuIEQuIERhdmlzUmVzZWFyY2ggRnVuZGluZzogQXN0ZWxsYXMgUGhhcm1hIChJ
bnN0KSwgUGZpemVyIChJbnN0KSwgUm9jaGUvR2VuZW50ZWNoIChJbnN0KSwgTVNEIE9uY29sb2d5
IChJbnN0KSwgQXN0cmFaZW5lY2EgKEluc3QpLCBKYW5zc2VuIE9uY29sb2d5IChJbnN0KSwgRWlz
YWkgKEluc3QpLCBCYXllciAoSW5zdCksIEFtZ2VuIChJbnN0KSwgQnJpc3RvbCBNeWVycyBTcXVp
YmIgKEluc3QpLCBNb3ZlbWJlciBGb3VuZGF0aW9uIChJbnN0KSwgRXhlbGl4aXMgKEluc3QpLCBJ
cHNlbiAoSW5zdCksIE1lZGl2YXRpb24gKEluc3QpLCBTZWF0dGxlIEdlbmV0aWNzIChJbnN0KSwg
QU5aVVAgQ2FuY2VyIFRyaWFscyBHcm91cFBhdGVudHMsIFJveWFsdGllcywgT3RoZXIgSW50ZWxs
ZWN0dWFsIFByb3BlcnR5OiBJbnRlcm5hdGlvbmFsIFBhdGVudCBBcHBsaWNhdGlvbiBObzogUENU
L1VTMjAwNC8wMzIxNDcgKE5ZLUVTTy0xKSB0aHJvdWdoIEx1ZHdpZyBJbnN0aXR1dGUgZm9yIENh
bmNlciBSZXNlYXJjaCBNYXJ0aW4gUi4gU3RvY2tsZXJSZXNlYXJjaCBGdW5kaW5nOiBBc3RlbGxh
cyBQaGFybWEgKEluc3QpLCBDZWxnZW5lIChJbnN0KSwgQmF5ZXIgKEluc3QpLCBCaW9ub21pY3Mg
KEluc3QpLCBNZWRpdmF0aW9uIChJbnN0KSwgU2Fub2ZpIChJbnN0KSwgUGZpemVyIChJbnN0KSwg
QXN0cmFaZW5lY2EgKEluc3QpLCBCcmlzdG9sIE15ZXJzIFNxdWliYiAoSW5zdCksIFJvY2hlIChJ
bnN0KSwgQW1nZW4gKEluc3QpLCBNZXJjayBTaGFycCAmYW1wOyBEb2htZSAoSW5zdCksIFRpbHJh
eSAoSW5zdCksIEJlaUdlbmUgKEluc3QpVHJhdmVsLCBBY2NvbW1vZGF0aW9ucywgRXhwZW5zZXM6
IE1lZGl2YXRpb24vUGZpemVyIExhdXJlbmNlIEFsYmlnZXNDb25zdWx0aW5nIG9yIEFkdmlzb3J5
IFJvbGU6IEJyaXN0b2wgTXllcnMgU3F1aWJiIChJbnN0KSwgSXBzZW4gKEluc3QpLCBSb2NoZSAo
SW5zdCksIE5vdmFydGlzIChJbnN0KSwgQW1nZW4gKEluc3QpLCBQZml6ZXIgKEluc3QpLCBBc3Rl
bGxhcyBQaGFybWEgKEluc3QpLCBNZXJjayAoSW5zdCksIE1TRCAoSW5zdCksIEFzdHJhWmVuZWNh
IChJbnN0KSwgRXhlbGl4aXMgKEluc3QpLCBKYW5zc2VuIChJbnN0KSwgRWlzYWkgKEluc3QpLCBD
b3J2dXMgUGhhcm1hY2V1dGljYWxzIChJbnN0KSwgUGVsb3RvbiBUaGVyYXBldXRpY3MgKEluc3Qp
LCBCZWxsZXJvcGhvbiBUaGVyYWV1dGljcyAoSW5zdClSZXNlYXJjaCBGdW5kaW5nOiBCcmlzdG9s
IE15ZXJzIFNxdWliYiAoSW5zdClUcmF2ZWwsIEFjY29tbW9kYXRpb25zLCBFeHBlbnNlczogQk1T
LCBNU0QgQmVybmFyZCBFc2N1ZGllckhvbm9yYXJpYTogUGZpemVyLCBCcmlzdG9sIE15ZXJzIFNx
dWliYiwgSXBzZW4sIE9uY29yZW5hQ29uc3VsdGluZyBvciBBZHZpc29yeSBSb2xlOiBQZml6ZXIs
IEJyaXN0b2wgTXllcnMgU3F1aWJiLCBJcHNlbiwgQVZFTywgT25jb3JlbmFSZXNlYXJjaCBGdW5k
aW5nOiBCTVMgRnJhbmNlIChJbnN0KVRyYXZlbCwgQWNjb21tb2RhdGlvbnMsIEV4cGVuc2VzOiBC
cmlzdG9sIE15ZXJzIFNxdWliYiwgSXBzZW4sIE1TRCBKYW1lcyBMYXJraW5Ib25vcmFyaWE6IEJy
aXN0b2wgTXllcnMgU3F1aWJiLCBHbGF4b1NtaXRoS2xpbmUsIFBmaXplciwgTm92YXJ0aXMsIFJv
Y2hlL0dlbmVudGVjaCwgSW5jeXRlLCBpT25jdHVyYSwgTWVyY2sgU2Vyb25vLCBFaXNhaSwgRHlu
YXZheCBUZWNobm9sb2dpZXMsIENhbmNlciBSZXNlYXJjaCBVSywgdG91Y2hJTUUsIHRvdWNoRVhQ
RVJUU0NvbnN1bHRpbmcgb3IgQWR2aXNvcnkgUm9sZTogQnJpc3RvbCBNeWVycyBTcXVpYmIsIEds
YXhvU21pdGhLbGluZSwgUGZpemVyLCBOb3ZhcnRpcywgQm9zdG9uIEJpb21lZGljYWwsIEluY3l0
ZSwgaU9uY3R1cmEsIElvdmFuY2UgQmlvdGhlcmFwZXV0aWNzLCBJbW11bm9jb3JlLCBZS1QgQ29y
cG9yYXRpb24sIEFwcGxlIFRyZWUgUGFydG5lcnNSZXNlYXJjaCBGdW5kaW5nOiBQZml6ZXIgKElu
c3QpLCBOb3ZhcnRpcyAoSW5zdCksIE1TRCAoSW5zdCksIEJyaXN0b2wgTXllcnMgU3F1aWJiIChJ
bnN0KSwgQWNoaWxsZXMgVGhlcmFwZXV0aWNzIChJbnN0KSwgUm9jaGUgKEluc3QpLCBOZWt0YXIg
KEluc3QpLCBDb3ZhbmNlIChJbnN0KSwgSW1tdW5vY29yZSAoSW5zdCksIEFWRU8gKEluc3QpLCBQ
aGFybWFjeWNsaWNzIChJbnN0KVRyYXZlbCwgQWNjb21tb2RhdGlvbnMsIEV4cGVuc2VzOiBCcmlz
dG9sIE15ZXJzIFNxdWliYiwgUGZpemVyLCBOb3ZhcnRpcywgUm9jaGUvR2VuZW50ZWNoLCBBc3Ry
YVplbmVjYSwgSW5jeXRlLCBHbGF4b1NtaXRoS2xpbmUsIFBpZXJyZSBGYWJyZSwgTWVyY2sgU2Vy
b25vLCBpT25jdHVyYSwgQnJpdGlzaCBVcm8tT25jb2xvZ3kgR3JvdXAgKEJVRyksIEVTTU8sIE5h
dGlvbmFsIENhbmNlciBSZXNlYXJjaCBJbnN0aXR1dGUgKE5DUkkpLCBFVVNBIFBoYXJtYSwgU3lu
ZW9zIEhlYWx0aCwgS2lkbmV5IENhbmNlciBBc3NvY2lhdGlvbiwgQmlvZXZlbnRzLCBNZWRDb25j
ZXB0LCBSViBNYWlzIFN0ZXZlbiBKb25pYXVDb25zdWx0aW5nIG9yIEFkdmlzb3J5IFJvbGU6IEph
bnNzZW4sIEFzdHJhWmVuZWNhLCBCYXllciwgQXN0ZWxsYXMgUGhhcm1hU3BlYWtlcnMmYXBvczsg
QnVyZWF1OiBBc3RlbGxhcyBQaGFybWEsIEphbnNzZW4sIElwc2VuUmVzZWFyY2ggRnVuZGluZzog
SmFuc3NlbiAoSW5zdCksIEFzdGVsbGFzIFBoYXJtYSAoSW5zdCksIElwc2VuIChJbnN0KSwgQmF5
ZXIgKEluc3QpLCBGZXJyaW5nIChJbnN0KVRyYXZlbCwgQWNjb21tb2RhdGlvbnMsIEV4cGVuc2Vz
OiBKYW5zc2VuLCBJcHNlbiwgQXN0ZWxsYXMgUGhhcm1hLCBGZXJyaW5nIEpvYXF1aW0gQmVsbG11
bnRTdG9jayBhbmQgT3RoZXIgT3duZXJzaGlwIEludGVyZXN0czogUmFpbmllciBUaGVyYXBldXRp
Y3NIb25vcmFyaWE6IFVwVG9EYXRlQ29uc3VsdGluZyBvciBBZHZpc29yeSBSb2xlOiBQaWVycmUg
RmFicmUsIEFzdGVsbGFzIFBoYXJtYSwgUGZpemVyLCBNZXJjaywgR2VuZW50ZWNoLCBOb3ZhcnRp
cywgQXN0cmFaZW5lY2EvTWVkSW1tdW5lLCBCcmlzdG9sIE15ZXJzIFNxdWliYlJlc2VhcmNoIEZ1
bmRpbmc6IE1pbGxlbm5pdW0gKEluc3QpLCBTYW5vZmkgKEluc3QpLCBQZml6ZXIvRU1EIFNlcm9u
byAoSW5zdClUcmF2ZWwsIEFjY29tbW9kYXRpb25zLCBFeHBlbnNlczogUGZpemVyLCBNU0QgT25j
b2xvZ3ksIElwc2VuIE1haGVzaCBLLkIuIFBhcm1hclJlc2VhcmNoIEZ1bmRpbmc6IEFzdHJhWmVu
ZWNhIChJbnN0KSwgQXN0ZWxsYXMgUGhhcm1hIChJbnN0KSwgSmFuc3NlbiAoSW5zdCksIENsb3Zp
cyBPbmNvbG9neSAoSW5zdCkgQW5nZWxhIE1lYWRlUmVzZWFyY2ggRnVuZGluZzogQXN0cmFaZW5l
Y2EgKEluc3QpTm8gb3RoZXIgcG90ZW50aWFsIGNvbmZsaWN0cyBvZiBpbnRlcmVzdCB3ZXJlIHJl
cG9ydGVkLjwvY3VzdG9tMT48Y3VzdG9tMj5QTUM5MTQ4Njk2PC9jdXN0b20yPjxlbGVjdHJvbmlj
LXJlc291cmNlLW51bT4xMC4xMjAwL0pDTy4yMS4wMTA5MDwvZWxlY3Ryb25pYy1yZXNvdXJjZS1u
dW0+PC9yZWNvcmQ+PC9DaXRlPjwvRW5kTm90ZT4A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PEVuZE5vdGU+PENpdGU+PEF1dGhvcj5PemE8L0F1dGhvcj48WWVhcj4yMDIyPC9ZZWFyPjxSZWNO
dW0+MjQ8L1JlY051bT48RGlzcGxheVRleHQ+PHN0eWxlIGZhY2U9InN1cGVyc2NyaXB0Ij42PC9z
dHlsZT48L0Rpc3BsYXlUZXh0PjxyZWNvcmQ+PHJlYy1udW1iZXI+MjQ8L3JlYy1udW1iZXI+PGZv
cmVpZ24ta2V5cz48a2V5IGFwcD0iRU4iIGRiLWlkPSJzZXZ2ZDV0YXZmNXc1MWVzMjVlcDBzZmI5
ZHRlMHJ6NXZmeHoiIHRpbWVzdGFtcD0iMTczNzI5NTExMSI+MjQ8L2tleT48L2ZvcmVpZ24ta2V5
cz48cmVmLXR5cGUgbmFtZT0iSm91cm5hbCBBcnRpY2xlIj4xNzwvcmVmLXR5cGU+PGNvbnRyaWJ1
dG9ycz48YXV0aG9ycz48YXV0aG9yPk96YSwgQi48L2F1dGhvcj48YXV0aG9yPkVpc2VuLCBULjwv
YXV0aG9yPjxhdXRob3I+RnJhbmdvdSwgRS48L2F1dGhvcj48YXV0aG9yPlN0ZXdhcnQsIEcuIEQu
PC9hdXRob3I+PGF1dGhvcj5CZXgsIEEuPC9hdXRob3I+PGF1dGhvcj5SaXRjaGllLCBBLiBXLiBT
LjwvYXV0aG9yPjxhdXRob3I+S2FwbGFuLCBSLjwvYXV0aG9yPjxhdXRob3I+U21pdGgsIEIuPC9h
dXRob3I+PGF1dGhvcj5EYXZpcywgSS4gRC48L2F1dGhvcj48YXV0aG9yPlN0b2NrbGVyLCBNLiBS
LjwvYXV0aG9yPjxhdXRob3I+QWxiaWdlcywgTC48L2F1dGhvcj48YXV0aG9yPkVzY3VkaWVyLCBC
LjwvYXV0aG9yPjxhdXRob3I+TGFya2luLCBKLjwvYXV0aG9yPjxhdXRob3I+Sm9uaWF1LCBTLjwv
YXV0aG9yPjxhdXRob3I+SGFuY29jaywgQi48L2F1dGhvcj48YXV0aG9yPkhlcm1hbm4sIEcuIEcu
PC9hdXRob3I+PGF1dGhvcj5CZWxsbXVudCwgSi48L2F1dGhvcj48YXV0aG9yPlBhcm1hciwgTS4g
Sy4gQi48L2F1dGhvcj48YXV0aG9yPlJveXN0b24sIFAuPC9hdXRob3I+PGF1dGhvcj5NZWFkZSwg
QS48L2F1dGhvcj48L2F1dGhvcnM+PC9jb250cmlidXRvcnM+PGF1dGgtYWRkcmVzcz5NUkMgQ2xp
bmljYWwgVHJpYWxzIFVuaXQgYXQgVUNMLCBJbnN0aXR1dGUgb2YgQ2xpbmljYWwgVHJpYWxzIGFu
ZCBNZXRob2RvbG9neSwgTG9uZG9uLCBVbml0ZWQgS2luZ2RvbS4mI3hEO0RlcGFydG1lbnQgb2Yg
T25jb2xvZ3ksIENhbWJyaWRnZSBVbml2ZXJzaXR5IEhvc3BpdGFscyBOSFMgRm91bmRhdGlvbiBU
cnVzdCwgQ2FtYnJpZGdlLCBVbml0ZWQgS2luZ2RvbS4mI3hEO0RlcGFydG1lbnQgb2YgU3VyZ2Vy
eSwgVW5pdmVyc2l0eSBvZiBDYW1icmlkZ2UsIENhbWJyaWRnZSwgVW5pdGVkIEtpbmdkb20uJiN4
RDtSb3lhbCBGcmVlIExvbmRvbiBOSFMgRm91bmRhdGlvbiBUcnVzdCBVQ0wgRGl2aXNpb24gb2Yg
U3VyZ2VyeSBhbmQgSW50ZXJ2ZW50aW9uYWwgU2NpZW5jZSwgTG9uZG9uLCBVbml0ZWQgS2luZ2Rv
bS4mI3hEO05ldGhlcmxhbmRzIENhbmNlciBJbnN0aXR1dGUsIEFtc3RlcmRhbSwgdGhlIE5ldGhl
cmxhbmRzLiYjeEQ7TVJDIENsaW5pY2FsIFRyaWFscyBVbml0IFRyaWFsLCBMb25kb24sIFVuaXRl
ZCBLaW5nZG9tLiYjeEQ7RGVwYXJ0bWVudCBvZiBNZWRpY2FsIE9uY29sb2d5LCBFYXN0ZXJuIEhl
YWx0aCwgTWVsYm91cm5lLCBBdXN0cmFsaWEuJiN4RDtFYXN0ZXJuIEhlYWx0aCBDbGluaWNhbCBT
Y2hvb2wsIE1vbmFzaCBVbml2ZXJzaXR5LCBNZWxib3VybmUsIEF1c3RyYWxpYS4mI3hEO0FOWlVQ
IENhbmNlciBUcmlhbHMgR3JvdXAsIFN5ZG5leSwgQXVzdHJhbGlhLiYjeEQ7TkhNUkMgQ2xpbmlj
YWwgVHJpYWxzIENlbnRyZSwgTWVkaWNpbmUsIENlbnRyYWwgQ2xpbmljYWwgU2Nob29sLCBTeWRu
ZXksIE5TVywgQXVzdHJhbGlhLiYjeEQ7SW5zdGl0dXQgR3VzdGF2ZSBSb3Vzc3ksIFZpbGxlanVp
ZiwgRnJhbmNlLiYjeEQ7VGhlIFJveWFsIE1hcnNkZW4gSG9zcGl0YWwsIE5IUyBGb3VuZGF0aW9u
IFRydXN0LCBMb25kb24sIFVuaXRlZCBLaW5nZG9tLiYjeEQ7RGVwYXJ0bWVudCBvZiBEZXZlbG9w
bWVudCBhbmQgUmVnZW5lcmF0aW9uLVVyb2dlbml0YWwsIEFiZG9taW5hbCBhbmQgUGxhc3RpYyBT
dXJnZXJ5LCBMZXV2ZW4sIEJlbGdpdW0uJiN4RDtVbml2ZXJzaXR5IG9mIFNoZWZmaWVsZCwgU2hl
ZmZpZWxkLCBVbml0ZWQgS2luZ2RvbS4mI3hEO1Vyb2xvZ3kgUmVzZWFyY2ggVW5pdCwgRGVwYXJ0
bWVudCBvZiBVcm9sb2d5LCBIZXJsZXYsIERlbm1hcmsuJiN4RDtCZXRoIElzcmFlbCBEZWFjb25l
c3MgTWVkaWNhbCBDZW50ZXItSU1JTSBSZXNlYXJjaCBMYWIsIEJvc3RvbiwgTUEuPC9hdXRoLWFk
ZHJlc3M+PHRpdGxlcz48dGl0bGU+RXh0ZXJuYWwgVmFsaWRhdGlvbiBvZiB0aGUgMjAwMyBMZWli
b3ZpY2ggUHJvZ25vc3RpYyBTY29yZSBpbiBQYXRpZW50cyBSYW5kb21seSBBc3NpZ25lZCB0byBT
T1JDRSwgYW4gSW50ZXJuYXRpb25hbCBQaGFzZSBJSUkgVHJpYWwgb2YgQWRqdXZhbnQgU29yYWZl
bmliIGluIFJlbmFsIENlbGwgQ2FuY2VyPC90aXRsZT48c2Vjb25kYXJ5LXRpdGxlPkogQ2xpbiBP
bmNvbDwvc2Vjb25kYXJ5LXRpdGxlPjwvdGl0bGVzPjxwZXJpb2RpY2FsPjxmdWxsLXRpdGxlPkog
Q2xpbiBPbmNvbDwvZnVsbC10aXRsZT48L3BlcmlvZGljYWw+PHBhZ2VzPjE3NzItMTc4MjwvcGFn
ZXM+PHZvbHVtZT40MDwvdm9sdW1lPjxudW1iZXI+MTY8L251bWJlcj48ZWRpdGlvbj4yMDIyMDIy
NTwvZWRpdGlvbj48a2V5d29yZHM+PGtleXdvcmQ+KkNhcmNpbm9tYSwgUmVuYWwgQ2VsbC9kcnVn
IHRoZXJhcHkvc3VyZ2VyeTwva2V5d29yZD48a2V5d29yZD5IdW1hbnM8L2tleXdvcmQ+PGtleXdv
cmQ+KktpZG5leSBOZW9wbGFzbXMvZHJ1ZyB0aGVyYXB5L3N1cmdlcnk8L2tleXdvcmQ+PGtleXdv
cmQ+TmVwaHJlY3RvbXk8L2tleXdvcmQ+PGtleXdvcmQ+UHJvZ25vc2lzPC9rZXl3b3JkPjxrZXl3
b3JkPlJlY3VycmVuY2U8L2tleXdvcmQ+PGtleXdvcmQ+U29yYWZlbmliL3RoZXJhcGV1dGljIHVz
ZTwva2V5d29yZD48L2tleXdvcmRzPjxkYXRlcz48eWVhcj4yMDIyPC95ZWFyPjxwdWItZGF0ZXM+
PGRhdGU+SnVuIDE8L2RhdGU+PC9wdWItZGF0ZXM+PC9kYXRlcz48aXNibj4xNTI3LTc3NTUgKEVs
ZWN0cm9uaWMpJiN4RDswNzMyLTE4M1ggKFByaW50KSYjeEQ7MDczMi0xODNYIChMaW5raW5nKTwv
aXNibj48YWNjZXNzaW9uLW51bT4zNTIxMzIxNDwvYWNjZXNzaW9uLW51bT48dXJscz48cmVsYXRl
ZC11cmxzPjx1cmw+aHR0cHM6Ly93d3cubmNiaS5ubG0ubmloLmdvdi9wdWJtZWQvMzUyMTMyMTQ8
L3VybD48L3JlbGF0ZWQtdXJscz48L3VybHM+PGN1c3RvbTE+VGltIEVpc2VuRW1wbG95bWVudDog
QXN0cmFaZW5lY2EsIFJvY2hlTGVhZGVyc2hpcDogQXN0cmFaZW5lY2EsIFJvY2hlU3RvY2sgYW5k
IE90aGVyIE93bmVyc2hpcCBJbnRlcmVzdHM6IEFzdHJhWmVuZWNhLCBSb2NoZVJlc2VhcmNoIEZ1
bmRpbmc6IEJheWVyIChJbnN0KSwgUGZpemVyIChJbnN0KSwgQXN0cmFaZW5lY2EgKEluc3QpVHJh
dmVsLCBBY2NvbW1vZGF0aW9ucywgRXhwZW5zZXM6IEFzdHJhWmVuZWNhLCBSb2NoZU90aGVyIFJl
bGF0aW9uc2hpcDogTWFjbWlsbGFuIENhbmNlciBTdXBwb3J0LCBLaWRuZXkgQ2FuY2VyIFVLIEdy
YW50IEQuIFN0ZXdhcnRIb25vcmFyaWE6IFBmaXplciwgTWVyY2ssIEVVU0EgUGhhcm1hQ29uc3Vs
dGluZyBvciBBZHZpc29yeSBSb2xlOiBQZml6ZXIsIE1lcmNrLCBFVVNBIFBoYXJtYSwgQ01SIFN1
cmdpY2FsU3BlYWtlcnMmYXBvczsgQnVyZWF1OiBQZml6ZXJSZXNlYXJjaCBGdW5kaW5nOiBQZml6
ZXIsIEFzdHJhWmVuZWNhLCBJbnR1aXRpdmUgU3VyZ2ljYWwsIENSVUtUcmF2ZWwsIEFjY29tbW9k
YXRpb25zLCBFeHBlbnNlczogUGZpemVyIEF4ZWwgQmV4Q29uc3VsdGluZyBvciBBZHZpc29yeSBS
b2xlOiBQZml6ZXIgKEluc3QpLCBOb3ZhcnRpcyAoSW5zdCksIEJyaXN0b2wgTXllcnMgU3F1aWJi
IChJbnN0KSwgSXBzZW4gKEluc3QpLCBFaXNhaSAoSW5zdCksIEdlbmVudGVjaCAoSW5zdClTcGVh
a2VycyZhcG9zOyBCdXJlYXU6IFBmaXplciwgTm92YXJ0aXMsIEJyaXN0b2wgTXllcnMgU3F1aWJi
UmVzZWFyY2ggRnVuZGluZzogUGZpemVyIChJbnN0KSBSaWNrIEthcGxhblJlc2VhcmNoIEZ1bmRp
bmc6IEFzdHJhWmVuZWNhIChJbnN0KSBJYW4gRC4gRGF2aXNSZXNlYXJjaCBGdW5kaW5nOiBBc3Rl
bGxhcyBQaGFybWEgKEluc3QpLCBQZml6ZXIgKEluc3QpLCBSb2NoZS9HZW5lbnRlY2ggKEluc3Qp
LCBNU0QgT25jb2xvZ3kgKEluc3QpLCBBc3RyYVplbmVjYSAoSW5zdCksIEphbnNzZW4gT25jb2xv
Z3kgKEluc3QpLCBFaXNhaSAoSW5zdCksIEJheWVyIChJbnN0KSwgQW1nZW4gKEluc3QpLCBCcmlz
dG9sIE15ZXJzIFNxdWliYiAoSW5zdCksIE1vdmVtYmVyIEZvdW5kYXRpb24gKEluc3QpLCBFeGVs
aXhpcyAoSW5zdCksIElwc2VuIChJbnN0KSwgTWVkaXZhdGlvbiAoSW5zdCksIFNlYXR0bGUgR2Vu
ZXRpY3MgKEluc3QpLCBBTlpVUCBDYW5jZXIgVHJpYWxzIEdyb3VwUGF0ZW50cywgUm95YWx0aWVz
LCBPdGhlciBJbnRlbGxlY3R1YWwgUHJvcGVydHk6IEludGVybmF0aW9uYWwgUGF0ZW50IEFwcGxp
Y2F0aW9uIE5vOiBQQ1QvVVMyMDA0LzAzMjE0NyAoTlktRVNPLTEpIHRocm91Z2ggTHVkd2lnIElu
c3RpdHV0ZSBmb3IgQ2FuY2VyIFJlc2VhcmNoIE1hcnRpbiBSLiBTdG9ja2xlclJlc2VhcmNoIEZ1
bmRpbmc6IEFzdGVsbGFzIFBoYXJtYSAoSW5zdCksIENlbGdlbmUgKEluc3QpLCBCYXllciAoSW5z
dCksIEJpb25vbWljcyAoSW5zdCksIE1lZGl2YXRpb24gKEluc3QpLCBTYW5vZmkgKEluc3QpLCBQ
Zml6ZXIgKEluc3QpLCBBc3RyYVplbmVjYSAoSW5zdCksIEJyaXN0b2wgTXllcnMgU3F1aWJiIChJ
bnN0KSwgUm9jaGUgKEluc3QpLCBBbWdlbiAoSW5zdCksIE1lcmNrIFNoYXJwICZhbXA7IERvaG1l
IChJbnN0KSwgVGlscmF5IChJbnN0KSwgQmVpR2VuZSAoSW5zdClUcmF2ZWwsIEFjY29tbW9kYXRp
b25zLCBFeHBlbnNlczogTWVkaXZhdGlvbi9QZml6ZXIgTGF1cmVuY2UgQWxiaWdlc0NvbnN1bHRp
bmcgb3IgQWR2aXNvcnkgUm9sZTogQnJpc3RvbCBNeWVycyBTcXVpYmIgKEluc3QpLCBJcHNlbiAo
SW5zdCksIFJvY2hlIChJbnN0KSwgTm92YXJ0aXMgKEluc3QpLCBBbWdlbiAoSW5zdCksIFBmaXpl
ciAoSW5zdCksIEFzdGVsbGFzIFBoYXJtYSAoSW5zdCksIE1lcmNrIChJbnN0KSwgTVNEIChJbnN0
KSwgQXN0cmFaZW5lY2EgKEluc3QpLCBFeGVsaXhpcyAoSW5zdCksIEphbnNzZW4gKEluc3QpLCBF
aXNhaSAoSW5zdCksIENvcnZ1cyBQaGFybWFjZXV0aWNhbHMgKEluc3QpLCBQZWxvdG9uIFRoZXJh
cGV1dGljcyAoSW5zdCksIEJlbGxlcm9waG9uIFRoZXJhZXV0aWNzIChJbnN0KVJlc2VhcmNoIEZ1
bmRpbmc6IEJyaXN0b2wgTXllcnMgU3F1aWJiIChJbnN0KVRyYXZlbCwgQWNjb21tb2RhdGlvbnMs
IEV4cGVuc2VzOiBCTVMsIE1TRCBCZXJuYXJkIEVzY3VkaWVySG9ub3JhcmlhOiBQZml6ZXIsIEJy
aXN0b2wgTXllcnMgU3F1aWJiLCBJcHNlbiwgT25jb3JlbmFDb25zdWx0aW5nIG9yIEFkdmlzb3J5
IFJvbGU6IFBmaXplciwgQnJpc3RvbCBNeWVycyBTcXVpYmIsIElwc2VuLCBBVkVPLCBPbmNvcmVu
YVJlc2VhcmNoIEZ1bmRpbmc6IEJNUyBGcmFuY2UgKEluc3QpVHJhdmVsLCBBY2NvbW1vZGF0aW9u
cywgRXhwZW5zZXM6IEJyaXN0b2wgTXllcnMgU3F1aWJiLCBJcHNlbiwgTVNEIEphbWVzIExhcmtp
bkhvbm9yYXJpYTogQnJpc3RvbCBNeWVycyBTcXVpYmIsIEdsYXhvU21pdGhLbGluZSwgUGZpemVy
LCBOb3ZhcnRpcywgUm9jaGUvR2VuZW50ZWNoLCBJbmN5dGUsIGlPbmN0dXJhLCBNZXJjayBTZXJv
bm8sIEVpc2FpLCBEeW5hdmF4IFRlY2hub2xvZ2llcywgQ2FuY2VyIFJlc2VhcmNoIFVLLCB0b3Vj
aElNRSwgdG91Y2hFWFBFUlRTQ29uc3VsdGluZyBvciBBZHZpc29yeSBSb2xlOiBCcmlzdG9sIE15
ZXJzIFNxdWliYiwgR2xheG9TbWl0aEtsaW5lLCBQZml6ZXIsIE5vdmFydGlzLCBCb3N0b24gQmlv
bWVkaWNhbCwgSW5jeXRlLCBpT25jdHVyYSwgSW92YW5jZSBCaW90aGVyYXBldXRpY3MsIEltbXVu
b2NvcmUsIFlLVCBDb3Jwb3JhdGlvbiwgQXBwbGUgVHJlZSBQYXJ0bmVyc1Jlc2VhcmNoIEZ1bmRp
bmc6IFBmaXplciAoSW5zdCksIE5vdmFydGlzIChJbnN0KSwgTVNEIChJbnN0KSwgQnJpc3RvbCBN
eWVycyBTcXVpYmIgKEluc3QpLCBBY2hpbGxlcyBUaGVyYXBldXRpY3MgKEluc3QpLCBSb2NoZSAo
SW5zdCksIE5la3RhciAoSW5zdCksIENvdmFuY2UgKEluc3QpLCBJbW11bm9jb3JlIChJbnN0KSwg
QVZFTyAoSW5zdCksIFBoYXJtYWN5Y2xpY3MgKEluc3QpVHJhdmVsLCBBY2NvbW1vZGF0aW9ucywg
RXhwZW5zZXM6IEJyaXN0b2wgTXllcnMgU3F1aWJiLCBQZml6ZXIsIE5vdmFydGlzLCBSb2NoZS9H
ZW5lbnRlY2gsIEFzdHJhWmVuZWNhLCBJbmN5dGUsIEdsYXhvU21pdGhLbGluZSwgUGllcnJlIEZh
YnJlLCBNZXJjayBTZXJvbm8sIGlPbmN0dXJhLCBCcml0aXNoIFVyby1PbmNvbG9neSBHcm91cCAo
QlVHKSwgRVNNTywgTmF0aW9uYWwgQ2FuY2VyIFJlc2VhcmNoIEluc3RpdHV0ZSAoTkNSSSksIEVV
U0EgUGhhcm1hLCBTeW5lb3MgSGVhbHRoLCBLaWRuZXkgQ2FuY2VyIEFzc29jaWF0aW9uLCBCaW9l
dmVudHMsIE1lZENvbmNlcHQsIFJWIE1haXMgU3RldmVuIEpvbmlhdUNvbnN1bHRpbmcgb3IgQWR2
aXNvcnkgUm9sZTogSmFuc3NlbiwgQXN0cmFaZW5lY2EsIEJheWVyLCBBc3RlbGxhcyBQaGFybWFT
cGVha2VycyZhcG9zOyBCdXJlYXU6IEFzdGVsbGFzIFBoYXJtYSwgSmFuc3NlbiwgSXBzZW5SZXNl
YXJjaCBGdW5kaW5nOiBKYW5zc2VuIChJbnN0KSwgQXN0ZWxsYXMgUGhhcm1hIChJbnN0KSwgSXBz
ZW4gKEluc3QpLCBCYXllciAoSW5zdCksIEZlcnJpbmcgKEluc3QpVHJhdmVsLCBBY2NvbW1vZGF0
aW9ucywgRXhwZW5zZXM6IEphbnNzZW4sIElwc2VuLCBBc3RlbGxhcyBQaGFybWEsIEZlcnJpbmcg
Sm9hcXVpbSBCZWxsbXVudFN0b2NrIGFuZCBPdGhlciBPd25lcnNoaXAgSW50ZXJlc3RzOiBSYWlu
aWVyIFRoZXJhcGV1dGljc0hvbm9yYXJpYTogVXBUb0RhdGVDb25zdWx0aW5nIG9yIEFkdmlzb3J5
IFJvbGU6IFBpZXJyZSBGYWJyZSwgQXN0ZWxsYXMgUGhhcm1hLCBQZml6ZXIsIE1lcmNrLCBHZW5l
bnRlY2gsIE5vdmFydGlzLCBBc3RyYVplbmVjYS9NZWRJbW11bmUsIEJyaXN0b2wgTXllcnMgU3F1
aWJiUmVzZWFyY2ggRnVuZGluZzogTWlsbGVubml1bSAoSW5zdCksIFNhbm9maSAoSW5zdCksIFBm
aXplci9FTUQgU2Vyb25vIChJbnN0KVRyYXZlbCwgQWNjb21tb2RhdGlvbnMsIEV4cGVuc2VzOiBQ
Zml6ZXIsIE1TRCBPbmNvbG9neSwgSXBzZW4gTWFoZXNoIEsuQi4gUGFybWFyUmVzZWFyY2ggRnVu
ZGluZzogQXN0cmFaZW5lY2EgKEluc3QpLCBBc3RlbGxhcyBQaGFybWEgKEluc3QpLCBKYW5zc2Vu
IChJbnN0KSwgQ2xvdmlzIE9uY29sb2d5IChJbnN0KSBBbmdlbGEgTWVhZGVSZXNlYXJjaCBGdW5k
aW5nOiBBc3RyYVplbmVjYSAoSW5zdClObyBvdGhlciBwb3RlbnRpYWwgY29uZmxpY3RzIG9mIGlu
dGVyZXN0IHdlcmUgcmVwb3J0ZWQuIFRpbSBFaXNlbkVtcGxveW1lbnQ6IEFzdHJhWmVuZWNhLCBS
b2NoZUxlYWRlcnNoaXA6IEFzdHJhWmVuZWNhLCBSb2NoZVN0b2NrIGFuZCBPdGhlciBPd25lcnNo
aXAgSW50ZXJlc3RzOiBBc3RyYVplbmVjYSwgUm9jaGVSZXNlYXJjaCBGdW5kaW5nOiBCYXllciAo
SW5zdCksIFBmaXplciAoSW5zdCksIEFzdHJhWmVuZWNhIChJbnN0KVRyYXZlbCwgQWNjb21tb2Rh
dGlvbnMsIEV4cGVuc2VzOiBBc3RyYVplbmVjYSwgUm9jaGVPdGhlciBSZWxhdGlvbnNoaXA6IE1h
Y21pbGxhbiBDYW5jZXIgU3VwcG9ydCwgS2lkbmV5IENhbmNlciBVSyBHcmFudCBELiBTdGV3YXJ0
SG9ub3JhcmlhOiBQZml6ZXIsIE1lcmNrLCBFVVNBIFBoYXJtYUNvbnN1bHRpbmcgb3IgQWR2aXNv
cnkgUm9sZTogUGZpemVyLCBNZXJjaywgRVVTQSBQaGFybWEsIENNUiBTdXJnaWNhbFNwZWFrZXJz
JmFwb3M7IEJ1cmVhdTogUGZpemVyUmVzZWFyY2ggRnVuZGluZzogUGZpemVyLCBBc3RyYVplbmVj
YSwgSW50dWl0aXZlIFN1cmdpY2FsLCBDUlVLVHJhdmVsLCBBY2NvbW1vZGF0aW9ucywgRXhwZW5z
ZXM6IFBmaXplciBBeGVsIEJleENvbnN1bHRpbmcgb3IgQWR2aXNvcnkgUm9sZTogUGZpemVyIChJ
bnN0KSwgTm92YXJ0aXMgKEluc3QpLCBCcmlzdG9sIE15ZXJzIFNxdWliYiAoSW5zdCksIElwc2Vu
IChJbnN0KSwgRWlzYWkgKEluc3QpLCBHZW5lbnRlY2ggKEluc3QpU3BlYWtlcnMmYXBvczsgQnVy
ZWF1OiBQZml6ZXIsIE5vdmFydGlzLCBCcmlzdG9sIE15ZXJzIFNxdWliYlJlc2VhcmNoIEZ1bmRp
bmc6IFBmaXplciAoSW5zdCkgUmljayBLYXBsYW5SZXNlYXJjaCBGdW5kaW5nOiBBc3RyYVplbmVj
YSAoSW5zdCkgSWFuIEQuIERhdmlzUmVzZWFyY2ggRnVuZGluZzogQXN0ZWxsYXMgUGhhcm1hIChJ
bnN0KSwgUGZpemVyIChJbnN0KSwgUm9jaGUvR2VuZW50ZWNoIChJbnN0KSwgTVNEIE9uY29sb2d5
IChJbnN0KSwgQXN0cmFaZW5lY2EgKEluc3QpLCBKYW5zc2VuIE9uY29sb2d5IChJbnN0KSwgRWlz
YWkgKEluc3QpLCBCYXllciAoSW5zdCksIEFtZ2VuIChJbnN0KSwgQnJpc3RvbCBNeWVycyBTcXVp
YmIgKEluc3QpLCBNb3ZlbWJlciBGb3VuZGF0aW9uIChJbnN0KSwgRXhlbGl4aXMgKEluc3QpLCBJ
cHNlbiAoSW5zdCksIE1lZGl2YXRpb24gKEluc3QpLCBTZWF0dGxlIEdlbmV0aWNzIChJbnN0KSwg
QU5aVVAgQ2FuY2VyIFRyaWFscyBHcm91cFBhdGVudHMsIFJveWFsdGllcywgT3RoZXIgSW50ZWxs
ZWN0dWFsIFByb3BlcnR5OiBJbnRlcm5hdGlvbmFsIFBhdGVudCBBcHBsaWNhdGlvbiBObzogUENU
L1VTMjAwNC8wMzIxNDcgKE5ZLUVTTy0xKSB0aHJvdWdoIEx1ZHdpZyBJbnN0aXR1dGUgZm9yIENh
bmNlciBSZXNlYXJjaCBNYXJ0aW4gUi4gU3RvY2tsZXJSZXNlYXJjaCBGdW5kaW5nOiBBc3RlbGxh
cyBQaGFybWEgKEluc3QpLCBDZWxnZW5lIChJbnN0KSwgQmF5ZXIgKEluc3QpLCBCaW9ub21pY3Mg
KEluc3QpLCBNZWRpdmF0aW9uIChJbnN0KSwgU2Fub2ZpIChJbnN0KSwgUGZpemVyIChJbnN0KSwg
QXN0cmFaZW5lY2EgKEluc3QpLCBCcmlzdG9sIE15ZXJzIFNxdWliYiAoSW5zdCksIFJvY2hlIChJ
bnN0KSwgQW1nZW4gKEluc3QpLCBNZXJjayBTaGFycCAmYW1wOyBEb2htZSAoSW5zdCksIFRpbHJh
eSAoSW5zdCksIEJlaUdlbmUgKEluc3QpVHJhdmVsLCBBY2NvbW1vZGF0aW9ucywgRXhwZW5zZXM6
IE1lZGl2YXRpb24vUGZpemVyIExhdXJlbmNlIEFsYmlnZXNDb25zdWx0aW5nIG9yIEFkdmlzb3J5
IFJvbGU6IEJyaXN0b2wgTXllcnMgU3F1aWJiIChJbnN0KSwgSXBzZW4gKEluc3QpLCBSb2NoZSAo
SW5zdCksIE5vdmFydGlzIChJbnN0KSwgQW1nZW4gKEluc3QpLCBQZml6ZXIgKEluc3QpLCBBc3Rl
bGxhcyBQaGFybWEgKEluc3QpLCBNZXJjayAoSW5zdCksIE1TRCAoSW5zdCksIEFzdHJhWmVuZWNh
IChJbnN0KSwgRXhlbGl4aXMgKEluc3QpLCBKYW5zc2VuIChJbnN0KSwgRWlzYWkgKEluc3QpLCBD
b3J2dXMgUGhhcm1hY2V1dGljYWxzIChJbnN0KSwgUGVsb3RvbiBUaGVyYXBldXRpY3MgKEluc3Qp
LCBCZWxsZXJvcGhvbiBUaGVyYWV1dGljcyAoSW5zdClSZXNlYXJjaCBGdW5kaW5nOiBCcmlzdG9s
IE15ZXJzIFNxdWliYiAoSW5zdClUcmF2ZWwsIEFjY29tbW9kYXRpb25zLCBFeHBlbnNlczogQk1T
LCBNU0QgQmVybmFyZCBFc2N1ZGllckhvbm9yYXJpYTogUGZpemVyLCBCcmlzdG9sIE15ZXJzIFNx
dWliYiwgSXBzZW4sIE9uY29yZW5hQ29uc3VsdGluZyBvciBBZHZpc29yeSBSb2xlOiBQZml6ZXIs
IEJyaXN0b2wgTXllcnMgU3F1aWJiLCBJcHNlbiwgQVZFTywgT25jb3JlbmFSZXNlYXJjaCBGdW5k
aW5nOiBCTVMgRnJhbmNlIChJbnN0KVRyYXZlbCwgQWNjb21tb2RhdGlvbnMsIEV4cGVuc2VzOiBC
cmlzdG9sIE15ZXJzIFNxdWliYiwgSXBzZW4sIE1TRCBKYW1lcyBMYXJraW5Ib25vcmFyaWE6IEJy
aXN0b2wgTXllcnMgU3F1aWJiLCBHbGF4b1NtaXRoS2xpbmUsIFBmaXplciwgTm92YXJ0aXMsIFJv
Y2hlL0dlbmVudGVjaCwgSW5jeXRlLCBpT25jdHVyYSwgTWVyY2sgU2Vyb25vLCBFaXNhaSwgRHlu
YXZheCBUZWNobm9sb2dpZXMsIENhbmNlciBSZXNlYXJjaCBVSywgdG91Y2hJTUUsIHRvdWNoRVhQ
RVJUU0NvbnN1bHRpbmcgb3IgQWR2aXNvcnkgUm9sZTogQnJpc3RvbCBNeWVycyBTcXVpYmIsIEds
YXhvU21pdGhLbGluZSwgUGZpemVyLCBOb3ZhcnRpcywgQm9zdG9uIEJpb21lZGljYWwsIEluY3l0
ZSwgaU9uY3R1cmEsIElvdmFuY2UgQmlvdGhlcmFwZXV0aWNzLCBJbW11bm9jb3JlLCBZS1QgQ29y
cG9yYXRpb24sIEFwcGxlIFRyZWUgUGFydG5lcnNSZXNlYXJjaCBGdW5kaW5nOiBQZml6ZXIgKElu
c3QpLCBOb3ZhcnRpcyAoSW5zdCksIE1TRCAoSW5zdCksIEJyaXN0b2wgTXllcnMgU3F1aWJiIChJ
bnN0KSwgQWNoaWxsZXMgVGhlcmFwZXV0aWNzIChJbnN0KSwgUm9jaGUgKEluc3QpLCBOZWt0YXIg
KEluc3QpLCBDb3ZhbmNlIChJbnN0KSwgSW1tdW5vY29yZSAoSW5zdCksIEFWRU8gKEluc3QpLCBQ
aGFybWFjeWNsaWNzIChJbnN0KVRyYXZlbCwgQWNjb21tb2RhdGlvbnMsIEV4cGVuc2VzOiBCcmlz
dG9sIE15ZXJzIFNxdWliYiwgUGZpemVyLCBOb3ZhcnRpcywgUm9jaGUvR2VuZW50ZWNoLCBBc3Ry
YVplbmVjYSwgSW5jeXRlLCBHbGF4b1NtaXRoS2xpbmUsIFBpZXJyZSBGYWJyZSwgTWVyY2sgU2Vy
b25vLCBpT25jdHVyYSwgQnJpdGlzaCBVcm8tT25jb2xvZ3kgR3JvdXAgKEJVRyksIEVTTU8sIE5h
dGlvbmFsIENhbmNlciBSZXNlYXJjaCBJbnN0aXR1dGUgKE5DUkkpLCBFVVNBIFBoYXJtYSwgU3lu
ZW9zIEhlYWx0aCwgS2lkbmV5IENhbmNlciBBc3NvY2lhdGlvbiwgQmlvZXZlbnRzLCBNZWRDb25j
ZXB0LCBSViBNYWlzIFN0ZXZlbiBKb25pYXVDb25zdWx0aW5nIG9yIEFkdmlzb3J5IFJvbGU6IEph
bnNzZW4sIEFzdHJhWmVuZWNhLCBCYXllciwgQXN0ZWxsYXMgUGhhcm1hU3BlYWtlcnMmYXBvczsg
QnVyZWF1OiBBc3RlbGxhcyBQaGFybWEsIEphbnNzZW4sIElwc2VuUmVzZWFyY2ggRnVuZGluZzog
SmFuc3NlbiAoSW5zdCksIEFzdGVsbGFzIFBoYXJtYSAoSW5zdCksIElwc2VuIChJbnN0KSwgQmF5
ZXIgKEluc3QpLCBGZXJyaW5nIChJbnN0KVRyYXZlbCwgQWNjb21tb2RhdGlvbnMsIEV4cGVuc2Vz
OiBKYW5zc2VuLCBJcHNlbiwgQXN0ZWxsYXMgUGhhcm1hLCBGZXJyaW5nIEpvYXF1aW0gQmVsbG11
bnRTdG9jayBhbmQgT3RoZXIgT3duZXJzaGlwIEludGVyZXN0czogUmFpbmllciBUaGVyYXBldXRp
Y3NIb25vcmFyaWE6IFVwVG9EYXRlQ29uc3VsdGluZyBvciBBZHZpc29yeSBSb2xlOiBQaWVycmUg
RmFicmUsIEFzdGVsbGFzIFBoYXJtYSwgUGZpemVyLCBNZXJjaywgR2VuZW50ZWNoLCBOb3ZhcnRp
cywgQXN0cmFaZW5lY2EvTWVkSW1tdW5lLCBCcmlzdG9sIE15ZXJzIFNxdWliYlJlc2VhcmNoIEZ1
bmRpbmc6IE1pbGxlbm5pdW0gKEluc3QpLCBTYW5vZmkgKEluc3QpLCBQZml6ZXIvRU1EIFNlcm9u
byAoSW5zdClUcmF2ZWwsIEFjY29tbW9kYXRpb25zLCBFeHBlbnNlczogUGZpemVyLCBNU0QgT25j
b2xvZ3ksIElwc2VuIE1haGVzaCBLLkIuIFBhcm1hclJlc2VhcmNoIEZ1bmRpbmc6IEFzdHJhWmVu
ZWNhIChJbnN0KSwgQXN0ZWxsYXMgUGhhcm1hIChJbnN0KSwgSmFuc3NlbiAoSW5zdCksIENsb3Zp
cyBPbmNvbG9neSAoSW5zdCkgQW5nZWxhIE1lYWRlUmVzZWFyY2ggRnVuZGluZzogQXN0cmFaZW5l
Y2EgKEluc3QpTm8gb3RoZXIgcG90ZW50aWFsIGNvbmZsaWN0cyBvZiBpbnRlcmVzdCB3ZXJlIHJl
cG9ydGVkLjwvY3VzdG9tMT48Y3VzdG9tMj5QTUM5MTQ4Njk2PC9jdXN0b20yPjxlbGVjdHJvbmlj
LXJlc291cmNlLW51bT4xMC4xMjAwL0pDTy4yMS4wMTA5MDwvZWxlY3Ryb25pYy1yZXNvdXJjZS1u
dW0+PC9yZWNvcmQ+PC9DaXRlPjwvRW5kTm90ZT4A
</w:fldData>
        </w:fldChar>
      </w:r>
      <w:r>
        <w:rPr>
          <w:rFonts w:ascii="Times New Roman" w:hAnsi="Times New Roman" w:cs="Times New Roman"/>
        </w:rPr>
        <w:instrText xml:space="preserve"> ADDIN EN.CITE.DATA </w:instrText>
      </w:r>
      <w:r>
        <w:rPr>
          <w:rFonts w:ascii="Times New Roman" w:hAnsi="Times New Roman" w:cs="Times New Roman"/>
        </w:rPr>
        <w:fldChar w:fldCharType="end"/>
      </w:r>
      <w:r>
        <w:rPr>
          <w:rFonts w:ascii="Times New Roman" w:hAnsi="Times New Roman" w:cs="Times New Roman"/>
        </w:rPr>
        <w:fldChar w:fldCharType="separate"/>
      </w:r>
      <w:r>
        <w:rPr>
          <w:rFonts w:ascii="Times New Roman" w:hAnsi="Times New Roman" w:cs="Times New Roman"/>
          <w:vertAlign w:val="superscript"/>
        </w:rPr>
        <w:t>6</w:t>
      </w:r>
      <w:r>
        <w:rPr>
          <w:rFonts w:ascii="Times New Roman" w:hAnsi="Times New Roman" w:cs="Times New Roman"/>
        </w:rPr>
        <w:fldChar w:fldCharType="end"/>
      </w:r>
      <w:r>
        <w:rPr>
          <w:rFonts w:ascii="Times New Roman" w:hAnsi="Times New Roman" w:cs="Times New Roman"/>
        </w:rPr>
        <w:t>. The SSIGN score, incorporating stage, size, grade, and necrosis, was developed to predict outcomes after radical nephrectomy for ccRCC</w:t>
      </w:r>
      <w:r>
        <w:rPr>
          <w:rFonts w:ascii="Times New Roman" w:hAnsi="Times New Roman" w:cs="Times New Roman"/>
        </w:rPr>
        <w:fldChar w:fldCharType="begin">
          <w:fldData xml:space="preserve">PEVuZE5vdGU+PENpdGU+PEF1dGhvcj5aaWdldW5lcjwvQXV0aG9yPjxZZWFyPjIwMTA8L1llYXI+
PFJlY051bT41PC9SZWNOdW0+PERpc3BsYXlUZXh0PjxzdHlsZSBmYWNlPSJzdXBlcnNjcmlwdCI+
Nyw4PC9zdHlsZT48L0Rpc3BsYXlUZXh0PjxyZWNvcmQ+PHJlYy1udW1iZXI+NTwvcmVjLW51bWJl
cj48Zm9yZWlnbi1rZXlzPjxrZXkgYXBwPSJFTiIgZGItaWQ9InNldnZkNXRhdmY1dzUxZXMyNWVw
MHNmYjlkdGUwcno1dmZ4eiIgdGltZXN0YW1wPSIxNzMxMjU0MDk1Ij41PC9rZXk+PC9mb3JlaWdu
LWtleXM+PHJlZi10eXBlIG5hbWU9IkpvdXJuYWwgQXJ0aWNsZSI+MTc8L3JlZi10eXBlPjxjb250
cmlidXRvcnM+PGF1dGhvcnM+PGF1dGhvcj5aaWdldW5lciwgUi48L2F1dGhvcj48YXV0aG9yPkh1
dHRlcmVyLCBHLjwvYXV0aG9yPjxhdXRob3I+Q2hyb21lY2tpLCBULjwvYXV0aG9yPjxhdXRob3I+
SW1hbW92aWMsIEEuPC9hdXRob3I+PGF1dGhvcj5LYW1wZWwtS2V0dG5lciwgSy48L2F1dGhvcj48
YXV0aG9yPlJlaGFrLCBQLjwvYXV0aG9yPjxhdXRob3I+TGFuZ25lciwgQy48L2F1dGhvcj48YXV0
aG9yPlB1bW1lciwgSy48L2F1dGhvcj48L2F1dGhvcnM+PC9jb250cmlidXRvcnM+PGF1dGgtYWRk
cmVzcz5EZXBhcnRtZW50IG9mIFVyb2xvZ3ksIE1lZGljYWwgVW5pdmVyc2l0eSBHcmF6LCBBdXN0
cmlhLiByaWNoYXJkLnppZ2V1bmVyQG1lZHVuaS1ncmF6LmF0PC9hdXRoLWFkZHJlc3M+PHRpdGxl
cz48dGl0bGU+RXh0ZXJuYWwgdmFsaWRhdGlvbiBvZiB0aGUgTWF5byBDbGluaWMgc3RhZ2UsIHNp
emUsIGdyYWRlLCBhbmQgbmVjcm9zaXMgKFNTSUdOKSBzY29yZSBmb3IgY2xlYXItY2VsbCByZW5h
bCBjZWxsIGNhcmNpbm9tYSBpbiBhIHNpbmdsZSBFdXJvcGVhbiBjZW50cmUgYXBwbHlpbmcgcm91
dGluZSBwYXRob2xvZ3k8L3RpdGxlPjxzZWNvbmRhcnktdGl0bGU+RXVyIFVyb2w8L3NlY29uZGFy
eS10aXRsZT48L3RpdGxlcz48cGVyaW9kaWNhbD48ZnVsbC10aXRsZT5FdXIgVXJvbDwvZnVsbC10
aXRsZT48L3BlcmlvZGljYWw+PHBhZ2VzPjEwMi05PC9wYWdlcz48dm9sdW1lPjU3PC92b2x1bWU+
PG51bWJlcj4xPC9udW1iZXI+PGVkaXRpb24+MjAwODExMjg8L2VkaXRpb24+PGtleXdvcmRzPjxr
ZXl3b3JkPkFkb2xlc2NlbnQ8L2tleXdvcmQ+PGtleXdvcmQ+QWR1bHQ8L2tleXdvcmQ+PGtleXdv
cmQ+QWdlZDwva2V5d29yZD48a2V5d29yZD5BZ2VkLCA4MCBhbmQgb3Zlcjwva2V5d29yZD48a2V5
d29yZD5BdXN0cmlhPC9rZXl3b3JkPjxrZXl3b3JkPkNhcmNpbm9tYSwgUmVuYWwgQ2VsbC9tb3J0
YWxpdHkvKnBhdGhvbG9neS9zZWNvbmRhcnkvc3VyZ2VyeTwva2V5d29yZD48a2V5d29yZD5DaGls
ZDwva2V5d29yZD48a2V5d29yZD5GZW1hbGU8L2tleXdvcmQ+PGtleXdvcmQ+KkhlYWx0aCBTdGF0
dXMgSW5kaWNhdG9yczwva2V5d29yZD48a2V5d29yZD5IdW1hbnM8L2tleXdvcmQ+PGtleXdvcmQ+
S2FwbGFuLU1laWVyIEVzdGltYXRlPC9rZXl3b3JkPjxrZXl3b3JkPktpZG5leSBOZW9wbGFzbXMv
bW9ydGFsaXR5LypwYXRob2xvZ3kvc2Vjb25kYXJ5L3N1cmdlcnk8L2tleXdvcmQ+PGtleXdvcmQ+
THltcGhhdGljIE1ldGFzdGFzaXM8L2tleXdvcmQ+PGtleXdvcmQ+TWFsZTwva2V5d29yZD48a2V5
d29yZD5NaWRkbGUgQWdlZDwva2V5d29yZD48a2V5d29yZD5OZWNyb3Npczwva2V5d29yZD48a2V5
d29yZD5OZW9wbGFzbSBTdGFnaW5nPC9rZXl3b3JkPjxrZXl3b3JkPk5lcGhyZWN0b215PC9rZXl3
b3JkPjxrZXl3b3JkPlByZWRpY3RpdmUgVmFsdWUgb2YgVGVzdHM8L2tleXdvcmQ+PGtleXdvcmQ+
UHJvcG9ydGlvbmFsIEhhemFyZHMgTW9kZWxzPC9rZXl3b3JkPjxrZXl3b3JkPlJlcHJvZHVjaWJp
bGl0eSBvZiBSZXN1bHRzPC9rZXl3b3JkPjxrZXl3b3JkPlJldHJvc3BlY3RpdmUgU3R1ZGllczwv
a2V5d29yZD48a2V5d29yZD5SaXNrIEFzc2Vzc21lbnQ8L2tleXdvcmQ+PGtleXdvcmQ+UmlzayBG
YWN0b3JzPC9rZXl3b3JkPjxrZXl3b3JkPlRpbWUgRmFjdG9yczwva2V5d29yZD48a2V5d29yZD5U
cmVhdG1lbnQgT3V0Y29tZTwva2V5d29yZD48a2V5d29yZD5UdW1vciBCdXJkZW48L2tleXdvcmQ+
PGtleXdvcmQ+WW91bmcgQWR1bHQ8L2tleXdvcmQ+PC9rZXl3b3Jkcz48ZGF0ZXM+PHllYXI+MjAx
MDwveWVhcj48cHViLWRhdGVzPjxkYXRlPkphbjwvZGF0ZT48L3B1Yi1kYXRlcz48L2RhdGVzPjxp
c2JuPjE4NzMtNzU2MCAoRWxlY3Ryb25pYykmI3hEOzAzMDItMjgzOCAoTGlua2luZyk8L2lzYm4+
PGFjY2Vzc2lvbi1udW0+MTkwNjIxNTc8L2FjY2Vzc2lvbi1udW0+PHVybHM+PHJlbGF0ZWQtdXJs
cz48dXJsPmh0dHBzOi8vd3d3Lm5jYmkubmxtLm5paC5nb3YvcHVibWVkLzE5MDYyMTU3PC91cmw+
PC9yZWxhdGVkLXVybHM+PC91cmxzPjxlbGVjdHJvbmljLXJlc291cmNlLW51bT4xMC4xMDE2L2ou
ZXVydXJvLjIwMDguMTEuMDMzPC9lbGVjdHJvbmljLXJlc291cmNlLW51bT48L3JlY29yZD48L0Np
dGU+PENpdGU+PEF1dGhvcj5GcmFuazwvQXV0aG9yPjxZZWFyPjIwMDI8L1llYXI+PFJlY051bT4y
NTwvUmVjTnVtPjxyZWNvcmQ+PHJlYy1udW1iZXI+MjU8L3JlYy1udW1iZXI+PGZvcmVpZ24ta2V5
cz48a2V5IGFwcD0iRU4iIGRiLWlkPSJzZXZ2ZDV0YXZmNXc1MWVzMjVlcDBzZmI5ZHRlMHJ6NXZm
eHoiIHRpbWVzdGFtcD0iMTczNzI5NTIyNSI+MjU8L2tleT48L2ZvcmVpZ24ta2V5cz48cmVmLXR5
cGUgbmFtZT0iSm91cm5hbCBBcnRpY2xlIj4xNzwvcmVmLXR5cGU+PGNvbnRyaWJ1dG9ycz48YXV0
aG9ycz48YXV0aG9yPkZyYW5rLCBJLjwvYXV0aG9yPjxhdXRob3I+Qmx1dGUsIE0uIEwuPC9hdXRo
b3I+PGF1dGhvcj5DaGV2aWxsZSwgSi4gQy48L2F1dGhvcj48YXV0aG9yPkxvaHNlLCBDLiBNLjwv
YXV0aG9yPjxhdXRob3I+V2VhdmVyLCBBLiBMLjwvYXV0aG9yPjxhdXRob3I+WmluY2tlLCBILjwv
YXV0aG9yPjwvYXV0aG9ycz48L2NvbnRyaWJ1dG9ycz48YXV0aC1hZGRyZXNzPkRlcGFydG1lbnQg
b2YgVXJvbG9neSwgTWF5byBNZWRpY2FsIFNjaG9vbCBhbmQgTWF5byBDbGluaWMsIFJvY2hlc3Rl
ciwgTWlubmVzb3RhLCBVU0EuPC9hdXRoLWFkZHJlc3M+PHRpdGxlcz48dGl0bGU+QW4gb3V0Y29t
ZSBwcmVkaWN0aW9uIG1vZGVsIGZvciBwYXRpZW50cyB3aXRoIGNsZWFyIGNlbGwgcmVuYWwgY2Vs
bCBjYXJjaW5vbWEgdHJlYXRlZCB3aXRoIHJhZGljYWwgbmVwaHJlY3RvbXkgYmFzZWQgb24gdHVt
b3Igc3RhZ2UsIHNpemUsIGdyYWRlIGFuZCBuZWNyb3NpczogdGhlIFNTSUdOIHNjb3JlPC90aXRs
ZT48c2Vjb25kYXJ5LXRpdGxlPkogVXJvbDwvc2Vjb25kYXJ5LXRpdGxlPjwvdGl0bGVzPjxwZXJp
b2RpY2FsPjxmdWxsLXRpdGxlPkogVXJvbDwvZnVsbC10aXRsZT48L3BlcmlvZGljYWw+PHBhZ2Vz
PjIzOTUtNDAwPC9wYWdlcz48dm9sdW1lPjE2ODwvdm9sdW1lPjxudW1iZXI+NjwvbnVtYmVyPjxr
ZXl3b3Jkcz48a2V5d29yZD5BZHVsdDwva2V5d29yZD48a2V5d29yZD5BZ2VkPC9rZXl3b3JkPjxr
ZXl3b3JkPkFnZWQsIDgwIGFuZCBvdmVyPC9rZXl3b3JkPjxrZXl3b3JkPkFsZ29yaXRobXM8L2tl
eXdvcmQ+PGtleXdvcmQ+Q2FyY2lub21hLCBSZW5hbCBDZWxsL21vcnRhbGl0eS9wYXRob2xvZ3kv
KnN1cmdlcnk8L2tleXdvcmQ+PGtleXdvcmQ+RmVtYWxlPC9rZXl3b3JkPjxrZXl3b3JkPkh1bWFu
czwva2V5d29yZD48a2V5d29yZD5LaWRuZXkgTmVvcGxhc21zL21vcnRhbGl0eS9wYXRob2xvZ3kv
KnN1cmdlcnk8L2tleXdvcmQ+PGtleXdvcmQ+TGlrZWxpaG9vZCBGdW5jdGlvbnM8L2tleXdvcmQ+
PGtleXdvcmQ+TWFsZTwva2V5d29yZD48a2V5d29yZD5NaWRkbGUgQWdlZDwva2V5d29yZD48a2V5
d29yZD5NdWx0aXZhcmlhdGUgQW5hbHlzaXM8L2tleXdvcmQ+PGtleXdvcmQ+TmVjcm9zaXM8L2tl
eXdvcmQ+PGtleXdvcmQ+TmVvcGxhc20gU3RhZ2luZzwva2V5d29yZD48a2V5d29yZD4qTmVwaHJl
Y3RvbXk8L2tleXdvcmQ+PGtleXdvcmQ+UHJvcG9ydGlvbmFsIEhhemFyZHMgTW9kZWxzPC9rZXl3
b3JkPjxrZXl3b3JkPlJpc2sgRmFjdG9yczwva2V5d29yZD48a2V5d29yZD5TbW9raW5nPC9rZXl3
b3JkPjxrZXl3b3JkPlN1cnZpdmFsIFJhdGU8L2tleXdvcmQ+PC9rZXl3b3Jkcz48ZGF0ZXM+PHll
YXI+MjAwMjwveWVhcj48cHViLWRhdGVzPjxkYXRlPkRlYzwvZGF0ZT48L3B1Yi1kYXRlcz48L2Rh
dGVzPjxpc2JuPjAwMjItNTM0NyAoUHJpbnQpJiN4RDswMDIyLTUzNDcgKExpbmtpbmcpPC9pc2Ju
PjxhY2Nlc3Npb24tbnVtPjEyNDQxOTI1PC9hY2Nlc3Npb24tbnVtPjx1cmxzPjxyZWxhdGVkLXVy
bHM+PHVybD5odHRwczovL3d3dy5uY2JpLm5sbS5uaWguZ292L3B1Ym1lZC8xMjQ0MTkyNTwvdXJs
PjwvcmVsYXRlZC11cmxzPjwvdXJscz48ZWxlY3Ryb25pYy1yZXNvdXJjZS1udW0+MTAuMTAxNi9T
MDAyMi01MzQ3KDA1KTY0MTUzLTU8L2VsZWN0cm9uaWMtcmVzb3VyY2UtbnVtPjwvcmVjb3JkPjwv
Q2l0ZT48L0VuZE5vdGU+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PEVuZE5vdGU+PENpdGU+PEF1dGhvcj5aaWdldW5lcjwvQXV0aG9yPjxZZWFyPjIwMTA8L1llYXI+
PFJlY051bT41PC9SZWNOdW0+PERpc3BsYXlUZXh0PjxzdHlsZSBmYWNlPSJzdXBlcnNjcmlwdCI+
Nyw4PC9zdHlsZT48L0Rpc3BsYXlUZXh0PjxyZWNvcmQ+PHJlYy1udW1iZXI+NTwvcmVjLW51bWJl
cj48Zm9yZWlnbi1rZXlzPjxrZXkgYXBwPSJFTiIgZGItaWQ9InNldnZkNXRhdmY1dzUxZXMyNWVw
MHNmYjlkdGUwcno1dmZ4eiIgdGltZXN0YW1wPSIxNzMxMjU0MDk1Ij41PC9rZXk+PC9mb3JlaWdu
LWtleXM+PHJlZi10eXBlIG5hbWU9IkpvdXJuYWwgQXJ0aWNsZSI+MTc8L3JlZi10eXBlPjxjb250
cmlidXRvcnM+PGF1dGhvcnM+PGF1dGhvcj5aaWdldW5lciwgUi48L2F1dGhvcj48YXV0aG9yPkh1
dHRlcmVyLCBHLjwvYXV0aG9yPjxhdXRob3I+Q2hyb21lY2tpLCBULjwvYXV0aG9yPjxhdXRob3I+
SW1hbW92aWMsIEEuPC9hdXRob3I+PGF1dGhvcj5LYW1wZWwtS2V0dG5lciwgSy48L2F1dGhvcj48
YXV0aG9yPlJlaGFrLCBQLjwvYXV0aG9yPjxhdXRob3I+TGFuZ25lciwgQy48L2F1dGhvcj48YXV0
aG9yPlB1bW1lciwgSy48L2F1dGhvcj48L2F1dGhvcnM+PC9jb250cmlidXRvcnM+PGF1dGgtYWRk
cmVzcz5EZXBhcnRtZW50IG9mIFVyb2xvZ3ksIE1lZGljYWwgVW5pdmVyc2l0eSBHcmF6LCBBdXN0
cmlhLiByaWNoYXJkLnppZ2V1bmVyQG1lZHVuaS1ncmF6LmF0PC9hdXRoLWFkZHJlc3M+PHRpdGxl
cz48dGl0bGU+RXh0ZXJuYWwgdmFsaWRhdGlvbiBvZiB0aGUgTWF5byBDbGluaWMgc3RhZ2UsIHNp
emUsIGdyYWRlLCBhbmQgbmVjcm9zaXMgKFNTSUdOKSBzY29yZSBmb3IgY2xlYXItY2VsbCByZW5h
bCBjZWxsIGNhcmNpbm9tYSBpbiBhIHNpbmdsZSBFdXJvcGVhbiBjZW50cmUgYXBwbHlpbmcgcm91
dGluZSBwYXRob2xvZ3k8L3RpdGxlPjxzZWNvbmRhcnktdGl0bGU+RXVyIFVyb2w8L3NlY29uZGFy
eS10aXRsZT48L3RpdGxlcz48cGVyaW9kaWNhbD48ZnVsbC10aXRsZT5FdXIgVXJvbDwvZnVsbC10
aXRsZT48L3BlcmlvZGljYWw+PHBhZ2VzPjEwMi05PC9wYWdlcz48dm9sdW1lPjU3PC92b2x1bWU+
PG51bWJlcj4xPC9udW1iZXI+PGVkaXRpb24+MjAwODExMjg8L2VkaXRpb24+PGtleXdvcmRzPjxr
ZXl3b3JkPkFkb2xlc2NlbnQ8L2tleXdvcmQ+PGtleXdvcmQ+QWR1bHQ8L2tleXdvcmQ+PGtleXdv
cmQ+QWdlZDwva2V5d29yZD48a2V5d29yZD5BZ2VkLCA4MCBhbmQgb3Zlcjwva2V5d29yZD48a2V5
d29yZD5BdXN0cmlhPC9rZXl3b3JkPjxrZXl3b3JkPkNhcmNpbm9tYSwgUmVuYWwgQ2VsbC9tb3J0
YWxpdHkvKnBhdGhvbG9neS9zZWNvbmRhcnkvc3VyZ2VyeTwva2V5d29yZD48a2V5d29yZD5DaGls
ZDwva2V5d29yZD48a2V5d29yZD5GZW1hbGU8L2tleXdvcmQ+PGtleXdvcmQ+KkhlYWx0aCBTdGF0
dXMgSW5kaWNhdG9yczwva2V5d29yZD48a2V5d29yZD5IdW1hbnM8L2tleXdvcmQ+PGtleXdvcmQ+
S2FwbGFuLU1laWVyIEVzdGltYXRlPC9rZXl3b3JkPjxrZXl3b3JkPktpZG5leSBOZW9wbGFzbXMv
bW9ydGFsaXR5LypwYXRob2xvZ3kvc2Vjb25kYXJ5L3N1cmdlcnk8L2tleXdvcmQ+PGtleXdvcmQ+
THltcGhhdGljIE1ldGFzdGFzaXM8L2tleXdvcmQ+PGtleXdvcmQ+TWFsZTwva2V5d29yZD48a2V5
d29yZD5NaWRkbGUgQWdlZDwva2V5d29yZD48a2V5d29yZD5OZWNyb3Npczwva2V5d29yZD48a2V5
d29yZD5OZW9wbGFzbSBTdGFnaW5nPC9rZXl3b3JkPjxrZXl3b3JkPk5lcGhyZWN0b215PC9rZXl3
b3JkPjxrZXl3b3JkPlByZWRpY3RpdmUgVmFsdWUgb2YgVGVzdHM8L2tleXdvcmQ+PGtleXdvcmQ+
UHJvcG9ydGlvbmFsIEhhemFyZHMgTW9kZWxzPC9rZXl3b3JkPjxrZXl3b3JkPlJlcHJvZHVjaWJp
bGl0eSBvZiBSZXN1bHRzPC9rZXl3b3JkPjxrZXl3b3JkPlJldHJvc3BlY3RpdmUgU3R1ZGllczwv
a2V5d29yZD48a2V5d29yZD5SaXNrIEFzc2Vzc21lbnQ8L2tleXdvcmQ+PGtleXdvcmQ+UmlzayBG
YWN0b3JzPC9rZXl3b3JkPjxrZXl3b3JkPlRpbWUgRmFjdG9yczwva2V5d29yZD48a2V5d29yZD5U
cmVhdG1lbnQgT3V0Y29tZTwva2V5d29yZD48a2V5d29yZD5UdW1vciBCdXJkZW48L2tleXdvcmQ+
PGtleXdvcmQ+WW91bmcgQWR1bHQ8L2tleXdvcmQ+PC9rZXl3b3Jkcz48ZGF0ZXM+PHllYXI+MjAx
MDwveWVhcj48cHViLWRhdGVzPjxkYXRlPkphbjwvZGF0ZT48L3B1Yi1kYXRlcz48L2RhdGVzPjxp
c2JuPjE4NzMtNzU2MCAoRWxlY3Ryb25pYykmI3hEOzAzMDItMjgzOCAoTGlua2luZyk8L2lzYm4+
PGFjY2Vzc2lvbi1udW0+MTkwNjIxNTc8L2FjY2Vzc2lvbi1udW0+PHVybHM+PHJlbGF0ZWQtdXJs
cz48dXJsPmh0dHBzOi8vd3d3Lm5jYmkubmxtLm5paC5nb3YvcHVibWVkLzE5MDYyMTU3PC91cmw+
PC9yZWxhdGVkLXVybHM+PC91cmxzPjxlbGVjdHJvbmljLXJlc291cmNlLW51bT4xMC4xMDE2L2ou
ZXVydXJvLjIwMDguMTEuMDMzPC9lbGVjdHJvbmljLXJlc291cmNlLW51bT48L3JlY29yZD48L0Np
dGU+PENpdGU+PEF1dGhvcj5GcmFuazwvQXV0aG9yPjxZZWFyPjIwMDI8L1llYXI+PFJlY051bT4y
NTwvUmVjTnVtPjxyZWNvcmQ+PHJlYy1udW1iZXI+MjU8L3JlYy1udW1iZXI+PGZvcmVpZ24ta2V5
cz48a2V5IGFwcD0iRU4iIGRiLWlkPSJzZXZ2ZDV0YXZmNXc1MWVzMjVlcDBzZmI5ZHRlMHJ6NXZm
eHoiIHRpbWVzdGFtcD0iMTczNzI5NTIyNSI+MjU8L2tleT48L2ZvcmVpZ24ta2V5cz48cmVmLXR5
cGUgbmFtZT0iSm91cm5hbCBBcnRpY2xlIj4xNzwvcmVmLXR5cGU+PGNvbnRyaWJ1dG9ycz48YXV0
aG9ycz48YXV0aG9yPkZyYW5rLCBJLjwvYXV0aG9yPjxhdXRob3I+Qmx1dGUsIE0uIEwuPC9hdXRo
b3I+PGF1dGhvcj5DaGV2aWxsZSwgSi4gQy48L2F1dGhvcj48YXV0aG9yPkxvaHNlLCBDLiBNLjwv
YXV0aG9yPjxhdXRob3I+V2VhdmVyLCBBLiBMLjwvYXV0aG9yPjxhdXRob3I+WmluY2tlLCBILjwv
YXV0aG9yPjwvYXV0aG9ycz48L2NvbnRyaWJ1dG9ycz48YXV0aC1hZGRyZXNzPkRlcGFydG1lbnQg
b2YgVXJvbG9neSwgTWF5byBNZWRpY2FsIFNjaG9vbCBhbmQgTWF5byBDbGluaWMsIFJvY2hlc3Rl
ciwgTWlubmVzb3RhLCBVU0EuPC9hdXRoLWFkZHJlc3M+PHRpdGxlcz48dGl0bGU+QW4gb3V0Y29t
ZSBwcmVkaWN0aW9uIG1vZGVsIGZvciBwYXRpZW50cyB3aXRoIGNsZWFyIGNlbGwgcmVuYWwgY2Vs
bCBjYXJjaW5vbWEgdHJlYXRlZCB3aXRoIHJhZGljYWwgbmVwaHJlY3RvbXkgYmFzZWQgb24gdHVt
b3Igc3RhZ2UsIHNpemUsIGdyYWRlIGFuZCBuZWNyb3NpczogdGhlIFNTSUdOIHNjb3JlPC90aXRs
ZT48c2Vjb25kYXJ5LXRpdGxlPkogVXJvbDwvc2Vjb25kYXJ5LXRpdGxlPjwvdGl0bGVzPjxwZXJp
b2RpY2FsPjxmdWxsLXRpdGxlPkogVXJvbDwvZnVsbC10aXRsZT48L3BlcmlvZGljYWw+PHBhZ2Vz
PjIzOTUtNDAwPC9wYWdlcz48dm9sdW1lPjE2ODwvdm9sdW1lPjxudW1iZXI+NjwvbnVtYmVyPjxr
ZXl3b3Jkcz48a2V5d29yZD5BZHVsdDwva2V5d29yZD48a2V5d29yZD5BZ2VkPC9rZXl3b3JkPjxr
ZXl3b3JkPkFnZWQsIDgwIGFuZCBvdmVyPC9rZXl3b3JkPjxrZXl3b3JkPkFsZ29yaXRobXM8L2tl
eXdvcmQ+PGtleXdvcmQ+Q2FyY2lub21hLCBSZW5hbCBDZWxsL21vcnRhbGl0eS9wYXRob2xvZ3kv
KnN1cmdlcnk8L2tleXdvcmQ+PGtleXdvcmQ+RmVtYWxlPC9rZXl3b3JkPjxrZXl3b3JkPkh1bWFu
czwva2V5d29yZD48a2V5d29yZD5LaWRuZXkgTmVvcGxhc21zL21vcnRhbGl0eS9wYXRob2xvZ3kv
KnN1cmdlcnk8L2tleXdvcmQ+PGtleXdvcmQ+TGlrZWxpaG9vZCBGdW5jdGlvbnM8L2tleXdvcmQ+
PGtleXdvcmQ+TWFsZTwva2V5d29yZD48a2V5d29yZD5NaWRkbGUgQWdlZDwva2V5d29yZD48a2V5
d29yZD5NdWx0aXZhcmlhdGUgQW5hbHlzaXM8L2tleXdvcmQ+PGtleXdvcmQ+TmVjcm9zaXM8L2tl
eXdvcmQ+PGtleXdvcmQ+TmVvcGxhc20gU3RhZ2luZzwva2V5d29yZD48a2V5d29yZD4qTmVwaHJl
Y3RvbXk8L2tleXdvcmQ+PGtleXdvcmQ+UHJvcG9ydGlvbmFsIEhhemFyZHMgTW9kZWxzPC9rZXl3
b3JkPjxrZXl3b3JkPlJpc2sgRmFjdG9yczwva2V5d29yZD48a2V5d29yZD5TbW9raW5nPC9rZXl3
b3JkPjxrZXl3b3JkPlN1cnZpdmFsIFJhdGU8L2tleXdvcmQ+PC9rZXl3b3Jkcz48ZGF0ZXM+PHll
YXI+MjAwMjwveWVhcj48cHViLWRhdGVzPjxkYXRlPkRlYzwvZGF0ZT48L3B1Yi1kYXRlcz48L2Rh
dGVzPjxpc2JuPjAwMjItNTM0NyAoUHJpbnQpJiN4RDswMDIyLTUzNDcgKExpbmtpbmcpPC9pc2Ju
PjxhY2Nlc3Npb24tbnVtPjEyNDQxOTI1PC9hY2Nlc3Npb24tbnVtPjx1cmxzPjxyZWxhdGVkLXVy
bHM+PHVybD5odHRwczovL3d3dy5uY2JpLm5sbS5uaWguZ292L3B1Ym1lZC8xMjQ0MTkyNTwvdXJs
PjwvcmVsYXRlZC11cmxzPjwvdXJscz48ZWxlY3Ryb25pYy1yZXNvdXJjZS1udW0+MTAuMTAxNi9T
MDAyMi01MzQ3KDA1KTY0MTUzLTU8L2VsZWN0cm9uaWMtcmVzb3VyY2UtbnVtPjwvcmVjb3JkPjwv
Q2l0ZT48L0VuZE5vdGU+
</w:fldData>
        </w:fldChar>
      </w:r>
      <w:r>
        <w:rPr>
          <w:rFonts w:ascii="Times New Roman" w:hAnsi="Times New Roman" w:cs="Times New Roman"/>
        </w:rPr>
        <w:instrText xml:space="preserve"> ADDIN EN.CITE.DATA </w:instrText>
      </w:r>
      <w:r>
        <w:rPr>
          <w:rFonts w:ascii="Times New Roman" w:hAnsi="Times New Roman" w:cs="Times New Roman"/>
        </w:rPr>
        <w:fldChar w:fldCharType="end"/>
      </w:r>
      <w:r>
        <w:rPr>
          <w:rFonts w:ascii="Times New Roman" w:hAnsi="Times New Roman" w:cs="Times New Roman"/>
        </w:rPr>
        <w:fldChar w:fldCharType="separate"/>
      </w:r>
      <w:r>
        <w:rPr>
          <w:rFonts w:ascii="Times New Roman" w:hAnsi="Times New Roman" w:cs="Times New Roman"/>
          <w:vertAlign w:val="superscript"/>
        </w:rPr>
        <w:t>7,8</w:t>
      </w:r>
      <w:r>
        <w:rPr>
          <w:rFonts w:ascii="Times New Roman" w:hAnsi="Times New Roman" w:cs="Times New Roman"/>
        </w:rPr>
        <w:fldChar w:fldCharType="end"/>
      </w:r>
      <w:r>
        <w:t xml:space="preserve"> </w:t>
      </w:r>
      <w:r>
        <w:rPr>
          <w:rFonts w:ascii="Times New Roman" w:hAnsi="Times New Roman" w:cs="Times New Roman"/>
        </w:rPr>
        <w:t>and has also performed well for non-clear cell RCC</w:t>
      </w:r>
      <w:r>
        <w:rPr>
          <w:rFonts w:ascii="Times New Roman" w:hAnsi="Times New Roman" w:cs="Times New Roman"/>
          <w:lang w:eastAsia="zh"/>
        </w:rPr>
        <w:fldChar w:fldCharType="begin">
          <w:fldData xml:space="preserve">PEVuZE5vdGU+PENpdGU+PEF1dGhvcj5Db3JyZWE8L0F1dGhvcj48WWVhcj4yMDE5PC9ZZWFyPjxS
ZWNOdW0+MjY8L1JlY051bT48RGlzcGxheVRleHQ+PHN0eWxlIGZhY2U9InN1cGVyc2NyaXB0Ij45
PC9zdHlsZT48L0Rpc3BsYXlUZXh0PjxyZWNvcmQ+PHJlYy1udW1iZXI+MjY8L3JlYy1udW1iZXI+
PGZvcmVpZ24ta2V5cz48a2V5IGFwcD0iRU4iIGRiLWlkPSJzZXZ2ZDV0YXZmNXc1MWVzMjVlcDBz
ZmI5ZHRlMHJ6NXZmeHoiIHRpbWVzdGFtcD0iMTczNzI5NTI3NyI+MjY8L2tleT48L2ZvcmVpZ24t
a2V5cz48cmVmLXR5cGUgbmFtZT0iSm91cm5hbCBBcnRpY2xlIj4xNzwvcmVmLXR5cGU+PGNvbnRy
aWJ1dG9ycz48YXV0aG9ycz48YXV0aG9yPkNvcnJlYSwgQS4gRi48L2F1dGhvcj48YXV0aG9yPkpl
Z2VkZSwgTy48L2F1dGhvcj48YXV0aG9yPkhhYXMsIE4uIEIuPC9hdXRob3I+PGF1dGhvcj5GbGFo
ZXJ0eSwgSy4gVC48L2F1dGhvcj48YXV0aG9yPlBpbnMsIE0uIFIuPC9hdXRob3I+PGF1dGhvcj5N
ZXNzaW5nLCBFLiBNLjwvYXV0aG9yPjxhdXRob3I+TWFub2xhLCBKLjwvYXV0aG9yPjxhdXRob3I+
V29vZCwgQy4gRy48L2F1dGhvcj48YXV0aG9yPkthbmUsIEMuIEouPC9hdXRob3I+PGF1dGhvcj5K
ZXdldHQsIE0uIEEuIFMuPC9hdXRob3I+PGF1dGhvcj5EdXRjaGVyLCBKLiBQLjwvYXV0aG9yPjxh
dXRob3I+RGlQYW9sYSwgUi4gUy48L2F1dGhvcj48YXV0aG9yPkNhcmR1Y2NpLCBNLiBBLjwvYXV0
aG9yPjxhdXRob3I+VXp6bywgUi4gRy48L2F1dGhvcj48L2F1dGhvcnM+PC9jb250cmlidXRvcnM+
PGF1dGgtYWRkcmVzcz4xRm94IENoYXNlIENhbmNlciBDZW50ZXIsIFBoaWxhZGVscGhpYSwgUEEu
JiN4RDsyRGFuYS1GYXJiZXIgQ2FuY2VyIEluc3RpdHV0ZSwgQm9zdG9uLCBNQS4mI3hEOzNVbml2
ZXJzaXR5IG9mIFBlbm5zeWx2YW5pYSwgUGhpbGFkZWxwaGlhLCBQQS4mI3hEOzRNYXNzYWNodXNl
dHRzIEdlbmVyYWwgSG9zcGl0YWwsIEJvc3RvbiwgTUEuJiN4RDtBZHZvY2F0ZSBMdXRoZXJhbiBH
ZW5lcmFsIEhvc3BpdGFsLCBQYXJrIFJpZGdlLCBJTC4mI3hEOzZVbml2ZXJzaXR5IG9mIFJvY2hl
c3RlciwgUm9jaGVzdGVyLCBOWS4mI3hEOzdNRCBBbmRlcnNvbiBDYW5jZXIgQ2VudGVyLCBIb3Vz
dG9uLCBUWC4mI3hEOzhVbml2ZXJzaXR5IG9mIENhbGlmb3JuaWEtU2FuIERpZWdvLCBMYSBKb2xs
YSwgQ0EuJiN4RDs5VW5pdmVyc2l0eSBvZiBUb3JvbnRvLCBUb3JvbnRvLCBPTiwgQ2FuYWRhLiYj
eEQ7MTBDYW5jZXIgUmVzZWFyY2ggRm91bmRhdGlvbiwgTmV3IFlvcmssIE5ZLiYjeEQ7MTFVbml2
ZXJzaXR5IG9mIEtlbnR1Y2t5IENvbGxlZ2Ugb2YgTWVkaWNpbmUsIExleGluZ3RvbiwgS1kuJiN4
RDsxMkpvaG5zIEhvcGtpbnMgSG9zcGl0YWwsIEJhbHRpbW9yZSwgTUQuPC9hdXRoLWFkZHJlc3M+
PHRpdGxlcz48dGl0bGU+UHJlZGljdGluZyBSZW5hbCBDYW5jZXIgUmVjdXJyZW5jZTogRGVmaW5p
bmcgTGltaXRhdGlvbnMgb2YgRXhpc3RpbmcgUHJvZ25vc3RpYyBNb2RlbHMgV2l0aCBQcm9zcGVj
dGl2ZSBUcmlhbC1CYXNlZCBWYWxpZGF0aW9uPC90aXRsZT48c2Vjb25kYXJ5LXRpdGxlPkogQ2xp
biBPbmNvbDwvc2Vjb25kYXJ5LXRpdGxlPjwvdGl0bGVzPjxwZXJpb2RpY2FsPjxmdWxsLXRpdGxl
PkogQ2xpbiBPbmNvbDwvZnVsbC10aXRsZT48L3BlcmlvZGljYWw+PHBhZ2VzPjIwNjItMjA3MTwv
cGFnZXM+PHZvbHVtZT4zNzwvdm9sdW1lPjxudW1iZXI+MjM8L251bWJlcj48ZWRpdGlvbj4yMDE5
MDYxOTwvZWRpdGlvbj48a2V5d29yZHM+PGtleXdvcmQ+Q2FyY2lub21hLCBSZW5hbCBDZWxsLypl
cGlkZW1pb2xvZ3kvcGF0aG9sb2d5PC9rZXl3b3JkPjxrZXl3b3JkPkZlbWFsZTwva2V5d29yZD48
a2V5d29yZD5IdW1hbnM8L2tleXdvcmQ+PGtleXdvcmQ+S2lkbmV5IE5lb3BsYXNtcy8qZXBpZGVt
aW9sb2d5L3BhdGhvbG9neTwva2V5d29yZD48a2V5d29yZD5NYWxlPC9rZXl3b3JkPjxrZXl3b3Jk
Pk5lb3BsYXNtIFJlY3VycmVuY2UsIExvY2FsPC9rZXl3b3JkPjxrZXl3b3JkPlByb2dub3Npczwv
a2V5d29yZD48a2V5d29yZD5Qcm9zcGVjdGl2ZSBTdHVkaWVzPC9rZXl3b3JkPjxrZXl3b3JkPlJl
cHJvZHVjaWJpbGl0eSBvZiBSZXN1bHRzPC9rZXl3b3JkPjxrZXl3b3JkPlJlc2VhcmNoIERlc2ln
bjwva2V5d29yZD48L2tleXdvcmRzPjxkYXRlcz48eWVhcj4yMDE5PC95ZWFyPjxwdWItZGF0ZXM+
PGRhdGU+QXVnIDEwPC9kYXRlPjwvcHViLWRhdGVzPjwvZGF0ZXM+PGlzYm4+MTUyNy03NzU1IChF
bGVjdHJvbmljKSYjeEQ7MDczMi0xODNYIChQcmludCkmI3hEOzA3MzItMTgzWCAoTGlua2luZyk8
L2lzYm4+PGFjY2Vzc2lvbi1udW0+MzEyMTYyMjc8L2FjY2Vzc2lvbi1udW0+PHVybHM+PHJlbGF0
ZWQtdXJscz48dXJsPmh0dHBzOi8vd3d3Lm5jYmkubmxtLm5paC5nb3YvcHVibWVkLzMxMjE2MjI3
PC91cmw+PC9yZWxhdGVkLXVybHM+PC91cmxzPjxjdXN0b20xPlRoZSBjb250ZW50IGlzIHNvbGVs
eSB0aGUgcmVzcG9uc2liaWxpdHkgb2YgdGhlIGF1dGhvcnMgYW5kIGRvZXMgbm90IG5lY2Vzc2Fy
aWx5IHJlcHJlc2VudCB0aGUgb2ZmaWNpYWwgdmlld3Mgb2YgdGhlIE5hdGlvbmFsIEluc3RpdHV0
ZXMgb2YgSGVhbHRoLCBub3IgZG9lcyBtZW50aW9uIG9mIHRyYWRlIG5hbWVzLCBjb21tZXJjaWFs
IHByb2R1Y3RzLCBvciBvcmdhbml6YXRpb25zIGltcGx5IGVuZG9yc2VtZW50IGJ5IHRoZSBVLlMu
IGdvdmVybm1lbnQuPC9jdXN0b20xPjxjdXN0b20yPlBNQzcwODUxNjc8L2N1c3RvbTI+PGVsZWN0
cm9uaWMtcmVzb3VyY2UtbnVtPjEwLjEyMDAvSkNPLjE5LjAwMTA3PC9lbGVjdHJvbmljLXJlc291
cmNlLW51bT48L3JlY29yZD48L0NpdGU+PC9FbmROb3RlPnAA
</w:fldData>
        </w:fldChar>
      </w:r>
      <w:r>
        <w:rPr>
          <w:rFonts w:ascii="Times New Roman" w:hAnsi="Times New Roman" w:cs="Times New Roman"/>
          <w:lang w:eastAsia="zh"/>
        </w:rPr>
        <w:instrText xml:space="preserve"> ADDIN EN.CITE </w:instrText>
      </w:r>
      <w:r>
        <w:rPr>
          <w:rFonts w:ascii="Times New Roman" w:hAnsi="Times New Roman" w:cs="Times New Roman"/>
          <w:lang w:eastAsia="zh"/>
        </w:rPr>
        <w:fldChar w:fldCharType="begin">
          <w:fldData xml:space="preserve">PEVuZE5vdGU+PENpdGU+PEF1dGhvcj5Db3JyZWE8L0F1dGhvcj48WWVhcj4yMDE5PC9ZZWFyPjxS
ZWNOdW0+MjY8L1JlY051bT48RGlzcGxheVRleHQ+PHN0eWxlIGZhY2U9InN1cGVyc2NyaXB0Ij45
PC9zdHlsZT48L0Rpc3BsYXlUZXh0PjxyZWNvcmQ+PHJlYy1udW1iZXI+MjY8L3JlYy1udW1iZXI+
PGZvcmVpZ24ta2V5cz48a2V5IGFwcD0iRU4iIGRiLWlkPSJzZXZ2ZDV0YXZmNXc1MWVzMjVlcDBz
ZmI5ZHRlMHJ6NXZmeHoiIHRpbWVzdGFtcD0iMTczNzI5NTI3NyI+MjY8L2tleT48L2ZvcmVpZ24t
a2V5cz48cmVmLXR5cGUgbmFtZT0iSm91cm5hbCBBcnRpY2xlIj4xNzwvcmVmLXR5cGU+PGNvbnRy
aWJ1dG9ycz48YXV0aG9ycz48YXV0aG9yPkNvcnJlYSwgQS4gRi48L2F1dGhvcj48YXV0aG9yPkpl
Z2VkZSwgTy48L2F1dGhvcj48YXV0aG9yPkhhYXMsIE4uIEIuPC9hdXRob3I+PGF1dGhvcj5GbGFo
ZXJ0eSwgSy4gVC48L2F1dGhvcj48YXV0aG9yPlBpbnMsIE0uIFIuPC9hdXRob3I+PGF1dGhvcj5N
ZXNzaW5nLCBFLiBNLjwvYXV0aG9yPjxhdXRob3I+TWFub2xhLCBKLjwvYXV0aG9yPjxhdXRob3I+
V29vZCwgQy4gRy48L2F1dGhvcj48YXV0aG9yPkthbmUsIEMuIEouPC9hdXRob3I+PGF1dGhvcj5K
ZXdldHQsIE0uIEEuIFMuPC9hdXRob3I+PGF1dGhvcj5EdXRjaGVyLCBKLiBQLjwvYXV0aG9yPjxh
dXRob3I+RGlQYW9sYSwgUi4gUy48L2F1dGhvcj48YXV0aG9yPkNhcmR1Y2NpLCBNLiBBLjwvYXV0
aG9yPjxhdXRob3I+VXp6bywgUi4gRy48L2F1dGhvcj48L2F1dGhvcnM+PC9jb250cmlidXRvcnM+
PGF1dGgtYWRkcmVzcz4xRm94IENoYXNlIENhbmNlciBDZW50ZXIsIFBoaWxhZGVscGhpYSwgUEEu
JiN4RDsyRGFuYS1GYXJiZXIgQ2FuY2VyIEluc3RpdHV0ZSwgQm9zdG9uLCBNQS4mI3hEOzNVbml2
ZXJzaXR5IG9mIFBlbm5zeWx2YW5pYSwgUGhpbGFkZWxwaGlhLCBQQS4mI3hEOzRNYXNzYWNodXNl
dHRzIEdlbmVyYWwgSG9zcGl0YWwsIEJvc3RvbiwgTUEuJiN4RDtBZHZvY2F0ZSBMdXRoZXJhbiBH
ZW5lcmFsIEhvc3BpdGFsLCBQYXJrIFJpZGdlLCBJTC4mI3hEOzZVbml2ZXJzaXR5IG9mIFJvY2hl
c3RlciwgUm9jaGVzdGVyLCBOWS4mI3hEOzdNRCBBbmRlcnNvbiBDYW5jZXIgQ2VudGVyLCBIb3Vz
dG9uLCBUWC4mI3hEOzhVbml2ZXJzaXR5IG9mIENhbGlmb3JuaWEtU2FuIERpZWdvLCBMYSBKb2xs
YSwgQ0EuJiN4RDs5VW5pdmVyc2l0eSBvZiBUb3JvbnRvLCBUb3JvbnRvLCBPTiwgQ2FuYWRhLiYj
eEQ7MTBDYW5jZXIgUmVzZWFyY2ggRm91bmRhdGlvbiwgTmV3IFlvcmssIE5ZLiYjeEQ7MTFVbml2
ZXJzaXR5IG9mIEtlbnR1Y2t5IENvbGxlZ2Ugb2YgTWVkaWNpbmUsIExleGluZ3RvbiwgS1kuJiN4
RDsxMkpvaG5zIEhvcGtpbnMgSG9zcGl0YWwsIEJhbHRpbW9yZSwgTUQuPC9hdXRoLWFkZHJlc3M+
PHRpdGxlcz48dGl0bGU+UHJlZGljdGluZyBSZW5hbCBDYW5jZXIgUmVjdXJyZW5jZTogRGVmaW5p
bmcgTGltaXRhdGlvbnMgb2YgRXhpc3RpbmcgUHJvZ25vc3RpYyBNb2RlbHMgV2l0aCBQcm9zcGVj
dGl2ZSBUcmlhbC1CYXNlZCBWYWxpZGF0aW9uPC90aXRsZT48c2Vjb25kYXJ5LXRpdGxlPkogQ2xp
biBPbmNvbDwvc2Vjb25kYXJ5LXRpdGxlPjwvdGl0bGVzPjxwZXJpb2RpY2FsPjxmdWxsLXRpdGxl
PkogQ2xpbiBPbmNvbDwvZnVsbC10aXRsZT48L3BlcmlvZGljYWw+PHBhZ2VzPjIwNjItMjA3MTwv
cGFnZXM+PHZvbHVtZT4zNzwvdm9sdW1lPjxudW1iZXI+MjM8L251bWJlcj48ZWRpdGlvbj4yMDE5
MDYxOTwvZWRpdGlvbj48a2V5d29yZHM+PGtleXdvcmQ+Q2FyY2lub21hLCBSZW5hbCBDZWxsLypl
cGlkZW1pb2xvZ3kvcGF0aG9sb2d5PC9rZXl3b3JkPjxrZXl3b3JkPkZlbWFsZTwva2V5d29yZD48
a2V5d29yZD5IdW1hbnM8L2tleXdvcmQ+PGtleXdvcmQ+S2lkbmV5IE5lb3BsYXNtcy8qZXBpZGVt
aW9sb2d5L3BhdGhvbG9neTwva2V5d29yZD48a2V5d29yZD5NYWxlPC9rZXl3b3JkPjxrZXl3b3Jk
Pk5lb3BsYXNtIFJlY3VycmVuY2UsIExvY2FsPC9rZXl3b3JkPjxrZXl3b3JkPlByb2dub3Npczwv
a2V5d29yZD48a2V5d29yZD5Qcm9zcGVjdGl2ZSBTdHVkaWVzPC9rZXl3b3JkPjxrZXl3b3JkPlJl
cHJvZHVjaWJpbGl0eSBvZiBSZXN1bHRzPC9rZXl3b3JkPjxrZXl3b3JkPlJlc2VhcmNoIERlc2ln
bjwva2V5d29yZD48L2tleXdvcmRzPjxkYXRlcz48eWVhcj4yMDE5PC95ZWFyPjxwdWItZGF0ZXM+
PGRhdGU+QXVnIDEwPC9kYXRlPjwvcHViLWRhdGVzPjwvZGF0ZXM+PGlzYm4+MTUyNy03NzU1IChF
bGVjdHJvbmljKSYjeEQ7MDczMi0xODNYIChQcmludCkmI3hEOzA3MzItMTgzWCAoTGlua2luZyk8
L2lzYm4+PGFjY2Vzc2lvbi1udW0+MzEyMTYyMjc8L2FjY2Vzc2lvbi1udW0+PHVybHM+PHJlbGF0
ZWQtdXJscz48dXJsPmh0dHBzOi8vd3d3Lm5jYmkubmxtLm5paC5nb3YvcHVibWVkLzMxMjE2MjI3
PC91cmw+PC9yZWxhdGVkLXVybHM+PC91cmxzPjxjdXN0b20xPlRoZSBjb250ZW50IGlzIHNvbGVs
eSB0aGUgcmVzcG9uc2liaWxpdHkgb2YgdGhlIGF1dGhvcnMgYW5kIGRvZXMgbm90IG5lY2Vzc2Fy
aWx5IHJlcHJlc2VudCB0aGUgb2ZmaWNpYWwgdmlld3Mgb2YgdGhlIE5hdGlvbmFsIEluc3RpdHV0
ZXMgb2YgSGVhbHRoLCBub3IgZG9lcyBtZW50aW9uIG9mIHRyYWRlIG5hbWVzLCBjb21tZXJjaWFs
IHByb2R1Y3RzLCBvciBvcmdhbml6YXRpb25zIGltcGx5IGVuZG9yc2VtZW50IGJ5IHRoZSBVLlMu
IGdvdmVybm1lbnQuPC9jdXN0b20xPjxjdXN0b20yPlBNQzcwODUxNjc8L2N1c3RvbTI+PGVsZWN0
cm9uaWMtcmVzb3VyY2UtbnVtPjEwLjEyMDAvSkNPLjE5LjAwMTA3PC9lbGVjdHJvbmljLXJlc291
cmNlLW51bT48L3JlY29yZD48L0NpdGU+PC9FbmROb3RlPnAA
</w:fldData>
        </w:fldChar>
      </w:r>
      <w:r>
        <w:rPr>
          <w:rFonts w:ascii="Times New Roman" w:hAnsi="Times New Roman" w:cs="Times New Roman"/>
          <w:lang w:eastAsia="zh"/>
        </w:rPr>
        <w:instrText xml:space="preserve"> ADDIN EN.CITE.DATA </w:instrText>
      </w:r>
      <w:r>
        <w:rPr>
          <w:rFonts w:ascii="Times New Roman" w:hAnsi="Times New Roman" w:cs="Times New Roman"/>
          <w:lang w:eastAsia="zh"/>
        </w:rPr>
        <w:fldChar w:fldCharType="end"/>
      </w:r>
      <w:r>
        <w:rPr>
          <w:rFonts w:ascii="Times New Roman" w:hAnsi="Times New Roman" w:cs="Times New Roman"/>
          <w:lang w:eastAsia="zh"/>
        </w:rPr>
        <w:fldChar w:fldCharType="separate"/>
      </w:r>
      <w:r>
        <w:rPr>
          <w:rFonts w:ascii="Times New Roman" w:hAnsi="Times New Roman" w:cs="Times New Roman"/>
          <w:vertAlign w:val="superscript"/>
          <w:lang w:eastAsia="zh"/>
        </w:rPr>
        <w:t>9</w:t>
      </w:r>
      <w:r>
        <w:rPr>
          <w:rFonts w:ascii="Times New Roman" w:hAnsi="Times New Roman" w:cs="Times New Roman"/>
          <w:lang w:eastAsia="zh"/>
        </w:rPr>
        <w:fldChar w:fldCharType="end"/>
      </w:r>
      <w:r>
        <w:rPr>
          <w:rFonts w:hint="eastAsia" w:ascii="Times New Roman" w:hAnsi="Times New Roman" w:cs="Times New Roman"/>
          <w:lang w:eastAsia="zh"/>
        </w:rPr>
        <w:t xml:space="preserve">. </w:t>
      </w:r>
      <w:r>
        <w:rPr>
          <w:rFonts w:ascii="Times New Roman" w:hAnsi="Times New Roman" w:cs="Times New Roman"/>
          <w:lang w:eastAsia="zh"/>
        </w:rPr>
        <w:t>The UCLA Integrated Staging System (UISS) predicts overall survival for RCC patients, regardless of histological subtype, based on ECOG performance status, Fuhrman nuclear grade, and TNM stage</w:t>
      </w:r>
      <w:r>
        <w:rPr>
          <w:rFonts w:ascii="Times New Roman" w:hAnsi="Times New Roman" w:cs="Times New Roman"/>
          <w:lang w:eastAsia="zh"/>
        </w:rPr>
        <w:fldChar w:fldCharType="begin"/>
      </w:r>
      <w:r>
        <w:rPr>
          <w:rFonts w:ascii="Times New Roman" w:hAnsi="Times New Roman" w:cs="Times New Roman"/>
          <w:lang w:eastAsia="zh"/>
        </w:rPr>
        <w:instrText xml:space="preserve"> ADDIN EN.CITE &lt;EndNote&gt;&lt;Cite&gt;&lt;Author&gt;Zisman&lt;/Author&gt;&lt;Year&gt;2002&lt;/Year&gt;&lt;RecNum&gt;27&lt;/RecNum&gt;&lt;DisplayText&gt;&lt;style face="superscript"&gt;10&lt;/style&gt;&lt;/DisplayText&gt;&lt;record&gt;&lt;rec-number&gt;27&lt;/rec-number&gt;&lt;foreign-keys&gt;&lt;key app="EN" db-id="sevvd5tavf5w51es25ep0sfb9dte0rz5vfxz" timestamp="1737295326"&gt;27&lt;/key&gt;&lt;/foreign-keys&gt;&lt;ref-type name="Journal Article"&gt;17&lt;/ref-type&gt;&lt;contributors&gt;&lt;authors&gt;&lt;author&gt;Zisman, A.&lt;/author&gt;&lt;author&gt;Pantuck, A. J.&lt;/author&gt;&lt;author&gt;Dorey, F.&lt;/author&gt;&lt;author&gt;Chao, D. H.&lt;/author&gt;&lt;author&gt;Gitlitz, B. J.&lt;/author&gt;&lt;author&gt;Moldawer, N.&lt;/author&gt;&lt;author&gt;Lazarovici, D.&lt;/author&gt;&lt;author&gt;deKernion, J. B.&lt;/author&gt;&lt;author&gt;Figlin, R. A.&lt;/author&gt;&lt;author&gt;Belldegrun, A. S.&lt;/author&gt;&lt;/authors&gt;&lt;/contributors&gt;&lt;auth-address&gt;Division of Urologic Oncology, Department of Urology, University of California School of Medicine, Los Angeles, CA 90095-1738, USA.&lt;/auth-address&gt;&lt;titles&gt;&lt;title&gt;Mathematical model to predict individual survival for patients with renal cell carcinoma&lt;/title&gt;&lt;secondary-title&gt;J Clin Oncol&lt;/secondary-title&gt;&lt;/titles&gt;&lt;periodical&gt;&lt;full-title&gt;J Clin Oncol&lt;/full-title&gt;&lt;/periodical&gt;&lt;pages&gt;1368-74&lt;/pages&gt;&lt;volume&gt;20&lt;/volume&gt;&lt;number&gt;5&lt;/number&gt;&lt;keywords&gt;&lt;keyword&gt;Carcinoma, Renal Cell/*mortality/pathology/therapy&lt;/keyword&gt;&lt;keyword&gt;Female&lt;/keyword&gt;&lt;keyword&gt;Humans&lt;/keyword&gt;&lt;keyword&gt;Kidney Neoplasms/*mortality/pathology/therapy&lt;/keyword&gt;&lt;keyword&gt;Male&lt;/keyword&gt;&lt;keyword&gt;Mathematics&lt;/keyword&gt;&lt;keyword&gt;*Models, Theoretical&lt;/keyword&gt;&lt;keyword&gt;Multivariate Analysis&lt;/keyword&gt;&lt;keyword&gt;Neoplasm Metastasis&lt;/keyword&gt;&lt;keyword&gt;Neoplasm Staging&lt;/keyword&gt;&lt;keyword&gt;Nephrectomy&lt;/keyword&gt;&lt;keyword&gt;Prognosis&lt;/keyword&gt;&lt;keyword&gt;Retrospective Studies&lt;/keyword&gt;&lt;/keywords&gt;&lt;dates&gt;&lt;year&gt;2002&lt;/year&gt;&lt;pub-dates&gt;&lt;date&gt;Mar 1&lt;/date&gt;&lt;/pub-dates&gt;&lt;/dates&gt;&lt;isbn&gt;0732-183X (Print)&amp;#xD;0732-183X (Linking)&lt;/isbn&gt;&lt;accession-num&gt;11870181&lt;/accession-num&gt;&lt;urls&gt;&lt;related-urls&gt;&lt;url&gt;https://www.ncbi.nlm.nih.gov/pubmed/11870181&lt;/url&gt;&lt;/related-urls&gt;&lt;/urls&gt;&lt;electronic-resource-num&gt;10.1200/JCO.2002.20.5.1368&lt;/electronic-resource-num&gt;&lt;/record&gt;&lt;/Cite&gt;&lt;/EndNote&gt;</w:instrText>
      </w:r>
      <w:r>
        <w:rPr>
          <w:rFonts w:ascii="Times New Roman" w:hAnsi="Times New Roman" w:cs="Times New Roman"/>
          <w:lang w:eastAsia="zh"/>
        </w:rPr>
        <w:fldChar w:fldCharType="separate"/>
      </w:r>
      <w:r>
        <w:rPr>
          <w:rFonts w:ascii="Times New Roman" w:hAnsi="Times New Roman" w:cs="Times New Roman"/>
          <w:vertAlign w:val="superscript"/>
          <w:lang w:eastAsia="zh"/>
        </w:rPr>
        <w:t>10</w:t>
      </w:r>
      <w:r>
        <w:rPr>
          <w:rFonts w:ascii="Times New Roman" w:hAnsi="Times New Roman" w:cs="Times New Roman"/>
          <w:lang w:eastAsia="zh"/>
        </w:rPr>
        <w:fldChar w:fldCharType="end"/>
      </w:r>
      <w:r>
        <w:rPr>
          <w:rFonts w:ascii="Times New Roman" w:hAnsi="Times New Roman" w:cs="Times New Roman"/>
          <w:lang w:eastAsia="zh"/>
        </w:rPr>
        <w:t>.</w:t>
      </w:r>
      <w:r>
        <w:rPr>
          <w:rFonts w:hint="eastAsia" w:ascii="Times New Roman" w:hAnsi="Times New Roman" w:cs="Times New Roman"/>
          <w:lang w:eastAsia="zh"/>
        </w:rPr>
        <w:t xml:space="preserve"> </w:t>
      </w:r>
      <w:r>
        <w:rPr>
          <w:rFonts w:ascii="Times New Roman" w:hAnsi="Times New Roman" w:cs="Times New Roman"/>
          <w:lang w:eastAsia="zh"/>
        </w:rPr>
        <w:t>The GRANT score has been tested in a phase III trial to predict disease-free survival (DFS) and overall survival (OS) after radical nephrectomy for RCC</w:t>
      </w:r>
      <w:r>
        <w:rPr>
          <w:rFonts w:ascii="Times New Roman" w:hAnsi="Times New Roman" w:cs="Times New Roman"/>
          <w:lang w:eastAsia="zh"/>
        </w:rPr>
        <w:fldChar w:fldCharType="begin">
          <w:fldData xml:space="preserve">PEVuZE5vdGU+PENpdGU+PEF1dGhvcj5CdXRpPC9BdXRob3I+PFllYXI+MjAxNzwvWWVhcj48UmVj
TnVtPjI4PC9SZWNOdW0+PERpc3BsYXlUZXh0PjxzdHlsZSBmYWNlPSJzdXBlcnNjcmlwdCI+MTE8
L3N0eWxlPjwvRGlzcGxheVRleHQ+PHJlY29yZD48cmVjLW51bWJlcj4yODwvcmVjLW51bWJlcj48
Zm9yZWlnbi1rZXlzPjxrZXkgYXBwPSJFTiIgZGItaWQ9InNldnZkNXRhdmY1dzUxZXMyNWVwMHNm
YjlkdGUwcno1dmZ4eiIgdGltZXN0YW1wPSIxNzM3Mjk1Mzc0Ij4yODwva2V5PjwvZm9yZWlnbi1r
ZXlzPjxyZWYtdHlwZSBuYW1lPSJKb3VybmFsIEFydGljbGUiPjE3PC9yZWYtdHlwZT48Y29udHJp
YnV0b3JzPjxhdXRob3JzPjxhdXRob3I+QnV0aSwgUy48L2F1dGhvcj48YXV0aG9yPlB1bGlnYW5k
bGEsIE0uPC9hdXRob3I+PGF1dGhvcj5CZXJzYW5lbGxpLCBNLjwvYXV0aG9yPjxhdXRob3I+RGlQ
YW9sYSwgUi4gUy48L2F1dGhvcj48YXV0aG9yPk1hbm9sYSwgSi48L2F1dGhvcj48YXV0aG9yPlRh
Z3VjaGksIFMuPC9hdXRob3I+PGF1dGhvcj5IYWFzLCBOLiBCLjwvYXV0aG9yPjwvYXV0aG9ycz48
L2NvbnRyaWJ1dG9ycz48YXV0aC1hZGRyZXNzPk1lZGljYWwgT25jb2xvZ3kgVW5pdCwgVW5pdmVy
c2l0eSBIb3NwaXRhbCBvZiBQYXJtYSwgUGFybWEsIEl0YWx5LiYjeEQ7RGVwYXJ0bWVudCBvZiBC
aW9zdGF0aXN0aWNzIGFuZCBDb21wdXRhdGlvbmFsIEJpb2xvZ3ksIERhbmEtRmFyYmVyIENhbmNl
ciBJbnN0aXR1dGUsIEJvc3Rvbi4mI3hEO01lZGljYWwgT25jb2xvZ3kgVW5pdCwgVW5pdmVyc2l0
eSBIb3NwaXRhbCBvZiBQYXJtYSwgUGFybWEsIEl0YWx5LiBFbGVjdHJvbmljIGFkZHJlc3M6IGJl
cnNhbWVsQGxpYmVyby5pdC4mI3hEO01lZGljYWwgT25jb2xvZ3kgVW5pdCwgTWVkaWNhbCBDZW50
ZXIsIFVuaXZlcnNpdHkgb2YgS2VudHVja3ksIExleGluZ3RvbiwgVVNBLiYjeEQ7RGVwYXJ0bWVu
dCBvZiBVcm9sb2d5LCBUaGUgVW5pdmVyc2l0eSBvZiBUb2t5bywgVG9reW8sIEphcGFuLiYjeEQ7
QWJyYW1zb24gQ2FuY2VyIENlbnRlciwgUGhpbGFkZWxwaGlhLCBVU0EuPC9hdXRoLWFkZHJlc3M+
PHRpdGxlcz48dGl0bGU+VmFsaWRhdGlvbiBvZiBhIG5ldyBwcm9nbm9zdGljIG1vZGVsIHRvIGVh
c2lseSBwcmVkaWN0IG91dGNvbWUgaW4gcmVuYWwgY2VsbCBjYXJjaW5vbWE6IHRoZSBHUkFOVCBz
Y29yZSBhcHBsaWVkIHRvIHRoZSBBU1NVUkUgdHJpYWwgcG9wdWxhdGlvbjwvdGl0bGU+PHNlY29u
ZGFyeS10aXRsZT5Bbm4gT25jb2w8L3NlY29uZGFyeS10aXRsZT48L3RpdGxlcz48cGVyaW9kaWNh
bD48ZnVsbC10aXRsZT5Bbm4gT25jb2w8L2Z1bGwtdGl0bGU+PC9wZXJpb2RpY2FsPjxwYWdlcz4y
NzQ3LTI3NTM8L3BhZ2VzPjx2b2x1bWU+Mjg8L3ZvbHVtZT48bnVtYmVyPjExPC9udW1iZXI+PGtl
eXdvcmRzPjxrZXl3b3JkPkFudGluZW9wbGFzdGljIENvbWJpbmVkIENoZW1vdGhlcmFweSBQcm90
b2NvbHMvKnRoZXJhcGV1dGljIHVzZTwva2V5d29yZD48a2V5d29yZD5DYXJjaW5vbWEsIFJlbmFs
IENlbGwvZHJ1ZyB0aGVyYXB5Lyptb3J0YWxpdHkvcGF0aG9sb2d5PC9rZXl3b3JkPjxrZXl3b3Jk
PkZlbWFsZTwva2V5d29yZD48a2V5d29yZD5Gb2xsb3ctVXAgU3R1ZGllczwva2V5d29yZD48a2V5
d29yZD5IZWFsdGggU3RhdHVzIEluZGljYXRvcnM8L2tleXdvcmQ+PGtleXdvcmQ+SHVtYW5zPC9r
ZXl3b3JkPjxrZXl3b3JkPkluZG9sZXMvYWRtaW5pc3RyYXRpb24gJmFtcDsgZG9zYWdlPC9rZXl3
b3JkPjxrZXl3b3JkPktpZG5leSBOZW9wbGFzbXMvZHJ1ZyB0aGVyYXB5Lyptb3J0YWxpdHkvcGF0
aG9sb2d5PC9rZXl3b3JkPjxrZXl3b3JkPk1hbGU8L2tleXdvcmQ+PGtleXdvcmQ+TWlkZGxlIEFn
ZWQ8L2tleXdvcmQ+PGtleXdvcmQ+TmVvcGxhc20gUmVjdXJyZW5jZSwgTG9jYWwvZHJ1ZyB0aGVy
YXB5Lyptb3J0YWxpdHkvcGF0aG9sb2d5PC9rZXl3b3JkPjxrZXl3b3JkPk5lb3BsYXNtIFN0YWdp
bmc8L2tleXdvcmQ+PGtleXdvcmQ+TmlhY2luYW1pZGUvYWRtaW5pc3RyYXRpb24gJmFtcDsgZG9z
YWdlL2FuYWxvZ3MgJmFtcDsgZGVyaXZhdGl2ZXM8L2tleXdvcmQ+PGtleXdvcmQ+UGhlbnlsdXJl
YSBDb21wb3VuZHMvYWRtaW5pc3RyYXRpb24gJmFtcDsgZG9zYWdlPC9rZXl3b3JkPjxrZXl3b3Jk
PlByZWRpY3RpdmUgVmFsdWUgb2YgVGVzdHM8L2tleXdvcmQ+PGtleXdvcmQ+UHJvZ25vc2lzPC9r
ZXl3b3JkPjxrZXl3b3JkPlByb3NwZWN0aXZlIFN0dWRpZXM8L2tleXdvcmQ+PGtleXdvcmQ+UHly
cm9sZXMvYWRtaW5pc3RyYXRpb24gJmFtcDsgZG9zYWdlPC9rZXl3b3JkPjxrZXl3b3JkPlJpc2sg
RmFjdG9yczwva2V5d29yZD48a2V5d29yZD5Tb3JhZmVuaWI8L2tleXdvcmQ+PGtleXdvcmQ+U3Vu
aXRpbmliPC9rZXl3b3JkPjxrZXl3b3JkPlN1cnZpdmFsIFJhdGU8L2tleXdvcmQ+PGtleXdvcmQ+
QVNTVVJFIHRyaWFsPC9rZXl3b3JkPjxrZXl3b3JkPkdSQU5UIHNjb3JlPC9rZXl3b3JkPjxrZXl3
b3JkPlJjYzwva2V5d29yZD48a2V5d29yZD5hZGp1dmFudCB0aGVyYXB5PC9rZXl3b3JkPjxrZXl3
b3JkPnByb2dub3N0aWMgc2NvcmU8L2tleXdvcmQ+PGtleXdvcmQ+cmVuYWwgY2FuY2VyPC9rZXl3
b3JkPjwva2V5d29yZHM+PGRhdGVzPjx5ZWFyPjIwMTc8L3llYXI+PHB1Yi1kYXRlcz48ZGF0ZT5O
b3YgMTwvZGF0ZT48L3B1Yi1kYXRlcz48L2RhdGVzPjxpc2JuPjE1NjktODA0MSAoRWxlY3Ryb25p
YykmI3hEOzA5MjMtNzUzNCAoUHJpbnQpJiN4RDswOTIzLTc1MzQgKExpbmtpbmcpPC9pc2JuPjxh
Y2Nlc3Npb24tbnVtPjI4OTQ1ODM5PC9hY2Nlc3Npb24tbnVtPjx1cmxzPjxyZWxhdGVkLXVybHM+
PHVybD5odHRwczovL3d3dy5uY2JpLm5sbS5uaWguZ292L3B1Ym1lZC8yODk0NTgzOTwvdXJsPjwv
cmVsYXRlZC11cmxzPjwvdXJscz48Y3VzdG9tMj5QTUM1ODE1NTYzPC9jdXN0b20yPjxlbGVjdHJv
bmljLXJlc291cmNlLW51bT4xMC4xMDkzL2Fubm9uYy9tZHg0OTI8L2VsZWN0cm9uaWMtcmVzb3Vy
Y2UtbnVtPjwvcmVjb3JkPjwvQ2l0ZT48L0VuZE5vdGU+
</w:fldData>
        </w:fldChar>
      </w:r>
      <w:r>
        <w:rPr>
          <w:rFonts w:ascii="Times New Roman" w:hAnsi="Times New Roman" w:cs="Times New Roman"/>
          <w:lang w:eastAsia="zh"/>
        </w:rPr>
        <w:instrText xml:space="preserve"> ADDIN EN.CITE </w:instrText>
      </w:r>
      <w:r>
        <w:rPr>
          <w:rFonts w:ascii="Times New Roman" w:hAnsi="Times New Roman" w:cs="Times New Roman"/>
          <w:lang w:eastAsia="zh"/>
        </w:rPr>
        <w:fldChar w:fldCharType="begin">
          <w:fldData xml:space="preserve">PEVuZE5vdGU+PENpdGU+PEF1dGhvcj5CdXRpPC9BdXRob3I+PFllYXI+MjAxNzwvWWVhcj48UmVj
TnVtPjI4PC9SZWNOdW0+PERpc3BsYXlUZXh0PjxzdHlsZSBmYWNlPSJzdXBlcnNjcmlwdCI+MTE8
L3N0eWxlPjwvRGlzcGxheVRleHQ+PHJlY29yZD48cmVjLW51bWJlcj4yODwvcmVjLW51bWJlcj48
Zm9yZWlnbi1rZXlzPjxrZXkgYXBwPSJFTiIgZGItaWQ9InNldnZkNXRhdmY1dzUxZXMyNWVwMHNm
YjlkdGUwcno1dmZ4eiIgdGltZXN0YW1wPSIxNzM3Mjk1Mzc0Ij4yODwva2V5PjwvZm9yZWlnbi1r
ZXlzPjxyZWYtdHlwZSBuYW1lPSJKb3VybmFsIEFydGljbGUiPjE3PC9yZWYtdHlwZT48Y29udHJp
YnV0b3JzPjxhdXRob3JzPjxhdXRob3I+QnV0aSwgUy48L2F1dGhvcj48YXV0aG9yPlB1bGlnYW5k
bGEsIE0uPC9hdXRob3I+PGF1dGhvcj5CZXJzYW5lbGxpLCBNLjwvYXV0aG9yPjxhdXRob3I+RGlQ
YW9sYSwgUi4gUy48L2F1dGhvcj48YXV0aG9yPk1hbm9sYSwgSi48L2F1dGhvcj48YXV0aG9yPlRh
Z3VjaGksIFMuPC9hdXRob3I+PGF1dGhvcj5IYWFzLCBOLiBCLjwvYXV0aG9yPjwvYXV0aG9ycz48
L2NvbnRyaWJ1dG9ycz48YXV0aC1hZGRyZXNzPk1lZGljYWwgT25jb2xvZ3kgVW5pdCwgVW5pdmVy
c2l0eSBIb3NwaXRhbCBvZiBQYXJtYSwgUGFybWEsIEl0YWx5LiYjeEQ7RGVwYXJ0bWVudCBvZiBC
aW9zdGF0aXN0aWNzIGFuZCBDb21wdXRhdGlvbmFsIEJpb2xvZ3ksIERhbmEtRmFyYmVyIENhbmNl
ciBJbnN0aXR1dGUsIEJvc3Rvbi4mI3hEO01lZGljYWwgT25jb2xvZ3kgVW5pdCwgVW5pdmVyc2l0
eSBIb3NwaXRhbCBvZiBQYXJtYSwgUGFybWEsIEl0YWx5LiBFbGVjdHJvbmljIGFkZHJlc3M6IGJl
cnNhbWVsQGxpYmVyby5pdC4mI3hEO01lZGljYWwgT25jb2xvZ3kgVW5pdCwgTWVkaWNhbCBDZW50
ZXIsIFVuaXZlcnNpdHkgb2YgS2VudHVja3ksIExleGluZ3RvbiwgVVNBLiYjeEQ7RGVwYXJ0bWVu
dCBvZiBVcm9sb2d5LCBUaGUgVW5pdmVyc2l0eSBvZiBUb2t5bywgVG9reW8sIEphcGFuLiYjeEQ7
QWJyYW1zb24gQ2FuY2VyIENlbnRlciwgUGhpbGFkZWxwaGlhLCBVU0EuPC9hdXRoLWFkZHJlc3M+
PHRpdGxlcz48dGl0bGU+VmFsaWRhdGlvbiBvZiBhIG5ldyBwcm9nbm9zdGljIG1vZGVsIHRvIGVh
c2lseSBwcmVkaWN0IG91dGNvbWUgaW4gcmVuYWwgY2VsbCBjYXJjaW5vbWE6IHRoZSBHUkFOVCBz
Y29yZSBhcHBsaWVkIHRvIHRoZSBBU1NVUkUgdHJpYWwgcG9wdWxhdGlvbjwvdGl0bGU+PHNlY29u
ZGFyeS10aXRsZT5Bbm4gT25jb2w8L3NlY29uZGFyeS10aXRsZT48L3RpdGxlcz48cGVyaW9kaWNh
bD48ZnVsbC10aXRsZT5Bbm4gT25jb2w8L2Z1bGwtdGl0bGU+PC9wZXJpb2RpY2FsPjxwYWdlcz4y
NzQ3LTI3NTM8L3BhZ2VzPjx2b2x1bWU+Mjg8L3ZvbHVtZT48bnVtYmVyPjExPC9udW1iZXI+PGtl
eXdvcmRzPjxrZXl3b3JkPkFudGluZW9wbGFzdGljIENvbWJpbmVkIENoZW1vdGhlcmFweSBQcm90
b2NvbHMvKnRoZXJhcGV1dGljIHVzZTwva2V5d29yZD48a2V5d29yZD5DYXJjaW5vbWEsIFJlbmFs
IENlbGwvZHJ1ZyB0aGVyYXB5Lyptb3J0YWxpdHkvcGF0aG9sb2d5PC9rZXl3b3JkPjxrZXl3b3Jk
PkZlbWFsZTwva2V5d29yZD48a2V5d29yZD5Gb2xsb3ctVXAgU3R1ZGllczwva2V5d29yZD48a2V5
d29yZD5IZWFsdGggU3RhdHVzIEluZGljYXRvcnM8L2tleXdvcmQ+PGtleXdvcmQ+SHVtYW5zPC9r
ZXl3b3JkPjxrZXl3b3JkPkluZG9sZXMvYWRtaW5pc3RyYXRpb24gJmFtcDsgZG9zYWdlPC9rZXl3
b3JkPjxrZXl3b3JkPktpZG5leSBOZW9wbGFzbXMvZHJ1ZyB0aGVyYXB5Lyptb3J0YWxpdHkvcGF0
aG9sb2d5PC9rZXl3b3JkPjxrZXl3b3JkPk1hbGU8L2tleXdvcmQ+PGtleXdvcmQ+TWlkZGxlIEFn
ZWQ8L2tleXdvcmQ+PGtleXdvcmQ+TmVvcGxhc20gUmVjdXJyZW5jZSwgTG9jYWwvZHJ1ZyB0aGVy
YXB5Lyptb3J0YWxpdHkvcGF0aG9sb2d5PC9rZXl3b3JkPjxrZXl3b3JkPk5lb3BsYXNtIFN0YWdp
bmc8L2tleXdvcmQ+PGtleXdvcmQ+TmlhY2luYW1pZGUvYWRtaW5pc3RyYXRpb24gJmFtcDsgZG9z
YWdlL2FuYWxvZ3MgJmFtcDsgZGVyaXZhdGl2ZXM8L2tleXdvcmQ+PGtleXdvcmQ+UGhlbnlsdXJl
YSBDb21wb3VuZHMvYWRtaW5pc3RyYXRpb24gJmFtcDsgZG9zYWdlPC9rZXl3b3JkPjxrZXl3b3Jk
PlByZWRpY3RpdmUgVmFsdWUgb2YgVGVzdHM8L2tleXdvcmQ+PGtleXdvcmQ+UHJvZ25vc2lzPC9r
ZXl3b3JkPjxrZXl3b3JkPlByb3NwZWN0aXZlIFN0dWRpZXM8L2tleXdvcmQ+PGtleXdvcmQ+UHly
cm9sZXMvYWRtaW5pc3RyYXRpb24gJmFtcDsgZG9zYWdlPC9rZXl3b3JkPjxrZXl3b3JkPlJpc2sg
RmFjdG9yczwva2V5d29yZD48a2V5d29yZD5Tb3JhZmVuaWI8L2tleXdvcmQ+PGtleXdvcmQ+U3Vu
aXRpbmliPC9rZXl3b3JkPjxrZXl3b3JkPlN1cnZpdmFsIFJhdGU8L2tleXdvcmQ+PGtleXdvcmQ+
QVNTVVJFIHRyaWFsPC9rZXl3b3JkPjxrZXl3b3JkPkdSQU5UIHNjb3JlPC9rZXl3b3JkPjxrZXl3
b3JkPlJjYzwva2V5d29yZD48a2V5d29yZD5hZGp1dmFudCB0aGVyYXB5PC9rZXl3b3JkPjxrZXl3
b3JkPnByb2dub3N0aWMgc2NvcmU8L2tleXdvcmQ+PGtleXdvcmQ+cmVuYWwgY2FuY2VyPC9rZXl3
b3JkPjwva2V5d29yZHM+PGRhdGVzPjx5ZWFyPjIwMTc8L3llYXI+PHB1Yi1kYXRlcz48ZGF0ZT5O
b3YgMTwvZGF0ZT48L3B1Yi1kYXRlcz48L2RhdGVzPjxpc2JuPjE1NjktODA0MSAoRWxlY3Ryb25p
YykmI3hEOzA5MjMtNzUzNCAoUHJpbnQpJiN4RDswOTIzLTc1MzQgKExpbmtpbmcpPC9pc2JuPjxh
Y2Nlc3Npb24tbnVtPjI4OTQ1ODM5PC9hY2Nlc3Npb24tbnVtPjx1cmxzPjxyZWxhdGVkLXVybHM+
PHVybD5odHRwczovL3d3dy5uY2JpLm5sbS5uaWguZ292L3B1Ym1lZC8yODk0NTgzOTwvdXJsPjwv
cmVsYXRlZC11cmxzPjwvdXJscz48Y3VzdG9tMj5QTUM1ODE1NTYzPC9jdXN0b20yPjxlbGVjdHJv
bmljLXJlc291cmNlLW51bT4xMC4xMDkzL2Fubm9uYy9tZHg0OTI8L2VsZWN0cm9uaWMtcmVzb3Vy
Y2UtbnVtPjwvcmVjb3JkPjwvQ2l0ZT48L0VuZE5vdGU+
</w:fldData>
        </w:fldChar>
      </w:r>
      <w:r>
        <w:rPr>
          <w:rFonts w:ascii="Times New Roman" w:hAnsi="Times New Roman" w:cs="Times New Roman"/>
          <w:lang w:eastAsia="zh"/>
        </w:rPr>
        <w:instrText xml:space="preserve"> ADDIN EN.CITE.DATA </w:instrText>
      </w:r>
      <w:r>
        <w:rPr>
          <w:rFonts w:ascii="Times New Roman" w:hAnsi="Times New Roman" w:cs="Times New Roman"/>
          <w:lang w:eastAsia="zh"/>
        </w:rPr>
        <w:fldChar w:fldCharType="end"/>
      </w:r>
      <w:r>
        <w:rPr>
          <w:rFonts w:ascii="Times New Roman" w:hAnsi="Times New Roman" w:cs="Times New Roman"/>
          <w:lang w:eastAsia="zh"/>
        </w:rPr>
        <w:fldChar w:fldCharType="separate"/>
      </w:r>
      <w:r>
        <w:rPr>
          <w:rFonts w:ascii="Times New Roman" w:hAnsi="Times New Roman" w:cs="Times New Roman"/>
          <w:vertAlign w:val="superscript"/>
          <w:lang w:eastAsia="zh"/>
        </w:rPr>
        <w:t>11</w:t>
      </w:r>
      <w:r>
        <w:rPr>
          <w:rFonts w:ascii="Times New Roman" w:hAnsi="Times New Roman" w:cs="Times New Roman"/>
          <w:lang w:eastAsia="zh"/>
        </w:rPr>
        <w:fldChar w:fldCharType="end"/>
      </w:r>
      <w:r>
        <w:rPr>
          <w:rFonts w:hint="eastAsia" w:ascii="Times New Roman" w:hAnsi="Times New Roman" w:cs="Times New Roman"/>
          <w:lang w:eastAsia="zh"/>
        </w:rPr>
        <w:t xml:space="preserve">. </w:t>
      </w:r>
      <w:r>
        <w:rPr>
          <w:rFonts w:ascii="Times New Roman" w:hAnsi="Times New Roman" w:cs="Times New Roman"/>
        </w:rPr>
        <w:t>In metastatic RCC, risk models from the Memorial Sloan Kettering Cancer Center (MSKCC) and the International Metastatic Renal Cell Carcinoma Database Consortium (IMDC) have been used in numerous randomized controlled trials (RCTs)</w:t>
      </w:r>
      <w:r>
        <w:rPr>
          <w:rFonts w:ascii="Times New Roman" w:hAnsi="Times New Roman" w:cs="Times New Roman"/>
        </w:rPr>
        <w:fldChar w:fldCharType="begin">
          <w:fldData xml:space="preserve">PEVuZE5vdGU+PENpdGU+PEF1dGhvcj5FbCBaYXJpZjwvQXV0aG9yPjxZZWFyPjIwMjQ8L1llYXI+
PFJlY051bT43PC9SZWNOdW0+PERpc3BsYXlUZXh0PjxzdHlsZSBmYWNlPSJzdXBlcnNjcmlwdCI+
MTItMTU8L3N0eWxlPjwvRGlzcGxheVRleHQ+PHJlY29yZD48cmVjLW51bWJlcj43PC9yZWMtbnVt
YmVyPjxmb3JlaWduLWtleXM+PGtleSBhcHA9IkVOIiBkYi1pZD0ic2V2dmQ1dGF2ZjV3NTFlczI1
ZXAwc2ZiOWR0ZTByejV2Znh6IiB0aW1lc3RhbXA9IjE3MzE1ODc1ODYiPjc8L2tleT48L2ZvcmVp
Z24ta2V5cz48cmVmLXR5cGUgbmFtZT0iSm91cm5hbCBBcnRpY2xlIj4xNzwvcmVmLXR5cGU+PGNv
bnRyaWJ1dG9ycz48YXV0aG9ycz48YXV0aG9yPkVsIFphcmlmLCBULjwvYXV0aG9yPjxhdXRob3I+
U2VtYWFuLCBLLjwvYXV0aG9yPjxhdXRob3I+WGllLCBXLjwvYXV0aG9yPjxhdXRob3I+RWlkLCBN
LjwvYXV0aG9yPjxhdXRob3I+WmFyYmEsIE0uPC9hdXRob3I+PGF1dGhvcj5Jc3NhLCBXLjwvYXV0
aG9yPjxhdXRob3I+WmhhbmcsIFQuPC9hdXRob3I+PGF1dGhvcj5OZ3V5ZW4sIEMuIEIuPC9hdXRo
b3I+PGF1dGhvcj5BbHZhLCBBLjwvYXV0aG9yPjxhdXRob3I+RmFoZXksIEMuIEMuPC9hdXRob3I+
PGF1dGhvcj5CZWNrZXJtYW5uLCBLLiBFLjwvYXV0aG9yPjxhdXRob3I+S2FyYW0sIEouIEEuPC9h
dXRob3I+PGF1dGhvcj5DYW1wYmVsbCwgTS4gVC48L2F1dGhvcj48YXV0aG9yPlByb2NvcGlvLCBH
LjwvYXV0aG9yPjxhdXRob3I+U3RlbGxhdG8sIE0uPC9hdXRob3I+PGF1dGhvcj5CdXRpLCBTLjwv
YXV0aG9yPjxhdXRob3I+WmVtYW5rb3ZhLCBBLjwvYXV0aG9yPjxhdXRob3I+TWVsaWNoYXIsIEIu
PC9hdXRob3I+PGF1dGhvcj5NYXNzYXJpLCBGLjwvYXV0aG9yPjxhdXRob3I+TW9sbGljYSwgVi48
L2F1dGhvcj48YXV0aG9yPlZlbnVnb3BhbCwgQi48L2F1dGhvcj48YXV0aG9yPkVicmFoaW1pLCBI
LjwvYXV0aG9yPjxhdXRob3I+ZGUgVmVsYXNjbywgRy48L2F1dGhvcj48YXV0aG9yPkd1cm5leSwg
SC4gUC48L2F1dGhvcj48YXV0aG9yPkRlIEdpb3JnaSwgVS48L2F1dGhvcj48YXV0aG9yPlBhcmlr
aCwgTy48L2F1dGhvcj48YXV0aG9yPldpbnF1aXN0LCBFLjwvYXV0aG9yPjxhdXRob3I+TWFzdGVy
LCBWLjwvYXV0aG9yPjxhdXRob3I+R2FyY2lhLCBBLiBSLjwvYXV0aG9yPjxhdXRob3I+Q3V0dWxp
LCBILiBKLjwvYXV0aG9yPjxhdXRob3I+RmVyZ3Vzb24sIFQuIFIuPC9hdXRob3I+PGF1dGhvcj5H
cm9zcy1Hb3VwaWwsIE0uPC9hdXRob3I+PGF1dGhvcj5CYWNhLCBTLiBDLjwvYXV0aG9yPjxhdXRo
b3I+UGFsLCBTLiBLLjwvYXV0aG9yPjxhdXRob3I+QnJhdW4sIEQuIEEuPC9hdXRob3I+PGF1dGhv
cj5NY0theSwgUi4gUi48L2F1dGhvcj48YXV0aG9yPkhlbmcsIEQuIFkuIEMuPC9hdXRob3I+PGF1
dGhvcj5DaG91ZWlyaSwgVC4gSy48L2F1dGhvcj48L2F1dGhvcnM+PC9jb250cmlidXRvcnM+PGF1
dGgtYWRkcmVzcz5EZXBhcnRtZW50IG9mIEludGVybmFsIE1lZGljaW5lLCBZYWxlIFNjaG9vbCBv
ZiBNZWRpY2luZSwgTmV3IEhhdmVuLCBDVCwgVVNBOyBEZXBhcnRtZW50IG9mIE1lZGljYWwgT25j
b2xvZ3ksIERhbmEtRmFyYmVyIENhbmNlciBJbnN0aXR1dGUsIEJvc3RvbiwgTUEsIFVTQS4mI3hE
O0RlcGFydG1lbnQgb2YgTWVkaWNhbCBPbmNvbG9neSwgRGFuYS1GYXJiZXIgQ2FuY2VyIEluc3Rp
dHV0ZSwgQm9zdG9uLCBNQSwgVVNBLiYjeEQ7RGVwYXJ0bWVudCBvZiBEYXRhIFNjaWVuY2VzLCBE
YW5hLUZhcmJlciBDYW5jZXIgSW5zdGl0dXRlLCBCb3N0b24sIE1BLCBVU0EuJiN4RDtUb20gQmFr
ZXIgQ2FuY2VyIENlbnRyZSwgVW5pdmVyc2l0eSBvZiBDYWxnYXJ5LCBDYWxnYXJ5LCBDYW5hZGEu
JiN4RDtEZXBhcnRtZW50IG9mIEludGVybmFsIE1lZGljaW5lLCBEaXZpc2lvbiBvZiBIZW1hdG9s
b2d5L09uY29sb2d5LCBVVCBTb3V0aHdlc3Rlcm4gTWVkaWNhbCBDZW50ZXIsIERhbGxhcywgVFgs
IFVTQS4mI3hEO0RpdmlzaW9uIG9mIEhlbWF0b2xvZ3kgYW5kIE9uY29sb2d5LCBEZXBhcnRtZW50
IG9mIEludGVybmFsIE1lZGljaW5lLCBVbml2ZXJzaXR5IG9mIE1pY2hpZ2FuLCBBbm4gQXJib3Is
IE1JLCBVU0EuJiN4RDtEZXBhcnRtZW50IG9mIE1lZGljaW5lLCBWYW5kZXJiaWx0IFVuaXZlcnNp
dHkgTWVkaWNhbCBDZW50ZXIsIE5hc2h2aWxsZSwgVE4sIFVTQS4mI3hEO0RlcGFydG1lbnQgb2Yg
VXJvbG9neSwgVGhlIFVuaXZlcnNpdHkgb2YgVGV4YXMgTUQgQW5kZXJzb24gQ2FuY2VyIENlbnRl
ciwgSG91c3RvbiwgVFgsIFVTQS4mI3hEO0RlcGFydG1lbnQgb2YgR2VuaXRvdXJpbmFyeSBNZWRp
Y2FsIE9uY29sb2d5LCBVbml2ZXJzaXR5IG9mIFRleGFzIE1EIEFuZGVyc29uIENhbmNlciBDZW50
ZXIsIEhvdXN0b24sIFRYLCBVU0EuJiN4RDtEZXBhcnRtZW50IG9mIE1lZGljYWwgT25jb2xvZ3ks
IEZvbmRhemlvbmUgSVJDQ1MgSXN0aXR1dG8gTmF6aW9uYWxlIGRlaSBUdW1vcmkgZGkgTWlsYW5v
LCBNaWxhbiwgSXRhbHkuJiN4RDtEZXBhcnRtZW50IG9mIE1lZGljaW5lIGFuZCBTdXJnZXJ5LCBV
bml2ZXJzaXR5IG9mIFBhcm1hLCBQYXJtYSwgSXRhbHk7IE1lZGljYWwgT25jb2xvZ3kgVW5pdCwg
VW5pdmVyc2l0eSBIb3NwaXRhbCBvZiBQYXJtYSwgUGFybWEsIEl0YWx5LiYjeEQ7RGVwYXJ0bWVu
dCBvZiBPbmNvbG9neSwgRmFjdWx0eSBvZiBNZWRpY2luZSBhbmQgRGVudGlzdHJ5LCBQYWxhY2t5
IFVuaXZlcnNpdHkgT2xvbW91YyBhbmQgVW5pdmVyc2l0eSBIb3NwaXRhbCBPbG9tb3VjLCBPbG9t
b3VjLCBDemVjaCBSZXB1YmxpYy4mI3hEO01lZGljYWwgT25jb2xvZ3ksIElSQ0NTIEF6aWVuZGEg
T3NwZWRhbGllcm8tVW5pdmVyc2l0YXJpYSBkaSBCb2xvZ25hLCBCb2xvZ25hIDQwMTM4LCBJdGFs
eTsgRGVwYXJ0bWVudCBvZiBNZWRpY2FsIGFuZCBTdXJnaWNhbCBTY2llbmNlcyAoRElNRUMpLCBV
bml2ZXJzaXR5IG9mIEJvbG9nbmEsIEJvbG9nbmEsIEl0YWx5LiYjeEQ7QmVhdHNvbiBXZXN0IG9m
IFNjb3RsYW5kIENhbmNlciBDZW50cmUsIEdsYXNnb3csIFVLOyBVbml2ZXJzaXR5IG9mIEdsYXNn
b3csIEdsYXNnb3csIFVLLiYjeEQ7RGVwYXJ0bWVudCBvZiBNZWRpY2FsIE9uY29sb2d5IGFuZCBF
eHBlcmltZW50YWwgVGhlcmFwZXV0aWNzLCBDaXR5IG9mIEhvcGUgQ29tcHJlaGVuc2l2ZSBDYW5j
ZXIgQ2VudGVyLCBEdWFydGUsIENBLCBVU0EuJiN4RDtIb3NwaXRhbCBVbml2ZXJzaXRhcmlvIDEy
IGRlIE9jdHVicmUsIE1hZHJpZCwgU3BhaW4uJiN4RDtNYWNxdWFyaWUgVW5pdmVyc2l0eSwgU3lk
bmV5LCBBdXN0cmFsaWEuJiN4RDtJUkNDUyBJc3RpdHV0byBSb21hZ25vbG8gcGVyIGxvIFN0dWRp
byBkZWkgVHVtb3JpIChJUlNUKSAmcXVvdDtEaW5vIEFtYWRvcmkmcXVvdDssIE1lbGRvbGEsIEl0
YWx5LiYjeEQ7Um95YWwgUHJlc3RvbiBIb3NwaXRhbC1MYW5jYXNoaXJlIFRlYWNoaW5nIEhvc3Bp
dGFscyBOYXRpb25hbCBIZWFsdGggU2VydmljZSBGb3VuZGF0aW9uIFRydXN0LCBQcmVzdG9uLCBV
Sy4mI3hEO1RoZSBWZXJzcGVldGVuIEZhbWlseSBDYW5jZXIgQ2VudHJlIGF0IExvbmRvbiBIZWFs
dGggU2NpZW5jZXMgQ2VudHJlLCBMb25kb24sIE9udGFyaW8sIENhbmFkYS4mI3hEO1dpbnNoaXAg
Q2FuY2VyIEluc3RpdHV0ZSBvZiBFbW9yeSBVbml2ZXJzaXR5LCBBdGxhbnRhLCBHQSwgVVNBLiYj
eEQ7SG9zcGl0YWwgMXJvIGRlIE9jdHVicmUsIE1leGljbyBDaXR5LCBNZXhpY28uJiN4RDtIb3Nw
aXRhbCBTaXJpbyBMaWJhbmVzLCBCdWVub3MgQWlyZXMsIEFyZ2VudGluYS4mI3hEO0RlcGFydG1l
bnQgb2YgTWVkaWNhbCBPbmNvbG9neSwgRmlvbmEgU3RhbmxleSBIb3NwaXRhbCwgUGVydGgsIFdl
c3Rlcm4gQXVzdHJhbGlhLCBBdXN0cmFsaWEuJiN4RDtEZXBhcnRtZW50IG9mIE1lZGljYWwgT25j
b2xvZ3ksIFVuaXZlcnNpdHkgSG9zcGl0YWwgb2YgQm9yZGVhdXgsIEJvcmRlYXV4LCBGcmFuY2Uu
JiN4RDtDZW50ZXIgb2YgTW9sZWN1bGFyIGFuZCBDZWxsdWxhciBPbmNvbG9neSwgWWFsZSBDYW5j
ZXIgQ2VudGVyLCBZYWxlIFNjaG9vbCBvZiBNZWRpY2luZSwgTmV3IEhhdmVuLCBDVCwgVVNBLiYj
eEQ7RGVwYXJ0bWVudCBvZiBNZWRpY2FsIE9uY29sb2d5LCBVQyBTYW4gRGllZ28sIExhIEpvbGxh
LCBDQSwgVVNBLiYjeEQ7RGVwYXJ0bWVudCBvZiBNZWRpY2FsIE9uY29sb2d5LCBEYW5hLUZhcmJl
ciBDYW5jZXIgSW5zdGl0dXRlLCBCb3N0b24sIE1BLCBVU0EuIEVsZWN0cm9uaWMgYWRkcmVzczog
dG9uaV9jaG91ZWlyaUBkZmNpLmhhcnZhcmQuZWR1LjwvYXV0aC1hZGRyZXNzPjx0aXRsZXM+PHRp
dGxlPkZpcnN0LWxpbmUgU3lzdGVtaWMgVGhlcmFweSBGb2xsb3dpbmcgQWRqdXZhbnQgSW1tdW5v
dGhlcmFweSBpbiBSZW5hbCBDZWxsIENhcmNpbm9tYTogQW4gSW50ZXJuYXRpb25hbCBNdWx0aWNl
bnRlciBTdHVkeTwvdGl0bGU+PHNlY29uZGFyeS10aXRsZT5FdXIgVXJvbDwvc2Vjb25kYXJ5LXRp
dGxlPjwvdGl0bGVzPjxwZXJpb2RpY2FsPjxmdWxsLXRpdGxlPkV1ciBVcm9sPC9mdWxsLXRpdGxl
PjwvcGVyaW9kaWNhbD48ZWRpdGlvbj4yMDI0MDgxNDwvZWRpdGlvbj48a2V5d29yZHM+PGtleXdv
cmQ+QWRqdXZhbnQgaW1tdW5vdGhlcmFweTwva2V5d29yZD48a2V5d29yZD5GaXJzdC1saW5lIHRo
ZXJhcHk8L2tleXdvcmQ+PGtleXdvcmQ+SW1tdW5lIGNoZWNrcG9pbnQgaW5oaWJpdG9yczwva2V5
d29yZD48a2V5d29yZD5SZWN1cnJlbmNlPC9rZXl3b3JkPjxrZXl3b3JkPlJlbmFsIGNlbGwgY2Fy
Y2lub21hPC9rZXl3b3JkPjxrZXl3b3JkPlRhcmdldGVkIHRoZXJhcHk8L2tleXdvcmQ+PC9rZXl3
b3Jkcz48ZGF0ZXM+PHllYXI+MjAyNDwveWVhcj48cHViLWRhdGVzPjxkYXRlPkF1ZyAxNDwvZGF0
ZT48L3B1Yi1kYXRlcz48L2RhdGVzPjxpc2JuPjE4NzMtNzU2MCAoRWxlY3Ryb25pYykmI3hEOzAz
MDItMjgzOCAoTGlua2luZyk8L2lzYm4+PGFjY2Vzc2lvbi1udW0+MzkxNDc2NzQ8L2FjY2Vzc2lv
bi1udW0+PHVybHM+PHJlbGF0ZWQtdXJscz48dXJsPmh0dHBzOi8vd3d3Lm5jYmkubmxtLm5paC5n
b3YvcHVibWVkLzM5MTQ3Njc0PC91cmw+PC9yZWxhdGVkLXVybHM+PC91cmxzPjxlbGVjdHJvbmlj
LXJlc291cmNlLW51bT4xMC4xMDE2L2ouZXVydXJvLjIwMjQuMDcuMDE2PC9lbGVjdHJvbmljLXJl
c291cmNlLW51bT48L3JlY29yZD48L0NpdGU+PENpdGU+PEF1dGhvcj5FbCBaYXJpZjwvQXV0aG9y
PjxZZWFyPjIwMjQ8L1llYXI+PFJlY051bT43PC9SZWNOdW0+PHJlY29yZD48cmVjLW51bWJlcj43
PC9yZWMtbnVtYmVyPjxmb3JlaWduLWtleXM+PGtleSBhcHA9IkVOIiBkYi1pZD0ic2V2dmQ1dGF2
ZjV3NTFlczI1ZXAwc2ZiOWR0ZTByejV2Znh6IiB0aW1lc3RhbXA9IjE3MzE1ODc1ODYiPjc8L2tl
eT48L2ZvcmVpZ24ta2V5cz48cmVmLXR5cGUgbmFtZT0iSm91cm5hbCBBcnRpY2xlIj4xNzwvcmVm
LXR5cGU+PGNvbnRyaWJ1dG9ycz48YXV0aG9ycz48YXV0aG9yPkVsIFphcmlmLCBULjwvYXV0aG9y
PjxhdXRob3I+U2VtYWFuLCBLLjwvYXV0aG9yPjxhdXRob3I+WGllLCBXLjwvYXV0aG9yPjxhdXRo
b3I+RWlkLCBNLjwvYXV0aG9yPjxhdXRob3I+WmFyYmEsIE0uPC9hdXRob3I+PGF1dGhvcj5Jc3Nh
LCBXLjwvYXV0aG9yPjxhdXRob3I+WmhhbmcsIFQuPC9hdXRob3I+PGF1dGhvcj5OZ3V5ZW4sIEMu
IEIuPC9hdXRob3I+PGF1dGhvcj5BbHZhLCBBLjwvYXV0aG9yPjxhdXRob3I+RmFoZXksIEMuIEMu
PC9hdXRob3I+PGF1dGhvcj5CZWNrZXJtYW5uLCBLLiBFLjwvYXV0aG9yPjxhdXRob3I+S2FyYW0s
IEouIEEuPC9hdXRob3I+PGF1dGhvcj5DYW1wYmVsbCwgTS4gVC48L2F1dGhvcj48YXV0aG9yPlBy
b2NvcGlvLCBHLjwvYXV0aG9yPjxhdXRob3I+U3RlbGxhdG8sIE0uPC9hdXRob3I+PGF1dGhvcj5C
dXRpLCBTLjwvYXV0aG9yPjxhdXRob3I+WmVtYW5rb3ZhLCBBLjwvYXV0aG9yPjxhdXRob3I+TWVs
aWNoYXIsIEIuPC9hdXRob3I+PGF1dGhvcj5NYXNzYXJpLCBGLjwvYXV0aG9yPjxhdXRob3I+TW9s
bGljYSwgVi48L2F1dGhvcj48YXV0aG9yPlZlbnVnb3BhbCwgQi48L2F1dGhvcj48YXV0aG9yPkVi
cmFoaW1pLCBILjwvYXV0aG9yPjxhdXRob3I+ZGUgVmVsYXNjbywgRy48L2F1dGhvcj48YXV0aG9y
Pkd1cm5leSwgSC4gUC48L2F1dGhvcj48YXV0aG9yPkRlIEdpb3JnaSwgVS48L2F1dGhvcj48YXV0
aG9yPlBhcmlraCwgTy48L2F1dGhvcj48YXV0aG9yPldpbnF1aXN0LCBFLjwvYXV0aG9yPjxhdXRo
b3I+TWFzdGVyLCBWLjwvYXV0aG9yPjxhdXRob3I+R2FyY2lhLCBBLiBSLjwvYXV0aG9yPjxhdXRo
b3I+Q3V0dWxpLCBILiBKLjwvYXV0aG9yPjxhdXRob3I+RmVyZ3Vzb24sIFQuIFIuPC9hdXRob3I+
PGF1dGhvcj5Hcm9zcy1Hb3VwaWwsIE0uPC9hdXRob3I+PGF1dGhvcj5CYWNhLCBTLiBDLjwvYXV0
aG9yPjxhdXRob3I+UGFsLCBTLiBLLjwvYXV0aG9yPjxhdXRob3I+QnJhdW4sIEQuIEEuPC9hdXRo
b3I+PGF1dGhvcj5NY0theSwgUi4gUi48L2F1dGhvcj48YXV0aG9yPkhlbmcsIEQuIFkuIEMuPC9h
dXRob3I+PGF1dGhvcj5DaG91ZWlyaSwgVC4gSy48L2F1dGhvcj48L2F1dGhvcnM+PC9jb250cmli
dXRvcnM+PGF1dGgtYWRkcmVzcz5EZXBhcnRtZW50IG9mIEludGVybmFsIE1lZGljaW5lLCBZYWxl
IFNjaG9vbCBvZiBNZWRpY2luZSwgTmV3IEhhdmVuLCBDVCwgVVNBOyBEZXBhcnRtZW50IG9mIE1l
ZGljYWwgT25jb2xvZ3ksIERhbmEtRmFyYmVyIENhbmNlciBJbnN0aXR1dGUsIEJvc3RvbiwgTUEs
IFVTQS4mI3hEO0RlcGFydG1lbnQgb2YgTWVkaWNhbCBPbmNvbG9neSwgRGFuYS1GYXJiZXIgQ2Fu
Y2VyIEluc3RpdHV0ZSwgQm9zdG9uLCBNQSwgVVNBLiYjeEQ7RGVwYXJ0bWVudCBvZiBEYXRhIFNj
aWVuY2VzLCBEYW5hLUZhcmJlciBDYW5jZXIgSW5zdGl0dXRlLCBCb3N0b24sIE1BLCBVU0EuJiN4
RDtUb20gQmFrZXIgQ2FuY2VyIENlbnRyZSwgVW5pdmVyc2l0eSBvZiBDYWxnYXJ5LCBDYWxnYXJ5
LCBDYW5hZGEuJiN4RDtEZXBhcnRtZW50IG9mIEludGVybmFsIE1lZGljaW5lLCBEaXZpc2lvbiBv
ZiBIZW1hdG9sb2d5L09uY29sb2d5LCBVVCBTb3V0aHdlc3Rlcm4gTWVkaWNhbCBDZW50ZXIsIERh
bGxhcywgVFgsIFVTQS4mI3hEO0RpdmlzaW9uIG9mIEhlbWF0b2xvZ3kgYW5kIE9uY29sb2d5LCBE
ZXBhcnRtZW50IG9mIEludGVybmFsIE1lZGljaW5lLCBVbml2ZXJzaXR5IG9mIE1pY2hpZ2FuLCBB
bm4gQXJib3IsIE1JLCBVU0EuJiN4RDtEZXBhcnRtZW50IG9mIE1lZGljaW5lLCBWYW5kZXJiaWx0
IFVuaXZlcnNpdHkgTWVkaWNhbCBDZW50ZXIsIE5hc2h2aWxsZSwgVE4sIFVTQS4mI3hEO0RlcGFy
dG1lbnQgb2YgVXJvbG9neSwgVGhlIFVuaXZlcnNpdHkgb2YgVGV4YXMgTUQgQW5kZXJzb24gQ2Fu
Y2VyIENlbnRlciwgSG91c3RvbiwgVFgsIFVTQS4mI3hEO0RlcGFydG1lbnQgb2YgR2VuaXRvdXJp
bmFyeSBNZWRpY2FsIE9uY29sb2d5LCBVbml2ZXJzaXR5IG9mIFRleGFzIE1EIEFuZGVyc29uIENh
bmNlciBDZW50ZXIsIEhvdXN0b24sIFRYLCBVU0EuJiN4RDtEZXBhcnRtZW50IG9mIE1lZGljYWwg
T25jb2xvZ3ksIEZvbmRhemlvbmUgSVJDQ1MgSXN0aXR1dG8gTmF6aW9uYWxlIGRlaSBUdW1vcmkg
ZGkgTWlsYW5vLCBNaWxhbiwgSXRhbHkuJiN4RDtEZXBhcnRtZW50IG9mIE1lZGljaW5lIGFuZCBT
dXJnZXJ5LCBVbml2ZXJzaXR5IG9mIFBhcm1hLCBQYXJtYSwgSXRhbHk7IE1lZGljYWwgT25jb2xv
Z3kgVW5pdCwgVW5pdmVyc2l0eSBIb3NwaXRhbCBvZiBQYXJtYSwgUGFybWEsIEl0YWx5LiYjeEQ7
RGVwYXJ0bWVudCBvZiBPbmNvbG9neSwgRmFjdWx0eSBvZiBNZWRpY2luZSBhbmQgRGVudGlzdHJ5
LCBQYWxhY2t5IFVuaXZlcnNpdHkgT2xvbW91YyBhbmQgVW5pdmVyc2l0eSBIb3NwaXRhbCBPbG9t
b3VjLCBPbG9tb3VjLCBDemVjaCBSZXB1YmxpYy4mI3hEO01lZGljYWwgT25jb2xvZ3ksIElSQ0NT
IEF6aWVuZGEgT3NwZWRhbGllcm8tVW5pdmVyc2l0YXJpYSBkaSBCb2xvZ25hLCBCb2xvZ25hIDQw
MTM4LCBJdGFseTsgRGVwYXJ0bWVudCBvZiBNZWRpY2FsIGFuZCBTdXJnaWNhbCBTY2llbmNlcyAo
RElNRUMpLCBVbml2ZXJzaXR5IG9mIEJvbG9nbmEsIEJvbG9nbmEsIEl0YWx5LiYjeEQ7QmVhdHNv
biBXZXN0IG9mIFNjb3RsYW5kIENhbmNlciBDZW50cmUsIEdsYXNnb3csIFVLOyBVbml2ZXJzaXR5
IG9mIEdsYXNnb3csIEdsYXNnb3csIFVLLiYjeEQ7RGVwYXJ0bWVudCBvZiBNZWRpY2FsIE9uY29s
b2d5IGFuZCBFeHBlcmltZW50YWwgVGhlcmFwZXV0aWNzLCBDaXR5IG9mIEhvcGUgQ29tcHJlaGVu
c2l2ZSBDYW5jZXIgQ2VudGVyLCBEdWFydGUsIENBLCBVU0EuJiN4RDtIb3NwaXRhbCBVbml2ZXJz
aXRhcmlvIDEyIGRlIE9jdHVicmUsIE1hZHJpZCwgU3BhaW4uJiN4RDtNYWNxdWFyaWUgVW5pdmVy
c2l0eSwgU3lkbmV5LCBBdXN0cmFsaWEuJiN4RDtJUkNDUyBJc3RpdHV0byBSb21hZ25vbG8gcGVy
IGxvIFN0dWRpbyBkZWkgVHVtb3JpIChJUlNUKSAmcXVvdDtEaW5vIEFtYWRvcmkmcXVvdDssIE1l
bGRvbGEsIEl0YWx5LiYjeEQ7Um95YWwgUHJlc3RvbiBIb3NwaXRhbC1MYW5jYXNoaXJlIFRlYWNo
aW5nIEhvc3BpdGFscyBOYXRpb25hbCBIZWFsdGggU2VydmljZSBGb3VuZGF0aW9uIFRydXN0LCBQ
cmVzdG9uLCBVSy4mI3hEO1RoZSBWZXJzcGVldGVuIEZhbWlseSBDYW5jZXIgQ2VudHJlIGF0IExv
bmRvbiBIZWFsdGggU2NpZW5jZXMgQ2VudHJlLCBMb25kb24sIE9udGFyaW8sIENhbmFkYS4mI3hE
O1dpbnNoaXAgQ2FuY2VyIEluc3RpdHV0ZSBvZiBFbW9yeSBVbml2ZXJzaXR5LCBBdGxhbnRhLCBH
QSwgVVNBLiYjeEQ7SG9zcGl0YWwgMXJvIGRlIE9jdHVicmUsIE1leGljbyBDaXR5LCBNZXhpY28u
JiN4RDtIb3NwaXRhbCBTaXJpbyBMaWJhbmVzLCBCdWVub3MgQWlyZXMsIEFyZ2VudGluYS4mI3hE
O0RlcGFydG1lbnQgb2YgTWVkaWNhbCBPbmNvbG9neSwgRmlvbmEgU3RhbmxleSBIb3NwaXRhbCwg
UGVydGgsIFdlc3Rlcm4gQXVzdHJhbGlhLCBBdXN0cmFsaWEuJiN4RDtEZXBhcnRtZW50IG9mIE1l
ZGljYWwgT25jb2xvZ3ksIFVuaXZlcnNpdHkgSG9zcGl0YWwgb2YgQm9yZGVhdXgsIEJvcmRlYXV4
LCBGcmFuY2UuJiN4RDtDZW50ZXIgb2YgTW9sZWN1bGFyIGFuZCBDZWxsdWxhciBPbmNvbG9neSwg
WWFsZSBDYW5jZXIgQ2VudGVyLCBZYWxlIFNjaG9vbCBvZiBNZWRpY2luZSwgTmV3IEhhdmVuLCBD
VCwgVVNBLiYjeEQ7RGVwYXJ0bWVudCBvZiBNZWRpY2FsIE9uY29sb2d5LCBVQyBTYW4gRGllZ28s
IExhIEpvbGxhLCBDQSwgVVNBLiYjeEQ7RGVwYXJ0bWVudCBvZiBNZWRpY2FsIE9uY29sb2d5LCBE
YW5hLUZhcmJlciBDYW5jZXIgSW5zdGl0dXRlLCBCb3N0b24sIE1BLCBVU0EuIEVsZWN0cm9uaWMg
YWRkcmVzczogdG9uaV9jaG91ZWlyaUBkZmNpLmhhcnZhcmQuZWR1LjwvYXV0aC1hZGRyZXNzPjx0
aXRsZXM+PHRpdGxlPkZpcnN0LWxpbmUgU3lzdGVtaWMgVGhlcmFweSBGb2xsb3dpbmcgQWRqdXZh
bnQgSW1tdW5vdGhlcmFweSBpbiBSZW5hbCBDZWxsIENhcmNpbm9tYTogQW4gSW50ZXJuYXRpb25h
bCBNdWx0aWNlbnRlciBTdHVkeTwvdGl0bGU+PHNlY29uZGFyeS10aXRsZT5FdXIgVXJvbDwvc2Vj
b25kYXJ5LXRpdGxlPjwvdGl0bGVzPjxwZXJpb2RpY2FsPjxmdWxsLXRpdGxlPkV1ciBVcm9sPC9m
dWxsLXRpdGxlPjwvcGVyaW9kaWNhbD48ZWRpdGlvbj4yMDI0MDgxNDwvZWRpdGlvbj48a2V5d29y
ZHM+PGtleXdvcmQ+QWRqdXZhbnQgaW1tdW5vdGhlcmFweTwva2V5d29yZD48a2V5d29yZD5GaXJz
dC1saW5lIHRoZXJhcHk8L2tleXdvcmQ+PGtleXdvcmQ+SW1tdW5lIGNoZWNrcG9pbnQgaW5oaWJp
dG9yczwva2V5d29yZD48a2V5d29yZD5SZWN1cnJlbmNlPC9rZXl3b3JkPjxrZXl3b3JkPlJlbmFs
IGNlbGwgY2FyY2lub21hPC9rZXl3b3JkPjxrZXl3b3JkPlRhcmdldGVkIHRoZXJhcHk8L2tleXdv
cmQ+PC9rZXl3b3Jkcz48ZGF0ZXM+PHllYXI+MjAyNDwveWVhcj48cHViLWRhdGVzPjxkYXRlPkF1
ZyAxNDwvZGF0ZT48L3B1Yi1kYXRlcz48L2RhdGVzPjxpc2JuPjE4NzMtNzU2MCAoRWxlY3Ryb25p
YykmI3hEOzAzMDItMjgzOCAoTGlua2luZyk8L2lzYm4+PGFjY2Vzc2lvbi1udW0+MzkxNDc2NzQ8
L2FjY2Vzc2lvbi1udW0+PHVybHM+PHJlbGF0ZWQtdXJscz48dXJsPmh0dHBzOi8vd3d3Lm5jYmku
bmxtLm5paC5nb3YvcHVibWVkLzM5MTQ3Njc0PC91cmw+PC9yZWxhdGVkLXVybHM+PC91cmxzPjxl
bGVjdHJvbmljLXJlc291cmNlLW51bT4xMC4xMDE2L2ouZXVydXJvLjIwMjQuMDcuMDE2PC9lbGVj
dHJvbmljLXJlc291cmNlLW51bT48L3JlY29yZD48L0NpdGU+PENpdGU+PEF1dGhvcj5UYW5uaXI8
L0F1dGhvcj48WWVhcj4yMDI0PC9ZZWFyPjxSZWNOdW0+ODwvUmVjTnVtPjxyZWNvcmQ+PHJlYy1u
dW1iZXI+ODwvcmVjLW51bWJlcj48Zm9yZWlnbi1rZXlzPjxrZXkgYXBwPSJFTiIgZGItaWQ9InNl
dnZkNXRhdmY1dzUxZXMyNWVwMHNmYjlkdGUwcno1dmZ4eiIgdGltZXN0YW1wPSIxNzMxNTg3OTM1
Ij44PC9rZXk+PC9mb3JlaWduLWtleXM+PHJlZi10eXBlIG5hbWU9IkpvdXJuYWwgQXJ0aWNsZSI+
MTc8L3JlZi10eXBlPjxjb250cmlidXRvcnM+PGF1dGhvcnM+PGF1dGhvcj5UYW5uaXIsIE4uIE0u
PC9hdXRob3I+PGF1dGhvcj5BbGJpZ2VzLCBMLjwvYXV0aG9yPjxhdXRob3I+TWNEZXJtb3R0LCBE
LiBGLjwvYXV0aG9yPjxhdXRob3I+QnVyb3R0bywgTS48L2F1dGhvcj48YXV0aG9yPkNob3VlaXJp
LCBULiBLLjwvYXV0aG9yPjxhdXRob3I+SGFtbWVycywgSC4gSi48L2F1dGhvcj48YXV0aG9yPkJh
cnRoZWxlbXksIFAuPC9hdXRob3I+PGF1dGhvcj5QbGltYWNrLCBFLiBSLjwvYXV0aG9yPjxhdXRo
b3I+UG9ydGEsIEMuPC9hdXRob3I+PGF1dGhvcj5HZW9yZ2UsIFMuPC9hdXRob3I+PGF1dGhvcj5E
b25za292LCBGLjwvYXV0aG9yPjxhdXRob3I+QXRraW5zLCBNLiBCLjwvYXV0aG9yPjxhdXRob3I+
R3VybmV5LCBILjwvYXV0aG9yPjxhdXRob3I+S29sbG1hbm5zYmVyZ2VyLCBDLiBLLjwvYXV0aG9y
PjxhdXRob3I+R3JpbW0sIE0uIE8uPC9hdXRob3I+PGF1dGhvcj5CYXJyaW9zLCBDLjwvYXV0aG9y
PjxhdXRob3I+VG9taXRhLCBZLjwvYXV0aG9yPjxhdXRob3I+Q2FzdGVsbGFubywgRC48L2F1dGhv
cj48YXV0aG9yPkdydW53YWxkLCBWLjwvYXV0aG9yPjxhdXRob3I+UmluaSwgQi4gSS48L2F1dGhv
cj48YXV0aG9yPkppYW5nLCBSLjwvYXV0aG9yPjxhdXRob3I+RGVzaWx2YSwgSC48L2F1dGhvcj48
YXV0aG9yPkZlZG9yb3YsIFYuPC9hdXRob3I+PGF1dGhvcj5MZWUsIEMuIFcuPC9hdXRob3I+PGF1
dGhvcj5Nb3R6ZXIsIFIuIEouPC9hdXRob3I+PC9hdXRob3JzPjwvY29udHJpYnV0b3JzPjxhdXRo
LWFkZHJlc3M+RGVwYXJ0bWVudCBvZiBHZW5pdG91cmluYXJ5IE1lZGljYWwgT25jb2xvZ3ksIFVu
aXZlcnNpdHkgb2YgVGV4YXMgTUQgQW5kZXJzb24gQ2FuY2VyIENlbnRlciwgSG91c3RvbiwgVVNB
LiBFbGVjdHJvbmljIGFkZHJlc3M6IG50YW5uaXJAbWRhbmRlcnNvbi5vcmcuJiN4RDtEZXBhcnRt
ZW50IG9mIE1lZGljYWwgT25jb2xvZ3kgKERlcGFydGVtZW50IGRlIE1lZGVjaW5lIE9uY29sb2dp
cXVlKSwgR3VzdGF2ZSBSb3Vzc3ksIFZpbGxlanVpZiwgRnJhbmNlLiYjeEQ7RGl2aXNpb24gb2Yg
TWVkaWNhbCBPbmNvbG9neSwgQmV0aCBJc3JhZWwgRGVhY29uZXNzIE1lZGljYWwgQ2VudGVyLCBE
YW5hLUZhcmJlci9IYXJ2YXJkIENhbmNlciBDZW50ZXIsIEJvc3RvbiwgVVNBLiYjeEQ7RGVwYXJ0
bWVudCBvZiBPbmNvbG9neSwgQnJhZGZvcmQgSGlsbCBDbGluaWNhbCBSZXNlYXJjaCBDZW50ZXIs
IFNhbnRpYWdvLCBDaGlsZS4mI3hEO0RlcGFydG1lbnQgb2YgTWVkaWNhbCBPbmNvbG9neSwgTGFu
ayBDZW50ZXIgZm9yIEdlbml0b3VyaW5hcnkgT25jb2xvZ3ksIERhbmEtRmFyYmVyIENhbmNlciBJ
bnN0aXR1dGUsIEJyaWdoYW0gYW5kIFdvbWVuJmFwb3M7cyBIb3NwaXRhbCwgQm9zdG9uOyBIYXJ2
YXJkIE1lZGljYWwgU2Nob29sLCBCb3N0b24uJiN4RDtEZXBhcnRtZW50IEludGVybmFsIE1lZGlj
aW5lLCBVVCBTb3V0aHdlc3Rlcm4gS2lkbmV5IENhbmNlciBQcm9ncmFtLCBEYWxsYXMsIFVTQS4m
I3hEO0RlcGFydG1lbnQgb2YgTWVkaWNhbCBPbmNvbG9neSwgTWVkaWNhbCBPbmNvbG9neSBVbml0
LCBJbnN0aXR1dCBkZSBDYW5jZXJvbG9naWUgU3RyYXNib3VyZyBFdXJvcGUsIFN0cmFzYm91cmcs
IEZyYW5jZS4mI3hEO0RlcGFydG1lbnQgb2YgSGVtYXRvbG9neSBhbmQgT25jb2xvZ3ksIEZveCBD
aGFzZSBDYW5jZXIgQ2VudGVyLCBQaGlsYWRlbHBoaWEsIFVTQS4mI3hEO0RlcGFydG1lbnQgb2Yg
SW50ZXJuYWwgTWVkaWNpbmUsIFVuaXZlcnNpdHkgb2YgUGF2aWEsIFBhdmlhLCBJdGFseS4mI3hE
O0RlcGFydG1lbnQgb2YgTWVkaWNpbmUsIFJvc3dlbGwgUGFyayBDYW5jZXIgSW5zdGl0dXRlLCBC
dWZmYWxvLCBVU0EuJiN4RDtEZXBhcnRtZW50IG9mIE9uY29sb2d5LCBBYXJodXMgVW5pdmVyc2l0
eSBIb3NwaXRhbCwgQWFyaHVzOyBVbml2ZXJzaXR5IEhvc3BpdGFsIG9mIFNvdXRoZXJuIERlbm1h
cmssIEVzYmplcmcsIERlbm1hcmsuJiN4RDtEZXBhcnRtZW50IG9mIE9uY29sb2d5LCBHZW9yZ2V0
b3duIExvbWJhcmRpIENvbXByZWhlbnNpdmUgQ2FuY2VyIENlbnRlciwgV2FzaGluZ3RvbiwgREMs
IFVTQS4mI3hEO0RlcGFydG1lbnQgb2YgTWVkaWNhbCBPbmNvbG9neSwgV2VzdG1lYWQgSG9zcGl0
YWwgYW5kIE1hY3F1YXJpZSBVbml2ZXJzaXR5LCBTeWRuZXksIEF1c3RyYWxpYS4mI3hEO0RlcGFy
dG1lbnQgb2YgTWVkaWNhbCBPbmNvbG9neSwgQnJpdGlzaCBDb2x1bWJpYSBDYW5jZXIgQWdlbmN5
LCBWYW5jb3V2ZXIsIENhbmFkYS4mI3hEO0RlcGFydG1lbnQgb2YgVXJvbG9neSwgSmVuYSBVbml2
ZXJzaXR5IEhvc3BpdGFsIGFuZCBDb21wcmVoZW5zaXZlIENhbmNlciBDZW50ZXIgQ2VudHJhbCBH
ZXJtYW55IChDQ0NHKSwgQ2FtcHVzIEplbmEsIEplbmEsIEdlcm1hbnkuJiN4RDtEZXBhcnRtZW50
IG9mIEludGVybmFsIE1lZGljaW5lIGFuZCBPbmNvbG9neSBSZXNlYXJjaCBDZW50ZXIsIEhvc3Bp
dGFsIFNhbyBMdWNhcywgUG9udGlmaWNhbCBDYXRob2xpYyBVbml2ZXJzaXR5IG9mIFJpbyBHcmFu
ZGUgZG8gU3VsLCBQb3J0byBBbGVncmUsIEJyYXppbC4mI3hEO0RlcGFydG1lbnRzIG9mIFVyb2xv
Z3kgYW5kIE1vbGVjdWxhciBPbmNvbG9neSwgTmlpZ2F0YSBVbml2ZXJzaXR5IEdyYWR1YXRlIFNj
aG9vbCBvZiBNZWRpY2FsIGFuZCBEZW50YWwgU2NpZW5jZXMsIE5paWdhdGEsIEphcGFuLiYjeEQ7
TWVkaWNhbCBPbmNvbG9neSBEZXBhcnRtZW50LCBVbml2ZXJzaXR5IEhvc3BpdGFsIDEyIGRlIE9j
dHVicmUsIENJQkVSLU9OQywgTWFkcmlkLCBTcGFpbi4mI3hEO0ludGVyZGlzY2lwbGluYXJ5IEdl
bml0b3VyaW5hcnkgT25jb2xvZ3ksIENsaW5pYyBmb3IgSW50ZXJuYWwgTWVkaWNpbmUgKFR1bW9y
IFJlc2VhcmNoKSBhbmQgQ2xpbmljIGZvciBVcm9sb2d5LCBXZXN0LUdlcm1hbiBDYW5jZXIgQ2Vu
dGVyIEVzc2VuLCBVbml2ZXJzaXR5IEhvc3BpdGFsIEVzc2VuLCBFc3NlbiwgR2VybWFueS4mI3hE
O0RlcGFydG1lbnQgb2YgTWVkaWNpbmUsIERpdmlzaW9uIG9mIEhlbWF0b2xvZ3kgYW5kIE9uY29s
b2d5LCBWYW5kZXJiaWx0IFVuaXZlcnNpdHkgTWVkaWNhbCBDZW50ZXIsIE5hc2h2aWxsZS4mI3hE
O0dsb2JhbCBCaW9tZXRyaWNzIGFuZCBEYXRhIFNjaWVuY2VzLCBCcmlzdG9sIE15ZXJzIFNxdWli
YiwgUHJpbmNldG9uLiYjeEQ7TGF0ZSBDbGluaWNhbCBEZXZlbG9wbWVudCwgQnJpc3RvbCBNeWVy
cyBTcXVpYmIsIFByaW5jZXRvbi4mI3hEO09uY29sb2d5IExhdGUgQ2xpbmljYWwgRGV2ZWxvcG1l
bnQsIEJyaXN0b2wgTXllcnMgU3F1aWJiLCBQcmluY2V0b24uJiN4RDtEZXBhcnRtZW50IG9mIENs
aW5pY2FsIFRyaWFscywgQnJpc3RvbCBNeWVycyBTcXVpYmIsIFByaW5jZXRvbi4mI3hEO0RlcGFy
dG1lbnQgb2YgTWVkaWNpbmUsIE1lbW9yaWFsIFNsb2FuIEtldHRlcmluZyBDYW5jZXIgQ2VudGVy
LCBOZXcgWW9yaywgVVNBLjwvYXV0aC1hZGRyZXNzPjx0aXRsZXM+PHRpdGxlPk5pdm9sdW1hYiBw
bHVzIGlwaWxpbXVtYWIgdmVyc3VzIHN1bml0aW5pYiBmb3IgZmlyc3QtbGluZSB0cmVhdG1lbnQg
b2YgYWR2YW5jZWQgcmVuYWwgY2VsbCBjYXJjaW5vbWE6IGV4dGVuZGVkIDgteWVhciBmb2xsb3ct
dXAgcmVzdWx0cyBvZiBlZmZpY2FjeSBhbmQgc2FmZXR5IGZyb20gdGhlIHBoYXNlIElJSSBDaGVj
a01hdGUgMjE0IHRyaWFsPC90aXRsZT48c2Vjb25kYXJ5LXRpdGxlPkFubiBPbmNvbDwvc2Vjb25k
YXJ5LXRpdGxlPjwvdGl0bGVzPjxwZXJpb2RpY2FsPjxmdWxsLXRpdGxlPkFubiBPbmNvbDwvZnVs
bC10aXRsZT48L3BlcmlvZGljYWw+PHBhZ2VzPjEwMjYtMTAzODwvcGFnZXM+PHZvbHVtZT4zNTwv
dm9sdW1lPjxudW1iZXI+MTE8L251bWJlcj48ZWRpdGlvbj4yMDI0MDgwMjwvZWRpdGlvbj48a2V5
d29yZHM+PGtleXdvcmQ+SHVtYW5zPC9rZXl3b3JkPjxrZXl3b3JkPipTdW5pdGluaWIvYWRtaW5p
c3RyYXRpb24gJmFtcDsgZG9zYWdlL3RoZXJhcGV1dGljIHVzZS9hZHZlcnNlIGVmZmVjdHM8L2tl
eXdvcmQ+PGtleXdvcmQ+KkNhcmNpbm9tYSwgUmVuYWwgQ2VsbC9kcnVnIHRoZXJhcHkvcGF0aG9s
b2d5L21vcnRhbGl0eTwva2V5d29yZD48a2V5d29yZD4qSXBpbGltdW1hYi9hZG1pbmlzdHJhdGlv
biAmYW1wOyBkb3NhZ2UvYWR2ZXJzZSBlZmZlY3RzL3RoZXJhcGV1dGljIHVzZTwva2V5d29yZD48
a2V5d29yZD4qS2lkbmV5IE5lb3BsYXNtcy9kcnVnIHRoZXJhcHkvcGF0aG9sb2d5L21vcnRhbGl0
eTwva2V5d29yZD48a2V5d29yZD4qTml2b2x1bWFiL2FkbWluaXN0cmF0aW9uICZhbXA7IGRvc2Fn
ZS9hZHZlcnNlIGVmZmVjdHMvdGhlcmFwZXV0aWMgdXNlPC9rZXl3b3JkPjxrZXl3b3JkPkZvbGxv
dy1VcCBTdHVkaWVzPC9rZXl3b3JkPjxrZXl3b3JkPipBbnRpbmVvcGxhc3RpYyBDb21iaW5lZCBD
aGVtb3RoZXJhcHkgUHJvdG9jb2xzL3RoZXJhcGV1dGljIHVzZS9hZHZlcnNlIGVmZmVjdHM8L2tl
eXdvcmQ+PGtleXdvcmQ+TWFsZTwva2V5d29yZD48a2V5d29yZD5GZW1hbGU8L2tleXdvcmQ+PGtl
eXdvcmQ+TWlkZGxlIEFnZWQ8L2tleXdvcmQ+PGtleXdvcmQ+QWdlZDwva2V5d29yZD48a2V5d29y
ZD5Qcm9ncmVzc2lvbi1GcmVlIFN1cnZpdmFsPC9rZXl3b3JkPjxrZXl3b3JkPkFkdWx0PC9rZXl3
b3JkPjxrZXl3b3JkPkNoZWNrTWF0ZSAyMTQ8L2tleXdvcmQ+PGtleXdvcmQ+Tml2b2x1bWFiLCBp
cGlsaW11bWFiPC9rZXl3b3JkPjxrZXl3b3JkPmFkdmFuY2VkIHJlbmFsIGNlbGwgY2FyY2lub21h
PC9rZXl3b3JkPjxrZXl3b3JkPmR1YWwgY2hlY2twb2ludCBpbmhpYml0aW9uPC9rZXl3b3JkPjxr
ZXl3b3JkPmxvbmctdGVybSBmb2xsb3ctdXA8L2tleXdvcmQ+PGtleXdvcmQ+cGhhc2UgSUlJPC9r
ZXl3b3JkPjwva2V5d29yZHM+PGRhdGVzPjx5ZWFyPjIwMjQ8L3llYXI+PHB1Yi1kYXRlcz48ZGF0
ZT5Ob3Y8L2RhdGU+PC9wdWItZGF0ZXM+PC9kYXRlcz48aXNibj4xNTY5LTgwNDEgKEVsZWN0cm9u
aWMpJiN4RDswOTIzLTc1MzQgKExpbmtpbmcpPC9pc2JuPjxhY2Nlc3Npb24tbnVtPjM5MDk4NDU1
PC9hY2Nlc3Npb24tbnVtPjx1cmxzPjxyZWxhdGVkLXVybHM+PHVybD5odHRwczovL3d3dy5uY2Jp
Lm5sbS5uaWguZ292L3B1Ym1lZC8zOTA5ODQ1NTwvdXJsPjwvcmVsYXRlZC11cmxzPjwvdXJscz48
ZWxlY3Ryb25pYy1yZXNvdXJjZS1udW0+MTAuMTAxNi9qLmFubm9uYy4yMDI0LjA3LjcyNzwvZWxl
Y3Ryb25pYy1yZXNvdXJjZS1udW0+PC9yZWNvcmQ+PC9DaXRlPjxDaXRlPjxBdXRob3I+RXJuc3Q8
L0F1dGhvcj48WWVhcj4yMDIzPC9ZZWFyPjxSZWNOdW0+OTwvUmVjTnVtPjxyZWNvcmQ+PHJlYy1u
dW1iZXI+OTwvcmVjLW51bWJlcj48Zm9yZWlnbi1rZXlzPjxrZXkgYXBwPSJFTiIgZGItaWQ9InNl
dnZkNXRhdmY1dzUxZXMyNWVwMHNmYjlkdGUwcno1dmZ4eiIgdGltZXN0YW1wPSIxNzMxNTg4MTEy
Ij45PC9rZXk+PC9mb3JlaWduLWtleXM+PHJlZi10eXBlIG5hbWU9IkpvdXJuYWwgQXJ0aWNsZSI+
MTc8L3JlZi10eXBlPjxjb250cmlidXRvcnM+PGF1dGhvcnM+PGF1dGhvcj5Fcm5zdCwgTS4gUy48
L2F1dGhvcj48YXV0aG9yPk5hdmFuaSwgVi48L2F1dGhvcj48YXV0aG9yPldlbGxzLCBKLiBDLjwv
YXV0aG9yPjxhdXRob3I+RG9uc2tvdiwgRi48L2F1dGhvcj48YXV0aG9yPkJhc2FwcGEsIE4uPC9h
dXRob3I+PGF1dGhvcj5MYWJha2ksIEMuPC9hdXRob3I+PGF1dGhvcj5QYWwsIFMuIEsuPC9hdXRo
b3I+PGF1dGhvcj5NZXphLCBMLjwvYXV0aG9yPjxhdXRob3I+V29vZCwgTC4gQS48L2F1dGhvcj48
YXV0aG9yPkVybnN0LCBELiBTLjwvYXV0aG9yPjxhdXRob3I+U3phYmFkb3MsIEIuPC9hdXRob3I+
PGF1dGhvcj5NY0theSwgUi4gUi48L2F1dGhvcj48YXV0aG9yPlBhcm5pcywgRi48L2F1dGhvcj48
YXV0aG9yPlN1YXJleiwgQy48L2F1dGhvcj48YXV0aG9yPll1YXNhLCBULjwvYXV0aG9yPjxhdXRo
b3I+TGFsYW5pLCBBLiBLLjwvYXV0aG9yPjxhdXRob3I+QWx2YSwgQS48L2F1dGhvcj48YXV0aG9y
PkJqYXJuYXNvbiwgRy4gQS48L2F1dGhvcj48YXV0aG9yPkNob3VlaXJpLCBULiBLLjwvYXV0aG9y
PjxhdXRob3I+SGVuZywgRC4gWS4gQy48L2F1dGhvcj48L2F1dGhvcnM+PC9jb250cmlidXRvcnM+
PGF1dGgtYWRkcmVzcz5EZXBhcnRtZW50IG9mIE1lZGljYWwgT25jb2xvZ3ksIFRvbSBCYWtlciBD
YW5jZXIgQ2VudHJlLCBVbml2ZXJzaXR5IG9mIENhbGdhcnksIENhbGdhcnksIEFsYmVydGEsIENh
bmFkYS4mI3hEO0RlcGFydG1lbnQgb2YgT25jb2xvZ3ksIEFhcmh1cyBVbml2ZXJzaXR5IEhvc3Bp
dGFsICZhbXA7IFVuaXZlcnNpdHkgSG9zcGl0YWwgb2YgU291dGhlcm4gRGVubWFyaywgRXNiamVy
ZywgRGVubWFyay4mI3hEO0Nyb3NzIENhbmNlciBDbGluaWMsIFVuaXZlcnNpdHkgb2YgQWxiZXJ0
YSwgRWRtb250b24sIEFsYmVydGEsIENhbmFkYS4mI3hEO0RhbmEtRmFyYmVyIENhbmNlciBJbnN0
aXR1dGUsIEJvc3RvbiwgTUEsIFVTQS4mI3hEO0NpdHkgb2YgSG9wZSBDb21wcmVoZW5zaXZlIENh
bmNlciBDZW50ZXIsIER1YXJ0ZSwgQ0EsIFVTQS4mI3hEO1F1ZWVuIEVsaXphYmV0aCBJSSBIZWFs
dGggU2NpZW5jZXMgQ2VudHJlLCBIYWxpZmF4LCBOb3ZhIFNjb3RpYSwgQ2FuYWRhLiYjeEQ7TG9u
ZG9uIFJlZ2lvbmFsIENhbmNlciBDZW50cmUsIExvbmRvbiwgT250YXJpbywgQ2FuYWRhLiYjeEQ7
QmFydHMgQ2FuY2VyIEluc3RpdHV0ZSwgUXVlZW4gTWFyeSBVbml2ZXJzaXR5IG9mIExvbmRvbiwg
TG9uZG9uLCBVSy4mI3hEO1VuaXZlcnNpdHkgb2YgQ2FsaWZvcm5pYSBTYW4gRGllZ28sIE1vb3Jl
cyBDYW5jZXIgQ2VudGVyLCBTYW4gRGllZ28sIENBLCBVU0EuJiN4RDtJY29uIENhbmNlciBDZW50
cmUsIEFkZWxhaWRlLCBTb3V0aCBBdXN0cmFsaWEuJiN4RDtWYWxsIGQmYXBvcztIZWJyb24gSW5z
dGl0dXRlIG9mIE9uY29sb2d5LCBVbml2ZXJzaXRhdCBBdXRvbm9tYSBkZSBCYXJjZWxvbmEsIEJh
cmNlbG9uYSwgU3BhaW4uJiN4RDtDYW5jZXIgSW5zdGl0dXRlIEhvc3BpdGFsIG9mIEphcGFuZXNl
IEZvdW5kYXRpb24gZm9yIENhbmNlciBSZXNlYXJjaCwgVG9reW8sIEphcGFuLiYjeEQ7SnVyYXZp
bnNraSBDYW5jZXIgQ2VudHJlLCBNY01hc3RlciBVbml2ZXJzaXR5LCBIYW1pbHRvbiwgT250YXJp
bywgQ2FuYWRhLiYjeEQ7VW5pdmVyc2l0eSBvZiBNaWNoaWdhbiBDb21wcmVoZW5zaXZlIENhbmNl
ciBDZW50ZXIsIEFubiBBcmJvciwgTUksIFVTQS4mI3hEO1N1bm55YnJvb2sgT2RldHRlIENhbmNl
ciBDZW50cmUsIFVuaXZlcnNpdHkgb2YgVG9yb250bywgVG9yb250bywgT250YXJpbywgQ2FuYWRh
LiYjeEQ7RGVwYXJ0bWVudCBvZiBNZWRpY2FsIE9uY29sb2d5LCBUb20gQmFrZXIgQ2FuY2VyIENl
bnRyZSwgVW5pdmVyc2l0eSBvZiBDYWxnYXJ5LCBDYWxnYXJ5LCBBbGJlcnRhLCBDYW5hZGEuIEVs
ZWN0cm9uaWMgYWRkcmVzczogRGFuaWVsLkhlbmdAQUhTLmNhLjwvYXV0aC1hZGRyZXNzPjx0aXRs
ZXM+PHRpdGxlPk91dGNvbWVzIGZvciBJbnRlcm5hdGlvbmFsIE1ldGFzdGF0aWMgUmVuYWwgQ2Vs
bCBDYXJjaW5vbWEgRGF0YWJhc2UgQ29uc29ydGl1bSBQcm9nbm9zdGljIEdyb3VwcyBpbiBDb250
ZW1wb3JhcnkgRmlyc3QtbGluZSBDb21iaW5hdGlvbiBUaGVyYXBpZXMgZm9yIE1ldGFzdGF0aWMg
UmVuYWwgQ2VsbCBDYXJjaW5vbWE8L3RpdGxlPjxzZWNvbmRhcnktdGl0bGU+RXVyIFVyb2w8L3Nl
Y29uZGFyeS10aXRsZT48L3RpdGxlcz48cGVyaW9kaWNhbD48ZnVsbC10aXRsZT5FdXIgVXJvbDwv
ZnVsbC10aXRsZT48L3BlcmlvZGljYWw+PHBhZ2VzPjEwOS0xMTY8L3BhZ2VzPjx2b2x1bWU+ODQ8
L3ZvbHVtZT48bnVtYmVyPjE8L251bWJlcj48ZWRpdGlvbj4yMDIzMDEyNjwvZWRpdGlvbj48a2V5
d29yZHM+PGtleXdvcmQ+SHVtYW5zPC9rZXl3b3JkPjxrZXl3b3JkPipDYXJjaW5vbWEsIFJlbmFs
IENlbGwvcGF0aG9sb2d5PC9rZXl3b3JkPjxrZXl3b3JkPlByb2dub3Npczwva2V5d29yZD48a2V5
d29yZD4qS2lkbmV5IE5lb3BsYXNtcy9wYXRob2xvZ3k8L2tleXdvcmQ+PGtleXdvcmQ+VmFzY3Vs
YXIgRW5kb3RoZWxpYWwgR3Jvd3RoIEZhY3RvciBBPC9rZXl3b3JkPjxrZXl3b3JkPlJldHJvc3Bl
Y3RpdmUgU3R1ZGllczwva2V5d29yZD48a2V5d29yZD5JbW11bm90aGVyYXB5PC9rZXl3b3JkPjxr
ZXl3b3JkPkludGVybmF0aW9uYWwgTWV0YXN0YXRpYyBSZW5hbCBDZWxsIENhcmNpbm9tYSBEYXRh
YmFzZSBDb25zb3J0aXVtPC9rZXl3b3JkPjxrZXl3b3JkPk1ldGFzdGF0aWMgcmVuYWwgY2VsbCBj
YXJjaW5vbWE8L2tleXdvcmQ+PGtleXdvcmQ+UHJvZ25vc3RpY2F0aW9uPC9rZXl3b3JkPjxrZXl3
b3JkPlZhc2N1bGFyIGVuZG90aGVsaWFsIGdyb3d0aCBmYWN0b3IgdGFyZ2V0ZWQgdGhlcmFweTwv
a2V5d29yZD48L2tleXdvcmRzPjxkYXRlcz48eWVhcj4yMDIzPC95ZWFyPjxwdWItZGF0ZXM+PGRh
dGU+SnVsPC9kYXRlPjwvcHViLWRhdGVzPjwvZGF0ZXM+PGlzYm4+MTg3My03NTYwIChFbGVjdHJv
bmljKSYjeEQ7MDMwMi0yODM4IChMaW5raW5nKTwvaXNibj48YWNjZXNzaW9uLW51bT4zNjcwNzM1
NzwvYWNjZXNzaW9uLW51bT48dXJscz48cmVsYXRlZC11cmxzPjx1cmw+aHR0cHM6Ly93d3cubmNi
aS5ubG0ubmloLmdvdi9wdWJtZWQvMzY3MDczNTc8L3VybD48L3JlbGF0ZWQtdXJscz48L3VybHM+
PGVsZWN0cm9uaWMtcmVzb3VyY2UtbnVtPjEwLjEwMTYvai5ldXJ1cm8uMjAyMy4wMS4wMDE8L2Vs
ZWN0cm9uaWMtcmVzb3VyY2UtbnVtPjwvcmVjb3JkPjwvQ2l0ZT48Q2l0ZT48QXV0aG9yPk1vdHpl
cjwvQXV0aG9yPjxZZWFyPjIwMTU8L1llYXI+PFJlY051bT4xMDwvUmVjTnVtPjxyZWNvcmQ+PHJl
Yy1udW1iZXI+MTA8L3JlYy1udW1iZXI+PGZvcmVpZ24ta2V5cz48a2V5IGFwcD0iRU4iIGRiLWlk
PSJzZXZ2ZDV0YXZmNXc1MWVzMjVlcDBzZmI5ZHRlMHJ6NXZmeHoiIHRpbWVzdGFtcD0iMTczMTc2
OTg3OSI+MTA8L2tleT48L2ZvcmVpZ24ta2V5cz48cmVmLXR5cGUgbmFtZT0iSm91cm5hbCBBcnRp
Y2xlIj4xNzwvcmVmLXR5cGU+PGNvbnRyaWJ1dG9ycz48YXV0aG9ycz48YXV0aG9yPk1vdHplciwg
Ui4gSi48L2F1dGhvcj48YXV0aG9yPkh1dHNvbiwgVC4gRS48L2F1dGhvcj48YXV0aG9yPkdsZW4s
IEguPC9hdXRob3I+PGF1dGhvcj5NaWNoYWVsc29uLCBNLiBELjwvYXV0aG9yPjxhdXRob3I+TW9s
aW5hLCBBLjwvYXV0aG9yPjxhdXRob3I+RWlzZW4sIFQuPC9hdXRob3I+PGF1dGhvcj5KYXNzZW0s
IEouPC9hdXRob3I+PGF1dGhvcj5ab2xuaWVyZWssIEouPC9hdXRob3I+PGF1dGhvcj5NYXJvdG8s
IEouIFAuPC9hdXRob3I+PGF1dGhvcj5NZWxsYWRvLCBCLjwvYXV0aG9yPjxhdXRob3I+TWVsaWNo
YXIsIEIuPC9hdXRob3I+PGF1dGhvcj5Ub21hc2VrLCBKLjwvYXV0aG9yPjxhdXRob3I+S3JlbWVy
LCBBLjwvYXV0aG9yPjxhdXRob3I+S2ltLCBILiBKLjwvYXV0aG9yPjxhdXRob3I+V29vZCwgSy48
L2F1dGhvcj48YXV0aG9yPkR1dGN1cywgQy48L2F1dGhvcj48YXV0aG9yPkxhcmtpbiwgSi48L2F1
dGhvcj48L2F1dGhvcnM+PC9jb250cmlidXRvcnM+PGF1dGgtYWRkcmVzcz5NZW1vcmlhbCBTbG9h
bi1LZXR0ZXJpbmcgQ2FuY2VyIENlbnRlciwgTmV3IFlvcmssIE5ZLCBVU0EuIEVsZWN0cm9uaWMg
YWRkcmVzczogbW90emVyckBtc2tjYy5vcmcuJiN4RDtUZXhhcyBPbmNvbG9neSwgRGFsbGFzLCBU
WCwgVVNBLiYjeEQ7QmVhdHNvbiBXZXN0IG9mIFNjb3RsYW5kIENhbmNlciBDZW50cmUsIEdsYXNn
b3csIFVLLiYjeEQ7TWFzc2FjaHVzZXR0cyBHZW5lcmFsIEhvc3BpdGFsIENhbmNlciBDZW50ZXIs
IEJvc3RvbiwgTUEsIFVTQS4mI3hEO1dlaWxsIENvcm5lbGwgTWVkaWNhbCBDb2xsZWdlLCBOZXcg
WW9yayBQcmVzYnl0ZXJpYW4gSG9zcGl0YWwsIE5ldyBZb3JrLCBOWSwgVVNBLiYjeEQ7QWRkZW5i
cm9va2UmYXBvcztzIEhvc3BpdGFsLCBDYW1icmlkZ2UgQmlvbWVkaWNhbCBSZXNlYXJjaCBDZW50
cmUsIENhbWJyaWRnZSwgVUsuJiN4RDtNZWRpY2FsIFVuaXZlcnNpdHkgb2YgR2RhxYRzaywgR2Rh
xYRzaywgUG9sYW5kLiYjeEQ7Q2VudHJ1bSBPbmtvbG9naWksIEluc3R5dHV0IHcgV2Fyc3phd2ll
LCBXYXJzYXcsIFBvbGFuZC4mI3hEO0RlcGFydGFtZW50byBkZSBPbmNvbG9nw61hIE3DqWRpY2Es
IEJhcmNlbG9uYSwgU3BhaW4uJiN4RDtNZWRpY2FsIE9uY29sb2d5IERlcGFydG1lbnQsIFRyYW5z
bGF0aW9uYWwgR2Vub21pY3MgYW5kIFRhcmdldGVkIFRoZXJhcGV1dGljcyBpbiBTb2xpZCBUdW1v
cnMgR3JvdXAsIElESUJBUFMsIEhvc3BpdGFsIENsaW5pYyBkZSBCYXJjZWxvbmEsIEJhcmNlbG9u
YSwgU3BhaW4uJiN4RDtPbmtvbG9naWNrYSBrbGluaWthLCBMZWthcnNrYSBmYWt1bHRhIFVuaXZl
cnppdHkgUGFsYWNrZWhvIGEgRmFrdWx0bmkgbmVtb2NuaWNlLCBPbG9tb3VjLCBDemVjaCBSZXB1
YmxpYy4mI3hEO01hc2FyeWsgTWVtb3JpYWwgQ2FuY2VyIEluc3RpdHV0ZSwgTWFzYXJ5ayBVbml2
ZXJzaXR5LCBCcm5vLCBDemVjaCBSZXB1YmxpYy4mI3hEO0Vpc2FpIEluYywgV29vZGNsaWZmIExh
a2UsIE5KLCBVU0EuJiN4RDtFaXNhaSBMdGQsIEhhdGZpZWxkLCBVSy4mI3hEO1JveWFsIE1hcnNk
ZW4gSG9zcGl0YWwgTkhTIEZvdW5kYXRpb24gVHJ1c3QsIExvbmRvbiwgVUsuPC9hdXRoLWFkZHJl
c3M+PHRpdGxlcz48dGl0bGU+TGVudmF0aW5pYiwgZXZlcm9saW11cywgYW5kIHRoZSBjb21iaW5h
dGlvbiBpbiBwYXRpZW50cyB3aXRoIG1ldGFzdGF0aWMgcmVuYWwgY2VsbCBjYXJjaW5vbWE6IGEg
cmFuZG9taXNlZCwgcGhhc2UgMiwgb3Blbi1sYWJlbCwgbXVsdGljZW50cmUgdHJpYWw8L3RpdGxl
PjxzZWNvbmRhcnktdGl0bGU+TGFuY2V0IE9uY29sPC9zZWNvbmRhcnktdGl0bGU+PC90aXRsZXM+
PHBlcmlvZGljYWw+PGZ1bGwtdGl0bGU+TGFuY2V0IE9uY29sPC9mdWxsLXRpdGxlPjwvcGVyaW9k
aWNhbD48cGFnZXM+MTQ3My0xNDgyPC9wYWdlcz48dm9sdW1lPjE2PC92b2x1bWU+PG51bWJlcj4x
NTwvbnVtYmVyPjxlZGl0aW9uPjIwMTUxMDIyPC9lZGl0aW9uPjxrZXl3b3Jkcz48a2V5d29yZD5B
ZHVsdDwva2V5d29yZD48a2V5d29yZD5BZ2VkPC9rZXl3b3JkPjxrZXl3b3JkPkFudGluZW9wbGFz
dGljIEFnZW50cy8qYWRtaW5pc3RyYXRpb24gJmFtcDsgZG9zYWdlPC9rZXl3b3JkPjxrZXl3b3Jk
PkFudGluZW9wbGFzdGljIENvbWJpbmVkIENoZW1vdGhlcmFweSBQcm90b2NvbHMvKnRoZXJhcGV1
dGljIHVzZTwva2V5d29yZD48a2V5d29yZD5DYXJjaW5vbWEsIFJlbmFsIENlbGwvKmRydWcgdGhl
cmFweS8qc2Vjb25kYXJ5PC9rZXl3b3JkPjxrZXl3b3JkPkV2ZXJvbGltdXMvKmFkbWluaXN0cmF0
aW9uICZhbXA7IGRvc2FnZTwva2V5d29yZD48a2V5d29yZD5GZW1hbGU8L2tleXdvcmQ+PGtleXdv
cmQ+SHVtYW5zPC9rZXl3b3JkPjxrZXl3b3JkPktpZG5leSBOZW9wbGFzbXMvKnBhdGhvbG9neTwv
a2V5d29yZD48a2V5d29yZD5NYWxlPC9rZXl3b3JkPjxrZXl3b3JkPk1pZGRsZSBBZ2VkPC9rZXl3
b3JkPjxrZXl3b3JkPlBoZW55bHVyZWEgQ29tcG91bmRzLyphZG1pbmlzdHJhdGlvbiAmYW1wOyBk
b3NhZ2U8L2tleXdvcmQ+PGtleXdvcmQ+UXVpbm9saW5lcy8qYWRtaW5pc3RyYXRpb24gJmFtcDsg
ZG9zYWdlPC9rZXl3b3JkPjwva2V5d29yZHM+PGRhdGVzPjx5ZWFyPjIwMTU8L3llYXI+PHB1Yi1k
YXRlcz48ZGF0ZT5Ob3Y8L2RhdGU+PC9wdWItZGF0ZXM+PC9kYXRlcz48aXNibj4xNDcwLTIwNDU8
L2lzYm4+PGFjY2Vzc2lvbi1udW0+MjY0ODIyNzk8L2FjY2Vzc2lvbi1udW0+PHVybHM+PC91cmxz
PjxlbGVjdHJvbmljLXJlc291cmNlLW51bT4xMC4xMDE2L3MxNDcwLTIwNDUoMTUpMDAyOTAtOTwv
ZWxlY3Ryb25pYy1yZXNvdXJjZS1udW0+PHJlbW90ZS1kYXRhYmFzZS1wcm92aWRlcj5OTE08L3Jl
bW90ZS1kYXRhYmFzZS1wcm92aWRlcj48bGFuZ3VhZ2U+ZW5nPC9sYW5ndWFnZT48L3JlY29yZD48
L0NpdGU+PC9FbmROb3RlPgBAAA==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PEVuZE5vdGU+PENpdGU+PEF1dGhvcj5FbCBaYXJpZjwvQXV0aG9yPjxZZWFyPjIwMjQ8L1llYXI+
PFJlY051bT43PC9SZWNOdW0+PERpc3BsYXlUZXh0PjxzdHlsZSBmYWNlPSJzdXBlcnNjcmlwdCI+
MTItMTU8L3N0eWxlPjwvRGlzcGxheVRleHQ+PHJlY29yZD48cmVjLW51bWJlcj43PC9yZWMtbnVt
YmVyPjxmb3JlaWduLWtleXM+PGtleSBhcHA9IkVOIiBkYi1pZD0ic2V2dmQ1dGF2ZjV3NTFlczI1
ZXAwc2ZiOWR0ZTByejV2Znh6IiB0aW1lc3RhbXA9IjE3MzE1ODc1ODYiPjc8L2tleT48L2ZvcmVp
Z24ta2V5cz48cmVmLXR5cGUgbmFtZT0iSm91cm5hbCBBcnRpY2xlIj4xNzwvcmVmLXR5cGU+PGNv
bnRyaWJ1dG9ycz48YXV0aG9ycz48YXV0aG9yPkVsIFphcmlmLCBULjwvYXV0aG9yPjxhdXRob3I+
U2VtYWFuLCBLLjwvYXV0aG9yPjxhdXRob3I+WGllLCBXLjwvYXV0aG9yPjxhdXRob3I+RWlkLCBN
LjwvYXV0aG9yPjxhdXRob3I+WmFyYmEsIE0uPC9hdXRob3I+PGF1dGhvcj5Jc3NhLCBXLjwvYXV0
aG9yPjxhdXRob3I+WmhhbmcsIFQuPC9hdXRob3I+PGF1dGhvcj5OZ3V5ZW4sIEMuIEIuPC9hdXRo
b3I+PGF1dGhvcj5BbHZhLCBBLjwvYXV0aG9yPjxhdXRob3I+RmFoZXksIEMuIEMuPC9hdXRob3I+
PGF1dGhvcj5CZWNrZXJtYW5uLCBLLiBFLjwvYXV0aG9yPjxhdXRob3I+S2FyYW0sIEouIEEuPC9h
dXRob3I+PGF1dGhvcj5DYW1wYmVsbCwgTS4gVC48L2F1dGhvcj48YXV0aG9yPlByb2NvcGlvLCBH
LjwvYXV0aG9yPjxhdXRob3I+U3RlbGxhdG8sIE0uPC9hdXRob3I+PGF1dGhvcj5CdXRpLCBTLjwv
YXV0aG9yPjxhdXRob3I+WmVtYW5rb3ZhLCBBLjwvYXV0aG9yPjxhdXRob3I+TWVsaWNoYXIsIEIu
PC9hdXRob3I+PGF1dGhvcj5NYXNzYXJpLCBGLjwvYXV0aG9yPjxhdXRob3I+TW9sbGljYSwgVi48
L2F1dGhvcj48YXV0aG9yPlZlbnVnb3BhbCwgQi48L2F1dGhvcj48YXV0aG9yPkVicmFoaW1pLCBI
LjwvYXV0aG9yPjxhdXRob3I+ZGUgVmVsYXNjbywgRy48L2F1dGhvcj48YXV0aG9yPkd1cm5leSwg
SC4gUC48L2F1dGhvcj48YXV0aG9yPkRlIEdpb3JnaSwgVS48L2F1dGhvcj48YXV0aG9yPlBhcmlr
aCwgTy48L2F1dGhvcj48YXV0aG9yPldpbnF1aXN0LCBFLjwvYXV0aG9yPjxhdXRob3I+TWFzdGVy
LCBWLjwvYXV0aG9yPjxhdXRob3I+R2FyY2lhLCBBLiBSLjwvYXV0aG9yPjxhdXRob3I+Q3V0dWxp
LCBILiBKLjwvYXV0aG9yPjxhdXRob3I+RmVyZ3Vzb24sIFQuIFIuPC9hdXRob3I+PGF1dGhvcj5H
cm9zcy1Hb3VwaWwsIE0uPC9hdXRob3I+PGF1dGhvcj5CYWNhLCBTLiBDLjwvYXV0aG9yPjxhdXRo
b3I+UGFsLCBTLiBLLjwvYXV0aG9yPjxhdXRob3I+QnJhdW4sIEQuIEEuPC9hdXRob3I+PGF1dGhv
cj5NY0theSwgUi4gUi48L2F1dGhvcj48YXV0aG9yPkhlbmcsIEQuIFkuIEMuPC9hdXRob3I+PGF1
dGhvcj5DaG91ZWlyaSwgVC4gSy48L2F1dGhvcj48L2F1dGhvcnM+PC9jb250cmlidXRvcnM+PGF1
dGgtYWRkcmVzcz5EZXBhcnRtZW50IG9mIEludGVybmFsIE1lZGljaW5lLCBZYWxlIFNjaG9vbCBv
ZiBNZWRpY2luZSwgTmV3IEhhdmVuLCBDVCwgVVNBOyBEZXBhcnRtZW50IG9mIE1lZGljYWwgT25j
b2xvZ3ksIERhbmEtRmFyYmVyIENhbmNlciBJbnN0aXR1dGUsIEJvc3RvbiwgTUEsIFVTQS4mI3hE
O0RlcGFydG1lbnQgb2YgTWVkaWNhbCBPbmNvbG9neSwgRGFuYS1GYXJiZXIgQ2FuY2VyIEluc3Rp
dHV0ZSwgQm9zdG9uLCBNQSwgVVNBLiYjeEQ7RGVwYXJ0bWVudCBvZiBEYXRhIFNjaWVuY2VzLCBE
YW5hLUZhcmJlciBDYW5jZXIgSW5zdGl0dXRlLCBCb3N0b24sIE1BLCBVU0EuJiN4RDtUb20gQmFr
ZXIgQ2FuY2VyIENlbnRyZSwgVW5pdmVyc2l0eSBvZiBDYWxnYXJ5LCBDYWxnYXJ5LCBDYW5hZGEu
JiN4RDtEZXBhcnRtZW50IG9mIEludGVybmFsIE1lZGljaW5lLCBEaXZpc2lvbiBvZiBIZW1hdG9s
b2d5L09uY29sb2d5LCBVVCBTb3V0aHdlc3Rlcm4gTWVkaWNhbCBDZW50ZXIsIERhbGxhcywgVFgs
IFVTQS4mI3hEO0RpdmlzaW9uIG9mIEhlbWF0b2xvZ3kgYW5kIE9uY29sb2d5LCBEZXBhcnRtZW50
IG9mIEludGVybmFsIE1lZGljaW5lLCBVbml2ZXJzaXR5IG9mIE1pY2hpZ2FuLCBBbm4gQXJib3Is
IE1JLCBVU0EuJiN4RDtEZXBhcnRtZW50IG9mIE1lZGljaW5lLCBWYW5kZXJiaWx0IFVuaXZlcnNp
dHkgTWVkaWNhbCBDZW50ZXIsIE5hc2h2aWxsZSwgVE4sIFVTQS4mI3hEO0RlcGFydG1lbnQgb2Yg
VXJvbG9neSwgVGhlIFVuaXZlcnNpdHkgb2YgVGV4YXMgTUQgQW5kZXJzb24gQ2FuY2VyIENlbnRl
ciwgSG91c3RvbiwgVFgsIFVTQS4mI3hEO0RlcGFydG1lbnQgb2YgR2VuaXRvdXJpbmFyeSBNZWRp
Y2FsIE9uY29sb2d5LCBVbml2ZXJzaXR5IG9mIFRleGFzIE1EIEFuZGVyc29uIENhbmNlciBDZW50
ZXIsIEhvdXN0b24sIFRYLCBVU0EuJiN4RDtEZXBhcnRtZW50IG9mIE1lZGljYWwgT25jb2xvZ3ks
IEZvbmRhemlvbmUgSVJDQ1MgSXN0aXR1dG8gTmF6aW9uYWxlIGRlaSBUdW1vcmkgZGkgTWlsYW5v
LCBNaWxhbiwgSXRhbHkuJiN4RDtEZXBhcnRtZW50IG9mIE1lZGljaW5lIGFuZCBTdXJnZXJ5LCBV
bml2ZXJzaXR5IG9mIFBhcm1hLCBQYXJtYSwgSXRhbHk7IE1lZGljYWwgT25jb2xvZ3kgVW5pdCwg
VW5pdmVyc2l0eSBIb3NwaXRhbCBvZiBQYXJtYSwgUGFybWEsIEl0YWx5LiYjeEQ7RGVwYXJ0bWVu
dCBvZiBPbmNvbG9neSwgRmFjdWx0eSBvZiBNZWRpY2luZSBhbmQgRGVudGlzdHJ5LCBQYWxhY2t5
IFVuaXZlcnNpdHkgT2xvbW91YyBhbmQgVW5pdmVyc2l0eSBIb3NwaXRhbCBPbG9tb3VjLCBPbG9t
b3VjLCBDemVjaCBSZXB1YmxpYy4mI3hEO01lZGljYWwgT25jb2xvZ3ksIElSQ0NTIEF6aWVuZGEg
T3NwZWRhbGllcm8tVW5pdmVyc2l0YXJpYSBkaSBCb2xvZ25hLCBCb2xvZ25hIDQwMTM4LCBJdGFs
eTsgRGVwYXJ0bWVudCBvZiBNZWRpY2FsIGFuZCBTdXJnaWNhbCBTY2llbmNlcyAoRElNRUMpLCBV
bml2ZXJzaXR5IG9mIEJvbG9nbmEsIEJvbG9nbmEsIEl0YWx5LiYjeEQ7QmVhdHNvbiBXZXN0IG9m
IFNjb3RsYW5kIENhbmNlciBDZW50cmUsIEdsYXNnb3csIFVLOyBVbml2ZXJzaXR5IG9mIEdsYXNn
b3csIEdsYXNnb3csIFVLLiYjeEQ7RGVwYXJ0bWVudCBvZiBNZWRpY2FsIE9uY29sb2d5IGFuZCBF
eHBlcmltZW50YWwgVGhlcmFwZXV0aWNzLCBDaXR5IG9mIEhvcGUgQ29tcHJlaGVuc2l2ZSBDYW5j
ZXIgQ2VudGVyLCBEdWFydGUsIENBLCBVU0EuJiN4RDtIb3NwaXRhbCBVbml2ZXJzaXRhcmlvIDEy
IGRlIE9jdHVicmUsIE1hZHJpZCwgU3BhaW4uJiN4RDtNYWNxdWFyaWUgVW5pdmVyc2l0eSwgU3lk
bmV5LCBBdXN0cmFsaWEuJiN4RDtJUkNDUyBJc3RpdHV0byBSb21hZ25vbG8gcGVyIGxvIFN0dWRp
byBkZWkgVHVtb3JpIChJUlNUKSAmcXVvdDtEaW5vIEFtYWRvcmkmcXVvdDssIE1lbGRvbGEsIEl0
YWx5LiYjeEQ7Um95YWwgUHJlc3RvbiBIb3NwaXRhbC1MYW5jYXNoaXJlIFRlYWNoaW5nIEhvc3Bp
dGFscyBOYXRpb25hbCBIZWFsdGggU2VydmljZSBGb3VuZGF0aW9uIFRydXN0LCBQcmVzdG9uLCBV
Sy4mI3hEO1RoZSBWZXJzcGVldGVuIEZhbWlseSBDYW5jZXIgQ2VudHJlIGF0IExvbmRvbiBIZWFs
dGggU2NpZW5jZXMgQ2VudHJlLCBMb25kb24sIE9udGFyaW8sIENhbmFkYS4mI3hEO1dpbnNoaXAg
Q2FuY2VyIEluc3RpdHV0ZSBvZiBFbW9yeSBVbml2ZXJzaXR5LCBBdGxhbnRhLCBHQSwgVVNBLiYj
eEQ7SG9zcGl0YWwgMXJvIGRlIE9jdHVicmUsIE1leGljbyBDaXR5LCBNZXhpY28uJiN4RDtIb3Nw
aXRhbCBTaXJpbyBMaWJhbmVzLCBCdWVub3MgQWlyZXMsIEFyZ2VudGluYS4mI3hEO0RlcGFydG1l
bnQgb2YgTWVkaWNhbCBPbmNvbG9neSwgRmlvbmEgU3RhbmxleSBIb3NwaXRhbCwgUGVydGgsIFdl
c3Rlcm4gQXVzdHJhbGlhLCBBdXN0cmFsaWEuJiN4RDtEZXBhcnRtZW50IG9mIE1lZGljYWwgT25j
b2xvZ3ksIFVuaXZlcnNpdHkgSG9zcGl0YWwgb2YgQm9yZGVhdXgsIEJvcmRlYXV4LCBGcmFuY2Uu
JiN4RDtDZW50ZXIgb2YgTW9sZWN1bGFyIGFuZCBDZWxsdWxhciBPbmNvbG9neSwgWWFsZSBDYW5j
ZXIgQ2VudGVyLCBZYWxlIFNjaG9vbCBvZiBNZWRpY2luZSwgTmV3IEhhdmVuLCBDVCwgVVNBLiYj
eEQ7RGVwYXJ0bWVudCBvZiBNZWRpY2FsIE9uY29sb2d5LCBVQyBTYW4gRGllZ28sIExhIEpvbGxh
LCBDQSwgVVNBLiYjeEQ7RGVwYXJ0bWVudCBvZiBNZWRpY2FsIE9uY29sb2d5LCBEYW5hLUZhcmJl
ciBDYW5jZXIgSW5zdGl0dXRlLCBCb3N0b24sIE1BLCBVU0EuIEVsZWN0cm9uaWMgYWRkcmVzczog
dG9uaV9jaG91ZWlyaUBkZmNpLmhhcnZhcmQuZWR1LjwvYXV0aC1hZGRyZXNzPjx0aXRsZXM+PHRp
dGxlPkZpcnN0LWxpbmUgU3lzdGVtaWMgVGhlcmFweSBGb2xsb3dpbmcgQWRqdXZhbnQgSW1tdW5v
dGhlcmFweSBpbiBSZW5hbCBDZWxsIENhcmNpbm9tYTogQW4gSW50ZXJuYXRpb25hbCBNdWx0aWNl
bnRlciBTdHVkeTwvdGl0bGU+PHNlY29uZGFyeS10aXRsZT5FdXIgVXJvbDwvc2Vjb25kYXJ5LXRp
dGxlPjwvdGl0bGVzPjxwZXJpb2RpY2FsPjxmdWxsLXRpdGxlPkV1ciBVcm9sPC9mdWxsLXRpdGxl
PjwvcGVyaW9kaWNhbD48ZWRpdGlvbj4yMDI0MDgxNDwvZWRpdGlvbj48a2V5d29yZHM+PGtleXdv
cmQ+QWRqdXZhbnQgaW1tdW5vdGhlcmFweTwva2V5d29yZD48a2V5d29yZD5GaXJzdC1saW5lIHRo
ZXJhcHk8L2tleXdvcmQ+PGtleXdvcmQ+SW1tdW5lIGNoZWNrcG9pbnQgaW5oaWJpdG9yczwva2V5
d29yZD48a2V5d29yZD5SZWN1cnJlbmNlPC9rZXl3b3JkPjxrZXl3b3JkPlJlbmFsIGNlbGwgY2Fy
Y2lub21hPC9rZXl3b3JkPjxrZXl3b3JkPlRhcmdldGVkIHRoZXJhcHk8L2tleXdvcmQ+PC9rZXl3
b3Jkcz48ZGF0ZXM+PHllYXI+MjAyNDwveWVhcj48cHViLWRhdGVzPjxkYXRlPkF1ZyAxNDwvZGF0
ZT48L3B1Yi1kYXRlcz48L2RhdGVzPjxpc2JuPjE4NzMtNzU2MCAoRWxlY3Ryb25pYykmI3hEOzAz
MDItMjgzOCAoTGlua2luZyk8L2lzYm4+PGFjY2Vzc2lvbi1udW0+MzkxNDc2NzQ8L2FjY2Vzc2lv
bi1udW0+PHVybHM+PHJlbGF0ZWQtdXJscz48dXJsPmh0dHBzOi8vd3d3Lm5jYmkubmxtLm5paC5n
b3YvcHVibWVkLzM5MTQ3Njc0PC91cmw+PC9yZWxhdGVkLXVybHM+PC91cmxzPjxlbGVjdHJvbmlj
LXJlc291cmNlLW51bT4xMC4xMDE2L2ouZXVydXJvLjIwMjQuMDcuMDE2PC9lbGVjdHJvbmljLXJl
c291cmNlLW51bT48L3JlY29yZD48L0NpdGU+PENpdGU+PEF1dGhvcj5FbCBaYXJpZjwvQXV0aG9y
PjxZZWFyPjIwMjQ8L1llYXI+PFJlY051bT43PC9SZWNOdW0+PHJlY29yZD48cmVjLW51bWJlcj43
PC9yZWMtbnVtYmVyPjxmb3JlaWduLWtleXM+PGtleSBhcHA9IkVOIiBkYi1pZD0ic2V2dmQ1dGF2
ZjV3NTFlczI1ZXAwc2ZiOWR0ZTByejV2Znh6IiB0aW1lc3RhbXA9IjE3MzE1ODc1ODYiPjc8L2tl
eT48L2ZvcmVpZ24ta2V5cz48cmVmLXR5cGUgbmFtZT0iSm91cm5hbCBBcnRpY2xlIj4xNzwvcmVm
LXR5cGU+PGNvbnRyaWJ1dG9ycz48YXV0aG9ycz48YXV0aG9yPkVsIFphcmlmLCBULjwvYXV0aG9y
PjxhdXRob3I+U2VtYWFuLCBLLjwvYXV0aG9yPjxhdXRob3I+WGllLCBXLjwvYXV0aG9yPjxhdXRo
b3I+RWlkLCBNLjwvYXV0aG9yPjxhdXRob3I+WmFyYmEsIE0uPC9hdXRob3I+PGF1dGhvcj5Jc3Nh
LCBXLjwvYXV0aG9yPjxhdXRob3I+WmhhbmcsIFQuPC9hdXRob3I+PGF1dGhvcj5OZ3V5ZW4sIEMu
IEIuPC9hdXRob3I+PGF1dGhvcj5BbHZhLCBBLjwvYXV0aG9yPjxhdXRob3I+RmFoZXksIEMuIEMu
PC9hdXRob3I+PGF1dGhvcj5CZWNrZXJtYW5uLCBLLiBFLjwvYXV0aG9yPjxhdXRob3I+S2FyYW0s
IEouIEEuPC9hdXRob3I+PGF1dGhvcj5DYW1wYmVsbCwgTS4gVC48L2F1dGhvcj48YXV0aG9yPlBy
b2NvcGlvLCBHLjwvYXV0aG9yPjxhdXRob3I+U3RlbGxhdG8sIE0uPC9hdXRob3I+PGF1dGhvcj5C
dXRpLCBTLjwvYXV0aG9yPjxhdXRob3I+WmVtYW5rb3ZhLCBBLjwvYXV0aG9yPjxhdXRob3I+TWVs
aWNoYXIsIEIuPC9hdXRob3I+PGF1dGhvcj5NYXNzYXJpLCBGLjwvYXV0aG9yPjxhdXRob3I+TW9s
bGljYSwgVi48L2F1dGhvcj48YXV0aG9yPlZlbnVnb3BhbCwgQi48L2F1dGhvcj48YXV0aG9yPkVi
cmFoaW1pLCBILjwvYXV0aG9yPjxhdXRob3I+ZGUgVmVsYXNjbywgRy48L2F1dGhvcj48YXV0aG9y
Pkd1cm5leSwgSC4gUC48L2F1dGhvcj48YXV0aG9yPkRlIEdpb3JnaSwgVS48L2F1dGhvcj48YXV0
aG9yPlBhcmlraCwgTy48L2F1dGhvcj48YXV0aG9yPldpbnF1aXN0LCBFLjwvYXV0aG9yPjxhdXRo
b3I+TWFzdGVyLCBWLjwvYXV0aG9yPjxhdXRob3I+R2FyY2lhLCBBLiBSLjwvYXV0aG9yPjxhdXRo
b3I+Q3V0dWxpLCBILiBKLjwvYXV0aG9yPjxhdXRob3I+RmVyZ3Vzb24sIFQuIFIuPC9hdXRob3I+
PGF1dGhvcj5Hcm9zcy1Hb3VwaWwsIE0uPC9hdXRob3I+PGF1dGhvcj5CYWNhLCBTLiBDLjwvYXV0
aG9yPjxhdXRob3I+UGFsLCBTLiBLLjwvYXV0aG9yPjxhdXRob3I+QnJhdW4sIEQuIEEuPC9hdXRo
b3I+PGF1dGhvcj5NY0theSwgUi4gUi48L2F1dGhvcj48YXV0aG9yPkhlbmcsIEQuIFkuIEMuPC9h
dXRob3I+PGF1dGhvcj5DaG91ZWlyaSwgVC4gSy48L2F1dGhvcj48L2F1dGhvcnM+PC9jb250cmli
dXRvcnM+PGF1dGgtYWRkcmVzcz5EZXBhcnRtZW50IG9mIEludGVybmFsIE1lZGljaW5lLCBZYWxl
IFNjaG9vbCBvZiBNZWRpY2luZSwgTmV3IEhhdmVuLCBDVCwgVVNBOyBEZXBhcnRtZW50IG9mIE1l
ZGljYWwgT25jb2xvZ3ksIERhbmEtRmFyYmVyIENhbmNlciBJbnN0aXR1dGUsIEJvc3RvbiwgTUEs
IFVTQS4mI3hEO0RlcGFydG1lbnQgb2YgTWVkaWNhbCBPbmNvbG9neSwgRGFuYS1GYXJiZXIgQ2Fu
Y2VyIEluc3RpdHV0ZSwgQm9zdG9uLCBNQSwgVVNBLiYjeEQ7RGVwYXJ0bWVudCBvZiBEYXRhIFNj
aWVuY2VzLCBEYW5hLUZhcmJlciBDYW5jZXIgSW5zdGl0dXRlLCBCb3N0b24sIE1BLCBVU0EuJiN4
RDtUb20gQmFrZXIgQ2FuY2VyIENlbnRyZSwgVW5pdmVyc2l0eSBvZiBDYWxnYXJ5LCBDYWxnYXJ5
LCBDYW5hZGEuJiN4RDtEZXBhcnRtZW50IG9mIEludGVybmFsIE1lZGljaW5lLCBEaXZpc2lvbiBv
ZiBIZW1hdG9sb2d5L09uY29sb2d5LCBVVCBTb3V0aHdlc3Rlcm4gTWVkaWNhbCBDZW50ZXIsIERh
bGxhcywgVFgsIFVTQS4mI3hEO0RpdmlzaW9uIG9mIEhlbWF0b2xvZ3kgYW5kIE9uY29sb2d5LCBE
ZXBhcnRtZW50IG9mIEludGVybmFsIE1lZGljaW5lLCBVbml2ZXJzaXR5IG9mIE1pY2hpZ2FuLCBB
bm4gQXJib3IsIE1JLCBVU0EuJiN4RDtEZXBhcnRtZW50IG9mIE1lZGljaW5lLCBWYW5kZXJiaWx0
IFVuaXZlcnNpdHkgTWVkaWNhbCBDZW50ZXIsIE5hc2h2aWxsZSwgVE4sIFVTQS4mI3hEO0RlcGFy
dG1lbnQgb2YgVXJvbG9neSwgVGhlIFVuaXZlcnNpdHkgb2YgVGV4YXMgTUQgQW5kZXJzb24gQ2Fu
Y2VyIENlbnRlciwgSG91c3RvbiwgVFgsIFVTQS4mI3hEO0RlcGFydG1lbnQgb2YgR2VuaXRvdXJp
bmFyeSBNZWRpY2FsIE9uY29sb2d5LCBVbml2ZXJzaXR5IG9mIFRleGFzIE1EIEFuZGVyc29uIENh
bmNlciBDZW50ZXIsIEhvdXN0b24sIFRYLCBVU0EuJiN4RDtEZXBhcnRtZW50IG9mIE1lZGljYWwg
T25jb2xvZ3ksIEZvbmRhemlvbmUgSVJDQ1MgSXN0aXR1dG8gTmF6aW9uYWxlIGRlaSBUdW1vcmkg
ZGkgTWlsYW5vLCBNaWxhbiwgSXRhbHkuJiN4RDtEZXBhcnRtZW50IG9mIE1lZGljaW5lIGFuZCBT
dXJnZXJ5LCBVbml2ZXJzaXR5IG9mIFBhcm1hLCBQYXJtYSwgSXRhbHk7IE1lZGljYWwgT25jb2xv
Z3kgVW5pdCwgVW5pdmVyc2l0eSBIb3NwaXRhbCBvZiBQYXJtYSwgUGFybWEsIEl0YWx5LiYjeEQ7
RGVwYXJ0bWVudCBvZiBPbmNvbG9neSwgRmFjdWx0eSBvZiBNZWRpY2luZSBhbmQgRGVudGlzdHJ5
LCBQYWxhY2t5IFVuaXZlcnNpdHkgT2xvbW91YyBhbmQgVW5pdmVyc2l0eSBIb3NwaXRhbCBPbG9t
b3VjLCBPbG9tb3VjLCBDemVjaCBSZXB1YmxpYy4mI3hEO01lZGljYWwgT25jb2xvZ3ksIElSQ0NT
IEF6aWVuZGEgT3NwZWRhbGllcm8tVW5pdmVyc2l0YXJpYSBkaSBCb2xvZ25hLCBCb2xvZ25hIDQw
MTM4LCBJdGFseTsgRGVwYXJ0bWVudCBvZiBNZWRpY2FsIGFuZCBTdXJnaWNhbCBTY2llbmNlcyAo
RElNRUMpLCBVbml2ZXJzaXR5IG9mIEJvbG9nbmEsIEJvbG9nbmEsIEl0YWx5LiYjeEQ7QmVhdHNv
biBXZXN0IG9mIFNjb3RsYW5kIENhbmNlciBDZW50cmUsIEdsYXNnb3csIFVLOyBVbml2ZXJzaXR5
IG9mIEdsYXNnb3csIEdsYXNnb3csIFVLLiYjeEQ7RGVwYXJ0bWVudCBvZiBNZWRpY2FsIE9uY29s
b2d5IGFuZCBFeHBlcmltZW50YWwgVGhlcmFwZXV0aWNzLCBDaXR5IG9mIEhvcGUgQ29tcHJlaGVu
c2l2ZSBDYW5jZXIgQ2VudGVyLCBEdWFydGUsIENBLCBVU0EuJiN4RDtIb3NwaXRhbCBVbml2ZXJz
aXRhcmlvIDEyIGRlIE9jdHVicmUsIE1hZHJpZCwgU3BhaW4uJiN4RDtNYWNxdWFyaWUgVW5pdmVy
c2l0eSwgU3lkbmV5LCBBdXN0cmFsaWEuJiN4RDtJUkNDUyBJc3RpdHV0byBSb21hZ25vbG8gcGVy
IGxvIFN0dWRpbyBkZWkgVHVtb3JpIChJUlNUKSAmcXVvdDtEaW5vIEFtYWRvcmkmcXVvdDssIE1l
bGRvbGEsIEl0YWx5LiYjeEQ7Um95YWwgUHJlc3RvbiBIb3NwaXRhbC1MYW5jYXNoaXJlIFRlYWNo
aW5nIEhvc3BpdGFscyBOYXRpb25hbCBIZWFsdGggU2VydmljZSBGb3VuZGF0aW9uIFRydXN0LCBQ
cmVzdG9uLCBVSy4mI3hEO1RoZSBWZXJzcGVldGVuIEZhbWlseSBDYW5jZXIgQ2VudHJlIGF0IExv
bmRvbiBIZWFsdGggU2NpZW5jZXMgQ2VudHJlLCBMb25kb24sIE9udGFyaW8sIENhbmFkYS4mI3hE
O1dpbnNoaXAgQ2FuY2VyIEluc3RpdHV0ZSBvZiBFbW9yeSBVbml2ZXJzaXR5LCBBdGxhbnRhLCBH
QSwgVVNBLiYjeEQ7SG9zcGl0YWwgMXJvIGRlIE9jdHVicmUsIE1leGljbyBDaXR5LCBNZXhpY28u
JiN4RDtIb3NwaXRhbCBTaXJpbyBMaWJhbmVzLCBCdWVub3MgQWlyZXMsIEFyZ2VudGluYS4mI3hE
O0RlcGFydG1lbnQgb2YgTWVkaWNhbCBPbmNvbG9neSwgRmlvbmEgU3RhbmxleSBIb3NwaXRhbCwg
UGVydGgsIFdlc3Rlcm4gQXVzdHJhbGlhLCBBdXN0cmFsaWEuJiN4RDtEZXBhcnRtZW50IG9mIE1l
ZGljYWwgT25jb2xvZ3ksIFVuaXZlcnNpdHkgSG9zcGl0YWwgb2YgQm9yZGVhdXgsIEJvcmRlYXV4
LCBGcmFuY2UuJiN4RDtDZW50ZXIgb2YgTW9sZWN1bGFyIGFuZCBDZWxsdWxhciBPbmNvbG9neSwg
WWFsZSBDYW5jZXIgQ2VudGVyLCBZYWxlIFNjaG9vbCBvZiBNZWRpY2luZSwgTmV3IEhhdmVuLCBD
VCwgVVNBLiYjeEQ7RGVwYXJ0bWVudCBvZiBNZWRpY2FsIE9uY29sb2d5LCBVQyBTYW4gRGllZ28s
IExhIEpvbGxhLCBDQSwgVVNBLiYjeEQ7RGVwYXJ0bWVudCBvZiBNZWRpY2FsIE9uY29sb2d5LCBE
YW5hLUZhcmJlciBDYW5jZXIgSW5zdGl0dXRlLCBCb3N0b24sIE1BLCBVU0EuIEVsZWN0cm9uaWMg
YWRkcmVzczogdG9uaV9jaG91ZWlyaUBkZmNpLmhhcnZhcmQuZWR1LjwvYXV0aC1hZGRyZXNzPjx0
aXRsZXM+PHRpdGxlPkZpcnN0LWxpbmUgU3lzdGVtaWMgVGhlcmFweSBGb2xsb3dpbmcgQWRqdXZh
bnQgSW1tdW5vdGhlcmFweSBpbiBSZW5hbCBDZWxsIENhcmNpbm9tYTogQW4gSW50ZXJuYXRpb25h
bCBNdWx0aWNlbnRlciBTdHVkeTwvdGl0bGU+PHNlY29uZGFyeS10aXRsZT5FdXIgVXJvbDwvc2Vj
b25kYXJ5LXRpdGxlPjwvdGl0bGVzPjxwZXJpb2RpY2FsPjxmdWxsLXRpdGxlPkV1ciBVcm9sPC9m
dWxsLXRpdGxlPjwvcGVyaW9kaWNhbD48ZWRpdGlvbj4yMDI0MDgxNDwvZWRpdGlvbj48a2V5d29y
ZHM+PGtleXdvcmQ+QWRqdXZhbnQgaW1tdW5vdGhlcmFweTwva2V5d29yZD48a2V5d29yZD5GaXJz
dC1saW5lIHRoZXJhcHk8L2tleXdvcmQ+PGtleXdvcmQ+SW1tdW5lIGNoZWNrcG9pbnQgaW5oaWJp
dG9yczwva2V5d29yZD48a2V5d29yZD5SZWN1cnJlbmNlPC9rZXl3b3JkPjxrZXl3b3JkPlJlbmFs
IGNlbGwgY2FyY2lub21hPC9rZXl3b3JkPjxrZXl3b3JkPlRhcmdldGVkIHRoZXJhcHk8L2tleXdv
cmQ+PC9rZXl3b3Jkcz48ZGF0ZXM+PHllYXI+MjAyNDwveWVhcj48cHViLWRhdGVzPjxkYXRlPkF1
ZyAxNDwvZGF0ZT48L3B1Yi1kYXRlcz48L2RhdGVzPjxpc2JuPjE4NzMtNzU2MCAoRWxlY3Ryb25p
YykmI3hEOzAzMDItMjgzOCAoTGlua2luZyk8L2lzYm4+PGFjY2Vzc2lvbi1udW0+MzkxNDc2NzQ8
L2FjY2Vzc2lvbi1udW0+PHVybHM+PHJlbGF0ZWQtdXJscz48dXJsPmh0dHBzOi8vd3d3Lm5jYmku
bmxtLm5paC5nb3YvcHVibWVkLzM5MTQ3Njc0PC91cmw+PC9yZWxhdGVkLXVybHM+PC91cmxzPjxl
bGVjdHJvbmljLXJlc291cmNlLW51bT4xMC4xMDE2L2ouZXVydXJvLjIwMjQuMDcuMDE2PC9lbGVj
dHJvbmljLXJlc291cmNlLW51bT48L3JlY29yZD48L0NpdGU+PENpdGU+PEF1dGhvcj5UYW5uaXI8
L0F1dGhvcj48WWVhcj4yMDI0PC9ZZWFyPjxSZWNOdW0+ODwvUmVjTnVtPjxyZWNvcmQ+PHJlYy1u
dW1iZXI+ODwvcmVjLW51bWJlcj48Zm9yZWlnbi1rZXlzPjxrZXkgYXBwPSJFTiIgZGItaWQ9InNl
dnZkNXRhdmY1dzUxZXMyNWVwMHNmYjlkdGUwcno1dmZ4eiIgdGltZXN0YW1wPSIxNzMxNTg3OTM1
Ij44PC9rZXk+PC9mb3JlaWduLWtleXM+PHJlZi10eXBlIG5hbWU9IkpvdXJuYWwgQXJ0aWNsZSI+
MTc8L3JlZi10eXBlPjxjb250cmlidXRvcnM+PGF1dGhvcnM+PGF1dGhvcj5UYW5uaXIsIE4uIE0u
PC9hdXRob3I+PGF1dGhvcj5BbGJpZ2VzLCBMLjwvYXV0aG9yPjxhdXRob3I+TWNEZXJtb3R0LCBE
LiBGLjwvYXV0aG9yPjxhdXRob3I+QnVyb3R0bywgTS48L2F1dGhvcj48YXV0aG9yPkNob3VlaXJp
LCBULiBLLjwvYXV0aG9yPjxhdXRob3I+SGFtbWVycywgSC4gSi48L2F1dGhvcj48YXV0aG9yPkJh
cnRoZWxlbXksIFAuPC9hdXRob3I+PGF1dGhvcj5QbGltYWNrLCBFLiBSLjwvYXV0aG9yPjxhdXRo
b3I+UG9ydGEsIEMuPC9hdXRob3I+PGF1dGhvcj5HZW9yZ2UsIFMuPC9hdXRob3I+PGF1dGhvcj5E
b25za292LCBGLjwvYXV0aG9yPjxhdXRob3I+QXRraW5zLCBNLiBCLjwvYXV0aG9yPjxhdXRob3I+
R3VybmV5LCBILjwvYXV0aG9yPjxhdXRob3I+S29sbG1hbm5zYmVyZ2VyLCBDLiBLLjwvYXV0aG9y
PjxhdXRob3I+R3JpbW0sIE0uIE8uPC9hdXRob3I+PGF1dGhvcj5CYXJyaW9zLCBDLjwvYXV0aG9y
PjxhdXRob3I+VG9taXRhLCBZLjwvYXV0aG9yPjxhdXRob3I+Q2FzdGVsbGFubywgRC48L2F1dGhv
cj48YXV0aG9yPkdydW53YWxkLCBWLjwvYXV0aG9yPjxhdXRob3I+UmluaSwgQi4gSS48L2F1dGhv
cj48YXV0aG9yPkppYW5nLCBSLjwvYXV0aG9yPjxhdXRob3I+RGVzaWx2YSwgSC48L2F1dGhvcj48
YXV0aG9yPkZlZG9yb3YsIFYuPC9hdXRob3I+PGF1dGhvcj5MZWUsIEMuIFcuPC9hdXRob3I+PGF1
dGhvcj5Nb3R6ZXIsIFIuIEouPC9hdXRob3I+PC9hdXRob3JzPjwvY29udHJpYnV0b3JzPjxhdXRo
LWFkZHJlc3M+RGVwYXJ0bWVudCBvZiBHZW5pdG91cmluYXJ5IE1lZGljYWwgT25jb2xvZ3ksIFVu
aXZlcnNpdHkgb2YgVGV4YXMgTUQgQW5kZXJzb24gQ2FuY2VyIENlbnRlciwgSG91c3RvbiwgVVNB
LiBFbGVjdHJvbmljIGFkZHJlc3M6IG50YW5uaXJAbWRhbmRlcnNvbi5vcmcuJiN4RDtEZXBhcnRt
ZW50IG9mIE1lZGljYWwgT25jb2xvZ3kgKERlcGFydGVtZW50IGRlIE1lZGVjaW5lIE9uY29sb2dp
cXVlKSwgR3VzdGF2ZSBSb3Vzc3ksIFZpbGxlanVpZiwgRnJhbmNlLiYjeEQ7RGl2aXNpb24gb2Yg
TWVkaWNhbCBPbmNvbG9neSwgQmV0aCBJc3JhZWwgRGVhY29uZXNzIE1lZGljYWwgQ2VudGVyLCBE
YW5hLUZhcmJlci9IYXJ2YXJkIENhbmNlciBDZW50ZXIsIEJvc3RvbiwgVVNBLiYjeEQ7RGVwYXJ0
bWVudCBvZiBPbmNvbG9neSwgQnJhZGZvcmQgSGlsbCBDbGluaWNhbCBSZXNlYXJjaCBDZW50ZXIs
IFNhbnRpYWdvLCBDaGlsZS4mI3hEO0RlcGFydG1lbnQgb2YgTWVkaWNhbCBPbmNvbG9neSwgTGFu
ayBDZW50ZXIgZm9yIEdlbml0b3VyaW5hcnkgT25jb2xvZ3ksIERhbmEtRmFyYmVyIENhbmNlciBJ
bnN0aXR1dGUsIEJyaWdoYW0gYW5kIFdvbWVuJmFwb3M7cyBIb3NwaXRhbCwgQm9zdG9uOyBIYXJ2
YXJkIE1lZGljYWwgU2Nob29sLCBCb3N0b24uJiN4RDtEZXBhcnRtZW50IEludGVybmFsIE1lZGlj
aW5lLCBVVCBTb3V0aHdlc3Rlcm4gS2lkbmV5IENhbmNlciBQcm9ncmFtLCBEYWxsYXMsIFVTQS4m
I3hEO0RlcGFydG1lbnQgb2YgTWVkaWNhbCBPbmNvbG9neSwgTWVkaWNhbCBPbmNvbG9neSBVbml0
LCBJbnN0aXR1dCBkZSBDYW5jZXJvbG9naWUgU3RyYXNib3VyZyBFdXJvcGUsIFN0cmFzYm91cmcs
IEZyYW5jZS4mI3hEO0RlcGFydG1lbnQgb2YgSGVtYXRvbG9neSBhbmQgT25jb2xvZ3ksIEZveCBD
aGFzZSBDYW5jZXIgQ2VudGVyLCBQaGlsYWRlbHBoaWEsIFVTQS4mI3hEO0RlcGFydG1lbnQgb2Yg
SW50ZXJuYWwgTWVkaWNpbmUsIFVuaXZlcnNpdHkgb2YgUGF2aWEsIFBhdmlhLCBJdGFseS4mI3hE
O0RlcGFydG1lbnQgb2YgTWVkaWNpbmUsIFJvc3dlbGwgUGFyayBDYW5jZXIgSW5zdGl0dXRlLCBC
dWZmYWxvLCBVU0EuJiN4RDtEZXBhcnRtZW50IG9mIE9uY29sb2d5LCBBYXJodXMgVW5pdmVyc2l0
eSBIb3NwaXRhbCwgQWFyaHVzOyBVbml2ZXJzaXR5IEhvc3BpdGFsIG9mIFNvdXRoZXJuIERlbm1h
cmssIEVzYmplcmcsIERlbm1hcmsuJiN4RDtEZXBhcnRtZW50IG9mIE9uY29sb2d5LCBHZW9yZ2V0
b3duIExvbWJhcmRpIENvbXByZWhlbnNpdmUgQ2FuY2VyIENlbnRlciwgV2FzaGluZ3RvbiwgREMs
IFVTQS4mI3hEO0RlcGFydG1lbnQgb2YgTWVkaWNhbCBPbmNvbG9neSwgV2VzdG1lYWQgSG9zcGl0
YWwgYW5kIE1hY3F1YXJpZSBVbml2ZXJzaXR5LCBTeWRuZXksIEF1c3RyYWxpYS4mI3hEO0RlcGFy
dG1lbnQgb2YgTWVkaWNhbCBPbmNvbG9neSwgQnJpdGlzaCBDb2x1bWJpYSBDYW5jZXIgQWdlbmN5
LCBWYW5jb3V2ZXIsIENhbmFkYS4mI3hEO0RlcGFydG1lbnQgb2YgVXJvbG9neSwgSmVuYSBVbml2
ZXJzaXR5IEhvc3BpdGFsIGFuZCBDb21wcmVoZW5zaXZlIENhbmNlciBDZW50ZXIgQ2VudHJhbCBH
ZXJtYW55IChDQ0NHKSwgQ2FtcHVzIEplbmEsIEplbmEsIEdlcm1hbnkuJiN4RDtEZXBhcnRtZW50
IG9mIEludGVybmFsIE1lZGljaW5lIGFuZCBPbmNvbG9neSBSZXNlYXJjaCBDZW50ZXIsIEhvc3Bp
dGFsIFNhbyBMdWNhcywgUG9udGlmaWNhbCBDYXRob2xpYyBVbml2ZXJzaXR5IG9mIFJpbyBHcmFu
ZGUgZG8gU3VsLCBQb3J0byBBbGVncmUsIEJyYXppbC4mI3hEO0RlcGFydG1lbnRzIG9mIFVyb2xv
Z3kgYW5kIE1vbGVjdWxhciBPbmNvbG9neSwgTmlpZ2F0YSBVbml2ZXJzaXR5IEdyYWR1YXRlIFNj
aG9vbCBvZiBNZWRpY2FsIGFuZCBEZW50YWwgU2NpZW5jZXMsIE5paWdhdGEsIEphcGFuLiYjeEQ7
TWVkaWNhbCBPbmNvbG9neSBEZXBhcnRtZW50LCBVbml2ZXJzaXR5IEhvc3BpdGFsIDEyIGRlIE9j
dHVicmUsIENJQkVSLU9OQywgTWFkcmlkLCBTcGFpbi4mI3hEO0ludGVyZGlzY2lwbGluYXJ5IEdl
bml0b3VyaW5hcnkgT25jb2xvZ3ksIENsaW5pYyBmb3IgSW50ZXJuYWwgTWVkaWNpbmUgKFR1bW9y
IFJlc2VhcmNoKSBhbmQgQ2xpbmljIGZvciBVcm9sb2d5LCBXZXN0LUdlcm1hbiBDYW5jZXIgQ2Vu
dGVyIEVzc2VuLCBVbml2ZXJzaXR5IEhvc3BpdGFsIEVzc2VuLCBFc3NlbiwgR2VybWFueS4mI3hE
O0RlcGFydG1lbnQgb2YgTWVkaWNpbmUsIERpdmlzaW9uIG9mIEhlbWF0b2xvZ3kgYW5kIE9uY29s
b2d5LCBWYW5kZXJiaWx0IFVuaXZlcnNpdHkgTWVkaWNhbCBDZW50ZXIsIE5hc2h2aWxsZS4mI3hE
O0dsb2JhbCBCaW9tZXRyaWNzIGFuZCBEYXRhIFNjaWVuY2VzLCBCcmlzdG9sIE15ZXJzIFNxdWli
YiwgUHJpbmNldG9uLiYjeEQ7TGF0ZSBDbGluaWNhbCBEZXZlbG9wbWVudCwgQnJpc3RvbCBNeWVy
cyBTcXVpYmIsIFByaW5jZXRvbi4mI3hEO09uY29sb2d5IExhdGUgQ2xpbmljYWwgRGV2ZWxvcG1l
bnQsIEJyaXN0b2wgTXllcnMgU3F1aWJiLCBQcmluY2V0b24uJiN4RDtEZXBhcnRtZW50IG9mIENs
aW5pY2FsIFRyaWFscywgQnJpc3RvbCBNeWVycyBTcXVpYmIsIFByaW5jZXRvbi4mI3hEO0RlcGFy
dG1lbnQgb2YgTWVkaWNpbmUsIE1lbW9yaWFsIFNsb2FuIEtldHRlcmluZyBDYW5jZXIgQ2VudGVy
LCBOZXcgWW9yaywgVVNBLjwvYXV0aC1hZGRyZXNzPjx0aXRsZXM+PHRpdGxlPk5pdm9sdW1hYiBw
bHVzIGlwaWxpbXVtYWIgdmVyc3VzIHN1bml0aW5pYiBmb3IgZmlyc3QtbGluZSB0cmVhdG1lbnQg
b2YgYWR2YW5jZWQgcmVuYWwgY2VsbCBjYXJjaW5vbWE6IGV4dGVuZGVkIDgteWVhciBmb2xsb3ct
dXAgcmVzdWx0cyBvZiBlZmZpY2FjeSBhbmQgc2FmZXR5IGZyb20gdGhlIHBoYXNlIElJSSBDaGVj
a01hdGUgMjE0IHRyaWFsPC90aXRsZT48c2Vjb25kYXJ5LXRpdGxlPkFubiBPbmNvbDwvc2Vjb25k
YXJ5LXRpdGxlPjwvdGl0bGVzPjxwZXJpb2RpY2FsPjxmdWxsLXRpdGxlPkFubiBPbmNvbDwvZnVs
bC10aXRsZT48L3BlcmlvZGljYWw+PHBhZ2VzPjEwMjYtMTAzODwvcGFnZXM+PHZvbHVtZT4zNTwv
dm9sdW1lPjxudW1iZXI+MTE8L251bWJlcj48ZWRpdGlvbj4yMDI0MDgwMjwvZWRpdGlvbj48a2V5
d29yZHM+PGtleXdvcmQ+SHVtYW5zPC9rZXl3b3JkPjxrZXl3b3JkPipTdW5pdGluaWIvYWRtaW5p
c3RyYXRpb24gJmFtcDsgZG9zYWdlL3RoZXJhcGV1dGljIHVzZS9hZHZlcnNlIGVmZmVjdHM8L2tl
eXdvcmQ+PGtleXdvcmQ+KkNhcmNpbm9tYSwgUmVuYWwgQ2VsbC9kcnVnIHRoZXJhcHkvcGF0aG9s
b2d5L21vcnRhbGl0eTwva2V5d29yZD48a2V5d29yZD4qSXBpbGltdW1hYi9hZG1pbmlzdHJhdGlv
biAmYW1wOyBkb3NhZ2UvYWR2ZXJzZSBlZmZlY3RzL3RoZXJhcGV1dGljIHVzZTwva2V5d29yZD48
a2V5d29yZD4qS2lkbmV5IE5lb3BsYXNtcy9kcnVnIHRoZXJhcHkvcGF0aG9sb2d5L21vcnRhbGl0
eTwva2V5d29yZD48a2V5d29yZD4qTml2b2x1bWFiL2FkbWluaXN0cmF0aW9uICZhbXA7IGRvc2Fn
ZS9hZHZlcnNlIGVmZmVjdHMvdGhlcmFwZXV0aWMgdXNlPC9rZXl3b3JkPjxrZXl3b3JkPkZvbGxv
dy1VcCBTdHVkaWVzPC9rZXl3b3JkPjxrZXl3b3JkPipBbnRpbmVvcGxhc3RpYyBDb21iaW5lZCBD
aGVtb3RoZXJhcHkgUHJvdG9jb2xzL3RoZXJhcGV1dGljIHVzZS9hZHZlcnNlIGVmZmVjdHM8L2tl
eXdvcmQ+PGtleXdvcmQ+TWFsZTwva2V5d29yZD48a2V5d29yZD5GZW1hbGU8L2tleXdvcmQ+PGtl
eXdvcmQ+TWlkZGxlIEFnZWQ8L2tleXdvcmQ+PGtleXdvcmQ+QWdlZDwva2V5d29yZD48a2V5d29y
ZD5Qcm9ncmVzc2lvbi1GcmVlIFN1cnZpdmFsPC9rZXl3b3JkPjxrZXl3b3JkPkFkdWx0PC9rZXl3
b3JkPjxrZXl3b3JkPkNoZWNrTWF0ZSAyMTQ8L2tleXdvcmQ+PGtleXdvcmQ+Tml2b2x1bWFiLCBp
cGlsaW11bWFiPC9rZXl3b3JkPjxrZXl3b3JkPmFkdmFuY2VkIHJlbmFsIGNlbGwgY2FyY2lub21h
PC9rZXl3b3JkPjxrZXl3b3JkPmR1YWwgY2hlY2twb2ludCBpbmhpYml0aW9uPC9rZXl3b3JkPjxr
ZXl3b3JkPmxvbmctdGVybSBmb2xsb3ctdXA8L2tleXdvcmQ+PGtleXdvcmQ+cGhhc2UgSUlJPC9r
ZXl3b3JkPjwva2V5d29yZHM+PGRhdGVzPjx5ZWFyPjIwMjQ8L3llYXI+PHB1Yi1kYXRlcz48ZGF0
ZT5Ob3Y8L2RhdGU+PC9wdWItZGF0ZXM+PC9kYXRlcz48aXNibj4xNTY5LTgwNDEgKEVsZWN0cm9u
aWMpJiN4RDswOTIzLTc1MzQgKExpbmtpbmcpPC9pc2JuPjxhY2Nlc3Npb24tbnVtPjM5MDk4NDU1
PC9hY2Nlc3Npb24tbnVtPjx1cmxzPjxyZWxhdGVkLXVybHM+PHVybD5odHRwczovL3d3dy5uY2Jp
Lm5sbS5uaWguZ292L3B1Ym1lZC8zOTA5ODQ1NTwvdXJsPjwvcmVsYXRlZC11cmxzPjwvdXJscz48
ZWxlY3Ryb25pYy1yZXNvdXJjZS1udW0+MTAuMTAxNi9qLmFubm9uYy4yMDI0LjA3LjcyNzwvZWxl
Y3Ryb25pYy1yZXNvdXJjZS1udW0+PC9yZWNvcmQ+PC9DaXRlPjxDaXRlPjxBdXRob3I+RXJuc3Q8
L0F1dGhvcj48WWVhcj4yMDIzPC9ZZWFyPjxSZWNOdW0+OTwvUmVjTnVtPjxyZWNvcmQ+PHJlYy1u
dW1iZXI+OTwvcmVjLW51bWJlcj48Zm9yZWlnbi1rZXlzPjxrZXkgYXBwPSJFTiIgZGItaWQ9InNl
dnZkNXRhdmY1dzUxZXMyNWVwMHNmYjlkdGUwcno1dmZ4eiIgdGltZXN0YW1wPSIxNzMxNTg4MTEy
Ij45PC9rZXk+PC9mb3JlaWduLWtleXM+PHJlZi10eXBlIG5hbWU9IkpvdXJuYWwgQXJ0aWNsZSI+
MTc8L3JlZi10eXBlPjxjb250cmlidXRvcnM+PGF1dGhvcnM+PGF1dGhvcj5Fcm5zdCwgTS4gUy48
L2F1dGhvcj48YXV0aG9yPk5hdmFuaSwgVi48L2F1dGhvcj48YXV0aG9yPldlbGxzLCBKLiBDLjwv
YXV0aG9yPjxhdXRob3I+RG9uc2tvdiwgRi48L2F1dGhvcj48YXV0aG9yPkJhc2FwcGEsIE4uPC9h
dXRob3I+PGF1dGhvcj5MYWJha2ksIEMuPC9hdXRob3I+PGF1dGhvcj5QYWwsIFMuIEsuPC9hdXRo
b3I+PGF1dGhvcj5NZXphLCBMLjwvYXV0aG9yPjxhdXRob3I+V29vZCwgTC4gQS48L2F1dGhvcj48
YXV0aG9yPkVybnN0LCBELiBTLjwvYXV0aG9yPjxhdXRob3I+U3phYmFkb3MsIEIuPC9hdXRob3I+
PGF1dGhvcj5NY0theSwgUi4gUi48L2F1dGhvcj48YXV0aG9yPlBhcm5pcywgRi48L2F1dGhvcj48
YXV0aG9yPlN1YXJleiwgQy48L2F1dGhvcj48YXV0aG9yPll1YXNhLCBULjwvYXV0aG9yPjxhdXRo
b3I+TGFsYW5pLCBBLiBLLjwvYXV0aG9yPjxhdXRob3I+QWx2YSwgQS48L2F1dGhvcj48YXV0aG9y
PkJqYXJuYXNvbiwgRy4gQS48L2F1dGhvcj48YXV0aG9yPkNob3VlaXJpLCBULiBLLjwvYXV0aG9y
PjxhdXRob3I+SGVuZywgRC4gWS4gQy48L2F1dGhvcj48L2F1dGhvcnM+PC9jb250cmlidXRvcnM+
PGF1dGgtYWRkcmVzcz5EZXBhcnRtZW50IG9mIE1lZGljYWwgT25jb2xvZ3ksIFRvbSBCYWtlciBD
YW5jZXIgQ2VudHJlLCBVbml2ZXJzaXR5IG9mIENhbGdhcnksIENhbGdhcnksIEFsYmVydGEsIENh
bmFkYS4mI3hEO0RlcGFydG1lbnQgb2YgT25jb2xvZ3ksIEFhcmh1cyBVbml2ZXJzaXR5IEhvc3Bp
dGFsICZhbXA7IFVuaXZlcnNpdHkgSG9zcGl0YWwgb2YgU291dGhlcm4gRGVubWFyaywgRXNiamVy
ZywgRGVubWFyay4mI3hEO0Nyb3NzIENhbmNlciBDbGluaWMsIFVuaXZlcnNpdHkgb2YgQWxiZXJ0
YSwgRWRtb250b24sIEFsYmVydGEsIENhbmFkYS4mI3hEO0RhbmEtRmFyYmVyIENhbmNlciBJbnN0
aXR1dGUsIEJvc3RvbiwgTUEsIFVTQS4mI3hEO0NpdHkgb2YgSG9wZSBDb21wcmVoZW5zaXZlIENh
bmNlciBDZW50ZXIsIER1YXJ0ZSwgQ0EsIFVTQS4mI3hEO1F1ZWVuIEVsaXphYmV0aCBJSSBIZWFs
dGggU2NpZW5jZXMgQ2VudHJlLCBIYWxpZmF4LCBOb3ZhIFNjb3RpYSwgQ2FuYWRhLiYjeEQ7TG9u
ZG9uIFJlZ2lvbmFsIENhbmNlciBDZW50cmUsIExvbmRvbiwgT250YXJpbywgQ2FuYWRhLiYjeEQ7
QmFydHMgQ2FuY2VyIEluc3RpdHV0ZSwgUXVlZW4gTWFyeSBVbml2ZXJzaXR5IG9mIExvbmRvbiwg
TG9uZG9uLCBVSy4mI3hEO1VuaXZlcnNpdHkgb2YgQ2FsaWZvcm5pYSBTYW4gRGllZ28sIE1vb3Jl
cyBDYW5jZXIgQ2VudGVyLCBTYW4gRGllZ28sIENBLCBVU0EuJiN4RDtJY29uIENhbmNlciBDZW50
cmUsIEFkZWxhaWRlLCBTb3V0aCBBdXN0cmFsaWEuJiN4RDtWYWxsIGQmYXBvcztIZWJyb24gSW5z
dGl0dXRlIG9mIE9uY29sb2d5LCBVbml2ZXJzaXRhdCBBdXRvbm9tYSBkZSBCYXJjZWxvbmEsIEJh
cmNlbG9uYSwgU3BhaW4uJiN4RDtDYW5jZXIgSW5zdGl0dXRlIEhvc3BpdGFsIG9mIEphcGFuZXNl
IEZvdW5kYXRpb24gZm9yIENhbmNlciBSZXNlYXJjaCwgVG9reW8sIEphcGFuLiYjeEQ7SnVyYXZp
bnNraSBDYW5jZXIgQ2VudHJlLCBNY01hc3RlciBVbml2ZXJzaXR5LCBIYW1pbHRvbiwgT250YXJp
bywgQ2FuYWRhLiYjeEQ7VW5pdmVyc2l0eSBvZiBNaWNoaWdhbiBDb21wcmVoZW5zaXZlIENhbmNl
ciBDZW50ZXIsIEFubiBBcmJvciwgTUksIFVTQS4mI3hEO1N1bm55YnJvb2sgT2RldHRlIENhbmNl
ciBDZW50cmUsIFVuaXZlcnNpdHkgb2YgVG9yb250bywgVG9yb250bywgT250YXJpbywgQ2FuYWRh
LiYjeEQ7RGVwYXJ0bWVudCBvZiBNZWRpY2FsIE9uY29sb2d5LCBUb20gQmFrZXIgQ2FuY2VyIENl
bnRyZSwgVW5pdmVyc2l0eSBvZiBDYWxnYXJ5LCBDYWxnYXJ5LCBBbGJlcnRhLCBDYW5hZGEuIEVs
ZWN0cm9uaWMgYWRkcmVzczogRGFuaWVsLkhlbmdAQUhTLmNhLjwvYXV0aC1hZGRyZXNzPjx0aXRs
ZXM+PHRpdGxlPk91dGNvbWVzIGZvciBJbnRlcm5hdGlvbmFsIE1ldGFzdGF0aWMgUmVuYWwgQ2Vs
bCBDYXJjaW5vbWEgRGF0YWJhc2UgQ29uc29ydGl1bSBQcm9nbm9zdGljIEdyb3VwcyBpbiBDb250
ZW1wb3JhcnkgRmlyc3QtbGluZSBDb21iaW5hdGlvbiBUaGVyYXBpZXMgZm9yIE1ldGFzdGF0aWMg
UmVuYWwgQ2VsbCBDYXJjaW5vbWE8L3RpdGxlPjxzZWNvbmRhcnktdGl0bGU+RXVyIFVyb2w8L3Nl
Y29uZGFyeS10aXRsZT48L3RpdGxlcz48cGVyaW9kaWNhbD48ZnVsbC10aXRsZT5FdXIgVXJvbDwv
ZnVsbC10aXRsZT48L3BlcmlvZGljYWw+PHBhZ2VzPjEwOS0xMTY8L3BhZ2VzPjx2b2x1bWU+ODQ8
L3ZvbHVtZT48bnVtYmVyPjE8L251bWJlcj48ZWRpdGlvbj4yMDIzMDEyNjwvZWRpdGlvbj48a2V5
d29yZHM+PGtleXdvcmQ+SHVtYW5zPC9rZXl3b3JkPjxrZXl3b3JkPipDYXJjaW5vbWEsIFJlbmFs
IENlbGwvcGF0aG9sb2d5PC9rZXl3b3JkPjxrZXl3b3JkPlByb2dub3Npczwva2V5d29yZD48a2V5
d29yZD4qS2lkbmV5IE5lb3BsYXNtcy9wYXRob2xvZ3k8L2tleXdvcmQ+PGtleXdvcmQ+VmFzY3Vs
YXIgRW5kb3RoZWxpYWwgR3Jvd3RoIEZhY3RvciBBPC9rZXl3b3JkPjxrZXl3b3JkPlJldHJvc3Bl
Y3RpdmUgU3R1ZGllczwva2V5d29yZD48a2V5d29yZD5JbW11bm90aGVyYXB5PC9rZXl3b3JkPjxr
ZXl3b3JkPkludGVybmF0aW9uYWwgTWV0YXN0YXRpYyBSZW5hbCBDZWxsIENhcmNpbm9tYSBEYXRh
YmFzZSBDb25zb3J0aXVtPC9rZXl3b3JkPjxrZXl3b3JkPk1ldGFzdGF0aWMgcmVuYWwgY2VsbCBj
YXJjaW5vbWE8L2tleXdvcmQ+PGtleXdvcmQ+UHJvZ25vc3RpY2F0aW9uPC9rZXl3b3JkPjxrZXl3
b3JkPlZhc2N1bGFyIGVuZG90aGVsaWFsIGdyb3d0aCBmYWN0b3IgdGFyZ2V0ZWQgdGhlcmFweTwv
a2V5d29yZD48L2tleXdvcmRzPjxkYXRlcz48eWVhcj4yMDIzPC95ZWFyPjxwdWItZGF0ZXM+PGRh
dGU+SnVsPC9kYXRlPjwvcHViLWRhdGVzPjwvZGF0ZXM+PGlzYm4+MTg3My03NTYwIChFbGVjdHJv
bmljKSYjeEQ7MDMwMi0yODM4IChMaW5raW5nKTwvaXNibj48YWNjZXNzaW9uLW51bT4zNjcwNzM1
NzwvYWNjZXNzaW9uLW51bT48dXJscz48cmVsYXRlZC11cmxzPjx1cmw+aHR0cHM6Ly93d3cubmNi
aS5ubG0ubmloLmdvdi9wdWJtZWQvMzY3MDczNTc8L3VybD48L3JlbGF0ZWQtdXJscz48L3VybHM+
PGVsZWN0cm9uaWMtcmVzb3VyY2UtbnVtPjEwLjEwMTYvai5ldXJ1cm8uMjAyMy4wMS4wMDE8L2Vs
ZWN0cm9uaWMtcmVzb3VyY2UtbnVtPjwvcmVjb3JkPjwvQ2l0ZT48Q2l0ZT48QXV0aG9yPk1vdHpl
cjwvQXV0aG9yPjxZZWFyPjIwMTU8L1llYXI+PFJlY051bT4xMDwvUmVjTnVtPjxyZWNvcmQ+PHJl
Yy1udW1iZXI+MTA8L3JlYy1udW1iZXI+PGZvcmVpZ24ta2V5cz48a2V5IGFwcD0iRU4iIGRiLWlk
PSJzZXZ2ZDV0YXZmNXc1MWVzMjVlcDBzZmI5ZHRlMHJ6NXZmeHoiIHRpbWVzdGFtcD0iMTczMTc2
OTg3OSI+MTA8L2tleT48L2ZvcmVpZ24ta2V5cz48cmVmLXR5cGUgbmFtZT0iSm91cm5hbCBBcnRp
Y2xlIj4xNzwvcmVmLXR5cGU+PGNvbnRyaWJ1dG9ycz48YXV0aG9ycz48YXV0aG9yPk1vdHplciwg
Ui4gSi48L2F1dGhvcj48YXV0aG9yPkh1dHNvbiwgVC4gRS48L2F1dGhvcj48YXV0aG9yPkdsZW4s
IEguPC9hdXRob3I+PGF1dGhvcj5NaWNoYWVsc29uLCBNLiBELjwvYXV0aG9yPjxhdXRob3I+TW9s
aW5hLCBBLjwvYXV0aG9yPjxhdXRob3I+RWlzZW4sIFQuPC9hdXRob3I+PGF1dGhvcj5KYXNzZW0s
IEouPC9hdXRob3I+PGF1dGhvcj5ab2xuaWVyZWssIEouPC9hdXRob3I+PGF1dGhvcj5NYXJvdG8s
IEouIFAuPC9hdXRob3I+PGF1dGhvcj5NZWxsYWRvLCBCLjwvYXV0aG9yPjxhdXRob3I+TWVsaWNo
YXIsIEIuPC9hdXRob3I+PGF1dGhvcj5Ub21hc2VrLCBKLjwvYXV0aG9yPjxhdXRob3I+S3JlbWVy
LCBBLjwvYXV0aG9yPjxhdXRob3I+S2ltLCBILiBKLjwvYXV0aG9yPjxhdXRob3I+V29vZCwgSy48
L2F1dGhvcj48YXV0aG9yPkR1dGN1cywgQy48L2F1dGhvcj48YXV0aG9yPkxhcmtpbiwgSi48L2F1
dGhvcj48L2F1dGhvcnM+PC9jb250cmlidXRvcnM+PGF1dGgtYWRkcmVzcz5NZW1vcmlhbCBTbG9h
bi1LZXR0ZXJpbmcgQ2FuY2VyIENlbnRlciwgTmV3IFlvcmssIE5ZLCBVU0EuIEVsZWN0cm9uaWMg
YWRkcmVzczogbW90emVyckBtc2tjYy5vcmcuJiN4RDtUZXhhcyBPbmNvbG9neSwgRGFsbGFzLCBU
WCwgVVNBLiYjeEQ7QmVhdHNvbiBXZXN0IG9mIFNjb3RsYW5kIENhbmNlciBDZW50cmUsIEdsYXNn
b3csIFVLLiYjeEQ7TWFzc2FjaHVzZXR0cyBHZW5lcmFsIEhvc3BpdGFsIENhbmNlciBDZW50ZXIs
IEJvc3RvbiwgTUEsIFVTQS4mI3hEO1dlaWxsIENvcm5lbGwgTWVkaWNhbCBDb2xsZWdlLCBOZXcg
WW9yayBQcmVzYnl0ZXJpYW4gSG9zcGl0YWwsIE5ldyBZb3JrLCBOWSwgVVNBLiYjeEQ7QWRkZW5i
cm9va2UmYXBvcztzIEhvc3BpdGFsLCBDYW1icmlkZ2UgQmlvbWVkaWNhbCBSZXNlYXJjaCBDZW50
cmUsIENhbWJyaWRnZSwgVUsuJiN4RDtNZWRpY2FsIFVuaXZlcnNpdHkgb2YgR2RhxYRzaywgR2Rh
xYRzaywgUG9sYW5kLiYjeEQ7Q2VudHJ1bSBPbmtvbG9naWksIEluc3R5dHV0IHcgV2Fyc3phd2ll
LCBXYXJzYXcsIFBvbGFuZC4mI3hEO0RlcGFydGFtZW50byBkZSBPbmNvbG9nw61hIE3DqWRpY2Es
IEJhcmNlbG9uYSwgU3BhaW4uJiN4RDtNZWRpY2FsIE9uY29sb2d5IERlcGFydG1lbnQsIFRyYW5z
bGF0aW9uYWwgR2Vub21pY3MgYW5kIFRhcmdldGVkIFRoZXJhcGV1dGljcyBpbiBTb2xpZCBUdW1v
cnMgR3JvdXAsIElESUJBUFMsIEhvc3BpdGFsIENsaW5pYyBkZSBCYXJjZWxvbmEsIEJhcmNlbG9u
YSwgU3BhaW4uJiN4RDtPbmtvbG9naWNrYSBrbGluaWthLCBMZWthcnNrYSBmYWt1bHRhIFVuaXZl
cnppdHkgUGFsYWNrZWhvIGEgRmFrdWx0bmkgbmVtb2NuaWNlLCBPbG9tb3VjLCBDemVjaCBSZXB1
YmxpYy4mI3hEO01hc2FyeWsgTWVtb3JpYWwgQ2FuY2VyIEluc3RpdHV0ZSwgTWFzYXJ5ayBVbml2
ZXJzaXR5LCBCcm5vLCBDemVjaCBSZXB1YmxpYy4mI3hEO0Vpc2FpIEluYywgV29vZGNsaWZmIExh
a2UsIE5KLCBVU0EuJiN4RDtFaXNhaSBMdGQsIEhhdGZpZWxkLCBVSy4mI3hEO1JveWFsIE1hcnNk
ZW4gSG9zcGl0YWwgTkhTIEZvdW5kYXRpb24gVHJ1c3QsIExvbmRvbiwgVUsuPC9hdXRoLWFkZHJl
c3M+PHRpdGxlcz48dGl0bGU+TGVudmF0aW5pYiwgZXZlcm9saW11cywgYW5kIHRoZSBjb21iaW5h
dGlvbiBpbiBwYXRpZW50cyB3aXRoIG1ldGFzdGF0aWMgcmVuYWwgY2VsbCBjYXJjaW5vbWE6IGEg
cmFuZG9taXNlZCwgcGhhc2UgMiwgb3Blbi1sYWJlbCwgbXVsdGljZW50cmUgdHJpYWw8L3RpdGxl
PjxzZWNvbmRhcnktdGl0bGU+TGFuY2V0IE9uY29sPC9zZWNvbmRhcnktdGl0bGU+PC90aXRsZXM+
PHBlcmlvZGljYWw+PGZ1bGwtdGl0bGU+TGFuY2V0IE9uY29sPC9mdWxsLXRpdGxlPjwvcGVyaW9k
aWNhbD48cGFnZXM+MTQ3My0xNDgyPC9wYWdlcz48dm9sdW1lPjE2PC92b2x1bWU+PG51bWJlcj4x
NTwvbnVtYmVyPjxlZGl0aW9uPjIwMTUxMDIyPC9lZGl0aW9uPjxrZXl3b3Jkcz48a2V5d29yZD5B
ZHVsdDwva2V5d29yZD48a2V5d29yZD5BZ2VkPC9rZXl3b3JkPjxrZXl3b3JkPkFudGluZW9wbGFz
dGljIEFnZW50cy8qYWRtaW5pc3RyYXRpb24gJmFtcDsgZG9zYWdlPC9rZXl3b3JkPjxrZXl3b3Jk
PkFudGluZW9wbGFzdGljIENvbWJpbmVkIENoZW1vdGhlcmFweSBQcm90b2NvbHMvKnRoZXJhcGV1
dGljIHVzZTwva2V5d29yZD48a2V5d29yZD5DYXJjaW5vbWEsIFJlbmFsIENlbGwvKmRydWcgdGhl
cmFweS8qc2Vjb25kYXJ5PC9rZXl3b3JkPjxrZXl3b3JkPkV2ZXJvbGltdXMvKmFkbWluaXN0cmF0
aW9uICZhbXA7IGRvc2FnZTwva2V5d29yZD48a2V5d29yZD5GZW1hbGU8L2tleXdvcmQ+PGtleXdv
cmQ+SHVtYW5zPC9rZXl3b3JkPjxrZXl3b3JkPktpZG5leSBOZW9wbGFzbXMvKnBhdGhvbG9neTwv
a2V5d29yZD48a2V5d29yZD5NYWxlPC9rZXl3b3JkPjxrZXl3b3JkPk1pZGRsZSBBZ2VkPC9rZXl3
b3JkPjxrZXl3b3JkPlBoZW55bHVyZWEgQ29tcG91bmRzLyphZG1pbmlzdHJhdGlvbiAmYW1wOyBk
b3NhZ2U8L2tleXdvcmQ+PGtleXdvcmQ+UXVpbm9saW5lcy8qYWRtaW5pc3RyYXRpb24gJmFtcDsg
ZG9zYWdlPC9rZXl3b3JkPjwva2V5d29yZHM+PGRhdGVzPjx5ZWFyPjIwMTU8L3llYXI+PHB1Yi1k
YXRlcz48ZGF0ZT5Ob3Y8L2RhdGU+PC9wdWItZGF0ZXM+PC9kYXRlcz48aXNibj4xNDcwLTIwNDU8
L2lzYm4+PGFjY2Vzc2lvbi1udW0+MjY0ODIyNzk8L2FjY2Vzc2lvbi1udW0+PHVybHM+PC91cmxz
PjxlbGVjdHJvbmljLXJlc291cmNlLW51bT4xMC4xMDE2L3MxNDcwLTIwNDUoMTUpMDAyOTAtOTwv
ZWxlY3Ryb25pYy1yZXNvdXJjZS1udW0+PHJlbW90ZS1kYXRhYmFzZS1wcm92aWRlcj5OTE08L3Jl
bW90ZS1kYXRhYmFzZS1wcm92aWRlcj48bGFuZ3VhZ2U+ZW5nPC9sYW5ndWFnZT48L3JlY29yZD48
L0NpdGU+PC9FbmROb3RlPgBAAA==
</w:fldData>
        </w:fldChar>
      </w:r>
      <w:r>
        <w:rPr>
          <w:rFonts w:ascii="Times New Roman" w:hAnsi="Times New Roman" w:cs="Times New Roman"/>
        </w:rPr>
        <w:instrText xml:space="preserve"> ADDIN EN.CITE.DATA </w:instrText>
      </w:r>
      <w:r>
        <w:rPr>
          <w:rFonts w:ascii="Times New Roman" w:hAnsi="Times New Roman" w:cs="Times New Roman"/>
        </w:rPr>
        <w:fldChar w:fldCharType="end"/>
      </w:r>
      <w:r>
        <w:rPr>
          <w:rFonts w:ascii="Times New Roman" w:hAnsi="Times New Roman" w:cs="Times New Roman"/>
        </w:rPr>
        <w:fldChar w:fldCharType="separate"/>
      </w:r>
      <w:r>
        <w:rPr>
          <w:rFonts w:ascii="Times New Roman" w:hAnsi="Times New Roman" w:cs="Times New Roman"/>
          <w:vertAlign w:val="superscript"/>
        </w:rPr>
        <w:t>12-15</w:t>
      </w:r>
      <w:r>
        <w:rPr>
          <w:rFonts w:ascii="Times New Roman" w:hAnsi="Times New Roman" w:cs="Times New Roman"/>
        </w:rPr>
        <w:fldChar w:fldCharType="end"/>
      </w:r>
      <w:r>
        <w:rPr>
          <w:rFonts w:ascii="Times New Roman" w:hAnsi="Times New Roman" w:cs="Times New Roman"/>
        </w:rPr>
        <w:t xml:space="preserve">. Furthermore, recent models based on histopathological images and molecular biomarkers aim to improve the predictive power of existing RCC prognostic systems </w:t>
      </w:r>
      <w:r>
        <w:rPr>
          <w:rFonts w:ascii="Times New Roman" w:hAnsi="Times New Roman" w:cs="Times New Roman"/>
        </w:rPr>
        <w:fldChar w:fldCharType="begin">
          <w:fldData xml:space="preserve">PEVuZE5vdGU+PENpdGU+PEF1dGhvcj5HdWk8L0F1dGhvcj48WWVhcj4yMDIzPC9ZZWFyPjxSZWNO
dW0+MTQ8L1JlY051bT48RGlzcGxheVRleHQ+PHN0eWxlIGZhY2U9InN1cGVyc2NyaXB0Ij4xNi0x
OTwvc3R5bGU+PC9EaXNwbGF5VGV4dD48cmVjb3JkPjxyZWMtbnVtYmVyPjE0PC9yZWMtbnVtYmVy
Pjxmb3JlaWduLWtleXM+PGtleSBhcHA9IkVOIiBkYi1pZD0ic2V2dmQ1dGF2ZjV3NTFlczI1ZXAw
c2ZiOWR0ZTByejV2Znh6IiB0aW1lc3RhbXA9IjE3MzIwNzA3ODIiPjE0PC9rZXk+PC9mb3JlaWdu
LWtleXM+PHJlZi10eXBlIG5hbWU9IkpvdXJuYWwgQXJ0aWNsZSI+MTc8L3JlZi10eXBlPjxjb250
cmlidXRvcnM+PGF1dGhvcnM+PGF1dGhvcj5HdWksIEMuIFAuPC9hdXRob3I+PGF1dGhvcj5DaGVu
LCBZLiBILjwvYXV0aG9yPjxhdXRob3I+WmhhbywgSC4gVy48L2F1dGhvcj48YXV0aG9yPkNhbywg
Si4gWi48L2F1dGhvcj48YXV0aG9yPkxpdSwgVC4gSi48L2F1dGhvcj48YXV0aG9yPlhpb25nLCBT
LiBXLjwvYXV0aG9yPjxhdXRob3I+WXUsIFkuIEYuPC9hdXRob3I+PGF1dGhvcj5MaWFvLCBCLjwv
YXV0aG9yPjxhdXRob3I+Q2FvLCBZLjwvYXV0aG9yPjxhdXRob3I+TGksIEouIFkuPC9hdXRob3I+
PGF1dGhvcj5IdWFuZywgSy4gQi48L2F1dGhvcj48YXV0aG9yPkhhbiwgSC48L2F1dGhvcj48YXV0
aG9yPlpoYW5nLCBaLiBMLjwvYXV0aG9yPjxhdXRob3I+Q2hlbiwgVy4gRi48L2F1dGhvcj48YXV0
aG9yPkppYW5nLCBaLiBZLjwvYXV0aG9yPjxhdXRob3I+R2FvLCBZLjwvYXV0aG9yPjxhdXRob3I+
SGFuLCBHLiBQLjwvYXV0aG9yPjxhdXRob3I+VGFuZywgUS48L2F1dGhvcj48YXV0aG9yPk91eWFu
ZywgSy48L2F1dGhvcj48YXV0aG9yPlF1LCBHLiBNLjwvYXV0aG9yPjxhdXRob3I+V3UsIEouIFQu
PC9hdXRob3I+PGF1dGhvcj5HdW8sIEouIFAuPC9hdXRob3I+PGF1dGhvcj5MaSwgQy4gWC48L2F1
dGhvcj48YXV0aG9yPkxpLCBQLiBYLjwvYXV0aG9yPjxhdXRob3I+TGl1LCBaLiBQLjwvYXV0aG9y
PjxhdXRob3I+SHNpZWgsIEouIFQuPC9hdXRob3I+PGF1dGhvcj5DYWksIE0uIFkuPC9hdXRob3I+
PGF1dGhvcj5MaSwgWC4gUy48L2F1dGhvcj48YXV0aG9yPldlaSwgSi4gSC48L2F1dGhvcj48YXV0
aG9yPkx1bywgSi4gSC48L2F1dGhvcj48L2F1dGhvcnM+PC9jb250cmlidXRvcnM+PGF1dGgtYWRk
cmVzcz5EZXBhcnRtZW50IG9mIFVyb2xvZ3ksIEZpcnN0IEFmZmlsaWF0ZWQgSG9zcGl0YWwsIFN1
biBZYXQtc2VuIFVuaXZlcnNpdHksIEd1YW5nemhvdSwgQ2hpbmEuJiN4RDtEZXBhcnRtZW50IG9m
IFVyb2xvZ3ksIEFmZmlsaWF0ZWQgWWFudGFpIFl1aHVhbmdkaW5nIEhvc3BpdGFsLCBRaW5nZGFv
IFVuaXZlcnNpdHksIFlhbnRhaSwgQ2hpbmEuJiN4RDtEZXBhcnRtZW50IG9mIFVyb2xvZ3ksIEpp
YW5nbWVuIENlbnRyYWwgSG9zcGl0YWwsIEppYW5nbWVuLCBDaGluYS4mI3hEO0RlcGFydG1lbnQg
b2YgVXJvbG9neSwgVGhlIEZpcnN0IEFmZmlsaWF0ZWQgSG9zcGl0YWwgb2YgWGkmYXBvczthbiBK
aWFvdG9uZyBVbml2ZXJzaXR5LCBYaSZhcG9zO2FuLCBDaGluYS4mI3hEO0RlcGFydG1lbnQgb2Yg
VXJvbG9neSwgUGVraW5nIFVuaXZlcnNpdHkgRmlyc3QgSG9zcGl0YWwsIEluc3RpdHV0ZSBvZiBV
cm9sb2d5LCBQZWtpbmcgVW5pdmVyc2l0eSwgTmF0aW9uYWwgVXJvbG9naWNhbCBDYW5jZXIgQ2Vu
dGVyLCBCZWlqaW5nLCBDaGluYS4mI3hEO0RlcGFydG1lbnQgb2YgUGF0aG9sb2d5LCBGaXJzdCBB
ZmZpbGlhdGVkIEhvc3BpdGFsLCBTdW4gWWF0LXNlbiBVbml2ZXJzaXR5LCBHdWFuZ3pob3UsIENo
aW5hLiYjeEQ7RGVwYXJ0bWVudCBvZiBQYXRob2xvZ3ksIENhbmNlciBDZW50ZXIsIFN1biBZYXQt
c2VuIFVuaXZlcnNpdHksIEd1YW5nemhvdSwgQ2hpbmEuJiN4RDtEZXBhcnRtZW50IG9mIFVyb2xv
Z3ksIENhbmNlciBDZW50ZXIsIFN1biBZYXQtc2VuIFVuaXZlcnNpdHksIEd1YW5nemhvdSwgQ2hp
bmEuJiN4RDtEZXBhcnRtZW50IG9mIFBhdGhvbG9neSwgQWZmaWxpYXRlZCBZYW50YWkgWXVodWFu
Z2RpbmcgSG9zcGl0YWwsIFFpbmdkYW8gVW5pdmVyc2l0eSwgWWFudGFpLCBDaGluYS4mI3hEO0lu
c3RpdHV0ZSBvZiBQcmVjaXNpb24gTWVkaWNpbmUsIEZpcnN0IEFmZmlsaWF0ZWQgSG9zcGl0YWws
IFN1biBZYXQtc2VuIFVuaXZlcnNpdHksIEd1YW5nemhvdSwgQ2hpbmEuJiN4RDtTY2hvb2wgb2Yg
TWF0aGVtYXRpY3MgYW5kIENvbXB1dGF0aW9uYWwgU2NpZW5jZSwgU3VuIFlhdC1zZW4gVW5pdmVy
c2l0eSwgR3Vhbmd6aG91LCBDaGluYS4mI3hEO0RlcGFydG1lbnQgb2YgSW50ZXJuYWwgTWVkaWNp
bmUgYW5kIERlcGFydG1lbnQgb2YgTW9sZWN1bGFyIEJpb2xvZ3ksIFVuaXZlcnNpdHkgb2YgVGV4
YXMgU291dGh3ZXN0ZXJuIE1lZGljYWwgQ2VudGVyIGF0IERhbGxhcywgRGFsbGFzIFRYLCBVU0Eu
JiN4RDtEZXBhcnRtZW50IG9mIFVyb2xvZ3ksIFVuaXZlcnNpdHkgb2YgVGV4YXMgU291dGh3ZXN0
ZXJuIE1lZGljYWwgQ2VudGVyIGF0IERhbGxhcywgRGFsbGFzIFRYLCBVU0EuJiN4RDtEZXBhcnRt
ZW50IG9mIFVyb2xvZ3ksIFBla2luZyBVbml2ZXJzaXR5IEZpcnN0IEhvc3BpdGFsLCBJbnN0aXR1
dGUgb2YgVXJvbG9neSwgUGVraW5nIFVuaXZlcnNpdHksIE5hdGlvbmFsIFVyb2xvZ2ljYWwgQ2Fu
Y2VyIENlbnRlciwgQmVpamluZywgQ2hpbmEuIEVsZWN0cm9uaWMgYWRkcmVzczogcGluZW5lZWRs
ZUBzaW5hLmNvbS4mI3hEO0RlcGFydG1lbnQgb2YgVXJvbG9neSwgRmlyc3QgQWZmaWxpYXRlZCBI
b3NwaXRhbCwgU3VuIFlhdC1zZW4gVW5pdmVyc2l0eSwgR3Vhbmd6aG91LCBDaGluYS4gRWxlY3Ry
b25pYyBhZGRyZXNzOiB3ZWlqaDIzQG1haWwuc3lzdS5lZHUuY24uJiN4RDtEZXBhcnRtZW50IG9m
IFVyb2xvZ3ksIEZpcnN0IEFmZmlsaWF0ZWQgSG9zcGl0YWwsIFN1biBZYXQtc2VuIFVuaXZlcnNp
dHksIEd1YW5nemhvdSwgQ2hpbmE7IEluc3RpdHV0ZSBvZiBQcmVjaXNpb24gTWVkaWNpbmUsIEZp
cnN0IEFmZmlsaWF0ZWQgSG9zcGl0YWwsIFN1biBZYXQtc2VuIFVuaXZlcnNpdHksIEd1YW5nemhv
dSwgQ2hpbmEuIEVsZWN0cm9uaWMgYWRkcmVzczogbHVvanVuaEBtYWlsLnN5c3UuZWR1LmNub3Iu
PC9hdXRoLWFkZHJlc3M+PHRpdGxlcz48dGl0bGU+TXVsdGltb2RhbCByZWN1cnJlbmNlIHNjb3Jp
bmcgc3lzdGVtIGZvciBwcmVkaWN0aW9uIG9mIGNsZWFyIGNlbGwgcmVuYWwgY2VsbCBjYXJjaW5v
bWEgb3V0Y29tZTogYSBkaXNjb3ZlcnkgYW5kIHZhbGlkYXRpb24gc3R1ZHk8L3RpdGxlPjxzZWNv
bmRhcnktdGl0bGU+TGFuY2V0IERpZ2l0IEhlYWx0aDwvc2Vjb25kYXJ5LXRpdGxlPjwvdGl0bGVz
PjxwZXJpb2RpY2FsPjxmdWxsLXRpdGxlPkxhbmNldCBEaWdpdCBIZWFsdGg8L2Z1bGwtdGl0bGU+
PC9wZXJpb2RpY2FsPjxwYWdlcz5lNTE1LWU1MjQ8L3BhZ2VzPjx2b2x1bWU+NTwvdm9sdW1lPjxu
dW1iZXI+ODwvbnVtYmVyPjxlZGl0aW9uPjIwMjMwNjI5PC9lZGl0aW9uPjxrZXl3b3Jkcz48a2V5
d29yZD5IdW1hbnM8L2tleXdvcmQ+PGtleXdvcmQ+KkNhcmNpbm9tYSwgUmVuYWwgQ2VsbC9kaWFn
bm9zaXMvZ2VuZXRpY3MvcGF0aG9sb2d5PC9rZXl3b3JkPjxrZXl3b3JkPlByb2dub3Npczwva2V5
d29yZD48a2V5d29yZD5SZXRyb3NwZWN0aXZlIFN0dWRpZXM8L2tleXdvcmQ+PGtleXdvcmQ+Qmlv
bWFya2VycywgVHVtb3I8L2tleXdvcmQ+PGtleXdvcmQ+TmVvcGxhc20gUmVjdXJyZW5jZSwgTG9j
YWwvZGlhZ25vc2lzL2dlbmV0aWNzL3BhdGhvbG9neTwva2V5d29yZD48a2V5d29yZD4qS2lkbmV5
IE5lb3BsYXNtcy9kaWFnbm9zaXMvZ2VuZXRpY3MvcGF0aG9sb2d5PC9rZXl3b3JkPjwva2V5d29y
ZHM+PGRhdGVzPjx5ZWFyPjIwMjM8L3llYXI+PHB1Yi1kYXRlcz48ZGF0ZT5BdWc8L2RhdGU+PC9w
dWItZGF0ZXM+PC9kYXRlcz48aXNibj4yNTg5LTc1MDAgKEVsZWN0cm9uaWMpJiN4RDsyNTg5LTc1
MDAgKExpbmtpbmcpPC9pc2JuPjxhY2Nlc3Npb24tbnVtPjM3MzkzMTYyPC9hY2Nlc3Npb24tbnVt
Pjx1cmxzPjxyZWxhdGVkLXVybHM+PHVybD5odHRwczovL3d3dy5uY2JpLm5sbS5uaWguZ292L3B1
Ym1lZC8zNzM5MzE2MjwvdXJsPjwvcmVsYXRlZC11cmxzPjwvdXJscz48Y3VzdG9tMT5EZWNsYXJh
dGlvbiBvZiBpbnRlcmVzdHMgV2UgZGVjbGFyZSBubyBjb21wZXRpbmcgaW50ZXJlc3RzLjwvY3Vz
dG9tMT48ZWxlY3Ryb25pYy1yZXNvdXJjZS1udW0+MTAuMTAxNi9TMjU4OS03NTAwKDIzKTAwMDk1
LVg8L2VsZWN0cm9uaWMtcmVzb3VyY2UtbnVtPjwvcmVjb3JkPjwvQ2l0ZT48Q2l0ZT48QXV0aG9y
PlN1bjwvQXV0aG9yPjxZZWFyPjIwMTE8L1llYXI+PFJlY051bT4xMTwvUmVjTnVtPjxyZWNvcmQ+
PHJlYy1udW1iZXI+MTE8L3JlYy1udW1iZXI+PGZvcmVpZ24ta2V5cz48a2V5IGFwcD0iRU4iIGRi
LWlkPSJzZXZ2ZDV0YXZmNXc1MWVzMjVlcDBzZmI5ZHRlMHJ6NXZmeHoiIHRpbWVzdGFtcD0iMTcz
MjAzMDYzNiI+MTE8L2tleT48L2ZvcmVpZ24ta2V5cz48cmVmLXR5cGUgbmFtZT0iSm91cm5hbCBB
cnRpY2xlIj4xNzwvcmVmLXR5cGU+PGNvbnRyaWJ1dG9ycz48YXV0aG9ycz48YXV0aG9yPlN1biwg
TS48L2F1dGhvcj48YXV0aG9yPlNoYXJpYXQsIFMuIEYuPC9hdXRob3I+PGF1dGhvcj5DaGVuZywg
Qy48L2F1dGhvcj48YXV0aG9yPkZpY2FycmEsIFYuPC9hdXRob3I+PGF1dGhvcj5NdXJhaSwgTS48
L2F1dGhvcj48YXV0aG9yPk91ZGFyZCwgUy48L2F1dGhvcj48YXV0aG9yPlBhbnR1Y2ssIEEuIEou
PC9hdXRob3I+PGF1dGhvcj5aaWdldW5lciwgUi48L2F1dGhvcj48YXV0aG9yPkthcmFraWV3aWN6
LCBQLiBJLjwvYXV0aG9yPjwvYXV0aG9ycz48L2NvbnRyaWJ1dG9ycz48YXV0aC1hZGRyZXNzPkNh
bmNlciBQcm9nbm9zdGljcyBhbmQgSGVhbHRoIE91dGNvbWVzIFVuaXQsIFVuaXZlcnNpdHkgb2Yg
TW9udHJlYWwgSGVhbHRoIENlbnRyZSwgTW9udHJlYWwsIFFDLCBDYW5hZGEuPC9hdXRoLWFkZHJl
c3M+PHRpdGxlcz48dGl0bGU+UHJvZ25vc3RpYyBmYWN0b3JzIGFuZCBwcmVkaWN0aXZlIG1vZGVs
cyBpbiByZW5hbCBjZWxsIGNhcmNpbm9tYTogYSBjb250ZW1wb3JhcnkgcmV2aWV3PC90aXRsZT48
c2Vjb25kYXJ5LXRpdGxlPkV1ciBVcm9sPC9zZWNvbmRhcnktdGl0bGU+PC90aXRsZXM+PHBlcmlv
ZGljYWw+PGZ1bGwtdGl0bGU+RXVyIFVyb2w8L2Z1bGwtdGl0bGU+PC9wZXJpb2RpY2FsPjxwYWdl
cz42NDQtNjE8L3BhZ2VzPjx2b2x1bWU+NjA8L3ZvbHVtZT48bnVtYmVyPjQ8L251bWJlcj48ZWRp
dGlvbj4yMDExMDYzMDwvZWRpdGlvbj48a2V5d29yZHM+PGtleXdvcmQ+QmlvbWFya2VycywgVHVt
b3IvYW5hbHlzaXM8L2tleXdvcmQ+PGtleXdvcmQ+Q2FyY2lub21hLCBSZW5hbCBDZWxsL21vcnRh
bGl0eS8qcGF0aG9sb2d5L3RoZXJhcHk8L2tleXdvcmQ+PGtleXdvcmQ+RGlzZWFzZSBQcm9ncmVz
c2lvbjwva2V5d29yZD48a2V5d29yZD5GZW1hbGU8L2tleXdvcmQ+PGtleXdvcmQ+SHVtYW5zPC9r
ZXl3b3JkPjxrZXl3b3JkPktpZG5leSBOZW9wbGFzbXMvbW9ydGFsaXR5LypwYXRob2xvZ3kvdGhl
cmFweTwva2V5d29yZD48a2V5d29yZD5NYWxlPC9rZXl3b3JkPjxrZXl3b3JkPk1vZGVscywgQmlv
bG9naWNhbDwva2V5d29yZD48a2V5d29yZD5OZW9wbGFzbSBHcmFkaW5nPC9rZXl3b3JkPjxrZXl3
b3JkPk5lb3BsYXNtIFN0YWdpbmc8L2tleXdvcmQ+PGtleXdvcmQ+UHJvZ25vc2lzPC9rZXl3b3Jk
PjxrZXl3b3JkPlNleCBGYWN0b3JzPC9rZXl3b3JkPjwva2V5d29yZHM+PGRhdGVzPjx5ZWFyPjIw
MTE8L3llYXI+PHB1Yi1kYXRlcz48ZGF0ZT5PY3Q8L2RhdGU+PC9wdWItZGF0ZXM+PC9kYXRlcz48
aXNibj4wMzAyLTI4Mzg8L2lzYm4+PGFjY2Vzc2lvbi1udW0+MjE3NDExNjM8L2FjY2Vzc2lvbi1u
dW0+PHVybHM+PC91cmxzPjxlbGVjdHJvbmljLXJlc291cmNlLW51bT4xMC4xMDE2L2ouZXVydXJv
LjIwMTEuMDYuMDQxPC9lbGVjdHJvbmljLXJlc291cmNlLW51bT48cmVtb3RlLWRhdGFiYXNlLXBy
b3ZpZGVyPk5MTTwvcmVtb3RlLWRhdGFiYXNlLXByb3ZpZGVyPjxsYW5ndWFnZT5lbmc8L2xhbmd1
YWdlPjwvcmVjb3JkPjwvQ2l0ZT48Q2l0ZT48QXV0aG9yPldlaTwvQXV0aG9yPjxZZWFyPjIwMTk8
L1llYXI+PFJlY051bT42PC9SZWNOdW0+PHJlY29yZD48cmVjLW51bWJlcj42PC9yZWMtbnVtYmVy
Pjxmb3JlaWduLWtleXM+PGtleSBhcHA9IkVOIiBkYi1pZD0icGVmd3J6eGRpMnQ1OXJlZmZ0aTUy
dHNheHY1c2UyeDlld2VlIiB0aW1lc3RhbXA9IjE2NTg4NTI3MzUiPjY8L2tleT48L2ZvcmVpZ24t
a2V5cz48cmVmLXR5cGUgbmFtZT0iSm91cm5hbCBBcnRpY2xlIj4xNzwvcmVmLXR5cGU+PGNvbnRy
aWJ1dG9ycz48YXV0aG9ycz48YXV0aG9yPldlaSwgSi4gSC48L2F1dGhvcj48YXV0aG9yPkZlbmcs
IFouIEguPC9hdXRob3I+PGF1dGhvcj5DYW8sIFkuPC9hdXRob3I+PGF1dGhvcj5aaGFvLCBILiBX
LjwvYXV0aG9yPjxhdXRob3I+Q2hlbiwgWi4gSC48L2F1dGhvcj48YXV0aG9yPkxpYW8sIEIuPC9h
dXRob3I+PGF1dGhvcj5XYW5nLCBRLjwvYXV0aG9yPjxhdXRob3I+SGFuLCBILjwvYXV0aG9yPjxh
dXRob3I+WmhhbmcsIEouPC9hdXRob3I+PGF1dGhvcj5YdSwgWS4gWi48L2F1dGhvcj48YXV0aG9y
PkxpLCBCLjwvYXV0aG9yPjxhdXRob3I+V3UsIEouIFQuPC9hdXRob3I+PGF1dGhvcj5RdSwgRy4g
TS48L2F1dGhvcj48YXV0aG9yPldhbmcsIEcuIFAuPC9hdXRob3I+PGF1dGhvcj5MaXUsIEMuPC9h
dXRob3I+PGF1dGhvcj5YdWUsIFcuPC9hdXRob3I+PGF1dGhvcj5MaXUsIFEuPC9hdXRob3I+PGF1
dGhvcj5MdSwgSi48L2F1dGhvcj48YXV0aG9yPkxpLCBDLiBYLjwvYXV0aG9yPjxhdXRob3I+TGks
IFAuIFguPC9hdXRob3I+PGF1dGhvcj5aaGFuZywgWi4gTC48L2F1dGhvcj48YXV0aG9yPllhbywg
SC4gSC48L2F1dGhvcj48YXV0aG9yPlBhbiwgWS4gSC48L2F1dGhvcj48YXV0aG9yPkNoZW4sIFcu
IEYuPC9hdXRob3I+PGF1dGhvcj5YaWUsIEQuPC9hdXRob3I+PGF1dGhvcj5TaGksIEwuPC9hdXRo
b3I+PGF1dGhvcj5HYW8sIFouIEwuPC9hdXRob3I+PGF1dGhvcj5IdWFuZywgWS4gUi48L2F1dGhv
cj48YXV0aG9yPlpob3UsIEYuIEouPC9hdXRob3I+PGF1dGhvcj5XYW5nLCBTLiBHLjwvYXV0aG9y
PjxhdXRob3I+TGl1LCBaLiBQLjwvYXV0aG9yPjxhdXRob3I+Q2hlbiwgVy48L2F1dGhvcj48YXV0
aG9yPkx1bywgSi4gSC48L2F1dGhvcj48L2F1dGhvcnM+PC9jb250cmlidXRvcnM+PGF1dGgtYWRk
cmVzcz5EZXBhcnRtZW50IG9mIFVyb2xvZ3ksIEZpcnN0IEFmZmlsaWF0ZWQgSG9zcGl0YWwsIFN1
biBZYXQtc2VuIFVuaXZlcnNpdHksIEd1YW5nemhvdSwgR3Vhbmdkb25nLCBDaGluYS4mI3hEO0Rl
cGFydG1lbnQgb2YgUGF0aG9sb2d5LCBDYW5jZXIgQ2VudGVyLCBTdW4gWWF0LXNlbiBVbml2ZXJz
aXR5LCBHdWFuZ3pob3UsIEd1YW5nZG9uZywgQ2hpbmEuJiN4RDtEZXBhcnRtZW50IG9mIFVyb2xv
Z3ksIEFmZmlsaWF0ZWQgWWFudGFpIFl1aHVhbmdkaW5nIEhvc3BpdGFsLCBRaW5nZGFvIFVuaXZl
cnNpdHkgTWVkaWNhbCBDb2xsZWdlLCBTaGFuZG9uZywgQ2hpbmEuJiN4RDtEZXBhcnRtZW50IG9m
IFBhdGhvbG9neSwgRmlyc3QgQWZmaWxpYXRlZCBIb3NwaXRhbCwgU3VuIFlhdC1zZW4gVW5pdmVy
c2l0eSwgR3Vhbmd6aG91LCBHdWFuZ2RvbmcsIENoaW5hLiYjeEQ7RGVwYXJ0bWVudCBvZiBVcm9s
b2d5LCBUb25namkgSG9zcGl0YWwsIFRvbmdqaSBNZWRpY2FsIENvbGxlZ2UsIEh1YXpob25nIFVu
aXZlcnNpdHkgb2YgU2NpZW5jZSBhbmQgVGVjaG5vbG9neSwgSHViZWksIENoaW5hLiYjeEQ7RGVw
YXJ0bWVudCBvZiBVcm9sb2d5LCBDYW5jZXIgQ2VudGVyLCBTdW4gWWF0LXNlbiBVbml2ZXJzaXR5
LCBHdWFuZ3pob3UsIEd1YW5nZG9uZywgQ2hpbmEuJiN4RDtEZXBhcnRtZW50IG9mIFVyb2xvZ3ks
IFJlbmppIEhvc3BpdGFsLCBTY2hvb2wgb2YgTWVkaWNpbmUsIFNoYW5naGFpIEppYW8gVG9uZyBV
bml2ZXJzaXR5LCBTaGFuZ2hhaSwgQ2hpbmEuJiN4RDtaaG9uZ3NoYW4gU2Nob29sIG9mIE1lZGlj
aW5lLCBTdW4gWWF0LXNlbiBVbml2ZXJzaXR5LCBHdWFuZ3pob3UsIEd1YW5nZG9uZywgQ2hpbmEu
JiN4RDtEZXBhcnRtZW50IG9mIFBhdGhvbG9neSwgQWZmaWxpYXRlZCBZYW50YWkgWXVodWFuZ2Rp
bmcgSG9zcGl0YWwsIFFpbmdkYW8gVW5pdmVyc2l0eSBNZWRpY2FsIENvbGxlZ2UsIFNoYW5kb25n
LCBDaGluYS4mI3hEO0RlcGFydG1lbnQgb2YgUGF0aG9sb2d5LCBUb25namkgSG9zcGl0YWwsIFRv
bmdqaSBNZWRpY2FsIENvbGxlZ2UsIEh1YXpob25nIFVuaXZlcnNpdHkgb2YgU2NpZW5jZSBhbmQg
VGVjaG5vbG9neSwgSHViZWksIENoaW5hLiYjeEQ7RGVwYXJ0bWVudCBvZiBQYXRob2xvZ3ksIFJl
bmppIEhvc3BpdGFsLCBTY2hvb2wgb2YgTWVkaWNpbmUsIFNoYW5naGFpIEppYW8gVG9uZyBVbml2
ZXJzaXR5LCBTaGFuZ2hhaSwgQ2hpbmEuJiN4RDtTY2hvb2wgb2YgTWF0aGVtYXRpY3MgYW5kIENv
bXB1dGF0aW9uYWwgU2NpZW5jZSwgU3VuIFlhdC1zZW4gVW5pdmVyc2l0eSwgR3Vhbmd6aG91LCBH
dWFuZ2RvbmcsIENoaW5hLiYjeEQ7RGVwYXJ0bWVudCBvZiBJbnRlcm5hbCBNZWRpY2luZSBhbmQg
RGVwYXJ0bWVudCBvZiBNb2xlY3VsYXIgQmlvbG9neSwgVW5pdmVyc2l0eSBvZiBUZXhhcyBTb3V0
aHdlc3Rlcm4gTWVkaWNhbCBDZW50ZXIgYXQgRGFsbGFzLCBUWCwgVVNBLiYjeEQ7RGVwYXJ0bWVu
dCBvZiBVcm9sb2d5LCBGaXJzdCBBZmZpbGlhdGVkIEhvc3BpdGFsLCBTdW4gWWF0LXNlbiBVbml2
ZXJzaXR5LCBHdWFuZ3pob3UsIEd1YW5nZG9uZywgQ2hpbmEuIEVsZWN0cm9uaWMgYWRkcmVzczog
bHVvanVuaEBtYWlsLnN5c3UuZWR1LmNuLjwvYXV0aC1hZGRyZXNzPjx0aXRsZXM+PHRpdGxlPlBy
ZWRpY3RpdmUgdmFsdWUgb2Ygc2luZ2xlLW51Y2xlb3RpZGUgcG9seW1vcnBoaXNtIHNpZ25hdHVy
ZSBmb3IgcmVjdXJyZW5jZSBpbiBsb2NhbGlzZWQgcmVuYWwgY2VsbCBjYXJjaW5vbWE6IGEgcmV0
cm9zcGVjdGl2ZSBhbmFseXNpcyBhbmQgbXVsdGljZW50cmUgdmFsaWRhdGlvbiBzdHVkeTwvdGl0
bGU+PHNlY29uZGFyeS10aXRsZT5MYW5jZXQgT25jb2w8L3NlY29uZGFyeS10aXRsZT48L3RpdGxl
cz48cGVyaW9kaWNhbD48ZnVsbC10aXRsZT5MYW5jZXQgT25jb2w8L2Z1bGwtdGl0bGU+PC9wZXJp
b2RpY2FsPjxwYWdlcz41OTEtNjAwPC9wYWdlcz48dm9sdW1lPjIwPC92b2x1bWU+PG51bWJlcj40
PC9udW1iZXI+PGVkaXRpb24+MjAxOTAzMTQ8L2VkaXRpb24+PGtleXdvcmRzPjxrZXl3b3JkPkFy
ZWEgVW5kZXIgQ3VydmU8L2tleXdvcmQ+PGtleXdvcmQ+QmlvbWFya2VycywgVHVtb3IvZ2VuZXRp
Y3M8L2tleXdvcmQ+PGtleXdvcmQ+Q2FyY2lub21hLCBSZW5hbCBDZWxsLypnZW5ldGljcy9tb3J0
YWxpdHkvcGF0aG9sb2d5L3N1cmdlcnk8L2tleXdvcmQ+PGtleXdvcmQ+RmVtYWxlPC9rZXl3b3Jk
PjxrZXl3b3JkPkdlbm9tZSwgSHVtYW4vZ2VuZXRpY3M8L2tleXdvcmQ+PGtleXdvcmQ+R2Vub21l
LVdpZGUgQXNzb2NpYXRpb24gU3R1ZHk8L2tleXdvcmQ+PGtleXdvcmQ+SHVtYW5zPC9rZXl3b3Jk
PjxrZXl3b3JkPktpZG5leSBOZW9wbGFzbXMvKmdlbmV0aWNzL21vcnRhbGl0eS9wYXRob2xvZ3kv
c3VyZ2VyeTwva2V5d29yZD48a2V5d29yZD5NYWxlPC9rZXl3b3JkPjxrZXl3b3JkPk1pZGRsZSBB
Z2VkPC9rZXl3b3JkPjxrZXl3b3JkPk5lb3BsYXNtIFJlY3VycmVuY2UsIExvY2FsLypnZW5ldGlj
cy9tb3J0YWxpdHkvcGF0aG9sb2d5PC9rZXl3b3JkPjxrZXl3b3JkPk5vbW9ncmFtczwva2V5d29y
ZD48a2V5d29yZD5Qb2x5bW9ycGhpc20sIFNpbmdsZSBOdWNsZW90aWRlLypnZW5ldGljczwva2V5
d29yZD48a2V5d29yZD5Qcm9ncmVzc2lvbi1GcmVlIFN1cnZpdmFsPC9rZXl3b3JkPjxrZXl3b3Jk
PlByb3BvcnRpb25hbCBIYXphcmRzIE1vZGVsczwva2V5d29yZD48a2V5d29yZD5SZXRyb3NwZWN0
aXZlIFN0dWRpZXM8L2tleXdvcmQ+PGtleXdvcmQ+UmlzayBGYWN0b3JzPC9rZXl3b3JkPjwva2V5
d29yZHM+PGRhdGVzPjx5ZWFyPjIwMTk8L3llYXI+PHB1Yi1kYXRlcz48ZGF0ZT5BcHI8L2RhdGU+
PC9wdWItZGF0ZXM+PC9kYXRlcz48aXNibj4xNDc0LTU0ODggKEVsZWN0cm9uaWMpJiN4RDsxNDcw
LTIwNDUgKExpbmtpbmcpPC9pc2JuPjxhY2Nlc3Npb24tbnVtPjMwODgwMDcwPC9hY2Nlc3Npb24t
bnVtPjx1cmxzPjxyZWxhdGVkLXVybHM+PHVybD5odHRwczovL3d3dy5uY2JpLm5sbS5uaWguZ292
L3B1Ym1lZC8zMDg4MDA3MDwvdXJsPjwvcmVsYXRlZC11cmxzPjwvdXJscz48ZWxlY3Ryb25pYy1y
ZXNvdXJjZS1udW0+MTAuMTAxNi9TMTQ3MC0yMDQ1KDE4KTMwOTMyLVg8L2VsZWN0cm9uaWMtcmVz
b3VyY2UtbnVtPjwvcmVjb3JkPjwvQ2l0ZT48Q2l0ZT48QXV0aG9yPlJpbmk8L0F1dGhvcj48WWVh
cj4yMDE1PC9ZZWFyPjxSZWNOdW0+MTI8L1JlY051bT48cmVjb3JkPjxyZWMtbnVtYmVyPjEyPC9y
ZWMtbnVtYmVyPjxmb3JlaWduLWtleXM+PGtleSBhcHA9IkVOIiBkYi1pZD0icGVmd3J6eGRpMnQ1
OXJlZmZ0aTUydHNheHY1c2UyeDlld2VlIiB0aW1lc3RhbXA9IjE2NTg4NTM1NjAiPjEyPC9rZXk+
PC9mb3JlaWduLWtleXM+PHJlZi10eXBlIG5hbWU9IkpvdXJuYWwgQXJ0aWNsZSI+MTc8L3JlZi10
eXBlPjxjb250cmlidXRvcnM+PGF1dGhvcnM+PGF1dGhvcj5SaW5pLCBCLjwvYXV0aG9yPjxhdXRo
b3I+R29kZGFyZCwgQS48L2F1dGhvcj48YXV0aG9yPktuZXpldmljLCBELjwvYXV0aG9yPjxhdXRo
b3I+TWFkZGFsYSwgVC48L2F1dGhvcj48YXV0aG9yPlpob3UsIE0uPC9hdXRob3I+PGF1dGhvcj5B
eWRpbiwgSC48L2F1dGhvcj48YXV0aG9yPkNhbXBiZWxsLCBTLjwvYXV0aG9yPjxhdXRob3I+RWxz
b24sIFAuPC9hdXRob3I+PGF1dGhvcj5Lb3NjaWVsbnksIFMuPC9hdXRob3I+PGF1dGhvcj5Mb3Bh
dGluLCBNLjwvYXV0aG9yPjxhdXRob3I+U3ZlZG1hbiwgQy48L2F1dGhvcj48YXV0aG9yPk1hcnRp
bmksIEouIEYuPC9hdXRob3I+PGF1dGhvcj5XaWxsaWFtcywgSi4gQS48L2F1dGhvcj48YXV0aG9y
PlZlcmthcnJlLCBWLjwvYXV0aG9yPjxhdXRob3I+UmFkdWxlc2N1LCBDLjwvYXV0aG9yPjxhdXRo
b3I+TmV1emlsbGV0LCBZLjwvYXV0aG9yPjxhdXRob3I+SGVtbWVybGUsIEkuPC9hdXRob3I+PGF1
dGhvcj5UaW1zaXQsIE0uIE8uPC9hdXRob3I+PGF1dGhvcj5Uc2lhdGlzLCBBLiBDLjwvYXV0aG9y
PjxhdXRob3I+Qm9uaGFtLCBNLjwvYXV0aG9yPjxhdXRob3I+TGVicmV0LCBULjwvYXV0aG9yPjxh
dXRob3I+TWVqZWFuLCBBLjwvYXV0aG9yPjxhdXRob3I+RXNjdWRpZXIsIEIuPC9hdXRob3I+PC9h
dXRob3JzPjwvY29udHJpYnV0b3JzPjxhdXRoLWFkZHJlc3M+Q2xldmVsYW5kIENsaW5pYywgQ2xl
dmVsYW5kLCBPSCwgVVNBLiBFbGVjdHJvbmljIGFkZHJlc3M6IHJpbmliMkBjY2Yub3JnLiYjeEQ7
R2Vub21pYyBIZWFsdGggSW5jLCBSZWR3b29kIENpdHksIENBLCBVU0EuJiN4RDtOWVUgTWVkaWNh
bCBDZW50ZXIsIE5ldyBZb3JrLCBOWSwgVVNBLiYjeEQ7U2luZ2Fwb3JlIEdlbmVyYWwgSG9zcGl0
YWwsIFNpbmdhcG9yZS4mI3hEO0NsZXZlbGFuZCBDbGluaWMsIENsZXZlbGFuZCwgT0gsIFVTQS4m
I3hEO0luc3RpdHV0IEd1c3RhdmUgUm91c3N5LCBWaWxsZWp1aWYsIEZyYW5jZS4mI3hEO1BmaXpl
ciBJbmMsIFNhbiBEaWVnbywgQ0EsIFVTQS4mI3hEO0hvcGl0YWwgTmVja2VyIEVuZmFudHMgTWFs
YWRlcywgUGFyaXMsIEZyYW5jZS4mI3hEO0hvcGl0YWwgRm9jaCwgU3VyZXNuZXMsIEZyYW5jZS4m
I3hEO0hvcGl0YWwgRXVyb3BlZW4gR2VvcmdlcyBQb21waWRvdSwgUGFyaXMsIEZyYW5jZS48L2F1
dGgtYWRkcmVzcz48dGl0bGVzPjx0aXRsZT5BIDE2LWdlbmUgYXNzYXkgdG8gcHJlZGljdCByZWN1
cnJlbmNlIGFmdGVyIHN1cmdlcnkgaW4gbG9jYWxpc2VkIHJlbmFsIGNlbGwgY2FyY2lub21hOiBk
ZXZlbG9wbWVudCBhbmQgdmFsaWRhdGlvbiBzdHVkaWVzPC90aXRsZT48c2Vjb25kYXJ5LXRpdGxl
PkxhbmNldCBPbmNvbDwvc2Vjb25kYXJ5LXRpdGxlPjwvdGl0bGVzPjxwZXJpb2RpY2FsPjxmdWxs
LXRpdGxlPkxhbmNldCBPbmNvbDwvZnVsbC10aXRsZT48L3BlcmlvZGljYWw+PHBhZ2VzPjY3Ni04
NTwvcGFnZXM+PHZvbHVtZT4xNjwvdm9sdW1lPjxudW1iZXI+NjwvbnVtYmVyPjxlZGl0aW9uPjIw
MTUwNTEyPC9lZGl0aW9uPjxrZXl3b3Jkcz48a2V5d29yZD5BZ2VkPC9rZXl3b3JkPjxrZXl3b3Jk
PkNhcmNpbm9tYSwgUmVuYWwgQ2VsbC8qZ2VuZXRpY3MvcGF0aG9sb2d5L3N1cmdlcnk8L2tleXdv
cmQ+PGtleXdvcmQ+RGlzZWFzZS1GcmVlIFN1cnZpdmFsPC9rZXl3b3JkPjxrZXl3b3JkPkZlbWFs
ZTwva2V5d29yZD48a2V5d29yZD5IdW1hbnM8L2tleXdvcmQ+PGtleXdvcmQ+S2FwbGFuLU1laWVy
IEVzdGltYXRlPC9rZXl3b3JkPjxrZXl3b3JkPk1hbGU8L2tleXdvcmQ+PGtleXdvcmQ+TWlkZGxl
IEFnZWQ8L2tleXdvcmQ+PGtleXdvcmQ+TmVvcGxhc20gUHJvdGVpbnMvKmJpb3N5bnRoZXNpczwv
a2V5d29yZD48a2V5d29yZD5OZW9wbGFzbSBSZWN1cnJlbmNlLCBMb2NhbC8qZ2VuZXRpY3MvcGF0
aG9sb2d5L3N1cmdlcnk8L2tleXdvcmQ+PGtleXdvcmQ+TmVvcGxhc20gU3RhZ2luZzwva2V5d29y
ZD48a2V5d29yZD5OZXBocmVjdG9teTwva2V5d29yZD48a2V5d29yZD4qUHJvZ25vc2lzPC9rZXl3
b3JkPjwva2V5d29yZHM+PGRhdGVzPjx5ZWFyPjIwMTU8L3llYXI+PHB1Yi1kYXRlcz48ZGF0ZT5K
dW48L2RhdGU+PC9wdWItZGF0ZXM+PC9kYXRlcz48aXNibj4xNDc0LTU0ODggKEVsZWN0cm9uaWMp
JiN4RDsxNDcwLTIwNDUgKExpbmtpbmcpPC9pc2JuPjxhY2Nlc3Npb24tbnVtPjI1OTc5NTk1PC9h
Y2Nlc3Npb24tbnVtPjx1cmxzPjxyZWxhdGVkLXVybHM+PHVybD5odHRwczovL3d3dy5uY2JpLm5s
bS5uaWguZ292L3B1Ym1lZC8yNTk3OTU5NTwvdXJsPjwvcmVsYXRlZC11cmxzPjwvdXJscz48ZWxl
Y3Ryb25pYy1yZXNvdXJjZS1udW0+MTAuMTAxNi9TMTQ3MC0yMDQ1KDE1KTcwMTY3LTE8L2VsZWN0
cm9uaWMtcmVzb3VyY2UtbnVtPjwvcmVjb3JkPjwvQ2l0ZT48L0VuZE5vdGU+AGAA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PEVuZE5vdGU+PENpdGU+PEF1dGhvcj5HdWk8L0F1dGhvcj48WWVhcj4yMDIzPC9ZZWFyPjxSZWNO
dW0+MTQ8L1JlY051bT48RGlzcGxheVRleHQ+PHN0eWxlIGZhY2U9InN1cGVyc2NyaXB0Ij4xNi0x
OTwvc3R5bGU+PC9EaXNwbGF5VGV4dD48cmVjb3JkPjxyZWMtbnVtYmVyPjE0PC9yZWMtbnVtYmVy
Pjxmb3JlaWduLWtleXM+PGtleSBhcHA9IkVOIiBkYi1pZD0ic2V2dmQ1dGF2ZjV3NTFlczI1ZXAw
c2ZiOWR0ZTByejV2Znh6IiB0aW1lc3RhbXA9IjE3MzIwNzA3ODIiPjE0PC9rZXk+PC9mb3JlaWdu
LWtleXM+PHJlZi10eXBlIG5hbWU9IkpvdXJuYWwgQXJ0aWNsZSI+MTc8L3JlZi10eXBlPjxjb250
cmlidXRvcnM+PGF1dGhvcnM+PGF1dGhvcj5HdWksIEMuIFAuPC9hdXRob3I+PGF1dGhvcj5DaGVu
LCBZLiBILjwvYXV0aG9yPjxhdXRob3I+WmhhbywgSC4gVy48L2F1dGhvcj48YXV0aG9yPkNhbywg
Si4gWi48L2F1dGhvcj48YXV0aG9yPkxpdSwgVC4gSi48L2F1dGhvcj48YXV0aG9yPlhpb25nLCBT
LiBXLjwvYXV0aG9yPjxhdXRob3I+WXUsIFkuIEYuPC9hdXRob3I+PGF1dGhvcj5MaWFvLCBCLjwv
YXV0aG9yPjxhdXRob3I+Q2FvLCBZLjwvYXV0aG9yPjxhdXRob3I+TGksIEouIFkuPC9hdXRob3I+
PGF1dGhvcj5IdWFuZywgSy4gQi48L2F1dGhvcj48YXV0aG9yPkhhbiwgSC48L2F1dGhvcj48YXV0
aG9yPlpoYW5nLCBaLiBMLjwvYXV0aG9yPjxhdXRob3I+Q2hlbiwgVy4gRi48L2F1dGhvcj48YXV0
aG9yPkppYW5nLCBaLiBZLjwvYXV0aG9yPjxhdXRob3I+R2FvLCBZLjwvYXV0aG9yPjxhdXRob3I+
SGFuLCBHLiBQLjwvYXV0aG9yPjxhdXRob3I+VGFuZywgUS48L2F1dGhvcj48YXV0aG9yPk91eWFu
ZywgSy48L2F1dGhvcj48YXV0aG9yPlF1LCBHLiBNLjwvYXV0aG9yPjxhdXRob3I+V3UsIEouIFQu
PC9hdXRob3I+PGF1dGhvcj5HdW8sIEouIFAuPC9hdXRob3I+PGF1dGhvcj5MaSwgQy4gWC48L2F1
dGhvcj48YXV0aG9yPkxpLCBQLiBYLjwvYXV0aG9yPjxhdXRob3I+TGl1LCBaLiBQLjwvYXV0aG9y
PjxhdXRob3I+SHNpZWgsIEouIFQuPC9hdXRob3I+PGF1dGhvcj5DYWksIE0uIFkuPC9hdXRob3I+
PGF1dGhvcj5MaSwgWC4gUy48L2F1dGhvcj48YXV0aG9yPldlaSwgSi4gSC48L2F1dGhvcj48YXV0
aG9yPkx1bywgSi4gSC48L2F1dGhvcj48L2F1dGhvcnM+PC9jb250cmlidXRvcnM+PGF1dGgtYWRk
cmVzcz5EZXBhcnRtZW50IG9mIFVyb2xvZ3ksIEZpcnN0IEFmZmlsaWF0ZWQgSG9zcGl0YWwsIFN1
biBZYXQtc2VuIFVuaXZlcnNpdHksIEd1YW5nemhvdSwgQ2hpbmEuJiN4RDtEZXBhcnRtZW50IG9m
IFVyb2xvZ3ksIEFmZmlsaWF0ZWQgWWFudGFpIFl1aHVhbmdkaW5nIEhvc3BpdGFsLCBRaW5nZGFv
IFVuaXZlcnNpdHksIFlhbnRhaSwgQ2hpbmEuJiN4RDtEZXBhcnRtZW50IG9mIFVyb2xvZ3ksIEpp
YW5nbWVuIENlbnRyYWwgSG9zcGl0YWwsIEppYW5nbWVuLCBDaGluYS4mI3hEO0RlcGFydG1lbnQg
b2YgVXJvbG9neSwgVGhlIEZpcnN0IEFmZmlsaWF0ZWQgSG9zcGl0YWwgb2YgWGkmYXBvczthbiBK
aWFvdG9uZyBVbml2ZXJzaXR5LCBYaSZhcG9zO2FuLCBDaGluYS4mI3hEO0RlcGFydG1lbnQgb2Yg
VXJvbG9neSwgUGVraW5nIFVuaXZlcnNpdHkgRmlyc3QgSG9zcGl0YWwsIEluc3RpdHV0ZSBvZiBV
cm9sb2d5LCBQZWtpbmcgVW5pdmVyc2l0eSwgTmF0aW9uYWwgVXJvbG9naWNhbCBDYW5jZXIgQ2Vu
dGVyLCBCZWlqaW5nLCBDaGluYS4mI3hEO0RlcGFydG1lbnQgb2YgUGF0aG9sb2d5LCBGaXJzdCBB
ZmZpbGlhdGVkIEhvc3BpdGFsLCBTdW4gWWF0LXNlbiBVbml2ZXJzaXR5LCBHdWFuZ3pob3UsIENo
aW5hLiYjeEQ7RGVwYXJ0bWVudCBvZiBQYXRob2xvZ3ksIENhbmNlciBDZW50ZXIsIFN1biBZYXQt
c2VuIFVuaXZlcnNpdHksIEd1YW5nemhvdSwgQ2hpbmEuJiN4RDtEZXBhcnRtZW50IG9mIFVyb2xv
Z3ksIENhbmNlciBDZW50ZXIsIFN1biBZYXQtc2VuIFVuaXZlcnNpdHksIEd1YW5nemhvdSwgQ2hp
bmEuJiN4RDtEZXBhcnRtZW50IG9mIFBhdGhvbG9neSwgQWZmaWxpYXRlZCBZYW50YWkgWXVodWFu
Z2RpbmcgSG9zcGl0YWwsIFFpbmdkYW8gVW5pdmVyc2l0eSwgWWFudGFpLCBDaGluYS4mI3hEO0lu
c3RpdHV0ZSBvZiBQcmVjaXNpb24gTWVkaWNpbmUsIEZpcnN0IEFmZmlsaWF0ZWQgSG9zcGl0YWws
IFN1biBZYXQtc2VuIFVuaXZlcnNpdHksIEd1YW5nemhvdSwgQ2hpbmEuJiN4RDtTY2hvb2wgb2Yg
TWF0aGVtYXRpY3MgYW5kIENvbXB1dGF0aW9uYWwgU2NpZW5jZSwgU3VuIFlhdC1zZW4gVW5pdmVy
c2l0eSwgR3Vhbmd6aG91LCBDaGluYS4mI3hEO0RlcGFydG1lbnQgb2YgSW50ZXJuYWwgTWVkaWNp
bmUgYW5kIERlcGFydG1lbnQgb2YgTW9sZWN1bGFyIEJpb2xvZ3ksIFVuaXZlcnNpdHkgb2YgVGV4
YXMgU291dGh3ZXN0ZXJuIE1lZGljYWwgQ2VudGVyIGF0IERhbGxhcywgRGFsbGFzIFRYLCBVU0Eu
JiN4RDtEZXBhcnRtZW50IG9mIFVyb2xvZ3ksIFVuaXZlcnNpdHkgb2YgVGV4YXMgU291dGh3ZXN0
ZXJuIE1lZGljYWwgQ2VudGVyIGF0IERhbGxhcywgRGFsbGFzIFRYLCBVU0EuJiN4RDtEZXBhcnRt
ZW50IG9mIFVyb2xvZ3ksIFBla2luZyBVbml2ZXJzaXR5IEZpcnN0IEhvc3BpdGFsLCBJbnN0aXR1
dGUgb2YgVXJvbG9neSwgUGVraW5nIFVuaXZlcnNpdHksIE5hdGlvbmFsIFVyb2xvZ2ljYWwgQ2Fu
Y2VyIENlbnRlciwgQmVpamluZywgQ2hpbmEuIEVsZWN0cm9uaWMgYWRkcmVzczogcGluZW5lZWRs
ZUBzaW5hLmNvbS4mI3hEO0RlcGFydG1lbnQgb2YgVXJvbG9neSwgRmlyc3QgQWZmaWxpYXRlZCBI
b3NwaXRhbCwgU3VuIFlhdC1zZW4gVW5pdmVyc2l0eSwgR3Vhbmd6aG91LCBDaGluYS4gRWxlY3Ry
b25pYyBhZGRyZXNzOiB3ZWlqaDIzQG1haWwuc3lzdS5lZHUuY24uJiN4RDtEZXBhcnRtZW50IG9m
IFVyb2xvZ3ksIEZpcnN0IEFmZmlsaWF0ZWQgSG9zcGl0YWwsIFN1biBZYXQtc2VuIFVuaXZlcnNp
dHksIEd1YW5nemhvdSwgQ2hpbmE7IEluc3RpdHV0ZSBvZiBQcmVjaXNpb24gTWVkaWNpbmUsIEZp
cnN0IEFmZmlsaWF0ZWQgSG9zcGl0YWwsIFN1biBZYXQtc2VuIFVuaXZlcnNpdHksIEd1YW5nemhv
dSwgQ2hpbmEuIEVsZWN0cm9uaWMgYWRkcmVzczogbHVvanVuaEBtYWlsLnN5c3UuZWR1LmNub3Iu
PC9hdXRoLWFkZHJlc3M+PHRpdGxlcz48dGl0bGU+TXVsdGltb2RhbCByZWN1cnJlbmNlIHNjb3Jp
bmcgc3lzdGVtIGZvciBwcmVkaWN0aW9uIG9mIGNsZWFyIGNlbGwgcmVuYWwgY2VsbCBjYXJjaW5v
bWEgb3V0Y29tZTogYSBkaXNjb3ZlcnkgYW5kIHZhbGlkYXRpb24gc3R1ZHk8L3RpdGxlPjxzZWNv
bmRhcnktdGl0bGU+TGFuY2V0IERpZ2l0IEhlYWx0aDwvc2Vjb25kYXJ5LXRpdGxlPjwvdGl0bGVz
PjxwZXJpb2RpY2FsPjxmdWxsLXRpdGxlPkxhbmNldCBEaWdpdCBIZWFsdGg8L2Z1bGwtdGl0bGU+
PC9wZXJpb2RpY2FsPjxwYWdlcz5lNTE1LWU1MjQ8L3BhZ2VzPjx2b2x1bWU+NTwvdm9sdW1lPjxu
dW1iZXI+ODwvbnVtYmVyPjxlZGl0aW9uPjIwMjMwNjI5PC9lZGl0aW9uPjxrZXl3b3Jkcz48a2V5
d29yZD5IdW1hbnM8L2tleXdvcmQ+PGtleXdvcmQ+KkNhcmNpbm9tYSwgUmVuYWwgQ2VsbC9kaWFn
bm9zaXMvZ2VuZXRpY3MvcGF0aG9sb2d5PC9rZXl3b3JkPjxrZXl3b3JkPlByb2dub3Npczwva2V5
d29yZD48a2V5d29yZD5SZXRyb3NwZWN0aXZlIFN0dWRpZXM8L2tleXdvcmQ+PGtleXdvcmQ+Qmlv
bWFya2VycywgVHVtb3I8L2tleXdvcmQ+PGtleXdvcmQ+TmVvcGxhc20gUmVjdXJyZW5jZSwgTG9j
YWwvZGlhZ25vc2lzL2dlbmV0aWNzL3BhdGhvbG9neTwva2V5d29yZD48a2V5d29yZD4qS2lkbmV5
IE5lb3BsYXNtcy9kaWFnbm9zaXMvZ2VuZXRpY3MvcGF0aG9sb2d5PC9rZXl3b3JkPjwva2V5d29y
ZHM+PGRhdGVzPjx5ZWFyPjIwMjM8L3llYXI+PHB1Yi1kYXRlcz48ZGF0ZT5BdWc8L2RhdGU+PC9w
dWItZGF0ZXM+PC9kYXRlcz48aXNibj4yNTg5LTc1MDAgKEVsZWN0cm9uaWMpJiN4RDsyNTg5LTc1
MDAgKExpbmtpbmcpPC9pc2JuPjxhY2Nlc3Npb24tbnVtPjM3MzkzMTYyPC9hY2Nlc3Npb24tbnVt
Pjx1cmxzPjxyZWxhdGVkLXVybHM+PHVybD5odHRwczovL3d3dy5uY2JpLm5sbS5uaWguZ292L3B1
Ym1lZC8zNzM5MzE2MjwvdXJsPjwvcmVsYXRlZC11cmxzPjwvdXJscz48Y3VzdG9tMT5EZWNsYXJh
dGlvbiBvZiBpbnRlcmVzdHMgV2UgZGVjbGFyZSBubyBjb21wZXRpbmcgaW50ZXJlc3RzLjwvY3Vz
dG9tMT48ZWxlY3Ryb25pYy1yZXNvdXJjZS1udW0+MTAuMTAxNi9TMjU4OS03NTAwKDIzKTAwMDk1
LVg8L2VsZWN0cm9uaWMtcmVzb3VyY2UtbnVtPjwvcmVjb3JkPjwvQ2l0ZT48Q2l0ZT48QXV0aG9y
PlN1bjwvQXV0aG9yPjxZZWFyPjIwMTE8L1llYXI+PFJlY051bT4xMTwvUmVjTnVtPjxyZWNvcmQ+
PHJlYy1udW1iZXI+MTE8L3JlYy1udW1iZXI+PGZvcmVpZ24ta2V5cz48a2V5IGFwcD0iRU4iIGRi
LWlkPSJzZXZ2ZDV0YXZmNXc1MWVzMjVlcDBzZmI5ZHRlMHJ6NXZmeHoiIHRpbWVzdGFtcD0iMTcz
MjAzMDYzNiI+MTE8L2tleT48L2ZvcmVpZ24ta2V5cz48cmVmLXR5cGUgbmFtZT0iSm91cm5hbCBB
cnRpY2xlIj4xNzwvcmVmLXR5cGU+PGNvbnRyaWJ1dG9ycz48YXV0aG9ycz48YXV0aG9yPlN1biwg
TS48L2F1dGhvcj48YXV0aG9yPlNoYXJpYXQsIFMuIEYuPC9hdXRob3I+PGF1dGhvcj5DaGVuZywg
Qy48L2F1dGhvcj48YXV0aG9yPkZpY2FycmEsIFYuPC9hdXRob3I+PGF1dGhvcj5NdXJhaSwgTS48
L2F1dGhvcj48YXV0aG9yPk91ZGFyZCwgUy48L2F1dGhvcj48YXV0aG9yPlBhbnR1Y2ssIEEuIEou
PC9hdXRob3I+PGF1dGhvcj5aaWdldW5lciwgUi48L2F1dGhvcj48YXV0aG9yPkthcmFraWV3aWN6
LCBQLiBJLjwvYXV0aG9yPjwvYXV0aG9ycz48L2NvbnRyaWJ1dG9ycz48YXV0aC1hZGRyZXNzPkNh
bmNlciBQcm9nbm9zdGljcyBhbmQgSGVhbHRoIE91dGNvbWVzIFVuaXQsIFVuaXZlcnNpdHkgb2Yg
TW9udHJlYWwgSGVhbHRoIENlbnRyZSwgTW9udHJlYWwsIFFDLCBDYW5hZGEuPC9hdXRoLWFkZHJl
c3M+PHRpdGxlcz48dGl0bGU+UHJvZ25vc3RpYyBmYWN0b3JzIGFuZCBwcmVkaWN0aXZlIG1vZGVs
cyBpbiByZW5hbCBjZWxsIGNhcmNpbm9tYTogYSBjb250ZW1wb3JhcnkgcmV2aWV3PC90aXRsZT48
c2Vjb25kYXJ5LXRpdGxlPkV1ciBVcm9sPC9zZWNvbmRhcnktdGl0bGU+PC90aXRsZXM+PHBlcmlv
ZGljYWw+PGZ1bGwtdGl0bGU+RXVyIFVyb2w8L2Z1bGwtdGl0bGU+PC9wZXJpb2RpY2FsPjxwYWdl
cz42NDQtNjE8L3BhZ2VzPjx2b2x1bWU+NjA8L3ZvbHVtZT48bnVtYmVyPjQ8L251bWJlcj48ZWRp
dGlvbj4yMDExMDYzMDwvZWRpdGlvbj48a2V5d29yZHM+PGtleXdvcmQ+QmlvbWFya2VycywgVHVt
b3IvYW5hbHlzaXM8L2tleXdvcmQ+PGtleXdvcmQ+Q2FyY2lub21hLCBSZW5hbCBDZWxsL21vcnRh
bGl0eS8qcGF0aG9sb2d5L3RoZXJhcHk8L2tleXdvcmQ+PGtleXdvcmQ+RGlzZWFzZSBQcm9ncmVz
c2lvbjwva2V5d29yZD48a2V5d29yZD5GZW1hbGU8L2tleXdvcmQ+PGtleXdvcmQ+SHVtYW5zPC9r
ZXl3b3JkPjxrZXl3b3JkPktpZG5leSBOZW9wbGFzbXMvbW9ydGFsaXR5LypwYXRob2xvZ3kvdGhl
cmFweTwva2V5d29yZD48a2V5d29yZD5NYWxlPC9rZXl3b3JkPjxrZXl3b3JkPk1vZGVscywgQmlv
bG9naWNhbDwva2V5d29yZD48a2V5d29yZD5OZW9wbGFzbSBHcmFkaW5nPC9rZXl3b3JkPjxrZXl3
b3JkPk5lb3BsYXNtIFN0YWdpbmc8L2tleXdvcmQ+PGtleXdvcmQ+UHJvZ25vc2lzPC9rZXl3b3Jk
PjxrZXl3b3JkPlNleCBGYWN0b3JzPC9rZXl3b3JkPjwva2V5d29yZHM+PGRhdGVzPjx5ZWFyPjIw
MTE8L3llYXI+PHB1Yi1kYXRlcz48ZGF0ZT5PY3Q8L2RhdGU+PC9wdWItZGF0ZXM+PC9kYXRlcz48
aXNibj4wMzAyLTI4Mzg8L2lzYm4+PGFjY2Vzc2lvbi1udW0+MjE3NDExNjM8L2FjY2Vzc2lvbi1u
dW0+PHVybHM+PC91cmxzPjxlbGVjdHJvbmljLXJlc291cmNlLW51bT4xMC4xMDE2L2ouZXVydXJv
LjIwMTEuMDYuMDQxPC9lbGVjdHJvbmljLXJlc291cmNlLW51bT48cmVtb3RlLWRhdGFiYXNlLXBy
b3ZpZGVyPk5MTTwvcmVtb3RlLWRhdGFiYXNlLXByb3ZpZGVyPjxsYW5ndWFnZT5lbmc8L2xhbmd1
YWdlPjwvcmVjb3JkPjwvQ2l0ZT48Q2l0ZT48QXV0aG9yPldlaTwvQXV0aG9yPjxZZWFyPjIwMTk8
L1llYXI+PFJlY051bT42PC9SZWNOdW0+PHJlY29yZD48cmVjLW51bWJlcj42PC9yZWMtbnVtYmVy
Pjxmb3JlaWduLWtleXM+PGtleSBhcHA9IkVOIiBkYi1pZD0icGVmd3J6eGRpMnQ1OXJlZmZ0aTUy
dHNheHY1c2UyeDlld2VlIiB0aW1lc3RhbXA9IjE2NTg4NTI3MzUiPjY8L2tleT48L2ZvcmVpZ24t
a2V5cz48cmVmLXR5cGUgbmFtZT0iSm91cm5hbCBBcnRpY2xlIj4xNzwvcmVmLXR5cGU+PGNvbnRy
aWJ1dG9ycz48YXV0aG9ycz48YXV0aG9yPldlaSwgSi4gSC48L2F1dGhvcj48YXV0aG9yPkZlbmcs
IFouIEguPC9hdXRob3I+PGF1dGhvcj5DYW8sIFkuPC9hdXRob3I+PGF1dGhvcj5aaGFvLCBILiBX
LjwvYXV0aG9yPjxhdXRob3I+Q2hlbiwgWi4gSC48L2F1dGhvcj48YXV0aG9yPkxpYW8sIEIuPC9h
dXRob3I+PGF1dGhvcj5XYW5nLCBRLjwvYXV0aG9yPjxhdXRob3I+SGFuLCBILjwvYXV0aG9yPjxh
dXRob3I+WmhhbmcsIEouPC9hdXRob3I+PGF1dGhvcj5YdSwgWS4gWi48L2F1dGhvcj48YXV0aG9y
PkxpLCBCLjwvYXV0aG9yPjxhdXRob3I+V3UsIEouIFQuPC9hdXRob3I+PGF1dGhvcj5RdSwgRy4g
TS48L2F1dGhvcj48YXV0aG9yPldhbmcsIEcuIFAuPC9hdXRob3I+PGF1dGhvcj5MaXUsIEMuPC9h
dXRob3I+PGF1dGhvcj5YdWUsIFcuPC9hdXRob3I+PGF1dGhvcj5MaXUsIFEuPC9hdXRob3I+PGF1
dGhvcj5MdSwgSi48L2F1dGhvcj48YXV0aG9yPkxpLCBDLiBYLjwvYXV0aG9yPjxhdXRob3I+TGks
IFAuIFguPC9hdXRob3I+PGF1dGhvcj5aaGFuZywgWi4gTC48L2F1dGhvcj48YXV0aG9yPllhbywg
SC4gSC48L2F1dGhvcj48YXV0aG9yPlBhbiwgWS4gSC48L2F1dGhvcj48YXV0aG9yPkNoZW4sIFcu
IEYuPC9hdXRob3I+PGF1dGhvcj5YaWUsIEQuPC9hdXRob3I+PGF1dGhvcj5TaGksIEwuPC9hdXRo
b3I+PGF1dGhvcj5HYW8sIFouIEwuPC9hdXRob3I+PGF1dGhvcj5IdWFuZywgWS4gUi48L2F1dGhv
cj48YXV0aG9yPlpob3UsIEYuIEouPC9hdXRob3I+PGF1dGhvcj5XYW5nLCBTLiBHLjwvYXV0aG9y
PjxhdXRob3I+TGl1LCBaLiBQLjwvYXV0aG9yPjxhdXRob3I+Q2hlbiwgVy48L2F1dGhvcj48YXV0
aG9yPkx1bywgSi4gSC48L2F1dGhvcj48L2F1dGhvcnM+PC9jb250cmlidXRvcnM+PGF1dGgtYWRk
cmVzcz5EZXBhcnRtZW50IG9mIFVyb2xvZ3ksIEZpcnN0IEFmZmlsaWF0ZWQgSG9zcGl0YWwsIFN1
biBZYXQtc2VuIFVuaXZlcnNpdHksIEd1YW5nemhvdSwgR3Vhbmdkb25nLCBDaGluYS4mI3hEO0Rl
cGFydG1lbnQgb2YgUGF0aG9sb2d5LCBDYW5jZXIgQ2VudGVyLCBTdW4gWWF0LXNlbiBVbml2ZXJz
aXR5LCBHdWFuZ3pob3UsIEd1YW5nZG9uZywgQ2hpbmEuJiN4RDtEZXBhcnRtZW50IG9mIFVyb2xv
Z3ksIEFmZmlsaWF0ZWQgWWFudGFpIFl1aHVhbmdkaW5nIEhvc3BpdGFsLCBRaW5nZGFvIFVuaXZl
cnNpdHkgTWVkaWNhbCBDb2xsZWdlLCBTaGFuZG9uZywgQ2hpbmEuJiN4RDtEZXBhcnRtZW50IG9m
IFBhdGhvbG9neSwgRmlyc3QgQWZmaWxpYXRlZCBIb3NwaXRhbCwgU3VuIFlhdC1zZW4gVW5pdmVy
c2l0eSwgR3Vhbmd6aG91LCBHdWFuZ2RvbmcsIENoaW5hLiYjeEQ7RGVwYXJ0bWVudCBvZiBVcm9s
b2d5LCBUb25namkgSG9zcGl0YWwsIFRvbmdqaSBNZWRpY2FsIENvbGxlZ2UsIEh1YXpob25nIFVu
aXZlcnNpdHkgb2YgU2NpZW5jZSBhbmQgVGVjaG5vbG9neSwgSHViZWksIENoaW5hLiYjeEQ7RGVw
YXJ0bWVudCBvZiBVcm9sb2d5LCBDYW5jZXIgQ2VudGVyLCBTdW4gWWF0LXNlbiBVbml2ZXJzaXR5
LCBHdWFuZ3pob3UsIEd1YW5nZG9uZywgQ2hpbmEuJiN4RDtEZXBhcnRtZW50IG9mIFVyb2xvZ3ks
IFJlbmppIEhvc3BpdGFsLCBTY2hvb2wgb2YgTWVkaWNpbmUsIFNoYW5naGFpIEppYW8gVG9uZyBV
bml2ZXJzaXR5LCBTaGFuZ2hhaSwgQ2hpbmEuJiN4RDtaaG9uZ3NoYW4gU2Nob29sIG9mIE1lZGlj
aW5lLCBTdW4gWWF0LXNlbiBVbml2ZXJzaXR5LCBHdWFuZ3pob3UsIEd1YW5nZG9uZywgQ2hpbmEu
JiN4RDtEZXBhcnRtZW50IG9mIFBhdGhvbG9neSwgQWZmaWxpYXRlZCBZYW50YWkgWXVodWFuZ2Rp
bmcgSG9zcGl0YWwsIFFpbmdkYW8gVW5pdmVyc2l0eSBNZWRpY2FsIENvbGxlZ2UsIFNoYW5kb25n
LCBDaGluYS4mI3hEO0RlcGFydG1lbnQgb2YgUGF0aG9sb2d5LCBUb25namkgSG9zcGl0YWwsIFRv
bmdqaSBNZWRpY2FsIENvbGxlZ2UsIEh1YXpob25nIFVuaXZlcnNpdHkgb2YgU2NpZW5jZSBhbmQg
VGVjaG5vbG9neSwgSHViZWksIENoaW5hLiYjeEQ7RGVwYXJ0bWVudCBvZiBQYXRob2xvZ3ksIFJl
bmppIEhvc3BpdGFsLCBTY2hvb2wgb2YgTWVkaWNpbmUsIFNoYW5naGFpIEppYW8gVG9uZyBVbml2
ZXJzaXR5LCBTaGFuZ2hhaSwgQ2hpbmEuJiN4RDtTY2hvb2wgb2YgTWF0aGVtYXRpY3MgYW5kIENv
bXB1dGF0aW9uYWwgU2NpZW5jZSwgU3VuIFlhdC1zZW4gVW5pdmVyc2l0eSwgR3Vhbmd6aG91LCBH
dWFuZ2RvbmcsIENoaW5hLiYjeEQ7RGVwYXJ0bWVudCBvZiBJbnRlcm5hbCBNZWRpY2luZSBhbmQg
RGVwYXJ0bWVudCBvZiBNb2xlY3VsYXIgQmlvbG9neSwgVW5pdmVyc2l0eSBvZiBUZXhhcyBTb3V0
aHdlc3Rlcm4gTWVkaWNhbCBDZW50ZXIgYXQgRGFsbGFzLCBUWCwgVVNBLiYjeEQ7RGVwYXJ0bWVu
dCBvZiBVcm9sb2d5LCBGaXJzdCBBZmZpbGlhdGVkIEhvc3BpdGFsLCBTdW4gWWF0LXNlbiBVbml2
ZXJzaXR5LCBHdWFuZ3pob3UsIEd1YW5nZG9uZywgQ2hpbmEuIEVsZWN0cm9uaWMgYWRkcmVzczog
bHVvanVuaEBtYWlsLnN5c3UuZWR1LmNuLjwvYXV0aC1hZGRyZXNzPjx0aXRsZXM+PHRpdGxlPlBy
ZWRpY3RpdmUgdmFsdWUgb2Ygc2luZ2xlLW51Y2xlb3RpZGUgcG9seW1vcnBoaXNtIHNpZ25hdHVy
ZSBmb3IgcmVjdXJyZW5jZSBpbiBsb2NhbGlzZWQgcmVuYWwgY2VsbCBjYXJjaW5vbWE6IGEgcmV0
cm9zcGVjdGl2ZSBhbmFseXNpcyBhbmQgbXVsdGljZW50cmUgdmFsaWRhdGlvbiBzdHVkeTwvdGl0
bGU+PHNlY29uZGFyeS10aXRsZT5MYW5jZXQgT25jb2w8L3NlY29uZGFyeS10aXRsZT48L3RpdGxl
cz48cGVyaW9kaWNhbD48ZnVsbC10aXRsZT5MYW5jZXQgT25jb2w8L2Z1bGwtdGl0bGU+PC9wZXJp
b2RpY2FsPjxwYWdlcz41OTEtNjAwPC9wYWdlcz48dm9sdW1lPjIwPC92b2x1bWU+PG51bWJlcj40
PC9udW1iZXI+PGVkaXRpb24+MjAxOTAzMTQ8L2VkaXRpb24+PGtleXdvcmRzPjxrZXl3b3JkPkFy
ZWEgVW5kZXIgQ3VydmU8L2tleXdvcmQ+PGtleXdvcmQ+QmlvbWFya2VycywgVHVtb3IvZ2VuZXRp
Y3M8L2tleXdvcmQ+PGtleXdvcmQ+Q2FyY2lub21hLCBSZW5hbCBDZWxsLypnZW5ldGljcy9tb3J0
YWxpdHkvcGF0aG9sb2d5L3N1cmdlcnk8L2tleXdvcmQ+PGtleXdvcmQ+RmVtYWxlPC9rZXl3b3Jk
PjxrZXl3b3JkPkdlbm9tZSwgSHVtYW4vZ2VuZXRpY3M8L2tleXdvcmQ+PGtleXdvcmQ+R2Vub21l
LVdpZGUgQXNzb2NpYXRpb24gU3R1ZHk8L2tleXdvcmQ+PGtleXdvcmQ+SHVtYW5zPC9rZXl3b3Jk
PjxrZXl3b3JkPktpZG5leSBOZW9wbGFzbXMvKmdlbmV0aWNzL21vcnRhbGl0eS9wYXRob2xvZ3kv
c3VyZ2VyeTwva2V5d29yZD48a2V5d29yZD5NYWxlPC9rZXl3b3JkPjxrZXl3b3JkPk1pZGRsZSBB
Z2VkPC9rZXl3b3JkPjxrZXl3b3JkPk5lb3BsYXNtIFJlY3VycmVuY2UsIExvY2FsLypnZW5ldGlj
cy9tb3J0YWxpdHkvcGF0aG9sb2d5PC9rZXl3b3JkPjxrZXl3b3JkPk5vbW9ncmFtczwva2V5d29y
ZD48a2V5d29yZD5Qb2x5bW9ycGhpc20sIFNpbmdsZSBOdWNsZW90aWRlLypnZW5ldGljczwva2V5
d29yZD48a2V5d29yZD5Qcm9ncmVzc2lvbi1GcmVlIFN1cnZpdmFsPC9rZXl3b3JkPjxrZXl3b3Jk
PlByb3BvcnRpb25hbCBIYXphcmRzIE1vZGVsczwva2V5d29yZD48a2V5d29yZD5SZXRyb3NwZWN0
aXZlIFN0dWRpZXM8L2tleXdvcmQ+PGtleXdvcmQ+UmlzayBGYWN0b3JzPC9rZXl3b3JkPjwva2V5
d29yZHM+PGRhdGVzPjx5ZWFyPjIwMTk8L3llYXI+PHB1Yi1kYXRlcz48ZGF0ZT5BcHI8L2RhdGU+
PC9wdWItZGF0ZXM+PC9kYXRlcz48aXNibj4xNDc0LTU0ODggKEVsZWN0cm9uaWMpJiN4RDsxNDcw
LTIwNDUgKExpbmtpbmcpPC9pc2JuPjxhY2Nlc3Npb24tbnVtPjMwODgwMDcwPC9hY2Nlc3Npb24t
bnVtPjx1cmxzPjxyZWxhdGVkLXVybHM+PHVybD5odHRwczovL3d3dy5uY2JpLm5sbS5uaWguZ292
L3B1Ym1lZC8zMDg4MDA3MDwvdXJsPjwvcmVsYXRlZC11cmxzPjwvdXJscz48ZWxlY3Ryb25pYy1y
ZXNvdXJjZS1udW0+MTAuMTAxNi9TMTQ3MC0yMDQ1KDE4KTMwOTMyLVg8L2VsZWN0cm9uaWMtcmVz
b3VyY2UtbnVtPjwvcmVjb3JkPjwvQ2l0ZT48Q2l0ZT48QXV0aG9yPlJpbmk8L0F1dGhvcj48WWVh
cj4yMDE1PC9ZZWFyPjxSZWNOdW0+MTI8L1JlY051bT48cmVjb3JkPjxyZWMtbnVtYmVyPjEyPC9y
ZWMtbnVtYmVyPjxmb3JlaWduLWtleXM+PGtleSBhcHA9IkVOIiBkYi1pZD0icGVmd3J6eGRpMnQ1
OXJlZmZ0aTUydHNheHY1c2UyeDlld2VlIiB0aW1lc3RhbXA9IjE2NTg4NTM1NjAiPjEyPC9rZXk+
PC9mb3JlaWduLWtleXM+PHJlZi10eXBlIG5hbWU9IkpvdXJuYWwgQXJ0aWNsZSI+MTc8L3JlZi10
eXBlPjxjb250cmlidXRvcnM+PGF1dGhvcnM+PGF1dGhvcj5SaW5pLCBCLjwvYXV0aG9yPjxhdXRo
b3I+R29kZGFyZCwgQS48L2F1dGhvcj48YXV0aG9yPktuZXpldmljLCBELjwvYXV0aG9yPjxhdXRo
b3I+TWFkZGFsYSwgVC48L2F1dGhvcj48YXV0aG9yPlpob3UsIE0uPC9hdXRob3I+PGF1dGhvcj5B
eWRpbiwgSC48L2F1dGhvcj48YXV0aG9yPkNhbXBiZWxsLCBTLjwvYXV0aG9yPjxhdXRob3I+RWxz
b24sIFAuPC9hdXRob3I+PGF1dGhvcj5Lb3NjaWVsbnksIFMuPC9hdXRob3I+PGF1dGhvcj5Mb3Bh
dGluLCBNLjwvYXV0aG9yPjxhdXRob3I+U3ZlZG1hbiwgQy48L2F1dGhvcj48YXV0aG9yPk1hcnRp
bmksIEouIEYuPC9hdXRob3I+PGF1dGhvcj5XaWxsaWFtcywgSi4gQS48L2F1dGhvcj48YXV0aG9y
PlZlcmthcnJlLCBWLjwvYXV0aG9yPjxhdXRob3I+UmFkdWxlc2N1LCBDLjwvYXV0aG9yPjxhdXRo
b3I+TmV1emlsbGV0LCBZLjwvYXV0aG9yPjxhdXRob3I+SGVtbWVybGUsIEkuPC9hdXRob3I+PGF1
dGhvcj5UaW1zaXQsIE0uIE8uPC9hdXRob3I+PGF1dGhvcj5Uc2lhdGlzLCBBLiBDLjwvYXV0aG9y
PjxhdXRob3I+Qm9uaGFtLCBNLjwvYXV0aG9yPjxhdXRob3I+TGVicmV0LCBULjwvYXV0aG9yPjxh
dXRob3I+TWVqZWFuLCBBLjwvYXV0aG9yPjxhdXRob3I+RXNjdWRpZXIsIEIuPC9hdXRob3I+PC9h
dXRob3JzPjwvY29udHJpYnV0b3JzPjxhdXRoLWFkZHJlc3M+Q2xldmVsYW5kIENsaW5pYywgQ2xl
dmVsYW5kLCBPSCwgVVNBLiBFbGVjdHJvbmljIGFkZHJlc3M6IHJpbmliMkBjY2Yub3JnLiYjeEQ7
R2Vub21pYyBIZWFsdGggSW5jLCBSZWR3b29kIENpdHksIENBLCBVU0EuJiN4RDtOWVUgTWVkaWNh
bCBDZW50ZXIsIE5ldyBZb3JrLCBOWSwgVVNBLiYjeEQ7U2luZ2Fwb3JlIEdlbmVyYWwgSG9zcGl0
YWwsIFNpbmdhcG9yZS4mI3hEO0NsZXZlbGFuZCBDbGluaWMsIENsZXZlbGFuZCwgT0gsIFVTQS4m
I3hEO0luc3RpdHV0IEd1c3RhdmUgUm91c3N5LCBWaWxsZWp1aWYsIEZyYW5jZS4mI3hEO1BmaXpl
ciBJbmMsIFNhbiBEaWVnbywgQ0EsIFVTQS4mI3hEO0hvcGl0YWwgTmVja2VyIEVuZmFudHMgTWFs
YWRlcywgUGFyaXMsIEZyYW5jZS4mI3hEO0hvcGl0YWwgRm9jaCwgU3VyZXNuZXMsIEZyYW5jZS4m
I3hEO0hvcGl0YWwgRXVyb3BlZW4gR2VvcmdlcyBQb21waWRvdSwgUGFyaXMsIEZyYW5jZS48L2F1
dGgtYWRkcmVzcz48dGl0bGVzPjx0aXRsZT5BIDE2LWdlbmUgYXNzYXkgdG8gcHJlZGljdCByZWN1
cnJlbmNlIGFmdGVyIHN1cmdlcnkgaW4gbG9jYWxpc2VkIHJlbmFsIGNlbGwgY2FyY2lub21hOiBk
ZXZlbG9wbWVudCBhbmQgdmFsaWRhdGlvbiBzdHVkaWVzPC90aXRsZT48c2Vjb25kYXJ5LXRpdGxl
PkxhbmNldCBPbmNvbDwvc2Vjb25kYXJ5LXRpdGxlPjwvdGl0bGVzPjxwZXJpb2RpY2FsPjxmdWxs
LXRpdGxlPkxhbmNldCBPbmNvbDwvZnVsbC10aXRsZT48L3BlcmlvZGljYWw+PHBhZ2VzPjY3Ni04
NTwvcGFnZXM+PHZvbHVtZT4xNjwvdm9sdW1lPjxudW1iZXI+NjwvbnVtYmVyPjxlZGl0aW9uPjIw
MTUwNTEyPC9lZGl0aW9uPjxrZXl3b3Jkcz48a2V5d29yZD5BZ2VkPC9rZXl3b3JkPjxrZXl3b3Jk
PkNhcmNpbm9tYSwgUmVuYWwgQ2VsbC8qZ2VuZXRpY3MvcGF0aG9sb2d5L3N1cmdlcnk8L2tleXdv
cmQ+PGtleXdvcmQ+RGlzZWFzZS1GcmVlIFN1cnZpdmFsPC9rZXl3b3JkPjxrZXl3b3JkPkZlbWFs
ZTwva2V5d29yZD48a2V5d29yZD5IdW1hbnM8L2tleXdvcmQ+PGtleXdvcmQ+S2FwbGFuLU1laWVy
IEVzdGltYXRlPC9rZXl3b3JkPjxrZXl3b3JkPk1hbGU8L2tleXdvcmQ+PGtleXdvcmQ+TWlkZGxl
IEFnZWQ8L2tleXdvcmQ+PGtleXdvcmQ+TmVvcGxhc20gUHJvdGVpbnMvKmJpb3N5bnRoZXNpczwv
a2V5d29yZD48a2V5d29yZD5OZW9wbGFzbSBSZWN1cnJlbmNlLCBMb2NhbC8qZ2VuZXRpY3MvcGF0
aG9sb2d5L3N1cmdlcnk8L2tleXdvcmQ+PGtleXdvcmQ+TmVvcGxhc20gU3RhZ2luZzwva2V5d29y
ZD48a2V5d29yZD5OZXBocmVjdG9teTwva2V5d29yZD48a2V5d29yZD4qUHJvZ25vc2lzPC9rZXl3
b3JkPjwva2V5d29yZHM+PGRhdGVzPjx5ZWFyPjIwMTU8L3llYXI+PHB1Yi1kYXRlcz48ZGF0ZT5K
dW48L2RhdGU+PC9wdWItZGF0ZXM+PC9kYXRlcz48aXNibj4xNDc0LTU0ODggKEVsZWN0cm9uaWMp
JiN4RDsxNDcwLTIwNDUgKExpbmtpbmcpPC9pc2JuPjxhY2Nlc3Npb24tbnVtPjI1OTc5NTk1PC9h
Y2Nlc3Npb24tbnVtPjx1cmxzPjxyZWxhdGVkLXVybHM+PHVybD5odHRwczovL3d3dy5uY2JpLm5s
bS5uaWguZ292L3B1Ym1lZC8yNTk3OTU5NTwvdXJsPjwvcmVsYXRlZC11cmxzPjwvdXJscz48ZWxl
Y3Ryb25pYy1yZXNvdXJjZS1udW0+MTAuMTAxNi9TMTQ3MC0yMDQ1KDE1KTcwMTY3LTE8L2VsZWN0
cm9uaWMtcmVzb3VyY2UtbnVtPjwvcmVjb3JkPjwvQ2l0ZT48L0VuZE5vdGU+AGAA
</w:fldData>
        </w:fldChar>
      </w:r>
      <w:r>
        <w:rPr>
          <w:rFonts w:ascii="Times New Roman" w:hAnsi="Times New Roman" w:cs="Times New Roman"/>
        </w:rPr>
        <w:instrText xml:space="preserve"> ADDIN EN.CITE.DATA </w:instrText>
      </w:r>
      <w:r>
        <w:rPr>
          <w:rFonts w:ascii="Times New Roman" w:hAnsi="Times New Roman" w:cs="Times New Roman"/>
        </w:rPr>
        <w:fldChar w:fldCharType="end"/>
      </w:r>
      <w:r>
        <w:rPr>
          <w:rFonts w:ascii="Times New Roman" w:hAnsi="Times New Roman" w:cs="Times New Roman"/>
        </w:rPr>
        <w:fldChar w:fldCharType="separate"/>
      </w:r>
      <w:r>
        <w:rPr>
          <w:rFonts w:ascii="Times New Roman" w:hAnsi="Times New Roman" w:cs="Times New Roman"/>
          <w:vertAlign w:val="superscript"/>
        </w:rPr>
        <w:t>16-19</w:t>
      </w:r>
      <w:r>
        <w:rPr>
          <w:rFonts w:ascii="Times New Roman" w:hAnsi="Times New Roman" w:cs="Times New Roman"/>
        </w:rPr>
        <w:fldChar w:fldCharType="end"/>
      </w:r>
      <w:r>
        <w:rPr>
          <w:rFonts w:ascii="Times New Roman" w:hAnsi="Times New Roman" w:cs="Times New Roman"/>
        </w:rPr>
        <w:t>.</w:t>
      </w:r>
    </w:p>
    <w:p ns2:paraId="6BD4C44F">
      <w:pPr>
        <w:rPr>
          <w:rFonts w:ascii="Times New Roman" w:hAnsi="Times New Roman" w:cs="Times New Roman"/>
        </w:rPr>
      </w:pPr>
    </w:p>
    <w:p ns2:paraId="5C7C0CA0">
      <w:pPr>
        <w:rPr>
          <w:rFonts w:ascii="Times New Roman" w:hAnsi="Times New Roman" w:cs="Times New Roman"/>
        </w:rPr>
      </w:pPr>
      <w:r>
        <w:rPr>
          <w:rFonts w:hint="eastAsia" w:ascii="Times New Roman" w:hAnsi="Times New Roman" w:cs="Times New Roman"/>
        </w:rPr>
        <w:t>Despite the availability of these models, the predominant ones are grounded in traditional statistical methodologies that operate under the assumptions of linear relationships and invariant interactions among predictors.</w:t>
      </w:r>
      <w:r>
        <w:rPr>
          <w:rFonts w:hint="eastAsia" w:ascii="Times New Roman" w:hAnsi="Times New Roman" w:cs="Times New Roman"/>
          <w:lang w:eastAsia="zh"/>
        </w:rPr>
        <w:t xml:space="preserve"> </w:t>
      </w:r>
      <w:r>
        <w:rPr>
          <w:rFonts w:ascii="Times New Roman" w:hAnsi="Times New Roman" w:cs="Times New Roman"/>
        </w:rPr>
        <w:t>The rise of machine learning offers an alternative by relaxing assumptions about data generation and considering complex, non-linear interactions. Machine learning has shown significant promise in medical applications, particularly in developing prognostic models for cancer</w:t>
      </w:r>
      <w:r>
        <w:rPr>
          <w:rFonts w:hint="eastAsia" w:ascii="Times New Roman" w:hAnsi="Times New Roman" w:cs="Times New Roman"/>
          <w:lang w:eastAsia="zh"/>
        </w:rPr>
        <w:t>s</w:t>
      </w:r>
      <w:r>
        <w:rPr>
          <w:rFonts w:ascii="Times New Roman" w:hAnsi="Times New Roman" w:cs="Times New Roman"/>
        </w:rPr>
        <w:fldChar w:fldCharType="begin">
          <w:fldData xml:space="preserve">PEVuZE5vdGU+PENpdGU+PEF1dGhvcj5UcmFuPC9BdXRob3I+PFllYXI+MjAyMTwvWWVhcj48UmVj
TnVtPjE3PC9SZWNOdW0+PERpc3BsYXlUZXh0PjxzdHlsZSBmYWNlPSJzdXBlcnNjcmlwdCI+MjAs
MjE8L3N0eWxlPjwvRGlzcGxheVRleHQ+PHJlY29yZD48cmVjLW51bWJlcj4xNzwvcmVjLW51bWJl
cj48Zm9yZWlnbi1rZXlzPjxrZXkgYXBwPSJFTiIgZGItaWQ9InNldnZkNXRhdmY1dzUxZXMyNWVw
MHNmYjlkdGUwcno1dmZ4eiIgdGltZXN0YW1wPSIxNzMzODA2NDYyIj4xNzwva2V5PjwvZm9yZWln
bi1rZXlzPjxyZWYtdHlwZSBuYW1lPSJKb3VybmFsIEFydGljbGUiPjE3PC9yZWYtdHlwZT48Y29u
dHJpYnV0b3JzPjxhdXRob3JzPjxhdXRob3I+VHJhbiwgSy4gQS48L2F1dGhvcj48YXV0aG9yPktv
bmRyYXNob3ZhLCBPLjwvYXV0aG9yPjxhdXRob3I+QnJhZGxleSwgQS48L2F1dGhvcj48YXV0aG9y
PldpbGxpYW1zLCBFLiBELjwvYXV0aG9yPjxhdXRob3I+UGVhcnNvbiwgSi4gVi48L2F1dGhvcj48
YXV0aG9yPldhZGRlbGwsIE4uPC9hdXRob3I+PC9hdXRob3JzPjwvY29udHJpYnV0b3JzPjxhdXRo
LWFkZHJlc3M+RGVwYXJ0bWVudCBvZiBHZW5ldGljcyBhbmQgQ29tcHV0YXRpb25hbCBCaW9sb2d5
LCBRSU1SIEJlcmdob2ZlciBNZWRpY2FsIFJlc2VhcmNoIEluc3RpdHV0ZSwgQnJpc2JhbmUsIDQw
MDYsIEF1c3RyYWxpYS4mI3hEO1NjaG9vbCBvZiBCaW9tZWRpY2FsIFNjaWVuY2VzLCBGYWN1bHR5
IG9mIEhlYWx0aCwgUXVlZW5zbGFuZCBVbml2ZXJzaXR5IG9mIFRlY2hub2xvZ3kgKFFVVCksIEJy
aXNiYW5lLCA0MDU5LCBBdXN0cmFsaWEuJiN4RDtGYWN1bHR5IG9mIEVuZ2luZWVyaW5nLCBRdWVl
bnNsYW5kIFVuaXZlcnNpdHkgb2YgVGVjaG5vbG9neSAoUVVUKSwgQnJpc2JhbmUsIDQwMDAsIEF1
c3RyYWxpYS4mI3hEO0F1c3RyYWxpYW4gUHJvc3RhdGUgQ2FuY2VyIFJlc2VhcmNoIENlbnRyZSAt
IFF1ZWVuc2xhbmQgKEFQQ1JDLVEpIGFuZCBRdWVlbnNsYW5kIEJsYWRkZXIgQ2FuY2VyIEluaXRp
YXRpdmUgKFFCQ0kpLCBCcmlzYmFuZSwgNDEwMiwgQXVzdHJhbGlhLiYjeEQ7RGVwYXJ0bWVudCBv
ZiBHZW5ldGljcyBhbmQgQ29tcHV0YXRpb25hbCBCaW9sb2d5LCBRSU1SIEJlcmdob2ZlciBNZWRp
Y2FsIFJlc2VhcmNoIEluc3RpdHV0ZSwgQnJpc2JhbmUsIDQwMDYsIEF1c3RyYWxpYS4gTmljLldh
ZGRlbGxAcWltcmJlcmdob2Zlci5lZHUuYXUuPC9hdXRoLWFkZHJlc3M+PHRpdGxlcz48dGl0bGU+
RGVlcCBsZWFybmluZyBpbiBjYW5jZXIgZGlhZ25vc2lzLCBwcm9nbm9zaXMgYW5kIHRyZWF0bWVu
dCBzZWxlY3Rpb248L3RpdGxlPjxzZWNvbmRhcnktdGl0bGU+R2Vub21lIE1lZDwvc2Vjb25kYXJ5
LXRpdGxlPjwvdGl0bGVzPjxwZXJpb2RpY2FsPjxmdWxsLXRpdGxlPkdlbm9tZSBNZWQ8L2Z1bGwt
dGl0bGU+PC9wZXJpb2RpY2FsPjxwYWdlcz4xNTI8L3BhZ2VzPjx2b2x1bWU+MTM8L3ZvbHVtZT48
bnVtYmVyPjE8L251bWJlcj48ZWRpdGlvbj4yMDIxMDkyNzwvZWRpdGlvbj48a2V5d29yZHM+PGtl
eXdvcmQ+QXJ0aWZpY2lhbCBJbnRlbGxpZ2VuY2U8L2tleXdvcmQ+PGtleXdvcmQ+KkRlZXAgTGVh
cm5pbmc8L2tleXdvcmQ+PGtleXdvcmQ+R2Vub21pY3M8L2tleXdvcmQ+PGtleXdvcmQ+SHVtYW5z
PC9rZXl3b3JkPjxrZXl3b3JkPk1hY2hpbmUgTGVhcm5pbmc8L2tleXdvcmQ+PGtleXdvcmQ+TWVk
aWNhbCBPbmNvbG9neTwva2V5d29yZD48a2V5d29yZD5OZW9wbGFzbXMvKmRpYWdub3Npcy8qZ2Vu
ZXRpY3M8L2tleXdvcmQ+PGtleXdvcmQ+TmV1cmFsIE5ldHdvcmtzLCBDb21wdXRlcjwva2V5d29y
ZD48a2V5d29yZD5QaGFybWFjb2dlbmV0aWNzPC9rZXl3b3JkPjxrZXl3b3JkPlByZWNpc2lvbiBN
ZWRpY2luZS9tZXRob2RzPC9rZXl3b3JkPjxrZXl3b3JkPlByb2dub3Npczwva2V5d29yZD48a2V5
d29yZD5UdW1vciBNaWNyb2Vudmlyb25tZW50PC9rZXl3b3JkPjxrZXl3b3JkPkNhbmNlciBnZW5v
bWljczwva2V5d29yZD48a2V5d29yZD5DYW5jZXIgb2YgdW5rbm93biBwcmltYXJ5PC9rZXl3b3Jk
PjxrZXl3b3JkPkRlZXAgbGVhcm5pbmc8L2tleXdvcmQ+PGtleXdvcmQ+RXhwbGFpbmFiaWxpdHk8
L2tleXdvcmQ+PGtleXdvcmQ+TW9sZWN1bGFyIHN1YnR5cGVzPC9rZXl3b3JkPjxrZXl3b3JkPk11
bHRpLW1vZGFsIGxlYXJuaW5nPC9rZXl3b3JkPjxrZXl3b3JkPlBoYXJtYWNvZ2Vub21pY3M8L2tl
eXdvcmQ+PGtleXdvcmQ+UHJlY2lzaW9uIG9uY29sb2d5PC9rZXl3b3JkPjxrZXl3b3JkPlR1bW91
ciBtaWNyb2Vudmlyb25tZW50PC9rZXl3b3JkPjwva2V5d29yZHM+PGRhdGVzPjx5ZWFyPjIwMjE8
L3llYXI+PHB1Yi1kYXRlcz48ZGF0ZT5TZXAgMjc8L2RhdGU+PC9wdWItZGF0ZXM+PC9kYXRlcz48
aXNibj4xNzU2LTk5NFggKEVsZWN0cm9uaWMpJiN4RDsxNzU2LTk5NFggKExpbmtpbmcpPC9pc2Ju
PjxhY2Nlc3Npb24tbnVtPjM0NTc5Nzg4PC9hY2Nlc3Npb24tbnVtPjx1cmxzPjxyZWxhdGVkLXVy
bHM+PHVybD5odHRwczovL3d3dy5uY2JpLm5sbS5uaWguZ292L3B1Ym1lZC8zNDU3OTc4ODwvdXJs
PjwvcmVsYXRlZC11cmxzPjwvdXJscz48Y3VzdG9tMT5Kb2huIFYgUGVhcnNvbiBhbmQgTmljb2xh
IFdhZGRlbGwgYXJlIGNvLWZvdW5kZXJzIGFuZCBCb2FyZCBtZW1iZXJzIG9mIGdlbm9taVFhLiBU
aGUgcmVtYWluaW5nIGF1dGhvcnMgZGVjbGFyZSB0aGF0IHRoZXkgaGF2ZSBubyBjb21wZXRpbmcg
aW50ZXJlc3RzLjwvY3VzdG9tMT48Y3VzdG9tMj5QTUM4NDc3NDc0PC9jdXN0b20yPjxlbGVjdHJv
bmljLXJlc291cmNlLW51bT4xMC4xMTg2L3MxMzA3My0wMjEtMDA5NjgteDwvZWxlY3Ryb25pYy1y
ZXNvdXJjZS1udW0+PC9yZWNvcmQ+PC9DaXRlPjxDaXRlPjxBdXRob3I+TGVlPC9BdXRob3I+PFll
YXI+MjAyMTwvWWVhcj48UmVjTnVtPjIzPC9SZWNOdW0+PHJlY29yZD48cmVjLW51bWJlcj4yMzwv
cmVjLW51bWJlcj48Zm9yZWlnbi1rZXlzPjxrZXkgYXBwPSJFTiIgZGItaWQ9InNldnZkNXRhdmY1
dzUxZXMyNWVwMHNmYjlkdGUwcno1dmZ4eiIgdGltZXN0YW1wPSIxNzMzOTAxODQ3Ij4yMzwva2V5
PjwvZm9yZWlnbi1rZXlzPjxyZWYtdHlwZSBuYW1lPSJKb3VybmFsIEFydGljbGUiPjE3PC9yZWYt
dHlwZT48Y29udHJpYnV0b3JzPjxhdXRob3JzPjxhdXRob3I+TGVlLCBDLjwvYXV0aG9yPjxhdXRo
b3I+TGlnaHQsIEEuPC9hdXRob3I+PGF1dGhvcj5BbGFhLCBBLjwvYXV0aG9yPjxhdXRob3I+VGh1
cnRsZSwgRC48L2F1dGhvcj48YXV0aG9yPnZhbiBkZXIgU2NoYWFyLCBNLjwvYXV0aG9yPjxhdXRo
b3I+R25hbmFwcmFnYXNhbSwgVi4gSi48L2F1dGhvcj48L2F1dGhvcnM+PC9jb250cmlidXRvcnM+
PGF1dGgtYWRkcmVzcz5EZXBhcnRtZW50IG9mIEVsZWN0cmljYWwgYW5kIENvbXB1dGVyIEVuZ2lu
ZWVyaW5nLCBVbml2ZXJzaXR5IG9mIENhbGlmb3JuaWEsIExvcyBBbmdlbGVzLCBDQSwgVVNBLiYj
eEQ7RGVwYXJ0bWVudCBvZiBTdXJnZXJ5LCBEaXZpc2lvbiBvZiBVcm9sb2d5LCBVbml2ZXJzaXR5
IG9mIENhbWJyaWRnZSwgQ2FtYnJpZGdlLCBVSzsgRGVwYXJ0bWVudCBvZiBVcm9sb2d5LCBDYW1i
cmlkZ2UgVW5pdmVyc2l0eSBIb3NwaXRhbHMgTkhTIEZvdW5kYXRpb24gVHJ1c3QsIENhbWJyaWRn
ZSwgVUsuJiN4RDtEZXBhcnRtZW50IG9mIEFwcGxpZWQgTWF0aGVtYXRpY3MgYW5kIFRoZW9yZXRp
Y2FsIFBoeXNpY3MsIFVuaXZlcnNpdHkgb2YgQ2FtYnJpZGdlLCBDYW1icmlkZ2UsIFVLOyBEZXBh
cnRtZW50IG9mIFB1YmxpYyBIZWFsdGggYW5kIFByaW1hcnkgQ2FyZSwgVW5pdmVyc2l0eSBvZiBD
YW1icmlkZ2UsIENhbWJyaWRnZSwgVUsuJiN4RDtEZXBhcnRtZW50IG9mIFN1cmdlcnksIERpdmlz
aW9uIG9mIFVyb2xvZ3ksIFVuaXZlcnNpdHkgb2YgQ2FtYnJpZGdlLCBDYW1icmlkZ2UsIFVLOyBD
YW1icmlkZ2UgVXJvbG9neSBUcmFuc2xhdGlvbmFsIFJlc2VhcmNoIGFuZCBDbGluaWNhbCBUcmlh
bHMgT2ZmaWNlLCBDYW1icmlkZ2UgQmlvbWVkaWNhbCBDYW1wdXMsIFVuaXZlcnNpdHkgb2YgQ2Ft
YnJpZGdlLCBDYW1icmlkZ2UsIFVLOyBEZXBhcnRtZW50IG9mIFVyb2xvZ3ksIENhbWJyaWRnZSBV
bml2ZXJzaXR5IEhvc3BpdGFscyBOSFMgRm91bmRhdGlvbiBUcnVzdCwgQ2FtYnJpZGdlLCBVSy4g
RWxlY3Ryb25pYyBhZGRyZXNzOiB2amcyOUBjYW0uYWMudWsuPC9hdXRoLWFkZHJlc3M+PHRpdGxl
cz48dGl0bGU+QXBwbGljYXRpb24gb2YgYSBub3ZlbCBtYWNoaW5lIGxlYXJuaW5nIGZyYW1ld29y
ayBmb3IgcHJlZGljdGluZyBub24tbWV0YXN0YXRpYyBwcm9zdGF0ZSBjYW5jZXItc3BlY2lmaWMg
bW9ydGFsaXR5IGluIG1lbiB1c2luZyB0aGUgU3VydmVpbGxhbmNlLCBFcGlkZW1pb2xvZ3ksIGFu
ZCBFbmQgUmVzdWx0cyAoU0VFUikgZGF0YWJhc2U8L3RpdGxlPjxzZWNvbmRhcnktdGl0bGU+TGFu
Y2V0IERpZ2l0IEhlYWx0aDwvc2Vjb25kYXJ5LXRpdGxlPjwvdGl0bGVzPjxwZXJpb2RpY2FsPjxm
dWxsLXRpdGxlPkxhbmNldCBEaWdpdCBIZWFsdGg8L2Z1bGwtdGl0bGU+PC9wZXJpb2RpY2FsPjxw
YWdlcz5lMTU4LWUxNjU8L3BhZ2VzPjx2b2x1bWU+Mzwvdm9sdW1lPjxudW1iZXI+MzwvbnVtYmVy
PjxlZGl0aW9uPjIwMjEwMjAzPC9lZGl0aW9uPjxrZXl3b3Jkcz48a2V5d29yZD5BZHVsdDwva2V5
d29yZD48a2V5d29yZD5BZ2VkPC9rZXl3b3JkPjxrZXl3b3JkPkFnZWQsIDgwIGFuZCBvdmVyPC9r
ZXl3b3JkPjxrZXl3b3JkPipBbGdvcml0aG1zPC9rZXl3b3JkPjxrZXl3b3JkPkRhdGFiYXNlcywg
RmFjdHVhbDwva2V5d29yZD48a2V5d29yZD5IdW1hbnM8L2tleXdvcmQ+PGtleXdvcmQ+Kk1hY2hp
bmUgTGVhcm5pbmc8L2tleXdvcmQ+PGtleXdvcmQ+TWFsZTwva2V5d29yZD48a2V5d29yZD5NaWRk
bGUgQWdlZDwva2V5d29yZD48a2V5d29yZD5Ob21vZ3JhbXM8L2tleXdvcmQ+PGtleXdvcmQ+UHJv
Z25vc2lzPC9rZXl3b3JkPjxrZXl3b3JkPlByb3N0YXRlLypwYXRob2xvZ3k8L2tleXdvcmQ+PGtl
eXdvcmQ+UHJvc3RhdGljIE5lb3BsYXNtcy8qZGlhZ25vc2lzL21vcnRhbGl0eS9wYXRob2xvZ3k8
L2tleXdvcmQ+PGtleXdvcmQ+UmV0cm9zcGVjdGl2ZSBTdHVkaWVzPC9rZXl3b3JkPjxrZXl3b3Jk
PlJpc2sgQXNzZXNzbWVudDwva2V5d29yZD48a2V5d29yZD5TdXJ2aXZhbCBBbmFseXNpczwva2V5
d29yZD48a2V5d29yZD5Vbml0ZWQgU3RhdGVzL2VwaWRlbWlvbG9neTwva2V5d29yZD48L2tleXdv
cmRzPjxkYXRlcz48eWVhcj4yMDIxPC95ZWFyPjxwdWItZGF0ZXM+PGRhdGU+TWFyPC9kYXRlPjwv
cHViLWRhdGVzPjwvZGF0ZXM+PGlzYm4+MjU4OS03NTAwPC9pc2JuPjxhY2Nlc3Npb24tbnVtPjMz
NTQ5NTEyPC9hY2Nlc3Npb24tbnVtPjx1cmxzPjwvdXJscz48ZWxlY3Ryb25pYy1yZXNvdXJjZS1u
dW0+MTAuMTAxNi9zMjU4OS03NTAwKDIwKTMwMzE0LTk8L2VsZWN0cm9uaWMtcmVzb3VyY2UtbnVt
PjxyZW1vdGUtZGF0YWJhc2UtcHJvdmlkZXI+TkxNPC9yZW1vdGUtZGF0YWJhc2UtcHJvdmlkZXI+
PGxhbmd1YWdlPmVuZzwvbGFuZ3VhZ2U+PC9yZWNvcmQ+PC9DaXRlPjwvRW5kTm90ZT4A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PEVuZE5vdGU+PENpdGU+PEF1dGhvcj5UcmFuPC9BdXRob3I+PFllYXI+MjAyMTwvWWVhcj48UmVj
TnVtPjE3PC9SZWNOdW0+PERpc3BsYXlUZXh0PjxzdHlsZSBmYWNlPSJzdXBlcnNjcmlwdCI+MjAs
MjE8L3N0eWxlPjwvRGlzcGxheVRleHQ+PHJlY29yZD48cmVjLW51bWJlcj4xNzwvcmVjLW51bWJl
cj48Zm9yZWlnbi1rZXlzPjxrZXkgYXBwPSJFTiIgZGItaWQ9InNldnZkNXRhdmY1dzUxZXMyNWVw
MHNmYjlkdGUwcno1dmZ4eiIgdGltZXN0YW1wPSIxNzMzODA2NDYyIj4xNzwva2V5PjwvZm9yZWln
bi1rZXlzPjxyZWYtdHlwZSBuYW1lPSJKb3VybmFsIEFydGljbGUiPjE3PC9yZWYtdHlwZT48Y29u
dHJpYnV0b3JzPjxhdXRob3JzPjxhdXRob3I+VHJhbiwgSy4gQS48L2F1dGhvcj48YXV0aG9yPktv
bmRyYXNob3ZhLCBPLjwvYXV0aG9yPjxhdXRob3I+QnJhZGxleSwgQS48L2F1dGhvcj48YXV0aG9y
PldpbGxpYW1zLCBFLiBELjwvYXV0aG9yPjxhdXRob3I+UGVhcnNvbiwgSi4gVi48L2F1dGhvcj48
YXV0aG9yPldhZGRlbGwsIE4uPC9hdXRob3I+PC9hdXRob3JzPjwvY29udHJpYnV0b3JzPjxhdXRo
LWFkZHJlc3M+RGVwYXJ0bWVudCBvZiBHZW5ldGljcyBhbmQgQ29tcHV0YXRpb25hbCBCaW9sb2d5
LCBRSU1SIEJlcmdob2ZlciBNZWRpY2FsIFJlc2VhcmNoIEluc3RpdHV0ZSwgQnJpc2JhbmUsIDQw
MDYsIEF1c3RyYWxpYS4mI3hEO1NjaG9vbCBvZiBCaW9tZWRpY2FsIFNjaWVuY2VzLCBGYWN1bHR5
IG9mIEhlYWx0aCwgUXVlZW5zbGFuZCBVbml2ZXJzaXR5IG9mIFRlY2hub2xvZ3kgKFFVVCksIEJy
aXNiYW5lLCA0MDU5LCBBdXN0cmFsaWEuJiN4RDtGYWN1bHR5IG9mIEVuZ2luZWVyaW5nLCBRdWVl
bnNsYW5kIFVuaXZlcnNpdHkgb2YgVGVjaG5vbG9neSAoUVVUKSwgQnJpc2JhbmUsIDQwMDAsIEF1
c3RyYWxpYS4mI3hEO0F1c3RyYWxpYW4gUHJvc3RhdGUgQ2FuY2VyIFJlc2VhcmNoIENlbnRyZSAt
IFF1ZWVuc2xhbmQgKEFQQ1JDLVEpIGFuZCBRdWVlbnNsYW5kIEJsYWRkZXIgQ2FuY2VyIEluaXRp
YXRpdmUgKFFCQ0kpLCBCcmlzYmFuZSwgNDEwMiwgQXVzdHJhbGlhLiYjeEQ7RGVwYXJ0bWVudCBv
ZiBHZW5ldGljcyBhbmQgQ29tcHV0YXRpb25hbCBCaW9sb2d5LCBRSU1SIEJlcmdob2ZlciBNZWRp
Y2FsIFJlc2VhcmNoIEluc3RpdHV0ZSwgQnJpc2JhbmUsIDQwMDYsIEF1c3RyYWxpYS4gTmljLldh
ZGRlbGxAcWltcmJlcmdob2Zlci5lZHUuYXUuPC9hdXRoLWFkZHJlc3M+PHRpdGxlcz48dGl0bGU+
RGVlcCBsZWFybmluZyBpbiBjYW5jZXIgZGlhZ25vc2lzLCBwcm9nbm9zaXMgYW5kIHRyZWF0bWVu
dCBzZWxlY3Rpb248L3RpdGxlPjxzZWNvbmRhcnktdGl0bGU+R2Vub21lIE1lZDwvc2Vjb25kYXJ5
LXRpdGxlPjwvdGl0bGVzPjxwZXJpb2RpY2FsPjxmdWxsLXRpdGxlPkdlbm9tZSBNZWQ8L2Z1bGwt
dGl0bGU+PC9wZXJpb2RpY2FsPjxwYWdlcz4xNTI8L3BhZ2VzPjx2b2x1bWU+MTM8L3ZvbHVtZT48
bnVtYmVyPjE8L251bWJlcj48ZWRpdGlvbj4yMDIxMDkyNzwvZWRpdGlvbj48a2V5d29yZHM+PGtl
eXdvcmQ+QXJ0aWZpY2lhbCBJbnRlbGxpZ2VuY2U8L2tleXdvcmQ+PGtleXdvcmQ+KkRlZXAgTGVh
cm5pbmc8L2tleXdvcmQ+PGtleXdvcmQ+R2Vub21pY3M8L2tleXdvcmQ+PGtleXdvcmQ+SHVtYW5z
PC9rZXl3b3JkPjxrZXl3b3JkPk1hY2hpbmUgTGVhcm5pbmc8L2tleXdvcmQ+PGtleXdvcmQ+TWVk
aWNhbCBPbmNvbG9neTwva2V5d29yZD48a2V5d29yZD5OZW9wbGFzbXMvKmRpYWdub3Npcy8qZ2Vu
ZXRpY3M8L2tleXdvcmQ+PGtleXdvcmQ+TmV1cmFsIE5ldHdvcmtzLCBDb21wdXRlcjwva2V5d29y
ZD48a2V5d29yZD5QaGFybWFjb2dlbmV0aWNzPC9rZXl3b3JkPjxrZXl3b3JkPlByZWNpc2lvbiBN
ZWRpY2luZS9tZXRob2RzPC9rZXl3b3JkPjxrZXl3b3JkPlByb2dub3Npczwva2V5d29yZD48a2V5
d29yZD5UdW1vciBNaWNyb2Vudmlyb25tZW50PC9rZXl3b3JkPjxrZXl3b3JkPkNhbmNlciBnZW5v
bWljczwva2V5d29yZD48a2V5d29yZD5DYW5jZXIgb2YgdW5rbm93biBwcmltYXJ5PC9rZXl3b3Jk
PjxrZXl3b3JkPkRlZXAgbGVhcm5pbmc8L2tleXdvcmQ+PGtleXdvcmQ+RXhwbGFpbmFiaWxpdHk8
L2tleXdvcmQ+PGtleXdvcmQ+TW9sZWN1bGFyIHN1YnR5cGVzPC9rZXl3b3JkPjxrZXl3b3JkPk11
bHRpLW1vZGFsIGxlYXJuaW5nPC9rZXl3b3JkPjxrZXl3b3JkPlBoYXJtYWNvZ2Vub21pY3M8L2tl
eXdvcmQ+PGtleXdvcmQ+UHJlY2lzaW9uIG9uY29sb2d5PC9rZXl3b3JkPjxrZXl3b3JkPlR1bW91
ciBtaWNyb2Vudmlyb25tZW50PC9rZXl3b3JkPjwva2V5d29yZHM+PGRhdGVzPjx5ZWFyPjIwMjE8
L3llYXI+PHB1Yi1kYXRlcz48ZGF0ZT5TZXAgMjc8L2RhdGU+PC9wdWItZGF0ZXM+PC9kYXRlcz48
aXNibj4xNzU2LTk5NFggKEVsZWN0cm9uaWMpJiN4RDsxNzU2LTk5NFggKExpbmtpbmcpPC9pc2Ju
PjxhY2Nlc3Npb24tbnVtPjM0NTc5Nzg4PC9hY2Nlc3Npb24tbnVtPjx1cmxzPjxyZWxhdGVkLXVy
bHM+PHVybD5odHRwczovL3d3dy5uY2JpLm5sbS5uaWguZ292L3B1Ym1lZC8zNDU3OTc4ODwvdXJs
PjwvcmVsYXRlZC11cmxzPjwvdXJscz48Y3VzdG9tMT5Kb2huIFYgUGVhcnNvbiBhbmQgTmljb2xh
IFdhZGRlbGwgYXJlIGNvLWZvdW5kZXJzIGFuZCBCb2FyZCBtZW1iZXJzIG9mIGdlbm9taVFhLiBU
aGUgcmVtYWluaW5nIGF1dGhvcnMgZGVjbGFyZSB0aGF0IHRoZXkgaGF2ZSBubyBjb21wZXRpbmcg
aW50ZXJlc3RzLjwvY3VzdG9tMT48Y3VzdG9tMj5QTUM4NDc3NDc0PC9jdXN0b20yPjxlbGVjdHJv
bmljLXJlc291cmNlLW51bT4xMC4xMTg2L3MxMzA3My0wMjEtMDA5NjgteDwvZWxlY3Ryb25pYy1y
ZXNvdXJjZS1udW0+PC9yZWNvcmQ+PC9DaXRlPjxDaXRlPjxBdXRob3I+TGVlPC9BdXRob3I+PFll
YXI+MjAyMTwvWWVhcj48UmVjTnVtPjIzPC9SZWNOdW0+PHJlY29yZD48cmVjLW51bWJlcj4yMzwv
cmVjLW51bWJlcj48Zm9yZWlnbi1rZXlzPjxrZXkgYXBwPSJFTiIgZGItaWQ9InNldnZkNXRhdmY1
dzUxZXMyNWVwMHNmYjlkdGUwcno1dmZ4eiIgdGltZXN0YW1wPSIxNzMzOTAxODQ3Ij4yMzwva2V5
PjwvZm9yZWlnbi1rZXlzPjxyZWYtdHlwZSBuYW1lPSJKb3VybmFsIEFydGljbGUiPjE3PC9yZWYt
dHlwZT48Y29udHJpYnV0b3JzPjxhdXRob3JzPjxhdXRob3I+TGVlLCBDLjwvYXV0aG9yPjxhdXRo
b3I+TGlnaHQsIEEuPC9hdXRob3I+PGF1dGhvcj5BbGFhLCBBLjwvYXV0aG9yPjxhdXRob3I+VGh1
cnRsZSwgRC48L2F1dGhvcj48YXV0aG9yPnZhbiBkZXIgU2NoYWFyLCBNLjwvYXV0aG9yPjxhdXRo
b3I+R25hbmFwcmFnYXNhbSwgVi4gSi48L2F1dGhvcj48L2F1dGhvcnM+PC9jb250cmlidXRvcnM+
PGF1dGgtYWRkcmVzcz5EZXBhcnRtZW50IG9mIEVsZWN0cmljYWwgYW5kIENvbXB1dGVyIEVuZ2lu
ZWVyaW5nLCBVbml2ZXJzaXR5IG9mIENhbGlmb3JuaWEsIExvcyBBbmdlbGVzLCBDQSwgVVNBLiYj
eEQ7RGVwYXJ0bWVudCBvZiBTdXJnZXJ5LCBEaXZpc2lvbiBvZiBVcm9sb2d5LCBVbml2ZXJzaXR5
IG9mIENhbWJyaWRnZSwgQ2FtYnJpZGdlLCBVSzsgRGVwYXJ0bWVudCBvZiBVcm9sb2d5LCBDYW1i
cmlkZ2UgVW5pdmVyc2l0eSBIb3NwaXRhbHMgTkhTIEZvdW5kYXRpb24gVHJ1c3QsIENhbWJyaWRn
ZSwgVUsuJiN4RDtEZXBhcnRtZW50IG9mIEFwcGxpZWQgTWF0aGVtYXRpY3MgYW5kIFRoZW9yZXRp
Y2FsIFBoeXNpY3MsIFVuaXZlcnNpdHkgb2YgQ2FtYnJpZGdlLCBDYW1icmlkZ2UsIFVLOyBEZXBh
cnRtZW50IG9mIFB1YmxpYyBIZWFsdGggYW5kIFByaW1hcnkgQ2FyZSwgVW5pdmVyc2l0eSBvZiBD
YW1icmlkZ2UsIENhbWJyaWRnZSwgVUsuJiN4RDtEZXBhcnRtZW50IG9mIFN1cmdlcnksIERpdmlz
aW9uIG9mIFVyb2xvZ3ksIFVuaXZlcnNpdHkgb2YgQ2FtYnJpZGdlLCBDYW1icmlkZ2UsIFVLOyBD
YW1icmlkZ2UgVXJvbG9neSBUcmFuc2xhdGlvbmFsIFJlc2VhcmNoIGFuZCBDbGluaWNhbCBUcmlh
bHMgT2ZmaWNlLCBDYW1icmlkZ2UgQmlvbWVkaWNhbCBDYW1wdXMsIFVuaXZlcnNpdHkgb2YgQ2Ft
YnJpZGdlLCBDYW1icmlkZ2UsIFVLOyBEZXBhcnRtZW50IG9mIFVyb2xvZ3ksIENhbWJyaWRnZSBV
bml2ZXJzaXR5IEhvc3BpdGFscyBOSFMgRm91bmRhdGlvbiBUcnVzdCwgQ2FtYnJpZGdlLCBVSy4g
RWxlY3Ryb25pYyBhZGRyZXNzOiB2amcyOUBjYW0uYWMudWsuPC9hdXRoLWFkZHJlc3M+PHRpdGxl
cz48dGl0bGU+QXBwbGljYXRpb24gb2YgYSBub3ZlbCBtYWNoaW5lIGxlYXJuaW5nIGZyYW1ld29y
ayBmb3IgcHJlZGljdGluZyBub24tbWV0YXN0YXRpYyBwcm9zdGF0ZSBjYW5jZXItc3BlY2lmaWMg
bW9ydGFsaXR5IGluIG1lbiB1c2luZyB0aGUgU3VydmVpbGxhbmNlLCBFcGlkZW1pb2xvZ3ksIGFu
ZCBFbmQgUmVzdWx0cyAoU0VFUikgZGF0YWJhc2U8L3RpdGxlPjxzZWNvbmRhcnktdGl0bGU+TGFu
Y2V0IERpZ2l0IEhlYWx0aDwvc2Vjb25kYXJ5LXRpdGxlPjwvdGl0bGVzPjxwZXJpb2RpY2FsPjxm
dWxsLXRpdGxlPkxhbmNldCBEaWdpdCBIZWFsdGg8L2Z1bGwtdGl0bGU+PC9wZXJpb2RpY2FsPjxw
YWdlcz5lMTU4LWUxNjU8L3BhZ2VzPjx2b2x1bWU+Mzwvdm9sdW1lPjxudW1iZXI+MzwvbnVtYmVy
PjxlZGl0aW9uPjIwMjEwMjAzPC9lZGl0aW9uPjxrZXl3b3Jkcz48a2V5d29yZD5BZHVsdDwva2V5
d29yZD48a2V5d29yZD5BZ2VkPC9rZXl3b3JkPjxrZXl3b3JkPkFnZWQsIDgwIGFuZCBvdmVyPC9r
ZXl3b3JkPjxrZXl3b3JkPipBbGdvcml0aG1zPC9rZXl3b3JkPjxrZXl3b3JkPkRhdGFiYXNlcywg
RmFjdHVhbDwva2V5d29yZD48a2V5d29yZD5IdW1hbnM8L2tleXdvcmQ+PGtleXdvcmQ+Kk1hY2hp
bmUgTGVhcm5pbmc8L2tleXdvcmQ+PGtleXdvcmQ+TWFsZTwva2V5d29yZD48a2V5d29yZD5NaWRk
bGUgQWdlZDwva2V5d29yZD48a2V5d29yZD5Ob21vZ3JhbXM8L2tleXdvcmQ+PGtleXdvcmQ+UHJv
Z25vc2lzPC9rZXl3b3JkPjxrZXl3b3JkPlByb3N0YXRlLypwYXRob2xvZ3k8L2tleXdvcmQ+PGtl
eXdvcmQ+UHJvc3RhdGljIE5lb3BsYXNtcy8qZGlhZ25vc2lzL21vcnRhbGl0eS9wYXRob2xvZ3k8
L2tleXdvcmQ+PGtleXdvcmQ+UmV0cm9zcGVjdGl2ZSBTdHVkaWVzPC9rZXl3b3JkPjxrZXl3b3Jk
PlJpc2sgQXNzZXNzbWVudDwva2V5d29yZD48a2V5d29yZD5TdXJ2aXZhbCBBbmFseXNpczwva2V5
d29yZD48a2V5d29yZD5Vbml0ZWQgU3RhdGVzL2VwaWRlbWlvbG9neTwva2V5d29yZD48L2tleXdv
cmRzPjxkYXRlcz48eWVhcj4yMDIxPC95ZWFyPjxwdWItZGF0ZXM+PGRhdGU+TWFyPC9kYXRlPjwv
cHViLWRhdGVzPjwvZGF0ZXM+PGlzYm4+MjU4OS03NTAwPC9pc2JuPjxhY2Nlc3Npb24tbnVtPjMz
NTQ5NTEyPC9hY2Nlc3Npb24tbnVtPjx1cmxzPjwvdXJscz48ZWxlY3Ryb25pYy1yZXNvdXJjZS1u
dW0+MTAuMTAxNi9zMjU4OS03NTAwKDIwKTMwMzE0LTk8L2VsZWN0cm9uaWMtcmVzb3VyY2UtbnVt
PjxyZW1vdGUtZGF0YWJhc2UtcHJvdmlkZXI+TkxNPC9yZW1vdGUtZGF0YWJhc2UtcHJvdmlkZXI+
PGxhbmd1YWdlPmVuZzwvbGFuZ3VhZ2U+PC9yZWNvcmQ+PC9DaXRlPjwvRW5kTm90ZT4A
</w:fldData>
        </w:fldChar>
      </w:r>
      <w:r>
        <w:rPr>
          <w:rFonts w:ascii="Times New Roman" w:hAnsi="Times New Roman" w:cs="Times New Roman"/>
        </w:rPr>
        <w:instrText xml:space="preserve"> ADDIN EN.CITE.DATA </w:instrText>
      </w:r>
      <w:r>
        <w:rPr>
          <w:rFonts w:ascii="Times New Roman" w:hAnsi="Times New Roman" w:cs="Times New Roman"/>
        </w:rPr>
        <w:fldChar w:fldCharType="end"/>
      </w:r>
      <w:r>
        <w:rPr>
          <w:rFonts w:ascii="Times New Roman" w:hAnsi="Times New Roman" w:cs="Times New Roman"/>
        </w:rPr>
        <w:fldChar w:fldCharType="separate"/>
      </w:r>
      <w:r>
        <w:rPr>
          <w:rFonts w:ascii="Times New Roman" w:hAnsi="Times New Roman" w:cs="Times New Roman"/>
          <w:vertAlign w:val="superscript"/>
        </w:rPr>
        <w:t>20,21</w:t>
      </w:r>
      <w:r>
        <w:rPr>
          <w:rFonts w:ascii="Times New Roman" w:hAnsi="Times New Roman" w:cs="Times New Roman"/>
        </w:rPr>
        <w:fldChar w:fldCharType="end"/>
      </w:r>
      <w:r>
        <w:rPr>
          <w:rFonts w:ascii="Times New Roman" w:hAnsi="Times New Roman" w:cs="Times New Roman"/>
        </w:rPr>
        <w:t>. For RCC, although machine learning has been applied in small studies, these studies have not been directly compared to existing validated models</w:t>
      </w:r>
      <w:r>
        <w:rPr>
          <w:rFonts w:ascii="Times New Roman" w:hAnsi="Times New Roman" w:cs="Times New Roman"/>
        </w:rPr>
        <w:fldChar w:fldCharType="begin">
          <w:fldData xml:space="preserve">PEVuZE5vdGU+PENpdGU+PEF1dGhvcj5KaWFuZzwvQXV0aG9yPjxZZWFyPjIwMjQ8L1llYXI+PFJl
Y051bT4xODwvUmVjTnVtPjxEaXNwbGF5VGV4dD48c3R5bGUgZmFjZT0ic3VwZXJzY3JpcHQiPjIy
LTI0PC9zdHlsZT48L0Rpc3BsYXlUZXh0PjxyZWNvcmQ+PHJlYy1udW1iZXI+MTg8L3JlYy1udW1i
ZXI+PGZvcmVpZ24ta2V5cz48a2V5IGFwcD0iRU4iIGRiLWlkPSJzZXZ2ZDV0YXZmNXc1MWVzMjVl
cDBzZmI5ZHRlMHJ6NXZmeHoiIHRpbWVzdGFtcD0iMTczMzgwNjg3NSI+MTg8L2tleT48L2ZvcmVp
Z24ta2V5cz48cmVmLXR5cGUgbmFtZT0iSm91cm5hbCBBcnRpY2xlIj4xNzwvcmVmLXR5cGU+PGNv
bnRyaWJ1dG9ycz48YXV0aG9ycz48YXV0aG9yPkppYW5nLCBXLjwvYXV0aG9yPjxhdXRob3I+Q2hl
biwgWi48L2F1dGhvcj48YXV0aG9yPkNoZW4sIEMuPC9hdXRob3I+PGF1dGhvcj5XYW5nLCBMLjwv
YXV0aG9yPjxhdXRob3I+SGFuLCBULjwvYXV0aG9yPjxhdXRob3I+V2VuLCBMLjwvYXV0aG9yPjwv
YXV0aG9ycz48L2NvbnRyaWJ1dG9ycz48YXV0aC1hZGRyZXNzPkRlcGFydG1lbnQgb2YgVXJvbG9n
eSwgQmVpamluZyBGcmllbmRzaGlwIEhvc3BpdGFsLCBDYXBpdGFsIE1lZGljYWwgVW5pdmVyc2l0
eSwgQmVpamluZywgQ2hpbmEuJiN4RDtEZXBhcnRtZW50IG9mIFVyb2xvZ3ksIFRoZSBTZWNvbmQg
QWZmaWxpYXRlZCBIb3NwaXRhbCwgU2Nob29sIG9mIE1lZGljaW5lLCBaaGVqaWFuZyBVbml2ZXJz
aXR5LCBIYW5nemhvdSwgQ2hpbmEuJiN4RDtEaWdpdGFsIEhlYWx0aCBDaGluYSBUZWNobm9sb2dp
ZXMgQ28uLCBMVEQuLCBCZWlqaW5nLCBDaGluYS4mI3hEO0RlcGFydG1lbnQgb2YgVXJvbG9neSwg
TmF0aW9uYWwgQ2FuY2VyIENlbnRlci9OYXRpb25hbCBDbGluaWNhbCBSZXNlYXJjaCBDZW50ZXIg
Zm9yIENhbmNlci9DYW5jZXIgSG9zcGl0YWwsIENoaW5lc2UgQWNhZGVteSBvZiBNZWRpY2FsIFNj
aWVuY2VzIGFuZCBQZWtpbmcgVW5pb24gTWVkaWNhbCBDb2xsZWdlLCBCZWlqaW5nLCBDaGluYS48
L2F1dGgtYWRkcmVzcz48dGl0bGVzPjx0aXRsZT5NYWNoaW5lIGxlYXJuaW5nIGFsZ29yaXRobXMg
YmVpbmcgYW4gYXV4aWxpYXJ5IHRvb2wgdG8gcHJlZGljdCB0aGUgb3ZlcmFsbCBzdXJ2aXZhbCBv
ZiBwYXRpZW50cyB3aXRoIHJlbmFsIGNlbGwgY2FyY2lub21hIHVzaW5nIHRoZSBTRUVSIGRhdGFi
YXNlPC90aXRsZT48c2Vjb25kYXJ5LXRpdGxlPlRyYW5zbCBBbmRyb2wgVXJvbDwvc2Vjb25kYXJ5
LXRpdGxlPjwvdGl0bGVzPjxwZXJpb2RpY2FsPjxmdWxsLXRpdGxlPlRyYW5zbCBBbmRyb2wgVXJv
bDwvZnVsbC10aXRsZT48L3BlcmlvZGljYWw+PHBhZ2VzPjUzLTYzPC9wYWdlcz48dm9sdW1lPjEz
PC92b2x1bWU+PG51bWJlcj4xPC9udW1iZXI+PGVkaXRpb24+MjAyNDAxMjM8L2VkaXRpb24+PGtl
eXdvcmRzPjxrZXl3b3JkPlJlbmFsIGNlbGwgY2FyY2lub21hIChSQ0MpPC9rZXl3b3JkPjxrZXl3
b3JkPmFsZ29yaXRobTwva2V5d29yZD48a2V5d29yZD5tYWNoaW5lIGxlYXJuaW5nIChNTCk8L2tl
eXdvcmQ+PGtleXdvcmQ+cHJlZGljdGlvbjwva2V5d29yZD48a2V5d29yZD5wcm9nbm9zaXM8L2tl
eXdvcmQ+PC9rZXl3b3Jkcz48ZGF0ZXM+PHllYXI+MjAyNDwveWVhcj48cHViLWRhdGVzPjxkYXRl
PkphbiAzMTwvZGF0ZT48L3B1Yi1kYXRlcz48L2RhdGVzPjxpc2JuPjIyMjMtNDY5MSAoUHJpbnQp
JiN4RDsyMjIzLTQ2ODM8L2lzYm4+PGFjY2Vzc2lvbi1udW0+Mzg0MDQ1NDQ8L2FjY2Vzc2lvbi1u
dW0+PHVybHM+PC91cmxzPjxjdXN0b20xPkNvbmZsaWN0cyBvZiBJbnRlcmVzdDogQWxsIGF1dGhv
cnMgaGF2ZSBjb21wbGV0ZWQgdGhlIElDTUpFIHVuaWZvcm0gZGlzY2xvc3VyZSBmb3JtIChhdmFp
bGFibGUgYXQgaHR0cHM6Ly90YXUuYW1lZ3JvdXBzLmNvbS9hcnRpY2xlL3ZpZXcvMTAuMjEwMzcv
dGF1LTIzLTMxOS9jb2lmKS4gQy5DLiBpcyBhbiBlbXBsb3llZSBvZiBEaWdpdGFsIEhlYWx0aCBD
aGluYSBUZWNobm9sb2dpZXMsIGhvd2V2ZXIgdGhlcmUgaXMgbm8gY29uZmxpY3RzIG9mIGludGVy
ZXN0IGJldHdlZW4gdGhpcyByZXNlYXJjaCBhbmQgdGhlIGNvbXBhbnkuIFRoZSBvdGhlciBhdXRo
b3JzIGhhdmUgbm8gY29uZmxpY3RzIG9mIGludGVyZXN0IHRvIGRlY2xhcmUuPC9jdXN0b20xPjxj
dXN0b20yPlBNQzEwODkxMzgyPC9jdXN0b20yPjxlbGVjdHJvbmljLXJlc291cmNlLW51bT4xMC4y
MTAzNy90YXUtMjMtMzE5PC9lbGVjdHJvbmljLXJlc291cmNlLW51bT48cmVtb3RlLWRhdGFiYXNl
LXByb3ZpZGVyPk5MTTwvcmVtb3RlLWRhdGFiYXNlLXByb3ZpZGVyPjxsYW5ndWFnZT5lbmc8L2xh
bmd1YWdlPjwvcmVjb3JkPjwvQ2l0ZT48Q2l0ZT48QXV0aG9yPktoZW5lPC9BdXRob3I+PFllYXI+
MjAyMzwvWWVhcj48UmVjTnVtPjIyPC9SZWNOdW0+PHJlY29yZD48cmVjLW51bWJlcj4yMjwvcmVj
LW51bWJlcj48Zm9yZWlnbi1rZXlzPjxrZXkgYXBwPSJFTiIgZGItaWQ9InNldnZkNXRhdmY1dzUx
ZXMyNWVwMHNmYjlkdGUwcno1dmZ4eiIgdGltZXN0YW1wPSIxNzMzODA2ODgwIj4yMjwva2V5Pjwv
Zm9yZWlnbi1rZXlzPjxyZWYtdHlwZSBuYW1lPSJKb3VybmFsIEFydGljbGUiPjE3PC9yZWYtdHlw
ZT48Y29udHJpYnV0b3JzPjxhdXRob3JzPjxhdXRob3I+S2hlbmUsIFouIEUuPC9hdXRob3I+PGF1
dGhvcj5CaWdvdCwgUC48L2F1dGhvcj48YXV0aG9yPkRvdW1lcmMsIE4uPC9hdXRob3I+PGF1dGhv
cj5PdXphaWQsIEkuPC9hdXRob3I+PGF1dGhvcj5Cb2lzc2llciwgUi48L2F1dGhvcj48YXV0aG9y
Pk5vdWhhdWQsIEYuIFguPC9hdXRob3I+PGF1dGhvcj5BbGJpZ2VzLCBMLjwvYXV0aG9yPjxhdXRo
b3I+QmVybmhhcmQsIEouIEMuPC9hdXRob3I+PGF1dGhvcj5JbmdlbHMsIEEuPC9hdXRob3I+PGF1
dGhvcj5Cb3JjaGllbGxpbmksIEQuPC9hdXRob3I+PGF1dGhvcj5LYW1tZXJlci1KYWNxdWV0LCBT
LjwvYXV0aG9yPjxhdXRob3I+UmlvdXgtTGVjbGVyY3EsIE4uPC9hdXRob3I+PGF1dGhvcj5Sb3Vw
cmV0LCBNLjwvYXV0aG9yPjxhdXRob3I+QWNvc3RhLCBPLjwvYXV0aG9yPjxhdXRob3I+RGUgQ3Jl
dm9pc2llciwgUi48L2F1dGhvcj48YXV0aG9yPkJlbnNhbGFoLCBLLjwvYXV0aG9yPjwvYXV0aG9y
cz48L2NvbnRyaWJ1dG9ycz48YXV0aC1hZGRyZXNzPkRlcGFydG1lbnQgb2YgVXJvbG9neSwgVW5p
dmVyc2l0eSBvZiBSZW5uZXMgMSwgUmVubmVzLCBGcmFuY2U7IExUU0ksIEluc2VybSBVMTA5OSwg
VW5pdmVyc2l0w6kgZGUgUmVubmVzIDEsIFJlbm5lcywgRnJhbmNlLiYjeEQ7RGVwYXJ0bWVudCBv
ZiBVcm9sb2d5LCBVbml2ZXJzaXR5IG9mIEFuZ2VycywgQW5nZXJzLCBGcmFuY2UuJiN4RDtEZXBh
cnRtZW50IG9mIFVyb2xvZ3ksIFVuaXZlcnNpdHkgb2YgVG91bG91c2UsIFRvdWxvdXNlLCBGcmFu
Y2UuJiN4RDtEZXBhcnRtZW50IG9mIFVyb2xvZ3ksIEJpY2hhdCBDbGF1ZGUgQmVybmFyZCBIb3Nw
aXRhbCwgUGFyaXMsIEZyYW5jZS4mI3hEO0RlcGFydG1lbnQgb2YgVXJvbG9neSwgQWl4LU1hcnNl
aWxsZSBVbml2ZXJzaXR5LCBNYXJzZWlsbGUsIEZyYW5jZS4mI3hEO0RlcGFydG1lbnQgb2YgVXJv
bG9neSwgVW5pdmVyc2l0eSBIb3NwaXRhbCBvZiBSb3VlbiwgUm91ZW4sIEZyYW5jZS4mI3hEO0Rl
cGFydG1lbnQgb2YgTWVkaWNhbCBPbmNvbG9neSwgR3VzdGF2ZSBSb3Vzc3ksIFZpbGxlanVpZiwg
RnJhbmNlLiYjeEQ7RGVwYXJ0bWVudCBvZiBVcm9sb2d5LCBVbml2ZXJzaXR5IG9mIEJvcmRlYXV4
LCBCb3JkZWF1eCwgRnJhbmNlLiYjeEQ7RGVwYXJ0bWVudCBvZiBVcm9sb2d5LCBNb25kb3IgSG9z
cGl0YWwsIENyw6l0ZWlsLCBGcmFuY2UuJiN4RDtEZXBhcnRtZW50IG9mIE9uY29sb2d5LCBDZW50
cmUgQW50b2luZSBMYWNhc3NhZ25lLCBOaWNlLCBGcmFuY2UuJiN4RDtEZXBhcnRtZW50IG9mIFBh
dGhvbG9neSwgVW5pdmVyc2l0eSBvZiBSZW5uZXMgMSwgUmVubmVzLCBGcmFuY2UuJiN4RDtEZXBh
cnRtZW50IG9mIFVyb2xvZ3ksIExhIFBpdGllIFNhbHDDqXRyacOocmUgSG9zcGl0YWwsIFBhcmlz
LCBGcmFuY2UuJiN4RDtMVFNJLCBJbnNlcm0gVTEwOTksIFVuaXZlcnNpdMOpIGRlIFJlbm5lcyAx
LCBSZW5uZXMsIEZyYW5jZS4mI3hEO0xUU0ksIEluc2VybSBVMTA5OSwgVW5pdmVyc2l0w6kgZGUg
UmVubmVzIDEsIFJlbm5lcywgRnJhbmNlOyBEZXBhcnRtZW50IG9mIE1lZGljYWwgT25jb2xvZ3ks
IENlbnRyZSBFdWdlbmUgTWFycXVpcywgUmVubmVzLCBGcmFuY2UuJiN4RDtEZXBhcnRtZW50IG9m
IFVyb2xvZ3ksIFVuaXZlcnNpdHkgb2YgUmVubmVzIDEsIFJlbm5lcywgRnJhbmNlOyBMVFNJLCBJ
bnNlcm0gVTEwOTksIFVuaXZlcnNpdMOpIGRlIFJlbm5lcyAxLCBSZW5uZXMsIEZyYW5jZS4gRWxl
Y3Ryb25pYyBhZGRyZXNzOiBrYXJpbS5CRU5TQUxBSEBjaHUtcmVubmVzLmZyLjwvYXV0aC1hZGRy
ZXNzPjx0aXRsZXM+PHRpdGxlPkFwcGxpY2F0aW9uIG9mIE1hY2hpbmUgTGVhcm5pbmcgTW9kZWxz
IHRvIFByZWRpY3QgUmVjdXJyZW5jZSBBZnRlciBTdXJnaWNhbCBSZXNlY3Rpb24gb2YgTm9ubWV0
YXN0YXRpYyBSZW5hbCBDZWxsIENhcmNpbm9tYTwvdGl0bGU+PHNlY29uZGFyeS10aXRsZT5FdXIg
VXJvbCBPbmNvbDwvc2Vjb25kYXJ5LXRpdGxlPjwvdGl0bGVzPjxwZXJpb2RpY2FsPjxmdWxsLXRp
dGxlPkV1ciBVcm9sIE9uY29sPC9mdWxsLXRpdGxlPjwvcGVyaW9kaWNhbD48cGFnZXM+MzIzLTMz
MDwvcGFnZXM+PHZvbHVtZT42PC92b2x1bWU+PG51bWJlcj4zPC9udW1iZXI+PGVkaXRpb24+MjAy
MjA4MTg8L2VkaXRpb24+PGtleXdvcmRzPjxrZXl3b3JkPkh1bWFuczwva2V5d29yZD48a2V5d29y
ZD4qQ2FyY2lub21hLCBSZW5hbCBDZWxsL3BhdGhvbG9neTwva2V5d29yZD48a2V5d29yZD5BcnRp
ZmljaWFsIEludGVsbGlnZW5jZTwva2V5d29yZD48a2V5d29yZD4qS2lkbmV5IE5lb3BsYXNtcy9w
YXRob2xvZ3k8L2tleXdvcmQ+PGtleXdvcmQ+UHJvZ25vc2lzPC9rZXl3b3JkPjxrZXl3b3JkPk1h
Y2hpbmUgTGVhcm5pbmc8L2tleXdvcmQ+PGtleXdvcmQ+S2lkbmV5IGNhbmNlcjwva2V5d29yZD48
a2V5d29yZD5OZXBocmVjdG9teTwva2V5d29yZD48a2V5d29yZD5Qcm9nbm9zaXMgbW9kZWw8L2tl
eXdvcmQ+PGtleXdvcmQ+UmVuYWwgY2VsbCBjYXJjaW5vbWE8L2tleXdvcmQ+PGtleXdvcmQ+U3Vy
dml2YWw8L2tleXdvcmQ+PC9rZXl3b3Jkcz48ZGF0ZXM+PHllYXI+MjAyMzwveWVhcj48cHViLWRh
dGVzPjxkYXRlPkp1bjwvZGF0ZT48L3B1Yi1kYXRlcz48L2RhdGVzPjxpc2JuPjI1ODgtOTMxMTwv
aXNibj48YWNjZXNzaW9uLW51bT4zNTk4NzczMDwvYWNjZXNzaW9uLW51bT48dXJscz48L3VybHM+
PGVsZWN0cm9uaWMtcmVzb3VyY2UtbnVtPjEwLjEwMTYvai5ldW8uMjAyMi4wNy4wMDc8L2VsZWN0
cm9uaWMtcmVzb3VyY2UtbnVtPjxyZW1vdGUtZGF0YWJhc2UtcHJvdmlkZXI+TkxNPC9yZW1vdGUt
ZGF0YWJhc2UtcHJvdmlkZXI+PGxhbmd1YWdlPmVuZzwvbGFuZ3VhZ2U+PC9yZWNvcmQ+PC9DaXRl
PjxDaXRlPjxBdXRob3I+S2ltPC9BdXRob3I+PFllYXI+MjAyMTwvWWVhcj48UmVjTnVtPjIwPC9S
ZWNOdW0+PHJlY29yZD48cmVjLW51bWJlcj4yMDwvcmVjLW51bWJlcj48Zm9yZWlnbi1rZXlzPjxr
ZXkgYXBwPSJFTiIgZGItaWQ9InNldnZkNXRhdmY1dzUxZXMyNWVwMHNmYjlkdGUwcno1dmZ4eiIg
dGltZXN0YW1wPSIxNzMzODA2ODgwIj4yMDwva2V5PjwvZm9yZWlnbi1rZXlzPjxyZWYtdHlwZSBu
YW1lPSJKb3VybmFsIEFydGljbGUiPjE3PC9yZWYtdHlwZT48Y29udHJpYnV0b3JzPjxhdXRob3Jz
PjxhdXRob3I+S2ltLCBILjwvYXV0aG9yPjxhdXRob3I+TGVlLCBTLiBKLjwvYXV0aG9yPjxhdXRo
b3I+UGFyaywgUy4gSi48L2F1dGhvcj48YXV0aG9yPkNob2ksIEkuIFkuPC9hdXRob3I+PGF1dGhv
cj5Ib25nLCBTLiBILjwvYXV0aG9yPjwvYXV0aG9ycz48L2NvbnRyaWJ1dG9ycz48YXV0aC1hZGRy
ZXNzPkRlcGFydG1lbnQgb2YgTWVkaWNhbCBJbmZvcm1hdGljcywgQ29sbGVnZSBvZiBNZWRpY2lu
ZSwgVGhlIENhdGhvbGljIFVuaXZlcnNpdHksIFNlb3VsLCBSZXB1YmxpYyBvZiBLb3JlYS4mI3hE
O0RlcGFydG1lbnQgb2YgQmlvbWVkaWNpbmUgJmFtcDsgSGVhbHRoIFNjaWVuY2VzLCBDb2xsZWdl
IG9mIE1lZGljaW5lLCBUaGUgQ2F0aG9saWMgVW5pdmVyc2l0eSwgU2VvdWwsIFJlcHVibGljIG9m
IEtvcmVhLiYjeEQ7RGVwYXJ0bWVudCBvZiBVcm9sb2d5LCBTZW91bCBTdC4gTWFyeSZhcG9zO3Mg
SG9zcGl0YWwsIENvbGxlZ2Ugb2YgTWVkaWNpbmUsIFRoZSBDYXRob2xpYyBVbml2ZXJzaXR5LCBT
ZW91bCwgUmVwdWJsaWMgb2YgS29yZWEuPC9hdXRoLWFkZHJlc3M+PHRpdGxlcz48dGl0bGU+TWFj
aGluZSBMZWFybmluZyBBcHByb2FjaCB0byBQcmVkaWN0IHRoZSBQcm9iYWJpbGl0eSBvZiBSZWN1
cnJlbmNlIG9mIFJlbmFsIENlbGwgQ2FyY2lub21hIEFmdGVyIFN1cmdlcnk6IFByZWRpY3Rpb24g
TW9kZWwgRGV2ZWxvcG1lbnQgU3R1ZHk8L3RpdGxlPjxzZWNvbmRhcnktdGl0bGU+Sk1JUiBNZWQg
SW5mb3JtPC9zZWNvbmRhcnktdGl0bGU+PC90aXRsZXM+PHBlcmlvZGljYWw+PGZ1bGwtdGl0bGU+
Sk1JUiBNZWQgSW5mb3JtPC9mdWxsLXRpdGxlPjwvcGVyaW9kaWNhbD48cGFnZXM+ZTI1NjM1PC9w
YWdlcz48dm9sdW1lPjk8L3ZvbHVtZT48bnVtYmVyPjM8L251bWJlcj48ZWRpdGlvbj4yMDIxMDMw
MTwvZWRpdGlvbj48a2V5d29yZHM+PGtleXdvcmQ+YWxnb3JpdGhtPC9rZXl3b3JkPjxrZXl3b3Jk
PmNhbmNlcjwva2V5d29yZD48a2V5d29yZD5jYXJjaW5vbWE8L2tleXdvcmQ+PGtleXdvcmQ+ZGF0
YWJhc2U8L2tleXdvcmQ+PGtleXdvcmQ+ZGV2ZWxvcG1lbnQ8L2tleXdvcmQ+PGtleXdvcmQ+a2lk
bmV5PC9rZXl3b3JkPjxrZXl3b3JkPm1hY2hpbmUgbGVhcm5pbmc8L2tleXdvcmQ+PGtleXdvcmQ+
bW9kZWw8L2tleXdvcmQ+PGtleXdvcmQ+bmHDr3ZlIEJheWVzPC9rZXl3b3JkPjxrZXl3b3JkPnBy
ZWRpY3Rpb248L2tleXdvcmQ+PGtleXdvcmQ+cHJvYmFiaWxpdHk8L2tleXdvcmQ+PGtleXdvcmQ+
cmVjdXJyZW5jZTwva2V5d29yZD48a2V5d29yZD5yZW5hbCBjZWxsIGNhcmNpbm9tYTwva2V5d29y
ZD48a2V5d29yZD5zdXJnZXJ5PC9rZXl3b3JkPjxrZXl3b3JkPndlYi1iYXNlZDwva2V5d29yZD48
L2tleXdvcmRzPjxkYXRlcz48eWVhcj4yMDIxPC95ZWFyPjxwdWItZGF0ZXM+PGRhdGU+TWFyIDE8
L2RhdGU+PC9wdWItZGF0ZXM+PC9kYXRlcz48aXNibj4yMjkxLTk2OTQgKFByaW50KSYjeEQ7MjI5
MS05Njk0PC9pc2JuPjxhY2Nlc3Npb24tbnVtPjMzNjQ2MTI3PC9hY2Nlc3Npb24tbnVtPjx1cmxz
PjwvdXJscz48Y3VzdG9tMT5Db25mbGljdHMgb2YgSW50ZXJlc3Q6IE5vbmUgZGVjbGFyZWQuPC9j
dXN0b20xPjxjdXN0b20yPlBNQzc5NjEzOTc8L2N1c3RvbTI+PGVsZWN0cm9uaWMtcmVzb3VyY2Ut
bnVtPjEwLjIxOTYvMjU2MzU8L2VsZWN0cm9uaWMtcmVzb3VyY2UtbnVtPjxyZW1vdGUtZGF0YWJh
c2UtcHJvdmlkZXI+TkxNPC9yZW1vdGUtZGF0YWJhc2UtcHJvdmlkZXI+PGxhbmd1YWdlPmVuZzwv
bGFuZ3VhZ2U+PC9yZWNvcmQ+PC9DaXRlPjwvRW5kTm90ZT5AADAA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PEVuZE5vdGU+PENpdGU+PEF1dGhvcj5KaWFuZzwvQXV0aG9yPjxZZWFyPjIwMjQ8L1llYXI+PFJl
Y051bT4xODwvUmVjTnVtPjxEaXNwbGF5VGV4dD48c3R5bGUgZmFjZT0ic3VwZXJzY3JpcHQiPjIy
LTI0PC9zdHlsZT48L0Rpc3BsYXlUZXh0PjxyZWNvcmQ+PHJlYy1udW1iZXI+MTg8L3JlYy1udW1i
ZXI+PGZvcmVpZ24ta2V5cz48a2V5IGFwcD0iRU4iIGRiLWlkPSJzZXZ2ZDV0YXZmNXc1MWVzMjVl
cDBzZmI5ZHRlMHJ6NXZmeHoiIHRpbWVzdGFtcD0iMTczMzgwNjg3NSI+MTg8L2tleT48L2ZvcmVp
Z24ta2V5cz48cmVmLXR5cGUgbmFtZT0iSm91cm5hbCBBcnRpY2xlIj4xNzwvcmVmLXR5cGU+PGNv
bnRyaWJ1dG9ycz48YXV0aG9ycz48YXV0aG9yPkppYW5nLCBXLjwvYXV0aG9yPjxhdXRob3I+Q2hl
biwgWi48L2F1dGhvcj48YXV0aG9yPkNoZW4sIEMuPC9hdXRob3I+PGF1dGhvcj5XYW5nLCBMLjwv
YXV0aG9yPjxhdXRob3I+SGFuLCBULjwvYXV0aG9yPjxhdXRob3I+V2VuLCBMLjwvYXV0aG9yPjwv
YXV0aG9ycz48L2NvbnRyaWJ1dG9ycz48YXV0aC1hZGRyZXNzPkRlcGFydG1lbnQgb2YgVXJvbG9n
eSwgQmVpamluZyBGcmllbmRzaGlwIEhvc3BpdGFsLCBDYXBpdGFsIE1lZGljYWwgVW5pdmVyc2l0
eSwgQmVpamluZywgQ2hpbmEuJiN4RDtEZXBhcnRtZW50IG9mIFVyb2xvZ3ksIFRoZSBTZWNvbmQg
QWZmaWxpYXRlZCBIb3NwaXRhbCwgU2Nob29sIG9mIE1lZGljaW5lLCBaaGVqaWFuZyBVbml2ZXJz
aXR5LCBIYW5nemhvdSwgQ2hpbmEuJiN4RDtEaWdpdGFsIEhlYWx0aCBDaGluYSBUZWNobm9sb2dp
ZXMgQ28uLCBMVEQuLCBCZWlqaW5nLCBDaGluYS4mI3hEO0RlcGFydG1lbnQgb2YgVXJvbG9neSwg
TmF0aW9uYWwgQ2FuY2VyIENlbnRlci9OYXRpb25hbCBDbGluaWNhbCBSZXNlYXJjaCBDZW50ZXIg
Zm9yIENhbmNlci9DYW5jZXIgSG9zcGl0YWwsIENoaW5lc2UgQWNhZGVteSBvZiBNZWRpY2FsIFNj
aWVuY2VzIGFuZCBQZWtpbmcgVW5pb24gTWVkaWNhbCBDb2xsZWdlLCBCZWlqaW5nLCBDaGluYS48
L2F1dGgtYWRkcmVzcz48dGl0bGVzPjx0aXRsZT5NYWNoaW5lIGxlYXJuaW5nIGFsZ29yaXRobXMg
YmVpbmcgYW4gYXV4aWxpYXJ5IHRvb2wgdG8gcHJlZGljdCB0aGUgb3ZlcmFsbCBzdXJ2aXZhbCBv
ZiBwYXRpZW50cyB3aXRoIHJlbmFsIGNlbGwgY2FyY2lub21hIHVzaW5nIHRoZSBTRUVSIGRhdGFi
YXNlPC90aXRsZT48c2Vjb25kYXJ5LXRpdGxlPlRyYW5zbCBBbmRyb2wgVXJvbDwvc2Vjb25kYXJ5
LXRpdGxlPjwvdGl0bGVzPjxwZXJpb2RpY2FsPjxmdWxsLXRpdGxlPlRyYW5zbCBBbmRyb2wgVXJv
bDwvZnVsbC10aXRsZT48L3BlcmlvZGljYWw+PHBhZ2VzPjUzLTYzPC9wYWdlcz48dm9sdW1lPjEz
PC92b2x1bWU+PG51bWJlcj4xPC9udW1iZXI+PGVkaXRpb24+MjAyNDAxMjM8L2VkaXRpb24+PGtl
eXdvcmRzPjxrZXl3b3JkPlJlbmFsIGNlbGwgY2FyY2lub21hIChSQ0MpPC9rZXl3b3JkPjxrZXl3
b3JkPmFsZ29yaXRobTwva2V5d29yZD48a2V5d29yZD5tYWNoaW5lIGxlYXJuaW5nIChNTCk8L2tl
eXdvcmQ+PGtleXdvcmQ+cHJlZGljdGlvbjwva2V5d29yZD48a2V5d29yZD5wcm9nbm9zaXM8L2tl
eXdvcmQ+PC9rZXl3b3Jkcz48ZGF0ZXM+PHllYXI+MjAyNDwveWVhcj48cHViLWRhdGVzPjxkYXRl
PkphbiAzMTwvZGF0ZT48L3B1Yi1kYXRlcz48L2RhdGVzPjxpc2JuPjIyMjMtNDY5MSAoUHJpbnQp
JiN4RDsyMjIzLTQ2ODM8L2lzYm4+PGFjY2Vzc2lvbi1udW0+Mzg0MDQ1NDQ8L2FjY2Vzc2lvbi1u
dW0+PHVybHM+PC91cmxzPjxjdXN0b20xPkNvbmZsaWN0cyBvZiBJbnRlcmVzdDogQWxsIGF1dGhv
cnMgaGF2ZSBjb21wbGV0ZWQgdGhlIElDTUpFIHVuaWZvcm0gZGlzY2xvc3VyZSBmb3JtIChhdmFp
bGFibGUgYXQgaHR0cHM6Ly90YXUuYW1lZ3JvdXBzLmNvbS9hcnRpY2xlL3ZpZXcvMTAuMjEwMzcv
dGF1LTIzLTMxOS9jb2lmKS4gQy5DLiBpcyBhbiBlbXBsb3llZSBvZiBEaWdpdGFsIEhlYWx0aCBD
aGluYSBUZWNobm9sb2dpZXMsIGhvd2V2ZXIgdGhlcmUgaXMgbm8gY29uZmxpY3RzIG9mIGludGVy
ZXN0IGJldHdlZW4gdGhpcyByZXNlYXJjaCBhbmQgdGhlIGNvbXBhbnkuIFRoZSBvdGhlciBhdXRo
b3JzIGhhdmUgbm8gY29uZmxpY3RzIG9mIGludGVyZXN0IHRvIGRlY2xhcmUuPC9jdXN0b20xPjxj
dXN0b20yPlBNQzEwODkxMzgyPC9jdXN0b20yPjxlbGVjdHJvbmljLXJlc291cmNlLW51bT4xMC4y
MTAzNy90YXUtMjMtMzE5PC9lbGVjdHJvbmljLXJlc291cmNlLW51bT48cmVtb3RlLWRhdGFiYXNl
LXByb3ZpZGVyPk5MTTwvcmVtb3RlLWRhdGFiYXNlLXByb3ZpZGVyPjxsYW5ndWFnZT5lbmc8L2xh
bmd1YWdlPjwvcmVjb3JkPjwvQ2l0ZT48Q2l0ZT48QXV0aG9yPktoZW5lPC9BdXRob3I+PFllYXI+
MjAyMzwvWWVhcj48UmVjTnVtPjIyPC9SZWNOdW0+PHJlY29yZD48cmVjLW51bWJlcj4yMjwvcmVj
LW51bWJlcj48Zm9yZWlnbi1rZXlzPjxrZXkgYXBwPSJFTiIgZGItaWQ9InNldnZkNXRhdmY1dzUx
ZXMyNWVwMHNmYjlkdGUwcno1dmZ4eiIgdGltZXN0YW1wPSIxNzMzODA2ODgwIj4yMjwva2V5Pjwv
Zm9yZWlnbi1rZXlzPjxyZWYtdHlwZSBuYW1lPSJKb3VybmFsIEFydGljbGUiPjE3PC9yZWYtdHlw
ZT48Y29udHJpYnV0b3JzPjxhdXRob3JzPjxhdXRob3I+S2hlbmUsIFouIEUuPC9hdXRob3I+PGF1
dGhvcj5CaWdvdCwgUC48L2F1dGhvcj48YXV0aG9yPkRvdW1lcmMsIE4uPC9hdXRob3I+PGF1dGhv
cj5PdXphaWQsIEkuPC9hdXRob3I+PGF1dGhvcj5Cb2lzc2llciwgUi48L2F1dGhvcj48YXV0aG9y
Pk5vdWhhdWQsIEYuIFguPC9hdXRob3I+PGF1dGhvcj5BbGJpZ2VzLCBMLjwvYXV0aG9yPjxhdXRo
b3I+QmVybmhhcmQsIEouIEMuPC9hdXRob3I+PGF1dGhvcj5JbmdlbHMsIEEuPC9hdXRob3I+PGF1
dGhvcj5Cb3JjaGllbGxpbmksIEQuPC9hdXRob3I+PGF1dGhvcj5LYW1tZXJlci1KYWNxdWV0LCBT
LjwvYXV0aG9yPjxhdXRob3I+UmlvdXgtTGVjbGVyY3EsIE4uPC9hdXRob3I+PGF1dGhvcj5Sb3Vw
cmV0LCBNLjwvYXV0aG9yPjxhdXRob3I+QWNvc3RhLCBPLjwvYXV0aG9yPjxhdXRob3I+RGUgQ3Jl
dm9pc2llciwgUi48L2F1dGhvcj48YXV0aG9yPkJlbnNhbGFoLCBLLjwvYXV0aG9yPjwvYXV0aG9y
cz48L2NvbnRyaWJ1dG9ycz48YXV0aC1hZGRyZXNzPkRlcGFydG1lbnQgb2YgVXJvbG9neSwgVW5p
dmVyc2l0eSBvZiBSZW5uZXMgMSwgUmVubmVzLCBGcmFuY2U7IExUU0ksIEluc2VybSBVMTA5OSwg
VW5pdmVyc2l0w6kgZGUgUmVubmVzIDEsIFJlbm5lcywgRnJhbmNlLiYjeEQ7RGVwYXJ0bWVudCBv
ZiBVcm9sb2d5LCBVbml2ZXJzaXR5IG9mIEFuZ2VycywgQW5nZXJzLCBGcmFuY2UuJiN4RDtEZXBh
cnRtZW50IG9mIFVyb2xvZ3ksIFVuaXZlcnNpdHkgb2YgVG91bG91c2UsIFRvdWxvdXNlLCBGcmFu
Y2UuJiN4RDtEZXBhcnRtZW50IG9mIFVyb2xvZ3ksIEJpY2hhdCBDbGF1ZGUgQmVybmFyZCBIb3Nw
aXRhbCwgUGFyaXMsIEZyYW5jZS4mI3hEO0RlcGFydG1lbnQgb2YgVXJvbG9neSwgQWl4LU1hcnNl
aWxsZSBVbml2ZXJzaXR5LCBNYXJzZWlsbGUsIEZyYW5jZS4mI3hEO0RlcGFydG1lbnQgb2YgVXJv
bG9neSwgVW5pdmVyc2l0eSBIb3NwaXRhbCBvZiBSb3VlbiwgUm91ZW4sIEZyYW5jZS4mI3hEO0Rl
cGFydG1lbnQgb2YgTWVkaWNhbCBPbmNvbG9neSwgR3VzdGF2ZSBSb3Vzc3ksIFZpbGxlanVpZiwg
RnJhbmNlLiYjeEQ7RGVwYXJ0bWVudCBvZiBVcm9sb2d5LCBVbml2ZXJzaXR5IG9mIEJvcmRlYXV4
LCBCb3JkZWF1eCwgRnJhbmNlLiYjeEQ7RGVwYXJ0bWVudCBvZiBVcm9sb2d5LCBNb25kb3IgSG9z
cGl0YWwsIENyw6l0ZWlsLCBGcmFuY2UuJiN4RDtEZXBhcnRtZW50IG9mIE9uY29sb2d5LCBDZW50
cmUgQW50b2luZSBMYWNhc3NhZ25lLCBOaWNlLCBGcmFuY2UuJiN4RDtEZXBhcnRtZW50IG9mIFBh
dGhvbG9neSwgVW5pdmVyc2l0eSBvZiBSZW5uZXMgMSwgUmVubmVzLCBGcmFuY2UuJiN4RDtEZXBh
cnRtZW50IG9mIFVyb2xvZ3ksIExhIFBpdGllIFNhbHDDqXRyacOocmUgSG9zcGl0YWwsIFBhcmlz
LCBGcmFuY2UuJiN4RDtMVFNJLCBJbnNlcm0gVTEwOTksIFVuaXZlcnNpdMOpIGRlIFJlbm5lcyAx
LCBSZW5uZXMsIEZyYW5jZS4mI3hEO0xUU0ksIEluc2VybSBVMTA5OSwgVW5pdmVyc2l0w6kgZGUg
UmVubmVzIDEsIFJlbm5lcywgRnJhbmNlOyBEZXBhcnRtZW50IG9mIE1lZGljYWwgT25jb2xvZ3ks
IENlbnRyZSBFdWdlbmUgTWFycXVpcywgUmVubmVzLCBGcmFuY2UuJiN4RDtEZXBhcnRtZW50IG9m
IFVyb2xvZ3ksIFVuaXZlcnNpdHkgb2YgUmVubmVzIDEsIFJlbm5lcywgRnJhbmNlOyBMVFNJLCBJ
bnNlcm0gVTEwOTksIFVuaXZlcnNpdMOpIGRlIFJlbm5lcyAxLCBSZW5uZXMsIEZyYW5jZS4gRWxl
Y3Ryb25pYyBhZGRyZXNzOiBrYXJpbS5CRU5TQUxBSEBjaHUtcmVubmVzLmZyLjwvYXV0aC1hZGRy
ZXNzPjx0aXRsZXM+PHRpdGxlPkFwcGxpY2F0aW9uIG9mIE1hY2hpbmUgTGVhcm5pbmcgTW9kZWxz
IHRvIFByZWRpY3QgUmVjdXJyZW5jZSBBZnRlciBTdXJnaWNhbCBSZXNlY3Rpb24gb2YgTm9ubWV0
YXN0YXRpYyBSZW5hbCBDZWxsIENhcmNpbm9tYTwvdGl0bGU+PHNlY29uZGFyeS10aXRsZT5FdXIg
VXJvbCBPbmNvbDwvc2Vjb25kYXJ5LXRpdGxlPjwvdGl0bGVzPjxwZXJpb2RpY2FsPjxmdWxsLXRp
dGxlPkV1ciBVcm9sIE9uY29sPC9mdWxsLXRpdGxlPjwvcGVyaW9kaWNhbD48cGFnZXM+MzIzLTMz
MDwvcGFnZXM+PHZvbHVtZT42PC92b2x1bWU+PG51bWJlcj4zPC9udW1iZXI+PGVkaXRpb24+MjAy
MjA4MTg8L2VkaXRpb24+PGtleXdvcmRzPjxrZXl3b3JkPkh1bWFuczwva2V5d29yZD48a2V5d29y
ZD4qQ2FyY2lub21hLCBSZW5hbCBDZWxsL3BhdGhvbG9neTwva2V5d29yZD48a2V5d29yZD5BcnRp
ZmljaWFsIEludGVsbGlnZW5jZTwva2V5d29yZD48a2V5d29yZD4qS2lkbmV5IE5lb3BsYXNtcy9w
YXRob2xvZ3k8L2tleXdvcmQ+PGtleXdvcmQ+UHJvZ25vc2lzPC9rZXl3b3JkPjxrZXl3b3JkPk1h
Y2hpbmUgTGVhcm5pbmc8L2tleXdvcmQ+PGtleXdvcmQ+S2lkbmV5IGNhbmNlcjwva2V5d29yZD48
a2V5d29yZD5OZXBocmVjdG9teTwva2V5d29yZD48a2V5d29yZD5Qcm9nbm9zaXMgbW9kZWw8L2tl
eXdvcmQ+PGtleXdvcmQ+UmVuYWwgY2VsbCBjYXJjaW5vbWE8L2tleXdvcmQ+PGtleXdvcmQ+U3Vy
dml2YWw8L2tleXdvcmQ+PC9rZXl3b3Jkcz48ZGF0ZXM+PHllYXI+MjAyMzwveWVhcj48cHViLWRh
dGVzPjxkYXRlPkp1bjwvZGF0ZT48L3B1Yi1kYXRlcz48L2RhdGVzPjxpc2JuPjI1ODgtOTMxMTwv
aXNibj48YWNjZXNzaW9uLW51bT4zNTk4NzczMDwvYWNjZXNzaW9uLW51bT48dXJscz48L3VybHM+
PGVsZWN0cm9uaWMtcmVzb3VyY2UtbnVtPjEwLjEwMTYvai5ldW8uMjAyMi4wNy4wMDc8L2VsZWN0
cm9uaWMtcmVzb3VyY2UtbnVtPjxyZW1vdGUtZGF0YWJhc2UtcHJvdmlkZXI+TkxNPC9yZW1vdGUt
ZGF0YWJhc2UtcHJvdmlkZXI+PGxhbmd1YWdlPmVuZzwvbGFuZ3VhZ2U+PC9yZWNvcmQ+PC9DaXRl
PjxDaXRlPjxBdXRob3I+S2ltPC9BdXRob3I+PFllYXI+MjAyMTwvWWVhcj48UmVjTnVtPjIwPC9S
ZWNOdW0+PHJlY29yZD48cmVjLW51bWJlcj4yMDwvcmVjLW51bWJlcj48Zm9yZWlnbi1rZXlzPjxr
ZXkgYXBwPSJFTiIgZGItaWQ9InNldnZkNXRhdmY1dzUxZXMyNWVwMHNmYjlkdGUwcno1dmZ4eiIg
dGltZXN0YW1wPSIxNzMzODA2ODgwIj4yMDwva2V5PjwvZm9yZWlnbi1rZXlzPjxyZWYtdHlwZSBu
YW1lPSJKb3VybmFsIEFydGljbGUiPjE3PC9yZWYtdHlwZT48Y29udHJpYnV0b3JzPjxhdXRob3Jz
PjxhdXRob3I+S2ltLCBILjwvYXV0aG9yPjxhdXRob3I+TGVlLCBTLiBKLjwvYXV0aG9yPjxhdXRo
b3I+UGFyaywgUy4gSi48L2F1dGhvcj48YXV0aG9yPkNob2ksIEkuIFkuPC9hdXRob3I+PGF1dGhv
cj5Ib25nLCBTLiBILjwvYXV0aG9yPjwvYXV0aG9ycz48L2NvbnRyaWJ1dG9ycz48YXV0aC1hZGRy
ZXNzPkRlcGFydG1lbnQgb2YgTWVkaWNhbCBJbmZvcm1hdGljcywgQ29sbGVnZSBvZiBNZWRpY2lu
ZSwgVGhlIENhdGhvbGljIFVuaXZlcnNpdHksIFNlb3VsLCBSZXB1YmxpYyBvZiBLb3JlYS4mI3hE
O0RlcGFydG1lbnQgb2YgQmlvbWVkaWNpbmUgJmFtcDsgSGVhbHRoIFNjaWVuY2VzLCBDb2xsZWdl
IG9mIE1lZGljaW5lLCBUaGUgQ2F0aG9saWMgVW5pdmVyc2l0eSwgU2VvdWwsIFJlcHVibGljIG9m
IEtvcmVhLiYjeEQ7RGVwYXJ0bWVudCBvZiBVcm9sb2d5LCBTZW91bCBTdC4gTWFyeSZhcG9zO3Mg
SG9zcGl0YWwsIENvbGxlZ2Ugb2YgTWVkaWNpbmUsIFRoZSBDYXRob2xpYyBVbml2ZXJzaXR5LCBT
ZW91bCwgUmVwdWJsaWMgb2YgS29yZWEuPC9hdXRoLWFkZHJlc3M+PHRpdGxlcz48dGl0bGU+TWFj
aGluZSBMZWFybmluZyBBcHByb2FjaCB0byBQcmVkaWN0IHRoZSBQcm9iYWJpbGl0eSBvZiBSZWN1
cnJlbmNlIG9mIFJlbmFsIENlbGwgQ2FyY2lub21hIEFmdGVyIFN1cmdlcnk6IFByZWRpY3Rpb24g
TW9kZWwgRGV2ZWxvcG1lbnQgU3R1ZHk8L3RpdGxlPjxzZWNvbmRhcnktdGl0bGU+Sk1JUiBNZWQg
SW5mb3JtPC9zZWNvbmRhcnktdGl0bGU+PC90aXRsZXM+PHBlcmlvZGljYWw+PGZ1bGwtdGl0bGU+
Sk1JUiBNZWQgSW5mb3JtPC9mdWxsLXRpdGxlPjwvcGVyaW9kaWNhbD48cGFnZXM+ZTI1NjM1PC9w
YWdlcz48dm9sdW1lPjk8L3ZvbHVtZT48bnVtYmVyPjM8L251bWJlcj48ZWRpdGlvbj4yMDIxMDMw
MTwvZWRpdGlvbj48a2V5d29yZHM+PGtleXdvcmQ+YWxnb3JpdGhtPC9rZXl3b3JkPjxrZXl3b3Jk
PmNhbmNlcjwva2V5d29yZD48a2V5d29yZD5jYXJjaW5vbWE8L2tleXdvcmQ+PGtleXdvcmQ+ZGF0
YWJhc2U8L2tleXdvcmQ+PGtleXdvcmQ+ZGV2ZWxvcG1lbnQ8L2tleXdvcmQ+PGtleXdvcmQ+a2lk
bmV5PC9rZXl3b3JkPjxrZXl3b3JkPm1hY2hpbmUgbGVhcm5pbmc8L2tleXdvcmQ+PGtleXdvcmQ+
bW9kZWw8L2tleXdvcmQ+PGtleXdvcmQ+bmHDr3ZlIEJheWVzPC9rZXl3b3JkPjxrZXl3b3JkPnBy
ZWRpY3Rpb248L2tleXdvcmQ+PGtleXdvcmQ+cHJvYmFiaWxpdHk8L2tleXdvcmQ+PGtleXdvcmQ+
cmVjdXJyZW5jZTwva2V5d29yZD48a2V5d29yZD5yZW5hbCBjZWxsIGNhcmNpbm9tYTwva2V5d29y
ZD48a2V5d29yZD5zdXJnZXJ5PC9rZXl3b3JkPjxrZXl3b3JkPndlYi1iYXNlZDwva2V5d29yZD48
L2tleXdvcmRzPjxkYXRlcz48eWVhcj4yMDIxPC95ZWFyPjxwdWItZGF0ZXM+PGRhdGU+TWFyIDE8
L2RhdGU+PC9wdWItZGF0ZXM+PC9kYXRlcz48aXNibj4yMjkxLTk2OTQgKFByaW50KSYjeEQ7MjI5
MS05Njk0PC9pc2JuPjxhY2Nlc3Npb24tbnVtPjMzNjQ2MTI3PC9hY2Nlc3Npb24tbnVtPjx1cmxz
PjwvdXJscz48Y3VzdG9tMT5Db25mbGljdHMgb2YgSW50ZXJlc3Q6IE5vbmUgZGVjbGFyZWQuPC9j
dXN0b20xPjxjdXN0b20yPlBNQzc5NjEzOTc8L2N1c3RvbTI+PGVsZWN0cm9uaWMtcmVzb3VyY2Ut
bnVtPjEwLjIxOTYvMjU2MzU8L2VsZWN0cm9uaWMtcmVzb3VyY2UtbnVtPjxyZW1vdGUtZGF0YWJh
c2UtcHJvdmlkZXI+TkxNPC9yZW1vdGUtZGF0YWJhc2UtcHJvdmlkZXI+PGxhbmd1YWdlPmVuZzwv
bGFuZ3VhZ2U+PC9yZWNvcmQ+PC9DaXRlPjwvRW5kTm90ZT5AADAA
</w:fldData>
        </w:fldChar>
      </w:r>
      <w:r>
        <w:rPr>
          <w:rFonts w:ascii="Times New Roman" w:hAnsi="Times New Roman" w:cs="Times New Roman"/>
        </w:rPr>
        <w:instrText xml:space="preserve"> ADDIN EN.CITE.DATA </w:instrText>
      </w:r>
      <w:r>
        <w:rPr>
          <w:rFonts w:ascii="Times New Roman" w:hAnsi="Times New Roman" w:cs="Times New Roman"/>
        </w:rPr>
        <w:fldChar w:fldCharType="end"/>
      </w:r>
      <w:r>
        <w:rPr>
          <w:rFonts w:ascii="Times New Roman" w:hAnsi="Times New Roman" w:cs="Times New Roman"/>
        </w:rPr>
        <w:fldChar w:fldCharType="separate"/>
      </w:r>
      <w:r>
        <w:rPr>
          <w:rFonts w:ascii="Times New Roman" w:hAnsi="Times New Roman" w:cs="Times New Roman"/>
          <w:vertAlign w:val="superscript"/>
        </w:rPr>
        <w:t>22-24</w:t>
      </w:r>
      <w:r>
        <w:rPr>
          <w:rFonts w:ascii="Times New Roman" w:hAnsi="Times New Roman" w:cs="Times New Roman"/>
        </w:rPr>
        <w:fldChar w:fldCharType="end"/>
      </w:r>
      <w:r>
        <w:rPr>
          <w:rFonts w:ascii="Times New Roman" w:hAnsi="Times New Roman" w:cs="Times New Roman"/>
        </w:rPr>
        <w:t xml:space="preserve">. </w:t>
      </w:r>
      <w:bookmarkEnd w:id="0"/>
      <w:r>
        <w:rPr>
          <w:rFonts w:ascii="Times New Roman" w:hAnsi="Times New Roman" w:cs="Times New Roman"/>
        </w:rPr>
        <w:t xml:space="preserve">This study seeks to apply the novel machine learning approach, Survival Quilts, to a large </w:t>
      </w:r>
      <w:r>
        <w:rPr>
          <w:rFonts w:hint="eastAsia" w:ascii="Times New Roman" w:hAnsi="Times New Roman" w:cs="Times New Roman"/>
          <w:lang w:eastAsia="zh"/>
        </w:rPr>
        <w:t>inter</w:t>
      </w:r>
      <w:r>
        <w:rPr>
          <w:rFonts w:ascii="Times New Roman" w:hAnsi="Times New Roman" w:cs="Times New Roman"/>
        </w:rPr>
        <w:t xml:space="preserve">national observational dataset to develop a superior prognostic model for predicting </w:t>
      </w:r>
      <w:r>
        <w:rPr>
          <w:rFonts w:hint="eastAsia" w:ascii="Times New Roman" w:hAnsi="Times New Roman" w:cs="Times New Roman"/>
          <w:lang w:eastAsia="zh"/>
        </w:rPr>
        <w:t>recurrence</w:t>
      </w:r>
      <w:r>
        <w:rPr>
          <w:rFonts w:ascii="Times New Roman" w:hAnsi="Times New Roman" w:cs="Times New Roman"/>
        </w:rPr>
        <w:t>-free survival</w:t>
      </w:r>
      <w:r>
        <w:rPr>
          <w:rFonts w:hint="eastAsia" w:ascii="Times New Roman" w:hAnsi="Times New Roman" w:cs="Times New Roman"/>
          <w:lang w:eastAsia="zh"/>
        </w:rPr>
        <w:t xml:space="preserve"> (RFI), </w:t>
      </w:r>
      <w:r>
        <w:rPr>
          <w:rFonts w:ascii="Times New Roman" w:hAnsi="Times New Roman" w:cs="Times New Roman"/>
        </w:rPr>
        <w:t xml:space="preserve">overall survival, </w:t>
      </w:r>
      <w:r>
        <w:rPr>
          <w:rFonts w:hint="eastAsia" w:ascii="Times New Roman" w:hAnsi="Times New Roman" w:cs="Times New Roman"/>
          <w:lang w:eastAsia="zh"/>
        </w:rPr>
        <w:t xml:space="preserve">and </w:t>
      </w:r>
      <w:r>
        <w:rPr>
          <w:rFonts w:ascii="Times New Roman" w:hAnsi="Times New Roman" w:cs="Times New Roman"/>
        </w:rPr>
        <w:t>cancer-specific survival</w:t>
      </w:r>
      <w:r>
        <w:rPr>
          <w:rFonts w:hint="eastAsia" w:ascii="Times New Roman" w:hAnsi="Times New Roman" w:cs="Times New Roman"/>
          <w:lang w:eastAsia="zh"/>
        </w:rPr>
        <w:t xml:space="preserve"> (CSS)</w:t>
      </w:r>
      <w:ins w:id="5" w:author="aboutDr." w:date="2025-10-06T13:01:00Z">
        <w:r>
          <w:rPr>
            <w:rFonts w:ascii="Times New Roman" w:hAnsi="Times New Roman" w:cs="Times New Roman"/>
            <w:lang w:eastAsia="zh"/>
          </w:rPr>
          <w:t xml:space="preserve"> </w:t>
        </w:r>
      </w:ins>
      <w:del w:id="6" w:author="aboutDr." w:date="2025-10-06T13:01:00Z">
        <w:r>
          <w:rPr>
            <w:rFonts w:ascii="Times New Roman" w:hAnsi="Times New Roman" w:cs="Times New Roman"/>
          </w:rPr>
          <w:delText xml:space="preserve">, and </w:delText>
        </w:r>
      </w:del>
      <w:r>
        <w:rPr>
          <w:rFonts w:ascii="Times New Roman" w:hAnsi="Times New Roman" w:cs="Times New Roman"/>
        </w:rPr>
        <w:t xml:space="preserve">in RCC patients, </w:t>
      </w:r>
      <w:r>
        <w:rPr>
          <w:rFonts w:hint="eastAsia" w:ascii="Times New Roman" w:hAnsi="Times New Roman" w:cs="Times New Roman"/>
          <w:lang w:eastAsia="zh"/>
        </w:rPr>
        <w:t xml:space="preserve">and </w:t>
      </w:r>
      <w:r>
        <w:rPr>
          <w:rFonts w:ascii="Times New Roman" w:hAnsi="Times New Roman" w:cs="Times New Roman"/>
        </w:rPr>
        <w:t>compar</w:t>
      </w:r>
      <w:r>
        <w:rPr>
          <w:rFonts w:hint="eastAsia" w:ascii="Times New Roman" w:hAnsi="Times New Roman" w:cs="Times New Roman"/>
          <w:lang w:eastAsia="zh"/>
        </w:rPr>
        <w:t>e</w:t>
      </w:r>
      <w:r>
        <w:rPr>
          <w:rFonts w:ascii="Times New Roman" w:hAnsi="Times New Roman" w:cs="Times New Roman"/>
        </w:rPr>
        <w:t xml:space="preserve"> its performance to internationally accepted models in clinical practice.</w:t>
      </w:r>
    </w:p>
    <w:p ns2:paraId="1DFD2E9E">
      <w:pPr>
        <w:rPr>
          <w:rFonts w:ascii="Times New Roman" w:hAnsi="Times New Roman" w:cs="Times New Roman"/>
        </w:rPr>
      </w:pPr>
    </w:p>
    <w:p ns2:paraId="66FFDAAC">
      <w:pPr>
        <w:rPr>
          <w:rFonts w:ascii="Times New Roman" w:hAnsi="Times New Roman" w:cs="Times New Roman"/>
          <w:b/>
          <w:bCs/>
          <w:color w:val="C00000"/>
        </w:rPr>
      </w:pPr>
      <w:bookmarkStart w:id="1" w:name="OLE_LINK4"/>
      <w:r>
        <w:rPr>
          <w:rFonts w:ascii="Times New Roman" w:hAnsi="Times New Roman" w:cs="Times New Roman"/>
          <w:b/>
          <w:bCs/>
          <w:color w:val="C00000"/>
        </w:rPr>
        <w:t>Methods</w:t>
      </w:r>
    </w:p>
    <w:p ns2:paraId="0074DB78">
      <w:pPr>
        <w:rPr>
          <w:rFonts w:ascii="Times New Roman" w:hAnsi="Times New Roman" w:cs="Times New Roman"/>
          <w:b/>
          <w:bCs/>
          <w:lang w:eastAsia="zh"/>
        </w:rPr>
      </w:pPr>
      <w:r>
        <w:rPr>
          <w:rFonts w:ascii="Times New Roman" w:hAnsi="Times New Roman" w:cs="Times New Roman"/>
          <w:b/>
          <w:bCs/>
        </w:rPr>
        <w:t>Data source and study population</w:t>
      </w:r>
    </w:p>
    <w:p ns2:paraId="7C6B39FB">
      <w:pPr>
        <w:rPr>
          <w:del w:id="7" w:author="Gui, Chengpeng" w:date="2025-10-05T21:33:00Z"/>
          <w:rFonts w:ascii="Times New Roman" w:hAnsi="Times New Roman" w:cs="Times New Roman"/>
        </w:rPr>
      </w:pPr>
      <w:r>
        <w:rPr>
          <w:rFonts w:ascii="Times New Roman" w:hAnsi="Times New Roman" w:cs="Times New Roman"/>
        </w:rPr>
        <w:t>We used data from the Surveillance, Epidemiology, and End Results (SEER) Program, which tracks cancer diagnoses and survival for approximately 30% of the U.S. population and undergoes rigorous quality control</w:t>
      </w:r>
      <w:r>
        <w:rPr>
          <w:rFonts w:ascii="Times New Roman" w:hAnsi="Times New Roman" w:cs="Times New Roman"/>
        </w:rPr>
        <w:fldChar w:fldCharType="begin">
          <w:fldData xml:space="preserve">PEVuZE5vdGU+PENpdGU+PEF1dGhvcj5TY2hhZmVyPC9BdXRob3I+PFllYXI+MjAyMzwvWWVhcj48
UmVjTnVtPjExODwvUmVjTnVtPjxEaXNwbGF5VGV4dD48c3R5bGUgZmFjZT0ic3VwZXJzY3JpcHQi
PjI1PC9zdHlsZT48L0Rpc3BsYXlUZXh0PjxyZWNvcmQ+PHJlYy1udW1iZXI+MTE4PC9yZWMtbnVt
YmVyPjxmb3JlaWduLWtleXM+PGtleSBhcHA9IkVOIiBkYi1pZD0icGVmd3J6eGRpMnQ1OXJlZmZ0
aTUydHNheHY1c2UyeDlld2VlIiB0aW1lc3RhbXA9IjE3MzQ4NDYwNDciPjExODwva2V5PjwvZm9y
ZWlnbi1rZXlzPjxyZWYtdHlwZSBuYW1lPSJKb3VybmFsIEFydGljbGUiPjE3PC9yZWYtdHlwZT48
Y29udHJpYnV0b3JzPjxhdXRob3JzPjxhdXRob3I+U2NoYWZlciwgRS4gSi48L2F1dGhvcj48YXV0
aG9yPkplbWFsLCBBLjwvYXV0aG9yPjxhdXRob3I+V2llc2UsIEQuPC9hdXRob3I+PGF1dGhvcj5T
dW5nLCBILjwvYXV0aG9yPjxhdXRob3I+S3JhdHplciwgVC4gQi48L2F1dGhvcj48YXV0aG9yPklz
bGFtaSwgRi48L2F1dGhvcj48YXV0aG9yPkRhaHV0LCBXLiBMLjwvYXV0aG9yPjxhdXRob3I+S251
ZHNlbiwgSy4gRS48L2F1dGhvcj48L2F1dGhvcnM+PC9jb250cmlidXRvcnM+PGF1dGgtYWRkcmVz
cz5TdXJ2ZWlsbGFuY2UgJmFtcDsgSGVhbHRoIEVxdWl0eSBTY2llbmNlIERlcGFydG1lbnQsIEFt
ZXJpY2FuIENhbmNlciBTb2NpZXR5LCBBdGxhbnRhLCBHQSwgVVNBLiYjeEQ7U3VydmVpbGxhbmNl
ICZhbXA7IEhlYWx0aCBFcXVpdHkgU2NpZW5jZSBEZXBhcnRtZW50LCBBbWVyaWNhbiBDYW5jZXIg
U29jaWV0eSwgQXRsYW50YSwgR0EsIFVTQS4gRWxlY3Ryb25pYyBhZGRyZXNzOiBhaG1lZGluLmpl
bWFsQGNhbmNlci5vcmcuJiN4RDtPZmZpY2Ugb2YgdGhlIENoaWVmIFNjaWVudGlmaWMgT2ZmaWNl
ciwgQW1lcmljYW4gQ2FuY2VyIFNvY2lldHksIEF0bGFudGEsIEdBLCBVU0EuJiN4RDtPZmZpY2Ug
b2YgdGhlIENoaWVmIEV4ZWN1dGl2ZSBPZmZpY2VyLCBBbWVyaWNhbiBDYW5jZXIgU29jaWV0eSwg
QXRsYW50YSwgR0EsIFVTQS48L2F1dGgtYWRkcmVzcz48dGl0bGVzPjx0aXRsZT5EaXNwYXJpdGll
cyBhbmQgVHJlbmRzIGluIEdlbml0b3VyaW5hcnkgQ2FuY2VyIEluY2lkZW5jZSBhbmQgTW9ydGFs
aXR5IGluIHRoZSBVU0E8L3RpdGxlPjxzZWNvbmRhcnktdGl0bGU+RXVyIFVyb2w8L3NlY29uZGFy
eS10aXRsZT48L3RpdGxlcz48cGVyaW9kaWNhbD48ZnVsbC10aXRsZT5FdXIgVXJvbDwvZnVsbC10
aXRsZT48L3BlcmlvZGljYWw+PHBhZ2VzPjExNy0xMjY8L3BhZ2VzPjx2b2x1bWU+ODQ8L3ZvbHVt
ZT48bnVtYmVyPjE8L251bWJlcj48ZWRpdGlvbj4yMDIyMTIyMTwvZWRpdGlvbj48a2V5d29yZHM+
PGtleXdvcmQ+TWFsZTwva2V5d29yZD48a2V5d29yZD5IdW1hbnM8L2tleXdvcmQ+PGtleXdvcmQ+
VW5pdGVkIFN0YXRlcy9lcGlkZW1pb2xvZ3k8L2tleXdvcmQ+PGtleXdvcmQ+KlRlc3RpY3VsYXIg
TmVvcGxhc21zL2VwaWRlbWlvbG9neTwva2V5d29yZD48a2V5d29yZD5JbmNpZGVuY2U8L2tleXdv
cmQ+PGtleXdvcmQ+Q3Jvc3MtU2VjdGlvbmFsIFN0dWRpZXM8L2tleXdvcmQ+PGtleXdvcmQ+KlBy
b3N0YXRpYyBOZW9wbGFzbXM8L2tleXdvcmQ+PGtleXdvcmQ+KktpZG5leSBOZW9wbGFzbXMvZXBp
ZGVtaW9sb2d5PC9rZXl3b3JkPjxrZXl3b3JkPipVcmluYXJ5IEJsYWRkZXIgTmVvcGxhc21zPC9r
ZXl3b3JkPjxrZXl3b3JkPlNFRVIgUHJvZ3JhbTwva2V5d29yZD48a2V5d29yZD5CbGFkZGVyIGNh
bmNlcjwva2V5d29yZD48a2V5d29yZD5EaXNwYXJpdGllczwva2V5d29yZD48a2V5d29yZD5HZW5p
dG91cmluYXJ5IGNhbmNlcjwva2V5d29yZD48a2V5d29yZD5LaWRuZXkgY2FuY2VyPC9rZXl3b3Jk
PjxrZXl3b3JkPk1vcnRhbGl0eTwva2V5d29yZD48a2V5d29yZD5Qcm9zdGF0ZSBjYW5jZXI8L2tl
eXdvcmQ+PGtleXdvcmQ+U3VydmVpbGxhbmNlLCBFcGlkZW1pb2xvZ3kgYW5kIEVuZCBSZXN1bHRz
PC9rZXl3b3JkPjxrZXl3b3JkPlRlc3RpY3VsYXIgY2FuY2VyPC9rZXl3b3JkPjxrZXl3b3JkPlVT
QTwva2V5d29yZD48L2tleXdvcmRzPjxkYXRlcz48eWVhcj4yMDIzPC95ZWFyPjxwdWItZGF0ZXM+
PGRhdGU+SnVsPC9kYXRlPjwvcHViLWRhdGVzPjwvZGF0ZXM+PGlzYm4+MTg3My03NTYwIChFbGVj
dHJvbmljKSYjeEQ7MDMwMi0yODM4IChMaW5raW5nKTwvaXNibj48YWNjZXNzaW9uLW51bT4zNjU2
NjE1NDwvYWNjZXNzaW9uLW51bT48dXJscz48cmVsYXRlZC11cmxzPjx1cmw+aHR0cHM6Ly93d3cu
bmNiaS5ubG0ubmloLmdvdi9wdWJtZWQvMzY1NjYxNTQ8L3VybD48L3JlbGF0ZWQtdXJscz48L3Vy
bHM+PGVsZWN0cm9uaWMtcmVzb3VyY2UtbnVtPjEwLjEwMTYvai5ldXJ1cm8uMjAyMi4xMS4wMjM8
L2VsZWN0cm9uaWMtcmVzb3VyY2UtbnVtPjwvcmVjb3JkPjwvQ2l0ZT48L0VuZE5vdGU+AGAA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PEVuZE5vdGU+PENpdGU+PEF1dGhvcj5TY2hhZmVyPC9BdXRob3I+PFllYXI+MjAyMzwvWWVhcj48
UmVjTnVtPjExODwvUmVjTnVtPjxEaXNwbGF5VGV4dD48c3R5bGUgZmFjZT0ic3VwZXJzY3JpcHQi
PjI1PC9zdHlsZT48L0Rpc3BsYXlUZXh0PjxyZWNvcmQ+PHJlYy1udW1iZXI+MTE4PC9yZWMtbnVt
YmVyPjxmb3JlaWduLWtleXM+PGtleSBhcHA9IkVOIiBkYi1pZD0icGVmd3J6eGRpMnQ1OXJlZmZ0
aTUydHNheHY1c2UyeDlld2VlIiB0aW1lc3RhbXA9IjE3MzQ4NDYwNDciPjExODwva2V5PjwvZm9y
ZWlnbi1rZXlzPjxyZWYtdHlwZSBuYW1lPSJKb3VybmFsIEFydGljbGUiPjE3PC9yZWYtdHlwZT48
Y29udHJpYnV0b3JzPjxhdXRob3JzPjxhdXRob3I+U2NoYWZlciwgRS4gSi48L2F1dGhvcj48YXV0
aG9yPkplbWFsLCBBLjwvYXV0aG9yPjxhdXRob3I+V2llc2UsIEQuPC9hdXRob3I+PGF1dGhvcj5T
dW5nLCBILjwvYXV0aG9yPjxhdXRob3I+S3JhdHplciwgVC4gQi48L2F1dGhvcj48YXV0aG9yPklz
bGFtaSwgRi48L2F1dGhvcj48YXV0aG9yPkRhaHV0LCBXLiBMLjwvYXV0aG9yPjxhdXRob3I+S251
ZHNlbiwgSy4gRS48L2F1dGhvcj48L2F1dGhvcnM+PC9jb250cmlidXRvcnM+PGF1dGgtYWRkcmVz
cz5TdXJ2ZWlsbGFuY2UgJmFtcDsgSGVhbHRoIEVxdWl0eSBTY2llbmNlIERlcGFydG1lbnQsIEFt
ZXJpY2FuIENhbmNlciBTb2NpZXR5LCBBdGxhbnRhLCBHQSwgVVNBLiYjeEQ7U3VydmVpbGxhbmNl
ICZhbXA7IEhlYWx0aCBFcXVpdHkgU2NpZW5jZSBEZXBhcnRtZW50LCBBbWVyaWNhbiBDYW5jZXIg
U29jaWV0eSwgQXRsYW50YSwgR0EsIFVTQS4gRWxlY3Ryb25pYyBhZGRyZXNzOiBhaG1lZGluLmpl
bWFsQGNhbmNlci5vcmcuJiN4RDtPZmZpY2Ugb2YgdGhlIENoaWVmIFNjaWVudGlmaWMgT2ZmaWNl
ciwgQW1lcmljYW4gQ2FuY2VyIFNvY2lldHksIEF0bGFudGEsIEdBLCBVU0EuJiN4RDtPZmZpY2Ug
b2YgdGhlIENoaWVmIEV4ZWN1dGl2ZSBPZmZpY2VyLCBBbWVyaWNhbiBDYW5jZXIgU29jaWV0eSwg
QXRsYW50YSwgR0EsIFVTQS48L2F1dGgtYWRkcmVzcz48dGl0bGVzPjx0aXRsZT5EaXNwYXJpdGll
cyBhbmQgVHJlbmRzIGluIEdlbml0b3VyaW5hcnkgQ2FuY2VyIEluY2lkZW5jZSBhbmQgTW9ydGFs
aXR5IGluIHRoZSBVU0E8L3RpdGxlPjxzZWNvbmRhcnktdGl0bGU+RXVyIFVyb2w8L3NlY29uZGFy
eS10aXRsZT48L3RpdGxlcz48cGVyaW9kaWNhbD48ZnVsbC10aXRsZT5FdXIgVXJvbDwvZnVsbC10
aXRsZT48L3BlcmlvZGljYWw+PHBhZ2VzPjExNy0xMjY8L3BhZ2VzPjx2b2x1bWU+ODQ8L3ZvbHVt
ZT48bnVtYmVyPjE8L251bWJlcj48ZWRpdGlvbj4yMDIyMTIyMTwvZWRpdGlvbj48a2V5d29yZHM+
PGtleXdvcmQ+TWFsZTwva2V5d29yZD48a2V5d29yZD5IdW1hbnM8L2tleXdvcmQ+PGtleXdvcmQ+
VW5pdGVkIFN0YXRlcy9lcGlkZW1pb2xvZ3k8L2tleXdvcmQ+PGtleXdvcmQ+KlRlc3RpY3VsYXIg
TmVvcGxhc21zL2VwaWRlbWlvbG9neTwva2V5d29yZD48a2V5d29yZD5JbmNpZGVuY2U8L2tleXdv
cmQ+PGtleXdvcmQ+Q3Jvc3MtU2VjdGlvbmFsIFN0dWRpZXM8L2tleXdvcmQ+PGtleXdvcmQ+KlBy
b3N0YXRpYyBOZW9wbGFzbXM8L2tleXdvcmQ+PGtleXdvcmQ+KktpZG5leSBOZW9wbGFzbXMvZXBp
ZGVtaW9sb2d5PC9rZXl3b3JkPjxrZXl3b3JkPipVcmluYXJ5IEJsYWRkZXIgTmVvcGxhc21zPC9r
ZXl3b3JkPjxrZXl3b3JkPlNFRVIgUHJvZ3JhbTwva2V5d29yZD48a2V5d29yZD5CbGFkZGVyIGNh
bmNlcjwva2V5d29yZD48a2V5d29yZD5EaXNwYXJpdGllczwva2V5d29yZD48a2V5d29yZD5HZW5p
dG91cmluYXJ5IGNhbmNlcjwva2V5d29yZD48a2V5d29yZD5LaWRuZXkgY2FuY2VyPC9rZXl3b3Jk
PjxrZXl3b3JkPk1vcnRhbGl0eTwva2V5d29yZD48a2V5d29yZD5Qcm9zdGF0ZSBjYW5jZXI8L2tl
eXdvcmQ+PGtleXdvcmQ+U3VydmVpbGxhbmNlLCBFcGlkZW1pb2xvZ3kgYW5kIEVuZCBSZXN1bHRz
PC9rZXl3b3JkPjxrZXl3b3JkPlRlc3RpY3VsYXIgY2FuY2VyPC9rZXl3b3JkPjxrZXl3b3JkPlVT
QTwva2V5d29yZD48L2tleXdvcmRzPjxkYXRlcz48eWVhcj4yMDIzPC95ZWFyPjxwdWItZGF0ZXM+
PGRhdGU+SnVsPC9kYXRlPjwvcHViLWRhdGVzPjwvZGF0ZXM+PGlzYm4+MTg3My03NTYwIChFbGVj
dHJvbmljKSYjeEQ7MDMwMi0yODM4IChMaW5raW5nKTwvaXNibj48YWNjZXNzaW9uLW51bT4zNjU2
NjE1NDwvYWNjZXNzaW9uLW51bT48dXJscz48cmVsYXRlZC11cmxzPjx1cmw+aHR0cHM6Ly93d3cu
bmNiaS5ubG0ubmloLmdvdi9wdWJtZWQvMzY1NjYxNTQ8L3VybD48L3JlbGF0ZWQtdXJscz48L3Vy
bHM+PGVsZWN0cm9uaWMtcmVzb3VyY2UtbnVtPjEwLjEwMTYvai5ldXJ1cm8uMjAyMi4xMS4wMjM8
L2VsZWN0cm9uaWMtcmVzb3VyY2UtbnVtPjwvcmVjb3JkPjwvQ2l0ZT48L0VuZE5vdGU+AGAA
</w:fldData>
        </w:fldChar>
      </w:r>
      <w:r>
        <w:rPr>
          <w:rFonts w:ascii="Times New Roman" w:hAnsi="Times New Roman" w:cs="Times New Roman"/>
        </w:rPr>
        <w:instrText xml:space="preserve"> ADDIN EN.CITE.DATA </w:instrText>
      </w:r>
      <w:r>
        <w:rPr>
          <w:rFonts w:ascii="Times New Roman" w:hAnsi="Times New Roman" w:cs="Times New Roman"/>
        </w:rPr>
        <w:fldChar w:fldCharType="end"/>
      </w:r>
      <w:r>
        <w:rPr>
          <w:rFonts w:ascii="Times New Roman" w:hAnsi="Times New Roman" w:cs="Times New Roman"/>
        </w:rPr>
        <w:fldChar w:fldCharType="separate"/>
      </w:r>
      <w:r>
        <w:rPr>
          <w:rFonts w:ascii="Times New Roman" w:hAnsi="Times New Roman" w:cs="Times New Roman"/>
          <w:vertAlign w:val="superscript"/>
        </w:rPr>
        <w:t>25</w:t>
      </w:r>
      <w:r>
        <w:rPr>
          <w:rFonts w:ascii="Times New Roman" w:hAnsi="Times New Roman" w:cs="Times New Roman"/>
        </w:rPr>
        <w:fldChar w:fldCharType="end"/>
      </w:r>
      <w:r>
        <w:rPr>
          <w:rFonts w:ascii="Times New Roman" w:hAnsi="Times New Roman" w:cs="Times New Roman"/>
        </w:rPr>
        <w:t xml:space="preserve">. </w:t>
      </w:r>
      <w:r>
        <w:rPr>
          <w:rFonts w:hint="eastAsia" w:ascii="Times New Roman" w:hAnsi="Times New Roman" w:cs="Times New Roman"/>
        </w:rPr>
        <w:t xml:space="preserve">Patients aged 18 to 90 years with stage I-IV non-metastatic disease and histologically confirmed renal cell carcinoma (site code C64.9), diagnosed between January 1, 2000, and December 31, 2020, were included. </w:t>
      </w:r>
      <w:del w:id="8" w:author="Gui, Chengpeng" w:date="2025-10-05T21:33:00Z">
        <w:r>
          <w:rPr>
            <w:rFonts w:ascii="Times New Roman" w:hAnsi="Times New Roman" w:cs="Times New Roman"/>
            <w:highlight w:val="yellow"/>
          </w:rPr>
          <w:delText>From September 19, 2007, to April 7, 2011, we enrolled 615 patients at 99 centers in 21 countries in this prospective, randomized, doubleblind, phase 3 trial. Eligible patients were at least 18 years of age and had received a diagnosis of locoregional renal-cell carcinoma (tumor stage 3 or higher, regional lymph-node metastasis, or both) on the basis of modified UISS criteria.</w:delText>
        </w:r>
      </w:del>
    </w:p>
    <w:p ns2:paraId="14F22ABC">
      <w:pPr>
        <w:rPr>
          <w:rFonts w:ascii="Times New Roman" w:hAnsi="Times New Roman" w:cs="Times New Roman"/>
        </w:rPr>
      </w:pPr>
      <w:r>
        <w:rPr>
          <w:rFonts w:ascii="Times New Roman" w:hAnsi="Times New Roman" w:cs="Times New Roman"/>
        </w:rPr>
        <w:t xml:space="preserve">Patients with </w:t>
      </w:r>
      <w:r>
        <w:rPr>
          <w:rFonts w:ascii="Times New Roman" w:hAnsi="Times New Roman" w:cs="Times New Roman"/>
          <w:lang w:eastAsia="zh"/>
        </w:rPr>
        <w:t>radiation or chemotherapy</w:t>
      </w:r>
      <w:r>
        <w:rPr>
          <w:rFonts w:hint="eastAsia" w:ascii="Times New Roman" w:hAnsi="Times New Roman" w:cs="Times New Roman"/>
          <w:lang w:eastAsia="zh"/>
        </w:rPr>
        <w:t xml:space="preserve">, </w:t>
      </w:r>
      <w:r>
        <w:rPr>
          <w:rFonts w:ascii="Times New Roman" w:hAnsi="Times New Roman" w:cs="Times New Roman"/>
        </w:rPr>
        <w:t>missing survival data or data on tumor size, grade, or stage were excluded. Complete data on tumor subtype, size, grade, stage, overall survival</w:t>
      </w:r>
      <w:r>
        <w:rPr>
          <w:rFonts w:hint="eastAsia" w:ascii="Times New Roman" w:hAnsi="Times New Roman" w:cs="Times New Roman"/>
          <w:lang w:eastAsia="zh"/>
        </w:rPr>
        <w:t xml:space="preserve"> </w:t>
      </w:r>
      <w:r>
        <w:rPr>
          <w:rFonts w:ascii="Times New Roman" w:hAnsi="Times New Roman" w:cs="Times New Roman"/>
        </w:rPr>
        <w:t>and cancer-specific mortality were required</w:t>
      </w:r>
      <w:r>
        <w:rPr>
          <w:rFonts w:hint="eastAsia" w:ascii="Times New Roman" w:hAnsi="Times New Roman" w:cs="Times New Roman"/>
        </w:rPr>
        <w:t xml:space="preserve"> </w:t>
      </w:r>
      <w:r>
        <w:rPr>
          <w:rFonts w:ascii="Times New Roman" w:hAnsi="Times New Roman" w:cs="Times New Roman"/>
        </w:rPr>
        <w:t>(</w:t>
      </w:r>
      <w:ins w:id="9" w:author="aboutDr. [2]" w:date="2025-10-07T22:34:10Z">
        <w:r>
          <w:rPr>
            <w:rFonts w:hint="eastAsia" w:ascii="Times New Roman" w:hAnsi="Times New Roman" w:cs="Times New Roman"/>
          </w:rPr>
          <w:t>Table S1</w:t>
        </w:r>
      </w:ins>
      <w:ins w:id="10" w:author="aboutDr. [2]" w:date="2025-10-07T23:27:46Z">
        <w:r>
          <w:rPr>
            <w:rFonts w:hint="default" w:ascii="Times New Roman" w:hAnsi="Times New Roman" w:cs="Times New Roman"/>
            <w:lang w:val="en-US"/>
          </w:rPr>
          <w:t>:</w:t>
        </w:r>
      </w:ins>
      <w:ins w:id="11" w:author="aboutDr. [2]" w:date="2025-10-07T22:34:10Z">
        <w:r>
          <w:rPr>
            <w:rFonts w:hint="default" w:ascii="Times New Roman" w:hAnsi="Times New Roman" w:cs="Times New Roman"/>
            <w:lang w:val="en-US"/>
          </w:rPr>
          <w:t xml:space="preserve"> </w:t>
        </w:r>
      </w:ins>
      <w:ins w:id="12" w:author="aboutDr. [2]" w:date="2025-10-07T23:34:59Z">
        <w:r>
          <w:rPr>
            <w:rFonts w:hint="default" w:ascii="Times New Roman" w:hAnsi="Times New Roman" w:cs="Times New Roman"/>
            <w:lang w:val="en-US"/>
          </w:rPr>
          <w:t>a</w:t>
        </w:r>
      </w:ins>
      <w:del w:id="13" w:author="aboutDr. [2]" w:date="2025-10-07T23:34:59Z">
        <w:r>
          <w:rPr>
            <w:rFonts w:ascii="Times New Roman" w:hAnsi="Times New Roman" w:cs="Times New Roman"/>
          </w:rPr>
          <w:delText>A</w:delText>
        </w:r>
      </w:del>
      <w:r>
        <w:rPr>
          <w:rFonts w:ascii="Times New Roman" w:hAnsi="Times New Roman" w:cs="Times New Roman"/>
        </w:rPr>
        <w:t>ppendix p1</w:t>
      </w:r>
      <w:del w:id="14" w:author="aboutDr. [2]" w:date="2025-10-07T22:34:07Z">
        <w:r>
          <w:rPr>
            <w:rFonts w:hint="default" w:ascii="Times New Roman" w:hAnsi="Times New Roman" w:cs="Times New Roman"/>
            <w:lang w:val="en-US"/>
          </w:rPr>
          <w:delText>6</w:delText>
        </w:r>
      </w:del>
      <w:ins w:id="15" w:author="aboutDr." w:date="2025-10-06T13:03:00Z">
        <w:del w:id="16" w:author="aboutDr. [2]" w:date="2025-10-07T22:34:07Z">
          <w:r>
            <w:rPr>
              <w:rFonts w:hint="default" w:ascii="Times New Roman" w:hAnsi="Times New Roman" w:cs="Times New Roman"/>
              <w:lang w:val="en-US"/>
            </w:rPr>
            <w:delText>7</w:delText>
          </w:r>
        </w:del>
      </w:ins>
      <w:ins w:id="17" w:author="aboutDr. [2]" w:date="2025-10-07T22:34:07Z">
        <w:r>
          <w:rPr>
            <w:rFonts w:hint="default" w:ascii="Times New Roman" w:hAnsi="Times New Roman" w:cs="Times New Roman"/>
            <w:lang w:val="en-US"/>
          </w:rPr>
          <w:t>9</w:t>
        </w:r>
      </w:ins>
      <w:r>
        <w:rPr>
          <w:rFonts w:ascii="Times New Roman" w:hAnsi="Times New Roman" w:cs="Times New Roman"/>
        </w:rPr>
        <w:t>). Time-to-event or censoring was calculated from the diagnosis date to the last follow-up (either death or the last contact). Access to the SEER database is open and does not require formal ethics approval.</w:t>
      </w:r>
    </w:p>
    <w:p ns2:paraId="4E292D8E">
      <w:pPr>
        <w:rPr>
          <w:rFonts w:ascii="Times New Roman" w:hAnsi="Times New Roman" w:cs="Times New Roman"/>
          <w:lang w:eastAsia="zh"/>
        </w:rPr>
      </w:pPr>
    </w:p>
    <w:p ns2:paraId="0F609AAE">
      <w:pPr>
        <w:rPr>
          <w:rFonts w:ascii="Times New Roman" w:hAnsi="Times New Roman" w:cs="Times New Roman"/>
          <w:strike/>
          <w:color w:val="000000"/>
          <w:highlight w:val="yellow"/>
          <w:lang w:eastAsia="zh"/>
        </w:rPr>
      </w:pPr>
      <w:r>
        <w:rPr>
          <w:rFonts w:ascii="Times New Roman" w:hAnsi="Times New Roman" w:cs="Times New Roman"/>
          <w:color w:val="000000"/>
          <w:lang w:eastAsia="zh"/>
        </w:rPr>
        <w:t xml:space="preserve">For </w:t>
      </w:r>
      <w:r>
        <w:rPr>
          <w:rFonts w:hint="eastAsia" w:ascii="Times New Roman" w:hAnsi="Times New Roman" w:cs="Times New Roman"/>
          <w:color w:val="000000"/>
          <w:lang w:eastAsia="zh"/>
        </w:rPr>
        <w:t xml:space="preserve">the </w:t>
      </w:r>
      <w:r>
        <w:rPr>
          <w:rFonts w:ascii="Times New Roman" w:hAnsi="Times New Roman" w:cs="Times New Roman"/>
          <w:color w:val="000000"/>
          <w:lang w:eastAsia="zh"/>
        </w:rPr>
        <w:t>SYSU</w:t>
      </w:r>
      <w:r>
        <w:rPr>
          <w:rFonts w:hint="eastAsia" w:ascii="Times New Roman" w:hAnsi="Times New Roman" w:cs="Times New Roman"/>
          <w:color w:val="000000"/>
          <w:lang w:eastAsia="zh"/>
        </w:rPr>
        <w:t xml:space="preserve"> (</w:t>
      </w:r>
      <w:r>
        <w:rPr>
          <w:rFonts w:ascii="Times New Roman" w:hAnsi="Times New Roman" w:cs="Times New Roman"/>
          <w:color w:val="000000"/>
          <w:lang w:eastAsia="zh"/>
        </w:rPr>
        <w:t>Sun Yat-sen University</w:t>
      </w:r>
      <w:r>
        <w:rPr>
          <w:rFonts w:hint="eastAsia" w:ascii="Times New Roman" w:hAnsi="Times New Roman" w:cs="Times New Roman"/>
          <w:color w:val="000000"/>
          <w:lang w:eastAsia="zh"/>
        </w:rPr>
        <w:t xml:space="preserve">) </w:t>
      </w:r>
      <w:r>
        <w:rPr>
          <w:rFonts w:ascii="Times New Roman" w:hAnsi="Times New Roman" w:cs="Times New Roman"/>
          <w:color w:val="000000"/>
          <w:lang w:eastAsia="zh"/>
        </w:rPr>
        <w:t>multi-center cohort</w:t>
      </w:r>
      <w:r>
        <w:rPr>
          <w:rFonts w:hint="eastAsia" w:ascii="Times New Roman" w:hAnsi="Times New Roman" w:cs="Times New Roman"/>
          <w:color w:val="000000"/>
          <w:lang w:eastAsia="zh"/>
        </w:rPr>
        <w:t xml:space="preserve">, </w:t>
      </w:r>
      <w:r>
        <w:rPr>
          <w:rFonts w:ascii="Times New Roman" w:hAnsi="Times New Roman" w:cs="Times New Roman"/>
          <w:color w:val="000000"/>
          <w:lang w:eastAsia="zh"/>
        </w:rPr>
        <w:t>we collected data from 8,2</w:t>
      </w:r>
      <w:del w:id="18" w:author="aboutDr." w:date="2025-10-06T13:21:00Z">
        <w:r>
          <w:rPr>
            <w:rFonts w:ascii="Times New Roman" w:hAnsi="Times New Roman" w:cs="Times New Roman"/>
            <w:color w:val="000000"/>
            <w:lang w:eastAsia="zh"/>
          </w:rPr>
          <w:delText>89</w:delText>
        </w:r>
      </w:del>
      <w:ins w:id="19" w:author="aboutDr." w:date="2025-10-06T13:21:00Z">
        <w:r>
          <w:rPr>
            <w:rFonts w:hint="eastAsia" w:ascii="Times New Roman" w:hAnsi="Times New Roman" w:cs="Times New Roman"/>
            <w:color w:val="000000"/>
          </w:rPr>
          <w:t>06</w:t>
        </w:r>
      </w:ins>
      <w:r>
        <w:rPr>
          <w:rFonts w:ascii="Times New Roman" w:hAnsi="Times New Roman" w:cs="Times New Roman"/>
          <w:color w:val="000000"/>
          <w:lang w:eastAsia="zh"/>
        </w:rPr>
        <w:t xml:space="preserve"> patients </w:t>
      </w:r>
      <w:r>
        <w:rPr>
          <w:rFonts w:ascii="Times New Roman" w:hAnsi="Times New Roman" w:cs="Times New Roman"/>
        </w:rPr>
        <w:t>(</w:t>
      </w:r>
      <w:r>
        <w:rPr>
          <w:rFonts w:hint="eastAsia" w:ascii="Times New Roman" w:hAnsi="Times New Roman" w:cs="Times New Roman"/>
        </w:rPr>
        <w:t>stage I-IV non-metastatic disease</w:t>
      </w:r>
      <w:r>
        <w:rPr>
          <w:rFonts w:ascii="Times New Roman" w:hAnsi="Times New Roman" w:cs="Times New Roman"/>
        </w:rPr>
        <w:t>)</w:t>
      </w:r>
      <w:r>
        <w:rPr>
          <w:rFonts w:hint="eastAsia" w:ascii="Times New Roman" w:hAnsi="Times New Roman" w:cs="Times New Roman"/>
        </w:rPr>
        <w:t xml:space="preserve"> </w:t>
      </w:r>
      <w:r>
        <w:rPr>
          <w:rFonts w:ascii="Times New Roman" w:hAnsi="Times New Roman" w:cs="Times New Roman"/>
          <w:color w:val="000000"/>
          <w:lang w:eastAsia="zh"/>
        </w:rPr>
        <w:t>who underwent resection of sporadic RCC between January 1, 2000, and December 31, 2020</w:t>
      </w:r>
      <w:r>
        <w:rPr>
          <w:rFonts w:hint="eastAsia" w:ascii="Times New Roman" w:hAnsi="Times New Roman" w:cs="Times New Roman"/>
          <w:color w:val="000000"/>
          <w:lang w:eastAsia="zh"/>
        </w:rPr>
        <w:t xml:space="preserve"> </w:t>
      </w:r>
      <w:r>
        <w:rPr>
          <w:rFonts w:hint="eastAsia" w:ascii="Times New Roman" w:hAnsi="Times New Roman" w:cs="Times New Roman"/>
        </w:rPr>
        <w:t xml:space="preserve"> </w:t>
      </w:r>
      <w:r>
        <w:rPr>
          <w:rFonts w:ascii="Times New Roman" w:hAnsi="Times New Roman" w:cs="Times New Roman"/>
        </w:rPr>
        <w:t>(</w:t>
      </w:r>
      <w:ins w:id="20" w:author="aboutDr. [2]" w:date="2025-10-07T22:33:55Z">
        <w:r>
          <w:rPr>
            <w:rFonts w:hint="eastAsia" w:ascii="Times New Roman" w:hAnsi="Times New Roman" w:cs="Times New Roman"/>
          </w:rPr>
          <w:t>Table S1</w:t>
        </w:r>
      </w:ins>
      <w:ins w:id="21" w:author="aboutDr. [2]" w:date="2025-10-07T23:27:42Z">
        <w:r>
          <w:rPr>
            <w:rFonts w:hint="default" w:ascii="Times New Roman" w:hAnsi="Times New Roman" w:cs="Times New Roman"/>
            <w:lang w:val="en-US"/>
          </w:rPr>
          <w:t>:</w:t>
        </w:r>
      </w:ins>
      <w:ins w:id="22" w:author="aboutDr. [2]" w:date="2025-10-07T22:33:55Z">
        <w:r>
          <w:rPr>
            <w:rFonts w:hint="default" w:ascii="Times New Roman" w:hAnsi="Times New Roman" w:cs="Times New Roman"/>
            <w:lang w:val="en-US"/>
          </w:rPr>
          <w:t xml:space="preserve"> </w:t>
        </w:r>
      </w:ins>
      <w:ins w:id="23" w:author="aboutDr. [2]" w:date="2025-10-07T23:35:03Z">
        <w:r>
          <w:rPr>
            <w:rFonts w:hint="default" w:ascii="Times New Roman" w:hAnsi="Times New Roman" w:cs="Times New Roman"/>
            <w:lang w:val="en-US"/>
          </w:rPr>
          <w:t>a</w:t>
        </w:r>
      </w:ins>
      <w:del w:id="24" w:author="aboutDr. [2]" w:date="2025-10-07T23:35:03Z">
        <w:r>
          <w:rPr>
            <w:rFonts w:ascii="Times New Roman" w:hAnsi="Times New Roman" w:cs="Times New Roman"/>
          </w:rPr>
          <w:delText>A</w:delText>
        </w:r>
      </w:del>
      <w:r>
        <w:rPr>
          <w:rFonts w:ascii="Times New Roman" w:hAnsi="Times New Roman" w:cs="Times New Roman"/>
        </w:rPr>
        <w:t>ppendix p1</w:t>
      </w:r>
      <w:del w:id="25" w:author="aboutDr. [2]" w:date="2025-10-07T22:34:04Z">
        <w:r>
          <w:rPr>
            <w:rFonts w:hint="default" w:ascii="Times New Roman" w:hAnsi="Times New Roman" w:cs="Times New Roman"/>
            <w:lang w:val="en-US"/>
          </w:rPr>
          <w:delText>6</w:delText>
        </w:r>
      </w:del>
      <w:ins w:id="26" w:author="aboutDr." w:date="2025-10-06T13:21:00Z">
        <w:del w:id="27" w:author="aboutDr. [2]" w:date="2025-10-07T22:34:04Z">
          <w:r>
            <w:rPr>
              <w:rFonts w:hint="default" w:ascii="Times New Roman" w:hAnsi="Times New Roman" w:cs="Times New Roman"/>
              <w:lang w:val="en-US"/>
            </w:rPr>
            <w:delText>7</w:delText>
          </w:r>
        </w:del>
      </w:ins>
      <w:ins w:id="28" w:author="aboutDr. [2]" w:date="2025-10-07T22:34:04Z">
        <w:r>
          <w:rPr>
            <w:rFonts w:hint="default" w:ascii="Times New Roman" w:hAnsi="Times New Roman" w:cs="Times New Roman"/>
            <w:lang w:val="en-US"/>
          </w:rPr>
          <w:t>9</w:t>
        </w:r>
      </w:ins>
      <w:r>
        <w:rPr>
          <w:rFonts w:ascii="Times New Roman" w:hAnsi="Times New Roman" w:cs="Times New Roman"/>
        </w:rPr>
        <w:t>)</w:t>
      </w:r>
      <w:r>
        <w:rPr>
          <w:rFonts w:ascii="Times New Roman" w:hAnsi="Times New Roman" w:cs="Times New Roman"/>
          <w:color w:val="000000"/>
          <w:lang w:eastAsia="zh"/>
        </w:rPr>
        <w:t>. These patients did not receive neoadjuvant or adjuvant therapy.</w:t>
      </w:r>
      <w:r>
        <w:rPr>
          <w:rFonts w:hint="eastAsia" w:ascii="Times New Roman" w:hAnsi="Times New Roman" w:cs="Times New Roman"/>
          <w:color w:val="000000"/>
          <w:lang w:eastAsia="zh"/>
        </w:rPr>
        <w:t xml:space="preserve"> </w:t>
      </w:r>
      <w:r>
        <w:rPr>
          <w:rFonts w:ascii="Times New Roman" w:hAnsi="Times New Roman" w:cs="Times New Roman"/>
          <w:color w:val="000000"/>
          <w:lang w:eastAsia="zh"/>
        </w:rPr>
        <w:t>The retrospective analysis of anonymous patient data was approved by the institutional review boards at each participating institution. The SYSU multi-center cohort included 4,059 patients from the First Affiliated Hospital of Sun Yat-sen University and 4,</w:t>
      </w:r>
      <w:del w:id="29" w:author="aboutDr." w:date="2025-10-06T13:23:00Z">
        <w:r>
          <w:rPr>
            <w:rFonts w:ascii="Times New Roman" w:hAnsi="Times New Roman" w:cs="Times New Roman"/>
            <w:color w:val="000000"/>
            <w:lang w:eastAsia="zh"/>
          </w:rPr>
          <w:delText>230</w:delText>
        </w:r>
      </w:del>
      <w:ins w:id="30" w:author="aboutDr." w:date="2025-10-06T13:23:00Z">
        <w:r>
          <w:rPr>
            <w:rFonts w:hint="eastAsia" w:ascii="Times New Roman" w:hAnsi="Times New Roman" w:cs="Times New Roman"/>
            <w:color w:val="000000"/>
          </w:rPr>
          <w:t>147</w:t>
        </w:r>
      </w:ins>
      <w:r>
        <w:rPr>
          <w:rFonts w:ascii="Times New Roman" w:hAnsi="Times New Roman" w:cs="Times New Roman"/>
          <w:color w:val="000000"/>
          <w:lang w:eastAsia="zh"/>
        </w:rPr>
        <w:t xml:space="preserve"> patients from the Cancer Center of Sun Yat-sen University.</w:t>
      </w:r>
    </w:p>
    <w:p ns2:paraId="7F2C44C4">
      <w:pPr>
        <w:rPr>
          <w:rFonts w:ascii="Times New Roman" w:hAnsi="Times New Roman" w:cs="Times New Roman"/>
          <w:color w:val="000000"/>
          <w:highlight w:val="yellow"/>
          <w:lang w:eastAsia="zh"/>
        </w:rPr>
      </w:pPr>
    </w:p>
    <w:p ns2:paraId="2426A6DB">
      <w:pPr>
        <w:rPr>
          <w:rFonts w:ascii="Times New Roman" w:hAnsi="Times New Roman" w:cs="Times New Roman"/>
          <w:color w:val="000000"/>
          <w:lang w:eastAsia="zh"/>
        </w:rPr>
      </w:pPr>
      <w:r>
        <w:rPr>
          <w:rFonts w:ascii="Times New Roman" w:hAnsi="Times New Roman" w:cs="Times New Roman"/>
          <w:color w:val="000000"/>
          <w:lang w:eastAsia="zh"/>
        </w:rPr>
        <w:t>For the TCGA KIPAN</w:t>
      </w:r>
      <w:r>
        <w:rPr>
          <w:rFonts w:hint="eastAsia" w:ascii="Times New Roman" w:hAnsi="Times New Roman" w:cs="Times New Roman"/>
          <w:color w:val="000000"/>
          <w:lang w:eastAsia="zh"/>
        </w:rPr>
        <w:t xml:space="preserve"> </w:t>
      </w:r>
      <w:r>
        <w:rPr>
          <w:rFonts w:ascii="Times New Roman" w:hAnsi="Times New Roman" w:cs="Times New Roman"/>
          <w:color w:val="000000"/>
          <w:lang w:eastAsia="zh"/>
        </w:rPr>
        <w:t>cohort</w:t>
      </w:r>
      <w:r>
        <w:rPr>
          <w:rFonts w:hint="eastAsia" w:ascii="Times New Roman" w:hAnsi="Times New Roman" w:cs="Times New Roman"/>
          <w:color w:val="000000"/>
          <w:lang w:eastAsia="zh"/>
        </w:rPr>
        <w:t xml:space="preserve"> [The Cancer Genome Atlas Program Pan-kidney cohort (KICH+KIRC+KIRP)]</w:t>
      </w:r>
      <w:del w:id="31" w:author="Gui, Chengpeng" w:date="2025-10-05T22:22:00Z">
        <w:r>
          <w:rPr>
            <w:rFonts w:ascii="Times New Roman" w:hAnsi="Times New Roman" w:cs="Times New Roman"/>
            <w:color w:val="000000"/>
            <w:lang w:eastAsia="zh"/>
          </w:rPr>
          <w:fldChar w:fldCharType="begin">
            <w:fldData xml:space="preserve">PEVuZE5vdGU+PENpdGU+PEF1dGhvcj5QYXRhcmQ8L0F1dGhvcj48WWVhcj4yMDA0PC9ZZWFyPjxS
ZWNOdW0+MTk3PC9SZWNOdW0+PERpc3BsYXlUZXh0PjxzdHlsZSBmYWNlPSJzdXBlcnNjcmlwdCI+
MjY8L3N0eWxlPjwvRGlzcGxheVRleHQ+PHJlY29yZD48cmVjLW51bWJlcj4xOTc8L3JlYy1udW1i
ZXI+PGZvcmVpZ24ta2V5cz48a2V5IGFwcD0iRU4iIGRiLWlkPSJwZWZ3cnp4ZGkydDU5cmVmZnRp
NTJ0c2F4djVzZTJ4OWV3ZWUiIHRpbWVzdGFtcD0iMTc1OTY3NDEzMSI+MTk3PC9rZXk+PC9mb3Jl
aWduLWtleXM+PHJlZi10eXBlIG5hbWU9IkpvdXJuYWwgQXJ0aWNsZSI+MTc8L3JlZi10eXBlPjxj
b250cmlidXRvcnM+PGF1dGhvcnM+PGF1dGhvcj5QYXRhcmQsIEouIEouPC9hdXRob3I+PGF1dGhv
cj5LaW0sIEguIEwuPC9hdXRob3I+PGF1dGhvcj5MYW0sIEouIFMuPC9hdXRob3I+PGF1dGhvcj5E
b3JleSwgRi4gSi48L2F1dGhvcj48YXV0aG9yPlBhbnR1Y2ssIEEuIEouPC9hdXRob3I+PGF1dGhv
cj5aaXNtYW4sIEEuPC9hdXRob3I+PGF1dGhvcj5GaWNhcnJhLCBWLjwvYXV0aG9yPjxhdXRob3I+
SGFuLCBLLiBSLjwvYXV0aG9yPjxhdXRob3I+Q2luZG9sbywgTC48L2F1dGhvcj48YXV0aG9yPkRl
IExhIFRhaWxsZSwgQS48L2F1dGhvcj48YXV0aG9yPlRvc3RhaW4sIEouPC9hdXRob3I+PGF1dGhv
cj5BcnRpYmFuaSwgVy48L2F1dGhvcj48YXV0aG9yPkRpbm5leSwgQy4gUC48L2F1dGhvcj48YXV0
aG9yPldvb2QsIEMuIEcuPC9hdXRob3I+PGF1dGhvcj5Td2Fuc29uLCBELiBBLjwvYXV0aG9yPjxh
dXRob3I+QWJib3UsIEMuIEMuPC9hdXRob3I+PGF1dGhvcj5Mb2JlbCwgQi48L2F1dGhvcj48YXV0
aG9yPk11bGRlcnMsIFAuIEYuPC9hdXRob3I+PGF1dGhvcj5DaG9waW4sIEQuIEsuPC9hdXRob3I+
PGF1dGhvcj5GaWdsaW4sIFIuIEEuPC9hdXRob3I+PGF1dGhvcj5CZWxsZGVncnVuLCBBLiBTLjwv
YXV0aG9yPjwvYXV0aG9ycz48L2NvbnRyaWJ1dG9ycz48YXV0aC1hZGRyZXNzPkRlcGFydG1lbnQg
b2YgVXJvbG9neSwgUmVubmVzIFVuaXZlcnNpdHkgSG9zcGl0YWwsIEZyYW5jZS48L2F1dGgtYWRk
cmVzcz48dGl0bGVzPjx0aXRsZT5Vc2Ugb2YgdGhlIFVuaXZlcnNpdHkgb2YgQ2FsaWZvcm5pYSBM
b3MgQW5nZWxlcyBpbnRlZ3JhdGVkIHN0YWdpbmcgc3lzdGVtIHRvIHByZWRpY3Qgc3Vydml2YWwg
aW4gcmVuYWwgY2VsbCBjYXJjaW5vbWE6IGFuIGludGVybmF0aW9uYWwgbXVsdGljZW50ZXIgc3R1
ZHk8L3RpdGxlPjxzZWNvbmRhcnktdGl0bGU+SiBDbGluIE9uY29sPC9zZWNvbmRhcnktdGl0bGU+
PC90aXRsZXM+PHBlcmlvZGljYWw+PGZ1bGwtdGl0bGU+SiBDbGluIE9uY29sPC9mdWxsLXRpdGxl
PjwvcGVyaW9kaWNhbD48cGFnZXM+MzMxNi0yMjwvcGFnZXM+PHZvbHVtZT4yMjwvdm9sdW1lPjxu
dW1iZXI+MTY8L251bWJlcj48a2V5d29yZHM+PGtleXdvcmQ+QWR1bHQ8L2tleXdvcmQ+PGtleXdv
cmQ+QWdlZDwva2V5d29yZD48a2V5d29yZD5DYXJjaW5vbWEsIFJlbmFsIENlbGwvKmNsYXNzaWZp
Y2F0aW9uLypwYXRob2xvZ3k8L2tleXdvcmQ+PGtleXdvcmQ+RmVtYWxlPC9rZXl3b3JkPjxrZXl3
b3JkPkh1bWFuczwva2V5d29yZD48a2V5d29yZD5LaWRuZXkgTmVvcGxhc21zLypjbGFzc2lmaWNh
dGlvbi8qcGF0aG9sb2d5PC9rZXl3b3JkPjxrZXl3b3JkPk1hbGU8L2tleXdvcmQ+PGtleXdvcmQ+
TWlkZGxlIEFnZWQ8L2tleXdvcmQ+PGtleXdvcmQ+TmVvcGxhc20gU3RhZ2luZy8qbWV0aG9kczwv
a2V5d29yZD48a2V5d29yZD5Qcm9nbm9zaXM8L2tleXdvcmQ+PGtleXdvcmQ+UmlzayBGYWN0b3Jz
PC9rZXl3b3JkPjxrZXl3b3JkPlN1cnZpdmFsIEFuYWx5c2lzPC9rZXl3b3JkPjwva2V5d29yZHM+
PGRhdGVzPjx5ZWFyPjIwMDQ8L3llYXI+PHB1Yi1kYXRlcz48ZGF0ZT5BdWcgMTU8L2RhdGU+PC9w
dWItZGF0ZXM+PC9kYXRlcz48aXNibj4wNzMyLTE4M1ggKFByaW50KSYjeEQ7MDczMi0xODNYIChM
aW5raW5nKTwvaXNibj48YWNjZXNzaW9uLW51bT4xNTMxMDc3NTwvYWNjZXNzaW9uLW51bT48dXJs
cz48cmVsYXRlZC11cmxzPjx1cmw+aHR0cHM6Ly93d3cubmNiaS5ubG0ubmloLmdvdi9wdWJtZWQv
MTUzMTA3NzU8L3VybD48L3JlbGF0ZWQtdXJscz48L3VybHM+PGVsZWN0cm9uaWMtcmVzb3VyY2Ut
bnVtPjEwLjEyMDAvSkNPLjIwMDQuMDkuMTA0PC9lbGVjdHJvbmljLXJlc291cmNlLW51bT48L3Jl
Y29yZD48L0NpdGU+PC9FbmROb3RlPgBAAA==
</w:fldData>
          </w:fldChar>
        </w:r>
      </w:del>
      <w:del w:id="32" w:author="Gui, Chengpeng" w:date="2025-10-05T22:22:00Z">
        <w:r>
          <w:rPr>
            <w:rFonts w:ascii="Times New Roman" w:hAnsi="Times New Roman" w:cs="Times New Roman"/>
            <w:color w:val="000000"/>
            <w:lang w:eastAsia="zh"/>
          </w:rPr>
          <w:delInstrText xml:space="preserve"> ADDIN EN.CITE </w:delInstrText>
        </w:r>
      </w:del>
      <w:del w:id="33" w:author="Gui, Chengpeng" w:date="2025-10-05T22:22:00Z">
        <w:r>
          <w:rPr>
            <w:rFonts w:ascii="Times New Roman" w:hAnsi="Times New Roman" w:cs="Times New Roman"/>
            <w:color w:val="000000"/>
            <w:lang w:eastAsia="zh"/>
          </w:rPr>
          <w:fldChar w:fldCharType="begin">
            <w:fldData xml:space="preserve">PEVuZE5vdGU+PENpdGU+PEF1dGhvcj5QYXRhcmQ8L0F1dGhvcj48WWVhcj4yMDA0PC9ZZWFyPjxS
ZWNOdW0+MTk3PC9SZWNOdW0+PERpc3BsYXlUZXh0PjxzdHlsZSBmYWNlPSJzdXBlcnNjcmlwdCI+
MjY8L3N0eWxlPjwvRGlzcGxheVRleHQ+PHJlY29yZD48cmVjLW51bWJlcj4xOTc8L3JlYy1udW1i
ZXI+PGZvcmVpZ24ta2V5cz48a2V5IGFwcD0iRU4iIGRiLWlkPSJwZWZ3cnp4ZGkydDU5cmVmZnRp
NTJ0c2F4djVzZTJ4OWV3ZWUiIHRpbWVzdGFtcD0iMTc1OTY3NDEzMSI+MTk3PC9rZXk+PC9mb3Jl
aWduLWtleXM+PHJlZi10eXBlIG5hbWU9IkpvdXJuYWwgQXJ0aWNsZSI+MTc8L3JlZi10eXBlPjxj
b250cmlidXRvcnM+PGF1dGhvcnM+PGF1dGhvcj5QYXRhcmQsIEouIEouPC9hdXRob3I+PGF1dGhv
cj5LaW0sIEguIEwuPC9hdXRob3I+PGF1dGhvcj5MYW0sIEouIFMuPC9hdXRob3I+PGF1dGhvcj5E
b3JleSwgRi4gSi48L2F1dGhvcj48YXV0aG9yPlBhbnR1Y2ssIEEuIEouPC9hdXRob3I+PGF1dGhv
cj5aaXNtYW4sIEEuPC9hdXRob3I+PGF1dGhvcj5GaWNhcnJhLCBWLjwvYXV0aG9yPjxhdXRob3I+
SGFuLCBLLiBSLjwvYXV0aG9yPjxhdXRob3I+Q2luZG9sbywgTC48L2F1dGhvcj48YXV0aG9yPkRl
IExhIFRhaWxsZSwgQS48L2F1dGhvcj48YXV0aG9yPlRvc3RhaW4sIEouPC9hdXRob3I+PGF1dGhv
cj5BcnRpYmFuaSwgVy48L2F1dGhvcj48YXV0aG9yPkRpbm5leSwgQy4gUC48L2F1dGhvcj48YXV0
aG9yPldvb2QsIEMuIEcuPC9hdXRob3I+PGF1dGhvcj5Td2Fuc29uLCBELiBBLjwvYXV0aG9yPjxh
dXRob3I+QWJib3UsIEMuIEMuPC9hdXRob3I+PGF1dGhvcj5Mb2JlbCwgQi48L2F1dGhvcj48YXV0
aG9yPk11bGRlcnMsIFAuIEYuPC9hdXRob3I+PGF1dGhvcj5DaG9waW4sIEQuIEsuPC9hdXRob3I+
PGF1dGhvcj5GaWdsaW4sIFIuIEEuPC9hdXRob3I+PGF1dGhvcj5CZWxsZGVncnVuLCBBLiBTLjwv
YXV0aG9yPjwvYXV0aG9ycz48L2NvbnRyaWJ1dG9ycz48YXV0aC1hZGRyZXNzPkRlcGFydG1lbnQg
b2YgVXJvbG9neSwgUmVubmVzIFVuaXZlcnNpdHkgSG9zcGl0YWwsIEZyYW5jZS48L2F1dGgtYWRk
cmVzcz48dGl0bGVzPjx0aXRsZT5Vc2Ugb2YgdGhlIFVuaXZlcnNpdHkgb2YgQ2FsaWZvcm5pYSBM
b3MgQW5nZWxlcyBpbnRlZ3JhdGVkIHN0YWdpbmcgc3lzdGVtIHRvIHByZWRpY3Qgc3Vydml2YWwg
aW4gcmVuYWwgY2VsbCBjYXJjaW5vbWE6IGFuIGludGVybmF0aW9uYWwgbXVsdGljZW50ZXIgc3R1
ZHk8L3RpdGxlPjxzZWNvbmRhcnktdGl0bGU+SiBDbGluIE9uY29sPC9zZWNvbmRhcnktdGl0bGU+
PC90aXRsZXM+PHBlcmlvZGljYWw+PGZ1bGwtdGl0bGU+SiBDbGluIE9uY29sPC9mdWxsLXRpdGxl
PjwvcGVyaW9kaWNhbD48cGFnZXM+MzMxNi0yMjwvcGFnZXM+PHZvbHVtZT4yMjwvdm9sdW1lPjxu
dW1iZXI+MTY8L251bWJlcj48a2V5d29yZHM+PGtleXdvcmQ+QWR1bHQ8L2tleXdvcmQ+PGtleXdv
cmQ+QWdlZDwva2V5d29yZD48a2V5d29yZD5DYXJjaW5vbWEsIFJlbmFsIENlbGwvKmNsYXNzaWZp
Y2F0aW9uLypwYXRob2xvZ3k8L2tleXdvcmQ+PGtleXdvcmQ+RmVtYWxlPC9rZXl3b3JkPjxrZXl3
b3JkPkh1bWFuczwva2V5d29yZD48a2V5d29yZD5LaWRuZXkgTmVvcGxhc21zLypjbGFzc2lmaWNh
dGlvbi8qcGF0aG9sb2d5PC9rZXl3b3JkPjxrZXl3b3JkPk1hbGU8L2tleXdvcmQ+PGtleXdvcmQ+
TWlkZGxlIEFnZWQ8L2tleXdvcmQ+PGtleXdvcmQ+TmVvcGxhc20gU3RhZ2luZy8qbWV0aG9kczwv
a2V5d29yZD48a2V5d29yZD5Qcm9nbm9zaXM8L2tleXdvcmQ+PGtleXdvcmQ+UmlzayBGYWN0b3Jz
PC9rZXl3b3JkPjxrZXl3b3JkPlN1cnZpdmFsIEFuYWx5c2lzPC9rZXl3b3JkPjwva2V5d29yZHM+
PGRhdGVzPjx5ZWFyPjIwMDQ8L3llYXI+PHB1Yi1kYXRlcz48ZGF0ZT5BdWcgMTU8L2RhdGU+PC9w
dWItZGF0ZXM+PC9kYXRlcz48aXNibj4wNzMyLTE4M1ggKFByaW50KSYjeEQ7MDczMi0xODNYIChM
aW5raW5nKTwvaXNibj48YWNjZXNzaW9uLW51bT4xNTMxMDc3NTwvYWNjZXNzaW9uLW51bT48dXJs
cz48cmVsYXRlZC11cmxzPjx1cmw+aHR0cHM6Ly93d3cubmNiaS5ubG0ubmloLmdvdi9wdWJtZWQv
MTUzMTA3NzU8L3VybD48L3JlbGF0ZWQtdXJscz48L3VybHM+PGVsZWN0cm9uaWMtcmVzb3VyY2Ut
bnVtPjEwLjEyMDAvSkNPLjIwMDQuMDkuMTA0PC9lbGVjdHJvbmljLXJlc291cmNlLW51bT48L3Jl
Y29yZD48L0NpdGU+PC9FbmROb3RlPgBAAA==
</w:fldData>
          </w:fldChar>
        </w:r>
      </w:del>
      <w:del w:id="34" w:author="Gui, Chengpeng" w:date="2025-10-05T22:22:00Z">
        <w:r>
          <w:rPr>
            <w:rFonts w:ascii="Times New Roman" w:hAnsi="Times New Roman" w:cs="Times New Roman"/>
            <w:color w:val="000000"/>
            <w:lang w:eastAsia="zh"/>
          </w:rPr>
          <w:delInstrText xml:space="preserve"> ADDIN EN.CITE.DATA </w:delInstrText>
        </w:r>
      </w:del>
      <w:del w:id="35" w:author="Gui, Chengpeng" w:date="2025-10-05T22:22:00Z">
        <w:r>
          <w:rPr>
            <w:rFonts w:ascii="Times New Roman" w:hAnsi="Times New Roman" w:cs="Times New Roman"/>
            <w:color w:val="000000"/>
            <w:lang w:eastAsia="zh"/>
          </w:rPr>
          <w:fldChar w:fldCharType="end"/>
        </w:r>
      </w:del>
      <w:del w:id="36" w:author="Gui, Chengpeng" w:date="2025-10-05T22:22:00Z">
        <w:r>
          <w:rPr>
            <w:rFonts w:ascii="Times New Roman" w:hAnsi="Times New Roman" w:cs="Times New Roman"/>
            <w:color w:val="000000"/>
            <w:lang w:eastAsia="zh"/>
          </w:rPr>
          <w:fldChar w:fldCharType="separate"/>
        </w:r>
      </w:del>
      <w:del w:id="37" w:author="Gui, Chengpeng" w:date="2025-10-05T22:22:00Z">
        <w:r>
          <w:rPr>
            <w:rFonts w:ascii="Times New Roman" w:hAnsi="Times New Roman" w:cs="Times New Roman"/>
            <w:color w:val="000000"/>
            <w:vertAlign w:val="superscript"/>
            <w:lang w:eastAsia="zh"/>
          </w:rPr>
          <w:delText>26</w:delText>
        </w:r>
      </w:del>
      <w:del w:id="38" w:author="Gui, Chengpeng" w:date="2025-10-05T22:22:00Z">
        <w:r>
          <w:rPr>
            <w:rFonts w:ascii="Times New Roman" w:hAnsi="Times New Roman" w:cs="Times New Roman"/>
            <w:color w:val="000000"/>
            <w:lang w:eastAsia="zh"/>
          </w:rPr>
          <w:fldChar w:fldCharType="end"/>
        </w:r>
      </w:del>
      <w:r>
        <w:rPr>
          <w:rFonts w:ascii="Times New Roman" w:hAnsi="Times New Roman" w:cs="Times New Roman"/>
          <w:color w:val="000000"/>
          <w:lang w:eastAsia="zh"/>
        </w:rPr>
        <w:t xml:space="preserve">, we analyzed clinical data from </w:t>
      </w:r>
      <w:ins w:id="39" w:author="aboutDr." w:date="2025-10-06T13:25:00Z">
        <w:r>
          <w:rPr>
            <w:rFonts w:hint="eastAsia" w:ascii="Times New Roman" w:hAnsi="Times New Roman" w:cs="Times New Roman"/>
            <w:color w:val="000000"/>
          </w:rPr>
          <w:t>8</w:t>
        </w:r>
      </w:ins>
      <w:del w:id="40" w:author="aboutDr." w:date="2025-10-06T13:25:00Z">
        <w:r>
          <w:rPr>
            <w:rFonts w:ascii="Times New Roman" w:hAnsi="Times New Roman" w:cs="Times New Roman"/>
            <w:color w:val="000000"/>
            <w:lang w:eastAsia="zh"/>
          </w:rPr>
          <w:delText>9</w:delText>
        </w:r>
      </w:del>
      <w:r>
        <w:rPr>
          <w:rFonts w:ascii="Times New Roman" w:hAnsi="Times New Roman" w:cs="Times New Roman"/>
          <w:color w:val="000000"/>
          <w:lang w:eastAsia="zh"/>
        </w:rPr>
        <w:t>3</w:t>
      </w:r>
      <w:ins w:id="41" w:author="aboutDr." w:date="2025-10-06T13:25:00Z">
        <w:r>
          <w:rPr>
            <w:rFonts w:hint="eastAsia" w:ascii="Times New Roman" w:hAnsi="Times New Roman" w:cs="Times New Roman"/>
            <w:color w:val="000000"/>
          </w:rPr>
          <w:t>8</w:t>
        </w:r>
      </w:ins>
      <w:del w:id="42" w:author="aboutDr." w:date="2025-10-06T13:25:00Z">
        <w:r>
          <w:rPr>
            <w:rFonts w:ascii="Times New Roman" w:hAnsi="Times New Roman" w:cs="Times New Roman"/>
            <w:color w:val="000000"/>
            <w:lang w:eastAsia="zh"/>
          </w:rPr>
          <w:delText>6</w:delText>
        </w:r>
      </w:del>
      <w:r>
        <w:rPr>
          <w:rFonts w:ascii="Times New Roman" w:hAnsi="Times New Roman" w:cs="Times New Roman"/>
          <w:color w:val="000000"/>
          <w:lang w:eastAsia="zh"/>
        </w:rPr>
        <w:t xml:space="preserve"> patients (clear cell [n=</w:t>
      </w:r>
      <w:del w:id="43" w:author="aboutDr." w:date="2025-10-06T13:40:00Z">
        <w:r>
          <w:rPr>
            <w:rFonts w:ascii="Times New Roman" w:hAnsi="Times New Roman" w:cs="Times New Roman"/>
            <w:color w:val="000000"/>
            <w:lang w:eastAsia="zh"/>
          </w:rPr>
          <w:delText>536</w:delText>
        </w:r>
      </w:del>
      <w:ins w:id="44" w:author="aboutDr." w:date="2025-10-06T13:40:00Z">
        <w:r>
          <w:rPr>
            <w:rFonts w:hint="eastAsia" w:ascii="Times New Roman" w:hAnsi="Times New Roman" w:cs="Times New Roman"/>
            <w:color w:val="000000"/>
          </w:rPr>
          <w:t>455</w:t>
        </w:r>
      </w:ins>
      <w:r>
        <w:rPr>
          <w:rFonts w:ascii="Times New Roman" w:hAnsi="Times New Roman" w:cs="Times New Roman"/>
          <w:color w:val="000000"/>
          <w:lang w:eastAsia="zh"/>
        </w:rPr>
        <w:t>], papillary [n=2</w:t>
      </w:r>
      <w:del w:id="45" w:author="aboutDr." w:date="2025-10-06T13:40:00Z">
        <w:r>
          <w:rPr>
            <w:rFonts w:ascii="Times New Roman" w:hAnsi="Times New Roman" w:cs="Times New Roman"/>
            <w:color w:val="000000"/>
            <w:lang w:eastAsia="zh"/>
          </w:rPr>
          <w:delText>88</w:delText>
        </w:r>
      </w:del>
      <w:ins w:id="46" w:author="aboutDr." w:date="2025-10-06T13:40:00Z">
        <w:r>
          <w:rPr>
            <w:rFonts w:hint="eastAsia" w:ascii="Times New Roman" w:hAnsi="Times New Roman" w:cs="Times New Roman"/>
            <w:color w:val="000000"/>
          </w:rPr>
          <w:t>74</w:t>
        </w:r>
      </w:ins>
      <w:r>
        <w:rPr>
          <w:rFonts w:ascii="Times New Roman" w:hAnsi="Times New Roman" w:cs="Times New Roman"/>
          <w:color w:val="000000"/>
          <w:lang w:eastAsia="zh"/>
        </w:rPr>
        <w:t>], chromophobe [n=1</w:t>
      </w:r>
      <w:ins w:id="47" w:author="aboutDr." w:date="2025-10-06T13:40:00Z">
        <w:r>
          <w:rPr>
            <w:rFonts w:hint="eastAsia" w:ascii="Times New Roman" w:hAnsi="Times New Roman" w:cs="Times New Roman"/>
            <w:color w:val="000000"/>
          </w:rPr>
          <w:t>09</w:t>
        </w:r>
      </w:ins>
      <w:del w:id="48" w:author="aboutDr." w:date="2025-10-06T13:40:00Z">
        <w:r>
          <w:rPr>
            <w:rFonts w:ascii="Times New Roman" w:hAnsi="Times New Roman" w:cs="Times New Roman"/>
            <w:color w:val="000000"/>
            <w:lang w:eastAsia="zh"/>
          </w:rPr>
          <w:delText>12</w:delText>
        </w:r>
      </w:del>
      <w:r>
        <w:rPr>
          <w:rFonts w:ascii="Times New Roman" w:hAnsi="Times New Roman" w:cs="Times New Roman"/>
          <w:color w:val="000000"/>
          <w:lang w:eastAsia="zh"/>
        </w:rPr>
        <w:t>]) who underwent resection between 1998 and 2013 at 13 medical centers in the USA</w:t>
      </w:r>
      <w:r>
        <w:rPr>
          <w:rFonts w:ascii="Times New Roman" w:hAnsi="Times New Roman" w:cs="Times New Roman"/>
        </w:rPr>
        <w:t>.</w:t>
      </w:r>
      <w:r>
        <w:rPr>
          <w:rFonts w:hint="eastAsia" w:ascii="Times New Roman" w:hAnsi="Times New Roman" w:cs="Times New Roman"/>
          <w:lang w:eastAsia="zh"/>
        </w:rPr>
        <w:t xml:space="preserve"> </w:t>
      </w:r>
      <w:r>
        <w:rPr>
          <w:rFonts w:ascii="Times New Roman" w:hAnsi="Times New Roman" w:cs="Times New Roman"/>
          <w:color w:val="000000"/>
          <w:lang w:eastAsia="zh"/>
        </w:rPr>
        <w:t>For the CPTAC cohort, we obtained clinical data from 3</w:t>
      </w:r>
      <w:ins w:id="49" w:author="aboutDr." w:date="2025-10-06T13:26:00Z">
        <w:r>
          <w:rPr>
            <w:rFonts w:hint="eastAsia" w:ascii="Times New Roman" w:hAnsi="Times New Roman" w:cs="Times New Roman"/>
            <w:color w:val="000000"/>
          </w:rPr>
          <w:t>61</w:t>
        </w:r>
      </w:ins>
      <w:del w:id="50" w:author="aboutDr." w:date="2025-10-06T13:26:00Z">
        <w:r>
          <w:rPr>
            <w:rFonts w:ascii="Times New Roman" w:hAnsi="Times New Roman" w:cs="Times New Roman"/>
            <w:color w:val="000000"/>
            <w:lang w:eastAsia="zh"/>
          </w:rPr>
          <w:delText>94</w:delText>
        </w:r>
      </w:del>
      <w:r>
        <w:rPr>
          <w:rFonts w:ascii="Times New Roman" w:hAnsi="Times New Roman" w:cs="Times New Roman"/>
          <w:color w:val="000000"/>
          <w:lang w:eastAsia="zh"/>
        </w:rPr>
        <w:t xml:space="preserve"> patients diagnosed with clear cell (n=3</w:t>
      </w:r>
      <w:ins w:id="51" w:author="aboutDr." w:date="2025-10-06T13:40:00Z">
        <w:r>
          <w:rPr>
            <w:rFonts w:hint="eastAsia" w:ascii="Times New Roman" w:hAnsi="Times New Roman" w:cs="Times New Roman"/>
            <w:color w:val="000000"/>
          </w:rPr>
          <w:t>13</w:t>
        </w:r>
      </w:ins>
      <w:del w:id="52" w:author="aboutDr." w:date="2025-10-06T13:40:00Z">
        <w:r>
          <w:rPr>
            <w:rFonts w:ascii="Times New Roman" w:hAnsi="Times New Roman" w:cs="Times New Roman"/>
            <w:color w:val="000000"/>
            <w:lang w:eastAsia="zh"/>
          </w:rPr>
          <w:delText>45</w:delText>
        </w:r>
      </w:del>
      <w:r>
        <w:rPr>
          <w:rFonts w:ascii="Times New Roman" w:hAnsi="Times New Roman" w:cs="Times New Roman"/>
          <w:color w:val="000000"/>
          <w:lang w:eastAsia="zh"/>
        </w:rPr>
        <w:t>), papillary (n=2</w:t>
      </w:r>
      <w:ins w:id="53" w:author="aboutDr." w:date="2025-10-06T13:40:00Z">
        <w:r>
          <w:rPr>
            <w:rFonts w:hint="eastAsia" w:ascii="Times New Roman" w:hAnsi="Times New Roman" w:cs="Times New Roman"/>
            <w:color w:val="000000"/>
          </w:rPr>
          <w:t>8</w:t>
        </w:r>
      </w:ins>
      <w:del w:id="54" w:author="aboutDr." w:date="2025-10-06T13:40:00Z">
        <w:r>
          <w:rPr>
            <w:rFonts w:ascii="Times New Roman" w:hAnsi="Times New Roman" w:cs="Times New Roman"/>
            <w:color w:val="000000"/>
            <w:lang w:eastAsia="zh"/>
          </w:rPr>
          <w:delText>9</w:delText>
        </w:r>
      </w:del>
      <w:r>
        <w:rPr>
          <w:rFonts w:ascii="Times New Roman" w:hAnsi="Times New Roman" w:cs="Times New Roman"/>
          <w:color w:val="000000"/>
          <w:lang w:eastAsia="zh"/>
        </w:rPr>
        <w:t>), and chromophobe (n=20) RCC</w:t>
      </w:r>
      <w:r>
        <w:rPr>
          <w:rFonts w:hint="eastAsia" w:ascii="Times New Roman" w:hAnsi="Times New Roman" w:cs="Times New Roman"/>
          <w:color w:val="000000"/>
          <w:lang w:eastAsia="zh"/>
        </w:rPr>
        <w:t xml:space="preserve"> </w:t>
      </w:r>
      <w:r>
        <w:rPr>
          <w:rFonts w:ascii="Times New Roman" w:hAnsi="Times New Roman" w:cs="Times New Roman"/>
        </w:rPr>
        <w:t>(</w:t>
      </w:r>
      <w:ins w:id="55" w:author="aboutDr. [2]" w:date="2025-10-07T22:33:46Z">
        <w:r>
          <w:rPr>
            <w:rFonts w:hint="eastAsia" w:ascii="Times New Roman" w:hAnsi="Times New Roman" w:cs="Times New Roman"/>
          </w:rPr>
          <w:t>Table S1</w:t>
        </w:r>
      </w:ins>
      <w:ins w:id="56" w:author="aboutDr. [2]" w:date="2025-10-07T23:35:11Z">
        <w:r>
          <w:rPr>
            <w:rFonts w:hint="default" w:ascii="Times New Roman" w:hAnsi="Times New Roman" w:cs="Times New Roman"/>
            <w:lang w:val="en-US"/>
          </w:rPr>
          <w:t>:</w:t>
        </w:r>
      </w:ins>
      <w:ins w:id="57" w:author="aboutDr. [2]" w:date="2025-10-07T22:33:48Z">
        <w:r>
          <w:rPr>
            <w:rFonts w:hint="default" w:ascii="Times New Roman" w:hAnsi="Times New Roman" w:cs="Times New Roman"/>
            <w:lang w:val="en-US"/>
          </w:rPr>
          <w:t xml:space="preserve"> </w:t>
        </w:r>
      </w:ins>
      <w:ins w:id="58" w:author="aboutDr. [2]" w:date="2025-10-07T23:35:13Z">
        <w:r>
          <w:rPr>
            <w:rFonts w:hint="default" w:ascii="Times New Roman" w:hAnsi="Times New Roman" w:cs="Times New Roman"/>
            <w:lang w:val="en-US"/>
          </w:rPr>
          <w:t>a</w:t>
        </w:r>
      </w:ins>
      <w:del w:id="59" w:author="aboutDr. [2]" w:date="2025-10-07T23:35:13Z">
        <w:r>
          <w:rPr>
            <w:rFonts w:ascii="Times New Roman" w:hAnsi="Times New Roman" w:cs="Times New Roman"/>
          </w:rPr>
          <w:delText>A</w:delText>
        </w:r>
      </w:del>
      <w:r>
        <w:rPr>
          <w:rFonts w:ascii="Times New Roman" w:hAnsi="Times New Roman" w:cs="Times New Roman"/>
        </w:rPr>
        <w:t>ppendix p1</w:t>
      </w:r>
      <w:ins w:id="60" w:author="aboutDr." w:date="2025-10-06T13:41:00Z">
        <w:del w:id="61" w:author="aboutDr. [2]" w:date="2025-10-07T22:32:39Z">
          <w:r>
            <w:rPr>
              <w:rFonts w:hint="default" w:ascii="Times New Roman" w:hAnsi="Times New Roman" w:cs="Times New Roman"/>
              <w:lang w:val="en-US"/>
            </w:rPr>
            <w:delText>7</w:delText>
          </w:r>
        </w:del>
      </w:ins>
      <w:ins w:id="62" w:author="aboutDr. [2]" w:date="2025-10-07T22:32:39Z">
        <w:r>
          <w:rPr>
            <w:rFonts w:hint="default" w:ascii="Times New Roman" w:hAnsi="Times New Roman" w:cs="Times New Roman"/>
            <w:lang w:val="en-US"/>
          </w:rPr>
          <w:t>9</w:t>
        </w:r>
      </w:ins>
      <w:del w:id="63" w:author="aboutDr." w:date="2025-10-06T13:41:00Z">
        <w:r>
          <w:rPr>
            <w:rFonts w:ascii="Times New Roman" w:hAnsi="Times New Roman" w:cs="Times New Roman"/>
          </w:rPr>
          <w:delText>6</w:delText>
        </w:r>
      </w:del>
      <w:r>
        <w:rPr>
          <w:rFonts w:ascii="Times New Roman" w:hAnsi="Times New Roman" w:cs="Times New Roman"/>
        </w:rPr>
        <w:t>)</w:t>
      </w:r>
      <w:r>
        <w:rPr>
          <w:rFonts w:ascii="Times New Roman" w:hAnsi="Times New Roman" w:cs="Times New Roman"/>
          <w:color w:val="000000"/>
          <w:lang w:eastAsia="zh"/>
        </w:rPr>
        <w:t>.</w:t>
      </w:r>
    </w:p>
    <w:p ns2:paraId="75765897">
      <w:pPr>
        <w:rPr>
          <w:rFonts w:ascii="Times New Roman" w:hAnsi="Times New Roman" w:cs="Times New Roman"/>
          <w:color w:val="000000" w:themeColor="text1"/>
          <w:highlight w:val="yellow"/>
          <ns2:textFill>
            <ns2:solidFill>
              <ns2:schemeClr ns2:val="tx1"/>
            </ns2:solidFill>
          </ns2:textFill>
        </w:rPr>
      </w:pPr>
    </w:p>
    <w:bookmarkEnd w:id="1"/>
    <w:p ns2:paraId="60F95445">
      <w:pPr>
        <w:rPr>
          <w:rFonts w:ascii="Times New Roman" w:hAnsi="Times New Roman" w:cs="Times New Roman"/>
          <w:color w:val="000000" w:themeColor="text1"/>
          <w:lang w:eastAsia="zh"/>
          <ns2:textFill>
            <ns2:solidFill>
              <ns2:schemeClr ns2:val="tx1"/>
            </ns2:solidFill>
          </ns2:textFill>
        </w:rPr>
      </w:pPr>
      <w:r>
        <w:rPr>
          <w:rFonts w:ascii="Times New Roman" w:hAnsi="Times New Roman" w:cs="Times New Roman"/>
          <w:color w:val="000000" w:themeColor="text1"/>
          <w:lang w:eastAsia="zh"/>
          <ns2:textFill>
            <ns2:solidFill>
              <ns2:schemeClr ns2:val="tx1"/>
            </ns2:solidFill>
          </ns2:textFill>
        </w:rPr>
        <w:t>A</w:t>
      </w:r>
      <w:r>
        <w:rPr>
          <w:rFonts w:ascii="Times New Roman" w:hAnsi="Times New Roman" w:cs="Times New Roman"/>
          <w:color w:val="000000" w:themeColor="text1"/>
          <ns2:textFill>
            <ns2:solidFill>
              <ns2:schemeClr ns2:val="tx1"/>
            </ns2:solidFill>
          </ns2:textFill>
        </w:rPr>
        <w:t xml:space="preserve"> fourth cohort of ccRCC patients who received postoperative treatment was divided into two groups:</w:t>
      </w:r>
      <w:r>
        <w:rPr>
          <w:rFonts w:ascii="Times New Roman" w:hAnsi="Times New Roman" w:cs="Times New Roman"/>
          <w:color w:val="000000" w:themeColor="text1"/>
          <w:lang w:eastAsia="zh"/>
          <ns2:textFill>
            <ns2:solidFill>
              <ns2:schemeClr ns2:val="tx1"/>
            </ns2:solidFill>
          </ns2:textFill>
        </w:rPr>
        <w:t xml:space="preserve"> (1) </w:t>
      </w:r>
      <w:r>
        <w:rPr>
          <w:rFonts w:ascii="Times New Roman" w:hAnsi="Times New Roman" w:cs="Times New Roman"/>
          <w:color w:val="000000" w:themeColor="text1"/>
          <ns2:textFill>
            <ns2:solidFill>
              <ns2:schemeClr ns2:val="tx1"/>
            </ns2:solidFill>
          </ns2:textFill>
        </w:rPr>
        <w:t>Adjuvant TKI Therapy (n=</w:t>
      </w:r>
      <w:ins w:id="64" w:author="Gui, Chengpeng" w:date="2025-10-05T21:32:00Z">
        <w:r>
          <w:rPr>
            <w:rFonts w:ascii="Times New Roman" w:hAnsi="Times New Roman" w:cs="Times New Roman"/>
            <w:color w:val="000000" w:themeColor="text1"/>
            <ns2:textFill>
              <ns2:solidFill>
                <ns2:schemeClr ns2:val="tx1"/>
              </ns2:solidFill>
            </ns2:textFill>
          </w:rPr>
          <w:t>133</w:t>
        </w:r>
      </w:ins>
      <w:del w:id="65" w:author="Gui, Chengpeng" w:date="2025-10-05T21:32:00Z">
        <w:r>
          <w:rPr>
            <w:rFonts w:ascii="Times New Roman" w:hAnsi="Times New Roman" w:cs="Times New Roman"/>
            <w:color w:val="000000" w:themeColor="text1"/>
            <ns2:textFill>
              <ns2:solidFill>
                <ns2:schemeClr ns2:val="tx1"/>
              </ns2:solidFill>
            </ns2:textFill>
          </w:rPr>
          <w:delText>133</w:delText>
        </w:r>
      </w:del>
      <w:r>
        <w:rPr>
          <w:rFonts w:ascii="Times New Roman" w:hAnsi="Times New Roman" w:cs="Times New Roman"/>
          <w:color w:val="000000" w:themeColor="text1"/>
          <ns2:textFill>
            <ns2:solidFill>
              <ns2:schemeClr ns2:val="tx1"/>
            </ns2:solidFill>
          </ns2:textFill>
        </w:rPr>
        <w:t xml:space="preserve">): </w:t>
      </w:r>
      <w:del w:id="66" w:author="aboutDr." w:date="2025-10-06T13:55:00Z">
        <w:r>
          <w:rPr>
            <w:rFonts w:ascii="Times New Roman" w:hAnsi="Times New Roman" w:cs="Times New Roman"/>
            <w:color w:val="000000" w:themeColor="text1"/>
            <ns2:textFill>
              <ns2:solidFill>
                <ns2:schemeClr ns2:val="tx1"/>
              </ns2:solidFill>
            </ns2:textFill>
          </w:rPr>
          <w:delText>This group included patients with a clear-cell component who met the protocol-defined criteria for a high risk of recurrence</w:delText>
        </w:r>
      </w:del>
      <w:del w:id="67" w:author="aboutDr." w:date="2025-10-06T13:55:00Z">
        <w:r>
          <w:rPr>
            <w:rFonts w:ascii="Times New Roman" w:hAnsi="Times New Roman" w:cs="Times New Roman"/>
            <w:strike/>
            <w:color w:val="000000" w:themeColor="text1"/>
            <w:rPrChange w:id="68" w:author="Gui, Chengpeng" w:date="2025-10-05T21:33:00Z">
              <w:rPr>
                <w:rFonts w:ascii="Times New Roman" w:hAnsi="Times New Roman" w:cs="Times New Roman"/>
                <w:color w:val="000000" w:themeColor="text1"/>
                <ns2:textFill>
                  <ns2:solidFill>
                    <ns2:schemeClr ns2:val="tx1"/>
                  </ns2:solidFill>
                </ns2:textFill>
              </w:rPr>
            </w:rPrChange>
            <ns2:textFill>
              <ns2:solidFill>
                <ns2:schemeClr ns2:val="tx1"/>
              </ns2:solidFill>
            </ns2:textFill>
          </w:rPr>
          <w:fldChar w:fldCharType="begin"/>
        </w:r>
      </w:del>
      <w:del w:id="69" w:author="aboutDr." w:date="2025-10-06T13:55:00Z">
        <w:r>
          <w:rPr>
            <w:rFonts w:ascii="Times New Roman" w:hAnsi="Times New Roman" w:cs="Times New Roman"/>
            <w:strike/>
            <w:color w:val="000000" w:themeColor="text1"/>
            <ns2:textFill>
              <ns2:solidFill>
                <ns2:schemeClr ns2:val="tx1"/>
              </ns2:solidFill>
            </ns2:textFill>
          </w:rPr>
          <w:delInstrText xml:space="preserve"> ADDIN EN.CITE &lt;EndNote&gt;&lt;Cite&gt;&lt;Author&gt;Choueiri&lt;/Author&gt;&lt;Year&gt;2017&lt;/Year&gt;&lt;RecNum&gt;42&lt;/RecNum&gt;&lt;DisplayText&gt;&lt;style face="superscript"&gt;26&lt;/style&gt;&lt;/DisplayText&gt;&lt;record&gt;&lt;rec-number&gt;42&lt;/rec-number&gt;&lt;foreign-keys&gt;&lt;key app="EN" db-id="sevvd5tavf5w51es25ep0sfb9dte0rz5vfxz" timestamp="1737810999"&gt;42&lt;/key&gt;&lt;/foreign-keys&gt;&lt;ref-type name="Journal Article"&gt;17&lt;/ref-type&gt;&lt;contributors&gt;&lt;authors&gt;&lt;author&gt;Choueiri, T. K.&lt;/author&gt;&lt;author&gt;Motzer, R. J.&lt;/author&gt;&lt;/authors&gt;&lt;/contributors&gt;&lt;auth-address&gt;From the Lank Center for Genitourinary Oncology, Dana-Farber Cancer Institute, Boston (T.K.C.); and the Department of Medicine, Genitourinary Oncology Service, Memorial Sloan Kettering Cancer Center, New York (R.J.M.).&lt;/auth-address&gt;&lt;titles&gt;&lt;title&gt;Systemic Therapy for Metastatic Renal-Cell Carcinoma&lt;/title&gt;&lt;secondary-title&gt;N Engl J Med&lt;/secondary-title&gt;&lt;/titles&gt;&lt;periodical&gt;&lt;full-title&gt;N Engl J Med&lt;/full-title&gt;&lt;/periodical&gt;&lt;pages&gt;354-366&lt;/pages&gt;&lt;volume&gt;376&lt;/volume&gt;&lt;number&gt;4&lt;/number&gt;&lt;keywords&gt;&lt;keyword&gt;Antineoplastic Agents/*therapeutic use&lt;/keyword&gt;&lt;keyword&gt;Carcinoma, Renal Cell/genetics/*secondary/*therapy&lt;/keyword&gt;&lt;keyword&gt;Combined Modality Therapy&lt;/keyword&gt;&lt;keyword&gt;Humans&lt;/keyword&gt;&lt;keyword&gt;Kidney Neoplasms/genetics/*pathology/therapy&lt;/keyword&gt;&lt;keyword&gt;Neoplasm Metastasis/therapy&lt;/keyword&gt;&lt;keyword&gt;Prognosis&lt;/keyword&gt;&lt;keyword&gt;Protein Kinase Inhibitors/therapeutic use&lt;/keyword&gt;&lt;keyword&gt;Receptors, Vascular Endothelial Growth Factor/antagonists &amp;amp; inhibitors&lt;/keyword&gt;&lt;/keywords&gt;&lt;dates&gt;&lt;year&gt;2017&lt;/year&gt;&lt;pub-dates&gt;&lt;date&gt;Jan 26&lt;/date&gt;&lt;/pub-dates&gt;&lt;/dates&gt;&lt;isbn&gt;1533-4406 (Electronic)&amp;#xD;0028-4793 (Linking)&lt;/isbn&gt;&lt;accession-num&gt;28121507&lt;/accession-num&gt;&lt;urls&gt;&lt;related-urls&gt;&lt;url&gt;https://www.ncbi.nlm.nih.gov/pubmed/28121507&lt;/url&gt;&lt;/related-urls&gt;&lt;/urls&gt;&lt;electronic-resource-num&gt;10.1056/NEJMra1601333&lt;/electronic-resource-num&gt;&lt;/record&gt;&lt;/Cite&gt;&lt;/EndNote&gt;</w:delInstrText>
        </w:r>
      </w:del>
      <w:del w:id="70" w:author="aboutDr." w:date="2025-10-06T13:55:00Z">
        <w:r>
          <w:rPr>
            <w:rFonts w:ascii="Times New Roman" w:hAnsi="Times New Roman" w:cs="Times New Roman"/>
            <w:strike/>
            <w:color w:val="000000" w:themeColor="text1"/>
            <w:rPrChange w:id="71" w:author="Gui, Chengpeng" w:date="2025-10-05T21:33:00Z">
              <w:rPr>
                <w:rFonts w:ascii="Times New Roman" w:hAnsi="Times New Roman" w:cs="Times New Roman"/>
                <w:color w:val="000000" w:themeColor="text1"/>
                <ns2:textFill>
                  <ns2:solidFill>
                    <ns2:schemeClr ns2:val="tx1"/>
                  </ns2:solidFill>
                </ns2:textFill>
              </w:rPr>
            </w:rPrChange>
            <ns2:textFill>
              <ns2:solidFill>
                <ns2:schemeClr ns2:val="tx1"/>
              </ns2:solidFill>
            </ns2:textFill>
          </w:rPr>
          <w:fldChar w:fldCharType="separate"/>
        </w:r>
      </w:del>
      <w:del w:id="72" w:author="aboutDr." w:date="2025-10-06T13:55:00Z">
        <w:r>
          <w:rPr>
            <w:rFonts w:ascii="Times New Roman" w:hAnsi="Times New Roman" w:cs="Times New Roman"/>
            <w:strike/>
            <w:color w:val="000000" w:themeColor="text1"/>
            <w:vertAlign w:val="superscript"/>
            <ns2:textFill>
              <ns2:solidFill>
                <ns2:schemeClr ns2:val="tx1"/>
              </ns2:solidFill>
            </ns2:textFill>
          </w:rPr>
          <w:delText>26</w:delText>
        </w:r>
      </w:del>
      <w:del w:id="73" w:author="aboutDr." w:date="2025-10-06T13:55:00Z">
        <w:r>
          <w:rPr>
            <w:rFonts w:ascii="Times New Roman" w:hAnsi="Times New Roman" w:cs="Times New Roman"/>
            <w:strike/>
            <w:color w:val="000000" w:themeColor="text1"/>
            <w:rPrChange w:id="74" w:author="Gui, Chengpeng" w:date="2025-10-05T21:33:00Z">
              <w:rPr>
                <w:rFonts w:ascii="Times New Roman" w:hAnsi="Times New Roman" w:cs="Times New Roman"/>
                <w:color w:val="000000" w:themeColor="text1"/>
                <ns2:textFill>
                  <ns2:solidFill>
                    <ns2:schemeClr ns2:val="tx1"/>
                  </ns2:solidFill>
                </ns2:textFill>
              </w:rPr>
            </w:rPrChange>
            <ns2:textFill>
              <ns2:solidFill>
                <ns2:schemeClr ns2:val="tx1"/>
              </ns2:solidFill>
            </ns2:textFill>
          </w:rPr>
          <w:fldChar w:fldCharType="end"/>
        </w:r>
      </w:del>
      <w:del w:id="75" w:author="aboutDr." w:date="2025-10-06T13:55:00Z">
        <w:r>
          <w:rPr>
            <w:rFonts w:ascii="Times New Roman" w:hAnsi="Times New Roman" w:cs="Times New Roman"/>
            <w:color w:val="000000" w:themeColor="text1"/>
            <ns2:textFill>
              <ns2:solidFill>
                <ns2:schemeClr ns2:val="tx1"/>
              </ns2:solidFill>
            </ns2:textFill>
          </w:rPr>
          <w:delText xml:space="preserve">. </w:delText>
        </w:r>
      </w:del>
      <w:del w:id="76" w:author="Gui, Chengpeng" w:date="2025-10-05T21:39:00Z">
        <w:r>
          <w:rPr>
            <w:rFonts w:ascii="Times New Roman" w:hAnsi="Times New Roman" w:cs="Times New Roman"/>
            <w:strike/>
            <w:color w:val="000000" w:themeColor="text1"/>
            <w:highlight w:val="yellow"/>
            <w:rPrChange w:id="77" w:author="Gui, Chengpeng" w:date="2025-10-05T21:53:00Z">
              <w:rPr>
                <w:rFonts w:ascii="Times New Roman" w:hAnsi="Times New Roman" w:cs="Times New Roman"/>
                <w:color w:val="000000" w:themeColor="text1"/>
                <w:highlight w:val="yellow"/>
                <ns2:textFill>
                  <ns2:solidFill>
                    <ns2:schemeClr ns2:val="tx1"/>
                  </ns2:solidFill>
                </ns2:textFill>
              </w:rPr>
            </w:rPrChange>
            <ns2:textFill>
              <ns2:solidFill>
                <ns2:schemeClr ns2:val="tx1"/>
              </ns2:solidFill>
            </ns2:textFill>
          </w:rPr>
          <w:delText>High-risk criteria included tumor stage 2 with nuclear grade 4 or sarcomatoid differentiation, tumor stage 3 or higher, regional lymph-node metastasis, or stage M1 with no evidence of disease (M1 NED). M1 NED status was defined as the resection of the primary tumor and solid, isolated, soft-tissue metastases following nephrectomy and metastasectomy.</w:delText>
        </w:r>
      </w:del>
      <w:ins w:id="78" w:author="Gui, Chengpeng" w:date="2025-10-05T21:33:00Z">
        <w:del w:id="79" w:author="Gui, Chengpeng" w:date="2025-10-05T21:38:00Z">
          <w:r>
            <w:rPr>
              <w:rFonts w:ascii="Times New Roman" w:hAnsi="Times New Roman" w:cs="Times New Roman"/>
              <w:strike/>
              <w:highlight w:val="none"/>
              <w:rPrChange w:id="80" w:author="Gui, Chengpeng" w:date="2025-10-05T21:53:00Z">
                <w:rPr>
                  <w:rFonts w:ascii="Times New Roman" w:hAnsi="Times New Roman" w:cs="Times New Roman"/>
                  <w:highlight w:val="yellow"/>
                </w:rPr>
              </w:rPrChange>
            </w:rPr>
            <w:delText xml:space="preserve">From </w:delText>
          </w:r>
        </w:del>
      </w:ins>
      <w:ins w:id="81" w:author="Gui, Chengpeng" w:date="2025-10-05T21:33:00Z">
        <w:del w:id="82" w:author="Gui, Chengpeng" w:date="2025-10-05T21:36:00Z">
          <w:r>
            <w:rPr>
              <w:rFonts w:ascii="Times New Roman" w:hAnsi="Times New Roman" w:cs="Times New Roman"/>
              <w:strike/>
              <w:highlight w:val="none"/>
              <w:rPrChange w:id="83" w:author="Gui, Chengpeng" w:date="2025-10-05T21:53:00Z">
                <w:rPr>
                  <w:rFonts w:ascii="Times New Roman" w:hAnsi="Times New Roman" w:cs="Times New Roman"/>
                  <w:highlight w:val="yellow"/>
                </w:rPr>
              </w:rPrChange>
            </w:rPr>
            <w:delText>September</w:delText>
          </w:r>
        </w:del>
      </w:ins>
      <w:ins w:id="84" w:author="Gui, Chengpeng" w:date="2025-10-05T21:33:00Z">
        <w:del w:id="85" w:author="Gui, Chengpeng" w:date="2025-10-05T21:38:00Z">
          <w:r>
            <w:rPr>
              <w:rFonts w:ascii="Times New Roman" w:hAnsi="Times New Roman" w:cs="Times New Roman"/>
              <w:strike/>
              <w:highlight w:val="none"/>
              <w:rPrChange w:id="86" w:author="Gui, Chengpeng" w:date="2025-10-05T21:53:00Z">
                <w:rPr>
                  <w:rFonts w:ascii="Times New Roman" w:hAnsi="Times New Roman" w:cs="Times New Roman"/>
                  <w:highlight w:val="yellow"/>
                </w:rPr>
              </w:rPrChange>
            </w:rPr>
            <w:delText xml:space="preserve"> 1</w:delText>
          </w:r>
        </w:del>
      </w:ins>
      <w:ins w:id="87" w:author="Gui, Chengpeng" w:date="2025-10-05T21:33:00Z">
        <w:del w:id="88" w:author="Gui, Chengpeng" w:date="2025-10-05T21:36:00Z">
          <w:r>
            <w:rPr>
              <w:rFonts w:ascii="Times New Roman" w:hAnsi="Times New Roman" w:cs="Times New Roman"/>
              <w:strike/>
              <w:highlight w:val="none"/>
              <w:rPrChange w:id="89" w:author="Gui, Chengpeng" w:date="2025-10-05T21:53:00Z">
                <w:rPr>
                  <w:rFonts w:ascii="Times New Roman" w:hAnsi="Times New Roman" w:cs="Times New Roman"/>
                  <w:highlight w:val="yellow"/>
                </w:rPr>
              </w:rPrChange>
            </w:rPr>
            <w:delText>9</w:delText>
          </w:r>
        </w:del>
      </w:ins>
      <w:ins w:id="90" w:author="Gui, Chengpeng" w:date="2025-10-05T21:33:00Z">
        <w:del w:id="91" w:author="Gui, Chengpeng" w:date="2025-10-05T21:38:00Z">
          <w:r>
            <w:rPr>
              <w:rFonts w:ascii="Times New Roman" w:hAnsi="Times New Roman" w:cs="Times New Roman"/>
              <w:strike/>
              <w:highlight w:val="none"/>
              <w:rPrChange w:id="92" w:author="Gui, Chengpeng" w:date="2025-10-05T21:53:00Z">
                <w:rPr>
                  <w:rFonts w:ascii="Times New Roman" w:hAnsi="Times New Roman" w:cs="Times New Roman"/>
                  <w:highlight w:val="yellow"/>
                </w:rPr>
              </w:rPrChange>
            </w:rPr>
            <w:delText>, 20</w:delText>
          </w:r>
        </w:del>
      </w:ins>
      <w:ins w:id="93" w:author="Gui, Chengpeng" w:date="2025-10-05T21:33:00Z">
        <w:del w:id="94" w:author="Gui, Chengpeng" w:date="2025-10-05T21:36:00Z">
          <w:r>
            <w:rPr>
              <w:rFonts w:ascii="Times New Roman" w:hAnsi="Times New Roman" w:cs="Times New Roman"/>
              <w:strike/>
              <w:highlight w:val="none"/>
              <w:rPrChange w:id="95" w:author="Gui, Chengpeng" w:date="2025-10-05T21:53:00Z">
                <w:rPr>
                  <w:rFonts w:ascii="Times New Roman" w:hAnsi="Times New Roman" w:cs="Times New Roman"/>
                  <w:highlight w:val="yellow"/>
                </w:rPr>
              </w:rPrChange>
            </w:rPr>
            <w:delText>07</w:delText>
          </w:r>
        </w:del>
      </w:ins>
      <w:ins w:id="96" w:author="Gui, Chengpeng" w:date="2025-10-05T21:33:00Z">
        <w:del w:id="97" w:author="Gui, Chengpeng" w:date="2025-10-05T21:38:00Z">
          <w:r>
            <w:rPr>
              <w:rFonts w:ascii="Times New Roman" w:hAnsi="Times New Roman" w:cs="Times New Roman"/>
              <w:strike/>
              <w:highlight w:val="none"/>
              <w:rPrChange w:id="98" w:author="Gui, Chengpeng" w:date="2025-10-05T21:53:00Z">
                <w:rPr>
                  <w:rFonts w:ascii="Times New Roman" w:hAnsi="Times New Roman" w:cs="Times New Roman"/>
                  <w:highlight w:val="yellow"/>
                </w:rPr>
              </w:rPrChange>
            </w:rPr>
            <w:delText xml:space="preserve">, to </w:delText>
          </w:r>
        </w:del>
      </w:ins>
      <w:ins w:id="99" w:author="Gui, Chengpeng" w:date="2025-10-05T21:33:00Z">
        <w:del w:id="100" w:author="Gui, Chengpeng" w:date="2025-10-05T21:36:00Z">
          <w:r>
            <w:rPr>
              <w:rFonts w:ascii="Times New Roman" w:hAnsi="Times New Roman" w:cs="Times New Roman"/>
              <w:strike/>
              <w:highlight w:val="none"/>
              <w:rPrChange w:id="101" w:author="Gui, Chengpeng" w:date="2025-10-05T21:53:00Z">
                <w:rPr>
                  <w:rFonts w:ascii="Times New Roman" w:hAnsi="Times New Roman" w:cs="Times New Roman"/>
                  <w:highlight w:val="yellow"/>
                </w:rPr>
              </w:rPrChange>
            </w:rPr>
            <w:delText>April</w:delText>
          </w:r>
        </w:del>
      </w:ins>
      <w:ins w:id="102" w:author="Gui, Chengpeng" w:date="2025-10-05T21:33:00Z">
        <w:del w:id="103" w:author="Gui, Chengpeng" w:date="2025-10-05T21:38:00Z">
          <w:r>
            <w:rPr>
              <w:rFonts w:ascii="Times New Roman" w:hAnsi="Times New Roman" w:cs="Times New Roman"/>
              <w:strike/>
              <w:highlight w:val="none"/>
              <w:rPrChange w:id="104" w:author="Gui, Chengpeng" w:date="2025-10-05T21:53:00Z">
                <w:rPr>
                  <w:rFonts w:ascii="Times New Roman" w:hAnsi="Times New Roman" w:cs="Times New Roman"/>
                  <w:highlight w:val="yellow"/>
                </w:rPr>
              </w:rPrChange>
            </w:rPr>
            <w:delText xml:space="preserve"> </w:delText>
          </w:r>
        </w:del>
      </w:ins>
      <w:ins w:id="105" w:author="Gui, Chengpeng" w:date="2025-10-05T21:33:00Z">
        <w:del w:id="106" w:author="Gui, Chengpeng" w:date="2025-10-05T21:36:00Z">
          <w:r>
            <w:rPr>
              <w:rFonts w:ascii="Times New Roman" w:hAnsi="Times New Roman" w:cs="Times New Roman"/>
              <w:strike/>
              <w:highlight w:val="none"/>
              <w:rPrChange w:id="107" w:author="Gui, Chengpeng" w:date="2025-10-05T21:53:00Z">
                <w:rPr>
                  <w:rFonts w:ascii="Times New Roman" w:hAnsi="Times New Roman" w:cs="Times New Roman"/>
                  <w:highlight w:val="yellow"/>
                </w:rPr>
              </w:rPrChange>
            </w:rPr>
            <w:delText>7</w:delText>
          </w:r>
        </w:del>
      </w:ins>
      <w:ins w:id="108" w:author="Gui, Chengpeng" w:date="2025-10-05T21:33:00Z">
        <w:del w:id="109" w:author="Gui, Chengpeng" w:date="2025-10-05T21:38:00Z">
          <w:r>
            <w:rPr>
              <w:rFonts w:ascii="Times New Roman" w:hAnsi="Times New Roman" w:cs="Times New Roman"/>
              <w:strike/>
              <w:highlight w:val="none"/>
              <w:rPrChange w:id="110" w:author="Gui, Chengpeng" w:date="2025-10-05T21:53:00Z">
                <w:rPr>
                  <w:rFonts w:ascii="Times New Roman" w:hAnsi="Times New Roman" w:cs="Times New Roman"/>
                  <w:highlight w:val="yellow"/>
                </w:rPr>
              </w:rPrChange>
            </w:rPr>
            <w:delText>, 20</w:delText>
          </w:r>
        </w:del>
      </w:ins>
      <w:ins w:id="111" w:author="Gui, Chengpeng" w:date="2025-10-05T21:33:00Z">
        <w:del w:id="112" w:author="Gui, Chengpeng" w:date="2025-10-05T21:36:00Z">
          <w:r>
            <w:rPr>
              <w:rFonts w:ascii="Times New Roman" w:hAnsi="Times New Roman" w:cs="Times New Roman"/>
              <w:strike/>
              <w:highlight w:val="none"/>
              <w:rPrChange w:id="113" w:author="Gui, Chengpeng" w:date="2025-10-05T21:53:00Z">
                <w:rPr>
                  <w:rFonts w:ascii="Times New Roman" w:hAnsi="Times New Roman" w:cs="Times New Roman"/>
                  <w:highlight w:val="yellow"/>
                </w:rPr>
              </w:rPrChange>
            </w:rPr>
            <w:delText>11</w:delText>
          </w:r>
        </w:del>
      </w:ins>
      <w:ins w:id="114" w:author="Gui, Chengpeng" w:date="2025-10-05T21:33:00Z">
        <w:del w:id="115" w:author="Gui, Chengpeng" w:date="2025-10-05T21:38:00Z">
          <w:r>
            <w:rPr>
              <w:rFonts w:ascii="Times New Roman" w:hAnsi="Times New Roman" w:cs="Times New Roman"/>
              <w:strike/>
              <w:highlight w:val="none"/>
              <w:rPrChange w:id="116" w:author="Gui, Chengpeng" w:date="2025-10-05T21:53:00Z">
                <w:rPr>
                  <w:rFonts w:ascii="Times New Roman" w:hAnsi="Times New Roman" w:cs="Times New Roman"/>
                  <w:highlight w:val="yellow"/>
                </w:rPr>
              </w:rPrChange>
            </w:rPr>
            <w:delText>, w</w:delText>
          </w:r>
        </w:del>
      </w:ins>
      <w:ins w:id="117" w:author="Gui, Chengpeng" w:date="2025-10-05T21:33:00Z">
        <w:del w:id="118" w:author="Gui, Chengpeng" w:date="2025-10-05T21:56:00Z">
          <w:r>
            <w:rPr>
              <w:rFonts w:ascii="Times New Roman" w:hAnsi="Times New Roman" w:cs="Times New Roman"/>
              <w:strike/>
              <w:highlight w:val="none"/>
              <w:rPrChange w:id="119" w:author="Gui, Chengpeng" w:date="2025-10-05T21:53:00Z">
                <w:rPr>
                  <w:rFonts w:ascii="Times New Roman" w:hAnsi="Times New Roman" w:cs="Times New Roman"/>
                  <w:highlight w:val="yellow"/>
                </w:rPr>
              </w:rPrChange>
            </w:rPr>
            <w:delText xml:space="preserve">e </w:delText>
          </w:r>
        </w:del>
      </w:ins>
      <w:ins w:id="120" w:author="Gui, Chengpeng" w:date="2025-10-05T21:33:00Z">
        <w:del w:id="121" w:author="Gui, Chengpeng" w:date="2025-10-05T21:37:00Z">
          <w:r>
            <w:rPr>
              <w:rFonts w:ascii="Times New Roman" w:hAnsi="Times New Roman" w:cs="Times New Roman"/>
              <w:strike/>
              <w:highlight w:val="none"/>
              <w:rPrChange w:id="122" w:author="Gui, Chengpeng" w:date="2025-10-05T21:53:00Z">
                <w:rPr>
                  <w:rFonts w:ascii="Times New Roman" w:hAnsi="Times New Roman" w:cs="Times New Roman"/>
                  <w:highlight w:val="yellow"/>
                </w:rPr>
              </w:rPrChange>
            </w:rPr>
            <w:delText>enroll</w:delText>
          </w:r>
        </w:del>
      </w:ins>
      <w:ins w:id="123" w:author="Gui, Chengpeng" w:date="2025-10-05T21:33:00Z">
        <w:del w:id="124" w:author="Gui, Chengpeng" w:date="2025-10-05T21:56:00Z">
          <w:r>
            <w:rPr>
              <w:rFonts w:ascii="Times New Roman" w:hAnsi="Times New Roman" w:cs="Times New Roman"/>
              <w:strike/>
              <w:highlight w:val="none"/>
              <w:rPrChange w:id="125" w:author="Gui, Chengpeng" w:date="2025-10-05T21:53:00Z">
                <w:rPr>
                  <w:rFonts w:ascii="Times New Roman" w:hAnsi="Times New Roman" w:cs="Times New Roman"/>
                  <w:highlight w:val="yellow"/>
                </w:rPr>
              </w:rPrChange>
            </w:rPr>
            <w:delText xml:space="preserve">ed </w:delText>
          </w:r>
        </w:del>
      </w:ins>
      <w:ins w:id="126" w:author="Gui, Chengpeng" w:date="2025-10-05T21:33:00Z">
        <w:del w:id="127" w:author="Gui, Chengpeng" w:date="2025-10-05T21:36:00Z">
          <w:r>
            <w:rPr>
              <w:rFonts w:ascii="Times New Roman" w:hAnsi="Times New Roman" w:cs="Times New Roman"/>
              <w:strike/>
              <w:highlight w:val="none"/>
              <w:rPrChange w:id="128" w:author="Gui, Chengpeng" w:date="2025-10-05T21:53:00Z">
                <w:rPr>
                  <w:rFonts w:ascii="Times New Roman" w:hAnsi="Times New Roman" w:cs="Times New Roman"/>
                  <w:highlight w:val="yellow"/>
                </w:rPr>
              </w:rPrChange>
            </w:rPr>
            <w:delText>615</w:delText>
          </w:r>
        </w:del>
      </w:ins>
      <w:ins w:id="129" w:author="Gui, Chengpeng" w:date="2025-10-05T21:33:00Z">
        <w:del w:id="130" w:author="Gui, Chengpeng" w:date="2025-10-05T21:56:00Z">
          <w:r>
            <w:rPr>
              <w:rFonts w:ascii="Times New Roman" w:hAnsi="Times New Roman" w:cs="Times New Roman"/>
              <w:strike/>
              <w:highlight w:val="none"/>
              <w:rPrChange w:id="131" w:author="Gui, Chengpeng" w:date="2025-10-05T21:53:00Z">
                <w:rPr>
                  <w:rFonts w:ascii="Times New Roman" w:hAnsi="Times New Roman" w:cs="Times New Roman"/>
                  <w:highlight w:val="yellow"/>
                </w:rPr>
              </w:rPrChange>
            </w:rPr>
            <w:delText xml:space="preserve"> patients at </w:delText>
          </w:r>
        </w:del>
      </w:ins>
      <w:ins w:id="132" w:author="Gui, Chengpeng" w:date="2025-10-05T21:33:00Z">
        <w:del w:id="133" w:author="Gui, Chengpeng" w:date="2025-10-05T21:36:00Z">
          <w:r>
            <w:rPr>
              <w:rFonts w:ascii="Times New Roman" w:hAnsi="Times New Roman" w:cs="Times New Roman"/>
              <w:strike/>
              <w:highlight w:val="none"/>
              <w:rPrChange w:id="134" w:author="Gui, Chengpeng" w:date="2025-10-05T21:53:00Z">
                <w:rPr>
                  <w:rFonts w:ascii="Times New Roman" w:hAnsi="Times New Roman" w:cs="Times New Roman"/>
                  <w:highlight w:val="yellow"/>
                </w:rPr>
              </w:rPrChange>
            </w:rPr>
            <w:delText>99</w:delText>
          </w:r>
        </w:del>
      </w:ins>
      <w:ins w:id="135" w:author="Gui, Chengpeng" w:date="2025-10-05T21:33:00Z">
        <w:del w:id="136" w:author="Gui, Chengpeng" w:date="2025-10-05T21:56:00Z">
          <w:r>
            <w:rPr>
              <w:rFonts w:ascii="Times New Roman" w:hAnsi="Times New Roman" w:cs="Times New Roman"/>
              <w:strike/>
              <w:highlight w:val="none"/>
              <w:rPrChange w:id="137" w:author="Gui, Chengpeng" w:date="2025-10-05T21:53:00Z">
                <w:rPr>
                  <w:rFonts w:ascii="Times New Roman" w:hAnsi="Times New Roman" w:cs="Times New Roman"/>
                  <w:highlight w:val="yellow"/>
                </w:rPr>
              </w:rPrChange>
            </w:rPr>
            <w:delText xml:space="preserve"> centers</w:delText>
          </w:r>
        </w:del>
      </w:ins>
      <w:ins w:id="138" w:author="Gui, Chengpeng" w:date="2025-10-05T21:33:00Z">
        <w:del w:id="139" w:author="Gui, Chengpeng" w:date="2025-10-05T21:37:00Z">
          <w:r>
            <w:rPr>
              <w:rFonts w:ascii="Times New Roman" w:hAnsi="Times New Roman" w:cs="Times New Roman"/>
              <w:strike/>
              <w:highlight w:val="none"/>
              <w:rPrChange w:id="140" w:author="Gui, Chengpeng" w:date="2025-10-05T21:53:00Z">
                <w:rPr>
                  <w:rFonts w:ascii="Times New Roman" w:hAnsi="Times New Roman" w:cs="Times New Roman"/>
                  <w:highlight w:val="yellow"/>
                </w:rPr>
              </w:rPrChange>
            </w:rPr>
            <w:delText xml:space="preserve"> in</w:delText>
          </w:r>
        </w:del>
      </w:ins>
      <w:ins w:id="141" w:author="Gui, Chengpeng" w:date="2025-10-05T21:33:00Z">
        <w:del w:id="142" w:author="Gui, Chengpeng" w:date="2025-10-05T21:36:00Z">
          <w:r>
            <w:rPr>
              <w:rFonts w:ascii="Times New Roman" w:hAnsi="Times New Roman" w:cs="Times New Roman"/>
              <w:strike/>
              <w:highlight w:val="none"/>
              <w:rPrChange w:id="143" w:author="Gui, Chengpeng" w:date="2025-10-05T21:53:00Z">
                <w:rPr>
                  <w:rFonts w:ascii="Times New Roman" w:hAnsi="Times New Roman" w:cs="Times New Roman"/>
                  <w:highlight w:val="yellow"/>
                </w:rPr>
              </w:rPrChange>
            </w:rPr>
            <w:delText xml:space="preserve"> 21 countries </w:delText>
          </w:r>
        </w:del>
      </w:ins>
      <w:ins w:id="144" w:author="Gui, Chengpeng" w:date="2025-10-05T21:33:00Z">
        <w:del w:id="145" w:author="Gui, Chengpeng" w:date="2025-10-05T21:37:00Z">
          <w:r>
            <w:rPr>
              <w:rFonts w:ascii="Times New Roman" w:hAnsi="Times New Roman" w:cs="Times New Roman"/>
              <w:strike/>
              <w:highlight w:val="none"/>
              <w:rPrChange w:id="146" w:author="Gui, Chengpeng" w:date="2025-10-05T21:53:00Z">
                <w:rPr>
                  <w:rFonts w:ascii="Times New Roman" w:hAnsi="Times New Roman" w:cs="Times New Roman"/>
                  <w:highlight w:val="yellow"/>
                </w:rPr>
              </w:rPrChange>
            </w:rPr>
            <w:delText>in this prospective, randomized, doubleblind, phase 3 trial</w:delText>
          </w:r>
        </w:del>
      </w:ins>
      <w:ins w:id="147" w:author="Gui, Chengpeng" w:date="2025-10-05T21:33:00Z">
        <w:del w:id="148" w:author="Gui, Chengpeng" w:date="2025-10-05T21:56:00Z">
          <w:r>
            <w:rPr>
              <w:rFonts w:ascii="Times New Roman" w:hAnsi="Times New Roman" w:cs="Times New Roman"/>
              <w:strike/>
              <w:highlight w:val="none"/>
              <w:rPrChange w:id="149" w:author="Gui, Chengpeng" w:date="2025-10-05T21:53:00Z">
                <w:rPr>
                  <w:rFonts w:ascii="Times New Roman" w:hAnsi="Times New Roman" w:cs="Times New Roman"/>
                  <w:highlight w:val="yellow"/>
                </w:rPr>
              </w:rPrChange>
            </w:rPr>
            <w:delText>.</w:delText>
          </w:r>
        </w:del>
      </w:ins>
      <w:ins w:id="150" w:author="Gui, Chengpeng" w:date="2025-10-05T21:33:00Z">
        <w:del w:id="151" w:author="Gui, Chengpeng" w:date="2025-10-05T21:56:00Z">
          <w:r>
            <w:rPr>
              <w:rFonts w:ascii="Times New Roman" w:hAnsi="Times New Roman" w:cs="Times New Roman"/>
              <w:highlight w:val="none"/>
              <w:rPrChange w:id="152" w:author="Gui, Chengpeng" w:date="2025-10-05T21:33:00Z">
                <w:rPr>
                  <w:rFonts w:ascii="Times New Roman" w:hAnsi="Times New Roman" w:cs="Times New Roman"/>
                  <w:highlight w:val="yellow"/>
                </w:rPr>
              </w:rPrChange>
            </w:rPr>
            <w:delText xml:space="preserve"> </w:delText>
          </w:r>
        </w:del>
      </w:ins>
      <w:ins w:id="153" w:author="Gui, Chengpeng" w:date="2025-10-05T21:33:00Z">
        <w:r>
          <w:rPr>
            <w:rFonts w:ascii="Times New Roman" w:hAnsi="Times New Roman" w:cs="Times New Roman"/>
            <w:highlight w:val="none"/>
            <w:rPrChange w:id="154" w:author="Gui, Chengpeng" w:date="2025-10-05T21:33:00Z">
              <w:rPr>
                <w:rFonts w:ascii="Times New Roman" w:hAnsi="Times New Roman" w:cs="Times New Roman"/>
                <w:highlight w:val="yellow"/>
              </w:rPr>
            </w:rPrChange>
          </w:rPr>
          <w:t>Eligible patients</w:t>
        </w:r>
      </w:ins>
      <w:ins w:id="155" w:author="Gui, Chengpeng" w:date="2025-10-05T21:38:00Z">
        <w:r>
          <w:rPr>
            <w:rFonts w:ascii="Times New Roman" w:hAnsi="Times New Roman" w:cs="Times New Roman"/>
          </w:rPr>
          <w:t xml:space="preserve"> with </w:t>
        </w:r>
      </w:ins>
      <w:ins w:id="156" w:author="Gui, Chengpeng" w:date="2025-10-05T21:39:00Z">
        <w:r>
          <w:rPr>
            <w:rFonts w:ascii="Times New Roman" w:hAnsi="Times New Roman" w:cs="Times New Roman"/>
            <w:color w:val="000000" w:themeColor="text1"/>
            <w:highlight w:val="none"/>
            <w:rPrChange w:id="157" w:author="aboutDr." w:date="2025-10-05T22:10:00Z">
              <w:rPr>
                <w:rFonts w:ascii="Times New Roman" w:hAnsi="Times New Roman" w:cs="Times New Roman"/>
                <w:color w:val="000000" w:themeColor="text1"/>
                <w:highlight w:val="yellow"/>
                <ns2:textFill>
                  <ns2:solidFill>
                    <ns2:schemeClr ns2:val="tx1"/>
                  </ns2:solidFill>
                </ns2:textFill>
              </w:rPr>
            </w:rPrChange>
            <ns2:textFill>
              <ns2:solidFill>
                <ns2:schemeClr ns2:val="tx1"/>
              </ns2:solidFill>
            </ns2:textFill>
          </w:rPr>
          <w:t>h</w:t>
        </w:r>
      </w:ins>
      <w:ins w:id="158" w:author="Gui, Chengpeng" w:date="2025-10-05T21:38:00Z">
        <w:r>
          <w:rPr>
            <w:rFonts w:ascii="Times New Roman" w:hAnsi="Times New Roman" w:cs="Times New Roman"/>
            <w:color w:val="000000" w:themeColor="text1"/>
            <w:highlight w:val="none"/>
            <w:rPrChange w:id="159" w:author="aboutDr." w:date="2025-10-05T22:10:00Z">
              <w:rPr>
                <w:rFonts w:ascii="Times New Roman" w:hAnsi="Times New Roman" w:cs="Times New Roman"/>
                <w:color w:val="000000" w:themeColor="text1"/>
                <w:highlight w:val="yellow"/>
                <ns2:textFill>
                  <ns2:solidFill>
                    <ns2:schemeClr ns2:val="tx1"/>
                  </ns2:solidFill>
                </ns2:textFill>
              </w:rPr>
            </w:rPrChange>
            <ns2:textFill>
              <ns2:solidFill>
                <ns2:schemeClr ns2:val="tx1"/>
              </ns2:solidFill>
            </ns2:textFill>
          </w:rPr>
          <w:t>igh-risk</w:t>
        </w:r>
      </w:ins>
      <w:ins w:id="160" w:author="Gui, Chengpeng" w:date="2025-10-05T21:38:00Z">
        <w:r>
          <w:rPr>
            <w:rFonts w:ascii="Times New Roman" w:hAnsi="Times New Roman" w:cs="Times New Roman"/>
            <w:color w:val="000000" w:themeColor="text1"/>
            <ns2:textFill>
              <ns2:solidFill>
                <ns2:schemeClr ns2:val="tx1"/>
              </ns2:solidFill>
            </ns2:textFill>
          </w:rPr>
          <w:t xml:space="preserve"> of recurrence</w:t>
        </w:r>
      </w:ins>
      <w:ins w:id="161" w:author="Gui, Chengpeng" w:date="2025-10-05T21:33:00Z">
        <w:r>
          <w:rPr>
            <w:rFonts w:ascii="Times New Roman" w:hAnsi="Times New Roman" w:cs="Times New Roman"/>
            <w:highlight w:val="none"/>
            <w:rPrChange w:id="162" w:author="Gui, Chengpeng" w:date="2025-10-05T21:33:00Z">
              <w:rPr>
                <w:rFonts w:ascii="Times New Roman" w:hAnsi="Times New Roman" w:cs="Times New Roman"/>
                <w:highlight w:val="yellow"/>
              </w:rPr>
            </w:rPrChange>
          </w:rPr>
          <w:t xml:space="preserve"> were at least 18 years of age and had received a diagnosis of locoregional </w:t>
        </w:r>
      </w:ins>
      <w:ins w:id="163" w:author="Gui, Chengpeng" w:date="2025-10-05T21:33:00Z">
        <w:del w:id="164" w:author="aboutDr." w:date="2025-10-06T13:55:00Z">
          <w:r>
            <w:rPr>
              <w:rFonts w:ascii="Times New Roman" w:hAnsi="Times New Roman" w:cs="Times New Roman"/>
              <w:highlight w:val="none"/>
              <w:rPrChange w:id="165" w:author="Gui, Chengpeng" w:date="2025-10-05T21:33:00Z">
                <w:rPr>
                  <w:rFonts w:ascii="Times New Roman" w:hAnsi="Times New Roman" w:cs="Times New Roman"/>
                  <w:highlight w:val="yellow"/>
                </w:rPr>
              </w:rPrChange>
            </w:rPr>
            <w:delText>renal-cell carcinoma</w:delText>
          </w:r>
        </w:del>
      </w:ins>
      <w:ins w:id="166" w:author="aboutDr." w:date="2025-10-06T13:55:00Z">
        <w:r>
          <w:rPr>
            <w:rFonts w:ascii="Times New Roman" w:hAnsi="Times New Roman" w:cs="Times New Roman"/>
          </w:rPr>
          <w:t>ccRCC</w:t>
        </w:r>
      </w:ins>
      <w:ins w:id="167" w:author="Gui, Chengpeng" w:date="2025-10-05T21:33:00Z">
        <w:r>
          <w:rPr>
            <w:rFonts w:ascii="Times New Roman" w:hAnsi="Times New Roman" w:cs="Times New Roman"/>
            <w:highlight w:val="none"/>
            <w:rPrChange w:id="168" w:author="Gui, Chengpeng" w:date="2025-10-05T21:33:00Z">
              <w:rPr>
                <w:rFonts w:ascii="Times New Roman" w:hAnsi="Times New Roman" w:cs="Times New Roman"/>
                <w:highlight w:val="yellow"/>
              </w:rPr>
            </w:rPrChange>
          </w:rPr>
          <w:t xml:space="preserve"> (tumor stage 3 or higher, regional lymph-node metastasis, or both) on the basis of modified UISS criteria</w:t>
        </w:r>
      </w:ins>
      <w:r>
        <w:rPr>
          <w:rFonts w:ascii="Times New Roman" w:hAnsi="Times New Roman" w:cs="Times New Roman"/>
        </w:rPr>
        <w:fldChar w:fldCharType="begin">
          <w:fldData xml:space="preserve">PEVuZE5vdGU+PENpdGU+PEF1dGhvcj5SYXZhdWQ8L0F1dGhvcj48WWVhcj4yMDE2PC9ZZWFyPjxS
ZWNOdW0+MTk2PC9SZWNOdW0+PERpc3BsYXlUZXh0PjxzdHlsZSBmYWNlPSJzdXBlcnNjcmlwdCI+
MjYsMjc8L3N0eWxlPjwvRGlzcGxheVRleHQ+PHJlY29yZD48cmVjLW51bWJlcj4xOTY8L3JlYy1u
dW1iZXI+PGZvcmVpZ24ta2V5cz48a2V5IGFwcD0iRU4iIGRiLWlkPSJwZWZ3cnp4ZGkydDU5cmVm
ZnRpNTJ0c2F4djVzZTJ4OWV3ZWUiIHRpbWVzdGFtcD0iMTc1OTY3NDA3NCI+MTk2PC9rZXk+PC9m
b3JlaWduLWtleXM+PHJlZi10eXBlIG5hbWU9IkpvdXJuYWwgQXJ0aWNsZSI+MTc8L3JlZi10eXBl
Pjxjb250cmlidXRvcnM+PGF1dGhvcnM+PGF1dGhvcj5SYXZhdWQsIEEuPC9hdXRob3I+PGF1dGhv
cj5Nb3R6ZXIsIFIuIEouPC9hdXRob3I+PGF1dGhvcj5QYW5kaGEsIEguIFMuPC9hdXRob3I+PGF1
dGhvcj5HZW9yZ2UsIEQuIEouPC9hdXRob3I+PGF1dGhvcj5QYW50dWNrLCBBLiBKLjwvYXV0aG9y
PjxhdXRob3I+UGF0ZWwsIEEuPC9hdXRob3I+PGF1dGhvcj5DaGFuZywgWS4gSC48L2F1dGhvcj48
YXV0aG9yPkVzY3VkaWVyLCBCLjwvYXV0aG9yPjxhdXRob3I+RG9uc2tvdiwgRi48L2F1dGhvcj48
YXV0aG9yPk1hZ2hlbGksIEEuPC9hdXRob3I+PGF1dGhvcj5DYXJ0ZW5pLCBHLjwvYXV0aG9yPjxh
dXRob3I+TGFndWVycmUsIEIuPC9hdXRob3I+PGF1dGhvcj5Ub21jemFrLCBQLjwvYXV0aG9yPjxh
dXRob3I+QnJlemEsIEouPC9hdXRob3I+PGF1dGhvcj5HZXJsZXR0aSwgUC48L2F1dGhvcj48YXV0
aG9yPkxlY2h1Z2EsIE0uPC9hdXRob3I+PGF1dGhvcj5MaW4sIFguPC9hdXRob3I+PGF1dGhvcj5N
YXJ0aW5pLCBKLiBGLjwvYXV0aG9yPjxhdXRob3I+UmFtYXN3YW15LCBLLjwvYXV0aG9yPjxhdXRo
b3I+Q2FzZXksIE0uPC9hdXRob3I+PGF1dGhvcj5TdGFlaGxlciwgTS48L2F1dGhvcj48YXV0aG9y
PlBhdGFyZCwgSi4gSi48L2F1dGhvcj48YXV0aG9yPlMuIFRyYWMgSW52ZXN0aWdhdG9yczwvYXV0
aG9yPjwvYXV0aG9ycz48L2NvbnRyaWJ1dG9ycz48YXV0aC1hZGRyZXNzPkZyb20gdGhlIERlcGFy
dG1lbnQgb2YgTWVkaWNhbCBPbmNvbG9neSwgQm9yZGVhdXggVW5pdmVyc2l0eSBIb3NwaXRhbCwg
Qm9yZGVhdXggKEEuUi4pLCBEZXBhcnRtZW50IG9mIE1lZGljYWwgT25jb2xvZ3ksIEluc3RpdHV0
IEd1c3RhdmUgUm91c3N5LCBWaWxsZWp1aWYgKEIuRS4pLCBNZWRpY2FsIE9uY29sb2d5LCBDZW50
cmUgRXVnZW5lIE1hcnF1aXMsIFJlbm5lcyAoQi5MLiksIGFuZCBEZXBhcnRtZW50IG9mIFVyb2xv
Z3ksIEJpY2V0cmUgSG9zcGl0YWwsIFBhcmlzLVNhY2xheSBVbml2ZXJzaXR5LCBMZSBLcmVtbGlu
IEJpY2V0cmUgKEouLUouUC4pIC0gYWxsIGluIEZyYW5jZTsgRGVwYXJ0bWVudCBvZiBNZWRpY2lu
ZSwgTWVtb3JpYWwgU2xvYW4gS2V0dGVyaW5nIENhbmNlciBDZW50ZXIgKFIuSi5NLiksIGFuZCBQ
Zml6ZXIgKEsuUi4pIC0gYm90aCBpbiBOZXcgWW9yazsgRGVwYXJ0bWVudCBvZiBDbGluaWNhbCBh
bmQgRXhwZXJpbWVudGFsIE1lZGljaW5lLCBVbml2ZXJzaXR5IG9mIFN1cnJleSwgU3VycmV5LCBV
bml0ZWQgS2luZ2RvbSAoSC5TLlAuKTsgRGl2aXNpb24gb2YgTWVkaWNhbCBPbmNvbG9neSwgRHVr
ZSBDYW5jZXIgSW5zdGl0dXRlLCBEdXJoYW0sIE5DIChELkouRy4pOyBEZXBhcnRtZW50IG9mIFVy
b2xvZ3ksIFJvbmFsZCBSZWFnYW4gVUNMQSBNZWRpY2FsIENlbnRlciwgTG9zIEFuZ2VsZXMgKEEu
Si5QLiksIGFuZCBQZml6ZXIsIExhIEpvbGxhIChYLkwuLCBKLi1GLk0uKSAtIGJvdGggaW4gQ2Fs
aWZvcm5pYTsgU3BpcmUgUm9kaW5nIEhvc3BpdGFsLCBMb25kb24gKEEuUC4pOyBEZXBhcnRtZW50
IG9mIFVyb2xvZ3ksIFRhaXBlaSBWZXRlcmFucyBHZW5lcmFsIEhvc3BpdGFsLCBUYWlwZWksIFRh
aXdhbiAoWS4tSC5DLik7IERlcGFydG1lbnQgb2YgT25jb2xvZ3ksIEFhcmh1cyBVbml2ZXJzaXR5
IEhvc3BpdGFsLCBBYXJodXMsIERlbm1hcmsgKEYuRC4pOyBEZXBhcnRtZW50IG9mIFVyb2xvZ3ks
IENoYXJpdGUgVW5pdmVyc2l0YXRzbWVkaXppbiBCZXJsaW4sIEJlcmxpbiAoQS5NLiksIGFuZCBE
ZXBhcnRtZW50IG9mIFVyb2xvZ3ksIFVuaXZlcnNpdHkgSG9zcGl0YWwgb2YgTXVuaWNoLCBNdW5p
Y2ggKE0uUy4pIC0gYm90aCBpbiBHZXJtYW55OyBEaXZpc2lvbnMgb2YgT25jb2xvZ3kgYW5kIFVy
b2xvZ3ksIEF6aWVuZGEgT3NwZWRhbGllcmEgZGkgUmlsaWV2byBOYXppb25hbGUgQS4gQ2FyZGFy
ZWxsaSwgTmFwbGVzLCBJdGFseSAoRy5DLik7IEtsaW5pa2EgT25rb2xvZ2lpIE9kZHppYWwgQ2hl
bWlvdGVyYXBpaSwgUG96bmFuLCBQb2xhbmQgKFAuVC4pOyBEZXBhcnRtZW50IG9mIFVyb2xvZ3ks
IFNsb3ZhayBNZWRpY2FsIFVuaXZlcnNpdHksIEJyYXRpc2xhdmEsIFNsb3Zha2lhIChKLkIuKTsg
YW5kIFBmaXplciwgTWlsYW4gKFAuRy4sIE0uTC4pLCBhbmQgQ29sbGVnZXZpbGxlLCBQQSAoTS5D
LikuPC9hdXRoLWFkZHJlc3M+PHRpdGxlcz48dGl0bGU+QWRqdXZhbnQgU3VuaXRpbmliIGluIEhp
Z2gtUmlzayBSZW5hbC1DZWxsIENhcmNpbm9tYSBhZnRlciBOZXBocmVjdG9teTwvdGl0bGU+PHNl
Y29uZGFyeS10aXRsZT5OIEVuZ2wgSiBNZWQ8L3NlY29uZGFyeS10aXRsZT48L3RpdGxlcz48cGVy
aW9kaWNhbD48ZnVsbC10aXRsZT5OIEVuZ2wgSiBNZWQ8L2Z1bGwtdGl0bGU+PC9wZXJpb2RpY2Fs
PjxwYWdlcz4yMjQ2LTIyNTQ8L3BhZ2VzPjx2b2x1bWU+Mzc1PC92b2x1bWU+PG51bWJlcj4yMzwv
bnVtYmVyPjxlZGl0aW9uPjIwMTYxMDA5PC9lZGl0aW9uPjxrZXl3b3Jkcz48a2V5d29yZD5BZG9s
ZXNjZW50PC9rZXl3b3JkPjxrZXl3b3JkPkFkdWx0PC9rZXl3b3JkPjxrZXl3b3JkPkFnZWQ8L2tl
eXdvcmQ+PGtleXdvcmQ+QWdlZCwgODAgYW5kIG92ZXI8L2tleXdvcmQ+PGtleXdvcmQ+QW50aW5l
b3BsYXN0aWMgQWdlbnRzLyphZG1pbmlzdHJhdGlvbiAmYW1wOyBkb3NhZ2UvYWR2ZXJzZSBlZmZl
Y3RzPC9rZXl3b3JkPjxrZXl3b3JkPkNhcmNpbm9tYSwgUmVuYWwgQ2VsbC8qZHJ1ZyB0aGVyYXB5
L3N1cmdlcnk8L2tleXdvcmQ+PGtleXdvcmQ+Q2hlbW90aGVyYXB5LCBBZGp1dmFudDwva2V5d29y
ZD48a2V5d29yZD5Eb3VibGUtQmxpbmQgTWV0aG9kPC9rZXl3b3JkPjxrZXl3b3JkPkRydWcgQWRt
aW5pc3RyYXRpb24gU2NoZWR1bGU8L2tleXdvcmQ+PGtleXdvcmQ+RmVtYWxlPC9rZXl3b3JkPjxr
ZXl3b3JkPkh1bWFuczwva2V5d29yZD48a2V5d29yZD5JbmRvbGVzLyphZG1pbmlzdHJhdGlvbiAm
YW1wOyBkb3NhZ2UvYWR2ZXJzZSBlZmZlY3RzPC9rZXl3b3JkPjxrZXl3b3JkPktpZG5leSBOZW9w
bGFzbXMvKmRydWcgdGhlcmFweS9zdXJnZXJ5PC9rZXl3b3JkPjxrZXl3b3JkPk1hbGU8L2tleXdv
cmQ+PGtleXdvcmQ+TWlkZGxlIEFnZWQ8L2tleXdvcmQ+PGtleXdvcmQ+Kk5lcGhyZWN0b215PC9r
ZXl3b3JkPjxrZXl3b3JkPlB5cnJvbGVzLyphZG1pbmlzdHJhdGlvbiAmYW1wOyBkb3NhZ2UvYWR2
ZXJzZSBlZmZlY3RzPC9rZXl3b3JkPjxrZXl3b3JkPlN1bml0aW5pYjwva2V5d29yZD48a2V5d29y
ZD5TdXJ2aXZhbCBBbmFseXNpczwva2V5d29yZD48a2V5d29yZD5Zb3VuZyBBZHVsdDwva2V5d29y
ZD48L2tleXdvcmRzPjxkYXRlcz48eWVhcj4yMDE2PC95ZWFyPjxwdWItZGF0ZXM+PGRhdGU+RGVj
IDg8L2RhdGU+PC9wdWItZGF0ZXM+PC9kYXRlcz48aXNibj4xNTMzLTQ0MDYgKEVsZWN0cm9uaWMp
JiN4RDswMDI4LTQ3OTMgKExpbmtpbmcpPC9pc2JuPjxhY2Nlc3Npb24tbnVtPjI3NzE4NzgxPC9h
Y2Nlc3Npb24tbnVtPjx1cmxzPjxyZWxhdGVkLXVybHM+PHVybD5odHRwczovL3d3dy5uY2JpLm5s
bS5uaWguZ292L3B1Ym1lZC8yNzcxODc4MTwvdXJsPjwvcmVsYXRlZC11cmxzPjwvdXJscz48ZWxl
Y3Ryb25pYy1yZXNvdXJjZS1udW0+MTAuMTA1Ni9ORUpNb2ExNjExNDA2PC9lbGVjdHJvbmljLXJl
c291cmNlLW51bT48L3JlY29yZD48L0NpdGU+PENpdGU+PEF1dGhvcj5QYXRhcmQ8L0F1dGhvcj48
WWVhcj4yMDA0PC9ZZWFyPjxSZWNOdW0+MTk3PC9SZWNOdW0+PHJlY29yZD48cmVjLW51bWJlcj4x
OTc8L3JlYy1udW1iZXI+PGZvcmVpZ24ta2V5cz48a2V5IGFwcD0iRU4iIGRiLWlkPSJwZWZ3cnp4
ZGkydDU5cmVmZnRpNTJ0c2F4djVzZTJ4OWV3ZWUiIHRpbWVzdGFtcD0iMTc1OTY3NDEzMSI+MTk3
PC9rZXk+PC9mb3JlaWduLWtleXM+PHJlZi10eXBlIG5hbWU9IkpvdXJuYWwgQXJ0aWNsZSI+MTc8
L3JlZi10eXBlPjxjb250cmlidXRvcnM+PGF1dGhvcnM+PGF1dGhvcj5QYXRhcmQsIEouIEouPC9h
dXRob3I+PGF1dGhvcj5LaW0sIEguIEwuPC9hdXRob3I+PGF1dGhvcj5MYW0sIEouIFMuPC9hdXRo
b3I+PGF1dGhvcj5Eb3JleSwgRi4gSi48L2F1dGhvcj48YXV0aG9yPlBhbnR1Y2ssIEEuIEouPC9h
dXRob3I+PGF1dGhvcj5aaXNtYW4sIEEuPC9hdXRob3I+PGF1dGhvcj5GaWNhcnJhLCBWLjwvYXV0
aG9yPjxhdXRob3I+SGFuLCBLLiBSLjwvYXV0aG9yPjxhdXRob3I+Q2luZG9sbywgTC48L2F1dGhv
cj48YXV0aG9yPkRlIExhIFRhaWxsZSwgQS48L2F1dGhvcj48YXV0aG9yPlRvc3RhaW4sIEouPC9h
dXRob3I+PGF1dGhvcj5BcnRpYmFuaSwgVy48L2F1dGhvcj48YXV0aG9yPkRpbm5leSwgQy4gUC48
L2F1dGhvcj48YXV0aG9yPldvb2QsIEMuIEcuPC9hdXRob3I+PGF1dGhvcj5Td2Fuc29uLCBELiBB
LjwvYXV0aG9yPjxhdXRob3I+QWJib3UsIEMuIEMuPC9hdXRob3I+PGF1dGhvcj5Mb2JlbCwgQi48
L2F1dGhvcj48YXV0aG9yPk11bGRlcnMsIFAuIEYuPC9hdXRob3I+PGF1dGhvcj5DaG9waW4sIEQu
IEsuPC9hdXRob3I+PGF1dGhvcj5GaWdsaW4sIFIuIEEuPC9hdXRob3I+PGF1dGhvcj5CZWxsZGVn
cnVuLCBBLiBTLjwvYXV0aG9yPjwvYXV0aG9ycz48L2NvbnRyaWJ1dG9ycz48YXV0aC1hZGRyZXNz
PkRlcGFydG1lbnQgb2YgVXJvbG9neSwgUmVubmVzIFVuaXZlcnNpdHkgSG9zcGl0YWwsIEZyYW5j
ZS48L2F1dGgtYWRkcmVzcz48dGl0bGVzPjx0aXRsZT5Vc2Ugb2YgdGhlIFVuaXZlcnNpdHkgb2Yg
Q2FsaWZvcm5pYSBMb3MgQW5nZWxlcyBpbnRlZ3JhdGVkIHN0YWdpbmcgc3lzdGVtIHRvIHByZWRp
Y3Qgc3Vydml2YWwgaW4gcmVuYWwgY2VsbCBjYXJjaW5vbWE6IGFuIGludGVybmF0aW9uYWwgbXVs
dGljZW50ZXIgc3R1ZHk8L3RpdGxlPjxzZWNvbmRhcnktdGl0bGU+SiBDbGluIE9uY29sPC9zZWNv
bmRhcnktdGl0bGU+PC90aXRsZXM+PHBlcmlvZGljYWw+PGZ1bGwtdGl0bGU+SiBDbGluIE9uY29s
PC9mdWxsLXRpdGxlPjwvcGVyaW9kaWNhbD48cGFnZXM+MzMxNi0yMjwvcGFnZXM+PHZvbHVtZT4y
Mjwvdm9sdW1lPjxudW1iZXI+MTY8L251bWJlcj48a2V5d29yZHM+PGtleXdvcmQ+QWR1bHQ8L2tl
eXdvcmQ+PGtleXdvcmQ+QWdlZDwva2V5d29yZD48a2V5d29yZD5DYXJjaW5vbWEsIFJlbmFsIENl
bGwvKmNsYXNzaWZpY2F0aW9uLypwYXRob2xvZ3k8L2tleXdvcmQ+PGtleXdvcmQ+RmVtYWxlPC9r
ZXl3b3JkPjxrZXl3b3JkPkh1bWFuczwva2V5d29yZD48a2V5d29yZD5LaWRuZXkgTmVvcGxhc21z
LypjbGFzc2lmaWNhdGlvbi8qcGF0aG9sb2d5PC9rZXl3b3JkPjxrZXl3b3JkPk1hbGU8L2tleXdv
cmQ+PGtleXdvcmQ+TWlkZGxlIEFnZWQ8L2tleXdvcmQ+PGtleXdvcmQ+TmVvcGxhc20gU3RhZ2lu
Zy8qbWV0aG9kczwva2V5d29yZD48a2V5d29yZD5Qcm9nbm9zaXM8L2tleXdvcmQ+PGtleXdvcmQ+
UmlzayBGYWN0b3JzPC9rZXl3b3JkPjxrZXl3b3JkPlN1cnZpdmFsIEFuYWx5c2lzPC9rZXl3b3Jk
Pjwva2V5d29yZHM+PGRhdGVzPjx5ZWFyPjIwMDQ8L3llYXI+PHB1Yi1kYXRlcz48ZGF0ZT5BdWcg
MTU8L2RhdGU+PC9wdWItZGF0ZXM+PC9kYXRlcz48aXNibj4wNzMyLTE4M1ggKFByaW50KSYjeEQ7
MDczMi0xODNYIChMaW5raW5nKTwvaXNibj48YWNjZXNzaW9uLW51bT4xNTMxMDc3NTwvYWNjZXNz
aW9uLW51bT48dXJscz48cmVsYXRlZC11cmxzPjx1cmw+aHR0cHM6Ly93d3cubmNiaS5ubG0ubmlo
Lmdvdi9wdWJtZWQvMTUzMTA3NzU8L3VybD48L3JlbGF0ZWQtdXJscz48L3VybHM+PGVsZWN0cm9u
aWMtcmVzb3VyY2UtbnVtPjEwLjEyMDAvSkNPLjIwMDQuMDkuMTA0PC9lbGVjdHJvbmljLXJlc291
cmNlLW51bT48L3JlY29yZD48L0NpdGU+PC9FbmROb3RlPnAA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PEVuZE5vdGU+PENpdGU+PEF1dGhvcj5SYXZhdWQ8L0F1dGhvcj48WWVhcj4yMDE2PC9ZZWFyPjxS
ZWNOdW0+MTk2PC9SZWNOdW0+PERpc3BsYXlUZXh0PjxzdHlsZSBmYWNlPSJzdXBlcnNjcmlwdCI+
MjYsMjc8L3N0eWxlPjwvRGlzcGxheVRleHQ+PHJlY29yZD48cmVjLW51bWJlcj4xOTY8L3JlYy1u
dW1iZXI+PGZvcmVpZ24ta2V5cz48a2V5IGFwcD0iRU4iIGRiLWlkPSJwZWZ3cnp4ZGkydDU5cmVm
ZnRpNTJ0c2F4djVzZTJ4OWV3ZWUiIHRpbWVzdGFtcD0iMTc1OTY3NDA3NCI+MTk2PC9rZXk+PC9m
b3JlaWduLWtleXM+PHJlZi10eXBlIG5hbWU9IkpvdXJuYWwgQXJ0aWNsZSI+MTc8L3JlZi10eXBl
Pjxjb250cmlidXRvcnM+PGF1dGhvcnM+PGF1dGhvcj5SYXZhdWQsIEEuPC9hdXRob3I+PGF1dGhv
cj5Nb3R6ZXIsIFIuIEouPC9hdXRob3I+PGF1dGhvcj5QYW5kaGEsIEguIFMuPC9hdXRob3I+PGF1
dGhvcj5HZW9yZ2UsIEQuIEouPC9hdXRob3I+PGF1dGhvcj5QYW50dWNrLCBBLiBKLjwvYXV0aG9y
PjxhdXRob3I+UGF0ZWwsIEEuPC9hdXRob3I+PGF1dGhvcj5DaGFuZywgWS4gSC48L2F1dGhvcj48
YXV0aG9yPkVzY3VkaWVyLCBCLjwvYXV0aG9yPjxhdXRob3I+RG9uc2tvdiwgRi48L2F1dGhvcj48
YXV0aG9yPk1hZ2hlbGksIEEuPC9hdXRob3I+PGF1dGhvcj5DYXJ0ZW5pLCBHLjwvYXV0aG9yPjxh
dXRob3I+TGFndWVycmUsIEIuPC9hdXRob3I+PGF1dGhvcj5Ub21jemFrLCBQLjwvYXV0aG9yPjxh
dXRob3I+QnJlemEsIEouPC9hdXRob3I+PGF1dGhvcj5HZXJsZXR0aSwgUC48L2F1dGhvcj48YXV0
aG9yPkxlY2h1Z2EsIE0uPC9hdXRob3I+PGF1dGhvcj5MaW4sIFguPC9hdXRob3I+PGF1dGhvcj5N
YXJ0aW5pLCBKLiBGLjwvYXV0aG9yPjxhdXRob3I+UmFtYXN3YW15LCBLLjwvYXV0aG9yPjxhdXRo
b3I+Q2FzZXksIE0uPC9hdXRob3I+PGF1dGhvcj5TdGFlaGxlciwgTS48L2F1dGhvcj48YXV0aG9y
PlBhdGFyZCwgSi4gSi48L2F1dGhvcj48YXV0aG9yPlMuIFRyYWMgSW52ZXN0aWdhdG9yczwvYXV0
aG9yPjwvYXV0aG9ycz48L2NvbnRyaWJ1dG9ycz48YXV0aC1hZGRyZXNzPkZyb20gdGhlIERlcGFy
dG1lbnQgb2YgTWVkaWNhbCBPbmNvbG9neSwgQm9yZGVhdXggVW5pdmVyc2l0eSBIb3NwaXRhbCwg
Qm9yZGVhdXggKEEuUi4pLCBEZXBhcnRtZW50IG9mIE1lZGljYWwgT25jb2xvZ3ksIEluc3RpdHV0
IEd1c3RhdmUgUm91c3N5LCBWaWxsZWp1aWYgKEIuRS4pLCBNZWRpY2FsIE9uY29sb2d5LCBDZW50
cmUgRXVnZW5lIE1hcnF1aXMsIFJlbm5lcyAoQi5MLiksIGFuZCBEZXBhcnRtZW50IG9mIFVyb2xv
Z3ksIEJpY2V0cmUgSG9zcGl0YWwsIFBhcmlzLVNhY2xheSBVbml2ZXJzaXR5LCBMZSBLcmVtbGlu
IEJpY2V0cmUgKEouLUouUC4pIC0gYWxsIGluIEZyYW5jZTsgRGVwYXJ0bWVudCBvZiBNZWRpY2lu
ZSwgTWVtb3JpYWwgU2xvYW4gS2V0dGVyaW5nIENhbmNlciBDZW50ZXIgKFIuSi5NLiksIGFuZCBQ
Zml6ZXIgKEsuUi4pIC0gYm90aCBpbiBOZXcgWW9yazsgRGVwYXJ0bWVudCBvZiBDbGluaWNhbCBh
bmQgRXhwZXJpbWVudGFsIE1lZGljaW5lLCBVbml2ZXJzaXR5IG9mIFN1cnJleSwgU3VycmV5LCBV
bml0ZWQgS2luZ2RvbSAoSC5TLlAuKTsgRGl2aXNpb24gb2YgTWVkaWNhbCBPbmNvbG9neSwgRHVr
ZSBDYW5jZXIgSW5zdGl0dXRlLCBEdXJoYW0sIE5DIChELkouRy4pOyBEZXBhcnRtZW50IG9mIFVy
b2xvZ3ksIFJvbmFsZCBSZWFnYW4gVUNMQSBNZWRpY2FsIENlbnRlciwgTG9zIEFuZ2VsZXMgKEEu
Si5QLiksIGFuZCBQZml6ZXIsIExhIEpvbGxhIChYLkwuLCBKLi1GLk0uKSAtIGJvdGggaW4gQ2Fs
aWZvcm5pYTsgU3BpcmUgUm9kaW5nIEhvc3BpdGFsLCBMb25kb24gKEEuUC4pOyBEZXBhcnRtZW50
IG9mIFVyb2xvZ3ksIFRhaXBlaSBWZXRlcmFucyBHZW5lcmFsIEhvc3BpdGFsLCBUYWlwZWksIFRh
aXdhbiAoWS4tSC5DLik7IERlcGFydG1lbnQgb2YgT25jb2xvZ3ksIEFhcmh1cyBVbml2ZXJzaXR5
IEhvc3BpdGFsLCBBYXJodXMsIERlbm1hcmsgKEYuRC4pOyBEZXBhcnRtZW50IG9mIFVyb2xvZ3ks
IENoYXJpdGUgVW5pdmVyc2l0YXRzbWVkaXppbiBCZXJsaW4sIEJlcmxpbiAoQS5NLiksIGFuZCBE
ZXBhcnRtZW50IG9mIFVyb2xvZ3ksIFVuaXZlcnNpdHkgSG9zcGl0YWwgb2YgTXVuaWNoLCBNdW5p
Y2ggKE0uUy4pIC0gYm90aCBpbiBHZXJtYW55OyBEaXZpc2lvbnMgb2YgT25jb2xvZ3kgYW5kIFVy
b2xvZ3ksIEF6aWVuZGEgT3NwZWRhbGllcmEgZGkgUmlsaWV2byBOYXppb25hbGUgQS4gQ2FyZGFy
ZWxsaSwgTmFwbGVzLCBJdGFseSAoRy5DLik7IEtsaW5pa2EgT25rb2xvZ2lpIE9kZHppYWwgQ2hl
bWlvdGVyYXBpaSwgUG96bmFuLCBQb2xhbmQgKFAuVC4pOyBEZXBhcnRtZW50IG9mIFVyb2xvZ3ks
IFNsb3ZhayBNZWRpY2FsIFVuaXZlcnNpdHksIEJyYXRpc2xhdmEsIFNsb3Zha2lhIChKLkIuKTsg
YW5kIFBmaXplciwgTWlsYW4gKFAuRy4sIE0uTC4pLCBhbmQgQ29sbGVnZXZpbGxlLCBQQSAoTS5D
LikuPC9hdXRoLWFkZHJlc3M+PHRpdGxlcz48dGl0bGU+QWRqdXZhbnQgU3VuaXRpbmliIGluIEhp
Z2gtUmlzayBSZW5hbC1DZWxsIENhcmNpbm9tYSBhZnRlciBOZXBocmVjdG9teTwvdGl0bGU+PHNl
Y29uZGFyeS10aXRsZT5OIEVuZ2wgSiBNZWQ8L3NlY29uZGFyeS10aXRsZT48L3RpdGxlcz48cGVy
aW9kaWNhbD48ZnVsbC10aXRsZT5OIEVuZ2wgSiBNZWQ8L2Z1bGwtdGl0bGU+PC9wZXJpb2RpY2Fs
PjxwYWdlcz4yMjQ2LTIyNTQ8L3BhZ2VzPjx2b2x1bWU+Mzc1PC92b2x1bWU+PG51bWJlcj4yMzwv
bnVtYmVyPjxlZGl0aW9uPjIwMTYxMDA5PC9lZGl0aW9uPjxrZXl3b3Jkcz48a2V5d29yZD5BZG9s
ZXNjZW50PC9rZXl3b3JkPjxrZXl3b3JkPkFkdWx0PC9rZXl3b3JkPjxrZXl3b3JkPkFnZWQ8L2tl
eXdvcmQ+PGtleXdvcmQ+QWdlZCwgODAgYW5kIG92ZXI8L2tleXdvcmQ+PGtleXdvcmQ+QW50aW5l
b3BsYXN0aWMgQWdlbnRzLyphZG1pbmlzdHJhdGlvbiAmYW1wOyBkb3NhZ2UvYWR2ZXJzZSBlZmZl
Y3RzPC9rZXl3b3JkPjxrZXl3b3JkPkNhcmNpbm9tYSwgUmVuYWwgQ2VsbC8qZHJ1ZyB0aGVyYXB5
L3N1cmdlcnk8L2tleXdvcmQ+PGtleXdvcmQ+Q2hlbW90aGVyYXB5LCBBZGp1dmFudDwva2V5d29y
ZD48a2V5d29yZD5Eb3VibGUtQmxpbmQgTWV0aG9kPC9rZXl3b3JkPjxrZXl3b3JkPkRydWcgQWRt
aW5pc3RyYXRpb24gU2NoZWR1bGU8L2tleXdvcmQ+PGtleXdvcmQ+RmVtYWxlPC9rZXl3b3JkPjxr
ZXl3b3JkPkh1bWFuczwva2V5d29yZD48a2V5d29yZD5JbmRvbGVzLyphZG1pbmlzdHJhdGlvbiAm
YW1wOyBkb3NhZ2UvYWR2ZXJzZSBlZmZlY3RzPC9rZXl3b3JkPjxrZXl3b3JkPktpZG5leSBOZW9w
bGFzbXMvKmRydWcgdGhlcmFweS9zdXJnZXJ5PC9rZXl3b3JkPjxrZXl3b3JkPk1hbGU8L2tleXdv
cmQ+PGtleXdvcmQ+TWlkZGxlIEFnZWQ8L2tleXdvcmQ+PGtleXdvcmQ+Kk5lcGhyZWN0b215PC9r
ZXl3b3JkPjxrZXl3b3JkPlB5cnJvbGVzLyphZG1pbmlzdHJhdGlvbiAmYW1wOyBkb3NhZ2UvYWR2
ZXJzZSBlZmZlY3RzPC9rZXl3b3JkPjxrZXl3b3JkPlN1bml0aW5pYjwva2V5d29yZD48a2V5d29y
ZD5TdXJ2aXZhbCBBbmFseXNpczwva2V5d29yZD48a2V5d29yZD5Zb3VuZyBBZHVsdDwva2V5d29y
ZD48L2tleXdvcmRzPjxkYXRlcz48eWVhcj4yMDE2PC95ZWFyPjxwdWItZGF0ZXM+PGRhdGU+RGVj
IDg8L2RhdGU+PC9wdWItZGF0ZXM+PC9kYXRlcz48aXNibj4xNTMzLTQ0MDYgKEVsZWN0cm9uaWMp
JiN4RDswMDI4LTQ3OTMgKExpbmtpbmcpPC9pc2JuPjxhY2Nlc3Npb24tbnVtPjI3NzE4NzgxPC9h
Y2Nlc3Npb24tbnVtPjx1cmxzPjxyZWxhdGVkLXVybHM+PHVybD5odHRwczovL3d3dy5uY2JpLm5s
bS5uaWguZ292L3B1Ym1lZC8yNzcxODc4MTwvdXJsPjwvcmVsYXRlZC11cmxzPjwvdXJscz48ZWxl
Y3Ryb25pYy1yZXNvdXJjZS1udW0+MTAuMTA1Ni9ORUpNb2ExNjExNDA2PC9lbGVjdHJvbmljLXJl
c291cmNlLW51bT48L3JlY29yZD48L0NpdGU+PENpdGU+PEF1dGhvcj5QYXRhcmQ8L0F1dGhvcj48
WWVhcj4yMDA0PC9ZZWFyPjxSZWNOdW0+MTk3PC9SZWNOdW0+PHJlY29yZD48cmVjLW51bWJlcj4x
OTc8L3JlYy1udW1iZXI+PGZvcmVpZ24ta2V5cz48a2V5IGFwcD0iRU4iIGRiLWlkPSJwZWZ3cnp4
ZGkydDU5cmVmZnRpNTJ0c2F4djVzZTJ4OWV3ZWUiIHRpbWVzdGFtcD0iMTc1OTY3NDEzMSI+MTk3
PC9rZXk+PC9mb3JlaWduLWtleXM+PHJlZi10eXBlIG5hbWU9IkpvdXJuYWwgQXJ0aWNsZSI+MTc8
L3JlZi10eXBlPjxjb250cmlidXRvcnM+PGF1dGhvcnM+PGF1dGhvcj5QYXRhcmQsIEouIEouPC9h
dXRob3I+PGF1dGhvcj5LaW0sIEguIEwuPC9hdXRob3I+PGF1dGhvcj5MYW0sIEouIFMuPC9hdXRo
b3I+PGF1dGhvcj5Eb3JleSwgRi4gSi48L2F1dGhvcj48YXV0aG9yPlBhbnR1Y2ssIEEuIEouPC9h
dXRob3I+PGF1dGhvcj5aaXNtYW4sIEEuPC9hdXRob3I+PGF1dGhvcj5GaWNhcnJhLCBWLjwvYXV0
aG9yPjxhdXRob3I+SGFuLCBLLiBSLjwvYXV0aG9yPjxhdXRob3I+Q2luZG9sbywgTC48L2F1dGhv
cj48YXV0aG9yPkRlIExhIFRhaWxsZSwgQS48L2F1dGhvcj48YXV0aG9yPlRvc3RhaW4sIEouPC9h
dXRob3I+PGF1dGhvcj5BcnRpYmFuaSwgVy48L2F1dGhvcj48YXV0aG9yPkRpbm5leSwgQy4gUC48
L2F1dGhvcj48YXV0aG9yPldvb2QsIEMuIEcuPC9hdXRob3I+PGF1dGhvcj5Td2Fuc29uLCBELiBB
LjwvYXV0aG9yPjxhdXRob3I+QWJib3UsIEMuIEMuPC9hdXRob3I+PGF1dGhvcj5Mb2JlbCwgQi48
L2F1dGhvcj48YXV0aG9yPk11bGRlcnMsIFAuIEYuPC9hdXRob3I+PGF1dGhvcj5DaG9waW4sIEQu
IEsuPC9hdXRob3I+PGF1dGhvcj5GaWdsaW4sIFIuIEEuPC9hdXRob3I+PGF1dGhvcj5CZWxsZGVn
cnVuLCBBLiBTLjwvYXV0aG9yPjwvYXV0aG9ycz48L2NvbnRyaWJ1dG9ycz48YXV0aC1hZGRyZXNz
PkRlcGFydG1lbnQgb2YgVXJvbG9neSwgUmVubmVzIFVuaXZlcnNpdHkgSG9zcGl0YWwsIEZyYW5j
ZS48L2F1dGgtYWRkcmVzcz48dGl0bGVzPjx0aXRsZT5Vc2Ugb2YgdGhlIFVuaXZlcnNpdHkgb2Yg
Q2FsaWZvcm5pYSBMb3MgQW5nZWxlcyBpbnRlZ3JhdGVkIHN0YWdpbmcgc3lzdGVtIHRvIHByZWRp
Y3Qgc3Vydml2YWwgaW4gcmVuYWwgY2VsbCBjYXJjaW5vbWE6IGFuIGludGVybmF0aW9uYWwgbXVs
dGljZW50ZXIgc3R1ZHk8L3RpdGxlPjxzZWNvbmRhcnktdGl0bGU+SiBDbGluIE9uY29sPC9zZWNv
bmRhcnktdGl0bGU+PC90aXRsZXM+PHBlcmlvZGljYWw+PGZ1bGwtdGl0bGU+SiBDbGluIE9uY29s
PC9mdWxsLXRpdGxlPjwvcGVyaW9kaWNhbD48cGFnZXM+MzMxNi0yMjwvcGFnZXM+PHZvbHVtZT4y
Mjwvdm9sdW1lPjxudW1iZXI+MTY8L251bWJlcj48a2V5d29yZHM+PGtleXdvcmQ+QWR1bHQ8L2tl
eXdvcmQ+PGtleXdvcmQ+QWdlZDwva2V5d29yZD48a2V5d29yZD5DYXJjaW5vbWEsIFJlbmFsIENl
bGwvKmNsYXNzaWZpY2F0aW9uLypwYXRob2xvZ3k8L2tleXdvcmQ+PGtleXdvcmQ+RmVtYWxlPC9r
ZXl3b3JkPjxrZXl3b3JkPkh1bWFuczwva2V5d29yZD48a2V5d29yZD5LaWRuZXkgTmVvcGxhc21z
LypjbGFzc2lmaWNhdGlvbi8qcGF0aG9sb2d5PC9rZXl3b3JkPjxrZXl3b3JkPk1hbGU8L2tleXdv
cmQ+PGtleXdvcmQ+TWlkZGxlIEFnZWQ8L2tleXdvcmQ+PGtleXdvcmQ+TmVvcGxhc20gU3RhZ2lu
Zy8qbWV0aG9kczwva2V5d29yZD48a2V5d29yZD5Qcm9nbm9zaXM8L2tleXdvcmQ+PGtleXdvcmQ+
UmlzayBGYWN0b3JzPC9rZXl3b3JkPjxrZXl3b3JkPlN1cnZpdmFsIEFuYWx5c2lzPC9rZXl3b3Jk
Pjwva2V5d29yZHM+PGRhdGVzPjx5ZWFyPjIwMDQ8L3llYXI+PHB1Yi1kYXRlcz48ZGF0ZT5BdWcg
MTU8L2RhdGU+PC9wdWItZGF0ZXM+PC9kYXRlcz48aXNibj4wNzMyLTE4M1ggKFByaW50KSYjeEQ7
MDczMi0xODNYIChMaW5raW5nKTwvaXNibj48YWNjZXNzaW9uLW51bT4xNTMxMDc3NTwvYWNjZXNz
aW9uLW51bT48dXJscz48cmVsYXRlZC11cmxzPjx1cmw+aHR0cHM6Ly93d3cubmNiaS5ubG0ubmlo
Lmdvdi9wdWJtZWQvMTUzMTA3NzU8L3VybD48L3JlbGF0ZWQtdXJscz48L3VybHM+PGVsZWN0cm9u
aWMtcmVzb3VyY2UtbnVtPjEwLjEyMDAvSkNPLjIwMDQuMDkuMTA0PC9lbGVjdHJvbmljLXJlc291
cmNlLW51bT48L3JlY29yZD48L0NpdGU+PC9FbmROb3RlPnAA
</w:fldData>
        </w:fldChar>
      </w:r>
      <w:r>
        <w:rPr>
          <w:rFonts w:ascii="Times New Roman" w:hAnsi="Times New Roman" w:cs="Times New Roman"/>
        </w:rPr>
        <w:instrText xml:space="preserve"> ADDIN EN.CITE.DATA </w:instrText>
      </w:r>
      <w:r>
        <w:rPr>
          <w:rFonts w:ascii="Times New Roman" w:hAnsi="Times New Roman" w:cs="Times New Roman"/>
        </w:rPr>
        <w:fldChar w:fldCharType="end"/>
      </w:r>
      <w:r>
        <w:rPr>
          <w:rFonts w:ascii="Times New Roman" w:hAnsi="Times New Roman" w:cs="Times New Roman"/>
        </w:rPr>
        <w:fldChar w:fldCharType="separate"/>
      </w:r>
      <w:r>
        <w:rPr>
          <w:rFonts w:ascii="Times New Roman" w:hAnsi="Times New Roman" w:cs="Times New Roman"/>
          <w:vertAlign w:val="superscript"/>
        </w:rPr>
        <w:t>26,27</w:t>
      </w:r>
      <w:r>
        <w:rPr>
          <w:rFonts w:ascii="Times New Roman" w:hAnsi="Times New Roman" w:cs="Times New Roman"/>
        </w:rPr>
        <w:fldChar w:fldCharType="end"/>
      </w:r>
      <w:ins w:id="169" w:author="Gui, Chengpeng" w:date="2025-10-05T21:33:00Z">
        <w:r>
          <w:rPr>
            <w:rFonts w:ascii="Times New Roman" w:hAnsi="Times New Roman" w:cs="Times New Roman"/>
            <w:highlight w:val="none"/>
            <w:rPrChange w:id="170" w:author="Gui, Chengpeng" w:date="2025-10-05T21:33:00Z">
              <w:rPr>
                <w:rFonts w:ascii="Times New Roman" w:hAnsi="Times New Roman" w:cs="Times New Roman"/>
                <w:highlight w:val="yellow"/>
              </w:rPr>
            </w:rPrChange>
          </w:rPr>
          <w:t>.</w:t>
        </w:r>
      </w:ins>
      <w:r>
        <w:rPr>
          <w:rFonts w:ascii="Times New Roman" w:hAnsi="Times New Roman" w:cs="Times New Roman"/>
          <w:color w:val="000000" w:themeColor="text1"/>
          <ns2:textFill>
            <ns2:solidFill>
              <ns2:schemeClr ns2:val="tx1"/>
            </ns2:solidFill>
          </ns2:textFill>
        </w:rPr>
        <w:t xml:space="preserve"> These patients received sunitinib (50 mg orally once daily, administered in either a 4-week-on/2-week-off cycle or a 2-week-on/1-week-off cycle).</w:t>
      </w:r>
      <w:r>
        <w:rPr>
          <w:rFonts w:ascii="Times New Roman" w:hAnsi="Times New Roman" w:cs="Times New Roman"/>
          <w:color w:val="000000" w:themeColor="text1"/>
          <w:lang w:eastAsia="zh"/>
          <ns2:textFill>
            <ns2:solidFill>
              <ns2:schemeClr ns2:val="tx1"/>
            </ns2:solidFill>
          </ns2:textFill>
        </w:rPr>
        <w:t xml:space="preserve"> (2) </w:t>
      </w:r>
      <w:ins w:id="171" w:author="Gui, Chengpeng" w:date="2025-10-05T21:40:00Z">
        <w:r>
          <w:rPr>
            <w:rFonts w:ascii="Times New Roman" w:hAnsi="Times New Roman" w:cs="Times New Roman"/>
            <w:color w:val="000000" w:themeColor="text1"/>
            <w:highlight w:val="none"/>
            <w:rPrChange w:id="172" w:author="aboutDr." w:date="2025-10-05T22:10:00Z">
              <w:rPr>
                <w:rFonts w:ascii="Times New Roman" w:hAnsi="Times New Roman" w:cs="Times New Roman"/>
                <w:color w:val="000000" w:themeColor="text1"/>
                <w:highlight w:val="yellow"/>
                <ns2:textFill>
                  <ns2:solidFill>
                    <ns2:schemeClr ns2:val="tx1"/>
                  </ns2:solidFill>
                </ns2:textFill>
              </w:rPr>
            </w:rPrChange>
            <ns2:textFill>
              <ns2:solidFill>
                <ns2:schemeClr ns2:val="tx1"/>
              </ns2:solidFill>
            </ns2:textFill>
          </w:rPr>
          <w:t xml:space="preserve">Adjuvant </w:t>
        </w:r>
      </w:ins>
      <w:ins w:id="173" w:author="Gui, Chengpeng" w:date="2025-10-05T21:41:00Z">
        <w:r>
          <w:rPr>
            <w:rFonts w:ascii="Times New Roman" w:hAnsi="Times New Roman" w:cs="Times New Roman"/>
            <w:color w:val="000000" w:themeColor="text1"/>
            <w:highlight w:val="none"/>
            <w:rPrChange w:id="174" w:author="aboutDr." w:date="2025-10-05T22:10:00Z">
              <w:rPr>
                <w:rFonts w:ascii="Times New Roman" w:hAnsi="Times New Roman" w:cs="Times New Roman"/>
                <w:color w:val="000000" w:themeColor="text1"/>
                <w:highlight w:val="yellow"/>
                <ns2:textFill>
                  <ns2:solidFill>
                    <ns2:schemeClr ns2:val="tx1"/>
                  </ns2:solidFill>
                </ns2:textFill>
              </w:rPr>
            </w:rPrChange>
            <ns2:textFill>
              <ns2:solidFill>
                <ns2:schemeClr ns2:val="tx1"/>
              </ns2:solidFill>
            </ns2:textFill>
          </w:rPr>
          <w:t>PD-1</w:t>
        </w:r>
      </w:ins>
      <w:del w:id="175" w:author="Gui, Chengpeng" w:date="2025-10-05T21:40:00Z">
        <w:r>
          <w:rPr>
            <w:rFonts w:ascii="Times New Roman" w:hAnsi="Times New Roman" w:cs="Times New Roman"/>
            <w:color w:val="000000" w:themeColor="text1"/>
            <w:highlight w:val="none"/>
            <w:rPrChange w:id="176" w:author="aboutDr." w:date="2025-10-05T22:10:00Z">
              <w:rPr>
                <w:rFonts w:ascii="Times New Roman" w:hAnsi="Times New Roman" w:cs="Times New Roman"/>
                <w:color w:val="000000" w:themeColor="text1"/>
                <w:highlight w:val="yellow"/>
                <ns2:textFill>
                  <ns2:solidFill>
                    <ns2:schemeClr ns2:val="tx1"/>
                  </ns2:solidFill>
                </ns2:textFill>
              </w:rPr>
            </w:rPrChange>
            <ns2:textFill>
              <ns2:solidFill>
                <ns2:schemeClr ns2:val="tx1"/>
              </ns2:solidFill>
            </ns2:textFill>
          </w:rPr>
          <w:delText>TKI-ICB Combination</w:delText>
        </w:r>
      </w:del>
      <w:r>
        <w:rPr>
          <w:rFonts w:ascii="Times New Roman" w:hAnsi="Times New Roman" w:cs="Times New Roman"/>
          <w:color w:val="000000" w:themeColor="text1"/>
          <w:highlight w:val="none"/>
          <w:rPrChange w:id="177" w:author="aboutDr." w:date="2025-10-05T22:10:00Z">
            <w:rPr>
              <w:rFonts w:ascii="Times New Roman" w:hAnsi="Times New Roman" w:cs="Times New Roman"/>
              <w:color w:val="000000" w:themeColor="text1"/>
              <w:highlight w:val="yellow"/>
              <ns2:textFill>
                <ns2:solidFill>
                  <ns2:schemeClr ns2:val="tx1"/>
                </ns2:solidFill>
              </ns2:textFill>
            </w:rPr>
          </w:rPrChange>
          <ns2:textFill>
            <ns2:solidFill>
              <ns2:schemeClr ns2:val="tx1"/>
            </ns2:solidFill>
          </ns2:textFill>
        </w:rPr>
        <w:t xml:space="preserve"> Therapy (n=</w:t>
      </w:r>
      <w:del w:id="178" w:author="Gui, Chengpeng" w:date="2025-10-05T21:41:00Z">
        <w:r>
          <w:rPr>
            <w:rFonts w:ascii="Times New Roman" w:hAnsi="Times New Roman" w:cs="Times New Roman"/>
            <w:color w:val="000000" w:themeColor="text1"/>
            <w:highlight w:val="none"/>
            <w:rPrChange w:id="179" w:author="aboutDr." w:date="2025-10-05T22:10:00Z">
              <w:rPr>
                <w:rFonts w:ascii="Times New Roman" w:hAnsi="Times New Roman" w:cs="Times New Roman"/>
                <w:color w:val="000000" w:themeColor="text1"/>
                <w:highlight w:val="yellow"/>
                <ns2:textFill>
                  <ns2:solidFill>
                    <ns2:schemeClr ns2:val="tx1"/>
                  </ns2:solidFill>
                </ns2:textFill>
              </w:rPr>
            </w:rPrChange>
            <ns2:textFill>
              <ns2:solidFill>
                <ns2:schemeClr ns2:val="tx1"/>
              </ns2:solidFill>
            </ns2:textFill>
          </w:rPr>
          <w:delText>61</w:delText>
        </w:r>
      </w:del>
      <w:ins w:id="180" w:author="Gui, Chengpeng" w:date="2025-10-05T21:41:00Z">
        <w:r>
          <w:rPr>
            <w:rFonts w:ascii="Times New Roman" w:hAnsi="Times New Roman" w:cs="Times New Roman"/>
            <w:color w:val="000000" w:themeColor="text1"/>
            <w:highlight w:val="none"/>
            <w:rPrChange w:id="181" w:author="aboutDr." w:date="2025-10-05T22:10:00Z">
              <w:rPr>
                <w:rFonts w:ascii="Times New Roman" w:hAnsi="Times New Roman" w:cs="Times New Roman"/>
                <w:color w:val="000000" w:themeColor="text1"/>
                <w:highlight w:val="yellow"/>
                <ns2:textFill>
                  <ns2:solidFill>
                    <ns2:schemeClr ns2:val="tx1"/>
                  </ns2:solidFill>
                </ns2:textFill>
              </w:rPr>
            </w:rPrChange>
            <ns2:textFill>
              <ns2:solidFill>
                <ns2:schemeClr ns2:val="tx1"/>
              </ns2:solidFill>
            </ns2:textFill>
          </w:rPr>
          <w:t>10</w:t>
        </w:r>
      </w:ins>
      <w:r>
        <w:rPr>
          <w:rFonts w:ascii="Times New Roman" w:hAnsi="Times New Roman" w:cs="Times New Roman"/>
          <w:color w:val="000000" w:themeColor="text1"/>
          <w:highlight w:val="none"/>
          <w:rPrChange w:id="182" w:author="aboutDr." w:date="2025-10-05T22:10:00Z">
            <w:rPr>
              <w:rFonts w:ascii="Times New Roman" w:hAnsi="Times New Roman" w:cs="Times New Roman"/>
              <w:color w:val="000000" w:themeColor="text1"/>
              <w:highlight w:val="yellow"/>
              <ns2:textFill>
                <ns2:solidFill>
                  <ns2:schemeClr ns2:val="tx1"/>
                </ns2:solidFill>
              </ns2:textFill>
            </w:rPr>
          </w:rPrChange>
          <ns2:textFill>
            <ns2:solidFill>
              <ns2:schemeClr ns2:val="tx1"/>
            </ns2:solidFill>
          </ns2:textFill>
        </w:rPr>
        <w:t>)</w:t>
      </w:r>
      <w:r>
        <w:rPr>
          <w:rFonts w:ascii="Times New Roman" w:hAnsi="Times New Roman" w:cs="Times New Roman"/>
          <w:color w:val="000000" w:themeColor="text1"/>
          <ns2:textFill>
            <ns2:solidFill>
              <ns2:schemeClr ns2:val="tx1"/>
            </ns2:solidFill>
          </ns2:textFill>
        </w:rPr>
        <w:t xml:space="preserve">: </w:t>
      </w:r>
      <w:del w:id="183" w:author="Gui, Chengpeng" w:date="2025-10-05T21:47:00Z">
        <w:r>
          <w:rPr>
            <w:rFonts w:ascii="Times New Roman" w:hAnsi="Times New Roman" w:cs="Times New Roman"/>
            <w:color w:val="000000" w:themeColor="text1"/>
            <w:highlight w:val="yellow"/>
            <w:rPrChange w:id="184" w:author="Gui, Chengpeng" w:date="2025-10-05T21:42:00Z">
              <w:rPr>
                <w:rFonts w:ascii="Times New Roman" w:hAnsi="Times New Roman" w:cs="Times New Roman"/>
                <w:color w:val="000000" w:themeColor="text1"/>
                <ns2:textFill>
                  <ns2:solidFill>
                    <ns2:schemeClr ns2:val="tx1"/>
                  </ns2:solidFill>
                </ns2:textFill>
              </w:rPr>
            </w:rPrChange>
            <ns2:textFill>
              <ns2:solidFill>
                <ns2:schemeClr ns2:val="tx1"/>
              </ns2:solidFill>
            </ns2:textFill>
          </w:rPr>
          <w:delText>This group comprised patients with histologically confirmed metastatic clear-cell RCC who had undergone prior cytoreductive nephrectomy (CN), presented with at least one measurable lesion per RECIST version 1.1, had an intermediate or poor risk according to IMDC classification, and had an Eastern Cooperative Oncology Group (ECOG) performance score of 0 or 1. Patients received a TKI (axitinib: 5 mg orally twice daily; or lenvatinib: 20 mg orally once daily) in combination with an immune checkpoint inhibitor (ICB) (toripalimab: 240 mg intravenously every 3 weeks; or</w:delText>
        </w:r>
      </w:del>
      <w:ins w:id="185" w:author="Gui, Chengpeng" w:date="2025-10-05T21:47:00Z">
        <w:r>
          <w:rPr>
            <w:rFonts w:ascii="Times New Roman" w:hAnsi="Times New Roman" w:cs="Times New Roman"/>
            <w:color w:val="000000" w:themeColor="text1"/>
            <ns2:textFill>
              <ns2:solidFill>
                <ns2:schemeClr ns2:val="tx1"/>
              </ns2:solidFill>
            </ns2:textFill>
          </w:rPr>
          <w:t>This group included patients with a clear-cell component who met the protocol-defined criteria for a high risk of recurrence</w:t>
        </w:r>
      </w:ins>
      <w:r>
        <w:rPr>
          <w:rFonts w:ascii="Times New Roman" w:hAnsi="Times New Roman" w:cs="Times New Roman"/>
          <w:color w:val="000000" w:themeColor="text1"/>
          <ns2:textFill>
            <ns2:solidFill>
              <ns2:schemeClr ns2:val="tx1"/>
            </ns2:solidFill>
          </ns2:textFill>
        </w:rPr>
        <w:fldChar w:fldCharType="begin">
          <w:fldData xml:space="preserve">PEVuZE5vdGU+PENpdGU+PEF1dGhvcj5DaG91ZWlyaTwvQXV0aG9yPjxZZWFyPjIwMjE8L1llYXI+
PFJlY051bT4xOTU8L1JlY051bT48RGlzcGxheVRleHQ+PHN0eWxlIGZhY2U9InN1cGVyc2NyaXB0
Ij4yODwvc3R5bGU+PC9EaXNwbGF5VGV4dD48cmVjb3JkPjxyZWMtbnVtYmVyPjE5NTwvcmVjLW51
bWJlcj48Zm9yZWlnbi1rZXlzPjxrZXkgYXBwPSJFTiIgZGItaWQ9InBlZndyenhkaTJ0NTlyZWZm
dGk1MnRzYXh2NXNlMng5ZXdlZSIgdGltZXN0YW1wPSIxNzU5Njc0MDEzIj4xOTU8L2tleT48L2Zv
cmVpZ24ta2V5cz48cmVmLXR5cGUgbmFtZT0iSm91cm5hbCBBcnRpY2xlIj4xNzwvcmVmLXR5cGU+
PGNvbnRyaWJ1dG9ycz48YXV0aG9ycz48YXV0aG9yPkNob3VlaXJpLCBULiBLLjwvYXV0aG9yPjxh
dXRob3I+VG9tY3phaywgUC48L2F1dGhvcj48YXV0aG9yPlBhcmssIFMuIEguPC9hdXRob3I+PGF1
dGhvcj5WZW51Z29wYWwsIEIuPC9hdXRob3I+PGF1dGhvcj5GZXJndXNvbiwgVC48L2F1dGhvcj48
YXV0aG9yPkNoYW5nLCBZLiBILjwvYXV0aG9yPjxhdXRob3I+SGFqZWssIEouPC9hdXRob3I+PGF1
dGhvcj5TeW1lb25pZGVzLCBTLiBOLjwvYXV0aG9yPjxhdXRob3I+TGVlLCBKLiBMLjwvYXV0aG9y
PjxhdXRob3I+U2Fyd2FyLCBOLjwvYXV0aG9yPjxhdXRob3I+VGhpZXJ5LVZ1aWxsZW1pbiwgQS48
L2F1dGhvcj48YXV0aG9yPkdyb3NzLUdvdXBpbCwgTS48L2F1dGhvcj48YXV0aG9yPk1haGF2ZSwg
TS48L2F1dGhvcj48YXV0aG9yPkhhYXMsIE4uIEIuPC9hdXRob3I+PGF1dGhvcj5TYXdyeWNraSwg
UC48L2F1dGhvcj48YXV0aG9yPkd1cm5leSwgSC48L2F1dGhvcj48YXV0aG9yPkNoZXZyZWF1LCBD
LjwvYXV0aG9yPjxhdXRob3I+TWVsaWNoYXIsIEIuPC9hdXRob3I+PGF1dGhvcj5Lb3B5bHRzb3Ys
IEUuPC9hdXRob3I+PGF1dGhvcj5BbHZhLCBBLjwvYXV0aG9yPjxhdXRob3I+QnVya2UsIEouIE0u
PC9hdXRob3I+PGF1dGhvcj5Eb3NoaSwgRy48L2F1dGhvcj48YXV0aG9yPlRvcGFydCwgRC48L2F1
dGhvcj48YXV0aG9yPk91ZGFyZCwgUy48L2F1dGhvcj48YXV0aG9yPkhhbW1lcnMsIEguPC9hdXRo
b3I+PGF1dGhvcj5LaXRhbXVyYSwgSC48L2F1dGhvcj48YXV0aG9yPkJlZGtlLCBKLjwvYXV0aG9y
PjxhdXRob3I+UGVyaW5pLCBSLiBGLjwvYXV0aG9yPjxhdXRob3I+WmhhbmcsIFAuPC9hdXRob3I+
PGF1dGhvcj5JbWFpLCBLLjwvYXV0aG9yPjxhdXRob3I+V2lsbGVtYW5uLVJvZ2VyaW8sIEouPC9h
dXRob3I+PGF1dGhvcj5RdWlubiwgRC4gSS48L2F1dGhvcj48YXV0aG9yPlBvd2xlcywgVC48L2F1
dGhvcj48YXV0aG9yPktleW5vdGUtIEludmVzdGlnYXRvcnM8L2F1dGhvcj48L2F1dGhvcnM+PC9j
b250cmlidXRvcnM+PGF1dGgtYWRkcmVzcz5Gcm9tIERhbmEtRmFyYmVyIENhbmNlciBJbnN0aXR1
dGUsIEJvc3RvbiAoVC5LLkMuKTsgUG96bmFuIFVuaXZlcnNpdHkgb2YgTWVkaWNhbCBTY2llbmNl
cywgUG96bmFuIChQLlQuKSwgYW5kIFdvamV3b2R6a2kgU3pwaXRhbCBaZXNwb2xvbnkgaW0uIEwu
IFJ5ZHlnaWVyYSB3IFRvcnVuaXUsIFRvcnVuIChQLlMuKSAtIGJvdGggaW4gUG9sYW5kOyBTdW5n
a3l1bmt3YW4gVW5pdmVyc2l0eSwgU2Ftc3VuZyBNZWRpY2FsIENlbnRlciAoUy5ILlAuKSwgYW5k
IEFzYW4gTWVkaWNhbCBDZW50ZXIsIFVuaXZlcnNpdHkgb2YgVWxzYW4gQ29sbGVnZSBvZiBNZWRp
Y2luZSAoSi5MLkwuKSAtIGJvdGggaW4gU2VvdWwsIFNvdXRoIEtvcmVhOyBCZWF0c29uIFdlc3Qg
b2YgU2NvdGxhbmQgQ2FuY2VyIENlbnRyZSBhbmQgVW5pdmVyc2l0eSBvZiBHbGFzZ293LCBHbGFz
Z293IChCLlYuKSwgRWRpbmJ1cmdoIENhbmNlciBDZW50cmUgYW5kIFVuaXZlcnNpdHkgb2YgRWRp
bmJ1cmdoLCBFZGluYnVyZ2ggKFMuTi5TLiksIGFuZCBJbXBlcmlhbCBDb2xsZWdlIEhlYWx0aGNh
cmUgTkhTIFRydXN0IChOLlMuKSBhbmQgdGhlIFJveWFsIEZyZWUgSG9zcGl0YWwgTkhTIFRydXN0
LCBVbml2ZXJzaXR5IENvbGxlZ2UgTG9uZG9uIChULlAuKSwgTG9uZG9uIC0gYWxsIGluIHRoZSBV
bml0ZWQgS2luZ2RvbTsgRmlvbmEgU3RhbmxleSBIb3NwaXRhbCwgUGVydGgsIFdBIChULkYuKSwg
YW5kIE1hY3F1YXJpZSBVbml2ZXJzaXR5LCBTeWRuZXkgKEguRy4pIC0gYm90aCBpbiBBdXN0cmFs
aWE7IFRhaXBlaSBWZXRlcmFucyBHZW5lcmFsIEhvc3BpdGFsLCBUYWlwZWksIFRhaXdhbiAoWS4t
SC5DLik7IEZha3VsdG5pIE5lbW9jbmljZSBPc3RyYXZhLCBPc3RyYXZhIChKLkguKSwgYW5kIFBh
bGFja3kgVW5pdmVyc2l0eSBhbmQgVW5pdmVyc2l0eSBIb3NwaXRhbCBPbG9tb3VjLCBPbG9tb3Vj
IChCLk0uKSAtIGJvdGggaW4gdGhlIEN6ZWNoIFJlcHVibGljOyBVbml2ZXJzaXR5IEhvc3BpdGFs
IEplYW4gTWluam96LCBCZXNhbmNvbiAoQS5ULi1WLiksIFVuaXZlcnNpdHkgSG9zcGl0YWwgQm9y
ZGVhdXgtSG9waXRhbCBTYWludC1BbmRyZSwgQm9yZGVhdXggKE0uRy4tRy4pLCBJbnN0aXR1dCBV
bml2ZXJzaXRhaXJlIGR1IENhbmNlciBUb3Vsb3VzZS1PbmNvcG9sZSwgVG91bG91c2UgKEMuQy4p
LCBDZW50cmUgSG9zcGl0YWxpZXIgVW5pdmVyc2l0YWlyZSBkZSBNb250cGVsbGllciwgTW9udHBl
bGxpZXIgKEQuVC4pLCBhbmQgSG9waXRhbCBFdXJvcGVlbiBHZW9yZ2VzIFBvbXBpZG91LCBVbml2
ZXJzaXR5IG9mIFBhcmlzLCBQYXJpcyAoUy5PLikgLSBhbGwgaW4gRnJhbmNlOyBGdW5kYWNpb24g
QXJ0dXJvIExvcGV6IFBlcmV6LCBTYW50aWFnbywgQ2hpbGUgKE0uTS4pOyBBYnJhbXNvbiBDYW5j
ZXIgQ2VudGVyLCBQaGlsYWRlbHBoaWEgKE4uSC4pOyBPbXNrIENsaW5pY2FsIE9uY29sb2d5IERp
c3BlbnNhcnksIE9tc2ssIFJ1c3NpYSAoRS5LLik7IHRoZSBVbml2ZXJzaXR5IG9mIE1pY2hpZ2Fu
LCBBbm4gQXJib3IgKEEuQS4pOyBSb2NreSBNb3VudGFpbiBDYW5jZXIgQ2VudGVycyBhbmQgVS5T
LiBPbmNvbG9neSBSZXNlYXJjaCwgRGVudmVyIChKLk0uQi4pOyBUZXhhcyBPbmNvbG9neSwgVS5T
LiBPbmNvbG9neSBSZXNlYXJjaCwgV29vZGxhbmRzIChHLkQuKSwgYW5kIHRoZSBVbml2ZXJzaXR5
IG9mIFRleGFzIFNvdXRod2VzdGVybiwgRGFsbGFzIChILkguKTsgdGhlIFVuaXZlcnNpdHkgb2Yg
VG95YW1hLCBUb3lhbWEsIEphcGFuIChILksuKTsgRWJlcmhhcmQgS2FybHMgVW5pdmVyc2l0eSBU
dWJpbmdlbiwgVHViaW5nZW4sIEdlcm1hbnkgKEouQi4pOyBNZXJjaywgS2VuaWx3b3J0aCwgTkog
KFIuRi5QLiwgUC5aLiwgSy5JLiwgSi5XLi1SLik7IGFuZCBVU0MgTm9ycmlzIENvbXByZWhlbnNp
dmUgQ2FuY2VyIENlbnRlciwgTG9zIEFuZ2VsZXMgKEQuSS5RLikuPC9hdXRoLWFkZHJlc3M+PHRp
dGxlcz48dGl0bGU+QWRqdXZhbnQgUGVtYnJvbGl6dW1hYiBhZnRlciBOZXBocmVjdG9teSBpbiBS
ZW5hbC1DZWxsIENhcmNpbm9tYTwvdGl0bGU+PHNlY29uZGFyeS10aXRsZT5OIEVuZ2wgSiBNZWQ8
L3NlY29uZGFyeS10aXRsZT48L3RpdGxlcz48cGVyaW9kaWNhbD48ZnVsbC10aXRsZT5OIEVuZ2wg
SiBNZWQ8L2Z1bGwtdGl0bGU+PC9wZXJpb2RpY2FsPjxwYWdlcz42ODMtNjk0PC9wYWdlcz48dm9s
dW1lPjM4NTwvdm9sdW1lPjxudW1iZXI+ODwvbnVtYmVyPjxrZXl3b3Jkcz48a2V5d29yZD5BZHVs
dDwva2V5d29yZD48a2V5d29yZD5BZ2VkPC9rZXl3b3JkPjxrZXl3b3JkPkFnZWQsIDgwIGFuZCBv
dmVyPC9rZXl3b3JkPjxrZXl3b3JkPkFudGlib2RpZXMsIE1vbm9jbG9uYWwsIEh1bWFuaXplZC9h
ZHZlcnNlIGVmZmVjdHMvKnRoZXJhcGV1dGljIHVzZTwva2V5d29yZD48a2V5d29yZD5BbnRpbmVv
cGxhc3RpYyBBZ2VudHMsIEltbXVub2xvZ2ljYWwvYWR2ZXJzZSBlZmZlY3RzLyp0aGVyYXBldXRp
YyB1c2U8L2tleXdvcmQ+PGtleXdvcmQ+Q2FyY2lub21hLCBSZW5hbCBDZWxsLypkcnVnIHRoZXJh
cHkvbW9ydGFsaXR5L3N1cmdlcnk8L2tleXdvcmQ+PGtleXdvcmQ+Q2hlbW90aGVyYXB5LCBBZGp1
dmFudC9hZHZlcnNlIGVmZmVjdHM8L2tleXdvcmQ+PGtleXdvcmQ+RGlzZWFzZS1GcmVlIFN1cnZp
dmFsPC9rZXl3b3JkPjxrZXl3b3JkPkRvdWJsZS1CbGluZCBNZXRob2Q8L2tleXdvcmQ+PGtleXdv
cmQ+RmVtYWxlPC9rZXl3b3JkPjxrZXl3b3JkPkh1bWFuczwva2V5d29yZD48a2V5d29yZD5JbnRl
bnRpb24gdG8gVHJlYXQgQW5hbHlzaXM8L2tleXdvcmQ+PGtleXdvcmQ+S2lkbmV5IE5lb3BsYXNt
cy8qZHJ1ZyB0aGVyYXB5L21vcnRhbGl0eS9zdXJnZXJ5PC9rZXl3b3JkPjxrZXl3b3JkPk1hbGU8
L2tleXdvcmQ+PGtleXdvcmQ+TWlkZGxlIEFnZWQ8L2tleXdvcmQ+PGtleXdvcmQ+Kk5lcGhyZWN0
b215PC9rZXl3b3JkPjxrZXl3b3JkPlJlY3VycmVuY2U8L2tleXdvcmQ+PGtleXdvcmQ+U3Vydml2
YWwgQW5hbHlzaXM8L2tleXdvcmQ+PC9rZXl3b3Jkcz48ZGF0ZXM+PHllYXI+MjAyMTwveWVhcj48
cHViLWRhdGVzPjxkYXRlPkF1ZyAxOTwvZGF0ZT48L3B1Yi1kYXRlcz48L2RhdGVzPjxpc2JuPjE1
MzMtNDQwNiAoRWxlY3Ryb25pYykmI3hEOzAwMjgtNDc5MyAoTGlua2luZyk8L2lzYm4+PGFjY2Vz
c2lvbi1udW0+MzQ0MDczNDI8L2FjY2Vzc2lvbi1udW0+PHVybHM+PHJlbGF0ZWQtdXJscz48dXJs
Pmh0dHBzOi8vd3d3Lm5jYmkubmxtLm5paC5nb3YvcHVibWVkLzM0NDA3MzQyPC91cmw+PC9yZWxh
dGVkLXVybHM+PC91cmxzPjxlbGVjdHJvbmljLXJlc291cmNlLW51bT4xMC4xMDU2L05FSk1vYTIx
MDYzOTE8L2VsZWN0cm9uaWMtcmVzb3VyY2UtbnVtPjwvcmVjb3JkPjwvQ2l0ZT48L0VuZE5vdGU+
</w:fldData>
        </w:fldChar>
      </w:r>
      <w:r>
        <w:rPr>
          <w:rFonts w:ascii="Times New Roman" w:hAnsi="Times New Roman" w:cs="Times New Roman"/>
          <w:color w:val="000000" w:themeColor="text1"/>
          <ns2:textFill>
            <ns2:solidFill>
              <ns2:schemeClr ns2:val="tx1"/>
            </ns2:solidFill>
          </ns2:textFill>
        </w:rPr>
        <w:instrText xml:space="preserve"> ADDIN EN.CITE </w:instrText>
      </w:r>
      <w:r>
        <w:rPr>
          <w:rFonts w:ascii="Times New Roman" w:hAnsi="Times New Roman" w:cs="Times New Roman"/>
          <w:color w:val="000000" w:themeColor="text1"/>
          <ns2:textFill>
            <ns2:solidFill>
              <ns2:schemeClr ns2:val="tx1"/>
            </ns2:solidFill>
          </ns2:textFill>
        </w:rPr>
        <w:fldChar w:fldCharType="begin">
          <w:fldData xml:space="preserve">PEVuZE5vdGU+PENpdGU+PEF1dGhvcj5DaG91ZWlyaTwvQXV0aG9yPjxZZWFyPjIwMjE8L1llYXI+
PFJlY051bT4xOTU8L1JlY051bT48RGlzcGxheVRleHQ+PHN0eWxlIGZhY2U9InN1cGVyc2NyaXB0
Ij4yODwvc3R5bGU+PC9EaXNwbGF5VGV4dD48cmVjb3JkPjxyZWMtbnVtYmVyPjE5NTwvcmVjLW51
bWJlcj48Zm9yZWlnbi1rZXlzPjxrZXkgYXBwPSJFTiIgZGItaWQ9InBlZndyenhkaTJ0NTlyZWZm
dGk1MnRzYXh2NXNlMng5ZXdlZSIgdGltZXN0YW1wPSIxNzU5Njc0MDEzIj4xOTU8L2tleT48L2Zv
cmVpZ24ta2V5cz48cmVmLXR5cGUgbmFtZT0iSm91cm5hbCBBcnRpY2xlIj4xNzwvcmVmLXR5cGU+
PGNvbnRyaWJ1dG9ycz48YXV0aG9ycz48YXV0aG9yPkNob3VlaXJpLCBULiBLLjwvYXV0aG9yPjxh
dXRob3I+VG9tY3phaywgUC48L2F1dGhvcj48YXV0aG9yPlBhcmssIFMuIEguPC9hdXRob3I+PGF1
dGhvcj5WZW51Z29wYWwsIEIuPC9hdXRob3I+PGF1dGhvcj5GZXJndXNvbiwgVC48L2F1dGhvcj48
YXV0aG9yPkNoYW5nLCBZLiBILjwvYXV0aG9yPjxhdXRob3I+SGFqZWssIEouPC9hdXRob3I+PGF1
dGhvcj5TeW1lb25pZGVzLCBTLiBOLjwvYXV0aG9yPjxhdXRob3I+TGVlLCBKLiBMLjwvYXV0aG9y
PjxhdXRob3I+U2Fyd2FyLCBOLjwvYXV0aG9yPjxhdXRob3I+VGhpZXJ5LVZ1aWxsZW1pbiwgQS48
L2F1dGhvcj48YXV0aG9yPkdyb3NzLUdvdXBpbCwgTS48L2F1dGhvcj48YXV0aG9yPk1haGF2ZSwg
TS48L2F1dGhvcj48YXV0aG9yPkhhYXMsIE4uIEIuPC9hdXRob3I+PGF1dGhvcj5TYXdyeWNraSwg
UC48L2F1dGhvcj48YXV0aG9yPkd1cm5leSwgSC48L2F1dGhvcj48YXV0aG9yPkNoZXZyZWF1LCBD
LjwvYXV0aG9yPjxhdXRob3I+TWVsaWNoYXIsIEIuPC9hdXRob3I+PGF1dGhvcj5Lb3B5bHRzb3Ys
IEUuPC9hdXRob3I+PGF1dGhvcj5BbHZhLCBBLjwvYXV0aG9yPjxhdXRob3I+QnVya2UsIEouIE0u
PC9hdXRob3I+PGF1dGhvcj5Eb3NoaSwgRy48L2F1dGhvcj48YXV0aG9yPlRvcGFydCwgRC48L2F1
dGhvcj48YXV0aG9yPk91ZGFyZCwgUy48L2F1dGhvcj48YXV0aG9yPkhhbW1lcnMsIEguPC9hdXRo
b3I+PGF1dGhvcj5LaXRhbXVyYSwgSC48L2F1dGhvcj48YXV0aG9yPkJlZGtlLCBKLjwvYXV0aG9y
PjxhdXRob3I+UGVyaW5pLCBSLiBGLjwvYXV0aG9yPjxhdXRob3I+WmhhbmcsIFAuPC9hdXRob3I+
PGF1dGhvcj5JbWFpLCBLLjwvYXV0aG9yPjxhdXRob3I+V2lsbGVtYW5uLVJvZ2VyaW8sIEouPC9h
dXRob3I+PGF1dGhvcj5RdWlubiwgRC4gSS48L2F1dGhvcj48YXV0aG9yPlBvd2xlcywgVC48L2F1
dGhvcj48YXV0aG9yPktleW5vdGUtIEludmVzdGlnYXRvcnM8L2F1dGhvcj48L2F1dGhvcnM+PC9j
b250cmlidXRvcnM+PGF1dGgtYWRkcmVzcz5Gcm9tIERhbmEtRmFyYmVyIENhbmNlciBJbnN0aXR1
dGUsIEJvc3RvbiAoVC5LLkMuKTsgUG96bmFuIFVuaXZlcnNpdHkgb2YgTWVkaWNhbCBTY2llbmNl
cywgUG96bmFuIChQLlQuKSwgYW5kIFdvamV3b2R6a2kgU3pwaXRhbCBaZXNwb2xvbnkgaW0uIEwu
IFJ5ZHlnaWVyYSB3IFRvcnVuaXUsIFRvcnVuIChQLlMuKSAtIGJvdGggaW4gUG9sYW5kOyBTdW5n
a3l1bmt3YW4gVW5pdmVyc2l0eSwgU2Ftc3VuZyBNZWRpY2FsIENlbnRlciAoUy5ILlAuKSwgYW5k
IEFzYW4gTWVkaWNhbCBDZW50ZXIsIFVuaXZlcnNpdHkgb2YgVWxzYW4gQ29sbGVnZSBvZiBNZWRp
Y2luZSAoSi5MLkwuKSAtIGJvdGggaW4gU2VvdWwsIFNvdXRoIEtvcmVhOyBCZWF0c29uIFdlc3Qg
b2YgU2NvdGxhbmQgQ2FuY2VyIENlbnRyZSBhbmQgVW5pdmVyc2l0eSBvZiBHbGFzZ293LCBHbGFz
Z293IChCLlYuKSwgRWRpbmJ1cmdoIENhbmNlciBDZW50cmUgYW5kIFVuaXZlcnNpdHkgb2YgRWRp
bmJ1cmdoLCBFZGluYnVyZ2ggKFMuTi5TLiksIGFuZCBJbXBlcmlhbCBDb2xsZWdlIEhlYWx0aGNh
cmUgTkhTIFRydXN0IChOLlMuKSBhbmQgdGhlIFJveWFsIEZyZWUgSG9zcGl0YWwgTkhTIFRydXN0
LCBVbml2ZXJzaXR5IENvbGxlZ2UgTG9uZG9uIChULlAuKSwgTG9uZG9uIC0gYWxsIGluIHRoZSBV
bml0ZWQgS2luZ2RvbTsgRmlvbmEgU3RhbmxleSBIb3NwaXRhbCwgUGVydGgsIFdBIChULkYuKSwg
YW5kIE1hY3F1YXJpZSBVbml2ZXJzaXR5LCBTeWRuZXkgKEguRy4pIC0gYm90aCBpbiBBdXN0cmFs
aWE7IFRhaXBlaSBWZXRlcmFucyBHZW5lcmFsIEhvc3BpdGFsLCBUYWlwZWksIFRhaXdhbiAoWS4t
SC5DLik7IEZha3VsdG5pIE5lbW9jbmljZSBPc3RyYXZhLCBPc3RyYXZhIChKLkguKSwgYW5kIFBh
bGFja3kgVW5pdmVyc2l0eSBhbmQgVW5pdmVyc2l0eSBIb3NwaXRhbCBPbG9tb3VjLCBPbG9tb3Vj
IChCLk0uKSAtIGJvdGggaW4gdGhlIEN6ZWNoIFJlcHVibGljOyBVbml2ZXJzaXR5IEhvc3BpdGFs
IEplYW4gTWluam96LCBCZXNhbmNvbiAoQS5ULi1WLiksIFVuaXZlcnNpdHkgSG9zcGl0YWwgQm9y
ZGVhdXgtSG9waXRhbCBTYWludC1BbmRyZSwgQm9yZGVhdXggKE0uRy4tRy4pLCBJbnN0aXR1dCBV
bml2ZXJzaXRhaXJlIGR1IENhbmNlciBUb3Vsb3VzZS1PbmNvcG9sZSwgVG91bG91c2UgKEMuQy4p
LCBDZW50cmUgSG9zcGl0YWxpZXIgVW5pdmVyc2l0YWlyZSBkZSBNb250cGVsbGllciwgTW9udHBl
bGxpZXIgKEQuVC4pLCBhbmQgSG9waXRhbCBFdXJvcGVlbiBHZW9yZ2VzIFBvbXBpZG91LCBVbml2
ZXJzaXR5IG9mIFBhcmlzLCBQYXJpcyAoUy5PLikgLSBhbGwgaW4gRnJhbmNlOyBGdW5kYWNpb24g
QXJ0dXJvIExvcGV6IFBlcmV6LCBTYW50aWFnbywgQ2hpbGUgKE0uTS4pOyBBYnJhbXNvbiBDYW5j
ZXIgQ2VudGVyLCBQaGlsYWRlbHBoaWEgKE4uSC4pOyBPbXNrIENsaW5pY2FsIE9uY29sb2d5IERp
c3BlbnNhcnksIE9tc2ssIFJ1c3NpYSAoRS5LLik7IHRoZSBVbml2ZXJzaXR5IG9mIE1pY2hpZ2Fu
LCBBbm4gQXJib3IgKEEuQS4pOyBSb2NreSBNb3VudGFpbiBDYW5jZXIgQ2VudGVycyBhbmQgVS5T
LiBPbmNvbG9neSBSZXNlYXJjaCwgRGVudmVyIChKLk0uQi4pOyBUZXhhcyBPbmNvbG9neSwgVS5T
LiBPbmNvbG9neSBSZXNlYXJjaCwgV29vZGxhbmRzIChHLkQuKSwgYW5kIHRoZSBVbml2ZXJzaXR5
IG9mIFRleGFzIFNvdXRod2VzdGVybiwgRGFsbGFzIChILkguKTsgdGhlIFVuaXZlcnNpdHkgb2Yg
VG95YW1hLCBUb3lhbWEsIEphcGFuIChILksuKTsgRWJlcmhhcmQgS2FybHMgVW5pdmVyc2l0eSBU
dWJpbmdlbiwgVHViaW5nZW4sIEdlcm1hbnkgKEouQi4pOyBNZXJjaywgS2VuaWx3b3J0aCwgTkog
KFIuRi5QLiwgUC5aLiwgSy5JLiwgSi5XLi1SLik7IGFuZCBVU0MgTm9ycmlzIENvbXByZWhlbnNp
dmUgQ2FuY2VyIENlbnRlciwgTG9zIEFuZ2VsZXMgKEQuSS5RLikuPC9hdXRoLWFkZHJlc3M+PHRp
dGxlcz48dGl0bGU+QWRqdXZhbnQgUGVtYnJvbGl6dW1hYiBhZnRlciBOZXBocmVjdG9teSBpbiBS
ZW5hbC1DZWxsIENhcmNpbm9tYTwvdGl0bGU+PHNlY29uZGFyeS10aXRsZT5OIEVuZ2wgSiBNZWQ8
L3NlY29uZGFyeS10aXRsZT48L3RpdGxlcz48cGVyaW9kaWNhbD48ZnVsbC10aXRsZT5OIEVuZ2wg
SiBNZWQ8L2Z1bGwtdGl0bGU+PC9wZXJpb2RpY2FsPjxwYWdlcz42ODMtNjk0PC9wYWdlcz48dm9s
dW1lPjM4NTwvdm9sdW1lPjxudW1iZXI+ODwvbnVtYmVyPjxrZXl3b3Jkcz48a2V5d29yZD5BZHVs
dDwva2V5d29yZD48a2V5d29yZD5BZ2VkPC9rZXl3b3JkPjxrZXl3b3JkPkFnZWQsIDgwIGFuZCBv
dmVyPC9rZXl3b3JkPjxrZXl3b3JkPkFudGlib2RpZXMsIE1vbm9jbG9uYWwsIEh1bWFuaXplZC9h
ZHZlcnNlIGVmZmVjdHMvKnRoZXJhcGV1dGljIHVzZTwva2V5d29yZD48a2V5d29yZD5BbnRpbmVv
cGxhc3RpYyBBZ2VudHMsIEltbXVub2xvZ2ljYWwvYWR2ZXJzZSBlZmZlY3RzLyp0aGVyYXBldXRp
YyB1c2U8L2tleXdvcmQ+PGtleXdvcmQ+Q2FyY2lub21hLCBSZW5hbCBDZWxsLypkcnVnIHRoZXJh
cHkvbW9ydGFsaXR5L3N1cmdlcnk8L2tleXdvcmQ+PGtleXdvcmQ+Q2hlbW90aGVyYXB5LCBBZGp1
dmFudC9hZHZlcnNlIGVmZmVjdHM8L2tleXdvcmQ+PGtleXdvcmQ+RGlzZWFzZS1GcmVlIFN1cnZp
dmFsPC9rZXl3b3JkPjxrZXl3b3JkPkRvdWJsZS1CbGluZCBNZXRob2Q8L2tleXdvcmQ+PGtleXdv
cmQ+RmVtYWxlPC9rZXl3b3JkPjxrZXl3b3JkPkh1bWFuczwva2V5d29yZD48a2V5d29yZD5JbnRl
bnRpb24gdG8gVHJlYXQgQW5hbHlzaXM8L2tleXdvcmQ+PGtleXdvcmQ+S2lkbmV5IE5lb3BsYXNt
cy8qZHJ1ZyB0aGVyYXB5L21vcnRhbGl0eS9zdXJnZXJ5PC9rZXl3b3JkPjxrZXl3b3JkPk1hbGU8
L2tleXdvcmQ+PGtleXdvcmQ+TWlkZGxlIEFnZWQ8L2tleXdvcmQ+PGtleXdvcmQ+Kk5lcGhyZWN0
b215PC9rZXl3b3JkPjxrZXl3b3JkPlJlY3VycmVuY2U8L2tleXdvcmQ+PGtleXdvcmQ+U3Vydml2
YWwgQW5hbHlzaXM8L2tleXdvcmQ+PC9rZXl3b3Jkcz48ZGF0ZXM+PHllYXI+MjAyMTwveWVhcj48
cHViLWRhdGVzPjxkYXRlPkF1ZyAxOTwvZGF0ZT48L3B1Yi1kYXRlcz48L2RhdGVzPjxpc2JuPjE1
MzMtNDQwNiAoRWxlY3Ryb25pYykmI3hEOzAwMjgtNDc5MyAoTGlua2luZyk8L2lzYm4+PGFjY2Vz
c2lvbi1udW0+MzQ0MDczNDI8L2FjY2Vzc2lvbi1udW0+PHVybHM+PHJlbGF0ZWQtdXJscz48dXJs
Pmh0dHBzOi8vd3d3Lm5jYmkubmxtLm5paC5nb3YvcHVibWVkLzM0NDA3MzQyPC91cmw+PC9yZWxh
dGVkLXVybHM+PC91cmxzPjxlbGVjdHJvbmljLXJlc291cmNlLW51bT4xMC4xMDU2L05FSk1vYTIx
MDYzOTE8L2VsZWN0cm9uaWMtcmVzb3VyY2UtbnVtPjwvcmVjb3JkPjwvQ2l0ZT48L0VuZE5vdGU+
</w:fldData>
        </w:fldChar>
      </w:r>
      <w:r>
        <w:rPr>
          <w:rFonts w:ascii="Times New Roman" w:hAnsi="Times New Roman" w:cs="Times New Roman"/>
          <w:color w:val="000000" w:themeColor="text1"/>
          <ns2:textFill>
            <ns2:solidFill>
              <ns2:schemeClr ns2:val="tx1"/>
            </ns2:solidFill>
          </ns2:textFill>
        </w:rPr>
        <w:instrText xml:space="preserve"> ADDIN EN.CITE.DATA </w:instrText>
      </w:r>
      <w:r>
        <w:rPr>
          <w:rFonts w:ascii="Times New Roman" w:hAnsi="Times New Roman" w:cs="Times New Roman"/>
          <w:color w:val="000000" w:themeColor="text1"/>
          <ns2:textFill>
            <ns2:solidFill>
              <ns2:schemeClr ns2:val="tx1"/>
            </ns2:solidFill>
          </ns2:textFill>
        </w:rPr>
        <w:fldChar w:fldCharType="end"/>
      </w:r>
      <w:r>
        <w:rPr>
          <w:rFonts w:ascii="Times New Roman" w:hAnsi="Times New Roman" w:cs="Times New Roman"/>
          <w:color w:val="000000" w:themeColor="text1"/>
          <ns2:textFill>
            <ns2:solidFill>
              <ns2:schemeClr ns2:val="tx1"/>
            </ns2:solidFill>
          </ns2:textFill>
        </w:rPr>
        <w:fldChar w:fldCharType="separate"/>
      </w:r>
      <w:r>
        <w:rPr>
          <w:rFonts w:ascii="Times New Roman" w:hAnsi="Times New Roman" w:cs="Times New Roman"/>
          <w:color w:val="000000" w:themeColor="text1"/>
          <w:vertAlign w:val="superscript"/>
          <ns2:textFill>
            <ns2:solidFill>
              <ns2:schemeClr ns2:val="tx1"/>
            </ns2:solidFill>
          </ns2:textFill>
        </w:rPr>
        <w:t>28</w:t>
      </w:r>
      <w:r>
        <w:rPr>
          <w:rFonts w:ascii="Times New Roman" w:hAnsi="Times New Roman" w:cs="Times New Roman"/>
          <w:color w:val="000000" w:themeColor="text1"/>
          <ns2:textFill>
            <ns2:solidFill>
              <ns2:schemeClr ns2:val="tx1"/>
            </ns2:solidFill>
          </ns2:textFill>
        </w:rPr>
        <w:fldChar w:fldCharType="end"/>
      </w:r>
      <w:ins w:id="186" w:author="Gui, Chengpeng" w:date="2025-10-05T21:47:00Z">
        <w:r>
          <w:rPr>
            <w:rFonts w:ascii="Times New Roman" w:hAnsi="Times New Roman" w:cs="Times New Roman"/>
            <w:color w:val="000000" w:themeColor="text1"/>
            <ns2:textFill>
              <ns2:solidFill>
                <ns2:schemeClr ns2:val="tx1"/>
              </ns2:solidFill>
            </ns2:textFill>
          </w:rPr>
          <w:t xml:space="preserve">. High-risk criteria included tumor stage 2 with nuclear grade 4 or sarcomatoid differentiation, tumor stage 3 or higher, regional lymph-node metastasis, or stage M1 with no evidence of disease (M1 NED). M1 NED status was defined as the resection of the primary tumor and solid, isolated, soft-tissue metastases following nephrectomy and metastasectomy. These patients received </w:t>
        </w:r>
      </w:ins>
      <w:del w:id="187" w:author="Gui, Chengpeng" w:date="2025-10-05T21:49:00Z">
        <w:r>
          <w:rPr>
            <w:rFonts w:ascii="Times New Roman" w:hAnsi="Times New Roman" w:cs="Times New Roman"/>
            <w:color w:val="000000" w:themeColor="text1"/>
            <ns2:textFill>
              <ns2:solidFill>
                <ns2:schemeClr ns2:val="tx1"/>
              </ns2:solidFill>
            </ns2:textFill>
          </w:rPr>
          <w:delText xml:space="preserve"> </w:delText>
        </w:r>
      </w:del>
      <w:del w:id="188" w:author="Gui, Chengpeng" w:date="2025-10-05T21:42:00Z">
        <w:r>
          <w:rPr>
            <w:rFonts w:ascii="Times New Roman" w:hAnsi="Times New Roman" w:cs="Times New Roman"/>
            <w:color w:val="000000" w:themeColor="text1"/>
            <ns2:textFill>
              <ns2:solidFill>
                <ns2:schemeClr ns2:val="tx1"/>
              </ns2:solidFill>
            </ns2:textFill>
          </w:rPr>
          <w:delText>pembrolizumab</w:delText>
        </w:r>
      </w:del>
      <w:ins w:id="189" w:author="Gui, Chengpeng" w:date="2025-10-05T21:49:00Z">
        <w:r>
          <w:rPr>
            <w:rFonts w:ascii="Times New Roman" w:hAnsi="Times New Roman" w:cs="Times New Roman"/>
            <w:color w:val="000000" w:themeColor="text1"/>
            <ns2:textFill>
              <ns2:solidFill>
                <ns2:schemeClr ns2:val="tx1"/>
              </ns2:solidFill>
            </ns2:textFill>
          </w:rPr>
          <w:t>p</w:t>
        </w:r>
      </w:ins>
      <w:ins w:id="190" w:author="Gui, Chengpeng" w:date="2025-10-05T21:42:00Z">
        <w:r>
          <w:rPr>
            <w:rFonts w:ascii="Times New Roman" w:hAnsi="Times New Roman" w:cs="Times New Roman"/>
            <w:color w:val="000000" w:themeColor="text1"/>
            <ns2:textFill>
              <ns2:solidFill>
                <ns2:schemeClr ns2:val="tx1"/>
              </ns2:solidFill>
            </ns2:textFill>
          </w:rPr>
          <w:t>embrolizumab</w:t>
        </w:r>
      </w:ins>
      <w:ins w:id="191" w:author="Gui, Chengpeng" w:date="2025-10-05T21:49:00Z">
        <w:r>
          <w:rPr>
            <w:rFonts w:ascii="Times New Roman" w:hAnsi="Times New Roman" w:cs="Times New Roman"/>
            <w:color w:val="000000" w:themeColor="text1"/>
            <ns2:textFill>
              <ns2:solidFill>
                <ns2:schemeClr ns2:val="tx1"/>
              </ns2:solidFill>
            </ns2:textFill>
          </w:rPr>
          <w:t xml:space="preserve"> </w:t>
        </w:r>
      </w:ins>
      <w:del w:id="192" w:author="Gui, Chengpeng" w:date="2025-10-05T21:49:00Z">
        <w:r>
          <w:rPr>
            <w:rFonts w:ascii="Times New Roman" w:hAnsi="Times New Roman" w:cs="Times New Roman"/>
            <w:color w:val="000000" w:themeColor="text1"/>
            <ns2:textFill>
              <ns2:solidFill>
                <ns2:schemeClr ns2:val="tx1"/>
              </ns2:solidFill>
            </ns2:textFill>
          </w:rPr>
          <w:delText xml:space="preserve">: </w:delText>
        </w:r>
      </w:del>
      <w:ins w:id="193" w:author="Gui, Chengpeng" w:date="2025-10-05T21:49:00Z">
        <w:r>
          <w:rPr>
            <w:rFonts w:ascii="Times New Roman" w:hAnsi="Times New Roman" w:cs="Times New Roman"/>
            <w:color w:val="000000" w:themeColor="text1"/>
            <ns2:textFill>
              <ns2:solidFill>
                <ns2:schemeClr ns2:val="tx1"/>
              </ns2:solidFill>
            </ns2:textFill>
          </w:rPr>
          <w:t>(</w:t>
        </w:r>
      </w:ins>
      <w:ins w:id="194" w:author="Gui, Chengpeng" w:date="2025-10-05T21:43:00Z">
        <w:r>
          <w:rPr>
            <w:rFonts w:ascii="Times New Roman" w:hAnsi="Times New Roman" w:cs="Times New Roman"/>
            <w:color w:val="000000" w:themeColor="text1"/>
            <ns2:textFill>
              <ns2:solidFill>
                <ns2:schemeClr ns2:val="tx1"/>
              </ns2:solidFill>
            </ns2:textFill>
          </w:rPr>
          <w:t>2</w:t>
        </w:r>
      </w:ins>
      <w:del w:id="195" w:author="Gui, Chengpeng" w:date="2025-10-05T21:43:00Z">
        <w:r>
          <w:rPr>
            <w:rFonts w:ascii="Times New Roman" w:hAnsi="Times New Roman" w:cs="Times New Roman"/>
            <w:color w:val="000000" w:themeColor="text1"/>
            <ns2:textFill>
              <ns2:solidFill>
                <ns2:schemeClr ns2:val="tx1"/>
              </ns2:solidFill>
            </ns2:textFill>
          </w:rPr>
          <w:delText>4</w:delText>
        </w:r>
      </w:del>
      <w:r>
        <w:rPr>
          <w:rFonts w:ascii="Times New Roman" w:hAnsi="Times New Roman" w:cs="Times New Roman"/>
          <w:color w:val="000000" w:themeColor="text1"/>
          <ns2:textFill>
            <ns2:solidFill>
              <ns2:schemeClr ns2:val="tx1"/>
            </ns2:solidFill>
          </ns2:textFill>
        </w:rPr>
        <w:t>00 mg intravenously every 3 weeks).</w:t>
      </w:r>
      <w:r>
        <w:rPr>
          <w:rFonts w:ascii="Times New Roman" w:hAnsi="Times New Roman" w:cs="Times New Roman"/>
          <w:color w:val="000000" w:themeColor="text1"/>
          <w:lang w:eastAsia="zh"/>
          <ns2:textFill>
            <ns2:solidFill>
              <ns2:schemeClr ns2:val="tx1"/>
            </ns2:solidFill>
          </ns2:textFill>
        </w:rPr>
        <w:t xml:space="preserve"> </w:t>
      </w:r>
      <w:r>
        <w:rPr>
          <w:rFonts w:ascii="Times New Roman" w:hAnsi="Times New Roman" w:cs="Times New Roman"/>
          <w:color w:val="000000" w:themeColor="text1"/>
          <ns2:textFill>
            <ns2:solidFill>
              <ns2:schemeClr ns2:val="tx1"/>
            </ns2:solidFill>
          </ns2:textFill>
        </w:rPr>
        <w:t xml:space="preserve">This cohort, consisting of </w:t>
      </w:r>
      <w:del w:id="196" w:author="Gui, Chengpeng" w:date="2025-10-05T21:53:00Z">
        <w:r>
          <w:rPr>
            <w:rFonts w:ascii="Times New Roman" w:hAnsi="Times New Roman" w:cs="Times New Roman"/>
            <w:color w:val="000000" w:themeColor="text1"/>
            <ns2:textFill>
              <ns2:solidFill>
                <ns2:schemeClr ns2:val="tx1"/>
              </ns2:solidFill>
            </ns2:textFill>
          </w:rPr>
          <w:delText xml:space="preserve">125 </w:delText>
        </w:r>
      </w:del>
      <w:ins w:id="197" w:author="Gui, Chengpeng" w:date="2025-10-05T21:53:00Z">
        <w:r>
          <w:rPr>
            <w:rFonts w:ascii="Times New Roman" w:hAnsi="Times New Roman" w:cs="Times New Roman"/>
            <w:color w:val="000000" w:themeColor="text1"/>
            <ns2:textFill>
              <ns2:solidFill>
                <ns2:schemeClr ns2:val="tx1"/>
              </ns2:solidFill>
            </ns2:textFill>
          </w:rPr>
          <w:t xml:space="preserve">143 </w:t>
        </w:r>
      </w:ins>
      <w:r>
        <w:rPr>
          <w:rFonts w:ascii="Times New Roman" w:hAnsi="Times New Roman" w:cs="Times New Roman"/>
          <w:color w:val="000000" w:themeColor="text1"/>
          <ns2:textFill>
            <ns2:solidFill>
              <ns2:schemeClr ns2:val="tx1"/>
            </ns2:solidFill>
          </ns2:textFill>
        </w:rPr>
        <w:t>patients from four clinical centers in China (</w:t>
      </w:r>
      <w:ins w:id="198" w:author="aboutDr. [2]" w:date="2025-10-07T22:32:05Z">
        <w:r>
          <w:rPr>
            <w:rFonts w:hint="eastAsia" w:ascii="Times New Roman" w:hAnsi="Times New Roman" w:cs="Times New Roman"/>
            <w:color w:val="000000" w:themeColor="text1"/>
            <w:lang w:eastAsia="zh"/>
            <ns2:textFill>
              <ns2:solidFill>
                <ns2:schemeClr ns2:val="tx1"/>
              </ns2:solidFill>
            </ns2:textFill>
          </w:rPr>
          <w:t>Table S</w:t>
        </w:r>
      </w:ins>
      <w:ins w:id="199" w:author="aboutDr. [2]" w:date="2025-10-07T22:32:20Z">
        <w:r>
          <w:rPr>
            <w:rFonts w:hint="default" w:ascii="Times New Roman" w:hAnsi="Times New Roman" w:cs="Times New Roman"/>
            <w:color w:val="000000" w:themeColor="text1"/>
            <w:lang w:val="en-US" w:eastAsia="zh"/>
            <ns2:textFill>
              <ns2:solidFill>
                <ns2:schemeClr ns2:val="tx1"/>
              </ns2:solidFill>
            </ns2:textFill>
          </w:rPr>
          <w:t>2-</w:t>
        </w:r>
      </w:ins>
      <w:ins w:id="200" w:author="aboutDr. [2]" w:date="2025-10-07T22:32:05Z">
        <w:r>
          <w:rPr>
            <w:rFonts w:hint="eastAsia" w:ascii="Times New Roman" w:hAnsi="Times New Roman" w:cs="Times New Roman"/>
            <w:color w:val="000000" w:themeColor="text1"/>
            <w:lang w:eastAsia="zh"/>
            <ns2:textFill>
              <ns2:solidFill>
                <ns2:schemeClr ns2:val="tx1"/>
              </ns2:solidFill>
            </ns2:textFill>
          </w:rPr>
          <w:t>4</w:t>
        </w:r>
      </w:ins>
      <w:ins w:id="201" w:author="aboutDr. [2]" w:date="2025-10-07T23:27:30Z">
        <w:r>
          <w:rPr>
            <w:rFonts w:hint="default" w:ascii="Times New Roman" w:hAnsi="Times New Roman" w:cs="Times New Roman"/>
            <w:color w:val="000000" w:themeColor="text1"/>
            <w:lang w:val="en-US" w:eastAsia="zh"/>
            <ns2:textFill>
              <ns2:solidFill>
                <ns2:schemeClr ns2:val="tx1"/>
              </ns2:solidFill>
            </ns2:textFill>
          </w:rPr>
          <w:t>:</w:t>
        </w:r>
      </w:ins>
      <w:ins w:id="202" w:author="aboutDr. [2]" w:date="2025-10-07T22:32:06Z">
        <w:r>
          <w:rPr>
            <w:rFonts w:hint="default" w:ascii="Times New Roman" w:hAnsi="Times New Roman" w:cs="Times New Roman"/>
            <w:color w:val="000000" w:themeColor="text1"/>
            <w:lang w:val="en-US" w:eastAsia="zh"/>
            <ns2:textFill>
              <ns2:solidFill>
                <ns2:schemeClr ns2:val="tx1"/>
              </ns2:solidFill>
            </ns2:textFill>
          </w:rPr>
          <w:t xml:space="preserve"> </w:t>
        </w:r>
      </w:ins>
      <w:ins w:id="203" w:author="aboutDr. [2]" w:date="2025-10-07T23:35:21Z">
        <w:r>
          <w:rPr>
            <w:rFonts w:hint="default" w:ascii="Times New Roman" w:hAnsi="Times New Roman" w:cs="Times New Roman"/>
            <w:color w:val="000000" w:themeColor="text1"/>
            <w:lang w:val="en-US" w:eastAsia="zh"/>
            <ns2:textFill>
              <ns2:solidFill>
                <ns2:schemeClr ns2:val="tx1"/>
              </ns2:solidFill>
            </ns2:textFill>
          </w:rPr>
          <w:t>a</w:t>
        </w:r>
      </w:ins>
      <w:del w:id="204" w:author="aboutDr. [2]" w:date="2025-10-07T23:35:21Z">
        <w:r>
          <w:rPr>
            <w:rFonts w:ascii="Times New Roman" w:hAnsi="Times New Roman" w:cs="Times New Roman"/>
            <w:color w:val="000000" w:themeColor="text1"/>
            <ns2:textFill>
              <ns2:solidFill>
                <ns2:schemeClr ns2:val="tx1"/>
              </ns2:solidFill>
            </ns2:textFill>
          </w:rPr>
          <w:delText>A</w:delText>
        </w:r>
      </w:del>
      <w:r>
        <w:rPr>
          <w:rFonts w:ascii="Times New Roman" w:hAnsi="Times New Roman" w:cs="Times New Roman"/>
          <w:color w:val="000000" w:themeColor="text1"/>
          <ns2:textFill>
            <ns2:solidFill>
              <ns2:schemeClr ns2:val="tx1"/>
            </ns2:solidFill>
          </ns2:textFill>
        </w:rPr>
        <w:t>ppendix pp</w:t>
      </w:r>
      <w:del w:id="205" w:author="aboutDr. [2]" w:date="2025-10-07T22:32:27Z">
        <w:r>
          <w:rPr>
            <w:rFonts w:ascii="Times New Roman" w:hAnsi="Times New Roman" w:cs="Times New Roman"/>
            <w:color w:val="000000" w:themeColor="text1"/>
            <ns2:textFill>
              <ns2:solidFill>
                <ns2:schemeClr ns2:val="tx1"/>
              </ns2:solidFill>
            </ns2:textFill>
          </w:rPr>
          <w:delText xml:space="preserve"> </w:delText>
        </w:r>
      </w:del>
      <w:del w:id="206" w:author="aboutDr. [2]" w:date="2025-10-07T22:31:31Z">
        <w:r>
          <w:rPr>
            <w:rFonts w:hint="default" w:ascii="Times New Roman" w:hAnsi="Times New Roman" w:cs="Times New Roman"/>
            <w:color w:val="000000" w:themeColor="text1"/>
            <w:lang w:val="en-US"/>
            <ns2:textFill>
              <ns2:solidFill>
                <ns2:schemeClr ns2:val="tx1"/>
              </ns2:solidFill>
            </ns2:textFill>
          </w:rPr>
          <w:delText>17</w:delText>
        </w:r>
      </w:del>
      <w:ins w:id="207" w:author="aboutDr." w:date="2025-10-06T13:56:00Z">
        <w:del w:id="208" w:author="aboutDr. [2]" w:date="2025-10-07T22:31:31Z">
          <w:r>
            <w:rPr>
              <w:rFonts w:hint="default" w:ascii="Times New Roman" w:hAnsi="Times New Roman" w:cs="Times New Roman"/>
              <w:color w:val="000000" w:themeColor="text1"/>
              <w:lang w:val="en-US"/>
              <ns2:textFill>
                <ns2:solidFill>
                  <ns2:schemeClr ns2:val="tx1"/>
                </ns2:solidFill>
              </ns2:textFill>
            </w:rPr>
            <w:delText>8</w:delText>
          </w:r>
        </w:del>
      </w:ins>
      <w:ins w:id="209" w:author="aboutDr. [2]" w:date="2025-10-07T22:31:31Z">
        <w:r>
          <w:rPr>
            <w:rFonts w:hint="default" w:ascii="Times New Roman" w:hAnsi="Times New Roman" w:cs="Times New Roman"/>
            <w:color w:val="000000" w:themeColor="text1"/>
            <w:lang w:val="en-US"/>
            <ns2:textFill>
              <ns2:solidFill>
                <ns2:schemeClr ns2:val="tx1"/>
              </ns2:solidFill>
            </ns2:textFill>
          </w:rPr>
          <w:t>2</w:t>
        </w:r>
      </w:ins>
      <w:ins w:id="210" w:author="aboutDr. [2]" w:date="2025-10-07T22:31:32Z">
        <w:r>
          <w:rPr>
            <w:rFonts w:hint="default" w:ascii="Times New Roman" w:hAnsi="Times New Roman" w:cs="Times New Roman"/>
            <w:color w:val="000000" w:themeColor="text1"/>
            <w:lang w:val="en-US"/>
            <ns2:textFill>
              <ns2:solidFill>
                <ns2:schemeClr ns2:val="tx1"/>
              </ns2:solidFill>
            </ns2:textFill>
          </w:rPr>
          <w:t>0</w:t>
        </w:r>
      </w:ins>
      <w:r>
        <w:rPr>
          <w:rFonts w:ascii="Times New Roman" w:hAnsi="Times New Roman" w:cs="Times New Roman"/>
          <w:color w:val="000000" w:themeColor="text1"/>
          <ns2:textFill>
            <ns2:solidFill>
              <ns2:schemeClr ns2:val="tx1"/>
            </ns2:solidFill>
          </ns2:textFill>
        </w:rPr>
        <w:t>-</w:t>
      </w:r>
      <w:ins w:id="211" w:author="aboutDr." w:date="2025-10-06T13:56:00Z">
        <w:r>
          <w:rPr>
            <w:rFonts w:ascii="Times New Roman" w:hAnsi="Times New Roman" w:cs="Times New Roman"/>
            <w:color w:val="000000" w:themeColor="text1"/>
            <ns2:textFill>
              <ns2:solidFill>
                <ns2:schemeClr ns2:val="tx1"/>
              </ns2:solidFill>
            </ns2:textFill>
          </w:rPr>
          <w:t>2</w:t>
        </w:r>
      </w:ins>
      <w:ins w:id="212" w:author="aboutDr." w:date="2025-10-06T13:56:00Z">
        <w:del w:id="213" w:author="aboutDr. [2]" w:date="2025-10-07T22:31:35Z">
          <w:r>
            <w:rPr>
              <w:rFonts w:hint="default" w:ascii="Times New Roman" w:hAnsi="Times New Roman" w:cs="Times New Roman"/>
              <w:color w:val="000000" w:themeColor="text1"/>
              <w:lang w:val="en-US"/>
              <ns2:textFill>
                <ns2:solidFill>
                  <ns2:schemeClr ns2:val="tx1"/>
                </ns2:solidFill>
              </ns2:textFill>
            </w:rPr>
            <w:delText>0</w:delText>
          </w:r>
        </w:del>
      </w:ins>
      <w:ins w:id="214" w:author="aboutDr. [2]" w:date="2025-10-07T22:31:35Z">
        <w:r>
          <w:rPr>
            <w:rFonts w:hint="default" w:ascii="Times New Roman" w:hAnsi="Times New Roman" w:cs="Times New Roman"/>
            <w:color w:val="000000" w:themeColor="text1"/>
            <w:lang w:val="en-US"/>
            <ns2:textFill>
              <ns2:solidFill>
                <ns2:schemeClr ns2:val="tx1"/>
              </ns2:solidFill>
            </ns2:textFill>
          </w:rPr>
          <w:t>2</w:t>
        </w:r>
      </w:ins>
      <w:del w:id="215" w:author="aboutDr." w:date="2025-10-06T13:56:00Z">
        <w:r>
          <w:rPr>
            <w:rFonts w:ascii="Times New Roman" w:hAnsi="Times New Roman" w:cs="Times New Roman"/>
            <w:color w:val="000000" w:themeColor="text1"/>
            <ns2:textFill>
              <ns2:solidFill>
                <ns2:schemeClr ns2:val="tx1"/>
              </ns2:solidFill>
            </ns2:textFill>
          </w:rPr>
          <w:delText>19</w:delText>
        </w:r>
      </w:del>
      <w:r>
        <w:rPr>
          <w:rFonts w:ascii="Times New Roman" w:hAnsi="Times New Roman" w:cs="Times New Roman"/>
          <w:color w:val="000000" w:themeColor="text1"/>
          <ns2:textFill>
            <ns2:solidFill>
              <ns2:schemeClr ns2:val="tx1"/>
            </ns2:solidFill>
          </ns2:textFill>
        </w:rPr>
        <w:t>), was utilized to evaluate the predictive performance of MRSS 2.0 for treatment outcomes with sunitinib</w:t>
      </w:r>
      <w:del w:id="216" w:author="aboutDr." w:date="2025-10-06T13:57:00Z">
        <w:r>
          <w:rPr>
            <w:rFonts w:ascii="Times New Roman" w:hAnsi="Times New Roman" w:cs="Times New Roman"/>
            <w:color w:val="000000" w:themeColor="text1"/>
            <ns2:textFill>
              <ns2:solidFill>
                <ns2:schemeClr ns2:val="tx1"/>
              </ns2:solidFill>
            </ns2:textFill>
          </w:rPr>
          <w:delText>,</w:delText>
        </w:r>
      </w:del>
      <w:r>
        <w:rPr>
          <w:rFonts w:ascii="Times New Roman" w:hAnsi="Times New Roman" w:cs="Times New Roman"/>
          <w:color w:val="000000" w:themeColor="text1"/>
          <ns2:textFill>
            <ns2:solidFill>
              <ns2:schemeClr ns2:val="tx1"/>
            </ns2:solidFill>
          </ns2:textFill>
        </w:rPr>
        <w:t xml:space="preserve"> </w:t>
      </w:r>
      <w:del w:id="217" w:author="Gui, Chengpeng" w:date="2025-10-05T21:50:00Z">
        <w:r>
          <w:rPr>
            <w:rFonts w:ascii="Times New Roman" w:hAnsi="Times New Roman" w:cs="Times New Roman"/>
            <w:color w:val="000000" w:themeColor="text1"/>
            <ns2:textFill>
              <ns2:solidFill>
                <ns2:schemeClr ns2:val="tx1"/>
              </ns2:solidFill>
            </ns2:textFill>
          </w:rPr>
          <w:delText xml:space="preserve">axitinib-toripalimab/pembrolizumab, </w:delText>
        </w:r>
      </w:del>
      <w:r>
        <w:rPr>
          <w:rFonts w:ascii="Times New Roman" w:hAnsi="Times New Roman" w:cs="Times New Roman"/>
          <w:color w:val="000000" w:themeColor="text1"/>
          <ns2:textFill>
            <ns2:solidFill>
              <ns2:schemeClr ns2:val="tx1"/>
            </ns2:solidFill>
          </ns2:textFill>
        </w:rPr>
        <w:t>or</w:t>
      </w:r>
      <w:del w:id="218" w:author="Gui, Chengpeng" w:date="2025-10-05T21:50:00Z">
        <w:r>
          <w:rPr>
            <w:rFonts w:ascii="Times New Roman" w:hAnsi="Times New Roman" w:cs="Times New Roman"/>
            <w:color w:val="000000" w:themeColor="text1"/>
            <ns2:textFill>
              <ns2:solidFill>
                <ns2:schemeClr ns2:val="tx1"/>
              </ns2:solidFill>
            </ns2:textFill>
          </w:rPr>
          <w:delText xml:space="preserve"> lenvatinib-</w:delText>
        </w:r>
      </w:del>
      <w:ins w:id="219" w:author="Gui, Chengpeng" w:date="2025-10-05T21:50:00Z">
        <w:r>
          <w:rPr>
            <w:rFonts w:ascii="Times New Roman" w:hAnsi="Times New Roman" w:cs="Times New Roman"/>
            <w:color w:val="000000" w:themeColor="text1"/>
            <ns2:textFill>
              <ns2:solidFill>
                <ns2:schemeClr ns2:val="tx1"/>
              </ns2:solidFill>
            </ns2:textFill>
          </w:rPr>
          <w:t xml:space="preserve"> </w:t>
        </w:r>
      </w:ins>
      <w:r>
        <w:rPr>
          <w:rFonts w:ascii="Times New Roman" w:hAnsi="Times New Roman" w:cs="Times New Roman"/>
          <w:color w:val="000000" w:themeColor="text1"/>
          <ns2:textFill>
            <ns2:solidFill>
              <ns2:schemeClr ns2:val="tx1"/>
            </ns2:solidFill>
          </ns2:textFill>
        </w:rPr>
        <w:t>pembrolizumab.</w:t>
      </w:r>
      <w:r>
        <w:rPr>
          <w:rFonts w:ascii="Times New Roman" w:hAnsi="Times New Roman" w:cs="Times New Roman"/>
          <w:color w:val="000000" w:themeColor="text1"/>
          <w:lang w:eastAsia="zh"/>
          <ns2:textFill>
            <ns2:solidFill>
              <ns2:schemeClr ns2:val="tx1"/>
            </ns2:solidFill>
          </ns2:textFill>
        </w:rPr>
        <w:t xml:space="preserve"> </w:t>
      </w:r>
      <w:r>
        <w:rPr>
          <w:rFonts w:ascii="Times New Roman" w:hAnsi="Times New Roman" w:cs="Times New Roman"/>
          <w:color w:val="000000" w:themeColor="text1"/>
          <ns2:textFill>
            <ns2:solidFill>
              <ns2:schemeClr ns2:val="tx1"/>
            </ns2:solidFill>
          </ns2:textFill>
        </w:rPr>
        <w:t>Patients were sampled between J</w:t>
      </w:r>
      <w:r>
        <w:rPr>
          <w:rFonts w:ascii="Times New Roman" w:hAnsi="Times New Roman" w:cs="Times New Roman"/>
          <w:color w:val="000000" w:themeColor="text1"/>
          <w:lang w:eastAsia="zh"/>
          <ns2:textFill>
            <ns2:solidFill>
              <ns2:schemeClr ns2:val="tx1"/>
            </ns2:solidFill>
          </ns2:textFill>
        </w:rPr>
        <w:t>anuary</w:t>
      </w:r>
      <w:r>
        <w:rPr>
          <w:rFonts w:ascii="Times New Roman" w:hAnsi="Times New Roman" w:cs="Times New Roman"/>
          <w:color w:val="000000" w:themeColor="text1"/>
          <ns2:textFill>
            <ns2:solidFill>
              <ns2:schemeClr ns2:val="tx1"/>
            </ns2:solidFill>
          </ns2:textFill>
        </w:rPr>
        <w:t xml:space="preserve"> 1, </w:t>
      </w:r>
      <w:del w:id="220" w:author="Gui, Chengpeng" w:date="2025-10-05T21:55:00Z">
        <w:r>
          <w:rPr>
            <w:rFonts w:ascii="Times New Roman" w:hAnsi="Times New Roman" w:cs="Times New Roman"/>
            <w:color w:val="000000" w:themeColor="text1"/>
            <ns2:textFill>
              <ns2:solidFill>
                <ns2:schemeClr ns2:val="tx1"/>
              </ns2:solidFill>
            </ns2:textFill>
          </w:rPr>
          <w:delText>201</w:delText>
        </w:r>
      </w:del>
      <w:del w:id="221" w:author="Gui, Chengpeng" w:date="2025-10-05T21:55:00Z">
        <w:r>
          <w:rPr>
            <w:rFonts w:ascii="Times New Roman" w:hAnsi="Times New Roman" w:cs="Times New Roman"/>
            <w:color w:val="000000" w:themeColor="text1"/>
            <w:lang w:eastAsia="zh"/>
            <ns2:textFill>
              <ns2:solidFill>
                <ns2:schemeClr ns2:val="tx1"/>
              </ns2:solidFill>
            </ns2:textFill>
          </w:rPr>
          <w:delText>8</w:delText>
        </w:r>
      </w:del>
      <w:ins w:id="222" w:author="Gui, Chengpeng" w:date="2025-10-05T21:55:00Z">
        <w:r>
          <w:rPr>
            <w:rFonts w:ascii="Times New Roman" w:hAnsi="Times New Roman" w:cs="Times New Roman"/>
            <w:color w:val="000000" w:themeColor="text1"/>
            <ns2:textFill>
              <ns2:solidFill>
                <ns2:schemeClr ns2:val="tx1"/>
              </ns2:solidFill>
            </ns2:textFill>
          </w:rPr>
          <w:t>201</w:t>
        </w:r>
      </w:ins>
      <w:ins w:id="223" w:author="Gui, Chengpeng" w:date="2025-10-05T21:55:00Z">
        <w:r>
          <w:rPr>
            <w:rFonts w:ascii="Times New Roman" w:hAnsi="Times New Roman" w:cs="Times New Roman"/>
            <w:color w:val="000000" w:themeColor="text1"/>
            <w:lang w:eastAsia="zh"/>
            <ns2:textFill>
              <ns2:solidFill>
                <ns2:schemeClr ns2:val="tx1"/>
              </ns2:solidFill>
            </ns2:textFill>
          </w:rPr>
          <w:t>3</w:t>
        </w:r>
      </w:ins>
      <w:r>
        <w:rPr>
          <w:rFonts w:ascii="Times New Roman" w:hAnsi="Times New Roman" w:cs="Times New Roman"/>
          <w:color w:val="000000" w:themeColor="text1"/>
          <ns2:textFill>
            <ns2:solidFill>
              <ns2:schemeClr ns2:val="tx1"/>
            </ns2:solidFill>
          </ns2:textFill>
        </w:rPr>
        <w:t xml:space="preserve">, and December 31, </w:t>
      </w:r>
      <w:del w:id="224" w:author="Gui, Chengpeng" w:date="2025-10-05T21:55:00Z">
        <w:r>
          <w:rPr>
            <w:rFonts w:ascii="Times New Roman" w:hAnsi="Times New Roman" w:cs="Times New Roman"/>
            <w:color w:val="000000" w:themeColor="text1"/>
            <ns2:textFill>
              <ns2:solidFill>
                <ns2:schemeClr ns2:val="tx1"/>
              </ns2:solidFill>
            </ns2:textFill>
          </w:rPr>
          <w:delText>2023</w:delText>
        </w:r>
      </w:del>
      <w:ins w:id="225" w:author="Gui, Chengpeng" w:date="2025-10-05T21:55:00Z">
        <w:r>
          <w:rPr>
            <w:rFonts w:ascii="Times New Roman" w:hAnsi="Times New Roman" w:cs="Times New Roman"/>
            <w:color w:val="000000" w:themeColor="text1"/>
            <ns2:textFill>
              <ns2:solidFill>
                <ns2:schemeClr ns2:val="tx1"/>
              </ns2:solidFill>
            </ns2:textFill>
          </w:rPr>
          <w:t>2024</w:t>
        </w:r>
      </w:ins>
      <w:r>
        <w:rPr>
          <w:rFonts w:ascii="Times New Roman" w:hAnsi="Times New Roman" w:cs="Times New Roman"/>
          <w:color w:val="000000" w:themeColor="text1"/>
          <ns2:textFill>
            <ns2:solidFill>
              <ns2:schemeClr ns2:val="tx1"/>
            </ns2:solidFill>
          </ns2:textFill>
        </w:rPr>
        <w:t>. Inclusion criteria were: (1) treatment with TKI</w:t>
      </w:r>
      <w:r>
        <w:rPr>
          <w:rFonts w:ascii="Times New Roman" w:hAnsi="Times New Roman" w:cs="Times New Roman"/>
          <w:color w:val="000000" w:themeColor="text1"/>
          <w:lang w:eastAsia="zh"/>
          <ns2:textFill>
            <ns2:solidFill>
              <ns2:schemeClr ns2:val="tx1"/>
            </ns2:solidFill>
          </ns2:textFill>
        </w:rPr>
        <w:t xml:space="preserve"> </w:t>
      </w:r>
      <w:r>
        <w:rPr>
          <w:rFonts w:ascii="Times New Roman" w:hAnsi="Times New Roman" w:cs="Times New Roman"/>
          <w:color w:val="000000" w:themeColor="text1"/>
          <ns2:textFill>
            <ns2:solidFill>
              <ns2:schemeClr ns2:val="tx1"/>
            </ns2:solidFill>
          </ns2:textFill>
        </w:rPr>
        <w:t xml:space="preserve">or </w:t>
      </w:r>
      <w:del w:id="226" w:author="Gui, Chengpeng" w:date="2025-10-05T21:52:00Z">
        <w:r>
          <w:rPr>
            <w:rFonts w:ascii="Times New Roman" w:hAnsi="Times New Roman" w:cs="Times New Roman"/>
            <w:color w:val="000000" w:themeColor="text1"/>
            <ns2:textFill>
              <ns2:solidFill>
                <ns2:schemeClr ns2:val="tx1"/>
              </ns2:solidFill>
            </ns2:textFill>
          </w:rPr>
          <w:delText>TKI-</w:delText>
        </w:r>
      </w:del>
      <w:r>
        <w:rPr>
          <w:rFonts w:ascii="Times New Roman" w:hAnsi="Times New Roman" w:cs="Times New Roman"/>
          <w:color w:val="000000" w:themeColor="text1"/>
          <ns2:textFill>
            <ns2:solidFill>
              <ns2:schemeClr ns2:val="tx1"/>
            </ns2:solidFill>
          </ns2:textFill>
        </w:rPr>
        <w:t>ICB, (2) availability of a surgical tumor sample prior to treatment initiation, and (3) availability of follow-up data on progression</w:t>
      </w:r>
      <w:r>
        <w:rPr>
          <w:rFonts w:ascii="Times New Roman" w:hAnsi="Times New Roman" w:cs="Times New Roman"/>
          <w:color w:val="000000" w:themeColor="text1"/>
          <w:lang w:eastAsia="zh"/>
          <ns2:textFill>
            <ns2:solidFill>
              <ns2:schemeClr ns2:val="tx1"/>
            </ns2:solidFill>
          </ns2:textFill>
        </w:rPr>
        <w:t xml:space="preserve"> and survival</w:t>
      </w:r>
      <w:r>
        <w:rPr>
          <w:rFonts w:ascii="Times New Roman" w:hAnsi="Times New Roman" w:cs="Times New Roman"/>
          <w:color w:val="000000" w:themeColor="text1"/>
          <ns2:textFill>
            <ns2:solidFill>
              <ns2:schemeClr ns2:val="tx1"/>
            </ns2:solidFill>
          </ns2:textFill>
        </w:rPr>
        <w:t>. Radiological responses were assessed in each center according to the Response Evaluation Criteria in Solid Tumors (version 1.1).</w:t>
      </w:r>
      <w:r>
        <w:rPr>
          <w:rFonts w:ascii="Times New Roman" w:hAnsi="Times New Roman" w:cs="Times New Roman"/>
          <w:color w:val="000000" w:themeColor="text1"/>
          <w:lang w:eastAsia="zh"/>
          <ns2:textFill>
            <ns2:solidFill>
              <ns2:schemeClr ns2:val="tx1"/>
            </ns2:solidFill>
          </ns2:textFill>
        </w:rPr>
        <w:t xml:space="preserve"> To ensure balanced baseline characteristics, propensity score matching was applied between patients with and without adjuvant sunitinib therapy (</w:t>
      </w:r>
      <w:ins w:id="227" w:author="aboutDr. [2]" w:date="2025-10-07T22:31:13Z">
        <w:r>
          <w:rPr>
            <w:rFonts w:hint="eastAsia" w:ascii="Times New Roman" w:hAnsi="Times New Roman" w:cs="Times New Roman"/>
            <w:color w:val="000000" w:themeColor="text1"/>
            <w:lang w:eastAsia="zh"/>
            <ns2:textFill>
              <ns2:solidFill>
                <ns2:schemeClr ns2:val="tx1"/>
              </ns2:solidFill>
            </ns2:textFill>
          </w:rPr>
          <w:t>Table S4</w:t>
        </w:r>
      </w:ins>
      <w:ins w:id="228" w:author="aboutDr. [2]" w:date="2025-10-07T23:27:35Z">
        <w:r>
          <w:rPr>
            <w:rFonts w:hint="default" w:ascii="Times New Roman" w:hAnsi="Times New Roman" w:cs="Times New Roman"/>
            <w:color w:val="000000" w:themeColor="text1"/>
            <w:lang w:val="en-US" w:eastAsia="zh"/>
            <ns2:textFill>
              <ns2:solidFill>
                <ns2:schemeClr ns2:val="tx1"/>
              </ns2:solidFill>
            </ns2:textFill>
          </w:rPr>
          <w:t>:</w:t>
        </w:r>
      </w:ins>
      <w:ins w:id="229" w:author="aboutDr. [2]" w:date="2025-10-07T22:31:15Z">
        <w:r>
          <w:rPr>
            <w:rFonts w:hint="default" w:ascii="Times New Roman" w:hAnsi="Times New Roman" w:cs="Times New Roman"/>
            <w:color w:val="000000" w:themeColor="text1"/>
            <w:lang w:val="en-US" w:eastAsia="zh"/>
            <ns2:textFill>
              <ns2:solidFill>
                <ns2:schemeClr ns2:val="tx1"/>
              </ns2:solidFill>
            </ns2:textFill>
          </w:rPr>
          <w:t xml:space="preserve"> </w:t>
        </w:r>
      </w:ins>
      <w:del w:id="230" w:author="aboutDr. [2]" w:date="2025-10-07T22:31:24Z">
        <w:r>
          <w:rPr>
            <w:rFonts w:hint="default" w:ascii="Times New Roman" w:hAnsi="Times New Roman" w:cs="Times New Roman"/>
            <w:color w:val="000000" w:themeColor="text1"/>
            <w:lang w:val="en-US" w:eastAsia="zh"/>
            <ns2:textFill>
              <ns2:solidFill>
                <ns2:schemeClr ns2:val="tx1"/>
              </ns2:solidFill>
            </ns2:textFill>
          </w:rPr>
          <w:delText>a</w:delText>
        </w:r>
      </w:del>
      <w:ins w:id="231" w:author="aboutDr. [2]" w:date="2025-10-07T23:35:24Z">
        <w:r>
          <w:rPr>
            <w:rFonts w:hint="default" w:ascii="Times New Roman" w:hAnsi="Times New Roman" w:cs="Times New Roman"/>
            <w:color w:val="000000" w:themeColor="text1"/>
            <w:lang w:val="en-US" w:eastAsia="zh"/>
            <ns2:textFill>
              <ns2:solidFill>
                <ns2:schemeClr ns2:val="tx1"/>
              </ns2:solidFill>
            </ns2:textFill>
          </w:rPr>
          <w:t>a</w:t>
        </w:r>
      </w:ins>
      <w:r>
        <w:rPr>
          <w:rFonts w:ascii="Times New Roman" w:hAnsi="Times New Roman" w:cs="Times New Roman"/>
          <w:color w:val="000000" w:themeColor="text1"/>
          <w:lang w:eastAsia="zh"/>
          <ns2:textFill>
            <ns2:solidFill>
              <ns2:schemeClr ns2:val="tx1"/>
            </ns2:solidFill>
          </ns2:textFill>
        </w:rPr>
        <w:t>ppendix p</w:t>
      </w:r>
      <w:del w:id="232" w:author="aboutDr. [2]" w:date="2025-10-07T22:31:19Z">
        <w:r>
          <w:rPr>
            <w:rFonts w:ascii="Times New Roman" w:hAnsi="Times New Roman" w:cs="Times New Roman"/>
            <w:color w:val="000000" w:themeColor="text1"/>
            <w:lang w:eastAsia="zh"/>
            <ns2:textFill>
              <ns2:solidFill>
                <ns2:schemeClr ns2:val="tx1"/>
              </ns2:solidFill>
            </ns2:textFill>
          </w:rPr>
          <w:delText xml:space="preserve"> </w:delText>
        </w:r>
      </w:del>
      <w:del w:id="233" w:author="aboutDr." w:date="2025-10-06T13:58:00Z">
        <w:r>
          <w:rPr>
            <w:rFonts w:ascii="Times New Roman" w:hAnsi="Times New Roman" w:cs="Times New Roman"/>
            <w:color w:val="000000" w:themeColor="text1"/>
            <w:lang w:eastAsia="zh"/>
            <ns2:textFill>
              <ns2:solidFill>
                <ns2:schemeClr ns2:val="tx1"/>
              </ns2:solidFill>
            </ns2:textFill>
          </w:rPr>
          <w:delText>19</w:delText>
        </w:r>
      </w:del>
      <w:ins w:id="234" w:author="aboutDr." w:date="2025-10-06T13:58:00Z">
        <w:r>
          <w:rPr>
            <w:rFonts w:ascii="Times New Roman" w:hAnsi="Times New Roman" w:cs="Times New Roman"/>
            <w:color w:val="000000" w:themeColor="text1"/>
            <w:lang w:eastAsia="zh"/>
            <ns2:textFill>
              <ns2:solidFill>
                <ns2:schemeClr ns2:val="tx1"/>
              </ns2:solidFill>
            </ns2:textFill>
          </w:rPr>
          <w:t>2</w:t>
        </w:r>
      </w:ins>
      <w:ins w:id="235" w:author="aboutDr." w:date="2025-10-06T13:58:00Z">
        <w:del w:id="236" w:author="aboutDr. [2]" w:date="2025-10-07T22:30:57Z">
          <w:r>
            <w:rPr>
              <w:rFonts w:hint="default" w:ascii="Times New Roman" w:hAnsi="Times New Roman" w:cs="Times New Roman"/>
              <w:color w:val="000000" w:themeColor="text1"/>
              <w:lang w:val="en-US" w:eastAsia="zh"/>
              <ns2:textFill>
                <ns2:solidFill>
                  <ns2:schemeClr ns2:val="tx1"/>
                </ns2:solidFill>
              </ns2:textFill>
            </w:rPr>
            <w:delText>0</w:delText>
          </w:r>
        </w:del>
      </w:ins>
      <w:ins w:id="237" w:author="aboutDr. [2]" w:date="2025-10-07T22:30:57Z">
        <w:r>
          <w:rPr>
            <w:rFonts w:hint="default" w:ascii="Times New Roman" w:hAnsi="Times New Roman" w:cs="Times New Roman"/>
            <w:color w:val="000000" w:themeColor="text1"/>
            <w:lang w:val="en-US" w:eastAsia="zh"/>
            <ns2:textFill>
              <ns2:solidFill>
                <ns2:schemeClr ns2:val="tx1"/>
              </ns2:solidFill>
            </ns2:textFill>
          </w:rPr>
          <w:t>2</w:t>
        </w:r>
      </w:ins>
      <w:r>
        <w:rPr>
          <w:rFonts w:ascii="Times New Roman" w:hAnsi="Times New Roman" w:cs="Times New Roman"/>
          <w:color w:val="000000" w:themeColor="text1"/>
          <w:lang w:eastAsia="zh"/>
          <ns2:textFill>
            <ns2:solidFill>
              <ns2:schemeClr ns2:val="tx1"/>
            </ns2:solidFill>
          </ns2:textFill>
        </w:rPr>
        <w:t>)</w:t>
      </w:r>
      <w:r>
        <w:rPr>
          <w:rFonts w:ascii="Times New Roman" w:hAnsi="Times New Roman" w:cs="Times New Roman"/>
          <w:color w:val="000000" w:themeColor="text1"/>
          <w:lang w:eastAsia="zh"/>
          <ns2:textFill>
            <ns2:solidFill>
              <ns2:schemeClr ns2:val="tx1"/>
            </ns2:solidFill>
          </ns2:textFill>
        </w:rPr>
        <w:fldChar w:fldCharType="begin"/>
      </w:r>
      <w:r>
        <w:rPr>
          <w:rFonts w:ascii="Times New Roman" w:hAnsi="Times New Roman" w:cs="Times New Roman"/>
          <w:color w:val="000000" w:themeColor="text1"/>
          <w:lang w:eastAsia="zh"/>
          <ns2:textFill>
            <ns2:solidFill>
              <ns2:schemeClr ns2:val="tx1"/>
            </ns2:solidFill>
          </ns2:textFill>
        </w:rPr>
        <w:instrText xml:space="preserve"> ADDIN EN.CITE &lt;EndNote&gt;&lt;Cite&gt;&lt;Author&gt;Liang&lt;/Author&gt;&lt;Year&gt;2021&lt;/Year&gt;&lt;RecNum&gt;44&lt;/RecNum&gt;&lt;DisplayText&gt;&lt;style face="superscript"&gt;29&lt;/style&gt;&lt;/DisplayText&gt;&lt;record&gt;&lt;rec-number&gt;44&lt;/rec-number&gt;&lt;foreign-keys&gt;&lt;key app="EN" db-id="sevvd5tavf5w51es25ep0sfb9dte0rz5vfxz" timestamp="1737992618"&gt;44&lt;/key&gt;&lt;/foreign-keys&gt;&lt;ref-type name="Journal Article"&gt;17&lt;/ref-type&gt;&lt;contributors&gt;&lt;authors&gt;&lt;author&gt;Liang, J.&lt;/author&gt;&lt;author&gt;Hu, Z.&lt;/author&gt;&lt;author&gt;Zhan, C.&lt;/author&gt;&lt;author&gt;Wang, Q.&lt;/author&gt;&lt;/authors&gt;&lt;/contributors&gt;&lt;auth-address&gt;Department of Thoracic Surgery, Zhongshan Hospital, Fudan University, Shanghai, People&amp;apos;s Republic of China.&amp;#xD;Department of Thoracic Surgery, Zhongshan Hospital, Fudan University, Shanghai, People&amp;apos;s Republic of China. Electronic address: czhan10@fudan.edu.cn.&lt;/auth-address&gt;&lt;titles&gt;&lt;title&gt;Using Propensity Score Matching to Balance the Baseline Characteristics&lt;/title&gt;&lt;secondary-title&gt;J Thorac Oncol&lt;/secondary-title&gt;&lt;/titles&gt;&lt;periodical&gt;&lt;full-title&gt;J Thorac Oncol&lt;/full-title&gt;&lt;/periodical&gt;&lt;pages&gt;e45-e46&lt;/pages&gt;&lt;volume&gt;16&lt;/volume&gt;&lt;number&gt;6&lt;/number&gt;&lt;keywords&gt;&lt;keyword&gt;Humans&lt;/keyword&gt;&lt;keyword&gt;*Lung Neoplasms&lt;/keyword&gt;&lt;keyword&gt;Propensity Score&lt;/keyword&gt;&lt;/keywords&gt;&lt;dates&gt;&lt;year&gt;2021&lt;/year&gt;&lt;pub-dates&gt;&lt;date&gt;Jun&lt;/date&gt;&lt;/pub-dates&gt;&lt;/dates&gt;&lt;isbn&gt;1556-1380 (Electronic)&amp;#xD;1556-0864 (Linking)&lt;/isbn&gt;&lt;accession-num&gt;34034891&lt;/accession-num&gt;&lt;urls&gt;&lt;related-urls&gt;&lt;url&gt;https://www.ncbi.nlm.nih.gov/pubmed/34034891&lt;/url&gt;&lt;/related-urls&gt;&lt;/urls&gt;&lt;electronic-resource-num&gt;10.1016/j.jtho.2020.11.030&lt;/electronic-resource-num&gt;&lt;/record&gt;&lt;/Cite&gt;&lt;/EndNote&gt;</w:instrText>
      </w:r>
      <w:r>
        <w:rPr>
          <w:rFonts w:ascii="Times New Roman" w:hAnsi="Times New Roman" w:cs="Times New Roman"/>
          <w:color w:val="000000" w:themeColor="text1"/>
          <w:lang w:eastAsia="zh"/>
          <ns2:textFill>
            <ns2:solidFill>
              <ns2:schemeClr ns2:val="tx1"/>
            </ns2:solidFill>
          </ns2:textFill>
        </w:rPr>
        <w:fldChar w:fldCharType="separate"/>
      </w:r>
      <w:r>
        <w:rPr>
          <w:rFonts w:ascii="Times New Roman" w:hAnsi="Times New Roman" w:cs="Times New Roman"/>
          <w:color w:val="000000" w:themeColor="text1"/>
          <w:vertAlign w:val="superscript"/>
          <w:lang w:eastAsia="zh"/>
          <ns2:textFill>
            <ns2:solidFill>
              <ns2:schemeClr ns2:val="tx1"/>
            </ns2:solidFill>
          </ns2:textFill>
        </w:rPr>
        <w:t>29</w:t>
      </w:r>
      <w:r>
        <w:rPr>
          <w:rFonts w:ascii="Times New Roman" w:hAnsi="Times New Roman" w:cs="Times New Roman"/>
          <w:color w:val="000000" w:themeColor="text1"/>
          <w:lang w:eastAsia="zh"/>
          <ns2:textFill>
            <ns2:solidFill>
              <ns2:schemeClr ns2:val="tx1"/>
            </ns2:solidFill>
          </ns2:textFill>
        </w:rPr>
        <w:fldChar w:fldCharType="end"/>
      </w:r>
      <w:r>
        <w:rPr>
          <w:rFonts w:ascii="Times New Roman" w:hAnsi="Times New Roman" w:cs="Times New Roman"/>
          <w:color w:val="000000" w:themeColor="text1"/>
          <w:lang w:eastAsia="zh"/>
          <ns2:textFill>
            <ns2:solidFill>
              <ns2:schemeClr ns2:val="tx1"/>
            </ns2:solidFill>
          </ns2:textFill>
        </w:rPr>
        <w:t xml:space="preserve">. From the MRSS cohort of our prior ccRCC dataset (n=2,750), a subset of </w:t>
      </w:r>
      <w:del w:id="238" w:author="Gui, Chengpeng" w:date="2025-10-05T21:52:00Z">
        <w:r>
          <w:rPr>
            <w:rFonts w:ascii="Times New Roman" w:hAnsi="Times New Roman" w:cs="Times New Roman"/>
            <w:color w:val="000000" w:themeColor="text1"/>
            <w:lang w:eastAsia="zh"/>
            <ns2:textFill>
              <ns2:solidFill>
                <ns2:schemeClr ns2:val="tx1"/>
              </ns2:solidFill>
            </ns2:textFill>
          </w:rPr>
          <w:delText xml:space="preserve">120 </w:delText>
        </w:r>
      </w:del>
      <w:ins w:id="239" w:author="Gui, Chengpeng" w:date="2025-10-05T21:52:00Z">
        <w:r>
          <w:rPr>
            <w:rFonts w:ascii="Times New Roman" w:hAnsi="Times New Roman" w:cs="Times New Roman"/>
            <w:color w:val="000000" w:themeColor="text1"/>
            <w:lang w:eastAsia="zh"/>
            <ns2:textFill>
              <ns2:solidFill>
                <ns2:schemeClr ns2:val="tx1"/>
              </ns2:solidFill>
            </ns2:textFill>
          </w:rPr>
          <w:t xml:space="preserve">532 </w:t>
        </w:r>
      </w:ins>
      <w:r>
        <w:rPr>
          <w:rFonts w:ascii="Times New Roman" w:hAnsi="Times New Roman" w:cs="Times New Roman"/>
          <w:color w:val="000000" w:themeColor="text1"/>
          <w:lang w:eastAsia="zh"/>
          <ns2:textFill>
            <ns2:solidFill>
              <ns2:schemeClr ns2:val="tx1"/>
            </ns2:solidFill>
          </ns2:textFill>
        </w:rPr>
        <w:t>high-risk recurrence patients was selected for analysis.</w:t>
      </w:r>
    </w:p>
    <w:p ns2:paraId="51A8CDCC">
      <w:pPr>
        <w:rPr>
          <w:rFonts w:ascii="Times New Roman" w:hAnsi="Times New Roman" w:cs="Times New Roman"/>
          <w:color w:val="000000" w:themeColor="text1"/>
          <ns2:textFill>
            <ns2:solidFill>
              <ns2:schemeClr ns2:val="tx1"/>
            </ns2:solidFill>
          </ns2:textFill>
        </w:rPr>
      </w:pPr>
    </w:p>
    <w:p ns2:paraId="053C3BD7">
      <w:pPr>
        <w:rPr>
          <w:rFonts w:ascii="Times New Roman" w:hAnsi="Times New Roman" w:cs="Times New Roman"/>
          <w:b/>
          <w:bCs/>
          <w:color w:val="000000" w:themeColor="text1"/>
          <ns2:textFill>
            <ns2:solidFill>
              <ns2:schemeClr ns2:val="tx1"/>
            </ns2:solidFill>
          </ns2:textFill>
        </w:rPr>
      </w:pPr>
      <w:bookmarkStart w:id="2" w:name="OLE_LINK5"/>
      <w:r>
        <w:rPr>
          <w:rFonts w:ascii="Times New Roman" w:hAnsi="Times New Roman" w:cs="Times New Roman"/>
          <w:b/>
          <w:bCs/>
          <w:color w:val="000000" w:themeColor="text1"/>
          <ns2:textFill>
            <ns2:solidFill>
              <ns2:schemeClr ns2:val="tx1"/>
            </ns2:solidFill>
          </ns2:textFill>
        </w:rPr>
        <w:t>AI-clinical score development and head-to-head model comparison</w:t>
      </w:r>
    </w:p>
    <w:p ns2:paraId="1ACF7FC7">
      <w:pPr>
        <w:rPr>
          <w:rFonts w:ascii="Times New Roman" w:hAnsi="Times New Roman" w:cs="Times New Roman"/>
          <w:b/>
          <w:bCs/>
          <w:color w:val="000000" w:themeColor="text1"/>
          <w:lang w:eastAsia="zh"/>
          <ns2:textFill>
            <ns2:solidFill>
              <ns2:schemeClr ns2:val="tx1"/>
            </ns2:solidFill>
          </ns2:textFill>
        </w:rPr>
      </w:pPr>
      <w:r>
        <w:t>The following diagnostic variables were used in model development: age, sex, tumor size, grade, T stage, N stage, M stage, race, and histological subtype. We implemented a manuscript-aligned Survival Quilts ensemble for AI-clinical score development30. Nine base learners were fitted on a common SEER split, including Cox proportional hazards, Lasso, Elastic Net, SuperPC, survival SVM, GBM, random survival forest, conditional inference survival forest, and DeepHit (Figure 1A)31-33. The primary outcome was the prediction of 5-year RFI in patients aged 18-90 years with kidney cancer. The SEER cohort was randomly split (64:16:20) into training, validation, and testing sets after filtering to patients with complete clinical variables. Hyperparameters for individual base learners were selected using validation-set performance, and the final ensemble learned non-negative horizon-specific weights at 36, 60, 84, and 120 months by maximizing the inverse-probability-of-censoring-weighted concordance index (IPCW c-index) on the validation set. Model discrimination was evaluated with Harrell's c-index and IPCW c-index, and calibration was evaluated with Brier scores. Discrimination was evaluated in the full cohort and then stratified by histological subtypes into three groups: KIRC (n=86,936), KIRP (n=16,971), and KICH (n=5,414). Ethnic stratification (Black, White, American Indian/Alaska Native, Asian or Pacific Islander, other) was also performed (Table S1,S5: appendix pp19, 23).</w:t>
      </w:r>
    </w:p>
    <w:p ns2:paraId="2565B3B6">
      <w:pPr>
        <w:rPr>
          <w:rFonts w:ascii="Times New Roman" w:hAnsi="Times New Roman" w:cs="Times New Roman"/>
        </w:rPr>
      </w:pPr>
    </w:p>
    <w:p ns2:paraId="124C9B72">
      <w:pPr>
        <w:rPr>
          <w:rFonts w:ascii="Times New Roman" w:hAnsi="Times New Roman" w:cs="Times New Roman"/>
        </w:rPr>
      </w:pPr>
      <w:r>
        <w:rPr>
          <w:rFonts w:ascii="Times New Roman" w:hAnsi="Times New Roman" w:cs="Times New Roman"/>
        </w:rPr>
        <w:t xml:space="preserve">The AI-clinical score was compared with two other prognostic models in clinical use: the Mayo Clinic SSIGN score and the Leibovich score. Model attributes are detailed in </w:t>
      </w:r>
      <w:ins w:id="272" w:author="aboutDr. [2]" w:date="2025-10-07T22:35:46Z">
        <w:r>
          <w:rPr>
            <w:rFonts w:hint="eastAsia" w:ascii="Times New Roman" w:hAnsi="Times New Roman" w:cs="Times New Roman"/>
          </w:rPr>
          <w:t>Table S7</w:t>
        </w:r>
      </w:ins>
      <w:del w:id="273" w:author="aboutDr. [2]" w:date="2025-10-07T22:35:46Z">
        <w:r>
          <w:rPr>
            <w:rFonts w:ascii="Times New Roman" w:hAnsi="Times New Roman" w:cs="Times New Roman"/>
          </w:rPr>
          <w:delText>the</w:delText>
        </w:r>
      </w:del>
      <w:ins w:id="274" w:author="aboutDr. [2]" w:date="2025-10-07T22:35:48Z">
        <w:r>
          <w:rPr>
            <w:rFonts w:hint="default" w:ascii="Times New Roman" w:hAnsi="Times New Roman" w:cs="Times New Roman"/>
            <w:lang w:val="en-US"/>
          </w:rPr>
          <w:t>-</w:t>
        </w:r>
      </w:ins>
      <w:ins w:id="275" w:author="aboutDr. [2]" w:date="2025-10-07T22:35:49Z">
        <w:r>
          <w:rPr>
            <w:rFonts w:hint="default" w:ascii="Times New Roman" w:hAnsi="Times New Roman" w:cs="Times New Roman"/>
            <w:lang w:val="en-US"/>
          </w:rPr>
          <w:t>8</w:t>
        </w:r>
      </w:ins>
      <w:ins w:id="276" w:author="aboutDr. [2]" w:date="2025-10-07T22:35:51Z">
        <w:r>
          <w:rPr>
            <w:rFonts w:hint="default" w:ascii="Times New Roman" w:hAnsi="Times New Roman" w:cs="Times New Roman"/>
            <w:lang w:val="en-US"/>
          </w:rPr>
          <w:t xml:space="preserve"> (</w:t>
        </w:r>
      </w:ins>
      <w:del w:id="277" w:author="aboutDr. [2]" w:date="2025-10-07T22:35:55Z">
        <w:r>
          <w:rPr>
            <w:rFonts w:hint="default" w:ascii="Times New Roman" w:hAnsi="Times New Roman" w:cs="Times New Roman"/>
            <w:lang w:val="en-US"/>
          </w:rPr>
          <w:delText xml:space="preserve"> a</w:delText>
        </w:r>
      </w:del>
      <w:ins w:id="278" w:author="aboutDr. [2]" w:date="2025-10-07T22:35:55Z">
        <w:r>
          <w:rPr>
            <w:rFonts w:hint="default" w:ascii="Times New Roman" w:hAnsi="Times New Roman" w:cs="Times New Roman"/>
            <w:lang w:val="en-US"/>
          </w:rPr>
          <w:t>A</w:t>
        </w:r>
      </w:ins>
      <w:r>
        <w:rPr>
          <w:rFonts w:ascii="Times New Roman" w:hAnsi="Times New Roman" w:cs="Times New Roman"/>
        </w:rPr>
        <w:t>ppendix</w:t>
      </w:r>
      <w:ins w:id="279" w:author="aboutDr. [2]" w:date="2025-10-07T22:35:58Z">
        <w:r>
          <w:rPr>
            <w:rFonts w:hint="default" w:ascii="Times New Roman" w:hAnsi="Times New Roman" w:cs="Times New Roman"/>
            <w:lang w:val="en-US"/>
          </w:rPr>
          <w:t xml:space="preserve"> </w:t>
        </w:r>
      </w:ins>
      <w:del w:id="280" w:author="aboutDr. [2]" w:date="2025-10-07T22:35:58Z">
        <w:r>
          <w:rPr>
            <w:rFonts w:ascii="Times New Roman" w:hAnsi="Times New Roman" w:cs="Times New Roman"/>
          </w:rPr>
          <w:delText xml:space="preserve"> (</w:delText>
        </w:r>
      </w:del>
      <w:r>
        <w:rPr>
          <w:rFonts w:ascii="Times New Roman" w:hAnsi="Times New Roman" w:cs="Times New Roman"/>
        </w:rPr>
        <w:t>pp</w:t>
      </w:r>
      <w:del w:id="281" w:author="aboutDr. [2]" w:date="2025-10-07T22:35:59Z">
        <w:r>
          <w:rPr>
            <w:rFonts w:ascii="Times New Roman" w:hAnsi="Times New Roman" w:cs="Times New Roman"/>
          </w:rPr>
          <w:delText xml:space="preserve"> </w:delText>
        </w:r>
      </w:del>
      <w:r>
        <w:rPr>
          <w:rFonts w:ascii="Times New Roman" w:hAnsi="Times New Roman" w:cs="Times New Roman"/>
          <w:lang w:eastAsia="zh"/>
        </w:rPr>
        <w:t>2</w:t>
      </w:r>
      <w:del w:id="282" w:author="aboutDr." w:date="2025-10-06T14:04:00Z">
        <w:r>
          <w:rPr>
            <w:rFonts w:ascii="Times New Roman" w:hAnsi="Times New Roman" w:cs="Times New Roman"/>
            <w:lang w:eastAsia="zh"/>
          </w:rPr>
          <w:delText>1</w:delText>
        </w:r>
      </w:del>
      <w:ins w:id="283" w:author="aboutDr. [2]" w:date="2025-10-07T22:35:26Z">
        <w:r>
          <w:rPr>
            <w:rFonts w:hint="default" w:ascii="Times New Roman" w:hAnsi="Times New Roman" w:cs="Times New Roman"/>
            <w:lang w:val="en-US" w:eastAsia="zh"/>
          </w:rPr>
          <w:t>4</w:t>
        </w:r>
      </w:ins>
      <w:ins w:id="284" w:author="aboutDr." w:date="2025-10-06T14:04:00Z">
        <w:del w:id="285" w:author="aboutDr. [2]" w:date="2025-10-07T22:35:26Z">
          <w:r>
            <w:rPr>
              <w:rFonts w:ascii="Times New Roman" w:hAnsi="Times New Roman" w:cs="Times New Roman"/>
              <w:lang w:eastAsia="zh"/>
            </w:rPr>
            <w:delText>2</w:delText>
          </w:r>
        </w:del>
      </w:ins>
      <w:del w:id="286" w:author="aboutDr." w:date="2025-10-06T14:04:00Z">
        <w:r>
          <w:rPr>
            <w:rFonts w:ascii="Times New Roman" w:hAnsi="Times New Roman" w:cs="Times New Roman"/>
          </w:rPr>
          <w:delText>–</w:delText>
        </w:r>
      </w:del>
      <w:ins w:id="287" w:author="aboutDr." w:date="2025-10-06T14:04:00Z">
        <w:r>
          <w:rPr>
            <w:rFonts w:ascii="Times New Roman" w:hAnsi="Times New Roman" w:cs="Times New Roman"/>
          </w:rPr>
          <w:t>-</w:t>
        </w:r>
      </w:ins>
      <w:r>
        <w:rPr>
          <w:rFonts w:ascii="Times New Roman" w:hAnsi="Times New Roman" w:cs="Times New Roman"/>
          <w:lang w:eastAsia="zh"/>
        </w:rPr>
        <w:t>2</w:t>
      </w:r>
      <w:del w:id="288" w:author="aboutDr." w:date="2025-10-06T14:04:00Z">
        <w:r>
          <w:rPr>
            <w:rFonts w:ascii="Times New Roman" w:hAnsi="Times New Roman" w:cs="Times New Roman"/>
            <w:lang w:eastAsia="zh"/>
          </w:rPr>
          <w:delText>2</w:delText>
        </w:r>
      </w:del>
      <w:ins w:id="289" w:author="aboutDr. [2]" w:date="2025-10-07T22:35:28Z">
        <w:r>
          <w:rPr>
            <w:rFonts w:hint="default" w:ascii="Times New Roman" w:hAnsi="Times New Roman" w:cs="Times New Roman"/>
            <w:lang w:val="en-US" w:eastAsia="zh"/>
          </w:rPr>
          <w:t>5</w:t>
        </w:r>
      </w:ins>
      <w:ins w:id="290" w:author="aboutDr." w:date="2025-10-06T14:04:00Z">
        <w:del w:id="291" w:author="aboutDr. [2]" w:date="2025-10-07T22:35:28Z">
          <w:r>
            <w:rPr>
              <w:rFonts w:ascii="Times New Roman" w:hAnsi="Times New Roman" w:cs="Times New Roman"/>
              <w:lang w:eastAsia="zh"/>
            </w:rPr>
            <w:delText>3</w:delText>
          </w:r>
        </w:del>
      </w:ins>
      <w:r>
        <w:rPr>
          <w:rFonts w:ascii="Times New Roman" w:hAnsi="Times New Roman" w:cs="Times New Roman"/>
        </w:rPr>
        <w:t xml:space="preserve">). Using two independent validation sets, we assessed model performance at 5 years by calculating the c-index to evaluate how well the models discriminated the risk of </w:t>
      </w:r>
      <w:r>
        <w:rPr>
          <w:rFonts w:hint="eastAsia" w:ascii="Times New Roman" w:hAnsi="Times New Roman" w:cs="Times New Roman"/>
          <w:lang w:eastAsia="zh"/>
        </w:rPr>
        <w:t>R</w:t>
      </w:r>
      <w:r>
        <w:rPr>
          <w:rFonts w:ascii="Times New Roman" w:hAnsi="Times New Roman" w:cs="Times New Roman"/>
        </w:rPr>
        <w:t>F</w:t>
      </w:r>
      <w:r>
        <w:rPr>
          <w:rFonts w:hint="eastAsia" w:ascii="Times New Roman" w:hAnsi="Times New Roman" w:cs="Times New Roman"/>
          <w:lang w:eastAsia="zh"/>
        </w:rPr>
        <w:t>I</w:t>
      </w:r>
      <w:r>
        <w:rPr>
          <w:rFonts w:ascii="Times New Roman" w:hAnsi="Times New Roman" w:cs="Times New Roman"/>
        </w:rPr>
        <w:t>, CSS</w:t>
      </w:r>
      <w:r>
        <w:rPr>
          <w:rFonts w:hint="eastAsia" w:ascii="Times New Roman" w:hAnsi="Times New Roman" w:cs="Times New Roman"/>
          <w:lang w:eastAsia="zh"/>
        </w:rPr>
        <w:t xml:space="preserve"> and </w:t>
      </w:r>
      <w:r>
        <w:rPr>
          <w:rFonts w:ascii="Times New Roman" w:hAnsi="Times New Roman" w:cs="Times New Roman"/>
        </w:rPr>
        <w:t xml:space="preserve">OS. For each model, we calculated the probability of 5-year kidney </w:t>
      </w:r>
      <w:del w:id="292" w:author="aboutDr." w:date="2025-10-06T14:05:00Z">
        <w:r>
          <w:rPr>
            <w:rFonts w:ascii="Times New Roman" w:hAnsi="Times New Roman" w:cs="Times New Roman"/>
          </w:rPr>
          <w:delText>progression-free survival</w:delText>
        </w:r>
      </w:del>
      <w:ins w:id="293" w:author="aboutDr." w:date="2025-10-06T14:05:00Z">
        <w:r>
          <w:rPr>
            <w:rFonts w:ascii="Times New Roman" w:hAnsi="Times New Roman" w:cs="Times New Roman"/>
          </w:rPr>
          <w:t>RFI</w:t>
        </w:r>
      </w:ins>
      <w:r>
        <w:rPr>
          <w:rFonts w:ascii="Times New Roman" w:hAnsi="Times New Roman" w:cs="Times New Roman"/>
        </w:rPr>
        <w:t xml:space="preserve"> across a range of threshold probabilities.</w:t>
      </w:r>
    </w:p>
    <w:p ns2:paraId="5CED4130">
      <w:pPr>
        <w:rPr>
          <w:rFonts w:ascii="Times New Roman" w:hAnsi="Times New Roman" w:cs="Times New Roman"/>
        </w:rPr>
      </w:pPr>
    </w:p>
    <w:p ns2:paraId="5199418D">
      <w:pPr>
        <w:rPr>
          <w:rFonts w:ascii="Times New Roman" w:hAnsi="Times New Roman" w:cs="Times New Roman"/>
          <w:b/>
          <w:bCs/>
        </w:rPr>
      </w:pPr>
      <w:r>
        <w:rPr>
          <w:rFonts w:ascii="Times New Roman" w:hAnsi="Times New Roman" w:cs="Times New Roman"/>
          <w:b/>
          <w:bCs/>
        </w:rPr>
        <w:t>Multimodal recurrence scoring system 2.0 and model interpretability</w:t>
      </w:r>
    </w:p>
    <w:bookmarkEnd w:id="2"/>
    <w:p ns2:paraId="359732FB">
      <w:pPr>
        <w:rPr>
          <w:rFonts w:ascii="Times New Roman" w:hAnsi="Times New Roman" w:cs="Times New Roman"/>
        </w:rPr>
      </w:pPr>
      <w:r>
        <w:rPr>
          <w:rFonts w:ascii="Times New Roman" w:hAnsi="Times New Roman" w:cs="Times New Roman"/>
        </w:rPr>
        <w:t>In a previous study, we developed</w:t>
      </w:r>
      <w:del w:id="294" w:author="aboutDr." w:date="2025-10-06T14:06:00Z">
        <w:r>
          <w:rPr>
            <w:rFonts w:ascii="Times New Roman" w:hAnsi="Times New Roman" w:cs="Times New Roman"/>
          </w:rPr>
          <w:delText xml:space="preserve"> a</w:delText>
        </w:r>
      </w:del>
      <w:r>
        <w:rPr>
          <w:rFonts w:ascii="Times New Roman" w:hAnsi="Times New Roman" w:cs="Times New Roman"/>
        </w:rPr>
        <w:t xml:space="preserve"> </w:t>
      </w:r>
      <w:del w:id="295" w:author="aboutDr." w:date="2025-10-06T14:06:00Z">
        <w:r>
          <w:rPr>
            <w:rFonts w:ascii="Times New Roman" w:hAnsi="Times New Roman" w:cs="Times New Roman"/>
          </w:rPr>
          <w:delText>multimodal recurrence scoring system (</w:delText>
        </w:r>
      </w:del>
      <w:r>
        <w:rPr>
          <w:rFonts w:ascii="Times New Roman" w:hAnsi="Times New Roman" w:cs="Times New Roman"/>
        </w:rPr>
        <w:t>MRSS</w:t>
      </w:r>
      <w:del w:id="296" w:author="aboutDr." w:date="2025-10-06T14:06:00Z">
        <w:r>
          <w:rPr>
            <w:rFonts w:ascii="Times New Roman" w:hAnsi="Times New Roman" w:cs="Times New Roman"/>
          </w:rPr>
          <w:delText>)</w:delText>
        </w:r>
      </w:del>
      <w:del w:id="297" w:author="aboutDr." w:date="2025-10-06T14:07:00Z">
        <w:r>
          <w:rPr>
            <w:rFonts w:ascii="Times New Roman" w:hAnsi="Times New Roman" w:cs="Times New Roman"/>
          </w:rPr>
          <w:delText xml:space="preserve"> </w:delText>
        </w:r>
      </w:del>
      <w:ins w:id="298" w:author="aboutDr." w:date="2025-10-06T14:07:00Z">
        <w:r>
          <w:rPr>
            <w:rFonts w:ascii="Times New Roman" w:hAnsi="Times New Roman" w:cs="Times New Roman"/>
            <w:color w:val="000000" w:themeColor="text1"/>
            <ns2:textFill>
              <ns2:solidFill>
                <ns2:schemeClr ns2:val="tx1"/>
              </ns2:solidFill>
            </ns2:textFill>
          </w:rPr>
          <w:t xml:space="preserve"> </w:t>
        </w:r>
      </w:ins>
      <w:r>
        <w:rPr>
          <w:rFonts w:ascii="Times New Roman" w:hAnsi="Times New Roman" w:cs="Times New Roman"/>
        </w:rPr>
        <w:t>using Cox regression coefficients, based on the WSI-based score (with 10× resolution), the six SNP-based score, and the Leibovich score. In this study, we replaced the Leibovich score with the AI-clinical score and upgraded the MRSS to version 2.0 in the MRSS training set. We validated MRSS 2.0 in the independent MRSS validation set and the TCGA-KIRC set. To improve model interpretability, we generated feature representations for each tile using the established WSI-based score model, calculated the attention weights, and produced a heatmap. Spatial coordinates for each patch were used to create a complete color map (red for 1 and blue for 0) to visualize the final WSI-based attention.</w:t>
      </w:r>
    </w:p>
    <w:p ns2:paraId="4F0AE740">
      <w:pPr>
        <w:rPr>
          <w:rFonts w:ascii="Times New Roman" w:hAnsi="Times New Roman" w:cs="Times New Roman"/>
        </w:rPr>
      </w:pPr>
    </w:p>
    <w:p ns2:paraId="425C3F3E">
      <w:pPr>
        <w:rPr>
          <w:rFonts w:ascii="Times New Roman" w:hAnsi="Times New Roman" w:cs="Times New Roman"/>
        </w:rPr>
      </w:pPr>
      <w:r>
        <w:rPr>
          <w:rFonts w:ascii="Times New Roman" w:hAnsi="Times New Roman" w:cs="Times New Roman"/>
          <w:b/>
          <w:bCs/>
        </w:rPr>
        <w:t>Multiplex IHC (mIHC) staining</w:t>
      </w:r>
    </w:p>
    <w:p ns2:paraId="4D23938C">
      <w:pPr>
        <w:rPr>
          <w:rFonts w:ascii="Times New Roman" w:hAnsi="Times New Roman" w:cs="Times New Roman"/>
        </w:rPr>
      </w:pPr>
      <w:r>
        <w:rPr>
          <w:rFonts w:ascii="Times New Roman" w:hAnsi="Times New Roman" w:cs="Times New Roman"/>
        </w:rPr>
        <w:t>Opal Polaris™ 6-color multiplex IHC staining (Akoya Bioscience) was performed on FFPE sections (4 µm) of RCC tissue. The staining was conducted following the manufacturer’s protocol, optimizing the washing steps after each incubation, and using a 1:200 dilution for OPAL fluorophore. Each signature was assigned a fluorophore: CD34 = OPAL520, C</w:t>
      </w:r>
      <w:r>
        <w:rPr>
          <w:rFonts w:hint="eastAsia" w:ascii="Times New Roman" w:hAnsi="Times New Roman" w:cs="Times New Roman"/>
        </w:rPr>
        <w:t>D</w:t>
      </w:r>
      <w:r>
        <w:rPr>
          <w:rFonts w:ascii="Times New Roman" w:hAnsi="Times New Roman" w:cs="Times New Roman"/>
        </w:rPr>
        <w:t>8A = OPAL690, CD56 = OPAL620, CD11B = OPAL570, and CA9 = OPAL780. Slides were mounted with Molecular Probes™ ProLong™ Diamond Antifade Mountant (Life Technologies, California, USA) and imaged using the PerkinElmer Vectra Polaris™ automated quantitative pathology imaging system (PerkinElmer, Inc., USA).</w:t>
      </w:r>
    </w:p>
    <w:p ns2:paraId="6F2AFC4F">
      <w:pPr>
        <w:rPr>
          <w:rFonts w:ascii="Times New Roman" w:hAnsi="Times New Roman" w:cs="Times New Roman"/>
        </w:rPr>
      </w:pPr>
    </w:p>
    <w:p ns2:paraId="23742339">
      <w:pPr>
        <w:rPr>
          <w:rFonts w:ascii="Times New Roman" w:hAnsi="Times New Roman" w:cs="Times New Roman"/>
          <w:b/>
          <w:bCs/>
        </w:rPr>
      </w:pPr>
      <w:r>
        <w:rPr>
          <w:rFonts w:ascii="Times New Roman" w:hAnsi="Times New Roman" w:cs="Times New Roman"/>
          <w:b/>
          <w:bCs/>
        </w:rPr>
        <w:t>Single Cell Gene Expression Flex (scFFPE-seq)</w:t>
      </w:r>
      <w:ins w:id="299" w:author="aboutDr." w:date="2025-10-06T14:21:00Z">
        <w:r>
          <w:rPr>
            <w:rFonts w:ascii="Times New Roman" w:hAnsi="Times New Roman" w:cs="Times New Roman"/>
            <w:b/>
            <w:bCs/>
          </w:rPr>
          <w:t xml:space="preserve"> </w:t>
        </w:r>
      </w:ins>
      <w:ins w:id="300" w:author="aboutDr." w:date="2025-10-06T14:21:00Z">
        <w:r>
          <w:rPr>
            <w:rFonts w:ascii="Times New Roman" w:hAnsi="Times New Roman" w:cs="Times New Roman"/>
            <w:b/>
            <w:bCs/>
            <w:highlight w:val="yellow"/>
            <w:rPrChange w:id="301" w:author="aboutDr." w:date="2025-10-06T14:22:00Z">
              <w:rPr>
                <w:rFonts w:ascii="Times New Roman" w:hAnsi="Times New Roman" w:cs="Times New Roman"/>
                <w:b/>
                <w:bCs/>
              </w:rPr>
            </w:rPrChange>
          </w:rPr>
          <w:t xml:space="preserve">and </w:t>
        </w:r>
      </w:ins>
      <w:ins w:id="302" w:author="aboutDr." w:date="2025-10-06T14:28:00Z">
        <w:r>
          <w:rPr>
            <w:rFonts w:ascii="Times New Roman" w:hAnsi="Times New Roman" w:cs="Times New Roman"/>
            <w:b/>
            <w:bCs/>
            <w:highlight w:val="yellow"/>
          </w:rPr>
          <w:t>Visium CytAssist</w:t>
        </w:r>
      </w:ins>
      <w:ins w:id="303" w:author="aboutDr." w:date="2025-10-06T14:33:00Z">
        <w:r>
          <w:rPr>
            <w:rFonts w:ascii="Times New Roman" w:hAnsi="Times New Roman" w:cs="Times New Roman"/>
            <w:b/>
            <w:bCs/>
            <w:highlight w:val="yellow"/>
          </w:rPr>
          <w:t xml:space="preserve"> </w:t>
        </w:r>
      </w:ins>
      <w:ins w:id="304" w:author="aboutDr." w:date="2025-10-06T14:33:00Z">
        <w:r>
          <w:rPr>
            <w:rFonts w:ascii="Times New Roman Bold" w:hAnsi="Times New Roman Bold" w:cs="Times New Roman Bold"/>
            <w:b/>
            <w:bCs/>
            <w:rPrChange w:id="305" w:author="aboutDr." w:date="2025-10-06T14:35:00Z">
              <w:rPr>
                <w:rFonts w:ascii="Times New Roman" w:hAnsi="Times New Roman" w:cs="Times New Roman"/>
              </w:rPr>
            </w:rPrChange>
          </w:rPr>
          <w:t>Spatial Gene Expression</w:t>
        </w:r>
      </w:ins>
    </w:p>
    <w:p ns2:paraId="71CA615D">
      <w:pPr>
        <w:rPr>
          <w:rFonts w:ascii="Times New Roman" w:hAnsi="Times New Roman" w:cs="Times New Roman"/>
        </w:rPr>
      </w:pPr>
      <w:r>
        <w:rPr>
          <w:rFonts w:ascii="Times New Roman" w:hAnsi="Times New Roman" w:cs="Times New Roman"/>
        </w:rPr>
        <w:t>Fifty-micrometer FFPE curls were dissociated using the Miltenyi Biotech FFPE Tissue Dissociation Kit. Approximately 1,000,000 cells were washed, counted, and resuspended, with 16,000 cells loaded into each of the four GEM wells (targeting 10,000 recovered cells) on a single Chromium X chip. Sequencing libraries were prepared as per the User Guide (CG000477) and sequenced on an Illumina NovaSeq with paired-end dual-indexing (28 cycles Read 1, 10 cycles i7, 10 cycles i5, and 90 cycles Read 2). Libraries were demultiplexed using bcl2fastq (Illumina) and processed with Cell Ranger v7.0.1 (10x Genomics) using the GRCh38-2020-A reference.</w:t>
      </w:r>
      <w:ins w:id="306" w:author="aboutDr." w:date="2025-10-06T14:28:00Z">
        <w:r>
          <w:rPr>
            <w:rFonts w:ascii="Times New Roman" w:hAnsi="Times New Roman" w:cs="Times New Roman"/>
          </w:rPr>
          <w:t xml:space="preserve"> </w:t>
        </w:r>
      </w:ins>
      <w:ins w:id="307" w:author="aboutDr." w:date="2025-10-06T14:32:00Z">
        <w:r>
          <w:rPr>
            <w:rFonts w:ascii="Times New Roman" w:hAnsi="Times New Roman" w:cs="Times New Roman"/>
          </w:rPr>
          <w:t xml:space="preserve">The </w:t>
        </w:r>
      </w:ins>
      <w:ins w:id="308" w:author="aboutDr." w:date="2025-10-06T14:34:00Z">
        <w:r>
          <w:rPr>
            <w:rFonts w:ascii="Times New Roman" w:hAnsi="Times New Roman" w:cs="Times New Roman"/>
          </w:rPr>
          <w:t>workflow of Visium CytAssist Spatial Gene Expression for FFPE</w:t>
        </w:r>
      </w:ins>
      <w:ins w:id="309" w:author="aboutDr." w:date="2025-10-06T14:32:00Z">
        <w:r>
          <w:rPr>
            <w:rFonts w:ascii="Times New Roman" w:hAnsi="Times New Roman" w:cs="Times New Roman"/>
          </w:rPr>
          <w:t xml:space="preserve"> was performed using the</w:t>
        </w:r>
      </w:ins>
      <w:ins w:id="310" w:author="aboutDr." w:date="2025-10-06T14:36:00Z">
        <w:r>
          <w:rPr>
            <w:rFonts w:ascii="Times New Roman" w:hAnsi="Times New Roman" w:cs="Times New Roman"/>
          </w:rPr>
          <w:t xml:space="preserve"> </w:t>
        </w:r>
      </w:ins>
      <w:ins w:id="311" w:author="aboutDr." w:date="2025-10-06T14:34:00Z">
        <w:r>
          <w:rPr>
            <w:rFonts w:ascii="Times New Roman" w:hAnsi="Times New Roman" w:cs="Times New Roman"/>
          </w:rPr>
          <w:t>d</w:t>
        </w:r>
      </w:ins>
      <w:ins w:id="312" w:author="aboutDr." w:date="2025-10-06T14:32:00Z">
        <w:r>
          <w:rPr>
            <w:rFonts w:ascii="Times New Roman" w:hAnsi="Times New Roman" w:cs="Times New Roman"/>
          </w:rPr>
          <w:t xml:space="preserve">emonstrated </w:t>
        </w:r>
      </w:ins>
      <w:ins w:id="313" w:author="aboutDr." w:date="2025-10-06T14:35:00Z">
        <w:r>
          <w:rPr>
            <w:rFonts w:ascii="Times New Roman" w:hAnsi="Times New Roman" w:cs="Times New Roman"/>
          </w:rPr>
          <w:t>p</w:t>
        </w:r>
      </w:ins>
      <w:ins w:id="314" w:author="aboutDr." w:date="2025-10-06T14:32:00Z">
        <w:r>
          <w:rPr>
            <w:rFonts w:ascii="Times New Roman" w:hAnsi="Times New Roman" w:cs="Times New Roman"/>
          </w:rPr>
          <w:t>rotocol</w:t>
        </w:r>
      </w:ins>
      <w:ins w:id="315" w:author="aboutDr." w:date="2025-10-06T14:35:00Z">
        <w:r>
          <w:rPr>
            <w:rFonts w:ascii="Times New Roman" w:hAnsi="Times New Roman" w:cs="Times New Roman"/>
          </w:rPr>
          <w:t xml:space="preserve"> by </w:t>
        </w:r>
      </w:ins>
      <w:ins w:id="316" w:author="aboutDr." w:date="2025-10-06T14:39:00Z">
        <w:r>
          <w:rPr>
            <w:rFonts w:ascii="Times New Roman" w:hAnsi="Times New Roman" w:cs="Times New Roman"/>
          </w:rPr>
          <w:t>Amanda Janesick</w:t>
        </w:r>
      </w:ins>
      <w:ins w:id="317" w:author="aboutDr." w:date="2025-10-06T14:35:00Z">
        <w:r>
          <w:rPr>
            <w:rFonts w:ascii="Times New Roman" w:hAnsi="Times New Roman" w:cs="Times New Roman"/>
          </w:rPr>
          <w:t xml:space="preserve"> et.al</w:t>
        </w:r>
      </w:ins>
      <w:r>
        <w:rPr>
          <w:rFonts w:ascii="Times New Roman" w:hAnsi="Times New Roman" w:cs="Times New Roman"/>
        </w:rPr>
        <w:fldChar w:fldCharType="begin">
          <w:fldData xml:space="preserve">PEVuZE5vdGU+PENpdGU+PEF1dGhvcj5KYW5lc2ljazwvQXV0aG9yPjxZZWFyPjIwMjM8L1llYXI+
PFJlY051bT4xOTk8L1JlY051bT48RGlzcGxheVRleHQ+PHN0eWxlIGZhY2U9InN1cGVyc2NyaXB0
Ij4zNDwvc3R5bGU+PC9EaXNwbGF5VGV4dD48cmVjb3JkPjxyZWMtbnVtYmVyPjE5OTwvcmVjLW51
bWJlcj48Zm9yZWlnbi1rZXlzPjxrZXkgYXBwPSJFTiIgZGItaWQ9InBlZndyenhkaTJ0NTlyZWZm
dGk1MnRzYXh2NXNlMng5ZXdlZSIgdGltZXN0YW1wPSIxNzU5NzMzNjc1Ij4xOTk8L2tleT48L2Zv
cmVpZ24ta2V5cz48cmVmLXR5cGUgbmFtZT0iSm91cm5hbCBBcnRpY2xlIj4xNzwvcmVmLXR5cGU+
PGNvbnRyaWJ1dG9ycz48YXV0aG9ycz48YXV0aG9yPkphbmVzaWNrLCBBLjwvYXV0aG9yPjxhdXRo
b3I+U2hlbGFuc2t5LCBSLjwvYXV0aG9yPjxhdXRob3I+R290dHNjaG8sIEEuIEQuPC9hdXRob3I+
PGF1dGhvcj5XYWduZXIsIEYuPC9hdXRob3I+PGF1dGhvcj5XaWxsaWFtcywgUy4gUi48L2F1dGhv
cj48YXV0aG9yPlJvdWF1bHQsIE0uPC9hdXRob3I+PGF1dGhvcj5CZWxpYWtvZmYsIEcuPC9hdXRo
b3I+PGF1dGhvcj5Nb3JyaXNvbiwgQy4gQS48L2F1dGhvcj48YXV0aG9yPk9saXZlaXJhLCBNLiBG
LjwvYXV0aG9yPjxhdXRob3I+U2ljaGVybWFuLCBKLiBULjwvYXV0aG9yPjxhdXRob3I+S29obHdh
eSwgQS48L2F1dGhvcj48YXV0aG9yPkFib3Vzb3VkLCBKLjwvYXV0aG9yPjxhdXRob3I+RHJlbm5v
biwgVC4gWS48L2F1dGhvcj48YXV0aG9yPk1vaGFiYmF0LCBTLiBILjwvYXV0aG9yPjxhdXRob3I+
eCBEZXZlbG9wbWVudCwgVGVhbXM8L2F1dGhvcj48YXV0aG9yPlRheWxvciwgUy4gRS4gQi48L2F1
dGhvcj48L2F1dGhvcnM+PC9jb250cmlidXRvcnM+PGF1dGgtYWRkcmVzcz4xMHggR2Vub21pY3Mg
SW5jLiwgUGxlYXNhbnRvbiwgQ0EsIDk0NTY2LCBVU0EuJiN4RDsxMHggR2Vub21pY3MgSW5jLiwg
UGxlYXNhbnRvbiwgQ0EsIDk0NTY2LCBVU0EuIGNvcnJlc3BvbmRlbmNlQDEweGdlbm9taWNzLmNv
bS48L2F1dGgtYWRkcmVzcz48dGl0bGVzPjx0aXRsZT5IaWdoIHJlc29sdXRpb24gbWFwcGluZyBv
ZiB0aGUgdHVtb3IgbWljcm9lbnZpcm9ubWVudCB1c2luZyBpbnRlZ3JhdGVkIHNpbmdsZS1jZWxs
LCBzcGF0aWFsIGFuZCBpbiBzaXR1IGFuYWx5c2lzPC90aXRsZT48c2Vjb25kYXJ5LXRpdGxlPk5h
dCBDb21tdW48L3NlY29uZGFyeS10aXRsZT48L3RpdGxlcz48cGVyaW9kaWNhbD48ZnVsbC10aXRs
ZT5OYXQgQ29tbXVuPC9mdWxsLXRpdGxlPjwvcGVyaW9kaWNhbD48cGFnZXM+ODM1MzwvcGFnZXM+
PHZvbHVtZT4xNDwvdm9sdW1lPjxudW1iZXI+MTwvbnVtYmVyPjxlZGl0aW9uPjIwMjMxMjE5PC9l
ZGl0aW9uPjxrZXl3b3Jkcz48a2V5d29yZD5IdW1hbnM8L2tleXdvcmQ+PGtleXdvcmQ+RmVtYWxl
PC9rZXl3b3JkPjxrZXl3b3JkPipUdW1vciBNaWNyb2Vudmlyb25tZW50PC9rZXl3b3JkPjxrZXl3
b3JkPkJpb21hcmtlcnMsIFR1bW9yL2dlbmV0aWNzL21ldGFib2xpc208L2tleXdvcmQ+PGtleXdv
cmQ+KkJyZWFzdCBOZW9wbGFzbXMvZ2VuZXRpY3MvcGF0aG9sb2d5PC9rZXl3b3JkPjxrZXl3b3Jk
PkdlbmUgRXhwcmVzc2lvbiBQcm9maWxpbmc8L2tleXdvcmQ+PGtleXdvcmQ+VHJhbnNjcmlwdG9t
ZTwva2V5d29yZD48a2V5d29yZD5TaW5nbGUtQ2VsbCBBbmFseXNpczwva2V5d29yZD48L2tleXdv
cmRzPjxkYXRlcz48eWVhcj4yMDIzPC95ZWFyPjxwdWItZGF0ZXM+PGRhdGU+RGVjIDE5PC9kYXRl
PjwvcHViLWRhdGVzPjwvZGF0ZXM+PGlzYm4+MjA0MS0xNzIzIChFbGVjdHJvbmljKSYjeEQ7MjA0
MS0xNzIzIChMaW5raW5nKTwvaXNibj48YWNjZXNzaW9uLW51bT4zODExNDQ3NDwvYWNjZXNzaW9u
LW51bT48dXJscz48cmVsYXRlZC11cmxzPjx1cmw+aHR0cHM6Ly93d3cubmNiaS5ubG0ubmloLmdv
di9wdWJtZWQvMzgxMTQ0NzQ8L3VybD48L3JlbGF0ZWQtdXJscz48L3VybHM+PGN1c3RvbTE+QWxs
IGF1dGhvcnMgYXJlIGN1cnJlbnQgb3IgcHJldmlvdXMgZW1wbG95ZWVzIG9mIDEweCBHZW5vbWlj
cy48L2N1c3RvbTE+PGN1c3RvbTI+UE1DMTA3MzA5MTM8L2N1c3RvbTI+PGVsZWN0cm9uaWMtcmVz
b3VyY2UtbnVtPjEwLjEwMzgvczQxNDY3LTAyMy00MzQ1OC14PC9lbGVjdHJvbmljLXJlc291cmNl
LW51bT48L3JlY29yZD48L0NpdGU+PC9FbmROb3RlPgBAAA==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PEVuZE5vdGU+PENpdGU+PEF1dGhvcj5KYW5lc2ljazwvQXV0aG9yPjxZZWFyPjIwMjM8L1llYXI+
PFJlY051bT4xOTk8L1JlY051bT48RGlzcGxheVRleHQ+PHN0eWxlIGZhY2U9InN1cGVyc2NyaXB0
Ij4zNDwvc3R5bGU+PC9EaXNwbGF5VGV4dD48cmVjb3JkPjxyZWMtbnVtYmVyPjE5OTwvcmVjLW51
bWJlcj48Zm9yZWlnbi1rZXlzPjxrZXkgYXBwPSJFTiIgZGItaWQ9InBlZndyenhkaTJ0NTlyZWZm
dGk1MnRzYXh2NXNlMng5ZXdlZSIgdGltZXN0YW1wPSIxNzU5NzMzNjc1Ij4xOTk8L2tleT48L2Zv
cmVpZ24ta2V5cz48cmVmLXR5cGUgbmFtZT0iSm91cm5hbCBBcnRpY2xlIj4xNzwvcmVmLXR5cGU+
PGNvbnRyaWJ1dG9ycz48YXV0aG9ycz48YXV0aG9yPkphbmVzaWNrLCBBLjwvYXV0aG9yPjxhdXRo
b3I+U2hlbGFuc2t5LCBSLjwvYXV0aG9yPjxhdXRob3I+R290dHNjaG8sIEEuIEQuPC9hdXRob3I+
PGF1dGhvcj5XYWduZXIsIEYuPC9hdXRob3I+PGF1dGhvcj5XaWxsaWFtcywgUy4gUi48L2F1dGhv
cj48YXV0aG9yPlJvdWF1bHQsIE0uPC9hdXRob3I+PGF1dGhvcj5CZWxpYWtvZmYsIEcuPC9hdXRo
b3I+PGF1dGhvcj5Nb3JyaXNvbiwgQy4gQS48L2F1dGhvcj48YXV0aG9yPk9saXZlaXJhLCBNLiBG
LjwvYXV0aG9yPjxhdXRob3I+U2ljaGVybWFuLCBKLiBULjwvYXV0aG9yPjxhdXRob3I+S29obHdh
eSwgQS48L2F1dGhvcj48YXV0aG9yPkFib3Vzb3VkLCBKLjwvYXV0aG9yPjxhdXRob3I+RHJlbm5v
biwgVC4gWS48L2F1dGhvcj48YXV0aG9yPk1vaGFiYmF0LCBTLiBILjwvYXV0aG9yPjxhdXRob3I+
eCBEZXZlbG9wbWVudCwgVGVhbXM8L2F1dGhvcj48YXV0aG9yPlRheWxvciwgUy4gRS4gQi48L2F1
dGhvcj48L2F1dGhvcnM+PC9jb250cmlidXRvcnM+PGF1dGgtYWRkcmVzcz4xMHggR2Vub21pY3Mg
SW5jLiwgUGxlYXNhbnRvbiwgQ0EsIDk0NTY2LCBVU0EuJiN4RDsxMHggR2Vub21pY3MgSW5jLiwg
UGxlYXNhbnRvbiwgQ0EsIDk0NTY2LCBVU0EuIGNvcnJlc3BvbmRlbmNlQDEweGdlbm9taWNzLmNv
bS48L2F1dGgtYWRkcmVzcz48dGl0bGVzPjx0aXRsZT5IaWdoIHJlc29sdXRpb24gbWFwcGluZyBv
ZiB0aGUgdHVtb3IgbWljcm9lbnZpcm9ubWVudCB1c2luZyBpbnRlZ3JhdGVkIHNpbmdsZS1jZWxs
LCBzcGF0aWFsIGFuZCBpbiBzaXR1IGFuYWx5c2lzPC90aXRsZT48c2Vjb25kYXJ5LXRpdGxlPk5h
dCBDb21tdW48L3NlY29uZGFyeS10aXRsZT48L3RpdGxlcz48cGVyaW9kaWNhbD48ZnVsbC10aXRs
ZT5OYXQgQ29tbXVuPC9mdWxsLXRpdGxlPjwvcGVyaW9kaWNhbD48cGFnZXM+ODM1MzwvcGFnZXM+
PHZvbHVtZT4xNDwvdm9sdW1lPjxudW1iZXI+MTwvbnVtYmVyPjxlZGl0aW9uPjIwMjMxMjE5PC9l
ZGl0aW9uPjxrZXl3b3Jkcz48a2V5d29yZD5IdW1hbnM8L2tleXdvcmQ+PGtleXdvcmQ+RmVtYWxl
PC9rZXl3b3JkPjxrZXl3b3JkPipUdW1vciBNaWNyb2Vudmlyb25tZW50PC9rZXl3b3JkPjxrZXl3
b3JkPkJpb21hcmtlcnMsIFR1bW9yL2dlbmV0aWNzL21ldGFib2xpc208L2tleXdvcmQ+PGtleXdv
cmQ+KkJyZWFzdCBOZW9wbGFzbXMvZ2VuZXRpY3MvcGF0aG9sb2d5PC9rZXl3b3JkPjxrZXl3b3Jk
PkdlbmUgRXhwcmVzc2lvbiBQcm9maWxpbmc8L2tleXdvcmQ+PGtleXdvcmQ+VHJhbnNjcmlwdG9t
ZTwva2V5d29yZD48a2V5d29yZD5TaW5nbGUtQ2VsbCBBbmFseXNpczwva2V5d29yZD48L2tleXdv
cmRzPjxkYXRlcz48eWVhcj4yMDIzPC95ZWFyPjxwdWItZGF0ZXM+PGRhdGU+RGVjIDE5PC9kYXRl
PjwvcHViLWRhdGVzPjwvZGF0ZXM+PGlzYm4+MjA0MS0xNzIzIChFbGVjdHJvbmljKSYjeEQ7MjA0
MS0xNzIzIChMaW5raW5nKTwvaXNibj48YWNjZXNzaW9uLW51bT4zODExNDQ3NDwvYWNjZXNzaW9u
LW51bT48dXJscz48cmVsYXRlZC11cmxzPjx1cmw+aHR0cHM6Ly93d3cubmNiaS5ubG0ubmloLmdv
di9wdWJtZWQvMzgxMTQ0NzQ8L3VybD48L3JlbGF0ZWQtdXJscz48L3VybHM+PGN1c3RvbTE+QWxs
IGF1dGhvcnMgYXJlIGN1cnJlbnQgb3IgcHJldmlvdXMgZW1wbG95ZWVzIG9mIDEweCBHZW5vbWlj
cy48L2N1c3RvbTE+PGN1c3RvbTI+UE1DMTA3MzA5MTM8L2N1c3RvbTI+PGVsZWN0cm9uaWMtcmVz
b3VyY2UtbnVtPjEwLjEwMzgvczQxNDY3LTAyMy00MzQ1OC14PC9lbGVjdHJvbmljLXJlc291cmNl
LW51bT48L3JlY29yZD48L0NpdGU+PC9FbmROb3RlPgBAAA==
</w:fldData>
        </w:fldChar>
      </w:r>
      <w:r>
        <w:rPr>
          <w:rFonts w:ascii="Times New Roman" w:hAnsi="Times New Roman" w:cs="Times New Roman"/>
        </w:rPr>
        <w:instrText xml:space="preserve"> ADDIN EN.CITE.DATA </w:instrText>
      </w:r>
      <w:r>
        <w:rPr>
          <w:rFonts w:ascii="Times New Roman" w:hAnsi="Times New Roman" w:cs="Times New Roman"/>
        </w:rPr>
        <w:fldChar w:fldCharType="end"/>
      </w:r>
      <w:r>
        <w:rPr>
          <w:rFonts w:ascii="Times New Roman" w:hAnsi="Times New Roman" w:cs="Times New Roman"/>
        </w:rPr>
        <w:fldChar w:fldCharType="separate"/>
      </w:r>
      <w:r>
        <w:rPr>
          <w:rFonts w:ascii="Times New Roman" w:hAnsi="Times New Roman" w:cs="Times New Roman"/>
          <w:vertAlign w:val="superscript"/>
        </w:rPr>
        <w:t>34</w:t>
      </w:r>
      <w:r>
        <w:rPr>
          <w:rFonts w:ascii="Times New Roman" w:hAnsi="Times New Roman" w:cs="Times New Roman"/>
        </w:rPr>
        <w:fldChar w:fldCharType="end"/>
      </w:r>
      <w:ins w:id="318" w:author="aboutDr." w:date="2025-10-06T14:32:00Z">
        <w:r>
          <w:rPr>
            <w:rFonts w:ascii="Times New Roman" w:hAnsi="Times New Roman" w:cs="Times New Roman"/>
          </w:rPr>
          <w:t>.</w:t>
        </w:r>
      </w:ins>
    </w:p>
    <w:p ns2:paraId="3208B13E">
      <w:pPr>
        <w:rPr>
          <w:rFonts w:ascii="Times New Roman" w:hAnsi="Times New Roman" w:cs="Times New Roman"/>
        </w:rPr>
      </w:pPr>
    </w:p>
    <w:p ns2:paraId="1C8DA096">
      <w:pPr>
        <w:rPr>
          <w:rFonts w:ascii="Times New Roman" w:hAnsi="Times New Roman" w:cs="Times New Roman"/>
          <w:b/>
          <w:bCs/>
        </w:rPr>
      </w:pPr>
      <w:r>
        <w:rPr>
          <w:rFonts w:ascii="Times New Roman" w:hAnsi="Times New Roman" w:cs="Times New Roman"/>
          <w:b/>
          <w:bCs/>
        </w:rPr>
        <w:t xml:space="preserve">Deciphering intra-tumour expression programmes and </w:t>
      </w:r>
      <w:ins w:id="319" w:author="aboutDr." w:date="2025-10-06T14:42:00Z">
        <w:r>
          <w:rPr>
            <w:rFonts w:hint="eastAsia" w:ascii="Times New Roman" w:hAnsi="Times New Roman" w:cs="Times New Roman"/>
            <w:b/>
            <w:bCs/>
          </w:rPr>
          <w:t>3D cell density visualization</w:t>
        </w:r>
      </w:ins>
    </w:p>
    <w:p ns2:paraId="3FF78E34">
      <w:pPr>
        <w:rPr>
          <w:rFonts w:ascii="Times New Roman" w:hAnsi="Times New Roman" w:cs="Times New Roman"/>
        </w:rPr>
      </w:pPr>
      <w:r>
        <w:rPr>
          <w:rFonts w:ascii="Times New Roman" w:hAnsi="Times New Roman" w:cs="Times New Roman"/>
        </w:rPr>
        <w:t>To explore intra-tumor expression signatures, we applied non-negative matrix factorization (NMF) to tumor cells from 52 RCC patients (30 treated with sunitinib and 22 with Axitinib plus Toripalimab after surgery)</w:t>
      </w:r>
      <w:r>
        <w:rPr>
          <w:rFonts w:ascii="Times New Roman" w:hAnsi="Times New Roman" w:cs="Times New Roman"/>
        </w:rPr>
        <w:fldChar w:fldCharType="begin">
          <w:fldData xml:space="preserve">PEVuZE5vdGU+PENpdGU+PEF1dGhvcj5MaTwvQXV0aG9yPjxZZWFyPjIwMjI8L1llYXI+PFJlY051
bT40NTwvUmVjTnVtPjxEaXNwbGF5VGV4dD48c3R5bGUgZmFjZT0ic3VwZXJzY3JpcHQiPjM1PC9z
dHlsZT48L0Rpc3BsYXlUZXh0PjxyZWNvcmQ+PHJlYy1udW1iZXI+NDU8L3JlYy1udW1iZXI+PGZv
cmVpZ24ta2V5cz48a2V5IGFwcD0iRU4iIGRiLWlkPSJzZXZ2ZDV0YXZmNXc1MWVzMjVlcDBzZmI5
ZHRlMHJ6NXZmeHoiIHRpbWVzdGFtcD0iMTczNzk5MzMyNyI+NDU8L2tleT48L2ZvcmVpZ24ta2V5
cz48cmVmLXR5cGUgbmFtZT0iSm91cm5hbCBBcnRpY2xlIj4xNzwvcmVmLXR5cGU+PGNvbnRyaWJ1
dG9ycz48YXV0aG9ycz48YXV0aG9yPkxpLCBSLjwvYXV0aG9yPjxhdXRob3I+RmVyZGluYW5kLCBK
LiBSLjwvYXV0aG9yPjxhdXRob3I+TG91ZG9uLCBLLiBXLjwvYXV0aG9yPjxhdXRob3I+Qm93eWVy
LCBHLiBTLjwvYXV0aG9yPjxhdXRob3I+TGFpZGxhdywgUy48L2F1dGhvcj48YXV0aG9yPk11eWFz
LCBGLjwvYXV0aG9yPjxhdXRob3I+TWFtYW5vdmEsIEwuPC9hdXRob3I+PGF1dGhvcj5OZXZlcywg
Si4gQi48L2F1dGhvcj48YXV0aG9yPkJvbHQsIEwuPC9hdXRob3I+PGF1dGhvcj5GYXNvdWxpLCBF
LiBTLjwvYXV0aG9yPjxhdXRob3I+TGF3c29uLCBBLiBSLiBKLjwvYXV0aG9yPjxhdXRob3I+WW91
bmcsIE0uIEQuPC9hdXRob3I+PGF1dGhvcj5Ib29rcywgWS48L2F1dGhvcj48YXV0aG9yPk9saXZl
ciwgVC4gUi4gVy48L2F1dGhvcj48YXV0aG9yPkJ1dGxlciwgVC4gTS48L2F1dGhvcj48YXV0aG9y
PkFybWl0YWdlLCBKLiBOLjwvYXV0aG9yPjxhdXRob3I+QWhvLCBULjwvYXV0aG9yPjxhdXRob3I+
UmlkZGljaywgQS4gQy4gUC48L2F1dGhvcj48YXV0aG9yPkduYW5hcHJhZ2FzYW0sIFYuPC9hdXRo
b3I+PGF1dGhvcj5XZWxzaCwgUy4gSi48L2F1dGhvcj48YXV0aG9yPk1leWVyLCBLLiBCLjwvYXV0
aG9yPjxhdXRob3I+V2FycmVuLCBBLiBZLjwvYXV0aG9yPjxhdXRob3I+VHJhbiwgTS4gRy4gQi48
L2F1dGhvcj48YXV0aG9yPlN0ZXdhcnQsIEcuIEQuPC9hdXRob3I+PGF1dGhvcj5Db3J0ZXMtQ2ly
aWFubywgSS48L2F1dGhvcj48YXV0aG9yPkJlaGphdGksIFMuPC9hdXRob3I+PGF1dGhvcj5DbGF0
d29ydGh5LCBNLiBSLjwvYXV0aG9yPjxhdXRob3I+Q2FtcGJlbGwsIFAuIEouPC9hdXRob3I+PGF1
dGhvcj5UZWljaG1hbm4sIFMuIEEuPC9hdXRob3I+PGF1dGhvcj5NaXRjaGVsbCwgVC4gSi48L2F1
dGhvcj48L2F1dGhvcnM+PC9jb250cmlidXRvcnM+PGF1dGgtYWRkcmVzcz5XZWxsY29tZSBUcnVz
dCBTYW5nZXIgSW5zdGl0dXRlLCBXZWxsY29tZSBHZW5vbWUgQ2FtcHVzLCBIaW54dG9uLCBDYW1i
cmlkZ2UgQ0IxMCAxU0EsIFVLLiYjeEQ7TW9sZWN1bGFyIEltbXVuaXR5IFVuaXQsIERlcGFydG1l
bnQgb2YgTWVkaWNpbmUsIFVuaXZlcnNpdHkgb2YgQ2FtYnJpZGdlLCBDYW1icmlkZ2UgQ0IyIDBR
USwgVUsuJiN4RDtNb2xlY3VsYXIgSW1tdW5pdHkgVW5pdCwgRGVwYXJ0bWVudCBvZiBNZWRpY2lu
ZSwgVW5pdmVyc2l0eSBvZiBDYW1icmlkZ2UsIENhbWJyaWRnZSBDQjIgMFFRLCBVSzsgQ2FtYnJp
ZGdlIFVuaXZlcnNpdHkgSG9zcGl0YWxzIE5IUyBGb3VuZGF0aW9uIFRydXN0IGFuZCBOSUhSIENh
bWJyaWRnZSBCaW9tZWRpY2FsIFJlc2VhcmNoIENlbnRyZSwgQ2FtYnJpZGdlIENCMiAwUVEsIFVL
LiYjeEQ7RXVyb3BlYW4gTW9sZWN1bGFyIEJpb2xvZ3kgTGFib3JhdG9yeSwgRXVyb3BlYW4gQmlv
aW5mb3JtYXRpY3MgSW5zdGl0dXRlLCBXZWxsY29tZSBHZW5vbWUgQ2FtcHVzLCBIaW54dG9uLCBD
YW1icmlkZ2UgQ0IxMCAxU0EsIFVLLiYjeEQ7VUNMIERpdmlzaW9uIG9mIFN1cmdlcnkgYW5kIElu
dGVydmVudGlvbmFsIFNjaWVuY2UsIFJveWFsIEZyZWUgSG9zcGl0YWwsIExvbmRvbiBOVzMgMlBT
LCBVSzsgU3BlY2lhbGlzdCBDZW50cmUgZm9yIEtpZG5leSBDYW5jZXIsIFJveWFsIEZyZWUgSG9z
cGl0YWwsIExvbmRvbiBOVzMgMlBTLCBVSy4mI3hEO1dlbGxjb21lIFRydXN0IFNhbmdlciBJbnN0
aXR1dGUsIFdlbGxjb21lIEdlbm9tZSBDYW1wdXMsIEhpbnh0b24sIENhbWJyaWRnZSBDQjEwIDFT
QSwgVUs7IENhbWJyaWRnZSBVbml2ZXJzaXR5IEhvc3BpdGFscyBOSFMgRm91bmRhdGlvbiBUcnVz
dCBhbmQgTklIUiBDYW1icmlkZ2UgQmlvbWVkaWNhbCBSZXNlYXJjaCBDZW50cmUsIENhbWJyaWRn
ZSBDQjIgMFFRLCBVSy4mI3hEO0NhbWJyaWRnZSBVbml2ZXJzaXR5IEhvc3BpdGFscyBOSFMgRm91
bmRhdGlvbiBUcnVzdCBhbmQgTklIUiBDYW1icmlkZ2UgQmlvbWVkaWNhbCBSZXNlYXJjaCBDZW50
cmUsIENhbWJyaWRnZSBDQjIgMFFRLCBVSy4mI3hEO0NhbWJyaWRnZSBVbml2ZXJzaXR5IEhvc3Bp
dGFscyBOSFMgRm91bmRhdGlvbiBUcnVzdCBhbmQgTklIUiBDYW1icmlkZ2UgQmlvbWVkaWNhbCBS
ZXNlYXJjaCBDZW50cmUsIENhbWJyaWRnZSBDQjIgMFFRLCBVSzsgRGVwYXJ0bWVudCBvZiBTdXJn
ZXJ5LCBVbml2ZXJzaXR5IG9mIENhbWJyaWRnZSwgQ2FtYnJpZGdlIENCMiAwUVEsIFVLLiYjeEQ7
V2VsbGNvbWUgVHJ1c3QgU2FuZ2VyIEluc3RpdHV0ZSwgV2VsbGNvbWUgR2Vub21lIENhbXB1cywg
SGlueHRvbiwgQ2FtYnJpZGdlIENCMTAgMVNBLCBVSzsgTW9sZWN1bGFyIEltbXVuaXR5IFVuaXQs
IERlcGFydG1lbnQgb2YgTWVkaWNpbmUsIFVuaXZlcnNpdHkgb2YgQ2FtYnJpZGdlLCBDYW1icmlk
Z2UgQ0IyIDBRUSwgVUs7IENhbWJyaWRnZSBVbml2ZXJzaXR5IEhvc3BpdGFscyBOSFMgRm91bmRh
dGlvbiBUcnVzdCBhbmQgTklIUiBDYW1icmlkZ2UgQmlvbWVkaWNhbCBSZXNlYXJjaCBDZW50cmUs
IENhbWJyaWRnZSBDQjIgMFFRLCBVSy4mI3hEO1dlbGxjb21lIFRydXN0IFNhbmdlciBJbnN0aXR1
dGUsIFdlbGxjb21lIEdlbm9tZSBDYW1wdXMsIEhpbnh0b24sIENhbWJyaWRnZSBDQjEwIDFTQSwg
VUs7IERlcGFydG1lbnQgb2YgUGh5c2ljcywgQ2F2ZW5kaXNoIExhYm9yYXRvcnksIEpKIFRob21z
b24gQXZlbnVlLCBDYW1icmlkZ2UgQ0IzIDBIRSwgVUsuIEVsZWN0cm9uaWMgYWRkcmVzczogc3Q5
QHNhbmdlci5hYy51ay4mI3hEO1dlbGxjb21lIFRydXN0IFNhbmdlciBJbnN0aXR1dGUsIFdlbGxj
b21lIEdlbm9tZSBDYW1wdXMsIEhpbnh0b24sIENhbWJyaWRnZSBDQjEwIDFTQSwgVUs7IENhbWJy
aWRnZSBVbml2ZXJzaXR5IEhvc3BpdGFscyBOSFMgRm91bmRhdGlvbiBUcnVzdCBhbmQgTklIUiBD
YW1icmlkZ2UgQmlvbWVkaWNhbCBSZXNlYXJjaCBDZW50cmUsIENhbWJyaWRnZSBDQjIgMFFRLCBV
SzsgRGVwYXJ0bWVudCBvZiBTdXJnZXJ5LCBVbml2ZXJzaXR5IG9mIENhbWJyaWRnZSwgQ2FtYnJp
ZGdlIENCMiAwUVEsIFVLLiBFbGVjdHJvbmljIGFkZHJlc3M6IHRqbUBzYW5nZXIuYWMudWsuPC9h
dXRoLWFkZHJlc3M+PHRpdGxlcz48dGl0bGU+TWFwcGluZyBzaW5nbGUtY2VsbCB0cmFuc2NyaXB0
b21lcyBpbiB0aGUgaW50cmEtdHVtb3JhbCBhbmQgYXNzb2NpYXRlZCB0ZXJyaXRvcmllcyBvZiBr
aWRuZXkgY2FuY2VyPC90aXRsZT48c2Vjb25kYXJ5LXRpdGxlPkNhbmNlciBDZWxsPC9zZWNvbmRh
cnktdGl0bGU+PC90aXRsZXM+PHBlcmlvZGljYWw+PGZ1bGwtdGl0bGU+Q2FuY2VyIENlbGw8L2Z1
bGwtdGl0bGU+PC9wZXJpb2RpY2FsPjxwYWdlcz4xNTgzLTE1OTkgZTEwPC9wYWdlcz48dm9sdW1l
PjQwPC92b2x1bWU+PG51bWJlcj4xMjwvbnVtYmVyPjxlZGl0aW9uPjIwMjIxMTIzPC9lZGl0aW9u
PjxrZXl3b3Jkcz48a2V5d29yZD5IdW1hbnM8L2tleXdvcmQ+PGtleXdvcmQ+VHJhbnNjcmlwdG9t
ZTwva2V5d29yZD48a2V5d29yZD5HZW5lIEV4cHJlc3Npb24gUHJvZmlsaW5nPC9rZXl3b3JkPjxr
ZXl3b3JkPipDYXJjaW5vbWEsIFJlbmFsIENlbGwvZ2VuZXRpY3M8L2tleXdvcmQ+PGtleXdvcmQ+
KktpZG5leSBOZW9wbGFzbXMvZ2VuZXRpY3M8L2tleXdvcmQ+PGtleXdvcmQ+RXBpdGhlbGlhbC1N
ZXNlbmNoeW1hbCBUcmFuc2l0aW9uPC9rZXl3b3JkPjxrZXl3b3JkPlR1bW9yIE1pY3JvZW52aXJv
bm1lbnQvZ2VuZXRpY3M8L2tleXdvcmQ+PGtleXdvcmQ+U2luZ2xlLUNlbGwgQW5hbHlzaXM8L2tl
eXdvcmQ+PGtleXdvcmQ+SWwxYjwva2V5d29yZD48a2V5d29yZD5raWRuZXkgY2FuY2VyPC9rZXl3
b3JkPjxrZXl3b3JkPm11bHRpLXJlZ2lvbmFsIHNlcXVlbmNpbmc8L2tleXdvcmQ+PGtleXdvcmQ+
cHNldWRvY2Fwc3VsZTwva2V5d29yZD48a2V5d29yZD5yZW5hbCBjZWxsIGNhcmNpbm9tYTwva2V5
d29yZD48a2V5d29yZD5zaW5nbGUtY2VsbCBzZXF1ZW5jaW5nPC9rZXl3b3JkPjxrZXl3b3JkPnR1
bW9yIG1pY3JvZW52aXJvbm1lbnQ8L2tleXdvcmQ+PC9rZXl3b3Jkcz48ZGF0ZXM+PHllYXI+MjAy
MjwveWVhcj48cHViLWRhdGVzPjxkYXRlPkRlYyAxMjwvZGF0ZT48L3B1Yi1kYXRlcz48L2RhdGVz
Pjxpc2JuPjE4NzgtMzY4NiAoRWxlY3Ryb25pYykmI3hEOzE1MzUtNjEwOCAoUHJpbnQpJiN4RDsx
NTM1LTYxMDggKExpbmtpbmcpPC9pc2JuPjxhY2Nlc3Npb24tbnVtPjM2NDIzNjM2PC9hY2Nlc3Np
b24tbnVtPjx1cmxzPjxyZWxhdGVkLXVybHM+PHVybD5odHRwczovL3d3dy5uY2JpLm5sbS5uaWgu
Z292L3B1Ym1lZC8zNjQyMzYzNjwvdXJsPjwvcmVsYXRlZC11cmxzPjwvdXJscz48Y3VzdG9tMT5E
ZWNsYXJhdGlvbiBvZiBpbnRlcmVzdHMgSW4gdGhlIHBhc3QgMyB5ZWFycywgUy5BLlQuIGhhcyBj
b25zdWx0ZWQgZm9yIFJvY2hlIGFuZCBHZW5lbnRlY2ggYW5kIGlzIGEgU2NpZW50aWZpYyBBZHZp
c29yeSBCb2FyZCBtZW1iZXIgb2YgUWlhZ2VuLCBGb3Jlc2l0ZSBsYWJzLCBCaW9nZW4sIGFuZCBH
U0ssIGFzIHdlbGwgYXMgYSBjb25zdWx0YW50IGFuZCBlcXVpdHkgaG9sZGVyIGFzIGNvLWZvdW5k
ZXIgb2YgVHJhbnNpdGlvbiBCaW8uPC9jdXN0b20xPjxjdXN0b20yPlBNQzk3Njc2Nzc8L2N1c3Rv
bTI+PGVsZWN0cm9uaWMtcmVzb3VyY2UtbnVtPjEwLjEwMTYvai5jY2VsbC4yMDIyLjExLjAwMTwv
ZWxlY3Ryb25pYy1yZXNvdXJjZS1udW0+PC9yZWNvcmQ+PC9DaXRlPjwvRW5kTm90ZT5AAA==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PEVuZE5vdGU+PENpdGU+PEF1dGhvcj5MaTwvQXV0aG9yPjxZZWFyPjIwMjI8L1llYXI+PFJlY051
bT40NTwvUmVjTnVtPjxEaXNwbGF5VGV4dD48c3R5bGUgZmFjZT0ic3VwZXJzY3JpcHQiPjM1PC9z
dHlsZT48L0Rpc3BsYXlUZXh0PjxyZWNvcmQ+PHJlYy1udW1iZXI+NDU8L3JlYy1udW1iZXI+PGZv
cmVpZ24ta2V5cz48a2V5IGFwcD0iRU4iIGRiLWlkPSJzZXZ2ZDV0YXZmNXc1MWVzMjVlcDBzZmI5
ZHRlMHJ6NXZmeHoiIHRpbWVzdGFtcD0iMTczNzk5MzMyNyI+NDU8L2tleT48L2ZvcmVpZ24ta2V5
cz48cmVmLXR5cGUgbmFtZT0iSm91cm5hbCBBcnRpY2xlIj4xNzwvcmVmLXR5cGU+PGNvbnRyaWJ1
dG9ycz48YXV0aG9ycz48YXV0aG9yPkxpLCBSLjwvYXV0aG9yPjxhdXRob3I+RmVyZGluYW5kLCBK
LiBSLjwvYXV0aG9yPjxhdXRob3I+TG91ZG9uLCBLLiBXLjwvYXV0aG9yPjxhdXRob3I+Qm93eWVy
LCBHLiBTLjwvYXV0aG9yPjxhdXRob3I+TGFpZGxhdywgUy48L2F1dGhvcj48YXV0aG9yPk11eWFz
LCBGLjwvYXV0aG9yPjxhdXRob3I+TWFtYW5vdmEsIEwuPC9hdXRob3I+PGF1dGhvcj5OZXZlcywg
Si4gQi48L2F1dGhvcj48YXV0aG9yPkJvbHQsIEwuPC9hdXRob3I+PGF1dGhvcj5GYXNvdWxpLCBF
LiBTLjwvYXV0aG9yPjxhdXRob3I+TGF3c29uLCBBLiBSLiBKLjwvYXV0aG9yPjxhdXRob3I+WW91
bmcsIE0uIEQuPC9hdXRob3I+PGF1dGhvcj5Ib29rcywgWS48L2F1dGhvcj48YXV0aG9yPk9saXZl
ciwgVC4gUi4gVy48L2F1dGhvcj48YXV0aG9yPkJ1dGxlciwgVC4gTS48L2F1dGhvcj48YXV0aG9y
PkFybWl0YWdlLCBKLiBOLjwvYXV0aG9yPjxhdXRob3I+QWhvLCBULjwvYXV0aG9yPjxhdXRob3I+
UmlkZGljaywgQS4gQy4gUC48L2F1dGhvcj48YXV0aG9yPkduYW5hcHJhZ2FzYW0sIFYuPC9hdXRo
b3I+PGF1dGhvcj5XZWxzaCwgUy4gSi48L2F1dGhvcj48YXV0aG9yPk1leWVyLCBLLiBCLjwvYXV0
aG9yPjxhdXRob3I+V2FycmVuLCBBLiBZLjwvYXV0aG9yPjxhdXRob3I+VHJhbiwgTS4gRy4gQi48
L2F1dGhvcj48YXV0aG9yPlN0ZXdhcnQsIEcuIEQuPC9hdXRob3I+PGF1dGhvcj5Db3J0ZXMtQ2ly
aWFubywgSS48L2F1dGhvcj48YXV0aG9yPkJlaGphdGksIFMuPC9hdXRob3I+PGF1dGhvcj5DbGF0
d29ydGh5LCBNLiBSLjwvYXV0aG9yPjxhdXRob3I+Q2FtcGJlbGwsIFAuIEouPC9hdXRob3I+PGF1
dGhvcj5UZWljaG1hbm4sIFMuIEEuPC9hdXRob3I+PGF1dGhvcj5NaXRjaGVsbCwgVC4gSi48L2F1
dGhvcj48L2F1dGhvcnM+PC9jb250cmlidXRvcnM+PGF1dGgtYWRkcmVzcz5XZWxsY29tZSBUcnVz
dCBTYW5nZXIgSW5zdGl0dXRlLCBXZWxsY29tZSBHZW5vbWUgQ2FtcHVzLCBIaW54dG9uLCBDYW1i
cmlkZ2UgQ0IxMCAxU0EsIFVLLiYjeEQ7TW9sZWN1bGFyIEltbXVuaXR5IFVuaXQsIERlcGFydG1l
bnQgb2YgTWVkaWNpbmUsIFVuaXZlcnNpdHkgb2YgQ2FtYnJpZGdlLCBDYW1icmlkZ2UgQ0IyIDBR
USwgVUsuJiN4RDtNb2xlY3VsYXIgSW1tdW5pdHkgVW5pdCwgRGVwYXJ0bWVudCBvZiBNZWRpY2lu
ZSwgVW5pdmVyc2l0eSBvZiBDYW1icmlkZ2UsIENhbWJyaWRnZSBDQjIgMFFRLCBVSzsgQ2FtYnJp
ZGdlIFVuaXZlcnNpdHkgSG9zcGl0YWxzIE5IUyBGb3VuZGF0aW9uIFRydXN0IGFuZCBOSUhSIENh
bWJyaWRnZSBCaW9tZWRpY2FsIFJlc2VhcmNoIENlbnRyZSwgQ2FtYnJpZGdlIENCMiAwUVEsIFVL
LiYjeEQ7RXVyb3BlYW4gTW9sZWN1bGFyIEJpb2xvZ3kgTGFib3JhdG9yeSwgRXVyb3BlYW4gQmlv
aW5mb3JtYXRpY3MgSW5zdGl0dXRlLCBXZWxsY29tZSBHZW5vbWUgQ2FtcHVzLCBIaW54dG9uLCBD
YW1icmlkZ2UgQ0IxMCAxU0EsIFVLLiYjeEQ7VUNMIERpdmlzaW9uIG9mIFN1cmdlcnkgYW5kIElu
dGVydmVudGlvbmFsIFNjaWVuY2UsIFJveWFsIEZyZWUgSG9zcGl0YWwsIExvbmRvbiBOVzMgMlBT
LCBVSzsgU3BlY2lhbGlzdCBDZW50cmUgZm9yIEtpZG5leSBDYW5jZXIsIFJveWFsIEZyZWUgSG9z
cGl0YWwsIExvbmRvbiBOVzMgMlBTLCBVSy4mI3hEO1dlbGxjb21lIFRydXN0IFNhbmdlciBJbnN0
aXR1dGUsIFdlbGxjb21lIEdlbm9tZSBDYW1wdXMsIEhpbnh0b24sIENhbWJyaWRnZSBDQjEwIDFT
QSwgVUs7IENhbWJyaWRnZSBVbml2ZXJzaXR5IEhvc3BpdGFscyBOSFMgRm91bmRhdGlvbiBUcnVz
dCBhbmQgTklIUiBDYW1icmlkZ2UgQmlvbWVkaWNhbCBSZXNlYXJjaCBDZW50cmUsIENhbWJyaWRn
ZSBDQjIgMFFRLCBVSy4mI3hEO0NhbWJyaWRnZSBVbml2ZXJzaXR5IEhvc3BpdGFscyBOSFMgRm91
bmRhdGlvbiBUcnVzdCBhbmQgTklIUiBDYW1icmlkZ2UgQmlvbWVkaWNhbCBSZXNlYXJjaCBDZW50
cmUsIENhbWJyaWRnZSBDQjIgMFFRLCBVSy4mI3hEO0NhbWJyaWRnZSBVbml2ZXJzaXR5IEhvc3Bp
dGFscyBOSFMgRm91bmRhdGlvbiBUcnVzdCBhbmQgTklIUiBDYW1icmlkZ2UgQmlvbWVkaWNhbCBS
ZXNlYXJjaCBDZW50cmUsIENhbWJyaWRnZSBDQjIgMFFRLCBVSzsgRGVwYXJ0bWVudCBvZiBTdXJn
ZXJ5LCBVbml2ZXJzaXR5IG9mIENhbWJyaWRnZSwgQ2FtYnJpZGdlIENCMiAwUVEsIFVLLiYjeEQ7
V2VsbGNvbWUgVHJ1c3QgU2FuZ2VyIEluc3RpdHV0ZSwgV2VsbGNvbWUgR2Vub21lIENhbXB1cywg
SGlueHRvbiwgQ2FtYnJpZGdlIENCMTAgMVNBLCBVSzsgTW9sZWN1bGFyIEltbXVuaXR5IFVuaXQs
IERlcGFydG1lbnQgb2YgTWVkaWNpbmUsIFVuaXZlcnNpdHkgb2YgQ2FtYnJpZGdlLCBDYW1icmlk
Z2UgQ0IyIDBRUSwgVUs7IENhbWJyaWRnZSBVbml2ZXJzaXR5IEhvc3BpdGFscyBOSFMgRm91bmRh
dGlvbiBUcnVzdCBhbmQgTklIUiBDYW1icmlkZ2UgQmlvbWVkaWNhbCBSZXNlYXJjaCBDZW50cmUs
IENhbWJyaWRnZSBDQjIgMFFRLCBVSy4mI3hEO1dlbGxjb21lIFRydXN0IFNhbmdlciBJbnN0aXR1
dGUsIFdlbGxjb21lIEdlbm9tZSBDYW1wdXMsIEhpbnh0b24sIENhbWJyaWRnZSBDQjEwIDFTQSwg
VUs7IERlcGFydG1lbnQgb2YgUGh5c2ljcywgQ2F2ZW5kaXNoIExhYm9yYXRvcnksIEpKIFRob21z
b24gQXZlbnVlLCBDYW1icmlkZ2UgQ0IzIDBIRSwgVUsuIEVsZWN0cm9uaWMgYWRkcmVzczogc3Q5
QHNhbmdlci5hYy51ay4mI3hEO1dlbGxjb21lIFRydXN0IFNhbmdlciBJbnN0aXR1dGUsIFdlbGxj
b21lIEdlbm9tZSBDYW1wdXMsIEhpbnh0b24sIENhbWJyaWRnZSBDQjEwIDFTQSwgVUs7IENhbWJy
aWRnZSBVbml2ZXJzaXR5IEhvc3BpdGFscyBOSFMgRm91bmRhdGlvbiBUcnVzdCBhbmQgTklIUiBD
YW1icmlkZ2UgQmlvbWVkaWNhbCBSZXNlYXJjaCBDZW50cmUsIENhbWJyaWRnZSBDQjIgMFFRLCBV
SzsgRGVwYXJ0bWVudCBvZiBTdXJnZXJ5LCBVbml2ZXJzaXR5IG9mIENhbWJyaWRnZSwgQ2FtYnJp
ZGdlIENCMiAwUVEsIFVLLiBFbGVjdHJvbmljIGFkZHJlc3M6IHRqbUBzYW5nZXIuYWMudWsuPC9h
dXRoLWFkZHJlc3M+PHRpdGxlcz48dGl0bGU+TWFwcGluZyBzaW5nbGUtY2VsbCB0cmFuc2NyaXB0
b21lcyBpbiB0aGUgaW50cmEtdHVtb3JhbCBhbmQgYXNzb2NpYXRlZCB0ZXJyaXRvcmllcyBvZiBr
aWRuZXkgY2FuY2VyPC90aXRsZT48c2Vjb25kYXJ5LXRpdGxlPkNhbmNlciBDZWxsPC9zZWNvbmRh
cnktdGl0bGU+PC90aXRsZXM+PHBlcmlvZGljYWw+PGZ1bGwtdGl0bGU+Q2FuY2VyIENlbGw8L2Z1
bGwtdGl0bGU+PC9wZXJpb2RpY2FsPjxwYWdlcz4xNTgzLTE1OTkgZTEwPC9wYWdlcz48dm9sdW1l
PjQwPC92b2x1bWU+PG51bWJlcj4xMjwvbnVtYmVyPjxlZGl0aW9uPjIwMjIxMTIzPC9lZGl0aW9u
PjxrZXl3b3Jkcz48a2V5d29yZD5IdW1hbnM8L2tleXdvcmQ+PGtleXdvcmQ+VHJhbnNjcmlwdG9t
ZTwva2V5d29yZD48a2V5d29yZD5HZW5lIEV4cHJlc3Npb24gUHJvZmlsaW5nPC9rZXl3b3JkPjxr
ZXl3b3JkPipDYXJjaW5vbWEsIFJlbmFsIENlbGwvZ2VuZXRpY3M8L2tleXdvcmQ+PGtleXdvcmQ+
KktpZG5leSBOZW9wbGFzbXMvZ2VuZXRpY3M8L2tleXdvcmQ+PGtleXdvcmQ+RXBpdGhlbGlhbC1N
ZXNlbmNoeW1hbCBUcmFuc2l0aW9uPC9rZXl3b3JkPjxrZXl3b3JkPlR1bW9yIE1pY3JvZW52aXJv
bm1lbnQvZ2VuZXRpY3M8L2tleXdvcmQ+PGtleXdvcmQ+U2luZ2xlLUNlbGwgQW5hbHlzaXM8L2tl
eXdvcmQ+PGtleXdvcmQ+SWwxYjwva2V5d29yZD48a2V5d29yZD5raWRuZXkgY2FuY2VyPC9rZXl3
b3JkPjxrZXl3b3JkPm11bHRpLXJlZ2lvbmFsIHNlcXVlbmNpbmc8L2tleXdvcmQ+PGtleXdvcmQ+
cHNldWRvY2Fwc3VsZTwva2V5d29yZD48a2V5d29yZD5yZW5hbCBjZWxsIGNhcmNpbm9tYTwva2V5
d29yZD48a2V5d29yZD5zaW5nbGUtY2VsbCBzZXF1ZW5jaW5nPC9rZXl3b3JkPjxrZXl3b3JkPnR1
bW9yIG1pY3JvZW52aXJvbm1lbnQ8L2tleXdvcmQ+PC9rZXl3b3Jkcz48ZGF0ZXM+PHllYXI+MjAy
MjwveWVhcj48cHViLWRhdGVzPjxkYXRlPkRlYyAxMjwvZGF0ZT48L3B1Yi1kYXRlcz48L2RhdGVz
Pjxpc2JuPjE4NzgtMzY4NiAoRWxlY3Ryb25pYykmI3hEOzE1MzUtNjEwOCAoUHJpbnQpJiN4RDsx
NTM1LTYxMDggKExpbmtpbmcpPC9pc2JuPjxhY2Nlc3Npb24tbnVtPjM2NDIzNjM2PC9hY2Nlc3Np
b24tbnVtPjx1cmxzPjxyZWxhdGVkLXVybHM+PHVybD5odHRwczovL3d3dy5uY2JpLm5sbS5uaWgu
Z292L3B1Ym1lZC8zNjQyMzYzNjwvdXJsPjwvcmVsYXRlZC11cmxzPjwvdXJscz48Y3VzdG9tMT5E
ZWNsYXJhdGlvbiBvZiBpbnRlcmVzdHMgSW4gdGhlIHBhc3QgMyB5ZWFycywgUy5BLlQuIGhhcyBj
b25zdWx0ZWQgZm9yIFJvY2hlIGFuZCBHZW5lbnRlY2ggYW5kIGlzIGEgU2NpZW50aWZpYyBBZHZp
c29yeSBCb2FyZCBtZW1iZXIgb2YgUWlhZ2VuLCBGb3Jlc2l0ZSBsYWJzLCBCaW9nZW4sIGFuZCBH
U0ssIGFzIHdlbGwgYXMgYSBjb25zdWx0YW50IGFuZCBlcXVpdHkgaG9sZGVyIGFzIGNvLWZvdW5k
ZXIgb2YgVHJhbnNpdGlvbiBCaW8uPC9jdXN0b20xPjxjdXN0b20yPlBNQzk3Njc2Nzc8L2N1c3Rv
bTI+PGVsZWN0cm9uaWMtcmVzb3VyY2UtbnVtPjEwLjEwMTYvai5jY2VsbC4yMDIyLjExLjAwMTwv
ZWxlY3Ryb25pYy1yZXNvdXJjZS1udW0+PC9yZWNvcmQ+PC9DaXRlPjwvRW5kTm90ZT5AAA==
</w:fldData>
        </w:fldChar>
      </w:r>
      <w:r>
        <w:rPr>
          <w:rFonts w:ascii="Times New Roman" w:hAnsi="Times New Roman" w:cs="Times New Roman"/>
        </w:rPr>
        <w:instrText xml:space="preserve"> ADDIN EN.CITE.DATA </w:instrText>
      </w:r>
      <w:r>
        <w:rPr>
          <w:rFonts w:ascii="Times New Roman" w:hAnsi="Times New Roman" w:cs="Times New Roman"/>
        </w:rPr>
        <w:fldChar w:fldCharType="end"/>
      </w:r>
      <w:r>
        <w:rPr>
          <w:rFonts w:ascii="Times New Roman" w:hAnsi="Times New Roman" w:cs="Times New Roman"/>
        </w:rPr>
        <w:fldChar w:fldCharType="separate"/>
      </w:r>
      <w:r>
        <w:rPr>
          <w:rFonts w:ascii="Times New Roman" w:hAnsi="Times New Roman" w:cs="Times New Roman"/>
          <w:vertAlign w:val="superscript"/>
        </w:rPr>
        <w:t>35</w:t>
      </w:r>
      <w:r>
        <w:rPr>
          <w:rFonts w:ascii="Times New Roman" w:hAnsi="Times New Roman" w:cs="Times New Roman"/>
        </w:rPr>
        <w:fldChar w:fldCharType="end"/>
      </w:r>
      <w:r>
        <w:rPr>
          <w:rFonts w:ascii="Times New Roman" w:hAnsi="Times New Roman" w:cs="Times New Roman"/>
        </w:rPr>
        <w:t>. Expression counts were first normalized using the Seurat NormalizeData() function, and highly variable genes (HVGs) were selected using Seurat FindVariableFeatures(). Only the top 2000 HVGs were used for further analysis. We performed centering and scaling of the HVGs using Seurat ScaleData(), regressed out mitochondrial genes, and replaced all negative values in the expression matrix with zero. The top 10 co-expressed gene modules in each tumor sample were identified using the nmf() function. For each module, the top 50 genes with the highest weight were used to define intra-tumor expression programs. Only expression programs with standard deviations greater than 0·2 were included, resulting in 6 distinct intra-tumor expression programs across the 52 tumors.</w:t>
      </w:r>
    </w:p>
    <w:p ns2:paraId="23D847AD">
      <w:pPr>
        <w:rPr>
          <w:rFonts w:ascii="Times New Roman" w:hAnsi="Times New Roman" w:cs="Times New Roman"/>
        </w:rPr>
      </w:pPr>
    </w:p>
    <w:p ns2:paraId="72CF3F83">
      <w:pPr>
        <w:rPr>
          <w:rFonts w:ascii="Times New Roman" w:hAnsi="Times New Roman" w:cs="Times New Roman"/>
        </w:rPr>
      </w:pPr>
      <w:r>
        <w:rPr>
          <w:rFonts w:ascii="Times New Roman" w:hAnsi="Times New Roman" w:cs="Times New Roman"/>
        </w:rPr>
        <w:t>To determine if some intra-tumor expression programs were shared across multiple tumors, clustering analysis was performed based on the pairwise Jaccard index, calculated for each pair of intra-tumor programs (A and B).</w:t>
      </w:r>
    </w:p>
    <w:p ns2:paraId="13C476B3">
      <w:pPr>
        <w:rPr>
          <w:rFonts w:ascii="Times New Roman" w:hAnsi="Times New Roman" w:cs="Times New Roman"/>
        </w:rPr>
      </w:pPr>
    </w:p>
    <w:p ns2:paraId="730A6DCB">
      <w:pPr>
        <w:jc w:val="center"/>
        <w:rPr>
          <w:rFonts w:ascii="Cambria Math" w:hAnsi="Cambria Math" w:cs="Cambria Math"/>
        </w:rPr>
      </w:pPr>
      <w:r>
        <w:rPr>
          <w:rFonts w:ascii="Cambria Math" w:hAnsi="Cambria Math" w:cs="Cambria Math"/>
        </w:rPr>
        <w:t>𝐽𝑎𝑐𝑐𝑎𝑟𝑑 𝑖𝑛𝑑𝑒𝑥</w:t>
      </w:r>
      <w:r>
        <w:rPr>
          <w:rFonts w:ascii="Times New Roman" w:hAnsi="Times New Roman" w:cs="Times New Roman"/>
        </w:rPr>
        <w:t>=</w:t>
      </w:r>
      <w:r>
        <w:rPr>
          <w:rFonts w:ascii="Cambria Math" w:hAnsi="Cambria Math" w:cs="Cambria Math"/>
        </w:rPr>
        <w:t>𝐴</w:t>
      </w:r>
      <w:r>
        <w:rPr>
          <w:rFonts w:ascii="Times New Roman" w:hAnsi="Times New Roman" w:cs="Times New Roman"/>
        </w:rPr>
        <w:t>∩</w:t>
      </w:r>
      <w:r>
        <w:rPr>
          <w:rFonts w:ascii="Cambria Math" w:hAnsi="Cambria Math" w:cs="Cambria Math"/>
        </w:rPr>
        <w:t>𝐵</w:t>
      </w:r>
      <w:r>
        <w:rPr>
          <w:rFonts w:ascii="Times New Roman" w:hAnsi="Times New Roman" w:cs="Times New Roman"/>
        </w:rPr>
        <w:t>/</w:t>
      </w:r>
      <w:r>
        <w:rPr>
          <w:rFonts w:ascii="Cambria Math" w:hAnsi="Cambria Math" w:cs="Cambria Math"/>
        </w:rPr>
        <w:t>𝐴∪𝐵</w:t>
      </w:r>
    </w:p>
    <w:p ns2:paraId="6AF3661D">
      <w:pPr>
        <w:jc w:val="center"/>
        <w:rPr>
          <w:rFonts w:ascii="Cambria Math" w:hAnsi="Cambria Math" w:cs="Cambria Math"/>
        </w:rPr>
      </w:pPr>
    </w:p>
    <w:p ns2:paraId="5847CE56">
      <w:pPr>
        <w:rPr>
          <w:ins w:id="320" w:author="aboutDr." w:date="2025-10-06T14:42:00Z"/>
          <w:rFonts w:ascii="Times New Roman" w:hAnsi="Times New Roman" w:cs="Times New Roman"/>
        </w:rPr>
      </w:pPr>
      <w:r>
        <w:rPr>
          <w:rFonts w:ascii="Times New Roman" w:hAnsi="Times New Roman" w:cs="Times New Roman"/>
        </w:rPr>
        <w:t>We defined intra-tumor programs shared by multiple tumors as meta-programs. Genes shared by at least 50% of the tumors with a specific meta-program were used to define the meta-program, with the exception of the "Cell cycle" and "Secreted" programs. These two programs were only shared by a subset of tumors, so we defined them using genes shared specifically by those tumors.</w:t>
      </w:r>
    </w:p>
    <w:p ns2:paraId="0DAFE4D9">
      <w:pPr>
        <w:rPr>
          <w:ins w:id="321" w:author="aboutDr." w:date="2025-10-06T14:42:00Z"/>
          <w:rFonts w:ascii="Times New Roman" w:hAnsi="Times New Roman" w:cs="Times New Roman"/>
        </w:rPr>
      </w:pPr>
    </w:p>
    <w:p ns2:paraId="04682A71">
      <w:pPr>
        <w:rPr>
          <w:rFonts w:ascii="Times New Roman" w:hAnsi="Times New Roman" w:cs="Times New Roman"/>
        </w:rPr>
      </w:pPr>
      <w:ins w:id="322" w:author="aboutDr." w:date="2025-10-06T14:46:00Z">
        <w:r>
          <w:rPr>
            <w:rFonts w:ascii="Times New Roman" w:hAnsi="Times New Roman" w:cs="Times New Roman"/>
          </w:rPr>
          <w:t>For the vis</w:t>
        </w:r>
      </w:ins>
      <w:ins w:id="323" w:author="aboutDr." w:date="2025-10-06T14:47:00Z">
        <w:r>
          <w:rPr>
            <w:rFonts w:ascii="Times New Roman" w:hAnsi="Times New Roman" w:cs="Times New Roman"/>
          </w:rPr>
          <w:t>ualization of specific intra-tumour expression programme</w:t>
        </w:r>
      </w:ins>
      <w:ins w:id="324" w:author="aboutDr." w:date="2025-10-06T14:48:00Z">
        <w:r>
          <w:rPr>
            <w:rFonts w:ascii="Times New Roman" w:hAnsi="Times New Roman" w:cs="Times New Roman"/>
          </w:rPr>
          <w:t>,</w:t>
        </w:r>
      </w:ins>
      <w:ins w:id="325" w:author="aboutDr." w:date="2025-10-06T14:47:00Z">
        <w:r>
          <w:rPr>
            <w:rFonts w:ascii="Times New Roman" w:hAnsi="Times New Roman" w:cs="Times New Roman"/>
          </w:rPr>
          <w:t xml:space="preserve"> </w:t>
        </w:r>
      </w:ins>
      <w:ins w:id="326" w:author="aboutDr." w:date="2025-10-06T14:43:00Z">
        <w:r>
          <w:rPr>
            <w:rFonts w:hint="eastAsia" w:ascii="Times New Roman" w:hAnsi="Times New Roman" w:cs="Times New Roman"/>
          </w:rPr>
          <w:t xml:space="preserve">we </w:t>
        </w:r>
      </w:ins>
      <w:ins w:id="327" w:author="aboutDr." w:date="2025-10-06T14:48:00Z">
        <w:r>
          <w:rPr>
            <w:rFonts w:ascii="Times New Roman" w:hAnsi="Times New Roman" w:cs="Times New Roman"/>
          </w:rPr>
          <w:t>selected the top 50 highly expres</w:t>
        </w:r>
      </w:ins>
      <w:ins w:id="328" w:author="aboutDr." w:date="2025-10-06T14:49:00Z">
        <w:r>
          <w:rPr>
            <w:rFonts w:ascii="Times New Roman" w:hAnsi="Times New Roman" w:cs="Times New Roman"/>
          </w:rPr>
          <w:t xml:space="preserve">sed genes, and </w:t>
        </w:r>
      </w:ins>
      <w:ins w:id="329" w:author="aboutDr." w:date="2025-10-06T14:43:00Z">
        <w:r>
          <w:rPr>
            <w:rFonts w:hint="eastAsia" w:ascii="Times New Roman" w:hAnsi="Times New Roman" w:cs="Times New Roman"/>
          </w:rPr>
          <w:t>computed the density of nuclei within a 20 × 20-pixel patch by using the spatial coordinates of each spot</w:t>
        </w:r>
      </w:ins>
      <w:ins w:id="330" w:author="aboutDr." w:date="2025-10-06T14:43:00Z">
        <w:r>
          <w:rPr>
            <w:rFonts w:ascii="Times New Roman" w:hAnsi="Times New Roman" w:cs="Times New Roman"/>
          </w:rPr>
          <w:t xml:space="preserve"> based on </w:t>
        </w:r>
      </w:ins>
      <w:ins w:id="331" w:author="aboutDr." w:date="2025-10-06T14:43:00Z">
        <w:r>
          <w:rPr>
            <w:rFonts w:ascii="Times New Roman" w:hAnsi="Times New Roman" w:cs="Times New Roman"/>
            <w:rPrChange w:id="332" w:author="aboutDr." w:date="2025-10-06T14:43:00Z">
              <w:rPr/>
            </w:rPrChange>
          </w:rPr>
          <w:t>Visium CytAssist Spatial Gene Expression</w:t>
        </w:r>
      </w:ins>
      <w:ins w:id="333" w:author="aboutDr." w:date="2025-10-06T14:43:00Z">
        <w:r>
          <w:rPr>
            <w:rFonts w:hint="eastAsia" w:ascii="Times New Roman" w:hAnsi="Times New Roman" w:cs="Times New Roman"/>
          </w:rPr>
          <w:t>. These nuclei counts were served as the Z-coordinate values to construct our density plot. We generated a 3D surface map based on the complete set of Z-values</w:t>
        </w:r>
      </w:ins>
      <w:r>
        <w:rPr>
          <w:rFonts w:ascii="Times New Roman" w:hAnsi="Times New Roman" w:cs="Times New Roman"/>
        </w:rPr>
        <w:fldChar w:fldCharType="begin">
          <w:fldData xml:space="preserve">PEVuZE5vdGU+PENpdGU+PEF1dGhvcj5KaWFuZzwvQXV0aG9yPjxZZWFyPjIwMjQ8L1llYXI+PFJl
Y051bT4xOTg8L1JlY051bT48RGlzcGxheVRleHQ+PHN0eWxlIGZhY2U9InN1cGVyc2NyaXB0Ij4z
Njwvc3R5bGU+PC9EaXNwbGF5VGV4dD48cmVjb3JkPjxyZWMtbnVtYmVyPjE5ODwvcmVjLW51bWJl
cj48Zm9yZWlnbi1rZXlzPjxrZXkgYXBwPSJFTiIgZGItaWQ9InBlZndyenhkaTJ0NTlyZWZmdGk1
MnRzYXh2NXNlMng5ZXdlZSIgdGltZXN0YW1wPSIxNzU5Njc0NDgwIj4xOTg8L2tleT48L2ZvcmVp
Z24ta2V5cz48cmVmLXR5cGUgbmFtZT0iSm91cm5hbCBBcnRpY2xlIj4xNzwvcmVmLXR5cGU+PGNv
bnRyaWJ1dG9ycz48YXV0aG9ycz48YXV0aG9yPkppYW5nLCBKLjwvYXV0aG9yPjxhdXRob3I+TGl1
LCBZLjwvYXV0aG9yPjxhdXRob3I+UWluLCBKLjwvYXV0aG9yPjxhdXRob3I+Q2hlbiwgSi48L2F1
dGhvcj48YXV0aG9yPld1LCBKLjwvYXV0aG9yPjxhdXRob3I+UGl6emksIE0uIFAuPC9hdXRob3I+
PGF1dGhvcj5MYXpjYW5vLCBSLjwvYXV0aG9yPjxhdXRob3I+WWFtYXNoaXRhLCBLLjwvYXV0aG9y
PjxhdXRob3I+WHUsIFouPC9hdXRob3I+PGF1dGhvcj5QZWksIEcuPC9hdXRob3I+PGF1dGhvcj5D
aG8sIEsuIFMuPC9hdXRob3I+PGF1dGhvcj5DaHUsIFkuPC9hdXRob3I+PGF1dGhvcj5TaW5qYWIs
IEEuPC9hdXRob3I+PGF1dGhvcj5QZW5nLCBGLjwvYXV0aG9yPjxhdXRob3I+WWFuLCBYLjwvYXV0
aG9yPjxhdXRob3I+SGFuLCBHLjwvYXV0aG9yPjxhdXRob3I+V2FuZywgUi48L2F1dGhvcj48YXV0
aG9yPkRhaSwgRS48L2F1dGhvcj48YXV0aG9yPkRhaSwgWS48L2F1dGhvcj48YXV0aG9yPkN6ZXJu
aWFrLCBCLiBBLjwvYXV0aG9yPjxhdXRob3I+RnV0cmVhbCwgQS48L2F1dGhvcj48YXV0aG9yPk1h
aXRyYSwgQS48L2F1dGhvcj48YXV0aG9yPkxhemFyLCBBLjwvYXV0aG9yPjxhdXRob3I+S2FkYXJh
LCBILjwvYXV0aG9yPjxhdXRob3I+SmF6YWVyaSwgQS4gQS48L2F1dGhvcj48YXV0aG9yPkNoZW5n
LCBYLjwvYXV0aG9yPjxhdXRob3I+QWphbmksIEouPC9hdXRob3I+PGF1dGhvcj5HYW8sIEouPC9h
dXRob3I+PGF1dGhvcj5IdSwgSi48L2F1dGhvcj48YXV0aG9yPldhbmcsIEwuPC9hdXRob3I+PC9h
dXRob3JzPjwvY29udHJpYnV0b3JzPjxhdXRoLWFkZHJlc3M+RGVwYXJ0bWVudCBvZiBHZW5vbWlj
IE1lZGljaW5lLCBUaGUgVW5pdmVyc2l0eSBvZiBUZXhhcyBNRCBBbmRlcnNvbiBDYW5jZXIgQ2Vu
dGVyLCBIb3VzdG9uLCBUWCwgVVNBLiYjeEQ7U2Nob29sIG9mIFB1YmxpYyBIZWFsdGgsIFRoZSBV
bml2ZXJzaXR5IG9mIFRleGFzIEhlYWx0aCBTY2llbmNlIENlbnRlciBhdCBIb3VzdG9uLCBIb3Vz
dG9uLCBUWCwgVVNBLiYjeEQ7RGVwYXJ0bWVudCBvZiBHYXN0cmljIFN1cmdlcnksIENhbmNlciBI
b3NwaXRhbCBvZiB0aGUgVW5pdmVyc2l0eSBvZiBDaGluZXNlIEFjYWRlbXkgb2YgU2NpZW5jZXMs
IFpoZWppYW5nIENhbmNlciBIb3NwaXRhbCwgSGFuZ3pob3UsIENoaW5hLiYjeEQ7SW5zdGl0dXRl
IG9mIEJhc2ljIE1lZGljaW5lIGFuZCBDYW5jZXIsIENoaW5lc2UgQWNhZGVteSBvZiBTY2llbmNl
cywgSGFuZ3pob3UsIFpoZWppYW5nLCBDaGluYS4mI3hEO0RlcGFydG1lbnQgb2YgR2VuaXRvdXJp
bmFyeSBNZWRpY2FsIE9uY29sb2d5LCBUaGUgVW5pdmVyc2l0eSBvZiBUZXhhcyBNRCBBbmRlcnNv
biBDYW5jZXIgQ2VudGVyLCBIb3VzdG9uLCBUWCwgVVNBLiYjeEQ7RGVwYXJ0bWVudCBvZiBHYXN0
cm9pbnRlc3RpbmFsIE1lZGljYWwgT25jb2xvZ3ksIFRoZSBVbml2ZXJzaXR5IG9mIFRleGFzIE1E
IEFuZGVyc29uIENhbmNlciBDZW50ZXIsIEhvdXN0b24sIFRYLCBVU0EuJiN4RDtEZXBhcnRtZW50
IG9mIFRyYW5zbGF0aW9uYWwgTW9sZWN1bGFyIFBhdGhvbG9neSwgVGhlIFVuaXZlcnNpdHkgb2Yg
VGV4YXMgTUQgQW5kZXJzb24gQ2FuY2VyIENlbnRlciwgSG91c3RvbiwgVFgsIFVTQS4mI3hEO1Ro
ZSBVbml2ZXJzaXR5IG9mIFRleGFzIE1EIEFuZGVyc29uIENhbmNlciBDZW50ZXIgVVRIZWFsdGgg
R3JhZHVhdGUgU2Nob29sIG9mIEJpb21lZGljYWwgU2NpZW5jZXMgKEdTQlMpLCBIb3VzdG9uLCBU
WCwgVVNBLiYjeEQ7RGVwYXJ0bWVudCBvZiBQYXRob2xvZ3ksIFRoZSBVbml2ZXJzaXR5IG9mIFRl
eGFzIE1EIEFuZGVyc29uIENhbmNlciBDZW50ZXIsIEhvdXN0b24sIFRYLCBVU0EuJiN4RDtEZXBh
cnRtZW50IG9mIEd5bmVjb2xvZ2ljIE9uY29sb2d5IGFuZCBSZXByb2R1Y3RpdmUgTWVkaWNpbmUs
IFRoZSBVbml2ZXJzaXR5IG9mIFRleGFzIE1EIEFuZGVyc29uIENhbmNlciBDZW50ZXIsIEhvdXN0
b24sIFRYLCBVU0EuJiN4RDtEZXBhcnRtZW50IG9mIEh1bWFuIEdlbmV0aWNzLCBFbW9yeSBTY2hv
b2wgb2YgTWVkaWNpbmUsIEF0bGFudGEsIEdBLCBVU0EuIGppYW4uaHVAZW1vcnkuZWR1LiYjeEQ7
RGVwYXJ0bWVudCBvZiBHZW5vbWljIE1lZGljaW5lLCBUaGUgVW5pdmVyc2l0eSBvZiBUZXhhcyBN
RCBBbmRlcnNvbiBDYW5jZXIgQ2VudGVyLCBIb3VzdG9uLCBUWCwgVVNBLiBsd2FuZzIyQG1kYW5k
ZXJzb24ub3JnLiYjeEQ7VGhlIFVuaXZlcnNpdHkgb2YgVGV4YXMgTUQgQW5kZXJzb24gQ2FuY2Vy
IENlbnRlciBVVEhlYWx0aCBHcmFkdWF0ZSBTY2hvb2wgb2YgQmlvbWVkaWNhbCBTY2llbmNlcyAo
R1NCUyksIEhvdXN0b24sIFRYLCBVU0EuIGx3YW5nMjJAbWRhbmRlcnNvbi5vcmcuPC9hdXRoLWFk
ZHJlc3M+PHRpdGxlcz48dGl0bGU+TUVUSTogZGVlcCBwcm9maWxpbmcgb2YgdHVtb3IgZWNvc3lz
dGVtcyBieSBpbnRlZ3JhdGluZyBjZWxsIG1vcnBob2xvZ3kgYW5kIHNwYXRpYWwgdHJhbnNjcmlw
dG9taWNzPC90aXRsZT48c2Vjb25kYXJ5LXRpdGxlPk5hdCBDb21tdW48L3NlY29uZGFyeS10aXRs
ZT48L3RpdGxlcz48cGVyaW9kaWNhbD48ZnVsbC10aXRsZT5OYXQgQ29tbXVuPC9mdWxsLXRpdGxl
PjwvcGVyaW9kaWNhbD48cGFnZXM+NzMxMjwvcGFnZXM+PHZvbHVtZT4xNTwvdm9sdW1lPjxudW1i
ZXI+MTwvbnVtYmVyPjxlZGl0aW9uPjIwMjQwODI1PC9lZGl0aW9uPjxrZXl3b3Jkcz48a2V5d29y
ZD5IdW1hbnM8L2tleXdvcmQ+PGtleXdvcmQ+KlR1bW9yIE1pY3JvZW52aXJvbm1lbnQvZ2VuZXRp
Y3M8L2tleXdvcmQ+PGtleXdvcmQ+KkdlbmUgRXhwcmVzc2lvbiBQcm9maWxpbmcvbWV0aG9kczwv
a2V5d29yZD48a2V5d29yZD4qVHJhbnNjcmlwdG9tZTwva2V5d29yZD48a2V5d29yZD4qTmVvcGxh
c21zL2dlbmV0aWNzL3BhdGhvbG9neS9tZXRhYm9saXNtPC9rZXl3b3JkPjxrZXl3b3JkPlNpbmds
ZS1DZWxsIEFuYWx5c2lzL21ldGhvZHM8L2tleXdvcmQ+PGtleXdvcmQ+R2VuZSBFeHByZXNzaW9u
IFJlZ3VsYXRpb24sIE5lb3BsYXN0aWM8L2tleXdvcmQ+PGtleXdvcmQ+VXJpbmFyeSBCbGFkZGVy
IE5lb3BsYXNtcy9nZW5ldGljcy9wYXRob2xvZ3kvbWV0YWJvbGlzbTwva2V5d29yZD48a2V5d29y
ZD5DbHVzdGVyIEFuYWx5c2lzPC9rZXl3b3JkPjwva2V5d29yZHM+PGRhdGVzPjx5ZWFyPjIwMjQ8
L3llYXI+PHB1Yi1kYXRlcz48ZGF0ZT5BdWcgMjU8L2RhdGU+PC9wdWItZGF0ZXM+PC9kYXRlcz48
aXNibj4yMDQxLTE3MjMgKEVsZWN0cm9uaWMpJiN4RDsyMDQxLTE3MjMgKExpbmtpbmcpPC9pc2Ju
PjxhY2Nlc3Npb24tbnVtPjM5MTgxODY1PC9hY2Nlc3Npb24tbnVtPjx1cmxzPjxyZWxhdGVkLXVy
bHM+PHVybD5odHRwczovL3d3dy5uY2JpLm5sbS5uaWguZ292L3B1Ym1lZC8zOTE4MTg2NTwvdXJs
PjwvcmVsYXRlZC11cmxzPjwvdXJscz48Y3VzdG9tMT5UaGUgYXV0aG9ycyBkZWNsYXJlIG5vIGNv
bXBldGluZyBpbnRlcmVzdHMuPC9jdXN0b20xPjxjdXN0b20yPlBNQzExMzQ0Nzk0PC9jdXN0b20y
PjxlbGVjdHJvbmljLXJlc291cmNlLW51bT4xMC4xMDM4L3M0MTQ2Ny0wMjQtNTE3MDgtOTwvZWxl
Y3Ryb25pYy1yZXNvdXJjZS1udW0+PC9yZWNvcmQ+PC9DaXRlPjwvRW5kTm90ZT5AAA==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PEVuZE5vdGU+PENpdGU+PEF1dGhvcj5KaWFuZzwvQXV0aG9yPjxZZWFyPjIwMjQ8L1llYXI+PFJl
Y051bT4xOTg8L1JlY051bT48RGlzcGxheVRleHQ+PHN0eWxlIGZhY2U9InN1cGVyc2NyaXB0Ij4z
Njwvc3R5bGU+PC9EaXNwbGF5VGV4dD48cmVjb3JkPjxyZWMtbnVtYmVyPjE5ODwvcmVjLW51bWJl
cj48Zm9yZWlnbi1rZXlzPjxrZXkgYXBwPSJFTiIgZGItaWQ9InBlZndyenhkaTJ0NTlyZWZmdGk1
MnRzYXh2NXNlMng5ZXdlZSIgdGltZXN0YW1wPSIxNzU5Njc0NDgwIj4xOTg8L2tleT48L2ZvcmVp
Z24ta2V5cz48cmVmLXR5cGUgbmFtZT0iSm91cm5hbCBBcnRpY2xlIj4xNzwvcmVmLXR5cGU+PGNv
bnRyaWJ1dG9ycz48YXV0aG9ycz48YXV0aG9yPkppYW5nLCBKLjwvYXV0aG9yPjxhdXRob3I+TGl1
LCBZLjwvYXV0aG9yPjxhdXRob3I+UWluLCBKLjwvYXV0aG9yPjxhdXRob3I+Q2hlbiwgSi48L2F1
dGhvcj48YXV0aG9yPld1LCBKLjwvYXV0aG9yPjxhdXRob3I+UGl6emksIE0uIFAuPC9hdXRob3I+
PGF1dGhvcj5MYXpjYW5vLCBSLjwvYXV0aG9yPjxhdXRob3I+WWFtYXNoaXRhLCBLLjwvYXV0aG9y
PjxhdXRob3I+WHUsIFouPC9hdXRob3I+PGF1dGhvcj5QZWksIEcuPC9hdXRob3I+PGF1dGhvcj5D
aG8sIEsuIFMuPC9hdXRob3I+PGF1dGhvcj5DaHUsIFkuPC9hdXRob3I+PGF1dGhvcj5TaW5qYWIs
IEEuPC9hdXRob3I+PGF1dGhvcj5QZW5nLCBGLjwvYXV0aG9yPjxhdXRob3I+WWFuLCBYLjwvYXV0
aG9yPjxhdXRob3I+SGFuLCBHLjwvYXV0aG9yPjxhdXRob3I+V2FuZywgUi48L2F1dGhvcj48YXV0
aG9yPkRhaSwgRS48L2F1dGhvcj48YXV0aG9yPkRhaSwgWS48L2F1dGhvcj48YXV0aG9yPkN6ZXJu
aWFrLCBCLiBBLjwvYXV0aG9yPjxhdXRob3I+RnV0cmVhbCwgQS48L2F1dGhvcj48YXV0aG9yPk1h
aXRyYSwgQS48L2F1dGhvcj48YXV0aG9yPkxhemFyLCBBLjwvYXV0aG9yPjxhdXRob3I+S2FkYXJh
LCBILjwvYXV0aG9yPjxhdXRob3I+SmF6YWVyaSwgQS4gQS48L2F1dGhvcj48YXV0aG9yPkNoZW5n
LCBYLjwvYXV0aG9yPjxhdXRob3I+QWphbmksIEouPC9hdXRob3I+PGF1dGhvcj5HYW8sIEouPC9h
dXRob3I+PGF1dGhvcj5IdSwgSi48L2F1dGhvcj48YXV0aG9yPldhbmcsIEwuPC9hdXRob3I+PC9h
dXRob3JzPjwvY29udHJpYnV0b3JzPjxhdXRoLWFkZHJlc3M+RGVwYXJ0bWVudCBvZiBHZW5vbWlj
IE1lZGljaW5lLCBUaGUgVW5pdmVyc2l0eSBvZiBUZXhhcyBNRCBBbmRlcnNvbiBDYW5jZXIgQ2Vu
dGVyLCBIb3VzdG9uLCBUWCwgVVNBLiYjeEQ7U2Nob29sIG9mIFB1YmxpYyBIZWFsdGgsIFRoZSBV
bml2ZXJzaXR5IG9mIFRleGFzIEhlYWx0aCBTY2llbmNlIENlbnRlciBhdCBIb3VzdG9uLCBIb3Vz
dG9uLCBUWCwgVVNBLiYjeEQ7RGVwYXJ0bWVudCBvZiBHYXN0cmljIFN1cmdlcnksIENhbmNlciBI
b3NwaXRhbCBvZiB0aGUgVW5pdmVyc2l0eSBvZiBDaGluZXNlIEFjYWRlbXkgb2YgU2NpZW5jZXMs
IFpoZWppYW5nIENhbmNlciBIb3NwaXRhbCwgSGFuZ3pob3UsIENoaW5hLiYjeEQ7SW5zdGl0dXRl
IG9mIEJhc2ljIE1lZGljaW5lIGFuZCBDYW5jZXIsIENoaW5lc2UgQWNhZGVteSBvZiBTY2llbmNl
cywgSGFuZ3pob3UsIFpoZWppYW5nLCBDaGluYS4mI3hEO0RlcGFydG1lbnQgb2YgR2VuaXRvdXJp
bmFyeSBNZWRpY2FsIE9uY29sb2d5LCBUaGUgVW5pdmVyc2l0eSBvZiBUZXhhcyBNRCBBbmRlcnNv
biBDYW5jZXIgQ2VudGVyLCBIb3VzdG9uLCBUWCwgVVNBLiYjeEQ7RGVwYXJ0bWVudCBvZiBHYXN0
cm9pbnRlc3RpbmFsIE1lZGljYWwgT25jb2xvZ3ksIFRoZSBVbml2ZXJzaXR5IG9mIFRleGFzIE1E
IEFuZGVyc29uIENhbmNlciBDZW50ZXIsIEhvdXN0b24sIFRYLCBVU0EuJiN4RDtEZXBhcnRtZW50
IG9mIFRyYW5zbGF0aW9uYWwgTW9sZWN1bGFyIFBhdGhvbG9neSwgVGhlIFVuaXZlcnNpdHkgb2Yg
VGV4YXMgTUQgQW5kZXJzb24gQ2FuY2VyIENlbnRlciwgSG91c3RvbiwgVFgsIFVTQS4mI3hEO1Ro
ZSBVbml2ZXJzaXR5IG9mIFRleGFzIE1EIEFuZGVyc29uIENhbmNlciBDZW50ZXIgVVRIZWFsdGgg
R3JhZHVhdGUgU2Nob29sIG9mIEJpb21lZGljYWwgU2NpZW5jZXMgKEdTQlMpLCBIb3VzdG9uLCBU
WCwgVVNBLiYjeEQ7RGVwYXJ0bWVudCBvZiBQYXRob2xvZ3ksIFRoZSBVbml2ZXJzaXR5IG9mIFRl
eGFzIE1EIEFuZGVyc29uIENhbmNlciBDZW50ZXIsIEhvdXN0b24sIFRYLCBVU0EuJiN4RDtEZXBh
cnRtZW50IG9mIEd5bmVjb2xvZ2ljIE9uY29sb2d5IGFuZCBSZXByb2R1Y3RpdmUgTWVkaWNpbmUs
IFRoZSBVbml2ZXJzaXR5IG9mIFRleGFzIE1EIEFuZGVyc29uIENhbmNlciBDZW50ZXIsIEhvdXN0
b24sIFRYLCBVU0EuJiN4RDtEZXBhcnRtZW50IG9mIEh1bWFuIEdlbmV0aWNzLCBFbW9yeSBTY2hv
b2wgb2YgTWVkaWNpbmUsIEF0bGFudGEsIEdBLCBVU0EuIGppYW4uaHVAZW1vcnkuZWR1LiYjeEQ7
RGVwYXJ0bWVudCBvZiBHZW5vbWljIE1lZGljaW5lLCBUaGUgVW5pdmVyc2l0eSBvZiBUZXhhcyBN
RCBBbmRlcnNvbiBDYW5jZXIgQ2VudGVyLCBIb3VzdG9uLCBUWCwgVVNBLiBsd2FuZzIyQG1kYW5k
ZXJzb24ub3JnLiYjeEQ7VGhlIFVuaXZlcnNpdHkgb2YgVGV4YXMgTUQgQW5kZXJzb24gQ2FuY2Vy
IENlbnRlciBVVEhlYWx0aCBHcmFkdWF0ZSBTY2hvb2wgb2YgQmlvbWVkaWNhbCBTY2llbmNlcyAo
R1NCUyksIEhvdXN0b24sIFRYLCBVU0EuIGx3YW5nMjJAbWRhbmRlcnNvbi5vcmcuPC9hdXRoLWFk
ZHJlc3M+PHRpdGxlcz48dGl0bGU+TUVUSTogZGVlcCBwcm9maWxpbmcgb2YgdHVtb3IgZWNvc3lz
dGVtcyBieSBpbnRlZ3JhdGluZyBjZWxsIG1vcnBob2xvZ3kgYW5kIHNwYXRpYWwgdHJhbnNjcmlw
dG9taWNzPC90aXRsZT48c2Vjb25kYXJ5LXRpdGxlPk5hdCBDb21tdW48L3NlY29uZGFyeS10aXRs
ZT48L3RpdGxlcz48cGVyaW9kaWNhbD48ZnVsbC10aXRsZT5OYXQgQ29tbXVuPC9mdWxsLXRpdGxl
PjwvcGVyaW9kaWNhbD48cGFnZXM+NzMxMjwvcGFnZXM+PHZvbHVtZT4xNTwvdm9sdW1lPjxudW1i
ZXI+MTwvbnVtYmVyPjxlZGl0aW9uPjIwMjQwODI1PC9lZGl0aW9uPjxrZXl3b3Jkcz48a2V5d29y
ZD5IdW1hbnM8L2tleXdvcmQ+PGtleXdvcmQ+KlR1bW9yIE1pY3JvZW52aXJvbm1lbnQvZ2VuZXRp
Y3M8L2tleXdvcmQ+PGtleXdvcmQ+KkdlbmUgRXhwcmVzc2lvbiBQcm9maWxpbmcvbWV0aG9kczwv
a2V5d29yZD48a2V5d29yZD4qVHJhbnNjcmlwdG9tZTwva2V5d29yZD48a2V5d29yZD4qTmVvcGxh
c21zL2dlbmV0aWNzL3BhdGhvbG9neS9tZXRhYm9saXNtPC9rZXl3b3JkPjxrZXl3b3JkPlNpbmds
ZS1DZWxsIEFuYWx5c2lzL21ldGhvZHM8L2tleXdvcmQ+PGtleXdvcmQ+R2VuZSBFeHByZXNzaW9u
IFJlZ3VsYXRpb24sIE5lb3BsYXN0aWM8L2tleXdvcmQ+PGtleXdvcmQ+VXJpbmFyeSBCbGFkZGVy
IE5lb3BsYXNtcy9nZW5ldGljcy9wYXRob2xvZ3kvbWV0YWJvbGlzbTwva2V5d29yZD48a2V5d29y
ZD5DbHVzdGVyIEFuYWx5c2lzPC9rZXl3b3JkPjwva2V5d29yZHM+PGRhdGVzPjx5ZWFyPjIwMjQ8
L3llYXI+PHB1Yi1kYXRlcz48ZGF0ZT5BdWcgMjU8L2RhdGU+PC9wdWItZGF0ZXM+PC9kYXRlcz48
aXNibj4yMDQxLTE3MjMgKEVsZWN0cm9uaWMpJiN4RDsyMDQxLTE3MjMgKExpbmtpbmcpPC9pc2Ju
PjxhY2Nlc3Npb24tbnVtPjM5MTgxODY1PC9hY2Nlc3Npb24tbnVtPjx1cmxzPjxyZWxhdGVkLXVy
bHM+PHVybD5odHRwczovL3d3dy5uY2JpLm5sbS5uaWguZ292L3B1Ym1lZC8zOTE4MTg2NTwvdXJs
PjwvcmVsYXRlZC11cmxzPjwvdXJscz48Y3VzdG9tMT5UaGUgYXV0aG9ycyBkZWNsYXJlIG5vIGNv
bXBldGluZyBpbnRlcmVzdHMuPC9jdXN0b20xPjxjdXN0b20yPlBNQzExMzQ0Nzk0PC9jdXN0b20y
PjxlbGVjdHJvbmljLXJlc291cmNlLW51bT4xMC4xMDM4L3M0MTQ2Ny0wMjQtNTE3MDgtOTwvZWxl
Y3Ryb25pYy1yZXNvdXJjZS1udW0+PC9yZWNvcmQ+PC9DaXRlPjwvRW5kTm90ZT5AAA==
</w:fldData>
        </w:fldChar>
      </w:r>
      <w:r>
        <w:rPr>
          <w:rFonts w:ascii="Times New Roman" w:hAnsi="Times New Roman" w:cs="Times New Roman"/>
        </w:rPr>
        <w:instrText xml:space="preserve"> ADDIN EN.CITE.DATA </w:instrText>
      </w:r>
      <w:r>
        <w:rPr>
          <w:rFonts w:ascii="Times New Roman" w:hAnsi="Times New Roman" w:cs="Times New Roman"/>
        </w:rPr>
        <w:fldChar w:fldCharType="end"/>
      </w:r>
      <w:r>
        <w:rPr>
          <w:rFonts w:ascii="Times New Roman" w:hAnsi="Times New Roman" w:cs="Times New Roman"/>
        </w:rPr>
        <w:fldChar w:fldCharType="separate"/>
      </w:r>
      <w:r>
        <w:rPr>
          <w:rFonts w:ascii="Times New Roman" w:hAnsi="Times New Roman" w:cs="Times New Roman"/>
          <w:vertAlign w:val="superscript"/>
        </w:rPr>
        <w:t>36</w:t>
      </w:r>
      <w:r>
        <w:rPr>
          <w:rFonts w:ascii="Times New Roman" w:hAnsi="Times New Roman" w:cs="Times New Roman"/>
        </w:rPr>
        <w:fldChar w:fldCharType="end"/>
      </w:r>
      <w:ins w:id="334" w:author="aboutDr." w:date="2025-10-06T14:43:00Z">
        <w:r>
          <w:rPr>
            <w:rFonts w:hint="eastAsia" w:ascii="Times New Roman" w:hAnsi="Times New Roman" w:cs="Times New Roman"/>
          </w:rPr>
          <w:t>.</w:t>
        </w:r>
      </w:ins>
      <w:ins w:id="335" w:author="aboutDr." w:date="2025-10-06T14:43:00Z">
        <w:r>
          <w:rPr>
            <w:rFonts w:ascii="Times New Roman" w:hAnsi="Times New Roman" w:cs="Times New Roman"/>
          </w:rPr>
          <w:t xml:space="preserve"> </w:t>
        </w:r>
      </w:ins>
      <w:ins w:id="336" w:author="aboutDr." w:date="2025-10-06T14:49:00Z">
        <w:r>
          <w:rPr>
            <w:rFonts w:ascii="Times New Roman" w:hAnsi="Times New Roman" w:cs="Times New Roman"/>
          </w:rPr>
          <w:t>Finally,</w:t>
        </w:r>
      </w:ins>
      <w:ins w:id="337" w:author="aboutDr." w:date="2025-10-06T14:43:00Z">
        <w:r>
          <w:rPr>
            <w:rFonts w:ascii="Times New Roman" w:hAnsi="Times New Roman" w:cs="Times New Roman"/>
          </w:rPr>
          <w:t xml:space="preserve"> </w:t>
        </w:r>
      </w:ins>
      <w:ins w:id="338" w:author="aboutDr." w:date="2025-10-06T14:44:00Z">
        <w:r>
          <w:rPr>
            <w:rFonts w:ascii="Times New Roman" w:hAnsi="Times New Roman" w:cs="Times New Roman"/>
          </w:rPr>
          <w:t xml:space="preserve">we provided the code for the </w:t>
        </w:r>
      </w:ins>
      <w:ins w:id="339" w:author="aboutDr." w:date="2025-10-06T14:44:00Z">
        <w:r>
          <w:rPr>
            <w:rFonts w:hint="eastAsia" w:ascii="Times New Roman" w:hAnsi="Times New Roman" w:cs="Times New Roman"/>
          </w:rPr>
          <w:t>3D surface map</w:t>
        </w:r>
      </w:ins>
      <w:ins w:id="340" w:author="aboutDr." w:date="2025-10-06T14:44:00Z">
        <w:r>
          <w:rPr>
            <w:rFonts w:ascii="Times New Roman" w:hAnsi="Times New Roman" w:cs="Times New Roman"/>
          </w:rPr>
          <w:t xml:space="preserve"> is available online (https://github.com/guichengpeng1/AI-clinical-model-for-</w:t>
        </w:r>
      </w:ins>
      <w:ins w:id="341" w:author="aboutDr." w:date="2025-10-06T14:49:00Z">
        <w:r>
          <w:rPr>
            <w:rFonts w:ascii="Times New Roman" w:hAnsi="Times New Roman" w:cs="Times New Roman"/>
          </w:rPr>
          <w:t xml:space="preserve"> </w:t>
        </w:r>
      </w:ins>
      <w:ins w:id="342" w:author="aboutDr." w:date="2025-10-06T14:44:00Z">
        <w:r>
          <w:rPr>
            <w:rFonts w:ascii="Times New Roman" w:hAnsi="Times New Roman" w:cs="Times New Roman"/>
          </w:rPr>
          <w:t>predicting-outcomes).</w:t>
        </w:r>
      </w:ins>
    </w:p>
    <w:p ns2:paraId="3C3B6945">
      <w:pPr>
        <w:rPr>
          <w:rFonts w:ascii="Times New Roman" w:hAnsi="Times New Roman" w:cs="Times New Roman"/>
        </w:rPr>
      </w:pPr>
    </w:p>
    <w:p ns2:paraId="3210BE93">
      <w:pPr>
        <w:rPr>
          <w:rFonts w:ascii="Times New Roman" w:hAnsi="Times New Roman" w:cs="Times New Roman"/>
          <w:b/>
          <w:bCs/>
        </w:rPr>
      </w:pPr>
      <w:r>
        <w:rPr>
          <w:rFonts w:ascii="Times New Roman" w:hAnsi="Times New Roman" w:cs="Times New Roman"/>
          <w:b/>
          <w:bCs/>
        </w:rPr>
        <w:t>Outcomes</w:t>
      </w:r>
    </w:p>
    <w:p ns2:paraId="0E451E4F">
      <w:pPr>
        <w:rPr>
          <w:rFonts w:ascii="Times New Roman" w:hAnsi="Times New Roman" w:cs="Times New Roman"/>
        </w:rPr>
      </w:pPr>
      <w:r>
        <w:rPr>
          <w:rFonts w:hint="eastAsia" w:ascii="Times New Roman" w:hAnsi="Times New Roman" w:cs="Times New Roman"/>
          <w:lang w:eastAsia="zh"/>
        </w:rPr>
        <w:t>For the patients with radical surgery (including cohorts</w:t>
      </w:r>
      <w:del w:id="343" w:author="aboutDr." w:date="2025-10-06T14:18:00Z">
        <w:r>
          <w:rPr>
            <w:rFonts w:hint="eastAsia" w:ascii="Times New Roman" w:hAnsi="Times New Roman" w:cs="Times New Roman"/>
            <w:lang w:eastAsia="zh"/>
          </w:rPr>
          <w:delText xml:space="preserve"> with and</w:delText>
        </w:r>
      </w:del>
      <w:r>
        <w:rPr>
          <w:rFonts w:hint="eastAsia" w:ascii="Times New Roman" w:hAnsi="Times New Roman" w:cs="Times New Roman"/>
          <w:lang w:eastAsia="zh"/>
        </w:rPr>
        <w:t xml:space="preserve"> without adjuvant therapy), t</w:t>
      </w:r>
      <w:r>
        <w:rPr>
          <w:rFonts w:ascii="Times New Roman" w:hAnsi="Times New Roman" w:cs="Times New Roman"/>
        </w:rPr>
        <w:t>he primary outcomes w</w:t>
      </w:r>
      <w:r>
        <w:rPr>
          <w:rFonts w:hint="eastAsia" w:ascii="Times New Roman" w:hAnsi="Times New Roman" w:cs="Times New Roman"/>
          <w:lang w:eastAsia="zh"/>
        </w:rPr>
        <w:t>as</w:t>
      </w:r>
      <w:r>
        <w:rPr>
          <w:rFonts w:ascii="Times New Roman" w:hAnsi="Times New Roman" w:cs="Times New Roman"/>
        </w:rPr>
        <w:t xml:space="preserve"> </w:t>
      </w:r>
      <w:r>
        <w:rPr>
          <w:rFonts w:hint="eastAsia" w:ascii="Times New Roman" w:hAnsi="Times New Roman" w:cs="Times New Roman"/>
          <w:lang w:eastAsia="zh"/>
        </w:rPr>
        <w:t>recurrence</w:t>
      </w:r>
      <w:r>
        <w:rPr>
          <w:rFonts w:ascii="Times New Roman" w:hAnsi="Times New Roman" w:cs="Times New Roman"/>
        </w:rPr>
        <w:t xml:space="preserve">-free </w:t>
      </w:r>
      <w:r>
        <w:rPr>
          <w:rFonts w:hint="eastAsia" w:ascii="Times New Roman" w:hAnsi="Times New Roman" w:cs="Times New Roman"/>
          <w:lang w:eastAsia="zh"/>
        </w:rPr>
        <w:t>interval</w:t>
      </w:r>
      <w:r>
        <w:rPr>
          <w:rFonts w:ascii="Times New Roman" w:hAnsi="Times New Roman" w:cs="Times New Roman"/>
        </w:rPr>
        <w:t xml:space="preserve"> (</w:t>
      </w:r>
      <w:r>
        <w:rPr>
          <w:rFonts w:hint="eastAsia" w:ascii="Times New Roman" w:hAnsi="Times New Roman" w:cs="Times New Roman"/>
          <w:lang w:eastAsia="zh"/>
        </w:rPr>
        <w:t>R</w:t>
      </w:r>
      <w:r>
        <w:rPr>
          <w:rFonts w:ascii="Times New Roman" w:hAnsi="Times New Roman" w:cs="Times New Roman"/>
        </w:rPr>
        <w:t>F</w:t>
      </w:r>
      <w:r>
        <w:rPr>
          <w:rFonts w:hint="eastAsia" w:ascii="Times New Roman" w:hAnsi="Times New Roman" w:cs="Times New Roman"/>
          <w:lang w:eastAsia="zh"/>
        </w:rPr>
        <w:t>I</w:t>
      </w:r>
      <w:r>
        <w:rPr>
          <w:rFonts w:ascii="Times New Roman" w:hAnsi="Times New Roman" w:cs="Times New Roman"/>
        </w:rPr>
        <w:t>), defined as the time from surgery to the first recurrence of renal cell carcinoma (either local disease or distant metastasis detected by imaging, biopsy, or physical examination)</w:t>
      </w:r>
      <w:r>
        <w:rPr>
          <w:rFonts w:hint="eastAsia" w:ascii="Times New Roman" w:hAnsi="Times New Roman" w:cs="Times New Roman"/>
          <w:lang w:eastAsia="zh"/>
        </w:rPr>
        <w:t xml:space="preserve">. </w:t>
      </w:r>
      <w:r>
        <w:rPr>
          <w:rFonts w:ascii="Times New Roman" w:hAnsi="Times New Roman" w:cs="Times New Roman"/>
        </w:rPr>
        <w:t>The secondary outcome</w:t>
      </w:r>
      <w:r>
        <w:rPr>
          <w:rFonts w:hint="eastAsia" w:ascii="Times New Roman" w:hAnsi="Times New Roman" w:cs="Times New Roman"/>
          <w:lang w:eastAsia="zh"/>
        </w:rPr>
        <w:t>s were</w:t>
      </w:r>
      <w:r>
        <w:rPr>
          <w:rFonts w:ascii="Times New Roman" w:hAnsi="Times New Roman" w:cs="Times New Roman"/>
        </w:rPr>
        <w:t xml:space="preserve"> cancer-specific survival (CSS), defined as the time from surgery to death due to </w:t>
      </w:r>
      <w:r>
        <w:rPr>
          <w:rFonts w:hint="eastAsia" w:ascii="Times New Roman" w:hAnsi="Times New Roman" w:cs="Times New Roman"/>
          <w:lang w:eastAsia="zh"/>
        </w:rPr>
        <w:t>RCC</w:t>
      </w:r>
      <w:r>
        <w:rPr>
          <w:rFonts w:ascii="Times New Roman" w:hAnsi="Times New Roman" w:cs="Times New Roman"/>
          <w:lang w:eastAsia="zh"/>
        </w:rPr>
        <w:t>, and</w:t>
      </w:r>
      <w:r>
        <w:rPr>
          <w:rFonts w:ascii="Times New Roman" w:hAnsi="Times New Roman" w:cs="Times New Roman"/>
        </w:rPr>
        <w:t xml:space="preserve"> overall survival (OS), defined as the time from surgery to death or last follow-up. </w:t>
      </w:r>
      <w:r>
        <w:rPr>
          <w:rFonts w:hint="eastAsia" w:ascii="Times New Roman" w:hAnsi="Times New Roman" w:cs="Times New Roman"/>
          <w:lang w:eastAsia="zh"/>
        </w:rPr>
        <w:t xml:space="preserve">For the patients with postoperative </w:t>
      </w:r>
      <w:ins w:id="344" w:author="aboutDr." w:date="2025-10-06T14:18:00Z">
        <w:r>
          <w:rPr>
            <w:rFonts w:ascii="Times New Roman" w:hAnsi="Times New Roman" w:cs="Times New Roman"/>
            <w:lang w:eastAsia="zh"/>
          </w:rPr>
          <w:t xml:space="preserve">adjuvant </w:t>
        </w:r>
      </w:ins>
      <w:r>
        <w:rPr>
          <w:rFonts w:ascii="Times New Roman" w:hAnsi="Times New Roman" w:cs="Times New Roman"/>
          <w:color w:val="000000"/>
        </w:rPr>
        <w:t>TKI</w:t>
      </w:r>
      <w:del w:id="345" w:author="aboutDr." w:date="2025-10-06T14:09:00Z">
        <w:r>
          <w:rPr>
            <w:rFonts w:ascii="Times New Roman" w:hAnsi="Times New Roman" w:cs="Times New Roman"/>
            <w:color w:val="000000"/>
          </w:rPr>
          <w:delText>-</w:delText>
        </w:r>
      </w:del>
      <w:ins w:id="346" w:author="aboutDr." w:date="2025-10-06T14:09:00Z">
        <w:r>
          <w:rPr>
            <w:rFonts w:ascii="Times New Roman" w:hAnsi="Times New Roman" w:cs="Times New Roman"/>
            <w:color w:val="000000"/>
          </w:rPr>
          <w:t xml:space="preserve"> or </w:t>
        </w:r>
      </w:ins>
      <w:r>
        <w:rPr>
          <w:rFonts w:ascii="Times New Roman" w:hAnsi="Times New Roman" w:cs="Times New Roman"/>
          <w:color w:val="000000"/>
        </w:rPr>
        <w:t xml:space="preserve">ICB </w:t>
      </w:r>
      <w:r>
        <w:rPr>
          <w:rFonts w:hint="eastAsia" w:ascii="Times New Roman" w:hAnsi="Times New Roman" w:cs="Times New Roman"/>
          <w:color w:val="000000"/>
          <w:lang w:eastAsia="zh"/>
        </w:rPr>
        <w:t>t</w:t>
      </w:r>
      <w:r>
        <w:rPr>
          <w:rFonts w:ascii="Times New Roman" w:hAnsi="Times New Roman" w:cs="Times New Roman"/>
          <w:color w:val="000000"/>
        </w:rPr>
        <w:t>herapy</w:t>
      </w:r>
      <w:r>
        <w:rPr>
          <w:rFonts w:hint="eastAsia" w:ascii="Times New Roman" w:hAnsi="Times New Roman" w:cs="Times New Roman"/>
          <w:color w:val="000000"/>
          <w:lang w:eastAsia="zh"/>
        </w:rPr>
        <w:t xml:space="preserve">, </w:t>
      </w:r>
      <w:r>
        <w:rPr>
          <w:rFonts w:hint="eastAsia" w:ascii="Times New Roman" w:hAnsi="Times New Roman" w:cs="Times New Roman"/>
          <w:lang w:eastAsia="zh"/>
        </w:rPr>
        <w:t>t</w:t>
      </w:r>
      <w:r>
        <w:rPr>
          <w:rFonts w:ascii="Times New Roman" w:hAnsi="Times New Roman" w:cs="Times New Roman"/>
        </w:rPr>
        <w:t>he primary outcomes w</w:t>
      </w:r>
      <w:r>
        <w:rPr>
          <w:rFonts w:hint="eastAsia" w:ascii="Times New Roman" w:hAnsi="Times New Roman" w:cs="Times New Roman"/>
          <w:lang w:eastAsia="zh"/>
        </w:rPr>
        <w:t>as</w:t>
      </w:r>
      <w:r>
        <w:rPr>
          <w:rFonts w:ascii="Times New Roman" w:hAnsi="Times New Roman" w:cs="Times New Roman"/>
        </w:rPr>
        <w:t xml:space="preserve"> </w:t>
      </w:r>
      <w:del w:id="347" w:author="aboutDr." w:date="2025-10-06T14:18:00Z">
        <w:r>
          <w:rPr>
            <w:rFonts w:ascii="Times New Roman" w:hAnsi="Times New Roman" w:cs="Times New Roman"/>
            <w:lang w:eastAsia="zh"/>
          </w:rPr>
          <w:delText>progression</w:delText>
        </w:r>
      </w:del>
      <w:ins w:id="348" w:author="aboutDr." w:date="2025-10-06T14:18:00Z">
        <w:r>
          <w:rPr>
            <w:rFonts w:ascii="Times New Roman" w:hAnsi="Times New Roman" w:cs="Times New Roman"/>
            <w:lang w:eastAsia="zh"/>
          </w:rPr>
          <w:t>disease</w:t>
        </w:r>
      </w:ins>
      <w:r>
        <w:rPr>
          <w:rFonts w:ascii="Times New Roman" w:hAnsi="Times New Roman" w:cs="Times New Roman"/>
        </w:rPr>
        <w:t xml:space="preserve">-free </w:t>
      </w:r>
      <w:del w:id="349" w:author="aboutDr." w:date="2025-10-06T14:19:00Z">
        <w:r>
          <w:rPr>
            <w:rFonts w:ascii="Times New Roman" w:hAnsi="Times New Roman" w:cs="Times New Roman"/>
            <w:lang w:eastAsia="zh"/>
          </w:rPr>
          <w:delText>interval</w:delText>
        </w:r>
      </w:del>
      <w:ins w:id="350" w:author="aboutDr." w:date="2025-10-06T14:19:00Z">
        <w:r>
          <w:rPr>
            <w:rFonts w:ascii="Times New Roman" w:hAnsi="Times New Roman" w:cs="Times New Roman"/>
            <w:lang w:eastAsia="zh"/>
          </w:rPr>
          <w:t>survival</w:t>
        </w:r>
      </w:ins>
      <w:r>
        <w:rPr>
          <w:rFonts w:ascii="Times New Roman" w:hAnsi="Times New Roman" w:cs="Times New Roman"/>
        </w:rPr>
        <w:t xml:space="preserve"> (</w:t>
      </w:r>
      <w:ins w:id="351" w:author="aboutDr." w:date="2025-10-06T14:19:00Z">
        <w:r>
          <w:rPr>
            <w:rFonts w:ascii="Times New Roman" w:hAnsi="Times New Roman" w:cs="Times New Roman"/>
          </w:rPr>
          <w:t>DFS</w:t>
        </w:r>
      </w:ins>
      <w:del w:id="352" w:author="aboutDr." w:date="2025-10-06T14:19:00Z">
        <w:r>
          <w:rPr>
            <w:rFonts w:hint="eastAsia" w:ascii="Times New Roman" w:hAnsi="Times New Roman" w:cs="Times New Roman"/>
            <w:lang w:eastAsia="zh"/>
          </w:rPr>
          <w:delText>P</w:delText>
        </w:r>
      </w:del>
      <w:del w:id="353" w:author="aboutDr." w:date="2025-10-06T14:19:00Z">
        <w:r>
          <w:rPr>
            <w:rFonts w:ascii="Times New Roman" w:hAnsi="Times New Roman" w:cs="Times New Roman"/>
          </w:rPr>
          <w:delText>F</w:delText>
        </w:r>
      </w:del>
      <w:del w:id="354" w:author="aboutDr." w:date="2025-10-06T14:19:00Z">
        <w:r>
          <w:rPr>
            <w:rFonts w:hint="eastAsia" w:ascii="Times New Roman" w:hAnsi="Times New Roman" w:cs="Times New Roman"/>
            <w:lang w:eastAsia="zh"/>
          </w:rPr>
          <w:delText>I</w:delText>
        </w:r>
      </w:del>
      <w:r>
        <w:rPr>
          <w:rFonts w:ascii="Times New Roman" w:hAnsi="Times New Roman" w:cs="Times New Roman"/>
        </w:rPr>
        <w:t xml:space="preserve">), </w:t>
      </w:r>
      <w:ins w:id="355" w:author="aboutDr." w:date="2025-10-06T14:19:00Z">
        <w:r>
          <w:rPr>
            <w:rFonts w:ascii="Times New Roman" w:hAnsi="Times New Roman" w:cs="Times New Roman"/>
            <w:rPrChange w:id="356" w:author="aboutDr." w:date="2025-10-06T14:19:00Z">
              <w:rPr/>
            </w:rPrChange>
          </w:rPr>
          <w:t xml:space="preserve">which was defined as the time from </w:t>
        </w:r>
      </w:ins>
      <w:ins w:id="357" w:author="aboutDr." w:date="2025-10-06T14:19:00Z">
        <w:r>
          <w:rPr>
            <w:rFonts w:hint="eastAsia" w:ascii="Times New Roman" w:hAnsi="Times New Roman" w:cs="Times New Roman"/>
            <w:lang w:eastAsia="zh"/>
          </w:rPr>
          <w:t>the start of treatment</w:t>
        </w:r>
      </w:ins>
      <w:ins w:id="358" w:author="aboutDr." w:date="2025-10-06T14:19:00Z">
        <w:r>
          <w:rPr>
            <w:rFonts w:ascii="Times New Roman" w:hAnsi="Times New Roman" w:cs="Times New Roman"/>
            <w:rPrChange w:id="359" w:author="aboutDr." w:date="2025-10-06T14:19:00Z">
              <w:rPr/>
            </w:rPrChange>
          </w:rPr>
          <w:t xml:space="preserve"> to the first documented local or distant recurrence of renal-cell carcinoma or death due to any cause, whichever occurred first, as assessed by the investigator</w:t>
        </w:r>
      </w:ins>
      <w:r>
        <w:rPr>
          <w:rFonts w:ascii="Times New Roman" w:hAnsi="Times New Roman" w:cs="Times New Roman"/>
        </w:rPr>
        <w:fldChar w:fldCharType="begin">
          <w:fldData xml:space="preserve">PEVuZE5vdGU+PENpdGU+PEF1dGhvcj5DaG91ZWlyaTwvQXV0aG9yPjxZZWFyPjIwMjE8L1llYXI+
PFJlY051bT4xOTU8L1JlY051bT48RGlzcGxheVRleHQ+PHN0eWxlIGZhY2U9InN1cGVyc2NyaXB0
Ij4yODwvc3R5bGU+PC9EaXNwbGF5VGV4dD48cmVjb3JkPjxyZWMtbnVtYmVyPjE5NTwvcmVjLW51
bWJlcj48Zm9yZWlnbi1rZXlzPjxrZXkgYXBwPSJFTiIgZGItaWQ9InBlZndyenhkaTJ0NTlyZWZm
dGk1MnRzYXh2NXNlMng5ZXdlZSIgdGltZXN0YW1wPSIxNzU5Njc0MDEzIj4xOTU8L2tleT48L2Zv
cmVpZ24ta2V5cz48cmVmLXR5cGUgbmFtZT0iSm91cm5hbCBBcnRpY2xlIj4xNzwvcmVmLXR5cGU+
PGNvbnRyaWJ1dG9ycz48YXV0aG9ycz48YXV0aG9yPkNob3VlaXJpLCBULiBLLjwvYXV0aG9yPjxh
dXRob3I+VG9tY3phaywgUC48L2F1dGhvcj48YXV0aG9yPlBhcmssIFMuIEguPC9hdXRob3I+PGF1
dGhvcj5WZW51Z29wYWwsIEIuPC9hdXRob3I+PGF1dGhvcj5GZXJndXNvbiwgVC48L2F1dGhvcj48
YXV0aG9yPkNoYW5nLCBZLiBILjwvYXV0aG9yPjxhdXRob3I+SGFqZWssIEouPC9hdXRob3I+PGF1
dGhvcj5TeW1lb25pZGVzLCBTLiBOLjwvYXV0aG9yPjxhdXRob3I+TGVlLCBKLiBMLjwvYXV0aG9y
PjxhdXRob3I+U2Fyd2FyLCBOLjwvYXV0aG9yPjxhdXRob3I+VGhpZXJ5LVZ1aWxsZW1pbiwgQS48
L2F1dGhvcj48YXV0aG9yPkdyb3NzLUdvdXBpbCwgTS48L2F1dGhvcj48YXV0aG9yPk1haGF2ZSwg
TS48L2F1dGhvcj48YXV0aG9yPkhhYXMsIE4uIEIuPC9hdXRob3I+PGF1dGhvcj5TYXdyeWNraSwg
UC48L2F1dGhvcj48YXV0aG9yPkd1cm5leSwgSC48L2F1dGhvcj48YXV0aG9yPkNoZXZyZWF1LCBD
LjwvYXV0aG9yPjxhdXRob3I+TWVsaWNoYXIsIEIuPC9hdXRob3I+PGF1dGhvcj5Lb3B5bHRzb3Ys
IEUuPC9hdXRob3I+PGF1dGhvcj5BbHZhLCBBLjwvYXV0aG9yPjxhdXRob3I+QnVya2UsIEouIE0u
PC9hdXRob3I+PGF1dGhvcj5Eb3NoaSwgRy48L2F1dGhvcj48YXV0aG9yPlRvcGFydCwgRC48L2F1
dGhvcj48YXV0aG9yPk91ZGFyZCwgUy48L2F1dGhvcj48YXV0aG9yPkhhbW1lcnMsIEguPC9hdXRo
b3I+PGF1dGhvcj5LaXRhbXVyYSwgSC48L2F1dGhvcj48YXV0aG9yPkJlZGtlLCBKLjwvYXV0aG9y
PjxhdXRob3I+UGVyaW5pLCBSLiBGLjwvYXV0aG9yPjxhdXRob3I+WmhhbmcsIFAuPC9hdXRob3I+
PGF1dGhvcj5JbWFpLCBLLjwvYXV0aG9yPjxhdXRob3I+V2lsbGVtYW5uLVJvZ2VyaW8sIEouPC9h
dXRob3I+PGF1dGhvcj5RdWlubiwgRC4gSS48L2F1dGhvcj48YXV0aG9yPlBvd2xlcywgVC48L2F1
dGhvcj48YXV0aG9yPktleW5vdGUtIEludmVzdGlnYXRvcnM8L2F1dGhvcj48L2F1dGhvcnM+PC9j
b250cmlidXRvcnM+PGF1dGgtYWRkcmVzcz5Gcm9tIERhbmEtRmFyYmVyIENhbmNlciBJbnN0aXR1
dGUsIEJvc3RvbiAoVC5LLkMuKTsgUG96bmFuIFVuaXZlcnNpdHkgb2YgTWVkaWNhbCBTY2llbmNl
cywgUG96bmFuIChQLlQuKSwgYW5kIFdvamV3b2R6a2kgU3pwaXRhbCBaZXNwb2xvbnkgaW0uIEwu
IFJ5ZHlnaWVyYSB3IFRvcnVuaXUsIFRvcnVuIChQLlMuKSAtIGJvdGggaW4gUG9sYW5kOyBTdW5n
a3l1bmt3YW4gVW5pdmVyc2l0eSwgU2Ftc3VuZyBNZWRpY2FsIENlbnRlciAoUy5ILlAuKSwgYW5k
IEFzYW4gTWVkaWNhbCBDZW50ZXIsIFVuaXZlcnNpdHkgb2YgVWxzYW4gQ29sbGVnZSBvZiBNZWRp
Y2luZSAoSi5MLkwuKSAtIGJvdGggaW4gU2VvdWwsIFNvdXRoIEtvcmVhOyBCZWF0c29uIFdlc3Qg
b2YgU2NvdGxhbmQgQ2FuY2VyIENlbnRyZSBhbmQgVW5pdmVyc2l0eSBvZiBHbGFzZ293LCBHbGFz
Z293IChCLlYuKSwgRWRpbmJ1cmdoIENhbmNlciBDZW50cmUgYW5kIFVuaXZlcnNpdHkgb2YgRWRp
bmJ1cmdoLCBFZGluYnVyZ2ggKFMuTi5TLiksIGFuZCBJbXBlcmlhbCBDb2xsZWdlIEhlYWx0aGNh
cmUgTkhTIFRydXN0IChOLlMuKSBhbmQgdGhlIFJveWFsIEZyZWUgSG9zcGl0YWwgTkhTIFRydXN0
LCBVbml2ZXJzaXR5IENvbGxlZ2UgTG9uZG9uIChULlAuKSwgTG9uZG9uIC0gYWxsIGluIHRoZSBV
bml0ZWQgS2luZ2RvbTsgRmlvbmEgU3RhbmxleSBIb3NwaXRhbCwgUGVydGgsIFdBIChULkYuKSwg
YW5kIE1hY3F1YXJpZSBVbml2ZXJzaXR5LCBTeWRuZXkgKEguRy4pIC0gYm90aCBpbiBBdXN0cmFs
aWE7IFRhaXBlaSBWZXRlcmFucyBHZW5lcmFsIEhvc3BpdGFsLCBUYWlwZWksIFRhaXdhbiAoWS4t
SC5DLik7IEZha3VsdG5pIE5lbW9jbmljZSBPc3RyYXZhLCBPc3RyYXZhIChKLkguKSwgYW5kIFBh
bGFja3kgVW5pdmVyc2l0eSBhbmQgVW5pdmVyc2l0eSBIb3NwaXRhbCBPbG9tb3VjLCBPbG9tb3Vj
IChCLk0uKSAtIGJvdGggaW4gdGhlIEN6ZWNoIFJlcHVibGljOyBVbml2ZXJzaXR5IEhvc3BpdGFs
IEplYW4gTWluam96LCBCZXNhbmNvbiAoQS5ULi1WLiksIFVuaXZlcnNpdHkgSG9zcGl0YWwgQm9y
ZGVhdXgtSG9waXRhbCBTYWludC1BbmRyZSwgQm9yZGVhdXggKE0uRy4tRy4pLCBJbnN0aXR1dCBV
bml2ZXJzaXRhaXJlIGR1IENhbmNlciBUb3Vsb3VzZS1PbmNvcG9sZSwgVG91bG91c2UgKEMuQy4p
LCBDZW50cmUgSG9zcGl0YWxpZXIgVW5pdmVyc2l0YWlyZSBkZSBNb250cGVsbGllciwgTW9udHBl
bGxpZXIgKEQuVC4pLCBhbmQgSG9waXRhbCBFdXJvcGVlbiBHZW9yZ2VzIFBvbXBpZG91LCBVbml2
ZXJzaXR5IG9mIFBhcmlzLCBQYXJpcyAoUy5PLikgLSBhbGwgaW4gRnJhbmNlOyBGdW5kYWNpb24g
QXJ0dXJvIExvcGV6IFBlcmV6LCBTYW50aWFnbywgQ2hpbGUgKE0uTS4pOyBBYnJhbXNvbiBDYW5j
ZXIgQ2VudGVyLCBQaGlsYWRlbHBoaWEgKE4uSC4pOyBPbXNrIENsaW5pY2FsIE9uY29sb2d5IERp
c3BlbnNhcnksIE9tc2ssIFJ1c3NpYSAoRS5LLik7IHRoZSBVbml2ZXJzaXR5IG9mIE1pY2hpZ2Fu
LCBBbm4gQXJib3IgKEEuQS4pOyBSb2NreSBNb3VudGFpbiBDYW5jZXIgQ2VudGVycyBhbmQgVS5T
LiBPbmNvbG9neSBSZXNlYXJjaCwgRGVudmVyIChKLk0uQi4pOyBUZXhhcyBPbmNvbG9neSwgVS5T
LiBPbmNvbG9neSBSZXNlYXJjaCwgV29vZGxhbmRzIChHLkQuKSwgYW5kIHRoZSBVbml2ZXJzaXR5
IG9mIFRleGFzIFNvdXRod2VzdGVybiwgRGFsbGFzIChILkguKTsgdGhlIFVuaXZlcnNpdHkgb2Yg
VG95YW1hLCBUb3lhbWEsIEphcGFuIChILksuKTsgRWJlcmhhcmQgS2FybHMgVW5pdmVyc2l0eSBU
dWJpbmdlbiwgVHViaW5nZW4sIEdlcm1hbnkgKEouQi4pOyBNZXJjaywgS2VuaWx3b3J0aCwgTkog
KFIuRi5QLiwgUC5aLiwgSy5JLiwgSi5XLi1SLik7IGFuZCBVU0MgTm9ycmlzIENvbXByZWhlbnNp
dmUgQ2FuY2VyIENlbnRlciwgTG9zIEFuZ2VsZXMgKEQuSS5RLikuPC9hdXRoLWFkZHJlc3M+PHRp
dGxlcz48dGl0bGU+QWRqdXZhbnQgUGVtYnJvbGl6dW1hYiBhZnRlciBOZXBocmVjdG9teSBpbiBS
ZW5hbC1DZWxsIENhcmNpbm9tYTwvdGl0bGU+PHNlY29uZGFyeS10aXRsZT5OIEVuZ2wgSiBNZWQ8
L3NlY29uZGFyeS10aXRsZT48L3RpdGxlcz48cGVyaW9kaWNhbD48ZnVsbC10aXRsZT5OIEVuZ2wg
SiBNZWQ8L2Z1bGwtdGl0bGU+PC9wZXJpb2RpY2FsPjxwYWdlcz42ODMtNjk0PC9wYWdlcz48dm9s
dW1lPjM4NTwvdm9sdW1lPjxudW1iZXI+ODwvbnVtYmVyPjxrZXl3b3Jkcz48a2V5d29yZD5BZHVs
dDwva2V5d29yZD48a2V5d29yZD5BZ2VkPC9rZXl3b3JkPjxrZXl3b3JkPkFnZWQsIDgwIGFuZCBv
dmVyPC9rZXl3b3JkPjxrZXl3b3JkPkFudGlib2RpZXMsIE1vbm9jbG9uYWwsIEh1bWFuaXplZC9h
ZHZlcnNlIGVmZmVjdHMvKnRoZXJhcGV1dGljIHVzZTwva2V5d29yZD48a2V5d29yZD5BbnRpbmVv
cGxhc3RpYyBBZ2VudHMsIEltbXVub2xvZ2ljYWwvYWR2ZXJzZSBlZmZlY3RzLyp0aGVyYXBldXRp
YyB1c2U8L2tleXdvcmQ+PGtleXdvcmQ+Q2FyY2lub21hLCBSZW5hbCBDZWxsLypkcnVnIHRoZXJh
cHkvbW9ydGFsaXR5L3N1cmdlcnk8L2tleXdvcmQ+PGtleXdvcmQ+Q2hlbW90aGVyYXB5LCBBZGp1
dmFudC9hZHZlcnNlIGVmZmVjdHM8L2tleXdvcmQ+PGtleXdvcmQ+RGlzZWFzZS1GcmVlIFN1cnZp
dmFsPC9rZXl3b3JkPjxrZXl3b3JkPkRvdWJsZS1CbGluZCBNZXRob2Q8L2tleXdvcmQ+PGtleXdv
cmQ+RmVtYWxlPC9rZXl3b3JkPjxrZXl3b3JkPkh1bWFuczwva2V5d29yZD48a2V5d29yZD5JbnRl
bnRpb24gdG8gVHJlYXQgQW5hbHlzaXM8L2tleXdvcmQ+PGtleXdvcmQ+S2lkbmV5IE5lb3BsYXNt
cy8qZHJ1ZyB0aGVyYXB5L21vcnRhbGl0eS9zdXJnZXJ5PC9rZXl3b3JkPjxrZXl3b3JkPk1hbGU8
L2tleXdvcmQ+PGtleXdvcmQ+TWlkZGxlIEFnZWQ8L2tleXdvcmQ+PGtleXdvcmQ+Kk5lcGhyZWN0
b215PC9rZXl3b3JkPjxrZXl3b3JkPlJlY3VycmVuY2U8L2tleXdvcmQ+PGtleXdvcmQ+U3Vydml2
YWwgQW5hbHlzaXM8L2tleXdvcmQ+PC9rZXl3b3Jkcz48ZGF0ZXM+PHllYXI+MjAyMTwveWVhcj48
cHViLWRhdGVzPjxkYXRlPkF1ZyAxOTwvZGF0ZT48L3B1Yi1kYXRlcz48L2RhdGVzPjxpc2JuPjE1
MzMtNDQwNiAoRWxlY3Ryb25pYykmI3hEOzAwMjgtNDc5MyAoTGlua2luZyk8L2lzYm4+PGFjY2Vz
c2lvbi1udW0+MzQ0MDczNDI8L2FjY2Vzc2lvbi1udW0+PHVybHM+PHJlbGF0ZWQtdXJscz48dXJs
Pmh0dHBzOi8vd3d3Lm5jYmkubmxtLm5paC5nb3YvcHVibWVkLzM0NDA3MzQyPC91cmw+PC9yZWxh
dGVkLXVybHM+PC91cmxzPjxlbGVjdHJvbmljLXJlc291cmNlLW51bT4xMC4xMDU2L05FSk1vYTIx
MDYzOTE8L2VsZWN0cm9uaWMtcmVzb3VyY2UtbnVtPjwvcmVjb3JkPjwvQ2l0ZT48L0VuZE5vdGU+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PEVuZE5vdGU+PENpdGU+PEF1dGhvcj5DaG91ZWlyaTwvQXV0aG9yPjxZZWFyPjIwMjE8L1llYXI+
PFJlY051bT4xOTU8L1JlY051bT48RGlzcGxheVRleHQ+PHN0eWxlIGZhY2U9InN1cGVyc2NyaXB0
Ij4yODwvc3R5bGU+PC9EaXNwbGF5VGV4dD48cmVjb3JkPjxyZWMtbnVtYmVyPjE5NTwvcmVjLW51
bWJlcj48Zm9yZWlnbi1rZXlzPjxrZXkgYXBwPSJFTiIgZGItaWQ9InBlZndyenhkaTJ0NTlyZWZm
dGk1MnRzYXh2NXNlMng5ZXdlZSIgdGltZXN0YW1wPSIxNzU5Njc0MDEzIj4xOTU8L2tleT48L2Zv
cmVpZ24ta2V5cz48cmVmLXR5cGUgbmFtZT0iSm91cm5hbCBBcnRpY2xlIj4xNzwvcmVmLXR5cGU+
PGNvbnRyaWJ1dG9ycz48YXV0aG9ycz48YXV0aG9yPkNob3VlaXJpLCBULiBLLjwvYXV0aG9yPjxh
dXRob3I+VG9tY3phaywgUC48L2F1dGhvcj48YXV0aG9yPlBhcmssIFMuIEguPC9hdXRob3I+PGF1
dGhvcj5WZW51Z29wYWwsIEIuPC9hdXRob3I+PGF1dGhvcj5GZXJndXNvbiwgVC48L2F1dGhvcj48
YXV0aG9yPkNoYW5nLCBZLiBILjwvYXV0aG9yPjxhdXRob3I+SGFqZWssIEouPC9hdXRob3I+PGF1
dGhvcj5TeW1lb25pZGVzLCBTLiBOLjwvYXV0aG9yPjxhdXRob3I+TGVlLCBKLiBMLjwvYXV0aG9y
PjxhdXRob3I+U2Fyd2FyLCBOLjwvYXV0aG9yPjxhdXRob3I+VGhpZXJ5LVZ1aWxsZW1pbiwgQS48
L2F1dGhvcj48YXV0aG9yPkdyb3NzLUdvdXBpbCwgTS48L2F1dGhvcj48YXV0aG9yPk1haGF2ZSwg
TS48L2F1dGhvcj48YXV0aG9yPkhhYXMsIE4uIEIuPC9hdXRob3I+PGF1dGhvcj5TYXdyeWNraSwg
UC48L2F1dGhvcj48YXV0aG9yPkd1cm5leSwgSC48L2F1dGhvcj48YXV0aG9yPkNoZXZyZWF1LCBD
LjwvYXV0aG9yPjxhdXRob3I+TWVsaWNoYXIsIEIuPC9hdXRob3I+PGF1dGhvcj5Lb3B5bHRzb3Ys
IEUuPC9hdXRob3I+PGF1dGhvcj5BbHZhLCBBLjwvYXV0aG9yPjxhdXRob3I+QnVya2UsIEouIE0u
PC9hdXRob3I+PGF1dGhvcj5Eb3NoaSwgRy48L2F1dGhvcj48YXV0aG9yPlRvcGFydCwgRC48L2F1
dGhvcj48YXV0aG9yPk91ZGFyZCwgUy48L2F1dGhvcj48YXV0aG9yPkhhbW1lcnMsIEguPC9hdXRo
b3I+PGF1dGhvcj5LaXRhbXVyYSwgSC48L2F1dGhvcj48YXV0aG9yPkJlZGtlLCBKLjwvYXV0aG9y
PjxhdXRob3I+UGVyaW5pLCBSLiBGLjwvYXV0aG9yPjxhdXRob3I+WmhhbmcsIFAuPC9hdXRob3I+
PGF1dGhvcj5JbWFpLCBLLjwvYXV0aG9yPjxhdXRob3I+V2lsbGVtYW5uLVJvZ2VyaW8sIEouPC9h
dXRob3I+PGF1dGhvcj5RdWlubiwgRC4gSS48L2F1dGhvcj48YXV0aG9yPlBvd2xlcywgVC48L2F1
dGhvcj48YXV0aG9yPktleW5vdGUtIEludmVzdGlnYXRvcnM8L2F1dGhvcj48L2F1dGhvcnM+PC9j
b250cmlidXRvcnM+PGF1dGgtYWRkcmVzcz5Gcm9tIERhbmEtRmFyYmVyIENhbmNlciBJbnN0aXR1
dGUsIEJvc3RvbiAoVC5LLkMuKTsgUG96bmFuIFVuaXZlcnNpdHkgb2YgTWVkaWNhbCBTY2llbmNl
cywgUG96bmFuIChQLlQuKSwgYW5kIFdvamV3b2R6a2kgU3pwaXRhbCBaZXNwb2xvbnkgaW0uIEwu
IFJ5ZHlnaWVyYSB3IFRvcnVuaXUsIFRvcnVuIChQLlMuKSAtIGJvdGggaW4gUG9sYW5kOyBTdW5n
a3l1bmt3YW4gVW5pdmVyc2l0eSwgU2Ftc3VuZyBNZWRpY2FsIENlbnRlciAoUy5ILlAuKSwgYW5k
IEFzYW4gTWVkaWNhbCBDZW50ZXIsIFVuaXZlcnNpdHkgb2YgVWxzYW4gQ29sbGVnZSBvZiBNZWRp
Y2luZSAoSi5MLkwuKSAtIGJvdGggaW4gU2VvdWwsIFNvdXRoIEtvcmVhOyBCZWF0c29uIFdlc3Qg
b2YgU2NvdGxhbmQgQ2FuY2VyIENlbnRyZSBhbmQgVW5pdmVyc2l0eSBvZiBHbGFzZ293LCBHbGFz
Z293IChCLlYuKSwgRWRpbmJ1cmdoIENhbmNlciBDZW50cmUgYW5kIFVuaXZlcnNpdHkgb2YgRWRp
bmJ1cmdoLCBFZGluYnVyZ2ggKFMuTi5TLiksIGFuZCBJbXBlcmlhbCBDb2xsZWdlIEhlYWx0aGNh
cmUgTkhTIFRydXN0IChOLlMuKSBhbmQgdGhlIFJveWFsIEZyZWUgSG9zcGl0YWwgTkhTIFRydXN0
LCBVbml2ZXJzaXR5IENvbGxlZ2UgTG9uZG9uIChULlAuKSwgTG9uZG9uIC0gYWxsIGluIHRoZSBV
bml0ZWQgS2luZ2RvbTsgRmlvbmEgU3RhbmxleSBIb3NwaXRhbCwgUGVydGgsIFdBIChULkYuKSwg
YW5kIE1hY3F1YXJpZSBVbml2ZXJzaXR5LCBTeWRuZXkgKEguRy4pIC0gYm90aCBpbiBBdXN0cmFs
aWE7IFRhaXBlaSBWZXRlcmFucyBHZW5lcmFsIEhvc3BpdGFsLCBUYWlwZWksIFRhaXdhbiAoWS4t
SC5DLik7IEZha3VsdG5pIE5lbW9jbmljZSBPc3RyYXZhLCBPc3RyYXZhIChKLkguKSwgYW5kIFBh
bGFja3kgVW5pdmVyc2l0eSBhbmQgVW5pdmVyc2l0eSBIb3NwaXRhbCBPbG9tb3VjLCBPbG9tb3Vj
IChCLk0uKSAtIGJvdGggaW4gdGhlIEN6ZWNoIFJlcHVibGljOyBVbml2ZXJzaXR5IEhvc3BpdGFs
IEplYW4gTWluam96LCBCZXNhbmNvbiAoQS5ULi1WLiksIFVuaXZlcnNpdHkgSG9zcGl0YWwgQm9y
ZGVhdXgtSG9waXRhbCBTYWludC1BbmRyZSwgQm9yZGVhdXggKE0uRy4tRy4pLCBJbnN0aXR1dCBV
bml2ZXJzaXRhaXJlIGR1IENhbmNlciBUb3Vsb3VzZS1PbmNvcG9sZSwgVG91bG91c2UgKEMuQy4p
LCBDZW50cmUgSG9zcGl0YWxpZXIgVW5pdmVyc2l0YWlyZSBkZSBNb250cGVsbGllciwgTW9udHBl
bGxpZXIgKEQuVC4pLCBhbmQgSG9waXRhbCBFdXJvcGVlbiBHZW9yZ2VzIFBvbXBpZG91LCBVbml2
ZXJzaXR5IG9mIFBhcmlzLCBQYXJpcyAoUy5PLikgLSBhbGwgaW4gRnJhbmNlOyBGdW5kYWNpb24g
QXJ0dXJvIExvcGV6IFBlcmV6LCBTYW50aWFnbywgQ2hpbGUgKE0uTS4pOyBBYnJhbXNvbiBDYW5j
ZXIgQ2VudGVyLCBQaGlsYWRlbHBoaWEgKE4uSC4pOyBPbXNrIENsaW5pY2FsIE9uY29sb2d5IERp
c3BlbnNhcnksIE9tc2ssIFJ1c3NpYSAoRS5LLik7IHRoZSBVbml2ZXJzaXR5IG9mIE1pY2hpZ2Fu
LCBBbm4gQXJib3IgKEEuQS4pOyBSb2NreSBNb3VudGFpbiBDYW5jZXIgQ2VudGVycyBhbmQgVS5T
LiBPbmNvbG9neSBSZXNlYXJjaCwgRGVudmVyIChKLk0uQi4pOyBUZXhhcyBPbmNvbG9neSwgVS5T
LiBPbmNvbG9neSBSZXNlYXJjaCwgV29vZGxhbmRzIChHLkQuKSwgYW5kIHRoZSBVbml2ZXJzaXR5
IG9mIFRleGFzIFNvdXRod2VzdGVybiwgRGFsbGFzIChILkguKTsgdGhlIFVuaXZlcnNpdHkgb2Yg
VG95YW1hLCBUb3lhbWEsIEphcGFuIChILksuKTsgRWJlcmhhcmQgS2FybHMgVW5pdmVyc2l0eSBU
dWJpbmdlbiwgVHViaW5nZW4sIEdlcm1hbnkgKEouQi4pOyBNZXJjaywgS2VuaWx3b3J0aCwgTkog
KFIuRi5QLiwgUC5aLiwgSy5JLiwgSi5XLi1SLik7IGFuZCBVU0MgTm9ycmlzIENvbXByZWhlbnNp
dmUgQ2FuY2VyIENlbnRlciwgTG9zIEFuZ2VsZXMgKEQuSS5RLikuPC9hdXRoLWFkZHJlc3M+PHRp
dGxlcz48dGl0bGU+QWRqdXZhbnQgUGVtYnJvbGl6dW1hYiBhZnRlciBOZXBocmVjdG9teSBpbiBS
ZW5hbC1DZWxsIENhcmNpbm9tYTwvdGl0bGU+PHNlY29uZGFyeS10aXRsZT5OIEVuZ2wgSiBNZWQ8
L3NlY29uZGFyeS10aXRsZT48L3RpdGxlcz48cGVyaW9kaWNhbD48ZnVsbC10aXRsZT5OIEVuZ2wg
SiBNZWQ8L2Z1bGwtdGl0bGU+PC9wZXJpb2RpY2FsPjxwYWdlcz42ODMtNjk0PC9wYWdlcz48dm9s
dW1lPjM4NTwvdm9sdW1lPjxudW1iZXI+ODwvbnVtYmVyPjxrZXl3b3Jkcz48a2V5d29yZD5BZHVs
dDwva2V5d29yZD48a2V5d29yZD5BZ2VkPC9rZXl3b3JkPjxrZXl3b3JkPkFnZWQsIDgwIGFuZCBv
dmVyPC9rZXl3b3JkPjxrZXl3b3JkPkFudGlib2RpZXMsIE1vbm9jbG9uYWwsIEh1bWFuaXplZC9h
ZHZlcnNlIGVmZmVjdHMvKnRoZXJhcGV1dGljIHVzZTwva2V5d29yZD48a2V5d29yZD5BbnRpbmVv
cGxhc3RpYyBBZ2VudHMsIEltbXVub2xvZ2ljYWwvYWR2ZXJzZSBlZmZlY3RzLyp0aGVyYXBldXRp
YyB1c2U8L2tleXdvcmQ+PGtleXdvcmQ+Q2FyY2lub21hLCBSZW5hbCBDZWxsLypkcnVnIHRoZXJh
cHkvbW9ydGFsaXR5L3N1cmdlcnk8L2tleXdvcmQ+PGtleXdvcmQ+Q2hlbW90aGVyYXB5LCBBZGp1
dmFudC9hZHZlcnNlIGVmZmVjdHM8L2tleXdvcmQ+PGtleXdvcmQ+RGlzZWFzZS1GcmVlIFN1cnZp
dmFsPC9rZXl3b3JkPjxrZXl3b3JkPkRvdWJsZS1CbGluZCBNZXRob2Q8L2tleXdvcmQ+PGtleXdv
cmQ+RmVtYWxlPC9rZXl3b3JkPjxrZXl3b3JkPkh1bWFuczwva2V5d29yZD48a2V5d29yZD5JbnRl
bnRpb24gdG8gVHJlYXQgQW5hbHlzaXM8L2tleXdvcmQ+PGtleXdvcmQ+S2lkbmV5IE5lb3BsYXNt
cy8qZHJ1ZyB0aGVyYXB5L21vcnRhbGl0eS9zdXJnZXJ5PC9rZXl3b3JkPjxrZXl3b3JkPk1hbGU8
L2tleXdvcmQ+PGtleXdvcmQ+TWlkZGxlIEFnZWQ8L2tleXdvcmQ+PGtleXdvcmQ+Kk5lcGhyZWN0
b215PC9rZXl3b3JkPjxrZXl3b3JkPlJlY3VycmVuY2U8L2tleXdvcmQ+PGtleXdvcmQ+U3Vydml2
YWwgQW5hbHlzaXM8L2tleXdvcmQ+PC9rZXl3b3Jkcz48ZGF0ZXM+PHllYXI+MjAyMTwveWVhcj48
cHViLWRhdGVzPjxkYXRlPkF1ZyAxOTwvZGF0ZT48L3B1Yi1kYXRlcz48L2RhdGVzPjxpc2JuPjE1
MzMtNDQwNiAoRWxlY3Ryb25pYykmI3hEOzAwMjgtNDc5MyAoTGlua2luZyk8L2lzYm4+PGFjY2Vz
c2lvbi1udW0+MzQ0MDczNDI8L2FjY2Vzc2lvbi1udW0+PHVybHM+PHJlbGF0ZWQtdXJscz48dXJs
Pmh0dHBzOi8vd3d3Lm5jYmkubmxtLm5paC5nb3YvcHVibWVkLzM0NDA3MzQyPC91cmw+PC9yZWxh
dGVkLXVybHM+PC91cmxzPjxlbGVjdHJvbmljLXJlc291cmNlLW51bT4xMC4xMDU2L05FSk1vYTIx
MDYzOTE8L2VsZWN0cm9uaWMtcmVzb3VyY2UtbnVtPjwvcmVjb3JkPjwvQ2l0ZT48L0VuZE5vdGU+
</w:fldData>
        </w:fldChar>
      </w:r>
      <w:r>
        <w:rPr>
          <w:rFonts w:ascii="Times New Roman" w:hAnsi="Times New Roman" w:cs="Times New Roman"/>
        </w:rPr>
        <w:instrText xml:space="preserve"> ADDIN EN.CITE.DATA </w:instrText>
      </w:r>
      <w:r>
        <w:rPr>
          <w:rFonts w:ascii="Times New Roman" w:hAnsi="Times New Roman" w:cs="Times New Roman"/>
        </w:rPr>
        <w:fldChar w:fldCharType="end"/>
      </w:r>
      <w:r>
        <w:rPr>
          <w:rFonts w:ascii="Times New Roman" w:hAnsi="Times New Roman" w:cs="Times New Roman"/>
        </w:rPr>
        <w:fldChar w:fldCharType="separate"/>
      </w:r>
      <w:r>
        <w:rPr>
          <w:rFonts w:ascii="Times New Roman" w:hAnsi="Times New Roman" w:cs="Times New Roman"/>
          <w:vertAlign w:val="superscript"/>
        </w:rPr>
        <w:t>28</w:t>
      </w:r>
      <w:r>
        <w:rPr>
          <w:rFonts w:ascii="Times New Roman" w:hAnsi="Times New Roman" w:cs="Times New Roman"/>
        </w:rPr>
        <w:fldChar w:fldCharType="end"/>
      </w:r>
      <w:ins w:id="360" w:author="aboutDr." w:date="2025-10-06T14:19:00Z">
        <w:r>
          <w:rPr>
            <w:rFonts w:ascii="Times New Roman" w:hAnsi="Times New Roman" w:cs="Times New Roman"/>
            <w:rPrChange w:id="361" w:author="aboutDr." w:date="2025-10-06T14:19:00Z">
              <w:rPr/>
            </w:rPrChange>
          </w:rPr>
          <w:t>.</w:t>
        </w:r>
      </w:ins>
      <w:ins w:id="362" w:author="aboutDr." w:date="2025-10-06T14:21:00Z">
        <w:r>
          <w:rPr>
            <w:rFonts w:ascii="Times New Roman" w:hAnsi="Times New Roman" w:cs="Times New Roman"/>
          </w:rPr>
          <w:t xml:space="preserve"> </w:t>
        </w:r>
      </w:ins>
      <w:del w:id="363" w:author="aboutDr." w:date="2025-10-06T14:20:00Z">
        <w:r>
          <w:rPr>
            <w:rFonts w:ascii="Times New Roman" w:hAnsi="Times New Roman" w:cs="Times New Roman"/>
          </w:rPr>
          <w:delText xml:space="preserve">defined as </w:delText>
        </w:r>
      </w:del>
      <w:del w:id="364" w:author="aboutDr." w:date="2025-10-06T14:20:00Z">
        <w:r>
          <w:rPr>
            <w:rFonts w:hint="eastAsia" w:ascii="Times New Roman" w:hAnsi="Times New Roman" w:cs="Times New Roman"/>
            <w:lang w:eastAsia="zh"/>
          </w:rPr>
          <w:delText xml:space="preserve">the time from the start of treatment to the occurrence of disease progression. </w:delText>
        </w:r>
      </w:del>
      <w:r>
        <w:rPr>
          <w:rFonts w:ascii="Times New Roman" w:hAnsi="Times New Roman" w:cs="Times New Roman"/>
        </w:rPr>
        <w:t>The secondary outcome</w:t>
      </w:r>
      <w:r>
        <w:rPr>
          <w:rFonts w:hint="eastAsia" w:ascii="Times New Roman" w:hAnsi="Times New Roman" w:cs="Times New Roman"/>
          <w:lang w:eastAsia="zh"/>
        </w:rPr>
        <w:t>s were</w:t>
      </w:r>
      <w:r>
        <w:rPr>
          <w:rFonts w:ascii="Times New Roman" w:hAnsi="Times New Roman" w:cs="Times New Roman"/>
        </w:rPr>
        <w:t xml:space="preserve"> CSS</w:t>
      </w:r>
      <w:r>
        <w:rPr>
          <w:rFonts w:ascii="Times New Roman" w:hAnsi="Times New Roman" w:cs="Times New Roman"/>
          <w:lang w:eastAsia="zh"/>
        </w:rPr>
        <w:t xml:space="preserve"> and</w:t>
      </w:r>
      <w:r>
        <w:rPr>
          <w:rFonts w:ascii="Times New Roman" w:hAnsi="Times New Roman" w:cs="Times New Roman"/>
        </w:rPr>
        <w:t xml:space="preserve"> OS</w:t>
      </w:r>
      <w:r>
        <w:rPr>
          <w:rFonts w:ascii="Times New Roman" w:hAnsi="Times New Roman" w:cs="Times New Roman"/>
          <w:color w:val="000000"/>
          <w:lang w:eastAsia="zh"/>
        </w:rPr>
        <w:t>.</w:t>
      </w:r>
      <w:r>
        <w:rPr>
          <w:rFonts w:hint="eastAsia" w:ascii="Times New Roman" w:hAnsi="Times New Roman" w:cs="Times New Roman"/>
          <w:color w:val="000000"/>
          <w:lang w:eastAsia="zh"/>
        </w:rPr>
        <w:t xml:space="preserve"> </w:t>
      </w:r>
      <w:r>
        <w:rPr>
          <w:rFonts w:ascii="Times New Roman" w:hAnsi="Times New Roman" w:cs="Times New Roman"/>
        </w:rPr>
        <w:t>Patients who survived were censored at the date of their last follow-up.</w:t>
      </w:r>
    </w:p>
    <w:p ns2:paraId="4076D8EE">
      <w:pPr>
        <w:rPr>
          <w:rFonts w:ascii="Times New Roman" w:hAnsi="Times New Roman" w:cs="Times New Roman"/>
        </w:rPr>
      </w:pPr>
    </w:p>
    <w:p ns2:paraId="4035A8B8">
      <w:pPr>
        <w:rPr>
          <w:rFonts w:ascii="Times New Roman" w:hAnsi="Times New Roman" w:cs="Times New Roman"/>
          <w:b/>
          <w:bCs/>
        </w:rPr>
      </w:pPr>
      <w:r>
        <w:rPr>
          <w:rFonts w:ascii="Times New Roman" w:hAnsi="Times New Roman" w:cs="Times New Roman"/>
          <w:b/>
          <w:bCs/>
        </w:rPr>
        <w:t>Statistical analysis</w:t>
      </w:r>
    </w:p>
    <w:p ns2:paraId="04314EE0">
      <w:pPr>
        <w:rPr>
          <w:rFonts w:ascii="Times New Roman" w:hAnsi="Times New Roman" w:cs="Times New Roman"/>
        </w:rPr>
      </w:pPr>
      <w:r>
        <w:rPr>
          <w:rFonts w:ascii="Times New Roman" w:hAnsi="Times New Roman" w:cs="Times New Roman"/>
        </w:rPr>
        <w:t>This study followed the REMARK, TRIPOD reporting, and SAGER guidelines (</w:t>
      </w:r>
      <w:ins w:id="365" w:author="aboutDr. [2]" w:date="2025-10-07T22:36:58Z">
        <w:r>
          <w:rPr>
            <w:rFonts w:hint="eastAsia" w:ascii="Times New Roman" w:hAnsi="Times New Roman" w:cs="Times New Roman"/>
          </w:rPr>
          <w:t>Table S8</w:t>
        </w:r>
      </w:ins>
      <w:ins w:id="366" w:author="aboutDr. [2]" w:date="2025-10-07T22:36:59Z">
        <w:r>
          <w:rPr>
            <w:rFonts w:hint="default" w:ascii="Times New Roman" w:hAnsi="Times New Roman" w:cs="Times New Roman"/>
            <w:lang w:val="en-US"/>
          </w:rPr>
          <w:t>-</w:t>
        </w:r>
      </w:ins>
      <w:ins w:id="367" w:author="aboutDr. [2]" w:date="2025-10-07T22:37:00Z">
        <w:r>
          <w:rPr>
            <w:rFonts w:hint="default" w:ascii="Times New Roman" w:hAnsi="Times New Roman" w:cs="Times New Roman"/>
            <w:lang w:val="en-US"/>
          </w:rPr>
          <w:t>9</w:t>
        </w:r>
      </w:ins>
      <w:ins w:id="368" w:author="aboutDr. [2]" w:date="2025-10-07T23:27:02Z">
        <w:r>
          <w:rPr>
            <w:rFonts w:hint="default" w:ascii="Times New Roman" w:hAnsi="Times New Roman" w:cs="Times New Roman"/>
            <w:lang w:val="en-US"/>
          </w:rPr>
          <w:t>:</w:t>
        </w:r>
      </w:ins>
      <w:ins w:id="369" w:author="aboutDr. [2]" w:date="2025-10-07T22:37:02Z">
        <w:r>
          <w:rPr>
            <w:rFonts w:hint="default" w:ascii="Times New Roman" w:hAnsi="Times New Roman" w:cs="Times New Roman"/>
            <w:lang w:val="en-US"/>
          </w:rPr>
          <w:t xml:space="preserve"> </w:t>
        </w:r>
      </w:ins>
      <w:ins w:id="370" w:author="aboutDr. [2]" w:date="2025-10-07T23:34:47Z">
        <w:r>
          <w:rPr>
            <w:rFonts w:hint="default" w:ascii="Times New Roman" w:hAnsi="Times New Roman" w:cs="Times New Roman"/>
            <w:lang w:val="en-US"/>
          </w:rPr>
          <w:t>a</w:t>
        </w:r>
      </w:ins>
      <w:del w:id="371" w:author="aboutDr. [2]" w:date="2025-10-07T22:37:03Z">
        <w:r>
          <w:rPr>
            <w:rFonts w:ascii="Times New Roman" w:hAnsi="Times New Roman" w:cs="Times New Roman"/>
          </w:rPr>
          <w:delText>a</w:delText>
        </w:r>
      </w:del>
      <w:r>
        <w:rPr>
          <w:rFonts w:ascii="Times New Roman" w:hAnsi="Times New Roman" w:cs="Times New Roman"/>
        </w:rPr>
        <w:t>ppendix pp</w:t>
      </w:r>
      <w:del w:id="372" w:author="aboutDr. [2]" w:date="2025-10-07T22:37:05Z">
        <w:r>
          <w:rPr>
            <w:rFonts w:ascii="Times New Roman" w:hAnsi="Times New Roman" w:cs="Times New Roman"/>
          </w:rPr>
          <w:delText xml:space="preserve"> </w:delText>
        </w:r>
      </w:del>
      <w:r>
        <w:rPr>
          <w:rFonts w:ascii="Times New Roman" w:hAnsi="Times New Roman" w:cs="Times New Roman"/>
          <w:lang w:eastAsia="zh"/>
        </w:rPr>
        <w:t>2</w:t>
      </w:r>
      <w:del w:id="373" w:author="aboutDr." w:date="2025-10-06T14:10:00Z">
        <w:r>
          <w:rPr>
            <w:rFonts w:ascii="Times New Roman" w:hAnsi="Times New Roman" w:cs="Times New Roman"/>
            <w:lang w:eastAsia="zh"/>
          </w:rPr>
          <w:delText>3</w:delText>
        </w:r>
      </w:del>
      <w:ins w:id="374" w:author="aboutDr. [2]" w:date="2025-10-07T22:36:37Z">
        <w:r>
          <w:rPr>
            <w:rFonts w:hint="default" w:ascii="Times New Roman" w:hAnsi="Times New Roman" w:cs="Times New Roman"/>
            <w:lang w:val="en-US" w:eastAsia="zh"/>
          </w:rPr>
          <w:t>6</w:t>
        </w:r>
      </w:ins>
      <w:ins w:id="375" w:author="aboutDr." w:date="2025-10-06T14:10:00Z">
        <w:del w:id="376" w:author="aboutDr. [2]" w:date="2025-10-07T22:36:36Z">
          <w:r>
            <w:rPr>
              <w:rFonts w:ascii="Times New Roman" w:hAnsi="Times New Roman" w:cs="Times New Roman"/>
              <w:lang w:eastAsia="zh"/>
            </w:rPr>
            <w:delText>4</w:delText>
          </w:r>
        </w:del>
      </w:ins>
      <w:del w:id="377" w:author="aboutDr." w:date="2025-10-06T14:10:00Z">
        <w:r>
          <w:rPr>
            <w:rFonts w:ascii="Times New Roman" w:hAnsi="Times New Roman" w:cs="Times New Roman"/>
          </w:rPr>
          <w:delText>–</w:delText>
        </w:r>
      </w:del>
      <w:ins w:id="378" w:author="aboutDr." w:date="2025-10-06T14:10:00Z">
        <w:r>
          <w:rPr>
            <w:rFonts w:ascii="Times New Roman" w:hAnsi="Times New Roman" w:cs="Times New Roman"/>
          </w:rPr>
          <w:t>-</w:t>
        </w:r>
      </w:ins>
      <w:r>
        <w:rPr>
          <w:rFonts w:ascii="Times New Roman" w:hAnsi="Times New Roman" w:cs="Times New Roman"/>
        </w:rPr>
        <w:t>2</w:t>
      </w:r>
      <w:del w:id="379" w:author="aboutDr." w:date="2025-10-06T14:10:00Z">
        <w:r>
          <w:rPr>
            <w:rFonts w:ascii="Times New Roman" w:hAnsi="Times New Roman" w:cs="Times New Roman"/>
            <w:lang w:eastAsia="zh"/>
          </w:rPr>
          <w:delText>4</w:delText>
        </w:r>
      </w:del>
      <w:ins w:id="380" w:author="aboutDr. [2]" w:date="2025-10-07T22:36:40Z">
        <w:r>
          <w:rPr>
            <w:rFonts w:hint="default" w:ascii="Times New Roman" w:hAnsi="Times New Roman" w:cs="Times New Roman"/>
            <w:lang w:val="en-US" w:eastAsia="zh"/>
          </w:rPr>
          <w:t>7</w:t>
        </w:r>
      </w:ins>
      <w:ins w:id="381" w:author="aboutDr." w:date="2025-10-06T14:10:00Z">
        <w:del w:id="382" w:author="aboutDr. [2]" w:date="2025-10-07T22:36:40Z">
          <w:r>
            <w:rPr>
              <w:rFonts w:ascii="Times New Roman" w:hAnsi="Times New Roman" w:cs="Times New Roman"/>
              <w:lang w:eastAsia="zh"/>
            </w:rPr>
            <w:delText>5</w:delText>
          </w:r>
        </w:del>
      </w:ins>
      <w:r>
        <w:rPr>
          <w:rFonts w:ascii="Times New Roman" w:hAnsi="Times New Roman" w:cs="Times New Roman"/>
        </w:rPr>
        <w:t>)</w:t>
      </w:r>
      <w:r>
        <w:rPr>
          <w:rFonts w:ascii="Times New Roman" w:hAnsi="Times New Roman" w:cs="Times New Roman"/>
        </w:rPr>
        <w:fldChar w:fldCharType="begin">
          <w:fldData xml:space="preserve">PEVuZE5vdGU+PENpdGU+PEF1dGhvcj5BbHRtYW48L0F1dGhvcj48WWVhcj4yMDEyPC9ZZWFyPjxS
ZWNOdW0+MzY8L1JlY051bT48RGlzcGxheVRleHQ+PHN0eWxlIGZhY2U9InN1cGVyc2NyaXB0Ij4z
Ny0zOTwvc3R5bGU+PC9EaXNwbGF5VGV4dD48cmVjb3JkPjxyZWMtbnVtYmVyPjM2PC9yZWMtbnVt
YmVyPjxmb3JlaWduLWtleXM+PGtleSBhcHA9IkVOIiBkYi1pZD0icGVmd3J6eGRpMnQ1OXJlZmZ0
aTUydHNheHY1c2UyeDlld2VlIiB0aW1lc3RhbXA9IjE2NTg4NTk1OTkiPjM2PC9rZXk+PC9mb3Jl
aWduLWtleXM+PHJlZi10eXBlIG5hbWU9IkpvdXJuYWwgQXJ0aWNsZSI+MTc8L3JlZi10eXBlPjxj
b250cmlidXRvcnM+PGF1dGhvcnM+PGF1dGhvcj5BbHRtYW4sIEQuIEcuPC9hdXRob3I+PGF1dGhv
cj5NY1NoYW5lLCBMLiBNLjwvYXV0aG9yPjxhdXRob3I+U2F1ZXJicmVpLCBXLjwvYXV0aG9yPjxh
dXRob3I+VGF1YmUsIFMuIEUuPC9hdXRob3I+PC9hdXRob3JzPjwvY29udHJpYnV0b3JzPjxhdXRo
LWFkZHJlc3M+Q2VudHJlIGZvciBTdGF0aXN0aWNzIGluIE1lZGljaW5lLCBVbml2ZXJzaXR5IG9m
IE94Zm9yZCwgVUsuIGRvdWcuYWx0bWFuQGNzbS5veC5hYy51azwvYXV0aC1hZGRyZXNzPjx0aXRs
ZXM+PHRpdGxlPlJlcG9ydGluZyByZWNvbW1lbmRhdGlvbnMgZm9yIHR1bW9yIG1hcmtlciBwcm9n
bm9zdGljIHN0dWRpZXMgKFJFTUFSSyk6IGV4cGxhbmF0aW9uIGFuZCBlbGFib3JhdGlvbjwvdGl0
bGU+PHNlY29uZGFyeS10aXRsZT5CTUMgTWVkPC9zZWNvbmRhcnktdGl0bGU+PC90aXRsZXM+PHBl
cmlvZGljYWw+PGZ1bGwtdGl0bGU+Qk1DIE1lZDwvZnVsbC10aXRsZT48L3BlcmlvZGljYWw+PHBh
Z2VzPjUxPC9wYWdlcz48dm9sdW1lPjEwPC92b2x1bWU+PGVkaXRpb24+MjAxMjA1Mjk8L2VkaXRp
b24+PGtleXdvcmRzPjxrZXl3b3JkPkFkdWx0PC9rZXl3b3JkPjxrZXl3b3JkPkFnZWQ8L2tleXdv
cmQ+PGtleXdvcmQ+QmlvbWFya2VycywgVHVtb3IvKmFuYWx5c2lzPC9rZXl3b3JkPjxrZXl3b3Jk
PkZlbWFsZTwva2V5d29yZD48a2V5d29yZD5IdW1hbnM8L2tleXdvcmQ+PGtleXdvcmQ+TWFsZTwv
a2V5d29yZD48a2V5d29yZD5NaWRkbGUgQWdlZDwva2V5d29yZD48a2V5d29yZD5OZW9wbGFzbXMv
KmRpYWdub3Npcy8qcGF0aG9sb2d5PC9rZXl3b3JkPjxrZXl3b3JkPlJlc2VhcmNoIERlc2lnbi8q
c3RhbmRhcmRzPC9rZXl3b3JkPjwva2V5d29yZHM+PGRhdGVzPjx5ZWFyPjIwMTI8L3llYXI+PHB1
Yi1kYXRlcz48ZGF0ZT5NYXkgMjk8L2RhdGU+PC9wdWItZGF0ZXM+PC9kYXRlcz48aXNibj4xNzQx
LTcwMTUgKEVsZWN0cm9uaWMpJiN4RDsxNzQxLTcwMTUgKExpbmtpbmcpPC9pc2JuPjxhY2Nlc3Np
b24tbnVtPjIyNjQyNjkxPC9hY2Nlc3Npb24tbnVtPjx1cmxzPjxyZWxhdGVkLXVybHM+PHVybD5o
dHRwczovL3d3dy5uY2JpLm5sbS5uaWguZ292L3B1Ym1lZC8yMjY0MjY5MTwvdXJsPjwvcmVsYXRl
ZC11cmxzPjwvdXJscz48Y3VzdG9tMj5QTUMzMzYyNzQ4PC9jdXN0b20yPjxlbGVjdHJvbmljLXJl
c291cmNlLW51bT4xMC4xMTg2LzE3NDEtNzAxNS0xMC01MTwvZWxlY3Ryb25pYy1yZXNvdXJjZS1u
dW0+PC9yZWNvcmQ+PC9DaXRlPjxDaXRlPjxBdXRob3I+Q29sbGluczwvQXV0aG9yPjxZZWFyPjIw
MTU8L1llYXI+PFJlY051bT4zNzwvUmVjTnVtPjxyZWNvcmQ+PHJlYy1udW1iZXI+Mzc8L3JlYy1u
dW1iZXI+PGZvcmVpZ24ta2V5cz48a2V5IGFwcD0iRU4iIGRiLWlkPSJzZXZ2ZDV0YXZmNXc1MWVz
MjVlcDBzZmI5ZHRlMHJ6NXZmeHoiIHRpbWVzdGFtcD0iMTczNzM4MTQyOSI+Mzc8L2tleT48L2Zv
cmVpZ24ta2V5cz48cmVmLXR5cGUgbmFtZT0iSm91cm5hbCBBcnRpY2xlIj4xNzwvcmVmLXR5cGU+
PGNvbnRyaWJ1dG9ycz48YXV0aG9ycz48YXV0aG9yPkNvbGxpbnMsIEcuIFMuPC9hdXRob3I+PGF1
dGhvcj5SZWl0c21hLCBKLiBCLjwvYXV0aG9yPjxhdXRob3I+QWx0bWFuLCBELiBHLjwvYXV0aG9y
PjxhdXRob3I+TW9vbnMsIEsuIEcuPC9hdXRob3I+PC9hdXRob3JzPjwvY29udHJpYnV0b3JzPjx0
aXRsZXM+PHRpdGxlPlRyYW5zcGFyZW50IFJlcG9ydGluZyBvZiBhIG11bHRpdmFyaWFibGUgcHJl
ZGljdGlvbiBtb2RlbCBmb3IgSW5kaXZpZHVhbCBQcm9nbm9zaXMgb3IgRGlhZ25vc2lzIChUUklQ
T0QpOiB0aGUgVFJJUE9EIHN0YXRlbWVudDwvdGl0bGU+PHNlY29uZGFyeS10aXRsZT5Bbm4gSW50
ZXJuIE1lZDwvc2Vjb25kYXJ5LXRpdGxlPjwvdGl0bGVzPjxwZXJpb2RpY2FsPjxmdWxsLXRpdGxl
PkFubiBJbnRlcm4gTWVkPC9mdWxsLXRpdGxlPjwvcGVyaW9kaWNhbD48cGFnZXM+NTUtNjM8L3Bh
Z2VzPjx2b2x1bWU+MTYyPC92b2x1bWU+PG51bWJlcj4xPC9udW1iZXI+PGtleXdvcmRzPjxrZXl3
b3JkPkNoZWNrbGlzdDwva2V5d29yZD48a2V5d29yZD4qRGVjaXNpb24gU3VwcG9ydCBUZWNobmlx
dWVzPC9rZXl3b3JkPjxrZXl3b3JkPipEaWFnbm9zaXM8L2tleXdvcmQ+PGtleXdvcmQ+SHVtYW5z
PC9rZXl3b3JkPjxrZXl3b3JkPipNb2RlbHMsIFN0YXRpc3RpY2FsPC9rZXl3b3JkPjxrZXl3b3Jk
Pk11bHRpdmFyaWF0ZSBBbmFseXNpczwva2V5d29yZD48a2V5d29yZD4qUHJvZ25vc2lzPC9rZXl3
b3JkPjxrZXl3b3JkPlB1Ymxpc2hpbmcvc3RhbmRhcmRzPC9rZXl3b3JkPjwva2V5d29yZHM+PGRh
dGVzPjx5ZWFyPjIwMTU8L3llYXI+PHB1Yi1kYXRlcz48ZGF0ZT5KYW4gNjwvZGF0ZT48L3B1Yi1k
YXRlcz48L2RhdGVzPjxpc2JuPjE1MzktMzcwNCAoRWxlY3Ryb25pYykmI3hEOzAwMDMtNDgxOSAo
TGlua2luZyk8L2lzYm4+PGFjY2Vzc2lvbi1udW0+MjU1NjA3MTQ8L2FjY2Vzc2lvbi1udW0+PHVy
bHM+PHJlbGF0ZWQtdXJscz48dXJsPmh0dHBzOi8vd3d3Lm5jYmkubmxtLm5paC5nb3YvcHVibWVk
LzI1NTYwNzE0PC91cmw+PC9yZWxhdGVkLXVybHM+PC91cmxzPjxlbGVjdHJvbmljLXJlc291cmNl
LW51bT4xMC43MzI2L00xNC0wNjk3PC9lbGVjdHJvbmljLXJlc291cmNlLW51bT48L3JlY29yZD48
L0NpdGU+PENpdGU+PEF1dGhvcj5IZWlkYXJpPC9BdXRob3I+PFllYXI+MjAxNjwvWWVhcj48UmVj
TnVtPjM4PC9SZWNOdW0+PHJlY29yZD48cmVjLW51bWJlcj4zODwvcmVjLW51bWJlcj48Zm9yZWln
bi1rZXlzPjxrZXkgYXBwPSJFTiIgZGItaWQ9InNldnZkNXRhdmY1dzUxZXMyNWVwMHNmYjlkdGUw
cno1dmZ4eiIgdGltZXN0YW1wPSIxNzM3MzgxNjQ4Ij4zODwva2V5PjwvZm9yZWlnbi1rZXlzPjxy
ZWYtdHlwZSBuYW1lPSJKb3VybmFsIEFydGljbGUiPjE3PC9yZWYtdHlwZT48Y29udHJpYnV0b3Jz
PjxhdXRob3JzPjxhdXRob3I+SGVpZGFyaSwgUy48L2F1dGhvcj48YXV0aG9yPkJhYm9yLCBULiBG
LjwvYXV0aG9yPjxhdXRob3I+RGUgQ2FzdHJvLCBQLjwvYXV0aG9yPjxhdXRob3I+VG9ydCwgUy48
L2F1dGhvcj48YXV0aG9yPkN1cm5vLCBNLjwvYXV0aG9yPjwvYXV0aG9ycz48L2NvbnRyaWJ1dG9y
cz48YXV0aC1hZGRyZXNzPkVBU0UgR2VuZGVyIFBvbGljeSBDb21taXR0ZWUvUmVwcm9kdWN0aXZl
IEhlYWx0aCBNYXR0ZXJzLCBMb25kb24sIFVLLiYjeEQ7MkRlcGFydG1lbnQgb2YgQ29tbXVuaXR5
IE1lZGljaW5lLCBVbml2ZXJzaXR5IG9mIENvbm5lY3RpY3V0IFNjaG9vbCBvZiBNZWRpY2luZSwg
RmFybWluZ3RvbiwgQ1QgMDYwMzAtNjMyNSBVU0EuIEdSSUQ6IGdyaWQuMjA4MDc4LjUuIElTTkk6
IDAwMDAwMDA0MTkzNzAzOTQmI3hEOzNJc3RpdHV0byBTdXBlcmlvcmUgZGkgU2FuaXRhLCBSb21l
LCBJdGFseS4gR1JJRDogZ3JpZC40MTY2NTEuMS4gSVNOSTogMDAwMDAwMDA5MTIwNjg1NiYjeEQ7
Q29jaHJhbmUgRWRpdG9yaWFsIFVuaXQsIExvbmRvbiwgVUsuJiN4RDs1Sm91cm5hbCBvZiB0aGUg
SW50ZXJuYXRpb25hbCBBSURTIFNvY2lldHksIEdlbmV2YSwgU3dpdHplcmxhbmQuIEdSSUQ6IGdy
aWQuNDc1MTc2LjY8L2F1dGgtYWRkcmVzcz48dGl0bGVzPjx0aXRsZT5TZXggYW5kIEdlbmRlciBF
cXVpdHkgaW4gUmVzZWFyY2g6IHJhdGlvbmFsZSBmb3IgdGhlIFNBR0VSIGd1aWRlbGluZXMgYW5k
IHJlY29tbWVuZGVkIHVzZTwvdGl0bGU+PHNlY29uZGFyeS10aXRsZT5SZXMgSW50ZWdyIFBlZXIg
UmV2PC9zZWNvbmRhcnktdGl0bGU+PC90aXRsZXM+PHBlcmlvZGljYWw+PGZ1bGwtdGl0bGU+UmVz
IEludGVnciBQZWVyIFJldjwvZnVsbC10aXRsZT48L3BlcmlvZGljYWw+PHBhZ2VzPjI8L3BhZ2Vz
Pjx2b2x1bWU+MTwvdm9sdW1lPjxlZGl0aW9uPjIwMTYwNTAzPC9lZGl0aW9uPjxrZXl3b3Jkcz48
a2V5d29yZD5FcXVpdHk8L2tleXdvcmQ+PGtleXdvcmQ+R2VuZGVyPC9rZXl3b3JkPjxrZXl3b3Jk
PkdlbmRlciBiaWFzPC9rZXl3b3JkPjxrZXl3b3JkPkd1aWRlbGluZXM8L2tleXdvcmQ+PGtleXdv
cmQ+U2FnZXI8L2tleXdvcmQ+PGtleXdvcmQ+U2NpZW50aWZpYyBwdWJsaXNoaW5nPC9rZXl3b3Jk
PjxrZXl3b3JkPlNjaWVudGlmaWMgcmVzZWFyY2g8L2tleXdvcmQ+PGtleXdvcmQ+U2V4PC9rZXl3
b3JkPjwva2V5d29yZHM+PGRhdGVzPjx5ZWFyPjIwMTY8L3llYXI+PC9kYXRlcz48aXNibj4yMDU4
LTg2MTUgKFByaW50KSYjeEQ7MjA1OC04NjE1IChFbGVjdHJvbmljKSYjeEQ7MjA1OC04NjE1IChM
aW5raW5nKTwvaXNibj48YWNjZXNzaW9uLW51bT4yOTQ1MTU0MzwvYWNjZXNzaW9uLW51bT48dXJs
cz48cmVsYXRlZC11cmxzPjx1cmw+aHR0cHM6Ly93d3cubmNiaS5ubG0ubmloLmdvdi9wdWJtZWQv
Mjk0NTE1NDM8L3VybD48L3JlbGF0ZWQtdXJscz48L3VybHM+PGN1c3RvbTI+UE1DNTc5Mzk4Njwv
Y3VzdG9tMj48ZWxlY3Ryb25pYy1yZXNvdXJjZS1udW0+MTAuMTE4Ni9zNDEwNzMtMDE2LTAwMDct
NjwvZWxlY3Ryb25pYy1yZXNvdXJjZS1udW0+PC9yZWNvcmQ+PC9DaXRlPjwvRW5kTm90ZT5AAA==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PEVuZE5vdGU+PENpdGU+PEF1dGhvcj5BbHRtYW48L0F1dGhvcj48WWVhcj4yMDEyPC9ZZWFyPjxS
ZWNOdW0+MzY8L1JlY051bT48RGlzcGxheVRleHQ+PHN0eWxlIGZhY2U9InN1cGVyc2NyaXB0Ij4z
Ny0zOTwvc3R5bGU+PC9EaXNwbGF5VGV4dD48cmVjb3JkPjxyZWMtbnVtYmVyPjM2PC9yZWMtbnVt
YmVyPjxmb3JlaWduLWtleXM+PGtleSBhcHA9IkVOIiBkYi1pZD0icGVmd3J6eGRpMnQ1OXJlZmZ0
aTUydHNheHY1c2UyeDlld2VlIiB0aW1lc3RhbXA9IjE2NTg4NTk1OTkiPjM2PC9rZXk+PC9mb3Jl
aWduLWtleXM+PHJlZi10eXBlIG5hbWU9IkpvdXJuYWwgQXJ0aWNsZSI+MTc8L3JlZi10eXBlPjxj
b250cmlidXRvcnM+PGF1dGhvcnM+PGF1dGhvcj5BbHRtYW4sIEQuIEcuPC9hdXRob3I+PGF1dGhv
cj5NY1NoYW5lLCBMLiBNLjwvYXV0aG9yPjxhdXRob3I+U2F1ZXJicmVpLCBXLjwvYXV0aG9yPjxh
dXRob3I+VGF1YmUsIFMuIEUuPC9hdXRob3I+PC9hdXRob3JzPjwvY29udHJpYnV0b3JzPjxhdXRo
LWFkZHJlc3M+Q2VudHJlIGZvciBTdGF0aXN0aWNzIGluIE1lZGljaW5lLCBVbml2ZXJzaXR5IG9m
IE94Zm9yZCwgVUsuIGRvdWcuYWx0bWFuQGNzbS5veC5hYy51azwvYXV0aC1hZGRyZXNzPjx0aXRs
ZXM+PHRpdGxlPlJlcG9ydGluZyByZWNvbW1lbmRhdGlvbnMgZm9yIHR1bW9yIG1hcmtlciBwcm9n
bm9zdGljIHN0dWRpZXMgKFJFTUFSSyk6IGV4cGxhbmF0aW9uIGFuZCBlbGFib3JhdGlvbjwvdGl0
bGU+PHNlY29uZGFyeS10aXRsZT5CTUMgTWVkPC9zZWNvbmRhcnktdGl0bGU+PC90aXRsZXM+PHBl
cmlvZGljYWw+PGZ1bGwtdGl0bGU+Qk1DIE1lZDwvZnVsbC10aXRsZT48L3BlcmlvZGljYWw+PHBh
Z2VzPjUxPC9wYWdlcz48dm9sdW1lPjEwPC92b2x1bWU+PGVkaXRpb24+MjAxMjA1Mjk8L2VkaXRp
b24+PGtleXdvcmRzPjxrZXl3b3JkPkFkdWx0PC9rZXl3b3JkPjxrZXl3b3JkPkFnZWQ8L2tleXdv
cmQ+PGtleXdvcmQ+QmlvbWFya2VycywgVHVtb3IvKmFuYWx5c2lzPC9rZXl3b3JkPjxrZXl3b3Jk
PkZlbWFsZTwva2V5d29yZD48a2V5d29yZD5IdW1hbnM8L2tleXdvcmQ+PGtleXdvcmQ+TWFsZTwv
a2V5d29yZD48a2V5d29yZD5NaWRkbGUgQWdlZDwva2V5d29yZD48a2V5d29yZD5OZW9wbGFzbXMv
KmRpYWdub3Npcy8qcGF0aG9sb2d5PC9rZXl3b3JkPjxrZXl3b3JkPlJlc2VhcmNoIERlc2lnbi8q
c3RhbmRhcmRzPC9rZXl3b3JkPjwva2V5d29yZHM+PGRhdGVzPjx5ZWFyPjIwMTI8L3llYXI+PHB1
Yi1kYXRlcz48ZGF0ZT5NYXkgMjk8L2RhdGU+PC9wdWItZGF0ZXM+PC9kYXRlcz48aXNibj4xNzQx
LTcwMTUgKEVsZWN0cm9uaWMpJiN4RDsxNzQxLTcwMTUgKExpbmtpbmcpPC9pc2JuPjxhY2Nlc3Np
b24tbnVtPjIyNjQyNjkxPC9hY2Nlc3Npb24tbnVtPjx1cmxzPjxyZWxhdGVkLXVybHM+PHVybD5o
dHRwczovL3d3dy5uY2JpLm5sbS5uaWguZ292L3B1Ym1lZC8yMjY0MjY5MTwvdXJsPjwvcmVsYXRl
ZC11cmxzPjwvdXJscz48Y3VzdG9tMj5QTUMzMzYyNzQ4PC9jdXN0b20yPjxlbGVjdHJvbmljLXJl
c291cmNlLW51bT4xMC4xMTg2LzE3NDEtNzAxNS0xMC01MTwvZWxlY3Ryb25pYy1yZXNvdXJjZS1u
dW0+PC9yZWNvcmQ+PC9DaXRlPjxDaXRlPjxBdXRob3I+Q29sbGluczwvQXV0aG9yPjxZZWFyPjIw
MTU8L1llYXI+PFJlY051bT4zNzwvUmVjTnVtPjxyZWNvcmQ+PHJlYy1udW1iZXI+Mzc8L3JlYy1u
dW1iZXI+PGZvcmVpZ24ta2V5cz48a2V5IGFwcD0iRU4iIGRiLWlkPSJzZXZ2ZDV0YXZmNXc1MWVz
MjVlcDBzZmI5ZHRlMHJ6NXZmeHoiIHRpbWVzdGFtcD0iMTczNzM4MTQyOSI+Mzc8L2tleT48L2Zv
cmVpZ24ta2V5cz48cmVmLXR5cGUgbmFtZT0iSm91cm5hbCBBcnRpY2xlIj4xNzwvcmVmLXR5cGU+
PGNvbnRyaWJ1dG9ycz48YXV0aG9ycz48YXV0aG9yPkNvbGxpbnMsIEcuIFMuPC9hdXRob3I+PGF1
dGhvcj5SZWl0c21hLCBKLiBCLjwvYXV0aG9yPjxhdXRob3I+QWx0bWFuLCBELiBHLjwvYXV0aG9y
PjxhdXRob3I+TW9vbnMsIEsuIEcuPC9hdXRob3I+PC9hdXRob3JzPjwvY29udHJpYnV0b3JzPjx0
aXRsZXM+PHRpdGxlPlRyYW5zcGFyZW50IFJlcG9ydGluZyBvZiBhIG11bHRpdmFyaWFibGUgcHJl
ZGljdGlvbiBtb2RlbCBmb3IgSW5kaXZpZHVhbCBQcm9nbm9zaXMgb3IgRGlhZ25vc2lzIChUUklQ
T0QpOiB0aGUgVFJJUE9EIHN0YXRlbWVudDwvdGl0bGU+PHNlY29uZGFyeS10aXRsZT5Bbm4gSW50
ZXJuIE1lZDwvc2Vjb25kYXJ5LXRpdGxlPjwvdGl0bGVzPjxwZXJpb2RpY2FsPjxmdWxsLXRpdGxl
PkFubiBJbnRlcm4gTWVkPC9mdWxsLXRpdGxlPjwvcGVyaW9kaWNhbD48cGFnZXM+NTUtNjM8L3Bh
Z2VzPjx2b2x1bWU+MTYyPC92b2x1bWU+PG51bWJlcj4xPC9udW1iZXI+PGtleXdvcmRzPjxrZXl3
b3JkPkNoZWNrbGlzdDwva2V5d29yZD48a2V5d29yZD4qRGVjaXNpb24gU3VwcG9ydCBUZWNobmlx
dWVzPC9rZXl3b3JkPjxrZXl3b3JkPipEaWFnbm9zaXM8L2tleXdvcmQ+PGtleXdvcmQ+SHVtYW5z
PC9rZXl3b3JkPjxrZXl3b3JkPipNb2RlbHMsIFN0YXRpc3RpY2FsPC9rZXl3b3JkPjxrZXl3b3Jk
Pk11bHRpdmFyaWF0ZSBBbmFseXNpczwva2V5d29yZD48a2V5d29yZD4qUHJvZ25vc2lzPC9rZXl3
b3JkPjxrZXl3b3JkPlB1Ymxpc2hpbmcvc3RhbmRhcmRzPC9rZXl3b3JkPjwva2V5d29yZHM+PGRh
dGVzPjx5ZWFyPjIwMTU8L3llYXI+PHB1Yi1kYXRlcz48ZGF0ZT5KYW4gNjwvZGF0ZT48L3B1Yi1k
YXRlcz48L2RhdGVzPjxpc2JuPjE1MzktMzcwNCAoRWxlY3Ryb25pYykmI3hEOzAwMDMtNDgxOSAo
TGlua2luZyk8L2lzYm4+PGFjY2Vzc2lvbi1udW0+MjU1NjA3MTQ8L2FjY2Vzc2lvbi1udW0+PHVy
bHM+PHJlbGF0ZWQtdXJscz48dXJsPmh0dHBzOi8vd3d3Lm5jYmkubmxtLm5paC5nb3YvcHVibWVk
LzI1NTYwNzE0PC91cmw+PC9yZWxhdGVkLXVybHM+PC91cmxzPjxlbGVjdHJvbmljLXJlc291cmNl
LW51bT4xMC43MzI2L00xNC0wNjk3PC9lbGVjdHJvbmljLXJlc291cmNlLW51bT48L3JlY29yZD48
L0NpdGU+PENpdGU+PEF1dGhvcj5IZWlkYXJpPC9BdXRob3I+PFllYXI+MjAxNjwvWWVhcj48UmVj
TnVtPjM4PC9SZWNOdW0+PHJlY29yZD48cmVjLW51bWJlcj4zODwvcmVjLW51bWJlcj48Zm9yZWln
bi1rZXlzPjxrZXkgYXBwPSJFTiIgZGItaWQ9InNldnZkNXRhdmY1dzUxZXMyNWVwMHNmYjlkdGUw
cno1dmZ4eiIgdGltZXN0YW1wPSIxNzM3MzgxNjQ4Ij4zODwva2V5PjwvZm9yZWlnbi1rZXlzPjxy
ZWYtdHlwZSBuYW1lPSJKb3VybmFsIEFydGljbGUiPjE3PC9yZWYtdHlwZT48Y29udHJpYnV0b3Jz
PjxhdXRob3JzPjxhdXRob3I+SGVpZGFyaSwgUy48L2F1dGhvcj48YXV0aG9yPkJhYm9yLCBULiBG
LjwvYXV0aG9yPjxhdXRob3I+RGUgQ2FzdHJvLCBQLjwvYXV0aG9yPjxhdXRob3I+VG9ydCwgUy48
L2F1dGhvcj48YXV0aG9yPkN1cm5vLCBNLjwvYXV0aG9yPjwvYXV0aG9ycz48L2NvbnRyaWJ1dG9y
cz48YXV0aC1hZGRyZXNzPkVBU0UgR2VuZGVyIFBvbGljeSBDb21taXR0ZWUvUmVwcm9kdWN0aXZl
IEhlYWx0aCBNYXR0ZXJzLCBMb25kb24sIFVLLiYjeEQ7MkRlcGFydG1lbnQgb2YgQ29tbXVuaXR5
IE1lZGljaW5lLCBVbml2ZXJzaXR5IG9mIENvbm5lY3RpY3V0IFNjaG9vbCBvZiBNZWRpY2luZSwg
RmFybWluZ3RvbiwgQ1QgMDYwMzAtNjMyNSBVU0EuIEdSSUQ6IGdyaWQuMjA4MDc4LjUuIElTTkk6
IDAwMDAwMDA0MTkzNzAzOTQmI3hEOzNJc3RpdHV0byBTdXBlcmlvcmUgZGkgU2FuaXRhLCBSb21l
LCBJdGFseS4gR1JJRDogZ3JpZC40MTY2NTEuMS4gSVNOSTogMDAwMDAwMDA5MTIwNjg1NiYjeEQ7
Q29jaHJhbmUgRWRpdG9yaWFsIFVuaXQsIExvbmRvbiwgVUsuJiN4RDs1Sm91cm5hbCBvZiB0aGUg
SW50ZXJuYXRpb25hbCBBSURTIFNvY2lldHksIEdlbmV2YSwgU3dpdHplcmxhbmQuIEdSSUQ6IGdy
aWQuNDc1MTc2LjY8L2F1dGgtYWRkcmVzcz48dGl0bGVzPjx0aXRsZT5TZXggYW5kIEdlbmRlciBF
cXVpdHkgaW4gUmVzZWFyY2g6IHJhdGlvbmFsZSBmb3IgdGhlIFNBR0VSIGd1aWRlbGluZXMgYW5k
IHJlY29tbWVuZGVkIHVzZTwvdGl0bGU+PHNlY29uZGFyeS10aXRsZT5SZXMgSW50ZWdyIFBlZXIg
UmV2PC9zZWNvbmRhcnktdGl0bGU+PC90aXRsZXM+PHBlcmlvZGljYWw+PGZ1bGwtdGl0bGU+UmVz
IEludGVnciBQZWVyIFJldjwvZnVsbC10aXRsZT48L3BlcmlvZGljYWw+PHBhZ2VzPjI8L3BhZ2Vz
Pjx2b2x1bWU+MTwvdm9sdW1lPjxlZGl0aW9uPjIwMTYwNTAzPC9lZGl0aW9uPjxrZXl3b3Jkcz48
a2V5d29yZD5FcXVpdHk8L2tleXdvcmQ+PGtleXdvcmQ+R2VuZGVyPC9rZXl3b3JkPjxrZXl3b3Jk
PkdlbmRlciBiaWFzPC9rZXl3b3JkPjxrZXl3b3JkPkd1aWRlbGluZXM8L2tleXdvcmQ+PGtleXdv
cmQ+U2FnZXI8L2tleXdvcmQ+PGtleXdvcmQ+U2NpZW50aWZpYyBwdWJsaXNoaW5nPC9rZXl3b3Jk
PjxrZXl3b3JkPlNjaWVudGlmaWMgcmVzZWFyY2g8L2tleXdvcmQ+PGtleXdvcmQ+U2V4PC9rZXl3
b3JkPjwva2V5d29yZHM+PGRhdGVzPjx5ZWFyPjIwMTY8L3llYXI+PC9kYXRlcz48aXNibj4yMDU4
LTg2MTUgKFByaW50KSYjeEQ7MjA1OC04NjE1IChFbGVjdHJvbmljKSYjeEQ7MjA1OC04NjE1IChM
aW5raW5nKTwvaXNibj48YWNjZXNzaW9uLW51bT4yOTQ1MTU0MzwvYWNjZXNzaW9uLW51bT48dXJs
cz48cmVsYXRlZC11cmxzPjx1cmw+aHR0cHM6Ly93d3cubmNiaS5ubG0ubmloLmdvdi9wdWJtZWQv
Mjk0NTE1NDM8L3VybD48L3JlbGF0ZWQtdXJscz48L3VybHM+PGN1c3RvbTI+UE1DNTc5Mzk4Njwv
Y3VzdG9tMj48ZWxlY3Ryb25pYy1yZXNvdXJjZS1udW0+MTAuMTE4Ni9zNDEwNzMtMDE2LTAwMDct
NjwvZWxlY3Ryb25pYy1yZXNvdXJjZS1udW0+PC9yZWNvcmQ+PC9DaXRlPjwvRW5kTm90ZT5AAA==
</w:fldData>
        </w:fldChar>
      </w:r>
      <w:r>
        <w:rPr>
          <w:rFonts w:ascii="Times New Roman" w:hAnsi="Times New Roman" w:cs="Times New Roman"/>
        </w:rPr>
        <w:instrText xml:space="preserve"> ADDIN EN.CITE.DATA </w:instrText>
      </w:r>
      <w:r>
        <w:rPr>
          <w:rFonts w:ascii="Times New Roman" w:hAnsi="Times New Roman" w:cs="Times New Roman"/>
        </w:rPr>
        <w:fldChar w:fldCharType="end"/>
      </w:r>
      <w:r>
        <w:rPr>
          <w:rFonts w:ascii="Times New Roman" w:hAnsi="Times New Roman" w:cs="Times New Roman"/>
        </w:rPr>
        <w:fldChar w:fldCharType="separate"/>
      </w:r>
      <w:r>
        <w:rPr>
          <w:rFonts w:ascii="Times New Roman" w:hAnsi="Times New Roman" w:cs="Times New Roman"/>
          <w:vertAlign w:val="superscript"/>
        </w:rPr>
        <w:t>37-39</w:t>
      </w:r>
      <w:r>
        <w:rPr>
          <w:rFonts w:ascii="Times New Roman" w:hAnsi="Times New Roman" w:cs="Times New Roman"/>
        </w:rPr>
        <w:fldChar w:fldCharType="end"/>
      </w:r>
      <w:r>
        <w:rPr>
          <w:rFonts w:ascii="Times New Roman" w:hAnsi="Times New Roman" w:cs="Times New Roman"/>
        </w:rPr>
        <w:t xml:space="preserve">. The Kaplan-Meier method was used to analyze the relationship between variables and </w:t>
      </w:r>
      <w:ins w:id="383" w:author="aboutDr. [2]" w:date="2025-10-07T22:46:31Z">
        <w:r>
          <w:rPr>
            <w:rFonts w:hint="default" w:ascii="Times New Roman" w:hAnsi="Times New Roman" w:cs="Times New Roman"/>
            <w:lang w:val="en-US"/>
          </w:rPr>
          <w:t>D</w:t>
        </w:r>
      </w:ins>
      <w:del w:id="384" w:author="aboutDr. [2]" w:date="2025-10-07T22:46:30Z">
        <w:r>
          <w:rPr>
            <w:rFonts w:ascii="Times New Roman" w:hAnsi="Times New Roman" w:cs="Times New Roman"/>
          </w:rPr>
          <w:delText>P</w:delText>
        </w:r>
      </w:del>
      <w:r>
        <w:rPr>
          <w:rFonts w:ascii="Times New Roman" w:hAnsi="Times New Roman" w:cs="Times New Roman"/>
        </w:rPr>
        <w:t>FS</w:t>
      </w:r>
      <w:ins w:id="385" w:author="aboutDr. [2]" w:date="2025-10-07T22:46:36Z">
        <w:r>
          <w:rPr>
            <w:rFonts w:hint="default" w:ascii="Times New Roman" w:hAnsi="Times New Roman" w:cs="Times New Roman"/>
            <w:lang w:val="en-US"/>
          </w:rPr>
          <w:t>,</w:t>
        </w:r>
      </w:ins>
      <w:ins w:id="386" w:author="aboutDr. [2]" w:date="2025-10-07T22:46:37Z">
        <w:r>
          <w:rPr>
            <w:rFonts w:hint="default" w:ascii="Times New Roman" w:hAnsi="Times New Roman" w:cs="Times New Roman"/>
            <w:lang w:val="en-US"/>
          </w:rPr>
          <w:t xml:space="preserve"> C</w:t>
        </w:r>
      </w:ins>
      <w:ins w:id="387" w:author="aboutDr. [2]" w:date="2025-10-07T22:46:38Z">
        <w:r>
          <w:rPr>
            <w:rFonts w:hint="default" w:ascii="Times New Roman" w:hAnsi="Times New Roman" w:cs="Times New Roman"/>
            <w:lang w:val="en-US"/>
          </w:rPr>
          <w:t>SS</w:t>
        </w:r>
      </w:ins>
      <w:r>
        <w:rPr>
          <w:rFonts w:ascii="Times New Roman" w:hAnsi="Times New Roman" w:cs="Times New Roman"/>
        </w:rPr>
        <w:t xml:space="preserve"> and </w:t>
      </w:r>
      <w:ins w:id="388" w:author="aboutDr. [2]" w:date="2025-10-07T22:46:40Z">
        <w:r>
          <w:rPr>
            <w:rFonts w:hint="default" w:ascii="Times New Roman" w:hAnsi="Times New Roman" w:cs="Times New Roman"/>
            <w:lang w:val="en-US"/>
          </w:rPr>
          <w:t>O</w:t>
        </w:r>
      </w:ins>
      <w:del w:id="389" w:author="aboutDr. [2]" w:date="2025-10-07T22:46:39Z">
        <w:r>
          <w:rPr>
            <w:rFonts w:ascii="Times New Roman" w:hAnsi="Times New Roman" w:cs="Times New Roman"/>
          </w:rPr>
          <w:delText>CS</w:delText>
        </w:r>
      </w:del>
      <w:r>
        <w:rPr>
          <w:rFonts w:ascii="Times New Roman" w:hAnsi="Times New Roman" w:cs="Times New Roman"/>
        </w:rPr>
        <w:t>S, with the log-rank test assessing the classifier’s ability to predict survival. A Cox regression model was used for multivariable survival analysis, and Cox regression coefficients were used to generate a multimodal recurrence scoring system</w:t>
      </w:r>
      <w:r>
        <w:rPr>
          <w:rFonts w:ascii="Times New Roman" w:hAnsi="Times New Roman" w:cs="Times New Roman"/>
        </w:rPr>
        <w:fldChar w:fldCharType="begin">
          <w:fldData xml:space="preserve">PEVuZE5vdGU+PENpdGU+PEF1dGhvcj5MaWFuZzwvQXV0aG9yPjxZZWFyPjIwMTU8L1llYXI+PFJl
Y051bT4zOTwvUmVjTnVtPjxEaXNwbGF5VGV4dD48c3R5bGUgZmFjZT0ic3VwZXJzY3JpcHQiPjQw
PC9zdHlsZT48L0Rpc3BsYXlUZXh0PjxyZWNvcmQ+PHJlYy1udW1iZXI+Mzk8L3JlYy1udW1iZXI+
PGZvcmVpZ24ta2V5cz48a2V5IGFwcD0iRU4iIGRiLWlkPSJwZWZ3cnp4ZGkydDU5cmVmZnRpNTJ0
c2F4djVzZTJ4OWV3ZWUiIHRpbWVzdGFtcD0iMTY1ODg5MjY0MyI+Mzk8L2tleT48L2ZvcmVpZ24t
a2V5cz48cmVmLXR5cGUgbmFtZT0iSm91cm5hbCBBcnRpY2xlIj4xNzwvcmVmLXR5cGU+PGNvbnRy
aWJ1dG9ycz48YXV0aG9ycz48YXV0aG9yPkxpYW5nLCBXLjwvYXV0aG9yPjxhdXRob3I+Wmhhbmcs
IEwuPC9hdXRob3I+PGF1dGhvcj5KaWFuZywgRy48L2F1dGhvcj48YXV0aG9yPldhbmcsIFEuPC9h
dXRob3I+PGF1dGhvcj5MaXUsIEwuPC9hdXRob3I+PGF1dGhvcj5MaXUsIEQuPC9hdXRob3I+PGF1
dGhvcj5XYW5nLCBaLjwvYXV0aG9yPjxhdXRob3I+Wmh1LCBaLjwvYXV0aG9yPjxhdXRob3I+RGVu
ZywgUS48L2F1dGhvcj48YXV0aG9yPlhpb25nLCBYLjwvYXV0aG9yPjxhdXRob3I+U2hhbywgVy48
L2F1dGhvcj48YXV0aG9yPlNoaSwgWC48L2F1dGhvcj48YXV0aG9yPkhlLCBKLjwvYXV0aG9yPjwv
YXV0aG9ycz48L2NvbnRyaWJ1dG9ycz48YXV0aC1hZGRyZXNzPldlbmh1YSBMaWFuZywgUWl1aHVh
IERlbmcsIFhpbmd1byBYaW9uZywgV2VubG9uZyBTaGFvLCBYaWFvc2h1biBTaGksIGFuZCBKaWFu
eGluZyBIZSwgVGhlIEZpcnN0IEFmZmlsaWF0ZWQgSG9zcGl0YWwgb2YgR3Vhbmd6aG91IE1lZGlj
YWwgVW5pdmVyc2l0eTsgV2VuaHVhIExpYW5nLCBRaXVodWEgRGVuZywgWGluZ3VvIFhpb25nLCBX
ZW5sb25nIFNoYW8sIFhpYW9zaHVuIFNoaSwgYW5kIEppYW54aW5nIEhlLCBHdWFuZ3pob3UgSW5z
dGl0dXRlIG9mIFJlc3BpcmF0b3J5IERpc2Vhc2UgYW5kIENoaW5hIFN0YXRlIEtleSBMYWJvcmF0
b3J5IG9mIFJlc3BpcmF0b3J5IERpc2Vhc2U7IFdlbmh1YSBMaWFuZywgTGkgWmhhbmcsIGFuZCBa
aGlodWEgWmh1LCBDYW5jZXIgQ2VudGVyIG9mIFN1biBZYXQtU2VuIFVuaXZlcnNpdHksIEd1YW5n
emhvdTsgR2VuaW5nIEppYW5nLCBTaGFuZ2hhaSBQdWxtb25hcnkgSG9zcGl0YWwgb2YgVG9uZ2pp
IFVuaXZlcnNpdHk7IFF1biBXYW5nLCBTaGFuZ2hhaSBaaG9uZ3NoYW4gSG9zcGl0YWwgb2YgRnVk
YW4gVW5pdmVyc2l0eSwgU2hhbmdoYWk7IEx1bnh1IExpdSwgV2VzdCBDaGluYSBIb3NwaXRhbCwg
U2ljaHVhbiBVbml2ZXJzaXR5LCBDaGVuZ2R1OyBEZXJ1byBMaXUsIENoaW5hIGFuZCBKYXBhbiBG
cmllbmRzaGlwIEhvc3BpdGFsLCBCZWlqaW5nOyBhbmQgWmhlbmcgV2FuZywgU2hlbnpoZW4gUGVv
cGxlJmFwb3M7cyBIb3NwaXRhbCwgU2hlbnpoZW4sIFBlb3BsZSZhcG9zO3MgUmVwdWJsaWMgb2Yg
Q2hpbmEuJiN4RDtXZW5odWEgTGlhbmcsIFFpdWh1YSBEZW5nLCBYaW5ndW8gWGlvbmcsIFdlbmxv
bmcgU2hhbywgWGlhb3NodW4gU2hpLCBhbmQgSmlhbnhpbmcgSGUsIFRoZSBGaXJzdCBBZmZpbGlh
dGVkIEhvc3BpdGFsIG9mIEd1YW5nemhvdSBNZWRpY2FsIFVuaXZlcnNpdHk7IFdlbmh1YSBMaWFu
ZywgUWl1aHVhIERlbmcsIFhpbmd1byBYaW9uZywgV2VubG9uZyBTaGFvLCBYaWFvc2h1biBTaGks
IGFuZCBKaWFueGluZyBIZSwgR3Vhbmd6aG91IEluc3RpdHV0ZSBvZiBSZXNwaXJhdG9yeSBEaXNl
YXNlIGFuZCBDaGluYSBTdGF0ZSBLZXkgTGFib3JhdG9yeSBvZiBSZXNwaXJhdG9yeSBEaXNlYXNl
OyBXZW5odWEgTGlhbmcsIExpIFpoYW5nLCBhbmQgWmhpaHVhIFpodSwgQ2FuY2VyIENlbnRlciBv
ZiBTdW4gWWF0LVNlbiBVbml2ZXJzaXR5LCBHdWFuZ3pob3U7IEdlbmluZyBKaWFuZywgU2hhbmdo
YWkgUHVsbW9uYXJ5IEhvc3BpdGFsIG9mIFRvbmdqaSBVbml2ZXJzaXR5OyBRdW4gV2FuZywgU2hh
bmdoYWkgWmhvbmdzaGFuIEhvc3BpdGFsIG9mIEZ1ZGFuIFVuaXZlcnNpdHksIFNoYW5naGFpOyBM
dW54dSBMaXUsIFdlc3QgQ2hpbmEgSG9zcGl0YWwsIFNpY2h1YW4gVW5pdmVyc2l0eSwgQ2hlbmdk
dTsgRGVydW8gTGl1LCBDaGluYSBhbmQgSmFwYW4gRnJpZW5kc2hpcCBIb3NwaXRhbCwgQmVpamlu
ZzsgYW5kIFpoZW5nIFdhbmcsIFNoZW56aGVuIFBlb3BsZSZhcG9zO3MgSG9zcGl0YWwsIFNoZW56
aGVuLCBQZW9wbGUmYXBvcztzIFJlcHVibGljIG9mIENoaW5hLiBkcmppYW54aW5nLmhlQGdtYWls
LmNvbS48L2F1dGgtYWRkcmVzcz48dGl0bGVzPjx0aXRsZT5EZXZlbG9wbWVudCBhbmQgdmFsaWRh
dGlvbiBvZiBhIG5vbW9ncmFtIGZvciBwcmVkaWN0aW5nIHN1cnZpdmFsIGluIHBhdGllbnRzIHdp
dGggcmVzZWN0ZWQgbm9uLXNtYWxsLWNlbGwgbHVuZyBjYW5jZXI8L3RpdGxlPjxzZWNvbmRhcnkt
dGl0bGU+SiBDbGluIE9uY29sPC9zZWNvbmRhcnktdGl0bGU+PC90aXRsZXM+PHBlcmlvZGljYWw+
PGZ1bGwtdGl0bGU+SiBDbGluIE9uY29sPC9mdWxsLXRpdGxlPjwvcGVyaW9kaWNhbD48cGFnZXM+
ODYxLTk8L3BhZ2VzPjx2b2x1bWU+MzM8L3ZvbHVtZT48bnVtYmVyPjg8L251bWJlcj48ZWRpdGlv
bj4yMDE1MDEyNjwvZWRpdGlvbj48a2V5d29yZHM+PGtleXdvcmQ+QWdlZDwva2V5d29yZD48a2V5
d29yZD5BbGdvcml0aG1zPC9rZXl3b3JkPjxrZXl3b3JkPkNhbGlicmF0aW9uPC9rZXl3b3JkPjxr
ZXl3b3JkPkNhcmNpbm9tYSwgTm9uLVNtYWxsLUNlbGwgTHVuZy8qbW9ydGFsaXR5LypzdXJnZXJ5
PC9rZXl3b3JkPjxrZXl3b3JkPkNoaW5hPC9rZXl3b3JkPjxrZXl3b3JkPkRlY2lzaW9uIE1ha2lu
Zzwva2V5d29yZD48a2V5d29yZD5GZW1hbGU8L2tleXdvcmQ+PGtleXdvcmQ+Rm9sbG93LVVwIFN0
dWRpZXM8L2tleXdvcmQ+PGtleXdvcmQ+SHVtYW5zPC9rZXl3b3JkPjxrZXl3b3JkPkx1bmcgTmVv
cGxhc21zLyptb3J0YWxpdHkvKnN1cmdlcnk8L2tleXdvcmQ+PGtleXdvcmQ+TWFsZTwva2V5d29y
ZD48a2V5d29yZD5NaWRkbGUgQWdlZDwva2V5d29yZD48a2V5d29yZD4qTm9tb2dyYW1zPC9rZXl3
b3JkPjxrZXl3b3JkPk91dGNvbWUgQXNzZXNzbWVudCwgSGVhbHRoIENhcmU8L2tleXdvcmQ+PGtl
eXdvcmQ+UHJvZ25vc2lzPC9rZXl3b3JkPjxrZXl3b3JkPlJlZ2lzdHJpZXM8L2tleXdvcmQ+PGtl
eXdvcmQ+UmVwcm9kdWNpYmlsaXR5IG9mIFJlc3VsdHM8L2tleXdvcmQ+PGtleXdvcmQ+VHJlYXRt
ZW50IE91dGNvbWU8L2tleXdvcmQ+PC9rZXl3b3Jkcz48ZGF0ZXM+PHllYXI+MjAxNTwveWVhcj48
cHViLWRhdGVzPjxkYXRlPk1hciAxMDwvZGF0ZT48L3B1Yi1kYXRlcz48L2RhdGVzPjxpc2JuPjE1
MjctNzc1NSAoRWxlY3Ryb25pYykmI3hEOzA3MzItMTgzWCAoTGlua2luZyk8L2lzYm4+PGFjY2Vz
c2lvbi1udW0+MjU2MjQ0Mzg8L2FjY2Vzc2lvbi1udW0+PHVybHM+PHJlbGF0ZWQtdXJscz48dXJs
Pmh0dHBzOi8vd3d3Lm5jYmkubmxtLm5paC5nb3YvcHVibWVkLzI1NjI0NDM4PC91cmw+PC9yZWxh
dGVkLXVybHM+PC91cmxzPjxlbGVjdHJvbmljLXJlc291cmNlLW51bT4xMC4xMjAwL0pDTy4yMDE0
LjU2LjY2NjE8L2VsZWN0cm9uaWMtcmVzb3VyY2UtbnVtPjwvcmVjb3JkPjwvQ2l0ZT48L0VuZE5v
dGU+AGAA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PEVuZE5vdGU+PENpdGU+PEF1dGhvcj5MaWFuZzwvQXV0aG9yPjxZZWFyPjIwMTU8L1llYXI+PFJl
Y051bT4zOTwvUmVjTnVtPjxEaXNwbGF5VGV4dD48c3R5bGUgZmFjZT0ic3VwZXJzY3JpcHQiPjQw
PC9zdHlsZT48L0Rpc3BsYXlUZXh0PjxyZWNvcmQ+PHJlYy1udW1iZXI+Mzk8L3JlYy1udW1iZXI+
PGZvcmVpZ24ta2V5cz48a2V5IGFwcD0iRU4iIGRiLWlkPSJwZWZ3cnp4ZGkydDU5cmVmZnRpNTJ0
c2F4djVzZTJ4OWV3ZWUiIHRpbWVzdGFtcD0iMTY1ODg5MjY0MyI+Mzk8L2tleT48L2ZvcmVpZ24t
a2V5cz48cmVmLXR5cGUgbmFtZT0iSm91cm5hbCBBcnRpY2xlIj4xNzwvcmVmLXR5cGU+PGNvbnRy
aWJ1dG9ycz48YXV0aG9ycz48YXV0aG9yPkxpYW5nLCBXLjwvYXV0aG9yPjxhdXRob3I+Wmhhbmcs
IEwuPC9hdXRob3I+PGF1dGhvcj5KaWFuZywgRy48L2F1dGhvcj48YXV0aG9yPldhbmcsIFEuPC9h
dXRob3I+PGF1dGhvcj5MaXUsIEwuPC9hdXRob3I+PGF1dGhvcj5MaXUsIEQuPC9hdXRob3I+PGF1
dGhvcj5XYW5nLCBaLjwvYXV0aG9yPjxhdXRob3I+Wmh1LCBaLjwvYXV0aG9yPjxhdXRob3I+RGVu
ZywgUS48L2F1dGhvcj48YXV0aG9yPlhpb25nLCBYLjwvYXV0aG9yPjxhdXRob3I+U2hhbywgVy48
L2F1dGhvcj48YXV0aG9yPlNoaSwgWC48L2F1dGhvcj48YXV0aG9yPkhlLCBKLjwvYXV0aG9yPjwv
YXV0aG9ycz48L2NvbnRyaWJ1dG9ycz48YXV0aC1hZGRyZXNzPldlbmh1YSBMaWFuZywgUWl1aHVh
IERlbmcsIFhpbmd1byBYaW9uZywgV2VubG9uZyBTaGFvLCBYaWFvc2h1biBTaGksIGFuZCBKaWFu
eGluZyBIZSwgVGhlIEZpcnN0IEFmZmlsaWF0ZWQgSG9zcGl0YWwgb2YgR3Vhbmd6aG91IE1lZGlj
YWwgVW5pdmVyc2l0eTsgV2VuaHVhIExpYW5nLCBRaXVodWEgRGVuZywgWGluZ3VvIFhpb25nLCBX
ZW5sb25nIFNoYW8sIFhpYW9zaHVuIFNoaSwgYW5kIEppYW54aW5nIEhlLCBHdWFuZ3pob3UgSW5z
dGl0dXRlIG9mIFJlc3BpcmF0b3J5IERpc2Vhc2UgYW5kIENoaW5hIFN0YXRlIEtleSBMYWJvcmF0
b3J5IG9mIFJlc3BpcmF0b3J5IERpc2Vhc2U7IFdlbmh1YSBMaWFuZywgTGkgWmhhbmcsIGFuZCBa
aGlodWEgWmh1LCBDYW5jZXIgQ2VudGVyIG9mIFN1biBZYXQtU2VuIFVuaXZlcnNpdHksIEd1YW5n
emhvdTsgR2VuaW5nIEppYW5nLCBTaGFuZ2hhaSBQdWxtb25hcnkgSG9zcGl0YWwgb2YgVG9uZ2pp
IFVuaXZlcnNpdHk7IFF1biBXYW5nLCBTaGFuZ2hhaSBaaG9uZ3NoYW4gSG9zcGl0YWwgb2YgRnVk
YW4gVW5pdmVyc2l0eSwgU2hhbmdoYWk7IEx1bnh1IExpdSwgV2VzdCBDaGluYSBIb3NwaXRhbCwg
U2ljaHVhbiBVbml2ZXJzaXR5LCBDaGVuZ2R1OyBEZXJ1byBMaXUsIENoaW5hIGFuZCBKYXBhbiBG
cmllbmRzaGlwIEhvc3BpdGFsLCBCZWlqaW5nOyBhbmQgWmhlbmcgV2FuZywgU2hlbnpoZW4gUGVv
cGxlJmFwb3M7cyBIb3NwaXRhbCwgU2hlbnpoZW4sIFBlb3BsZSZhcG9zO3MgUmVwdWJsaWMgb2Yg
Q2hpbmEuJiN4RDtXZW5odWEgTGlhbmcsIFFpdWh1YSBEZW5nLCBYaW5ndW8gWGlvbmcsIFdlbmxv
bmcgU2hhbywgWGlhb3NodW4gU2hpLCBhbmQgSmlhbnhpbmcgSGUsIFRoZSBGaXJzdCBBZmZpbGlh
dGVkIEhvc3BpdGFsIG9mIEd1YW5nemhvdSBNZWRpY2FsIFVuaXZlcnNpdHk7IFdlbmh1YSBMaWFu
ZywgUWl1aHVhIERlbmcsIFhpbmd1byBYaW9uZywgV2VubG9uZyBTaGFvLCBYaWFvc2h1biBTaGks
IGFuZCBKaWFueGluZyBIZSwgR3Vhbmd6aG91IEluc3RpdHV0ZSBvZiBSZXNwaXJhdG9yeSBEaXNl
YXNlIGFuZCBDaGluYSBTdGF0ZSBLZXkgTGFib3JhdG9yeSBvZiBSZXNwaXJhdG9yeSBEaXNlYXNl
OyBXZW5odWEgTGlhbmcsIExpIFpoYW5nLCBhbmQgWmhpaHVhIFpodSwgQ2FuY2VyIENlbnRlciBv
ZiBTdW4gWWF0LVNlbiBVbml2ZXJzaXR5LCBHdWFuZ3pob3U7IEdlbmluZyBKaWFuZywgU2hhbmdo
YWkgUHVsbW9uYXJ5IEhvc3BpdGFsIG9mIFRvbmdqaSBVbml2ZXJzaXR5OyBRdW4gV2FuZywgU2hh
bmdoYWkgWmhvbmdzaGFuIEhvc3BpdGFsIG9mIEZ1ZGFuIFVuaXZlcnNpdHksIFNoYW5naGFpOyBM
dW54dSBMaXUsIFdlc3QgQ2hpbmEgSG9zcGl0YWwsIFNpY2h1YW4gVW5pdmVyc2l0eSwgQ2hlbmdk
dTsgRGVydW8gTGl1LCBDaGluYSBhbmQgSmFwYW4gRnJpZW5kc2hpcCBIb3NwaXRhbCwgQmVpamlu
ZzsgYW5kIFpoZW5nIFdhbmcsIFNoZW56aGVuIFBlb3BsZSZhcG9zO3MgSG9zcGl0YWwsIFNoZW56
aGVuLCBQZW9wbGUmYXBvcztzIFJlcHVibGljIG9mIENoaW5hLiBkcmppYW54aW5nLmhlQGdtYWls
LmNvbS48L2F1dGgtYWRkcmVzcz48dGl0bGVzPjx0aXRsZT5EZXZlbG9wbWVudCBhbmQgdmFsaWRh
dGlvbiBvZiBhIG5vbW9ncmFtIGZvciBwcmVkaWN0aW5nIHN1cnZpdmFsIGluIHBhdGllbnRzIHdp
dGggcmVzZWN0ZWQgbm9uLXNtYWxsLWNlbGwgbHVuZyBjYW5jZXI8L3RpdGxlPjxzZWNvbmRhcnkt
dGl0bGU+SiBDbGluIE9uY29sPC9zZWNvbmRhcnktdGl0bGU+PC90aXRsZXM+PHBlcmlvZGljYWw+
PGZ1bGwtdGl0bGU+SiBDbGluIE9uY29sPC9mdWxsLXRpdGxlPjwvcGVyaW9kaWNhbD48cGFnZXM+
ODYxLTk8L3BhZ2VzPjx2b2x1bWU+MzM8L3ZvbHVtZT48bnVtYmVyPjg8L251bWJlcj48ZWRpdGlv
bj4yMDE1MDEyNjwvZWRpdGlvbj48a2V5d29yZHM+PGtleXdvcmQ+QWdlZDwva2V5d29yZD48a2V5
d29yZD5BbGdvcml0aG1zPC9rZXl3b3JkPjxrZXl3b3JkPkNhbGlicmF0aW9uPC9rZXl3b3JkPjxr
ZXl3b3JkPkNhcmNpbm9tYSwgTm9uLVNtYWxsLUNlbGwgTHVuZy8qbW9ydGFsaXR5LypzdXJnZXJ5
PC9rZXl3b3JkPjxrZXl3b3JkPkNoaW5hPC9rZXl3b3JkPjxrZXl3b3JkPkRlY2lzaW9uIE1ha2lu
Zzwva2V5d29yZD48a2V5d29yZD5GZW1hbGU8L2tleXdvcmQ+PGtleXdvcmQ+Rm9sbG93LVVwIFN0
dWRpZXM8L2tleXdvcmQ+PGtleXdvcmQ+SHVtYW5zPC9rZXl3b3JkPjxrZXl3b3JkPkx1bmcgTmVv
cGxhc21zLyptb3J0YWxpdHkvKnN1cmdlcnk8L2tleXdvcmQ+PGtleXdvcmQ+TWFsZTwva2V5d29y
ZD48a2V5d29yZD5NaWRkbGUgQWdlZDwva2V5d29yZD48a2V5d29yZD4qTm9tb2dyYW1zPC9rZXl3
b3JkPjxrZXl3b3JkPk91dGNvbWUgQXNzZXNzbWVudCwgSGVhbHRoIENhcmU8L2tleXdvcmQ+PGtl
eXdvcmQ+UHJvZ25vc2lzPC9rZXl3b3JkPjxrZXl3b3JkPlJlZ2lzdHJpZXM8L2tleXdvcmQ+PGtl
eXdvcmQ+UmVwcm9kdWNpYmlsaXR5IG9mIFJlc3VsdHM8L2tleXdvcmQ+PGtleXdvcmQ+VHJlYXRt
ZW50IE91dGNvbWU8L2tleXdvcmQ+PC9rZXl3b3Jkcz48ZGF0ZXM+PHllYXI+MjAxNTwveWVhcj48
cHViLWRhdGVzPjxkYXRlPk1hciAxMDwvZGF0ZT48L3B1Yi1kYXRlcz48L2RhdGVzPjxpc2JuPjE1
MjctNzc1NSAoRWxlY3Ryb25pYykmI3hEOzA3MzItMTgzWCAoTGlua2luZyk8L2lzYm4+PGFjY2Vz
c2lvbi1udW0+MjU2MjQ0Mzg8L2FjY2Vzc2lvbi1udW0+PHVybHM+PHJlbGF0ZWQtdXJscz48dXJs
Pmh0dHBzOi8vd3d3Lm5jYmkubmxtLm5paC5nb3YvcHVibWVkLzI1NjI0NDM4PC91cmw+PC9yZWxh
dGVkLXVybHM+PC91cmxzPjxlbGVjdHJvbmljLXJlc291cmNlLW51bT4xMC4xMjAwL0pDTy4yMDE0
LjU2LjY2NjE8L2VsZWN0cm9uaWMtcmVzb3VyY2UtbnVtPjwvcmVjb3JkPjwvQ2l0ZT48L0VuZE5v
dGU+AGAA
</w:fldData>
        </w:fldChar>
      </w:r>
      <w:r>
        <w:rPr>
          <w:rFonts w:ascii="Times New Roman" w:hAnsi="Times New Roman" w:cs="Times New Roman"/>
        </w:rPr>
        <w:instrText xml:space="preserve"> ADDIN EN.CITE.DATA </w:instrText>
      </w:r>
      <w:r>
        <w:rPr>
          <w:rFonts w:ascii="Times New Roman" w:hAnsi="Times New Roman" w:cs="Times New Roman"/>
        </w:rPr>
        <w:fldChar w:fldCharType="end"/>
      </w:r>
      <w:r>
        <w:rPr>
          <w:rFonts w:ascii="Times New Roman" w:hAnsi="Times New Roman" w:cs="Times New Roman"/>
        </w:rPr>
        <w:fldChar w:fldCharType="separate"/>
      </w:r>
      <w:r>
        <w:rPr>
          <w:rFonts w:ascii="Times New Roman" w:hAnsi="Times New Roman" w:cs="Times New Roman"/>
          <w:vertAlign w:val="superscript"/>
        </w:rPr>
        <w:t>40</w:t>
      </w:r>
      <w:r>
        <w:rPr>
          <w:rFonts w:ascii="Times New Roman" w:hAnsi="Times New Roman" w:cs="Times New Roman"/>
        </w:rPr>
        <w:fldChar w:fldCharType="end"/>
      </w:r>
      <w:r>
        <w:rPr>
          <w:rFonts w:ascii="Times New Roman" w:hAnsi="Times New Roman" w:cs="Times New Roman"/>
        </w:rPr>
        <w:t>. Calibration curves were used to assess the accuracy of predicted outcomes for MRSS 2·0</w:t>
      </w:r>
      <w:r>
        <w:rPr>
          <w:rFonts w:ascii="Times New Roman" w:hAnsi="Times New Roman" w:cs="Times New Roman"/>
        </w:rPr>
        <w:fldChar w:fldCharType="begin">
          <w:fldData xml:space="preserve">PEVuZE5vdGU+PENpdGU+PEF1dGhvcj5MaWFuZzwvQXV0aG9yPjxZZWFyPjIwMTU8L1llYXI+PFJl
Y051bT4zOTwvUmVjTnVtPjxEaXNwbGF5VGV4dD48c3R5bGUgZmFjZT0ic3VwZXJzY3JpcHQiPjQw
PC9zdHlsZT48L0Rpc3BsYXlUZXh0PjxyZWNvcmQ+PHJlYy1udW1iZXI+Mzk8L3JlYy1udW1iZXI+
PGZvcmVpZ24ta2V5cz48a2V5IGFwcD0iRU4iIGRiLWlkPSJwZWZ3cnp4ZGkydDU5cmVmZnRpNTJ0
c2F4djVzZTJ4OWV3ZWUiIHRpbWVzdGFtcD0iMTY1ODg5MjY0MyI+Mzk8L2tleT48L2ZvcmVpZ24t
a2V5cz48cmVmLXR5cGUgbmFtZT0iSm91cm5hbCBBcnRpY2xlIj4xNzwvcmVmLXR5cGU+PGNvbnRy
aWJ1dG9ycz48YXV0aG9ycz48YXV0aG9yPkxpYW5nLCBXLjwvYXV0aG9yPjxhdXRob3I+Wmhhbmcs
IEwuPC9hdXRob3I+PGF1dGhvcj5KaWFuZywgRy48L2F1dGhvcj48YXV0aG9yPldhbmcsIFEuPC9h
dXRob3I+PGF1dGhvcj5MaXUsIEwuPC9hdXRob3I+PGF1dGhvcj5MaXUsIEQuPC9hdXRob3I+PGF1
dGhvcj5XYW5nLCBaLjwvYXV0aG9yPjxhdXRob3I+Wmh1LCBaLjwvYXV0aG9yPjxhdXRob3I+RGVu
ZywgUS48L2F1dGhvcj48YXV0aG9yPlhpb25nLCBYLjwvYXV0aG9yPjxhdXRob3I+U2hhbywgVy48
L2F1dGhvcj48YXV0aG9yPlNoaSwgWC48L2F1dGhvcj48YXV0aG9yPkhlLCBKLjwvYXV0aG9yPjwv
YXV0aG9ycz48L2NvbnRyaWJ1dG9ycz48YXV0aC1hZGRyZXNzPldlbmh1YSBMaWFuZywgUWl1aHVh
IERlbmcsIFhpbmd1byBYaW9uZywgV2VubG9uZyBTaGFvLCBYaWFvc2h1biBTaGksIGFuZCBKaWFu
eGluZyBIZSwgVGhlIEZpcnN0IEFmZmlsaWF0ZWQgSG9zcGl0YWwgb2YgR3Vhbmd6aG91IE1lZGlj
YWwgVW5pdmVyc2l0eTsgV2VuaHVhIExpYW5nLCBRaXVodWEgRGVuZywgWGluZ3VvIFhpb25nLCBX
ZW5sb25nIFNoYW8sIFhpYW9zaHVuIFNoaSwgYW5kIEppYW54aW5nIEhlLCBHdWFuZ3pob3UgSW5z
dGl0dXRlIG9mIFJlc3BpcmF0b3J5IERpc2Vhc2UgYW5kIENoaW5hIFN0YXRlIEtleSBMYWJvcmF0
b3J5IG9mIFJlc3BpcmF0b3J5IERpc2Vhc2U7IFdlbmh1YSBMaWFuZywgTGkgWmhhbmcsIGFuZCBa
aGlodWEgWmh1LCBDYW5jZXIgQ2VudGVyIG9mIFN1biBZYXQtU2VuIFVuaXZlcnNpdHksIEd1YW5n
emhvdTsgR2VuaW5nIEppYW5nLCBTaGFuZ2hhaSBQdWxtb25hcnkgSG9zcGl0YWwgb2YgVG9uZ2pp
IFVuaXZlcnNpdHk7IFF1biBXYW5nLCBTaGFuZ2hhaSBaaG9uZ3NoYW4gSG9zcGl0YWwgb2YgRnVk
YW4gVW5pdmVyc2l0eSwgU2hhbmdoYWk7IEx1bnh1IExpdSwgV2VzdCBDaGluYSBIb3NwaXRhbCwg
U2ljaHVhbiBVbml2ZXJzaXR5LCBDaGVuZ2R1OyBEZXJ1byBMaXUsIENoaW5hIGFuZCBKYXBhbiBG
cmllbmRzaGlwIEhvc3BpdGFsLCBCZWlqaW5nOyBhbmQgWmhlbmcgV2FuZywgU2hlbnpoZW4gUGVv
cGxlJmFwb3M7cyBIb3NwaXRhbCwgU2hlbnpoZW4sIFBlb3BsZSZhcG9zO3MgUmVwdWJsaWMgb2Yg
Q2hpbmEuJiN4RDtXZW5odWEgTGlhbmcsIFFpdWh1YSBEZW5nLCBYaW5ndW8gWGlvbmcsIFdlbmxv
bmcgU2hhbywgWGlhb3NodW4gU2hpLCBhbmQgSmlhbnhpbmcgSGUsIFRoZSBGaXJzdCBBZmZpbGlh
dGVkIEhvc3BpdGFsIG9mIEd1YW5nemhvdSBNZWRpY2FsIFVuaXZlcnNpdHk7IFdlbmh1YSBMaWFu
ZywgUWl1aHVhIERlbmcsIFhpbmd1byBYaW9uZywgV2VubG9uZyBTaGFvLCBYaWFvc2h1biBTaGks
IGFuZCBKaWFueGluZyBIZSwgR3Vhbmd6aG91IEluc3RpdHV0ZSBvZiBSZXNwaXJhdG9yeSBEaXNl
YXNlIGFuZCBDaGluYSBTdGF0ZSBLZXkgTGFib3JhdG9yeSBvZiBSZXNwaXJhdG9yeSBEaXNlYXNl
OyBXZW5odWEgTGlhbmcsIExpIFpoYW5nLCBhbmQgWmhpaHVhIFpodSwgQ2FuY2VyIENlbnRlciBv
ZiBTdW4gWWF0LVNlbiBVbml2ZXJzaXR5LCBHdWFuZ3pob3U7IEdlbmluZyBKaWFuZywgU2hhbmdo
YWkgUHVsbW9uYXJ5IEhvc3BpdGFsIG9mIFRvbmdqaSBVbml2ZXJzaXR5OyBRdW4gV2FuZywgU2hh
bmdoYWkgWmhvbmdzaGFuIEhvc3BpdGFsIG9mIEZ1ZGFuIFVuaXZlcnNpdHksIFNoYW5naGFpOyBM
dW54dSBMaXUsIFdlc3QgQ2hpbmEgSG9zcGl0YWwsIFNpY2h1YW4gVW5pdmVyc2l0eSwgQ2hlbmdk
dTsgRGVydW8gTGl1LCBDaGluYSBhbmQgSmFwYW4gRnJpZW5kc2hpcCBIb3NwaXRhbCwgQmVpamlu
ZzsgYW5kIFpoZW5nIFdhbmcsIFNoZW56aGVuIFBlb3BsZSZhcG9zO3MgSG9zcGl0YWwsIFNoZW56
aGVuLCBQZW9wbGUmYXBvcztzIFJlcHVibGljIG9mIENoaW5hLiBkcmppYW54aW5nLmhlQGdtYWls
LmNvbS48L2F1dGgtYWRkcmVzcz48dGl0bGVzPjx0aXRsZT5EZXZlbG9wbWVudCBhbmQgdmFsaWRh
dGlvbiBvZiBhIG5vbW9ncmFtIGZvciBwcmVkaWN0aW5nIHN1cnZpdmFsIGluIHBhdGllbnRzIHdp
dGggcmVzZWN0ZWQgbm9uLXNtYWxsLWNlbGwgbHVuZyBjYW5jZXI8L3RpdGxlPjxzZWNvbmRhcnkt
dGl0bGU+SiBDbGluIE9uY29sPC9zZWNvbmRhcnktdGl0bGU+PC90aXRsZXM+PHBlcmlvZGljYWw+
PGZ1bGwtdGl0bGU+SiBDbGluIE9uY29sPC9mdWxsLXRpdGxlPjwvcGVyaW9kaWNhbD48cGFnZXM+
ODYxLTk8L3BhZ2VzPjx2b2x1bWU+MzM8L3ZvbHVtZT48bnVtYmVyPjg8L251bWJlcj48ZWRpdGlv
bj4yMDE1MDEyNjwvZWRpdGlvbj48a2V5d29yZHM+PGtleXdvcmQ+QWdlZDwva2V5d29yZD48a2V5
d29yZD5BbGdvcml0aG1zPC9rZXl3b3JkPjxrZXl3b3JkPkNhbGlicmF0aW9uPC9rZXl3b3JkPjxr
ZXl3b3JkPkNhcmNpbm9tYSwgTm9uLVNtYWxsLUNlbGwgTHVuZy8qbW9ydGFsaXR5LypzdXJnZXJ5
PC9rZXl3b3JkPjxrZXl3b3JkPkNoaW5hPC9rZXl3b3JkPjxrZXl3b3JkPkRlY2lzaW9uIE1ha2lu
Zzwva2V5d29yZD48a2V5d29yZD5GZW1hbGU8L2tleXdvcmQ+PGtleXdvcmQ+Rm9sbG93LVVwIFN0
dWRpZXM8L2tleXdvcmQ+PGtleXdvcmQ+SHVtYW5zPC9rZXl3b3JkPjxrZXl3b3JkPkx1bmcgTmVv
cGxhc21zLyptb3J0YWxpdHkvKnN1cmdlcnk8L2tleXdvcmQ+PGtleXdvcmQ+TWFsZTwva2V5d29y
ZD48a2V5d29yZD5NaWRkbGUgQWdlZDwva2V5d29yZD48a2V5d29yZD4qTm9tb2dyYW1zPC9rZXl3
b3JkPjxrZXl3b3JkPk91dGNvbWUgQXNzZXNzbWVudCwgSGVhbHRoIENhcmU8L2tleXdvcmQ+PGtl
eXdvcmQ+UHJvZ25vc2lzPC9rZXl3b3JkPjxrZXl3b3JkPlJlZ2lzdHJpZXM8L2tleXdvcmQ+PGtl
eXdvcmQ+UmVwcm9kdWNpYmlsaXR5IG9mIFJlc3VsdHM8L2tleXdvcmQ+PGtleXdvcmQ+VHJlYXRt
ZW50IE91dGNvbWU8L2tleXdvcmQ+PC9rZXl3b3Jkcz48ZGF0ZXM+PHllYXI+MjAxNTwveWVhcj48
cHViLWRhdGVzPjxkYXRlPk1hciAxMDwvZGF0ZT48L3B1Yi1kYXRlcz48L2RhdGVzPjxpc2JuPjE1
MjctNzc1NSAoRWxlY3Ryb25pYykmI3hEOzA3MzItMTgzWCAoTGlua2luZyk8L2lzYm4+PGFjY2Vz
c2lvbi1udW0+MjU2MjQ0Mzg8L2FjY2Vzc2lvbi1udW0+PHVybHM+PHJlbGF0ZWQtdXJscz48dXJs
Pmh0dHBzOi8vd3d3Lm5jYmkubmxtLm5paC5nb3YvcHVibWVkLzI1NjI0NDM4PC91cmw+PC9yZWxh
dGVkLXVybHM+PC91cmxzPjxlbGVjdHJvbmljLXJlc291cmNlLW51bT4xMC4xMjAwL0pDTy4yMDE0
LjU2LjY2NjE8L2VsZWN0cm9uaWMtcmVzb3VyY2UtbnVtPjwvcmVjb3JkPjwvQ2l0ZT48L0VuZE5v
dGU+AGAA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PEVuZE5vdGU+PENpdGU+PEF1dGhvcj5MaWFuZzwvQXV0aG9yPjxZZWFyPjIwMTU8L1llYXI+PFJl
Y051bT4zOTwvUmVjTnVtPjxEaXNwbGF5VGV4dD48c3R5bGUgZmFjZT0ic3VwZXJzY3JpcHQiPjQw
PC9zdHlsZT48L0Rpc3BsYXlUZXh0PjxyZWNvcmQ+PHJlYy1udW1iZXI+Mzk8L3JlYy1udW1iZXI+
PGZvcmVpZ24ta2V5cz48a2V5IGFwcD0iRU4iIGRiLWlkPSJwZWZ3cnp4ZGkydDU5cmVmZnRpNTJ0
c2F4djVzZTJ4OWV3ZWUiIHRpbWVzdGFtcD0iMTY1ODg5MjY0MyI+Mzk8L2tleT48L2ZvcmVpZ24t
a2V5cz48cmVmLXR5cGUgbmFtZT0iSm91cm5hbCBBcnRpY2xlIj4xNzwvcmVmLXR5cGU+PGNvbnRy
aWJ1dG9ycz48YXV0aG9ycz48YXV0aG9yPkxpYW5nLCBXLjwvYXV0aG9yPjxhdXRob3I+Wmhhbmcs
IEwuPC9hdXRob3I+PGF1dGhvcj5KaWFuZywgRy48L2F1dGhvcj48YXV0aG9yPldhbmcsIFEuPC9h
dXRob3I+PGF1dGhvcj5MaXUsIEwuPC9hdXRob3I+PGF1dGhvcj5MaXUsIEQuPC9hdXRob3I+PGF1
dGhvcj5XYW5nLCBaLjwvYXV0aG9yPjxhdXRob3I+Wmh1LCBaLjwvYXV0aG9yPjxhdXRob3I+RGVu
ZywgUS48L2F1dGhvcj48YXV0aG9yPlhpb25nLCBYLjwvYXV0aG9yPjxhdXRob3I+U2hhbywgVy48
L2F1dGhvcj48YXV0aG9yPlNoaSwgWC48L2F1dGhvcj48YXV0aG9yPkhlLCBKLjwvYXV0aG9yPjwv
YXV0aG9ycz48L2NvbnRyaWJ1dG9ycz48YXV0aC1hZGRyZXNzPldlbmh1YSBMaWFuZywgUWl1aHVh
IERlbmcsIFhpbmd1byBYaW9uZywgV2VubG9uZyBTaGFvLCBYaWFvc2h1biBTaGksIGFuZCBKaWFu
eGluZyBIZSwgVGhlIEZpcnN0IEFmZmlsaWF0ZWQgSG9zcGl0YWwgb2YgR3Vhbmd6aG91IE1lZGlj
YWwgVW5pdmVyc2l0eTsgV2VuaHVhIExpYW5nLCBRaXVodWEgRGVuZywgWGluZ3VvIFhpb25nLCBX
ZW5sb25nIFNoYW8sIFhpYW9zaHVuIFNoaSwgYW5kIEppYW54aW5nIEhlLCBHdWFuZ3pob3UgSW5z
dGl0dXRlIG9mIFJlc3BpcmF0b3J5IERpc2Vhc2UgYW5kIENoaW5hIFN0YXRlIEtleSBMYWJvcmF0
b3J5IG9mIFJlc3BpcmF0b3J5IERpc2Vhc2U7IFdlbmh1YSBMaWFuZywgTGkgWmhhbmcsIGFuZCBa
aGlodWEgWmh1LCBDYW5jZXIgQ2VudGVyIG9mIFN1biBZYXQtU2VuIFVuaXZlcnNpdHksIEd1YW5n
emhvdTsgR2VuaW5nIEppYW5nLCBTaGFuZ2hhaSBQdWxtb25hcnkgSG9zcGl0YWwgb2YgVG9uZ2pp
IFVuaXZlcnNpdHk7IFF1biBXYW5nLCBTaGFuZ2hhaSBaaG9uZ3NoYW4gSG9zcGl0YWwgb2YgRnVk
YW4gVW5pdmVyc2l0eSwgU2hhbmdoYWk7IEx1bnh1IExpdSwgV2VzdCBDaGluYSBIb3NwaXRhbCwg
U2ljaHVhbiBVbml2ZXJzaXR5LCBDaGVuZ2R1OyBEZXJ1byBMaXUsIENoaW5hIGFuZCBKYXBhbiBG
cmllbmRzaGlwIEhvc3BpdGFsLCBCZWlqaW5nOyBhbmQgWmhlbmcgV2FuZywgU2hlbnpoZW4gUGVv
cGxlJmFwb3M7cyBIb3NwaXRhbCwgU2hlbnpoZW4sIFBlb3BsZSZhcG9zO3MgUmVwdWJsaWMgb2Yg
Q2hpbmEuJiN4RDtXZW5odWEgTGlhbmcsIFFpdWh1YSBEZW5nLCBYaW5ndW8gWGlvbmcsIFdlbmxv
bmcgU2hhbywgWGlhb3NodW4gU2hpLCBhbmQgSmlhbnhpbmcgSGUsIFRoZSBGaXJzdCBBZmZpbGlh
dGVkIEhvc3BpdGFsIG9mIEd1YW5nemhvdSBNZWRpY2FsIFVuaXZlcnNpdHk7IFdlbmh1YSBMaWFu
ZywgUWl1aHVhIERlbmcsIFhpbmd1byBYaW9uZywgV2VubG9uZyBTaGFvLCBYaWFvc2h1biBTaGks
IGFuZCBKaWFueGluZyBIZSwgR3Vhbmd6aG91IEluc3RpdHV0ZSBvZiBSZXNwaXJhdG9yeSBEaXNl
YXNlIGFuZCBDaGluYSBTdGF0ZSBLZXkgTGFib3JhdG9yeSBvZiBSZXNwaXJhdG9yeSBEaXNlYXNl
OyBXZW5odWEgTGlhbmcsIExpIFpoYW5nLCBhbmQgWmhpaHVhIFpodSwgQ2FuY2VyIENlbnRlciBv
ZiBTdW4gWWF0LVNlbiBVbml2ZXJzaXR5LCBHdWFuZ3pob3U7IEdlbmluZyBKaWFuZywgU2hhbmdo
YWkgUHVsbW9uYXJ5IEhvc3BpdGFsIG9mIFRvbmdqaSBVbml2ZXJzaXR5OyBRdW4gV2FuZywgU2hh
bmdoYWkgWmhvbmdzaGFuIEhvc3BpdGFsIG9mIEZ1ZGFuIFVuaXZlcnNpdHksIFNoYW5naGFpOyBM
dW54dSBMaXUsIFdlc3QgQ2hpbmEgSG9zcGl0YWwsIFNpY2h1YW4gVW5pdmVyc2l0eSwgQ2hlbmdk
dTsgRGVydW8gTGl1LCBDaGluYSBhbmQgSmFwYW4gRnJpZW5kc2hpcCBIb3NwaXRhbCwgQmVpamlu
ZzsgYW5kIFpoZW5nIFdhbmcsIFNoZW56aGVuIFBlb3BsZSZhcG9zO3MgSG9zcGl0YWwsIFNoZW56
aGVuLCBQZW9wbGUmYXBvcztzIFJlcHVibGljIG9mIENoaW5hLiBkcmppYW54aW5nLmhlQGdtYWls
LmNvbS48L2F1dGgtYWRkcmVzcz48dGl0bGVzPjx0aXRsZT5EZXZlbG9wbWVudCBhbmQgdmFsaWRh
dGlvbiBvZiBhIG5vbW9ncmFtIGZvciBwcmVkaWN0aW5nIHN1cnZpdmFsIGluIHBhdGllbnRzIHdp
dGggcmVzZWN0ZWQgbm9uLXNtYWxsLWNlbGwgbHVuZyBjYW5jZXI8L3RpdGxlPjxzZWNvbmRhcnkt
dGl0bGU+SiBDbGluIE9uY29sPC9zZWNvbmRhcnktdGl0bGU+PC90aXRsZXM+PHBlcmlvZGljYWw+
PGZ1bGwtdGl0bGU+SiBDbGluIE9uY29sPC9mdWxsLXRpdGxlPjwvcGVyaW9kaWNhbD48cGFnZXM+
ODYxLTk8L3BhZ2VzPjx2b2x1bWU+MzM8L3ZvbHVtZT48bnVtYmVyPjg8L251bWJlcj48ZWRpdGlv
bj4yMDE1MDEyNjwvZWRpdGlvbj48a2V5d29yZHM+PGtleXdvcmQ+QWdlZDwva2V5d29yZD48a2V5
d29yZD5BbGdvcml0aG1zPC9rZXl3b3JkPjxrZXl3b3JkPkNhbGlicmF0aW9uPC9rZXl3b3JkPjxr
ZXl3b3JkPkNhcmNpbm9tYSwgTm9uLVNtYWxsLUNlbGwgTHVuZy8qbW9ydGFsaXR5LypzdXJnZXJ5
PC9rZXl3b3JkPjxrZXl3b3JkPkNoaW5hPC9rZXl3b3JkPjxrZXl3b3JkPkRlY2lzaW9uIE1ha2lu
Zzwva2V5d29yZD48a2V5d29yZD5GZW1hbGU8L2tleXdvcmQ+PGtleXdvcmQ+Rm9sbG93LVVwIFN0
dWRpZXM8L2tleXdvcmQ+PGtleXdvcmQ+SHVtYW5zPC9rZXl3b3JkPjxrZXl3b3JkPkx1bmcgTmVv
cGxhc21zLyptb3J0YWxpdHkvKnN1cmdlcnk8L2tleXdvcmQ+PGtleXdvcmQ+TWFsZTwva2V5d29y
ZD48a2V5d29yZD5NaWRkbGUgQWdlZDwva2V5d29yZD48a2V5d29yZD4qTm9tb2dyYW1zPC9rZXl3
b3JkPjxrZXl3b3JkPk91dGNvbWUgQXNzZXNzbWVudCwgSGVhbHRoIENhcmU8L2tleXdvcmQ+PGtl
eXdvcmQ+UHJvZ25vc2lzPC9rZXl3b3JkPjxrZXl3b3JkPlJlZ2lzdHJpZXM8L2tleXdvcmQ+PGtl
eXdvcmQ+UmVwcm9kdWNpYmlsaXR5IG9mIFJlc3VsdHM8L2tleXdvcmQ+PGtleXdvcmQ+VHJlYXRt
ZW50IE91dGNvbWU8L2tleXdvcmQ+PC9rZXl3b3Jkcz48ZGF0ZXM+PHllYXI+MjAxNTwveWVhcj48
cHViLWRhdGVzPjxkYXRlPk1hciAxMDwvZGF0ZT48L3B1Yi1kYXRlcz48L2RhdGVzPjxpc2JuPjE1
MjctNzc1NSAoRWxlY3Ryb25pYykmI3hEOzA3MzItMTgzWCAoTGlua2luZyk8L2lzYm4+PGFjY2Vz
c2lvbi1udW0+MjU2MjQ0Mzg8L2FjY2Vzc2lvbi1udW0+PHVybHM+PHJlbGF0ZWQtdXJscz48dXJs
Pmh0dHBzOi8vd3d3Lm5jYmkubmxtLm5paC5nb3YvcHVibWVkLzI1NjI0NDM4PC91cmw+PC9yZWxh
dGVkLXVybHM+PC91cmxzPjxlbGVjdHJvbmljLXJlc291cmNlLW51bT4xMC4xMjAwL0pDTy4yMDE0
LjU2LjY2NjE8L2VsZWN0cm9uaWMtcmVzb3VyY2UtbnVtPjwvcmVjb3JkPjwvQ2l0ZT48L0VuZE5v
dGU+AGAA
</w:fldData>
        </w:fldChar>
      </w:r>
      <w:r>
        <w:rPr>
          <w:rFonts w:ascii="Times New Roman" w:hAnsi="Times New Roman" w:cs="Times New Roman"/>
        </w:rPr>
        <w:instrText xml:space="preserve"> ADDIN EN.CITE.DATA </w:instrText>
      </w:r>
      <w:r>
        <w:rPr>
          <w:rFonts w:ascii="Times New Roman" w:hAnsi="Times New Roman" w:cs="Times New Roman"/>
        </w:rPr>
        <w:fldChar w:fldCharType="end"/>
      </w:r>
      <w:r>
        <w:rPr>
          <w:rFonts w:ascii="Times New Roman" w:hAnsi="Times New Roman" w:cs="Times New Roman"/>
        </w:rPr>
        <w:fldChar w:fldCharType="separate"/>
      </w:r>
      <w:r>
        <w:rPr>
          <w:rFonts w:ascii="Times New Roman" w:hAnsi="Times New Roman" w:cs="Times New Roman"/>
          <w:vertAlign w:val="superscript"/>
        </w:rPr>
        <w:t>40</w:t>
      </w:r>
      <w:r>
        <w:rPr>
          <w:rFonts w:ascii="Times New Roman" w:hAnsi="Times New Roman" w:cs="Times New Roman"/>
        </w:rPr>
        <w:fldChar w:fldCharType="end"/>
      </w:r>
      <w:r>
        <w:rPr>
          <w:rFonts w:ascii="Times New Roman" w:hAnsi="Times New Roman" w:cs="Times New Roman"/>
        </w:rPr>
        <w:t xml:space="preserve">. Time-dependent receiver operating characteristic (ROC) curves and areas under the curve (AUCs) for 3, 5, and 7 years were generated to evaluate the model's predictive accuracy at different time points </w:t>
      </w:r>
      <w:r>
        <w:rPr>
          <w:rFonts w:ascii="Times New Roman" w:hAnsi="Times New Roman" w:cs="Times New Roman"/>
        </w:rPr>
        <w:fldChar w:fldCharType="begin"/>
      </w:r>
      <w:r>
        <w:rPr>
          <w:rFonts w:ascii="Times New Roman" w:hAnsi="Times New Roman" w:cs="Times New Roman"/>
        </w:rPr>
        <w:instrText xml:space="preserve"> ADDIN EN.CITE &lt;EndNote&gt;&lt;Cite&gt;&lt;Author&gt;Heagerty&lt;/Author&gt;&lt;Year&gt;2000&lt;/Year&gt;&lt;RecNum&gt;38&lt;/RecNum&gt;&lt;DisplayText&gt;&lt;style face="superscript"&gt;41&lt;/style&gt;&lt;/DisplayText&gt;&lt;record&gt;&lt;rec-number&gt;38&lt;/rec-number&gt;&lt;foreign-keys&gt;&lt;key app="EN" db-id="pefwrzxdi2t59reffti52tsaxv5se2x9ewee" timestamp="1658892361"&gt;38&lt;/key&gt;&lt;/foreign-keys&gt;&lt;ref-type name="Journal Article"&gt;17&lt;/ref-type&gt;&lt;contributors&gt;&lt;authors&gt;&lt;author&gt;Heagerty, P. J.&lt;/author&gt;&lt;author&gt;Lumley, T.&lt;/author&gt;&lt;author&gt;Pepe, M. S.&lt;/author&gt;&lt;/authors&gt;&lt;/contributors&gt;&lt;auth-address&gt;Department of Biostatistics, University of Washington, Seattle 98195, USA. heagerty@biostat.washington.edu&lt;/auth-address&gt;&lt;titles&gt;&lt;title&gt;Time-dependent ROC curves for censored survival data and a diagnostic marker&lt;/title&gt;&lt;secondary-title&gt;Biometrics&lt;/secondary-title&gt;&lt;/titles&gt;&lt;periodical&gt;&lt;full-title&gt;Biometrics&lt;/full-title&gt;&lt;/periodical&gt;&lt;pages&gt;337-44&lt;/pages&gt;&lt;volume&gt;56&lt;/volume&gt;&lt;number&gt;2&lt;/number&gt;&lt;keywords&gt;&lt;keyword&gt;Breast Neoplasms/*diagnosis/mortality&lt;/keyword&gt;&lt;keyword&gt;Female&lt;/keyword&gt;&lt;keyword&gt;Humans&lt;/keyword&gt;&lt;keyword&gt;*ROC Curve&lt;/keyword&gt;&lt;keyword&gt;Sensitivity and Specificity&lt;/keyword&gt;&lt;keyword&gt;*Survival Analysis&lt;/keyword&gt;&lt;keyword&gt;Survival Rate&lt;/keyword&gt;&lt;keyword&gt;*Time Factors&lt;/keyword&gt;&lt;keyword&gt;Treatment Outcome&lt;/keyword&gt;&lt;/keywords&gt;&lt;dates&gt;&lt;year&gt;2000&lt;/year&gt;&lt;pub-dates&gt;&lt;date&gt;Jun&lt;/date&gt;&lt;/pub-dates&gt;&lt;/dates&gt;&lt;isbn&gt;0006-341X (Print)&amp;#xD;0006-341X (Linking)&lt;/isbn&gt;&lt;accession-num&gt;10877287&lt;/accession-num&gt;&lt;urls&gt;&lt;related-urls&gt;&lt;url&gt;https://www.ncbi.nlm.nih.gov/pubmed/10877287&lt;/url&gt;&lt;/related-urls&gt;&lt;/urls&gt;&lt;electronic-resource-num&gt;10.1111/j.0006-341x.2000.00337.x&lt;/electronic-resource-num&gt;&lt;/record&gt;&lt;/Cite&gt;&lt;/EndNote&gt;</w:instrText>
      </w:r>
      <w:r>
        <w:rPr>
          <w:rFonts w:ascii="Times New Roman" w:hAnsi="Times New Roman" w:cs="Times New Roman"/>
        </w:rPr>
        <w:fldChar w:fldCharType="separate"/>
      </w:r>
      <w:r>
        <w:rPr>
          <w:rFonts w:ascii="Times New Roman" w:hAnsi="Times New Roman" w:cs="Times New Roman"/>
          <w:vertAlign w:val="superscript"/>
        </w:rPr>
        <w:t>41</w:t>
      </w:r>
      <w:r>
        <w:rPr>
          <w:rFonts w:ascii="Times New Roman" w:hAnsi="Times New Roman" w:cs="Times New Roman"/>
        </w:rPr>
        <w:fldChar w:fldCharType="end"/>
      </w:r>
      <w:r>
        <w:rPr>
          <w:rFonts w:ascii="Times New Roman" w:hAnsi="Times New Roman" w:cs="Times New Roman"/>
        </w:rPr>
        <w:t>. Decision curve analysis was performed to calculate the clinical net benefit of each model. The net benefit of each strategy was compared to assess the value of interventions based on predicted risks exceeding specific thresholds. Net benefit was defined as the value derived from decisions made based on model predictions. Statistical tests were performed with R software (version 4.1.0) and Python (version 3.6.5), with a two-sided p-value of less than 0·05 considered statistically significant. And relevant packages outlined in the appendix (p</w:t>
      </w:r>
      <w:del w:id="390" w:author="aboutDr. [2]" w:date="2025-10-07T22:28:32Z">
        <w:r>
          <w:rPr>
            <w:rFonts w:ascii="Times New Roman" w:hAnsi="Times New Roman" w:cs="Times New Roman"/>
          </w:rPr>
          <w:delText xml:space="preserve"> </w:delText>
        </w:r>
      </w:del>
      <w:r>
        <w:rPr>
          <w:rFonts w:ascii="Times New Roman" w:hAnsi="Times New Roman" w:cs="Times New Roman"/>
        </w:rPr>
        <w:t>2</w:t>
      </w:r>
      <w:del w:id="391" w:author="aboutDr. [2]" w:date="2025-10-06T14:57:28Z">
        <w:r>
          <w:rPr>
            <w:rFonts w:hint="default" w:ascii="Times New Roman" w:hAnsi="Times New Roman" w:cs="Times New Roman"/>
            <w:lang w:val="en-US"/>
          </w:rPr>
          <w:delText>5</w:delText>
        </w:r>
      </w:del>
      <w:ins w:id="392" w:author="aboutDr. [2]" w:date="2025-10-07T22:37:20Z">
        <w:r>
          <w:rPr>
            <w:rFonts w:hint="default" w:ascii="Times New Roman" w:hAnsi="Times New Roman" w:cs="Times New Roman"/>
            <w:lang w:val="en-US"/>
          </w:rPr>
          <w:t>8</w:t>
        </w:r>
      </w:ins>
      <w:r>
        <w:rPr>
          <w:rFonts w:ascii="Times New Roman" w:hAnsi="Times New Roman" w:cs="Times New Roman"/>
        </w:rPr>
        <w:t>).</w:t>
      </w:r>
    </w:p>
    <w:p ns2:paraId="46EABB29">
      <w:pPr>
        <w:rPr>
          <w:rFonts w:ascii="Times New Roman" w:hAnsi="Times New Roman" w:cs="Times New Roman"/>
        </w:rPr>
      </w:pPr>
    </w:p>
    <w:p ns2:paraId="750D2AFD">
      <w:pPr>
        <w:rPr>
          <w:rFonts w:ascii="Times New Roman" w:hAnsi="Times New Roman" w:cs="Times New Roman"/>
          <w:b/>
          <w:bCs/>
        </w:rPr>
      </w:pPr>
      <w:r>
        <w:rPr>
          <w:rFonts w:ascii="Times New Roman" w:hAnsi="Times New Roman" w:cs="Times New Roman"/>
          <w:b/>
          <w:bCs/>
        </w:rPr>
        <w:t>Role of the funding source</w:t>
      </w:r>
    </w:p>
    <w:p ns2:paraId="3E090054">
      <w:pPr>
        <w:rPr>
          <w:rFonts w:ascii="Times New Roman" w:hAnsi="Times New Roman" w:cs="Times New Roman"/>
        </w:rPr>
      </w:pPr>
      <w:r>
        <w:rPr>
          <w:rFonts w:ascii="Times New Roman" w:hAnsi="Times New Roman" w:cs="Times New Roman"/>
        </w:rPr>
        <w:t>The sponsors of the study had no role in study design, data collection, data analysis, data interpretation, or writing of the report.</w:t>
      </w:r>
    </w:p>
    <w:p ns2:paraId="6862E496">
      <w:pPr>
        <w:rPr>
          <w:rFonts w:ascii="Times New Roman" w:hAnsi="Times New Roman" w:cs="Times New Roman"/>
        </w:rPr>
      </w:pPr>
    </w:p>
    <w:p ns2:paraId="22E5DC28">
      <w:pPr>
        <w:rPr>
          <w:rFonts w:ascii="Times New Roman" w:hAnsi="Times New Roman" w:cs="Times New Roman"/>
        </w:rPr>
      </w:pPr>
      <w:r>
        <w:rPr>
          <w:rFonts w:ascii="Times New Roman" w:hAnsi="Times New Roman" w:cs="Times New Roman"/>
          <w:b/>
          <w:bCs/>
          <w:color w:val="C00000"/>
        </w:rPr>
        <w:t>Results</w:t>
      </w:r>
    </w:p>
    <w:p ns2:paraId="4A11921B">
      <w:pPr>
        <w:rPr>
          <w:rFonts w:ascii="Times New Roman" w:hAnsi="Times New Roman" w:cs="Times New Roman"/>
        </w:rPr>
      </w:pPr>
      <w:r>
        <w:rPr>
          <w:rFonts w:ascii="Times New Roman" w:hAnsi="Times New Roman" w:cs="Times New Roman"/>
        </w:rPr>
        <w:t>Figure S1 outlines our data assembly process (</w:t>
      </w:r>
      <w:ins w:id="393" w:author="aboutDr. [2]" w:date="2025-10-07T22:38:06Z">
        <w:r>
          <w:rPr>
            <w:rFonts w:hint="default" w:ascii="Times New Roman" w:hAnsi="Times New Roman" w:cs="Times New Roman"/>
            <w:lang w:val="en-US"/>
          </w:rPr>
          <w:t>A</w:t>
        </w:r>
      </w:ins>
      <w:del w:id="394" w:author="aboutDr. [2]" w:date="2025-10-07T22:38:03Z">
        <w:r>
          <w:rPr>
            <w:rFonts w:ascii="Times New Roman" w:hAnsi="Times New Roman" w:cs="Times New Roman"/>
          </w:rPr>
          <w:delText>a</w:delText>
        </w:r>
      </w:del>
      <w:r>
        <w:rPr>
          <w:rFonts w:ascii="Times New Roman" w:hAnsi="Times New Roman" w:cs="Times New Roman"/>
        </w:rPr>
        <w:t xml:space="preserve">ppendix p4). A total of </w:t>
      </w:r>
      <w:del w:id="395" w:author="aboutDr." w:date="2025-10-06T13:06:00Z">
        <w:r>
          <w:rPr>
            <w:rFonts w:ascii="Times New Roman" w:hAnsi="Times New Roman" w:cs="Times New Roman"/>
          </w:rPr>
          <w:delText>2</w:delText>
        </w:r>
      </w:del>
      <w:del w:id="396" w:author="aboutDr." w:date="2025-10-06T13:06:00Z">
        <w:r>
          <w:rPr>
            <w:rFonts w:ascii="Times New Roman" w:hAnsi="Times New Roman" w:cs="Times New Roman"/>
            <w:lang w:eastAsia="zh"/>
          </w:rPr>
          <w:delText>74</w:delText>
        </w:r>
      </w:del>
      <w:ins w:id="397" w:author="aboutDr." w:date="2025-10-06T13:06:00Z">
        <w:r>
          <w:rPr>
            <w:rFonts w:ascii="Times New Roman" w:hAnsi="Times New Roman" w:cs="Times New Roman"/>
          </w:rPr>
          <w:t>163</w:t>
        </w:r>
      </w:ins>
      <w:r>
        <w:rPr>
          <w:rFonts w:ascii="Times New Roman" w:hAnsi="Times New Roman" w:cs="Times New Roman"/>
        </w:rPr>
        <w:t>,</w:t>
      </w:r>
      <w:del w:id="398" w:author="aboutDr." w:date="2025-10-06T13:06:00Z">
        <w:r>
          <w:rPr>
            <w:rFonts w:ascii="Times New Roman" w:hAnsi="Times New Roman" w:cs="Times New Roman"/>
            <w:lang w:eastAsia="zh"/>
          </w:rPr>
          <w:delText>875</w:delText>
        </w:r>
      </w:del>
      <w:ins w:id="399" w:author="aboutDr." w:date="2025-10-06T13:06:00Z">
        <w:r>
          <w:rPr>
            <w:rFonts w:ascii="Times New Roman" w:hAnsi="Times New Roman" w:cs="Times New Roman"/>
            <w:lang w:eastAsia="zh"/>
          </w:rPr>
          <w:t>658</w:t>
        </w:r>
      </w:ins>
      <w:r>
        <w:rPr>
          <w:rFonts w:ascii="Times New Roman" w:hAnsi="Times New Roman" w:cs="Times New Roman"/>
        </w:rPr>
        <w:t xml:space="preserve"> patients were enrolled in the SEER database with histologically confirmed renal cell carcinoma (RCC) between January 1, 2000, and December 31, 2020. Of these, </w:t>
      </w:r>
      <w:r>
        <w:rPr>
          <w:rFonts w:hint="eastAsia" w:ascii="Times New Roman" w:hAnsi="Times New Roman" w:cs="Times New Roman"/>
          <w:lang w:eastAsia="zh"/>
        </w:rPr>
        <w:t>1</w:t>
      </w:r>
      <w:del w:id="400" w:author="aboutDr." w:date="2025-10-06T13:06:00Z">
        <w:r>
          <w:rPr>
            <w:rFonts w:ascii="Times New Roman" w:hAnsi="Times New Roman" w:cs="Times New Roman"/>
            <w:lang w:eastAsia="zh"/>
          </w:rPr>
          <w:delText>8</w:delText>
        </w:r>
      </w:del>
      <w:ins w:id="401" w:author="aboutDr." w:date="2025-10-06T13:06:00Z">
        <w:r>
          <w:rPr>
            <w:rFonts w:ascii="Times New Roman" w:hAnsi="Times New Roman" w:cs="Times New Roman"/>
            <w:lang w:eastAsia="zh"/>
          </w:rPr>
          <w:t>1</w:t>
        </w:r>
      </w:ins>
      <w:r>
        <w:rPr>
          <w:rFonts w:ascii="Times New Roman" w:hAnsi="Times New Roman" w:cs="Times New Roman"/>
          <w:lang w:eastAsia="zh"/>
        </w:rPr>
        <w:t>,</w:t>
      </w:r>
      <w:del w:id="402" w:author="aboutDr." w:date="2025-10-06T13:06:00Z">
        <w:r>
          <w:rPr>
            <w:rFonts w:ascii="Times New Roman" w:hAnsi="Times New Roman" w:cs="Times New Roman"/>
            <w:lang w:eastAsia="zh"/>
          </w:rPr>
          <w:delText>523</w:delText>
        </w:r>
      </w:del>
      <w:ins w:id="403" w:author="aboutDr." w:date="2025-10-06T13:06:00Z">
        <w:r>
          <w:rPr>
            <w:rFonts w:ascii="Times New Roman" w:hAnsi="Times New Roman" w:cs="Times New Roman"/>
            <w:lang w:eastAsia="zh"/>
          </w:rPr>
          <w:t>772</w:t>
        </w:r>
      </w:ins>
      <w:r>
        <w:rPr>
          <w:rFonts w:ascii="Times New Roman" w:hAnsi="Times New Roman" w:cs="Times New Roman"/>
          <w:lang w:eastAsia="zh"/>
        </w:rPr>
        <w:t xml:space="preserve"> patients with history of radiation or chemotherapy, </w:t>
      </w:r>
      <w:r>
        <w:rPr>
          <w:rFonts w:hint="eastAsia" w:ascii="Times New Roman" w:hAnsi="Times New Roman" w:cs="Times New Roman"/>
          <w:lang w:eastAsia="zh"/>
        </w:rPr>
        <w:t>1</w:t>
      </w:r>
      <w:del w:id="404" w:author="aboutDr." w:date="2025-10-06T13:07:00Z">
        <w:r>
          <w:rPr>
            <w:rFonts w:ascii="Times New Roman" w:hAnsi="Times New Roman" w:cs="Times New Roman"/>
            <w:lang w:eastAsia="zh"/>
          </w:rPr>
          <w:delText>20</w:delText>
        </w:r>
      </w:del>
      <w:del w:id="405" w:author="aboutDr." w:date="2025-10-06T13:07:00Z">
        <w:r>
          <w:rPr>
            <w:rFonts w:ascii="Times New Roman" w:hAnsi="Times New Roman" w:cs="Times New Roman"/>
          </w:rPr>
          <w:delText>,</w:delText>
        </w:r>
      </w:del>
      <w:del w:id="406" w:author="aboutDr." w:date="2025-10-06T13:07:00Z">
        <w:r>
          <w:rPr>
            <w:rFonts w:ascii="Times New Roman" w:hAnsi="Times New Roman" w:cs="Times New Roman"/>
            <w:lang w:eastAsia="zh"/>
          </w:rPr>
          <w:delText>479</w:delText>
        </w:r>
      </w:del>
      <w:ins w:id="407" w:author="aboutDr." w:date="2025-10-06T13:07:00Z">
        <w:r>
          <w:rPr>
            <w:rFonts w:ascii="Times New Roman" w:hAnsi="Times New Roman" w:cs="Times New Roman"/>
            <w:lang w:eastAsia="zh"/>
          </w:rPr>
          <w:t>6,013</w:t>
        </w:r>
      </w:ins>
      <w:r>
        <w:rPr>
          <w:rFonts w:ascii="Times New Roman" w:hAnsi="Times New Roman" w:cs="Times New Roman"/>
        </w:rPr>
        <w:t xml:space="preserve"> had diagnoses of non-KIRC/KICH/KIRP, </w:t>
      </w:r>
      <w:r>
        <w:rPr>
          <w:rFonts w:ascii="Times New Roman" w:hAnsi="Times New Roman" w:cs="Times New Roman"/>
          <w:lang w:eastAsia="zh"/>
        </w:rPr>
        <w:t>8</w:t>
      </w:r>
      <w:r>
        <w:rPr>
          <w:rFonts w:ascii="Times New Roman" w:hAnsi="Times New Roman" w:cs="Times New Roman"/>
        </w:rPr>
        <w:t>,613 lacked survival or censoring data, and 10,109 had missing data for at least one key domain (e.g., tumor size, grade, or stage). Additionally, 512 patients outside the study age range (18</w:t>
      </w:r>
      <w:del w:id="408" w:author="aboutDr." w:date="2025-10-06T13:07:00Z">
        <w:r>
          <w:rPr>
            <w:rFonts w:ascii="Times New Roman" w:hAnsi="Times New Roman" w:cs="Times New Roman"/>
          </w:rPr>
          <w:delText>–</w:delText>
        </w:r>
      </w:del>
      <w:ins w:id="409" w:author="aboutDr." w:date="2025-10-06T13:07:00Z">
        <w:r>
          <w:rPr>
            <w:rFonts w:ascii="Times New Roman" w:hAnsi="Times New Roman" w:cs="Times New Roman"/>
          </w:rPr>
          <w:t>-</w:t>
        </w:r>
      </w:ins>
      <w:r>
        <w:rPr>
          <w:rFonts w:ascii="Times New Roman" w:hAnsi="Times New Roman" w:cs="Times New Roman"/>
        </w:rPr>
        <w:t xml:space="preserve">90 years) </w:t>
      </w:r>
      <w:ins w:id="410" w:author="aboutDr." w:date="2025-10-06T13:07:00Z">
        <w:r>
          <w:rPr>
            <w:rFonts w:ascii="Times New Roman" w:hAnsi="Times New Roman" w:cs="Times New Roman"/>
          </w:rPr>
          <w:t xml:space="preserve">and 7,318 </w:t>
        </w:r>
      </w:ins>
      <w:ins w:id="411" w:author="aboutDr." w:date="2025-10-06T13:08:00Z">
        <w:r>
          <w:rPr>
            <w:rFonts w:ascii="Times New Roman" w:hAnsi="Times New Roman" w:cs="Times New Roman"/>
          </w:rPr>
          <w:t xml:space="preserve">patients with metastatic RCC at diagnosis </w:t>
        </w:r>
      </w:ins>
      <w:r>
        <w:rPr>
          <w:rFonts w:ascii="Times New Roman" w:hAnsi="Times New Roman" w:cs="Times New Roman"/>
        </w:rPr>
        <w:t>were excluded. The final study cohort included 1</w:t>
      </w:r>
      <w:del w:id="412" w:author="aboutDr." w:date="2025-10-06T13:05:00Z">
        <w:r>
          <w:rPr>
            <w:rFonts w:ascii="Times New Roman" w:hAnsi="Times New Roman" w:cs="Times New Roman"/>
          </w:rPr>
          <w:delText>16,639</w:delText>
        </w:r>
      </w:del>
      <w:ins w:id="413" w:author="aboutDr." w:date="2025-10-06T13:05:00Z">
        <w:r>
          <w:rPr>
            <w:rFonts w:ascii="Times New Roman" w:hAnsi="Times New Roman" w:cs="Times New Roman"/>
          </w:rPr>
          <w:t>09,321</w:t>
        </w:r>
      </w:ins>
      <w:r>
        <w:rPr>
          <w:rFonts w:ascii="Times New Roman" w:hAnsi="Times New Roman" w:cs="Times New Roman"/>
        </w:rPr>
        <w:t xml:space="preserve"> patients. Table S1 provides baseline characteristics, and Table S5 (</w:t>
      </w:r>
      <w:ins w:id="414" w:author="aboutDr. [2]" w:date="2025-10-07T22:38:27Z">
        <w:r>
          <w:rPr>
            <w:rFonts w:hint="default" w:ascii="Times New Roman" w:hAnsi="Times New Roman" w:cs="Times New Roman"/>
            <w:lang w:val="en-US"/>
          </w:rPr>
          <w:t>A</w:t>
        </w:r>
      </w:ins>
      <w:del w:id="415" w:author="aboutDr. [2]" w:date="2025-10-07T22:38:26Z">
        <w:r>
          <w:rPr>
            <w:rFonts w:ascii="Times New Roman" w:hAnsi="Times New Roman" w:cs="Times New Roman"/>
          </w:rPr>
          <w:delText>a</w:delText>
        </w:r>
      </w:del>
      <w:r>
        <w:rPr>
          <w:rFonts w:ascii="Times New Roman" w:hAnsi="Times New Roman" w:cs="Times New Roman"/>
        </w:rPr>
        <w:t>ppendix pp</w:t>
      </w:r>
      <w:del w:id="416" w:author="aboutDr. [2]" w:date="2025-10-07T22:38:20Z">
        <w:r>
          <w:rPr>
            <w:rFonts w:ascii="Times New Roman" w:hAnsi="Times New Roman" w:cs="Times New Roman"/>
          </w:rPr>
          <w:delText xml:space="preserve"> </w:delText>
        </w:r>
      </w:del>
      <w:r>
        <w:rPr>
          <w:rFonts w:ascii="Times New Roman" w:hAnsi="Times New Roman" w:cs="Times New Roman"/>
        </w:rPr>
        <w:t>1</w:t>
      </w:r>
      <w:del w:id="417" w:author="aboutDr." w:date="2025-10-06T13:09:00Z">
        <w:r>
          <w:rPr>
            <w:rFonts w:ascii="Times New Roman" w:hAnsi="Times New Roman" w:cs="Times New Roman"/>
          </w:rPr>
          <w:delText>6</w:delText>
        </w:r>
      </w:del>
      <w:ins w:id="418" w:author="aboutDr. [2]" w:date="2025-10-07T22:38:22Z">
        <w:r>
          <w:rPr>
            <w:rFonts w:hint="default" w:ascii="Times New Roman" w:hAnsi="Times New Roman" w:cs="Times New Roman"/>
            <w:lang w:val="en-US"/>
          </w:rPr>
          <w:t>9</w:t>
        </w:r>
      </w:ins>
      <w:ins w:id="419" w:author="aboutDr." w:date="2025-10-06T13:09:00Z">
        <w:del w:id="420" w:author="aboutDr. [2]" w:date="2025-10-07T22:38:22Z">
          <w:r>
            <w:rPr>
              <w:rFonts w:ascii="Times New Roman" w:hAnsi="Times New Roman" w:cs="Times New Roman"/>
            </w:rPr>
            <w:delText>7</w:delText>
          </w:r>
        </w:del>
      </w:ins>
      <w:r>
        <w:rPr>
          <w:rFonts w:ascii="Times New Roman" w:hAnsi="Times New Roman" w:cs="Times New Roman"/>
        </w:rPr>
        <w:t xml:space="preserve">, </w:t>
      </w:r>
      <w:r>
        <w:rPr>
          <w:rFonts w:ascii="Times New Roman" w:hAnsi="Times New Roman" w:cs="Times New Roman"/>
          <w:lang w:eastAsia="zh"/>
        </w:rPr>
        <w:t>2</w:t>
      </w:r>
      <w:del w:id="421" w:author="aboutDr." w:date="2025-10-06T13:09:00Z">
        <w:r>
          <w:rPr>
            <w:rFonts w:ascii="Times New Roman" w:hAnsi="Times New Roman" w:cs="Times New Roman"/>
            <w:lang w:eastAsia="zh"/>
          </w:rPr>
          <w:delText>0</w:delText>
        </w:r>
      </w:del>
      <w:ins w:id="422" w:author="aboutDr. [2]" w:date="2025-10-07T22:38:24Z">
        <w:r>
          <w:rPr>
            <w:rFonts w:hint="default" w:ascii="Times New Roman" w:hAnsi="Times New Roman" w:cs="Times New Roman"/>
            <w:lang w:val="en-US" w:eastAsia="zh"/>
          </w:rPr>
          <w:t>3</w:t>
        </w:r>
      </w:ins>
      <w:ins w:id="423" w:author="aboutDr." w:date="2025-10-06T13:09:00Z">
        <w:del w:id="424" w:author="aboutDr. [2]" w:date="2025-10-07T22:38:24Z">
          <w:r>
            <w:rPr>
              <w:rFonts w:ascii="Times New Roman" w:hAnsi="Times New Roman" w:cs="Times New Roman"/>
              <w:lang w:eastAsia="zh"/>
            </w:rPr>
            <w:delText>1</w:delText>
          </w:r>
        </w:del>
      </w:ins>
      <w:r>
        <w:rPr>
          <w:rFonts w:ascii="Times New Roman" w:hAnsi="Times New Roman" w:cs="Times New Roman"/>
        </w:rPr>
        <w:t>) details ethnicities. The mean age was 61·5 years (SD 12·3). Most patients were White (9</w:t>
      </w:r>
      <w:ins w:id="425" w:author="aboutDr." w:date="2025-10-06T13:16:00Z">
        <w:r>
          <w:rPr>
            <w:rFonts w:hint="eastAsia" w:ascii="Times New Roman" w:hAnsi="Times New Roman" w:cs="Times New Roman"/>
          </w:rPr>
          <w:t>0</w:t>
        </w:r>
      </w:ins>
      <w:del w:id="426" w:author="aboutDr." w:date="2025-10-06T13:16:00Z">
        <w:r>
          <w:rPr>
            <w:rFonts w:ascii="Times New Roman" w:hAnsi="Times New Roman" w:cs="Times New Roman"/>
          </w:rPr>
          <w:delText>6</w:delText>
        </w:r>
      </w:del>
      <w:r>
        <w:rPr>
          <w:rFonts w:ascii="Times New Roman" w:hAnsi="Times New Roman" w:cs="Times New Roman"/>
        </w:rPr>
        <w:t>,</w:t>
      </w:r>
      <w:ins w:id="427" w:author="aboutDr." w:date="2025-10-06T13:17:00Z">
        <w:r>
          <w:rPr>
            <w:rFonts w:hint="eastAsia" w:ascii="Times New Roman" w:hAnsi="Times New Roman" w:cs="Times New Roman"/>
          </w:rPr>
          <w:t>416</w:t>
        </w:r>
      </w:ins>
      <w:del w:id="428" w:author="aboutDr." w:date="2025-10-06T13:17:00Z">
        <w:r>
          <w:rPr>
            <w:rFonts w:ascii="Times New Roman" w:hAnsi="Times New Roman" w:cs="Times New Roman"/>
          </w:rPr>
          <w:delText>327</w:delText>
        </w:r>
      </w:del>
      <w:r>
        <w:rPr>
          <w:rFonts w:ascii="Times New Roman" w:hAnsi="Times New Roman" w:cs="Times New Roman"/>
        </w:rPr>
        <w:t xml:space="preserve"> [82·</w:t>
      </w:r>
      <w:del w:id="429" w:author="aboutDr." w:date="2025-10-06T13:17:00Z">
        <w:r>
          <w:rPr>
            <w:rFonts w:ascii="Times New Roman" w:hAnsi="Times New Roman" w:cs="Times New Roman"/>
          </w:rPr>
          <w:delText>6</w:delText>
        </w:r>
      </w:del>
      <w:ins w:id="430" w:author="aboutDr." w:date="2025-10-06T13:17:00Z">
        <w:r>
          <w:rPr>
            <w:rFonts w:hint="eastAsia" w:ascii="Times New Roman" w:hAnsi="Times New Roman" w:cs="Times New Roman"/>
          </w:rPr>
          <w:t>7</w:t>
        </w:r>
      </w:ins>
      <w:r>
        <w:rPr>
          <w:rFonts w:ascii="Times New Roman" w:hAnsi="Times New Roman" w:cs="Times New Roman"/>
        </w:rPr>
        <w:t>%]), 9·</w:t>
      </w:r>
      <w:del w:id="431" w:author="aboutDr." w:date="2025-10-06T13:17:00Z">
        <w:r>
          <w:rPr>
            <w:rFonts w:ascii="Times New Roman" w:hAnsi="Times New Roman" w:cs="Times New Roman"/>
          </w:rPr>
          <w:delText>7</w:delText>
        </w:r>
      </w:del>
      <w:ins w:id="432" w:author="aboutDr." w:date="2025-10-06T13:17:00Z">
        <w:r>
          <w:rPr>
            <w:rFonts w:hint="eastAsia" w:ascii="Times New Roman" w:hAnsi="Times New Roman" w:cs="Times New Roman"/>
          </w:rPr>
          <w:t>3</w:t>
        </w:r>
      </w:ins>
      <w:r>
        <w:rPr>
          <w:rFonts w:ascii="Times New Roman" w:hAnsi="Times New Roman" w:cs="Times New Roman"/>
        </w:rPr>
        <w:t>% were Black (1</w:t>
      </w:r>
      <w:del w:id="433" w:author="aboutDr." w:date="2025-10-06T13:17:00Z">
        <w:r>
          <w:rPr>
            <w:rFonts w:ascii="Times New Roman" w:hAnsi="Times New Roman" w:cs="Times New Roman"/>
          </w:rPr>
          <w:delText>1</w:delText>
        </w:r>
      </w:del>
      <w:ins w:id="434" w:author="aboutDr." w:date="2025-10-06T13:17:00Z">
        <w:r>
          <w:rPr>
            <w:rFonts w:hint="eastAsia" w:ascii="Times New Roman" w:hAnsi="Times New Roman" w:cs="Times New Roman"/>
          </w:rPr>
          <w:t>0</w:t>
        </w:r>
      </w:ins>
      <w:r>
        <w:rPr>
          <w:rFonts w:ascii="Times New Roman" w:hAnsi="Times New Roman" w:cs="Times New Roman"/>
        </w:rPr>
        <w:t>,</w:t>
      </w:r>
      <w:del w:id="435" w:author="aboutDr." w:date="2025-10-06T13:17:00Z">
        <w:r>
          <w:rPr>
            <w:rFonts w:ascii="Times New Roman" w:hAnsi="Times New Roman" w:cs="Times New Roman"/>
          </w:rPr>
          <w:delText>314</w:delText>
        </w:r>
      </w:del>
      <w:ins w:id="436" w:author="aboutDr." w:date="2025-10-06T13:17:00Z">
        <w:r>
          <w:rPr>
            <w:rFonts w:hint="eastAsia" w:ascii="Times New Roman" w:hAnsi="Times New Roman" w:cs="Times New Roman"/>
          </w:rPr>
          <w:t>130</w:t>
        </w:r>
      </w:ins>
      <w:r>
        <w:rPr>
          <w:rFonts w:ascii="Times New Roman" w:hAnsi="Times New Roman" w:cs="Times New Roman"/>
        </w:rPr>
        <w:t xml:space="preserve">), and </w:t>
      </w:r>
      <w:del w:id="437" w:author="aboutDr." w:date="2025-10-06T13:17:00Z">
        <w:r>
          <w:rPr>
            <w:rFonts w:ascii="Times New Roman" w:hAnsi="Times New Roman" w:cs="Times New Roman"/>
          </w:rPr>
          <w:delText>5</w:delText>
        </w:r>
      </w:del>
      <w:ins w:id="438" w:author="aboutDr." w:date="2025-10-06T13:17:00Z">
        <w:r>
          <w:rPr>
            <w:rFonts w:hint="eastAsia" w:ascii="Times New Roman" w:hAnsi="Times New Roman" w:cs="Times New Roman"/>
          </w:rPr>
          <w:t>6</w:t>
        </w:r>
      </w:ins>
      <w:r>
        <w:rPr>
          <w:rFonts w:ascii="Times New Roman" w:hAnsi="Times New Roman" w:cs="Times New Roman"/>
        </w:rPr>
        <w:t>·</w:t>
      </w:r>
      <w:del w:id="439" w:author="aboutDr." w:date="2025-10-06T13:17:00Z">
        <w:r>
          <w:rPr>
            <w:rFonts w:ascii="Times New Roman" w:hAnsi="Times New Roman" w:cs="Times New Roman"/>
          </w:rPr>
          <w:delText>9</w:delText>
        </w:r>
      </w:del>
      <w:ins w:id="440" w:author="aboutDr." w:date="2025-10-06T13:17:00Z">
        <w:r>
          <w:rPr>
            <w:rFonts w:hint="eastAsia" w:ascii="Times New Roman" w:hAnsi="Times New Roman" w:cs="Times New Roman"/>
          </w:rPr>
          <w:t>1</w:t>
        </w:r>
      </w:ins>
      <w:r>
        <w:rPr>
          <w:rFonts w:ascii="Times New Roman" w:hAnsi="Times New Roman" w:cs="Times New Roman"/>
        </w:rPr>
        <w:t>% were Asian (6,</w:t>
      </w:r>
      <w:del w:id="441" w:author="aboutDr." w:date="2025-10-06T13:17:00Z">
        <w:r>
          <w:rPr>
            <w:rFonts w:ascii="Times New Roman" w:hAnsi="Times New Roman" w:cs="Times New Roman"/>
          </w:rPr>
          <w:delText>849</w:delText>
        </w:r>
      </w:del>
      <w:ins w:id="442" w:author="aboutDr." w:date="2025-10-06T13:17:00Z">
        <w:r>
          <w:rPr>
            <w:rFonts w:hint="eastAsia" w:ascii="Times New Roman" w:hAnsi="Times New Roman" w:cs="Times New Roman"/>
          </w:rPr>
          <w:t>693</w:t>
        </w:r>
      </w:ins>
      <w:r>
        <w:rPr>
          <w:rFonts w:ascii="Times New Roman" w:hAnsi="Times New Roman" w:cs="Times New Roman"/>
        </w:rPr>
        <w:t>). Most cancers were clear cell RCC (</w:t>
      </w:r>
      <w:del w:id="443" w:author="aboutDr." w:date="2025-10-06T13:18:00Z">
        <w:r>
          <w:rPr>
            <w:rFonts w:ascii="Times New Roman" w:hAnsi="Times New Roman" w:cs="Times New Roman"/>
          </w:rPr>
          <w:delText>93</w:delText>
        </w:r>
      </w:del>
      <w:ins w:id="444" w:author="aboutDr." w:date="2025-10-06T13:18:00Z">
        <w:r>
          <w:rPr>
            <w:rFonts w:hint="eastAsia" w:ascii="Times New Roman" w:hAnsi="Times New Roman" w:cs="Times New Roman"/>
          </w:rPr>
          <w:t>86</w:t>
        </w:r>
      </w:ins>
      <w:r>
        <w:rPr>
          <w:rFonts w:ascii="Times New Roman" w:hAnsi="Times New Roman" w:cs="Times New Roman"/>
        </w:rPr>
        <w:t>,</w:t>
      </w:r>
      <w:del w:id="445" w:author="aboutDr." w:date="2025-10-06T13:18:00Z">
        <w:r>
          <w:rPr>
            <w:rFonts w:ascii="Times New Roman" w:hAnsi="Times New Roman" w:cs="Times New Roman"/>
          </w:rPr>
          <w:delText>646</w:delText>
        </w:r>
      </w:del>
      <w:ins w:id="446" w:author="aboutDr." w:date="2025-10-06T13:18:00Z">
        <w:r>
          <w:rPr>
            <w:rFonts w:hint="eastAsia" w:ascii="Times New Roman" w:hAnsi="Times New Roman" w:cs="Times New Roman"/>
          </w:rPr>
          <w:t>936</w:t>
        </w:r>
      </w:ins>
      <w:r>
        <w:rPr>
          <w:rFonts w:ascii="Times New Roman" w:hAnsi="Times New Roman" w:cs="Times New Roman"/>
        </w:rPr>
        <w:t xml:space="preserve"> [</w:t>
      </w:r>
      <w:del w:id="447" w:author="aboutDr." w:date="2025-10-06T13:18:00Z">
        <w:r>
          <w:rPr>
            <w:rFonts w:ascii="Times New Roman" w:hAnsi="Times New Roman" w:cs="Times New Roman"/>
          </w:rPr>
          <w:delText>80</w:delText>
        </w:r>
      </w:del>
      <w:ins w:id="448" w:author="aboutDr." w:date="2025-10-06T13:18:00Z">
        <w:r>
          <w:rPr>
            <w:rFonts w:hint="eastAsia" w:ascii="Times New Roman" w:hAnsi="Times New Roman" w:cs="Times New Roman"/>
          </w:rPr>
          <w:t>79</w:t>
        </w:r>
      </w:ins>
      <w:r>
        <w:rPr>
          <w:rFonts w:ascii="Times New Roman" w:hAnsi="Times New Roman" w:cs="Times New Roman"/>
        </w:rPr>
        <w:t>·</w:t>
      </w:r>
      <w:del w:id="449" w:author="aboutDr." w:date="2025-10-06T13:18:00Z">
        <w:r>
          <w:rPr>
            <w:rFonts w:ascii="Times New Roman" w:hAnsi="Times New Roman" w:cs="Times New Roman"/>
          </w:rPr>
          <w:delText>3</w:delText>
        </w:r>
      </w:del>
      <w:ins w:id="450" w:author="aboutDr." w:date="2025-10-06T13:18:00Z">
        <w:r>
          <w:rPr>
            <w:rFonts w:hint="eastAsia" w:ascii="Times New Roman" w:hAnsi="Times New Roman" w:cs="Times New Roman"/>
          </w:rPr>
          <w:t>5</w:t>
        </w:r>
      </w:ins>
      <w:r>
        <w:rPr>
          <w:rFonts w:ascii="Times New Roman" w:hAnsi="Times New Roman" w:cs="Times New Roman"/>
        </w:rPr>
        <w:t>%]), with T stage 1</w:t>
      </w:r>
      <w:del w:id="451" w:author="aboutDr." w:date="2025-10-06T13:17:00Z">
        <w:r>
          <w:rPr>
            <w:rFonts w:ascii="Times New Roman" w:hAnsi="Times New Roman" w:cs="Times New Roman"/>
          </w:rPr>
          <w:delText>–</w:delText>
        </w:r>
      </w:del>
      <w:ins w:id="452" w:author="aboutDr." w:date="2025-10-06T13:17:00Z">
        <w:r>
          <w:rPr>
            <w:rFonts w:hint="eastAsia" w:ascii="Times New Roman" w:hAnsi="Times New Roman" w:cs="Times New Roman"/>
          </w:rPr>
          <w:t>-</w:t>
        </w:r>
      </w:ins>
      <w:r>
        <w:rPr>
          <w:rFonts w:ascii="Times New Roman" w:hAnsi="Times New Roman" w:cs="Times New Roman"/>
        </w:rPr>
        <w:t>3 in 1</w:t>
      </w:r>
      <w:del w:id="453" w:author="aboutDr." w:date="2025-10-06T13:18:00Z">
        <w:r>
          <w:rPr>
            <w:rFonts w:ascii="Times New Roman" w:hAnsi="Times New Roman" w:cs="Times New Roman"/>
          </w:rPr>
          <w:delText>14</w:delText>
        </w:r>
      </w:del>
      <w:ins w:id="454" w:author="aboutDr." w:date="2025-10-06T13:18:00Z">
        <w:r>
          <w:rPr>
            <w:rFonts w:hint="eastAsia" w:ascii="Times New Roman" w:hAnsi="Times New Roman" w:cs="Times New Roman"/>
          </w:rPr>
          <w:t>08</w:t>
        </w:r>
      </w:ins>
      <w:r>
        <w:rPr>
          <w:rFonts w:ascii="Times New Roman" w:hAnsi="Times New Roman" w:cs="Times New Roman"/>
        </w:rPr>
        <w:t>,</w:t>
      </w:r>
      <w:del w:id="455" w:author="aboutDr." w:date="2025-10-06T13:18:00Z">
        <w:r>
          <w:rPr>
            <w:rFonts w:ascii="Times New Roman" w:hAnsi="Times New Roman" w:cs="Times New Roman"/>
          </w:rPr>
          <w:delText>924</w:delText>
        </w:r>
      </w:del>
      <w:ins w:id="456" w:author="aboutDr." w:date="2025-10-06T13:18:00Z">
        <w:r>
          <w:rPr>
            <w:rFonts w:hint="eastAsia" w:ascii="Times New Roman" w:hAnsi="Times New Roman" w:cs="Times New Roman"/>
          </w:rPr>
          <w:t>629</w:t>
        </w:r>
      </w:ins>
      <w:r>
        <w:rPr>
          <w:rFonts w:ascii="Times New Roman" w:hAnsi="Times New Roman" w:cs="Times New Roman"/>
        </w:rPr>
        <w:t xml:space="preserve"> (9</w:t>
      </w:r>
      <w:del w:id="457" w:author="aboutDr." w:date="2025-10-06T13:18:00Z">
        <w:r>
          <w:rPr>
            <w:rFonts w:ascii="Times New Roman" w:hAnsi="Times New Roman" w:cs="Times New Roman"/>
          </w:rPr>
          <w:delText>8</w:delText>
        </w:r>
      </w:del>
      <w:ins w:id="458" w:author="aboutDr." w:date="2025-10-06T13:18:00Z">
        <w:r>
          <w:rPr>
            <w:rFonts w:hint="eastAsia" w:ascii="Times New Roman" w:hAnsi="Times New Roman" w:cs="Times New Roman"/>
          </w:rPr>
          <w:t>9</w:t>
        </w:r>
      </w:ins>
      <w:r>
        <w:rPr>
          <w:rFonts w:ascii="Times New Roman" w:hAnsi="Times New Roman" w:cs="Times New Roman"/>
        </w:rPr>
        <w:t>·</w:t>
      </w:r>
      <w:del w:id="459" w:author="aboutDr." w:date="2025-10-06T13:18:00Z">
        <w:r>
          <w:rPr>
            <w:rFonts w:ascii="Times New Roman" w:hAnsi="Times New Roman" w:cs="Times New Roman"/>
          </w:rPr>
          <w:delText>5</w:delText>
        </w:r>
      </w:del>
      <w:ins w:id="460" w:author="aboutDr." w:date="2025-10-06T13:18:00Z">
        <w:r>
          <w:rPr>
            <w:rFonts w:hint="eastAsia" w:ascii="Times New Roman" w:hAnsi="Times New Roman" w:cs="Times New Roman"/>
          </w:rPr>
          <w:t>4</w:t>
        </w:r>
      </w:ins>
      <w:r>
        <w:rPr>
          <w:rFonts w:ascii="Times New Roman" w:hAnsi="Times New Roman" w:cs="Times New Roman"/>
        </w:rPr>
        <w:t>%) and grade 1</w:t>
      </w:r>
      <w:del w:id="461" w:author="aboutDr." w:date="2025-10-06T13:18:00Z">
        <w:r>
          <w:rPr>
            <w:rFonts w:ascii="Times New Roman" w:hAnsi="Times New Roman" w:cs="Times New Roman"/>
          </w:rPr>
          <w:delText>–</w:delText>
        </w:r>
      </w:del>
      <w:ins w:id="462" w:author="aboutDr." w:date="2025-10-06T13:18:00Z">
        <w:r>
          <w:rPr>
            <w:rFonts w:hint="eastAsia" w:ascii="Times New Roman" w:hAnsi="Times New Roman" w:cs="Times New Roman"/>
          </w:rPr>
          <w:t>-</w:t>
        </w:r>
      </w:ins>
      <w:r>
        <w:rPr>
          <w:rFonts w:ascii="Times New Roman" w:hAnsi="Times New Roman" w:cs="Times New Roman"/>
        </w:rPr>
        <w:t>3 in 10</w:t>
      </w:r>
      <w:del w:id="463" w:author="aboutDr." w:date="2025-10-06T13:19:00Z">
        <w:r>
          <w:rPr>
            <w:rFonts w:ascii="Times New Roman" w:hAnsi="Times New Roman" w:cs="Times New Roman"/>
          </w:rPr>
          <w:delText>8</w:delText>
        </w:r>
      </w:del>
      <w:ins w:id="464" w:author="aboutDr." w:date="2025-10-06T13:19:00Z">
        <w:r>
          <w:rPr>
            <w:rFonts w:hint="eastAsia" w:ascii="Times New Roman" w:hAnsi="Times New Roman" w:cs="Times New Roman"/>
          </w:rPr>
          <w:t>3</w:t>
        </w:r>
      </w:ins>
      <w:r>
        <w:rPr>
          <w:rFonts w:ascii="Times New Roman" w:hAnsi="Times New Roman" w:cs="Times New Roman"/>
        </w:rPr>
        <w:t>,</w:t>
      </w:r>
      <w:del w:id="465" w:author="aboutDr." w:date="2025-10-06T13:19:00Z">
        <w:r>
          <w:rPr>
            <w:rFonts w:ascii="Times New Roman" w:hAnsi="Times New Roman" w:cs="Times New Roman"/>
          </w:rPr>
          <w:delText>973</w:delText>
        </w:r>
      </w:del>
      <w:ins w:id="466" w:author="aboutDr." w:date="2025-10-06T13:19:00Z">
        <w:r>
          <w:rPr>
            <w:rFonts w:hint="eastAsia" w:ascii="Times New Roman" w:hAnsi="Times New Roman" w:cs="Times New Roman"/>
          </w:rPr>
          <w:t>747</w:t>
        </w:r>
      </w:ins>
      <w:r>
        <w:rPr>
          <w:rFonts w:ascii="Times New Roman" w:hAnsi="Times New Roman" w:cs="Times New Roman"/>
        </w:rPr>
        <w:t xml:space="preserve"> (9</w:t>
      </w:r>
      <w:del w:id="467" w:author="aboutDr." w:date="2025-10-06T13:19:00Z">
        <w:r>
          <w:rPr>
            <w:rFonts w:ascii="Times New Roman" w:hAnsi="Times New Roman" w:cs="Times New Roman"/>
          </w:rPr>
          <w:delText>3</w:delText>
        </w:r>
      </w:del>
      <w:ins w:id="468" w:author="aboutDr." w:date="2025-10-06T13:19:00Z">
        <w:r>
          <w:rPr>
            <w:rFonts w:hint="eastAsia" w:ascii="Times New Roman" w:hAnsi="Times New Roman" w:cs="Times New Roman"/>
          </w:rPr>
          <w:t>4</w:t>
        </w:r>
      </w:ins>
      <w:r>
        <w:rPr>
          <w:rFonts w:ascii="Times New Roman" w:hAnsi="Times New Roman" w:cs="Times New Roman"/>
        </w:rPr>
        <w:t>·</w:t>
      </w:r>
      <w:del w:id="469" w:author="aboutDr." w:date="2025-10-06T13:19:00Z">
        <w:r>
          <w:rPr>
            <w:rFonts w:ascii="Times New Roman" w:hAnsi="Times New Roman" w:cs="Times New Roman"/>
          </w:rPr>
          <w:delText>4</w:delText>
        </w:r>
      </w:del>
      <w:ins w:id="470" w:author="aboutDr." w:date="2025-10-06T13:19:00Z">
        <w:r>
          <w:rPr>
            <w:rFonts w:hint="eastAsia" w:ascii="Times New Roman" w:hAnsi="Times New Roman" w:cs="Times New Roman"/>
          </w:rPr>
          <w:t>9</w:t>
        </w:r>
      </w:ins>
      <w:r>
        <w:rPr>
          <w:rFonts w:ascii="Times New Roman" w:hAnsi="Times New Roman" w:cs="Times New Roman"/>
        </w:rPr>
        <w:t xml:space="preserve">%). Median follow-up time was 68·7 months, with 42·0 months (IQR 52·0) for those who died of kidney cancer and 72·6 months (IQR 84·0) for the remaining cohort (including deaths from other causes). At 5 years, </w:t>
      </w:r>
      <w:ins w:id="471" w:author="aboutDr." w:date="2025-10-06T13:20:00Z">
        <w:r>
          <w:rPr>
            <w:rFonts w:hint="eastAsia" w:ascii="Times New Roman" w:hAnsi="Times New Roman" w:cs="Times New Roman"/>
          </w:rPr>
          <w:t>6</w:t>
        </w:r>
      </w:ins>
      <w:del w:id="472" w:author="aboutDr." w:date="2025-10-06T13:20:00Z">
        <w:r>
          <w:rPr>
            <w:rFonts w:ascii="Times New Roman" w:hAnsi="Times New Roman" w:cs="Times New Roman"/>
          </w:rPr>
          <w:delText>13</w:delText>
        </w:r>
      </w:del>
      <w:r>
        <w:rPr>
          <w:rFonts w:ascii="Times New Roman" w:hAnsi="Times New Roman" w:cs="Times New Roman"/>
        </w:rPr>
        <w:t>,</w:t>
      </w:r>
      <w:del w:id="473" w:author="aboutDr." w:date="2025-10-06T13:20:00Z">
        <w:r>
          <w:rPr>
            <w:rFonts w:ascii="Times New Roman" w:hAnsi="Times New Roman" w:cs="Times New Roman"/>
          </w:rPr>
          <w:delText>647</w:delText>
        </w:r>
      </w:del>
      <w:ins w:id="474" w:author="aboutDr." w:date="2025-10-06T13:20:00Z">
        <w:r>
          <w:rPr>
            <w:rFonts w:hint="eastAsia" w:ascii="Times New Roman" w:hAnsi="Times New Roman" w:cs="Times New Roman"/>
          </w:rPr>
          <w:t>592</w:t>
        </w:r>
      </w:ins>
      <w:r>
        <w:rPr>
          <w:rFonts w:ascii="Times New Roman" w:hAnsi="Times New Roman" w:cs="Times New Roman"/>
        </w:rPr>
        <w:t xml:space="preserve"> patients died from kidney cancer, and </w:t>
      </w:r>
      <w:ins w:id="475" w:author="aboutDr." w:date="2025-10-06T13:21:00Z">
        <w:r>
          <w:rPr>
            <w:rFonts w:hint="eastAsia" w:ascii="Times New Roman" w:hAnsi="Times New Roman" w:cs="Times New Roman"/>
          </w:rPr>
          <w:t>8</w:t>
        </w:r>
      </w:ins>
      <w:del w:id="476" w:author="aboutDr." w:date="2025-10-06T13:21:00Z">
        <w:r>
          <w:rPr>
            <w:rFonts w:ascii="Times New Roman" w:hAnsi="Times New Roman" w:cs="Times New Roman"/>
          </w:rPr>
          <w:delText>10</w:delText>
        </w:r>
      </w:del>
      <w:r>
        <w:rPr>
          <w:rFonts w:ascii="Times New Roman" w:hAnsi="Times New Roman" w:cs="Times New Roman"/>
        </w:rPr>
        <w:t>,</w:t>
      </w:r>
      <w:ins w:id="477" w:author="aboutDr." w:date="2025-10-06T13:21:00Z">
        <w:r>
          <w:rPr>
            <w:rFonts w:hint="eastAsia" w:ascii="Times New Roman" w:hAnsi="Times New Roman" w:cs="Times New Roman"/>
          </w:rPr>
          <w:t>406</w:t>
        </w:r>
      </w:ins>
      <w:del w:id="478" w:author="aboutDr." w:date="2025-10-06T13:21:00Z">
        <w:r>
          <w:rPr>
            <w:rFonts w:ascii="Times New Roman" w:hAnsi="Times New Roman" w:cs="Times New Roman"/>
          </w:rPr>
          <w:delText>381</w:delText>
        </w:r>
      </w:del>
      <w:r>
        <w:rPr>
          <w:rFonts w:ascii="Times New Roman" w:hAnsi="Times New Roman" w:cs="Times New Roman"/>
        </w:rPr>
        <w:t xml:space="preserve"> from other causes.</w:t>
      </w:r>
    </w:p>
    <w:p ns2:paraId="7675F5FF">
      <w:pPr>
        <w:rPr>
          <w:rFonts w:ascii="Times New Roman" w:hAnsi="Times New Roman" w:cs="Times New Roman"/>
        </w:rPr>
      </w:pPr>
    </w:p>
    <w:p ns2:paraId="1F1EF379">
      <w:pPr>
        <w:rPr>
          <w:rFonts w:ascii="Times New Roman" w:hAnsi="Times New Roman" w:cs="Times New Roman"/>
        </w:rPr>
      </w:pPr>
      <w:r>
        <w:t>In the SEER development cohort after filtering (n=114,442), the manuscript-aligned nine-model Survival Quilts ensemble showed strong internal performance. The IPCW c-index at 60 months was 0·711 in the validation set and 0·698 in the testing set, with corresponding Brier scores of 0·139 and 0·141. Horizon-specific IPCW c-indices in the testing set were 0·732 at 36 months, 0·698 at 60 months, 0·676 at 84 months, and 0·657 at 120 months (Table S11: appendix p29). In the head-to-head internal comparison, the nine-model ensemble outperformed each individual base learner, including GBM, conditional inference survival forest, Cox proportional hazards, Lasso, Elastic Net, SuperPC, survival SVM, random survival forest, and DeepHit. After adjusting for clinical variables (age, sex, grade, and stage) via Cox regression analysis, the AI-clinical score remained a clinically and statistically significant predictor in the SEER database and the external validation cohorts (Table S14-19: appendix pp32-37).</w:t>
      </w:r>
    </w:p>
    <w:p ns2:paraId="1E7E68FA">
      <w:pPr>
        <w:rPr>
          <w:rFonts w:ascii="Times New Roman" w:hAnsi="Times New Roman" w:cs="Times New Roman"/>
        </w:rPr>
      </w:pPr>
    </w:p>
    <w:p ns2:paraId="016F1E63">
      <w:pPr>
        <w:rPr>
          <w:rFonts w:ascii="Times New Roman" w:hAnsi="Times New Roman" w:cs="Times New Roman"/>
        </w:rPr>
      </w:pPr>
      <w:r>
        <w:rPr>
          <w:rFonts w:ascii="Times New Roman" w:hAnsi="Times New Roman" w:cs="Times New Roman"/>
        </w:rPr>
        <w:t xml:space="preserve">Compared with other tier-based models, our AI-clinical score model demonstrated superior performance. In the SYSU multi-center cohort, the Leibovich score (c-index range 0·718–0·796) and SSIGN score (c-index range 0·740–0·799) had high discrimination for predicting </w:t>
      </w:r>
      <w:r>
        <w:rPr>
          <w:rFonts w:hint="eastAsia" w:ascii="Times New Roman" w:hAnsi="Times New Roman" w:cs="Times New Roman"/>
          <w:lang w:eastAsia="zh"/>
        </w:rPr>
        <w:t>R</w:t>
      </w:r>
      <w:r>
        <w:rPr>
          <w:rFonts w:ascii="Times New Roman" w:hAnsi="Times New Roman" w:cs="Times New Roman"/>
        </w:rPr>
        <w:t>F</w:t>
      </w:r>
      <w:r>
        <w:rPr>
          <w:rFonts w:hint="eastAsia" w:ascii="Times New Roman" w:hAnsi="Times New Roman" w:cs="Times New Roman"/>
          <w:lang w:eastAsia="zh"/>
        </w:rPr>
        <w:t>I</w:t>
      </w:r>
      <w:r>
        <w:rPr>
          <w:rFonts w:ascii="Times New Roman" w:hAnsi="Times New Roman" w:cs="Times New Roman"/>
        </w:rPr>
        <w:t>, CSS, and OS (</w:t>
      </w:r>
      <w:ins w:id="600" w:author="aboutDr. [2]" w:date="2025-10-07T23:18:04Z">
        <w:r>
          <w:rPr>
            <w:rFonts w:hint="default" w:ascii="Times New Roman" w:hAnsi="Times New Roman" w:cs="Times New Roman"/>
            <w:lang w:val="en-US"/>
          </w:rPr>
          <w:t>F</w:t>
        </w:r>
      </w:ins>
      <w:del w:id="601" w:author="aboutDr. [2]" w:date="2025-10-07T23:18:04Z">
        <w:r>
          <w:rPr>
            <w:rFonts w:ascii="Times New Roman" w:hAnsi="Times New Roman" w:cs="Times New Roman"/>
          </w:rPr>
          <w:delText>f</w:delText>
        </w:r>
      </w:del>
      <w:r>
        <w:rPr>
          <w:rFonts w:ascii="Times New Roman" w:hAnsi="Times New Roman" w:cs="Times New Roman"/>
        </w:rPr>
        <w:t>igure 2A). The AI-clinical score model outperformed these models with c-indices ranging from 0·814 to 0·823. Discrimination remained high when stratified by histological subgroups (</w:t>
      </w:r>
      <w:ins w:id="602" w:author="aboutDr. [2]" w:date="2025-10-07T23:21:29Z">
        <w:r>
          <w:rPr>
            <w:rFonts w:hint="default" w:ascii="Times New Roman" w:hAnsi="Times New Roman" w:cs="Times New Roman"/>
            <w:lang w:val="en-US"/>
          </w:rPr>
          <w:t>T</w:t>
        </w:r>
      </w:ins>
      <w:ins w:id="603" w:author="aboutDr. [2]" w:date="2025-10-07T23:21:29Z">
        <w:r>
          <w:rPr>
            <w:rFonts w:hint="eastAsia" w:ascii="Times New Roman" w:hAnsi="Times New Roman" w:cs="Times New Roman"/>
          </w:rPr>
          <w:t>able S12</w:t>
        </w:r>
      </w:ins>
      <w:ins w:id="604" w:author="aboutDr. [2]" w:date="2025-10-07T23:26:20Z">
        <w:r>
          <w:rPr>
            <w:rFonts w:hint="default" w:ascii="Times New Roman" w:hAnsi="Times New Roman" w:cs="Times New Roman"/>
            <w:lang w:val="en-US"/>
          </w:rPr>
          <w:t>:</w:t>
        </w:r>
      </w:ins>
      <w:ins w:id="605" w:author="aboutDr. [2]" w:date="2025-10-07T23:21:29Z">
        <w:r>
          <w:rPr>
            <w:rFonts w:hint="default" w:ascii="Times New Roman" w:hAnsi="Times New Roman" w:cs="Times New Roman"/>
            <w:lang w:val="en-US"/>
          </w:rPr>
          <w:t xml:space="preserve"> </w:t>
        </w:r>
      </w:ins>
      <w:ins w:id="606" w:author="aboutDr. [2]" w:date="2025-10-07T23:36:20Z">
        <w:r>
          <w:rPr>
            <w:rFonts w:hint="default" w:ascii="Times New Roman" w:hAnsi="Times New Roman" w:cs="Times New Roman"/>
            <w:lang w:val="en-US"/>
          </w:rPr>
          <w:t>a</w:t>
        </w:r>
      </w:ins>
      <w:del w:id="607" w:author="aboutDr. [2]" w:date="2025-10-07T23:21:29Z">
        <w:r>
          <w:rPr>
            <w:rFonts w:ascii="Times New Roman" w:hAnsi="Times New Roman" w:cs="Times New Roman"/>
          </w:rPr>
          <w:delText>a</w:delText>
        </w:r>
      </w:del>
      <w:r>
        <w:rPr>
          <w:rFonts w:ascii="Times New Roman" w:hAnsi="Times New Roman" w:cs="Times New Roman"/>
        </w:rPr>
        <w:t>ppendix p</w:t>
      </w:r>
      <w:ins w:id="608" w:author="aboutDr. [2]" w:date="2025-10-07T23:21:17Z">
        <w:r>
          <w:rPr>
            <w:rFonts w:hint="default" w:ascii="Times New Roman" w:hAnsi="Times New Roman" w:cs="Times New Roman"/>
            <w:lang w:val="en-US"/>
          </w:rPr>
          <w:t>30</w:t>
        </w:r>
      </w:ins>
      <w:del w:id="609" w:author="aboutDr. [2]" w:date="2025-10-07T23:21:16Z">
        <w:r>
          <w:rPr>
            <w:rFonts w:ascii="Times New Roman" w:hAnsi="Times New Roman" w:cs="Times New Roman"/>
          </w:rPr>
          <w:delText>2</w:delText>
        </w:r>
      </w:del>
      <w:del w:id="610" w:author="aboutDr. [2]" w:date="2025-10-07T23:21:16Z">
        <w:r>
          <w:rPr>
            <w:rFonts w:ascii="Times New Roman" w:hAnsi="Times New Roman" w:cs="Times New Roman"/>
            <w:lang w:eastAsia="zh"/>
          </w:rPr>
          <w:delText>7</w:delText>
        </w:r>
      </w:del>
      <w:r>
        <w:rPr>
          <w:rFonts w:ascii="Times New Roman" w:hAnsi="Times New Roman" w:cs="Times New Roman"/>
        </w:rPr>
        <w:t>) and ethnicity (</w:t>
      </w:r>
      <w:ins w:id="611" w:author="aboutDr. [2]" w:date="2025-10-07T23:21:32Z">
        <w:r>
          <w:rPr>
            <w:rFonts w:hint="default" w:ascii="Times New Roman" w:hAnsi="Times New Roman" w:cs="Times New Roman"/>
            <w:lang w:val="en-US"/>
          </w:rPr>
          <w:t>T</w:t>
        </w:r>
      </w:ins>
      <w:ins w:id="612" w:author="aboutDr. [2]" w:date="2025-10-07T23:21:32Z">
        <w:r>
          <w:rPr>
            <w:rFonts w:hint="eastAsia" w:ascii="Times New Roman" w:hAnsi="Times New Roman" w:cs="Times New Roman"/>
          </w:rPr>
          <w:t>able S1</w:t>
        </w:r>
      </w:ins>
      <w:ins w:id="613" w:author="aboutDr. [2]" w:date="2025-10-07T23:21:41Z">
        <w:r>
          <w:rPr>
            <w:rFonts w:hint="default" w:ascii="Times New Roman" w:hAnsi="Times New Roman" w:cs="Times New Roman"/>
            <w:lang w:val="en-US"/>
          </w:rPr>
          <w:t>3</w:t>
        </w:r>
      </w:ins>
      <w:ins w:id="614" w:author="aboutDr. [2]" w:date="2025-10-07T23:26:14Z">
        <w:r>
          <w:rPr>
            <w:rFonts w:hint="default" w:ascii="Times New Roman" w:hAnsi="Times New Roman" w:cs="Times New Roman"/>
            <w:lang w:val="en-US"/>
          </w:rPr>
          <w:t>:</w:t>
        </w:r>
      </w:ins>
      <w:ins w:id="615" w:author="aboutDr. [2]" w:date="2025-10-07T23:21:32Z">
        <w:r>
          <w:rPr>
            <w:rFonts w:hint="default" w:ascii="Times New Roman" w:hAnsi="Times New Roman" w:cs="Times New Roman"/>
            <w:lang w:val="en-US"/>
          </w:rPr>
          <w:t xml:space="preserve"> </w:t>
        </w:r>
      </w:ins>
      <w:ins w:id="616" w:author="aboutDr. [2]" w:date="2025-10-07T23:36:22Z">
        <w:r>
          <w:rPr>
            <w:rFonts w:hint="default" w:ascii="Times New Roman" w:hAnsi="Times New Roman" w:cs="Times New Roman"/>
            <w:lang w:val="en-US"/>
          </w:rPr>
          <w:t>a</w:t>
        </w:r>
      </w:ins>
      <w:del w:id="617" w:author="aboutDr. [2]" w:date="2025-10-07T23:21:32Z">
        <w:r>
          <w:rPr>
            <w:rFonts w:ascii="Times New Roman" w:hAnsi="Times New Roman" w:cs="Times New Roman"/>
          </w:rPr>
          <w:delText>a</w:delText>
        </w:r>
      </w:del>
      <w:r>
        <w:rPr>
          <w:rFonts w:ascii="Times New Roman" w:hAnsi="Times New Roman" w:cs="Times New Roman"/>
        </w:rPr>
        <w:t>ppendix p</w:t>
      </w:r>
      <w:ins w:id="618" w:author="aboutDr. [2]" w:date="2025-10-07T23:21:46Z">
        <w:r>
          <w:rPr>
            <w:rFonts w:hint="default" w:ascii="Times New Roman" w:hAnsi="Times New Roman" w:cs="Times New Roman"/>
            <w:lang w:val="en-US"/>
          </w:rPr>
          <w:t>31</w:t>
        </w:r>
      </w:ins>
      <w:del w:id="619" w:author="aboutDr. [2]" w:date="2025-10-07T23:21:43Z">
        <w:r>
          <w:rPr>
            <w:rFonts w:ascii="Times New Roman" w:hAnsi="Times New Roman" w:cs="Times New Roman"/>
          </w:rPr>
          <w:delText>2</w:delText>
        </w:r>
      </w:del>
      <w:del w:id="620" w:author="aboutDr. [2]" w:date="2025-10-07T23:21:43Z">
        <w:r>
          <w:rPr>
            <w:rFonts w:ascii="Times New Roman" w:hAnsi="Times New Roman" w:cs="Times New Roman"/>
            <w:lang w:eastAsia="zh"/>
          </w:rPr>
          <w:delText>8</w:delText>
        </w:r>
      </w:del>
      <w:r>
        <w:rPr>
          <w:rFonts w:ascii="Times New Roman" w:hAnsi="Times New Roman" w:cs="Times New Roman"/>
        </w:rPr>
        <w:t xml:space="preserve">). Calibration was good, with low Brier scores (AI-clinical score 0·006; Leibovich score 0·009; SSIGN 0·017; </w:t>
      </w:r>
      <w:ins w:id="621" w:author="aboutDr. [2]" w:date="2025-10-07T23:21:56Z">
        <w:r>
          <w:rPr>
            <w:rFonts w:hint="default" w:ascii="Times New Roman" w:hAnsi="Times New Roman" w:cs="Times New Roman"/>
            <w:lang w:val="en-US"/>
          </w:rPr>
          <w:t>F</w:t>
        </w:r>
      </w:ins>
      <w:del w:id="622" w:author="aboutDr. [2]" w:date="2025-10-07T23:21:56Z">
        <w:r>
          <w:rPr>
            <w:rFonts w:ascii="Times New Roman" w:hAnsi="Times New Roman" w:cs="Times New Roman"/>
          </w:rPr>
          <w:delText>f</w:delText>
        </w:r>
      </w:del>
      <w:r>
        <w:rPr>
          <w:rFonts w:ascii="Times New Roman" w:hAnsi="Times New Roman" w:cs="Times New Roman"/>
        </w:rPr>
        <w:t>igure 2C). The comparisons were validated in the TCGA KIPAN cohort, where the AI-clinical score showed superior performance to both the Leibovich and SSIGN models (</w:t>
      </w:r>
      <w:ins w:id="623" w:author="aboutDr. [2]" w:date="2025-10-07T23:22:01Z">
        <w:r>
          <w:rPr>
            <w:rFonts w:hint="default" w:ascii="Times New Roman" w:hAnsi="Times New Roman" w:cs="Times New Roman"/>
            <w:lang w:val="en-US"/>
          </w:rPr>
          <w:t>F</w:t>
        </w:r>
      </w:ins>
      <w:del w:id="624" w:author="aboutDr. [2]" w:date="2025-10-07T23:22:01Z">
        <w:r>
          <w:rPr>
            <w:rFonts w:ascii="Times New Roman" w:hAnsi="Times New Roman" w:cs="Times New Roman"/>
          </w:rPr>
          <w:delText>f</w:delText>
        </w:r>
      </w:del>
      <w:r>
        <w:rPr>
          <w:rFonts w:ascii="Times New Roman" w:hAnsi="Times New Roman" w:cs="Times New Roman"/>
        </w:rPr>
        <w:t>igure 2B, 2D).</w:t>
      </w:r>
    </w:p>
    <w:p ns2:paraId="49DB4B14">
      <w:pPr>
        <w:rPr>
          <w:rFonts w:ascii="Times New Roman" w:hAnsi="Times New Roman" w:cs="Times New Roman"/>
        </w:rPr>
      </w:pPr>
    </w:p>
    <w:p ns2:paraId="1EED5CA3">
      <w:pPr>
        <w:rPr>
          <w:rFonts w:ascii="Times New Roman" w:hAnsi="Times New Roman" w:cs="Times New Roman"/>
        </w:rPr>
      </w:pPr>
      <w:r>
        <w:rPr>
          <w:rFonts w:ascii="Times New Roman" w:hAnsi="Times New Roman" w:cs="Times New Roman"/>
        </w:rPr>
        <w:t>Based on these findings, we upgraded our multimodal recurrence scoring system for clear cell RCC. Replacing the Leibovich score with the AI-clinical score, we developed a new multimodal recurrence scoring system (MRSS 2·0) using Cox regression coefficients:</w:t>
      </w:r>
      <w:r>
        <w:rPr>
          <w:rFonts w:hint="eastAsia" w:ascii="Times New Roman" w:hAnsi="Times New Roman" w:cs="Times New Roman"/>
        </w:rPr>
        <w:t xml:space="preserve"> MRSS</w:t>
      </w:r>
      <w:r>
        <w:rPr>
          <w:rFonts w:ascii="Times New Roman" w:hAnsi="Times New Roman" w:cs="Times New Roman"/>
        </w:rPr>
        <w:t xml:space="preserve"> 2·0</w:t>
      </w:r>
      <w:r>
        <w:rPr>
          <w:rFonts w:ascii="Times New Roman" w:hAnsi="Times New Roman" w:cs="Times New Roman"/>
          <w:b/>
          <w:bCs/>
        </w:rPr>
        <w:t xml:space="preserve"> </w:t>
      </w:r>
      <w:r>
        <w:rPr>
          <w:rFonts w:ascii="Times New Roman" w:hAnsi="Times New Roman" w:cs="Times New Roman"/>
        </w:rPr>
        <w:t xml:space="preserve">= 3·5424 × WSI score + 1·1255 × six SNP-based score + 4·4860 × AI-clinical score – 4·0515. The AUC for predicting tumor recurrence at 5 years was 0·864 in the MRSS training set (n=1125), significantly higher than any single-modality risk model alone and higher than MRSS 1·0 (p=0·004; </w:t>
      </w:r>
      <w:ins w:id="625" w:author="aboutDr. [2]" w:date="2025-10-07T23:23:27Z">
        <w:r>
          <w:rPr>
            <w:rFonts w:hint="default" w:ascii="Times New Roman" w:hAnsi="Times New Roman" w:cs="Times New Roman"/>
            <w:lang w:val="en-US"/>
          </w:rPr>
          <w:t>F</w:t>
        </w:r>
      </w:ins>
      <w:del w:id="626" w:author="aboutDr. [2]" w:date="2025-10-07T23:23:26Z">
        <w:r>
          <w:rPr>
            <w:rFonts w:ascii="Times New Roman" w:hAnsi="Times New Roman" w:cs="Times New Roman"/>
          </w:rPr>
          <w:delText>f</w:delText>
        </w:r>
      </w:del>
      <w:r>
        <w:rPr>
          <w:rFonts w:ascii="Times New Roman" w:hAnsi="Times New Roman" w:cs="Times New Roman"/>
        </w:rPr>
        <w:t xml:space="preserve">igure 3A; </w:t>
      </w:r>
      <w:ins w:id="627" w:author="aboutDr. [2]" w:date="2025-10-07T23:25:39Z">
        <w:r>
          <w:rPr>
            <w:rFonts w:hint="default" w:ascii="Times New Roman" w:hAnsi="Times New Roman" w:cs="Times New Roman"/>
            <w:lang w:val="en-US"/>
          </w:rPr>
          <w:t>F</w:t>
        </w:r>
      </w:ins>
      <w:ins w:id="628" w:author="aboutDr. [2]" w:date="2025-10-07T23:25:39Z">
        <w:r>
          <w:rPr>
            <w:rFonts w:ascii="Times New Roman" w:hAnsi="Times New Roman" w:cs="Times New Roman"/>
          </w:rPr>
          <w:t xml:space="preserve">igure </w:t>
        </w:r>
      </w:ins>
      <w:ins w:id="629" w:author="aboutDr. [2]" w:date="2025-10-07T23:25:41Z">
        <w:r>
          <w:rPr>
            <w:rFonts w:hint="default" w:ascii="Times New Roman" w:hAnsi="Times New Roman" w:cs="Times New Roman"/>
            <w:lang w:val="en-US"/>
          </w:rPr>
          <w:t>S</w:t>
        </w:r>
      </w:ins>
      <w:ins w:id="630" w:author="aboutDr. [2]" w:date="2025-10-07T23:25:48Z">
        <w:r>
          <w:rPr>
            <w:rFonts w:hint="default" w:ascii="Times New Roman" w:hAnsi="Times New Roman" w:cs="Times New Roman"/>
            <w:lang w:val="en-US"/>
          </w:rPr>
          <w:t>9</w:t>
        </w:r>
      </w:ins>
      <w:ins w:id="631" w:author="aboutDr. [2]" w:date="2025-10-07T23:26:08Z">
        <w:r>
          <w:rPr>
            <w:rFonts w:hint="default" w:ascii="Times New Roman" w:hAnsi="Times New Roman" w:cs="Times New Roman"/>
            <w:lang w:val="en-US"/>
          </w:rPr>
          <w:t>:</w:t>
        </w:r>
      </w:ins>
      <w:ins w:id="632" w:author="aboutDr. [2]" w:date="2025-10-07T23:25:50Z">
        <w:r>
          <w:rPr>
            <w:rFonts w:hint="default" w:ascii="Times New Roman" w:hAnsi="Times New Roman" w:cs="Times New Roman"/>
            <w:lang w:val="en-US"/>
          </w:rPr>
          <w:t xml:space="preserve"> </w:t>
        </w:r>
      </w:ins>
      <w:ins w:id="633" w:author="aboutDr. [2]" w:date="2025-10-07T23:36:26Z">
        <w:r>
          <w:rPr>
            <w:rFonts w:hint="default" w:ascii="Times New Roman" w:hAnsi="Times New Roman" w:cs="Times New Roman"/>
            <w:lang w:val="en-US"/>
          </w:rPr>
          <w:t>a</w:t>
        </w:r>
      </w:ins>
      <w:del w:id="634" w:author="aboutDr. [2]" w:date="2025-10-07T23:23:43Z">
        <w:r>
          <w:rPr>
            <w:rFonts w:ascii="Times New Roman" w:hAnsi="Times New Roman" w:cs="Times New Roman"/>
          </w:rPr>
          <w:delText>a</w:delText>
        </w:r>
      </w:del>
      <w:r>
        <w:rPr>
          <w:rFonts w:ascii="Times New Roman" w:hAnsi="Times New Roman" w:cs="Times New Roman"/>
        </w:rPr>
        <w:t>ppendix p1</w:t>
      </w:r>
      <w:ins w:id="635" w:author="aboutDr. [2]" w:date="2025-10-07T23:25:17Z">
        <w:r>
          <w:rPr>
            <w:rFonts w:hint="default" w:ascii="Times New Roman" w:hAnsi="Times New Roman" w:cs="Times New Roman"/>
            <w:lang w:val="en-US"/>
          </w:rPr>
          <w:t>2</w:t>
        </w:r>
      </w:ins>
      <w:del w:id="636" w:author="aboutDr. [2]" w:date="2025-10-07T23:25:16Z">
        <w:r>
          <w:rPr>
            <w:rFonts w:ascii="Times New Roman" w:hAnsi="Times New Roman" w:cs="Times New Roman"/>
            <w:lang w:eastAsia="zh"/>
          </w:rPr>
          <w:delText>0</w:delText>
        </w:r>
      </w:del>
      <w:r>
        <w:rPr>
          <w:rFonts w:ascii="Times New Roman" w:hAnsi="Times New Roman" w:cs="Times New Roman"/>
        </w:rPr>
        <w:t xml:space="preserve">). Patients in the MRSS training set were divided into high-risk (n=562) and low-risk (n=563) groups based on the median risk score. High-risk patients had significantly shorter </w:t>
      </w:r>
      <w:r>
        <w:rPr>
          <w:rFonts w:hint="eastAsia" w:ascii="Times New Roman" w:hAnsi="Times New Roman" w:cs="Times New Roman"/>
          <w:lang w:eastAsia="zh"/>
        </w:rPr>
        <w:t>R</w:t>
      </w:r>
      <w:r>
        <w:rPr>
          <w:rFonts w:ascii="Times New Roman" w:hAnsi="Times New Roman" w:cs="Times New Roman"/>
        </w:rPr>
        <w:t>F</w:t>
      </w:r>
      <w:r>
        <w:rPr>
          <w:rFonts w:hint="eastAsia" w:ascii="Times New Roman" w:hAnsi="Times New Roman" w:cs="Times New Roman"/>
          <w:lang w:eastAsia="zh"/>
        </w:rPr>
        <w:t>I</w:t>
      </w:r>
      <w:r>
        <w:rPr>
          <w:rFonts w:ascii="Times New Roman" w:hAnsi="Times New Roman" w:cs="Times New Roman"/>
        </w:rPr>
        <w:t xml:space="preserve"> (HR 11·17 [95% CI 7·14–17·49], p&lt;0·0001; </w:t>
      </w:r>
      <w:ins w:id="637" w:author="aboutDr. [2]" w:date="2025-10-07T23:28:40Z">
        <w:r>
          <w:rPr>
            <w:rFonts w:hint="default" w:ascii="Times New Roman" w:hAnsi="Times New Roman" w:cs="Times New Roman"/>
            <w:lang w:val="en-US"/>
          </w:rPr>
          <w:t>F</w:t>
        </w:r>
      </w:ins>
      <w:del w:id="638" w:author="aboutDr. [2]" w:date="2025-10-07T23:28:39Z">
        <w:r>
          <w:rPr>
            <w:rFonts w:ascii="Times New Roman" w:hAnsi="Times New Roman" w:cs="Times New Roman"/>
          </w:rPr>
          <w:delText>f</w:delText>
        </w:r>
      </w:del>
      <w:r>
        <w:rPr>
          <w:rFonts w:ascii="Times New Roman" w:hAnsi="Times New Roman" w:cs="Times New Roman"/>
        </w:rPr>
        <w:t xml:space="preserve">igure 3A; </w:t>
      </w:r>
      <w:ins w:id="639" w:author="aboutDr. [2]" w:date="2025-10-07T23:29:12Z">
        <w:r>
          <w:rPr>
            <w:rFonts w:hint="default" w:ascii="Times New Roman" w:hAnsi="Times New Roman" w:cs="Times New Roman"/>
            <w:lang w:val="en-US"/>
          </w:rPr>
          <w:t>Ta</w:t>
        </w:r>
      </w:ins>
      <w:ins w:id="640" w:author="aboutDr. [2]" w:date="2025-10-07T23:29:13Z">
        <w:r>
          <w:rPr>
            <w:rFonts w:hint="default" w:ascii="Times New Roman" w:hAnsi="Times New Roman" w:cs="Times New Roman"/>
            <w:lang w:val="en-US"/>
          </w:rPr>
          <w:t>bl</w:t>
        </w:r>
      </w:ins>
      <w:ins w:id="641" w:author="aboutDr. [2]" w:date="2025-10-07T23:29:14Z">
        <w:r>
          <w:rPr>
            <w:rFonts w:hint="default" w:ascii="Times New Roman" w:hAnsi="Times New Roman" w:cs="Times New Roman"/>
            <w:lang w:val="en-US"/>
          </w:rPr>
          <w:t>e</w:t>
        </w:r>
      </w:ins>
      <w:ins w:id="642" w:author="aboutDr. [2]" w:date="2025-10-07T23:29:09Z">
        <w:r>
          <w:rPr>
            <w:rFonts w:ascii="Times New Roman" w:hAnsi="Times New Roman" w:cs="Times New Roman"/>
          </w:rPr>
          <w:t xml:space="preserve"> </w:t>
        </w:r>
      </w:ins>
      <w:ins w:id="643" w:author="aboutDr. [2]" w:date="2025-10-07T23:29:09Z">
        <w:r>
          <w:rPr>
            <w:rFonts w:hint="default" w:ascii="Times New Roman" w:hAnsi="Times New Roman" w:cs="Times New Roman"/>
            <w:lang w:val="en-US"/>
          </w:rPr>
          <w:t>S</w:t>
        </w:r>
      </w:ins>
      <w:ins w:id="644" w:author="aboutDr. [2]" w:date="2025-10-07T23:29:16Z">
        <w:r>
          <w:rPr>
            <w:rFonts w:hint="default" w:ascii="Times New Roman" w:hAnsi="Times New Roman" w:cs="Times New Roman"/>
            <w:lang w:val="en-US"/>
          </w:rPr>
          <w:t>20</w:t>
        </w:r>
      </w:ins>
      <w:ins w:id="645" w:author="aboutDr. [2]" w:date="2025-10-07T23:29:09Z">
        <w:r>
          <w:rPr>
            <w:rFonts w:hint="default" w:ascii="Times New Roman" w:hAnsi="Times New Roman" w:cs="Times New Roman"/>
            <w:lang w:val="en-US"/>
          </w:rPr>
          <w:t xml:space="preserve">: </w:t>
        </w:r>
      </w:ins>
      <w:r>
        <w:rPr>
          <w:rFonts w:ascii="Times New Roman" w:hAnsi="Times New Roman" w:cs="Times New Roman"/>
        </w:rPr>
        <w:t>appendix p3</w:t>
      </w:r>
      <w:ins w:id="646" w:author="aboutDr. [2]" w:date="2025-10-07T23:28:57Z">
        <w:r>
          <w:rPr>
            <w:rFonts w:hint="default" w:ascii="Times New Roman" w:hAnsi="Times New Roman" w:cs="Times New Roman"/>
            <w:lang w:val="en-US"/>
          </w:rPr>
          <w:t>8</w:t>
        </w:r>
      </w:ins>
      <w:del w:id="647" w:author="aboutDr. [2]" w:date="2025-10-07T23:28:56Z">
        <w:r>
          <w:rPr>
            <w:rFonts w:ascii="Times New Roman" w:hAnsi="Times New Roman" w:cs="Times New Roman"/>
            <w:lang w:eastAsia="zh"/>
          </w:rPr>
          <w:delText>5</w:delText>
        </w:r>
      </w:del>
      <w:r>
        <w:rPr>
          <w:rFonts w:ascii="Times New Roman" w:hAnsi="Times New Roman" w:cs="Times New Roman"/>
        </w:rPr>
        <w:t xml:space="preserve">), as well as shorter CSS and OS compared to low-risk patients (HR 8·75 [5·51–10·97], p&lt;0·001; HR 6·68 [4·66–9·57], p&lt;0·001; </w:t>
      </w:r>
      <w:ins w:id="648" w:author="aboutDr. [2]" w:date="2025-10-07T23:29:40Z">
        <w:r>
          <w:rPr>
            <w:rFonts w:hint="default" w:ascii="Times New Roman" w:hAnsi="Times New Roman" w:cs="Times New Roman"/>
            <w:lang w:val="en-US"/>
          </w:rPr>
          <w:t>Table</w:t>
        </w:r>
      </w:ins>
      <w:ins w:id="649" w:author="aboutDr. [2]" w:date="2025-10-07T23:29:40Z">
        <w:r>
          <w:rPr>
            <w:rFonts w:ascii="Times New Roman" w:hAnsi="Times New Roman" w:cs="Times New Roman"/>
          </w:rPr>
          <w:t xml:space="preserve"> </w:t>
        </w:r>
      </w:ins>
      <w:ins w:id="650" w:author="aboutDr. [2]" w:date="2025-10-07T23:29:40Z">
        <w:r>
          <w:rPr>
            <w:rFonts w:hint="default" w:ascii="Times New Roman" w:hAnsi="Times New Roman" w:cs="Times New Roman"/>
            <w:lang w:val="en-US"/>
          </w:rPr>
          <w:t>S2</w:t>
        </w:r>
      </w:ins>
      <w:ins w:id="651" w:author="aboutDr. [2]" w:date="2025-10-07T23:29:43Z">
        <w:r>
          <w:rPr>
            <w:rFonts w:hint="default" w:ascii="Times New Roman" w:hAnsi="Times New Roman" w:cs="Times New Roman"/>
            <w:lang w:val="en-US"/>
          </w:rPr>
          <w:t>2</w:t>
        </w:r>
      </w:ins>
      <w:ins w:id="652" w:author="aboutDr. [2]" w:date="2025-10-07T23:29:52Z">
        <w:r>
          <w:rPr>
            <w:rFonts w:hint="default" w:ascii="Times New Roman" w:hAnsi="Times New Roman" w:cs="Times New Roman"/>
            <w:lang w:val="en-US"/>
          </w:rPr>
          <w:t>,</w:t>
        </w:r>
      </w:ins>
      <w:ins w:id="653" w:author="aboutDr. [2]" w:date="2025-10-07T23:29:53Z">
        <w:r>
          <w:rPr>
            <w:rFonts w:hint="default" w:ascii="Times New Roman" w:hAnsi="Times New Roman" w:cs="Times New Roman"/>
            <w:lang w:val="en-US"/>
          </w:rPr>
          <w:t>S</w:t>
        </w:r>
      </w:ins>
      <w:ins w:id="654" w:author="aboutDr. [2]" w:date="2025-10-07T23:30:26Z">
        <w:r>
          <w:rPr>
            <w:rFonts w:hint="default" w:ascii="Times New Roman" w:hAnsi="Times New Roman" w:cs="Times New Roman"/>
            <w:lang w:val="en-US"/>
          </w:rPr>
          <w:t>2</w:t>
        </w:r>
      </w:ins>
      <w:ins w:id="655" w:author="aboutDr. [2]" w:date="2025-10-07T23:30:27Z">
        <w:r>
          <w:rPr>
            <w:rFonts w:hint="default" w:ascii="Times New Roman" w:hAnsi="Times New Roman" w:cs="Times New Roman"/>
            <w:lang w:val="en-US"/>
          </w:rPr>
          <w:t>4</w:t>
        </w:r>
      </w:ins>
      <w:ins w:id="656" w:author="aboutDr. [2]" w:date="2025-10-07T23:29:40Z">
        <w:r>
          <w:rPr>
            <w:rFonts w:hint="default" w:ascii="Times New Roman" w:hAnsi="Times New Roman" w:cs="Times New Roman"/>
            <w:lang w:val="en-US"/>
          </w:rPr>
          <w:t xml:space="preserve">: </w:t>
        </w:r>
      </w:ins>
      <w:r>
        <w:rPr>
          <w:rFonts w:ascii="Times New Roman" w:hAnsi="Times New Roman" w:cs="Times New Roman"/>
        </w:rPr>
        <w:t xml:space="preserve">appendix pp </w:t>
      </w:r>
      <w:ins w:id="657" w:author="aboutDr. [2]" w:date="2025-10-07T23:30:24Z">
        <w:r>
          <w:rPr>
            <w:rFonts w:hint="default" w:ascii="Times New Roman" w:hAnsi="Times New Roman" w:cs="Times New Roman"/>
            <w:lang w:val="en-US"/>
          </w:rPr>
          <w:t>40</w:t>
        </w:r>
      </w:ins>
      <w:del w:id="658" w:author="aboutDr. [2]" w:date="2025-10-07T23:30:24Z">
        <w:r>
          <w:rPr>
            <w:rFonts w:ascii="Times New Roman" w:hAnsi="Times New Roman" w:cs="Times New Roman"/>
          </w:rPr>
          <w:delText>3</w:delText>
        </w:r>
      </w:del>
      <w:del w:id="659" w:author="aboutDr. [2]" w:date="2025-10-07T23:30:23Z">
        <w:r>
          <w:rPr>
            <w:rFonts w:ascii="Times New Roman" w:hAnsi="Times New Roman" w:cs="Times New Roman"/>
            <w:lang w:eastAsia="zh"/>
          </w:rPr>
          <w:delText>7</w:delText>
        </w:r>
      </w:del>
      <w:r>
        <w:rPr>
          <w:rFonts w:ascii="Times New Roman" w:hAnsi="Times New Roman" w:cs="Times New Roman"/>
        </w:rPr>
        <w:t xml:space="preserve">, </w:t>
      </w:r>
      <w:ins w:id="660" w:author="aboutDr. [2]" w:date="2025-10-07T23:30:21Z">
        <w:r>
          <w:rPr>
            <w:rFonts w:hint="default" w:ascii="Times New Roman" w:hAnsi="Times New Roman" w:cs="Times New Roman"/>
            <w:lang w:val="en-US"/>
          </w:rPr>
          <w:t>4</w:t>
        </w:r>
      </w:ins>
      <w:ins w:id="661" w:author="aboutDr. [2]" w:date="2025-10-07T23:30:22Z">
        <w:r>
          <w:rPr>
            <w:rFonts w:hint="default" w:ascii="Times New Roman" w:hAnsi="Times New Roman" w:cs="Times New Roman"/>
            <w:lang w:val="en-US"/>
          </w:rPr>
          <w:t>2</w:t>
        </w:r>
      </w:ins>
      <w:del w:id="662" w:author="aboutDr. [2]" w:date="2025-10-07T23:30:15Z">
        <w:r>
          <w:rPr>
            <w:rFonts w:ascii="Times New Roman" w:hAnsi="Times New Roman" w:cs="Times New Roman"/>
          </w:rPr>
          <w:delText>3</w:delText>
        </w:r>
      </w:del>
      <w:del w:id="663" w:author="aboutDr. [2]" w:date="2025-10-07T23:30:15Z">
        <w:r>
          <w:rPr>
            <w:rFonts w:ascii="Times New Roman" w:hAnsi="Times New Roman" w:cs="Times New Roman"/>
            <w:lang w:eastAsia="zh"/>
          </w:rPr>
          <w:delText>9</w:delText>
        </w:r>
      </w:del>
      <w:r>
        <w:rPr>
          <w:rFonts w:ascii="Times New Roman" w:hAnsi="Times New Roman" w:cs="Times New Roman"/>
        </w:rPr>
        <w:t>).</w:t>
      </w:r>
    </w:p>
    <w:p ns2:paraId="2C9DB786">
      <w:pPr>
        <w:rPr>
          <w:rFonts w:ascii="Times New Roman" w:hAnsi="Times New Roman" w:cs="Times New Roman"/>
        </w:rPr>
      </w:pPr>
    </w:p>
    <w:p ns2:paraId="4735BB36">
      <w:pPr>
        <w:rPr>
          <w:rFonts w:ascii="Times New Roman" w:hAnsi="Times New Roman" w:cs="Times New Roman"/>
        </w:rPr>
      </w:pPr>
      <w:r>
        <w:rPr>
          <w:rFonts w:ascii="Times New Roman" w:hAnsi="Times New Roman" w:cs="Times New Roman"/>
        </w:rPr>
        <w:t>To assess the reproducibility and validity of the MRSS 2·0 model, we tested it on 1,207 cases from the MRSS independent validation set and 418 from the TCGA-KIRC set. The risk score for each patient was calculated using the same formula as in the training set. MRSS 2·0 demonstrated stable predictive accuracy, with AUCs at 5 years of 0·900 (</w:t>
      </w:r>
      <w:ins w:id="664" w:author="aboutDr. [2]" w:date="2025-10-07T23:30:47Z">
        <w:r>
          <w:rPr>
            <w:rFonts w:hint="default" w:ascii="Times New Roman" w:hAnsi="Times New Roman" w:cs="Times New Roman"/>
            <w:lang w:val="en-US"/>
          </w:rPr>
          <w:t>F</w:t>
        </w:r>
      </w:ins>
      <w:del w:id="665" w:author="aboutDr. [2]" w:date="2025-10-07T23:30:46Z">
        <w:r>
          <w:rPr>
            <w:rFonts w:ascii="Times New Roman" w:hAnsi="Times New Roman" w:cs="Times New Roman"/>
          </w:rPr>
          <w:delText>f</w:delText>
        </w:r>
      </w:del>
      <w:r>
        <w:rPr>
          <w:rFonts w:ascii="Times New Roman" w:hAnsi="Times New Roman" w:cs="Times New Roman"/>
        </w:rPr>
        <w:t>igure 3B) for the independent validation set and 0·914 (</w:t>
      </w:r>
      <w:ins w:id="666" w:author="aboutDr. [2]" w:date="2025-10-07T23:30:51Z">
        <w:r>
          <w:rPr>
            <w:rFonts w:hint="default" w:ascii="Times New Roman" w:hAnsi="Times New Roman" w:cs="Times New Roman"/>
            <w:lang w:val="en-US"/>
          </w:rPr>
          <w:t>F</w:t>
        </w:r>
      </w:ins>
      <w:del w:id="667" w:author="aboutDr. [2]" w:date="2025-10-07T23:30:50Z">
        <w:r>
          <w:rPr>
            <w:rFonts w:ascii="Times New Roman" w:hAnsi="Times New Roman" w:cs="Times New Roman"/>
          </w:rPr>
          <w:delText>f</w:delText>
        </w:r>
      </w:del>
      <w:r>
        <w:rPr>
          <w:rFonts w:ascii="Times New Roman" w:hAnsi="Times New Roman" w:cs="Times New Roman"/>
        </w:rPr>
        <w:t xml:space="preserve">igure 3C) for the TCGA set. The accuracy was significantly higher than any single-modality model and MRSS 1·0 (p&lt;0·05). Patients were categorized into high-risk and low-risk groups based on the same cutoff (risk score = 0). High-risk patients had shorter </w:t>
      </w:r>
      <w:r>
        <w:rPr>
          <w:rFonts w:hint="eastAsia" w:ascii="Times New Roman" w:hAnsi="Times New Roman" w:cs="Times New Roman"/>
          <w:lang w:eastAsia="zh"/>
        </w:rPr>
        <w:t>R</w:t>
      </w:r>
      <w:r>
        <w:rPr>
          <w:rFonts w:ascii="Times New Roman" w:hAnsi="Times New Roman" w:cs="Times New Roman"/>
        </w:rPr>
        <w:t>F</w:t>
      </w:r>
      <w:r>
        <w:rPr>
          <w:rFonts w:hint="eastAsia" w:ascii="Times New Roman" w:hAnsi="Times New Roman" w:cs="Times New Roman"/>
          <w:lang w:eastAsia="zh"/>
        </w:rPr>
        <w:t>I</w:t>
      </w:r>
      <w:r>
        <w:rPr>
          <w:rFonts w:ascii="Times New Roman" w:hAnsi="Times New Roman" w:cs="Times New Roman"/>
        </w:rPr>
        <w:t xml:space="preserve"> (HR 11·31 [95% CI 7·86–16·33], p&lt;0·0001; </w:t>
      </w:r>
      <w:ins w:id="668" w:author="aboutDr. [2]" w:date="2025-10-07T23:30:59Z">
        <w:r>
          <w:rPr>
            <w:rFonts w:hint="default" w:ascii="Times New Roman" w:hAnsi="Times New Roman" w:cs="Times New Roman"/>
            <w:lang w:val="en-US"/>
          </w:rPr>
          <w:t>F</w:t>
        </w:r>
      </w:ins>
      <w:del w:id="669" w:author="aboutDr. [2]" w:date="2025-10-07T23:30:59Z">
        <w:r>
          <w:rPr>
            <w:rFonts w:ascii="Times New Roman" w:hAnsi="Times New Roman" w:cs="Times New Roman"/>
          </w:rPr>
          <w:delText>f</w:delText>
        </w:r>
      </w:del>
      <w:r>
        <w:rPr>
          <w:rFonts w:ascii="Times New Roman" w:hAnsi="Times New Roman" w:cs="Times New Roman"/>
        </w:rPr>
        <w:t xml:space="preserve">igure 3B), CSS (HR 11·92 [7·16–19·83], p&lt;0·0001; </w:t>
      </w:r>
      <w:ins w:id="670" w:author="aboutDr. [2]" w:date="2025-10-07T23:31:03Z">
        <w:r>
          <w:rPr>
            <w:rFonts w:hint="default" w:ascii="Times New Roman" w:hAnsi="Times New Roman" w:cs="Times New Roman"/>
            <w:lang w:val="en-US"/>
          </w:rPr>
          <w:t>F</w:t>
        </w:r>
      </w:ins>
      <w:del w:id="671" w:author="aboutDr. [2]" w:date="2025-10-07T23:31:03Z">
        <w:r>
          <w:rPr>
            <w:rFonts w:ascii="Times New Roman" w:hAnsi="Times New Roman" w:cs="Times New Roman"/>
          </w:rPr>
          <w:delText>f</w:delText>
        </w:r>
      </w:del>
      <w:r>
        <w:rPr>
          <w:rFonts w:ascii="Times New Roman" w:hAnsi="Times New Roman" w:cs="Times New Roman"/>
        </w:rPr>
        <w:t xml:space="preserve">igure 3C), and OS compared to low-risk patients. Stratification by clinical variables (age, sex, stage, grade) showed that MRSS 2·0 remained a significant prognostic model for </w:t>
      </w:r>
      <w:r>
        <w:rPr>
          <w:rFonts w:hint="eastAsia" w:ascii="Times New Roman" w:hAnsi="Times New Roman" w:cs="Times New Roman"/>
          <w:lang w:eastAsia="zh"/>
        </w:rPr>
        <w:t>R</w:t>
      </w:r>
      <w:r>
        <w:rPr>
          <w:rFonts w:ascii="Times New Roman" w:hAnsi="Times New Roman" w:cs="Times New Roman"/>
        </w:rPr>
        <w:t>F</w:t>
      </w:r>
      <w:r>
        <w:rPr>
          <w:rFonts w:hint="eastAsia" w:ascii="Times New Roman" w:hAnsi="Times New Roman" w:cs="Times New Roman"/>
          <w:lang w:eastAsia="zh"/>
        </w:rPr>
        <w:t>I</w:t>
      </w:r>
      <w:r>
        <w:rPr>
          <w:rFonts w:ascii="Times New Roman" w:hAnsi="Times New Roman" w:cs="Times New Roman"/>
        </w:rPr>
        <w:t>, CSS, and OS (</w:t>
      </w:r>
      <w:ins w:id="672" w:author="aboutDr. [2]" w:date="2025-10-07T23:39:02Z">
        <w:r>
          <w:rPr>
            <w:rFonts w:hint="default" w:ascii="Times New Roman" w:hAnsi="Times New Roman" w:cs="Times New Roman"/>
            <w:lang w:val="en-US"/>
          </w:rPr>
          <w:t>Figu</w:t>
        </w:r>
      </w:ins>
      <w:ins w:id="673" w:author="aboutDr. [2]" w:date="2025-10-07T23:39:03Z">
        <w:r>
          <w:rPr>
            <w:rFonts w:hint="default" w:ascii="Times New Roman" w:hAnsi="Times New Roman" w:cs="Times New Roman"/>
            <w:lang w:val="en-US"/>
          </w:rPr>
          <w:t>re</w:t>
        </w:r>
      </w:ins>
      <w:ins w:id="674" w:author="aboutDr. [2]" w:date="2025-10-07T23:34:14Z">
        <w:r>
          <w:rPr>
            <w:rFonts w:ascii="Times New Roman" w:hAnsi="Times New Roman" w:cs="Times New Roman"/>
          </w:rPr>
          <w:t xml:space="preserve"> </w:t>
        </w:r>
      </w:ins>
      <w:ins w:id="675" w:author="aboutDr. [2]" w:date="2025-10-07T23:34:14Z">
        <w:r>
          <w:rPr>
            <w:rFonts w:hint="default" w:ascii="Times New Roman" w:hAnsi="Times New Roman" w:cs="Times New Roman"/>
            <w:lang w:val="en-US"/>
          </w:rPr>
          <w:t>S</w:t>
        </w:r>
      </w:ins>
      <w:ins w:id="676" w:author="aboutDr. [2]" w:date="2025-10-07T23:34:18Z">
        <w:r>
          <w:rPr>
            <w:rFonts w:hint="default" w:ascii="Times New Roman" w:hAnsi="Times New Roman" w:cs="Times New Roman"/>
            <w:lang w:val="en-US"/>
          </w:rPr>
          <w:t>10</w:t>
        </w:r>
      </w:ins>
      <w:ins w:id="677" w:author="aboutDr. [2]" w:date="2025-10-07T23:34:20Z">
        <w:r>
          <w:rPr>
            <w:rFonts w:hint="default" w:ascii="Times New Roman" w:hAnsi="Times New Roman" w:cs="Times New Roman"/>
            <w:lang w:val="en-US"/>
          </w:rPr>
          <w:t>-</w:t>
        </w:r>
      </w:ins>
      <w:ins w:id="678" w:author="aboutDr. [2]" w:date="2025-10-07T23:34:14Z">
        <w:r>
          <w:rPr>
            <w:rFonts w:hint="default" w:ascii="Times New Roman" w:hAnsi="Times New Roman" w:cs="Times New Roman"/>
            <w:lang w:val="en-US"/>
          </w:rPr>
          <w:t>S</w:t>
        </w:r>
      </w:ins>
      <w:ins w:id="679" w:author="aboutDr. [2]" w:date="2025-10-07T23:34:27Z">
        <w:r>
          <w:rPr>
            <w:rFonts w:hint="default" w:ascii="Times New Roman" w:hAnsi="Times New Roman" w:cs="Times New Roman"/>
            <w:lang w:val="en-US"/>
          </w:rPr>
          <w:t>12</w:t>
        </w:r>
      </w:ins>
      <w:ins w:id="680" w:author="aboutDr. [2]" w:date="2025-10-07T23:34:14Z">
        <w:r>
          <w:rPr>
            <w:rFonts w:hint="default" w:ascii="Times New Roman" w:hAnsi="Times New Roman" w:cs="Times New Roman"/>
            <w:lang w:val="en-US"/>
          </w:rPr>
          <w:t xml:space="preserve">: </w:t>
        </w:r>
      </w:ins>
      <w:r>
        <w:rPr>
          <w:rFonts w:ascii="Times New Roman" w:hAnsi="Times New Roman" w:cs="Times New Roman"/>
        </w:rPr>
        <w:t>appendix pp 1</w:t>
      </w:r>
      <w:ins w:id="681" w:author="aboutDr. [2]" w:date="2025-10-07T23:33:53Z">
        <w:r>
          <w:rPr>
            <w:rFonts w:hint="default" w:ascii="Times New Roman" w:hAnsi="Times New Roman" w:cs="Times New Roman"/>
            <w:lang w:val="en-US"/>
          </w:rPr>
          <w:t>3</w:t>
        </w:r>
      </w:ins>
      <w:del w:id="682" w:author="aboutDr. [2]" w:date="2025-10-07T23:33:52Z">
        <w:r>
          <w:rPr>
            <w:rFonts w:ascii="Times New Roman" w:hAnsi="Times New Roman" w:cs="Times New Roman"/>
            <w:lang w:eastAsia="zh"/>
          </w:rPr>
          <w:delText>1</w:delText>
        </w:r>
      </w:del>
      <w:r>
        <w:rPr>
          <w:rFonts w:ascii="Times New Roman" w:hAnsi="Times New Roman" w:cs="Times New Roman"/>
        </w:rPr>
        <w:t>–1</w:t>
      </w:r>
      <w:ins w:id="683" w:author="aboutDr. [2]" w:date="2025-10-07T23:33:55Z">
        <w:r>
          <w:rPr>
            <w:rFonts w:hint="default" w:ascii="Times New Roman" w:hAnsi="Times New Roman" w:cs="Times New Roman"/>
            <w:lang w:val="en-US"/>
          </w:rPr>
          <w:t>5</w:t>
        </w:r>
      </w:ins>
      <w:del w:id="684" w:author="aboutDr. [2]" w:date="2025-10-07T23:33:55Z">
        <w:r>
          <w:rPr>
            <w:rFonts w:ascii="Times New Roman" w:hAnsi="Times New Roman" w:cs="Times New Roman"/>
            <w:lang w:eastAsia="zh"/>
          </w:rPr>
          <w:delText>3</w:delText>
        </w:r>
      </w:del>
      <w:r>
        <w:rPr>
          <w:rFonts w:ascii="Times New Roman" w:hAnsi="Times New Roman" w:cs="Times New Roman"/>
        </w:rPr>
        <w:t>).</w:t>
      </w:r>
    </w:p>
    <w:p ns2:paraId="45B319E2">
      <w:pPr>
        <w:rPr>
          <w:rFonts w:ascii="Times New Roman" w:hAnsi="Times New Roman" w:cs="Times New Roman"/>
        </w:rPr>
      </w:pPr>
    </w:p>
    <w:p ns2:paraId="735BF06A">
      <w:pPr>
        <w:rPr>
          <w:rFonts w:ascii="Times New Roman" w:hAnsi="Times New Roman" w:cs="Times New Roman"/>
        </w:rPr>
      </w:pPr>
      <w:r>
        <w:rPr>
          <w:rFonts w:ascii="Times New Roman" w:hAnsi="Times New Roman" w:cs="Times New Roman"/>
        </w:rPr>
        <w:t>After adjusting for clinical variables (age, sex, grade, stage) using multivariable Cox regression analysis, MRSS 2·0 was an independent prognostic factor in all cohorts (</w:t>
      </w:r>
      <w:ins w:id="685" w:author="aboutDr. [2]" w:date="2025-10-07T23:36:59Z">
        <w:r>
          <w:rPr>
            <w:rFonts w:hint="default" w:ascii="Times New Roman" w:hAnsi="Times New Roman" w:cs="Times New Roman"/>
            <w:lang w:val="en-US"/>
          </w:rPr>
          <w:t>Table</w:t>
        </w:r>
      </w:ins>
      <w:ins w:id="686" w:author="aboutDr. [2]" w:date="2025-10-07T23:36:59Z">
        <w:r>
          <w:rPr>
            <w:rFonts w:ascii="Times New Roman" w:hAnsi="Times New Roman" w:cs="Times New Roman"/>
          </w:rPr>
          <w:t xml:space="preserve"> </w:t>
        </w:r>
      </w:ins>
      <w:ins w:id="687" w:author="aboutDr. [2]" w:date="2025-10-07T23:36:59Z">
        <w:r>
          <w:rPr>
            <w:rFonts w:hint="default" w:ascii="Times New Roman" w:hAnsi="Times New Roman" w:cs="Times New Roman"/>
            <w:lang w:val="en-US"/>
          </w:rPr>
          <w:t>S</w:t>
        </w:r>
      </w:ins>
      <w:ins w:id="688" w:author="aboutDr. [2]" w:date="2025-10-07T23:37:12Z">
        <w:r>
          <w:rPr>
            <w:rFonts w:hint="default" w:ascii="Times New Roman" w:hAnsi="Times New Roman" w:cs="Times New Roman"/>
            <w:lang w:val="en-US"/>
          </w:rPr>
          <w:t>2</w:t>
        </w:r>
      </w:ins>
      <w:ins w:id="689" w:author="aboutDr. [2]" w:date="2025-10-07T23:36:59Z">
        <w:r>
          <w:rPr>
            <w:rFonts w:hint="default" w:ascii="Times New Roman" w:hAnsi="Times New Roman" w:cs="Times New Roman"/>
            <w:lang w:val="en-US"/>
          </w:rPr>
          <w:t>0-S</w:t>
        </w:r>
      </w:ins>
      <w:ins w:id="690" w:author="aboutDr. [2]" w:date="2025-10-07T23:37:23Z">
        <w:r>
          <w:rPr>
            <w:rFonts w:hint="default" w:ascii="Times New Roman" w:hAnsi="Times New Roman" w:cs="Times New Roman"/>
            <w:lang w:val="en-US"/>
          </w:rPr>
          <w:t>25</w:t>
        </w:r>
      </w:ins>
      <w:ins w:id="691" w:author="aboutDr. [2]" w:date="2025-10-07T23:36:59Z">
        <w:r>
          <w:rPr>
            <w:rFonts w:hint="default" w:ascii="Times New Roman" w:hAnsi="Times New Roman" w:cs="Times New Roman"/>
            <w:lang w:val="en-US"/>
          </w:rPr>
          <w:t xml:space="preserve">: </w:t>
        </w:r>
      </w:ins>
      <w:r>
        <w:rPr>
          <w:rFonts w:ascii="Times New Roman" w:hAnsi="Times New Roman" w:cs="Times New Roman"/>
        </w:rPr>
        <w:t>appendix pp 3</w:t>
      </w:r>
      <w:ins w:id="692" w:author="aboutDr. [2]" w:date="2025-10-07T23:37:29Z">
        <w:r>
          <w:rPr>
            <w:rFonts w:hint="default" w:ascii="Times New Roman" w:hAnsi="Times New Roman" w:cs="Times New Roman"/>
            <w:lang w:val="en-US"/>
          </w:rPr>
          <w:t>8</w:t>
        </w:r>
      </w:ins>
      <w:del w:id="693" w:author="aboutDr. [2]" w:date="2025-10-07T23:37:28Z">
        <w:r>
          <w:rPr>
            <w:rFonts w:ascii="Times New Roman" w:hAnsi="Times New Roman" w:cs="Times New Roman"/>
            <w:lang w:eastAsia="zh"/>
          </w:rPr>
          <w:delText>5</w:delText>
        </w:r>
      </w:del>
      <w:r>
        <w:rPr>
          <w:rFonts w:ascii="Times New Roman" w:hAnsi="Times New Roman" w:cs="Times New Roman"/>
        </w:rPr>
        <w:t>–</w:t>
      </w:r>
      <w:r>
        <w:rPr>
          <w:rFonts w:ascii="Times New Roman" w:hAnsi="Times New Roman" w:cs="Times New Roman"/>
          <w:lang w:eastAsia="zh"/>
        </w:rPr>
        <w:t>4</w:t>
      </w:r>
      <w:ins w:id="694" w:author="aboutDr. [2]" w:date="2025-10-07T23:37:31Z">
        <w:r>
          <w:rPr>
            <w:rFonts w:hint="default" w:ascii="Times New Roman" w:hAnsi="Times New Roman" w:cs="Times New Roman"/>
            <w:lang w:val="en-US" w:eastAsia="zh"/>
          </w:rPr>
          <w:t>3</w:t>
        </w:r>
      </w:ins>
      <w:del w:id="695" w:author="aboutDr. [2]" w:date="2025-10-07T23:37:30Z">
        <w:r>
          <w:rPr>
            <w:rFonts w:ascii="Times New Roman" w:hAnsi="Times New Roman" w:cs="Times New Roman"/>
            <w:lang w:eastAsia="zh"/>
          </w:rPr>
          <w:delText>0</w:delText>
        </w:r>
      </w:del>
      <w:r>
        <w:rPr>
          <w:rFonts w:ascii="Times New Roman" w:hAnsi="Times New Roman" w:cs="Times New Roman"/>
        </w:rPr>
        <w:t>). Calibration plots indicated that MRSS 2·0 closely matched an ideal model</w:t>
      </w:r>
      <w:del w:id="696" w:author="aboutDr. [2]" w:date="2025-10-07T23:39:52Z">
        <w:r>
          <w:rPr>
            <w:rFonts w:ascii="Times New Roman" w:hAnsi="Times New Roman" w:cs="Times New Roman"/>
          </w:rPr>
          <w:delText xml:space="preserve"> </w:delText>
        </w:r>
      </w:del>
      <w:del w:id="697" w:author="aboutDr. [2]" w:date="2025-10-07T23:39:50Z">
        <w:r>
          <w:rPr>
            <w:rFonts w:ascii="Times New Roman" w:hAnsi="Times New Roman" w:cs="Times New Roman"/>
          </w:rPr>
          <w:delText>(appendix p1</w:delText>
        </w:r>
      </w:del>
      <w:del w:id="698" w:author="aboutDr. [2]" w:date="2025-10-07T23:39:50Z">
        <w:r>
          <w:rPr>
            <w:rFonts w:ascii="Times New Roman" w:hAnsi="Times New Roman" w:cs="Times New Roman"/>
            <w:lang w:eastAsia="zh"/>
          </w:rPr>
          <w:delText>0</w:delText>
        </w:r>
      </w:del>
      <w:del w:id="699" w:author="aboutDr. [2]" w:date="2025-10-07T23:39:50Z">
        <w:r>
          <w:rPr>
            <w:rFonts w:ascii="Times New Roman" w:hAnsi="Times New Roman" w:cs="Times New Roman"/>
          </w:rPr>
          <w:delText>)</w:delText>
        </w:r>
      </w:del>
      <w:r>
        <w:rPr>
          <w:rFonts w:ascii="Times New Roman" w:hAnsi="Times New Roman" w:cs="Times New Roman"/>
        </w:rPr>
        <w:t>, with AUCs at 3, 5, and 7 years all greater than 0·85 (</w:t>
      </w:r>
      <w:ins w:id="700" w:author="aboutDr. [2]" w:date="2025-10-07T23:40:10Z">
        <w:r>
          <w:rPr>
            <w:rFonts w:hint="default" w:ascii="Times New Roman" w:hAnsi="Times New Roman" w:cs="Times New Roman"/>
            <w:lang w:val="en-US"/>
          </w:rPr>
          <w:t>Figure</w:t>
        </w:r>
      </w:ins>
      <w:ins w:id="701" w:author="aboutDr. [2]" w:date="2025-10-07T23:40:10Z">
        <w:r>
          <w:rPr>
            <w:rFonts w:ascii="Times New Roman" w:hAnsi="Times New Roman" w:cs="Times New Roman"/>
          </w:rPr>
          <w:t xml:space="preserve"> </w:t>
        </w:r>
      </w:ins>
      <w:ins w:id="702" w:author="aboutDr. [2]" w:date="2025-10-07T23:40:10Z">
        <w:r>
          <w:rPr>
            <w:rFonts w:hint="default" w:ascii="Times New Roman" w:hAnsi="Times New Roman" w:cs="Times New Roman"/>
            <w:lang w:val="en-US"/>
          </w:rPr>
          <w:t>S</w:t>
        </w:r>
      </w:ins>
      <w:ins w:id="703" w:author="aboutDr. [2]" w:date="2025-10-07T23:40:12Z">
        <w:r>
          <w:rPr>
            <w:rFonts w:hint="default" w:ascii="Times New Roman" w:hAnsi="Times New Roman" w:cs="Times New Roman"/>
            <w:lang w:val="en-US"/>
          </w:rPr>
          <w:t>9</w:t>
        </w:r>
      </w:ins>
      <w:ins w:id="704" w:author="aboutDr. [2]" w:date="2025-10-07T23:40:13Z">
        <w:r>
          <w:rPr>
            <w:rFonts w:hint="default" w:ascii="Times New Roman" w:hAnsi="Times New Roman" w:cs="Times New Roman"/>
            <w:lang w:val="en-US"/>
          </w:rPr>
          <w:t xml:space="preserve">: </w:t>
        </w:r>
      </w:ins>
      <w:r>
        <w:rPr>
          <w:rFonts w:ascii="Times New Roman" w:hAnsi="Times New Roman" w:cs="Times New Roman"/>
        </w:rPr>
        <w:t>appendix p1</w:t>
      </w:r>
      <w:ins w:id="705" w:author="aboutDr. [2]" w:date="2025-10-07T23:39:39Z">
        <w:r>
          <w:rPr>
            <w:rFonts w:hint="default" w:ascii="Times New Roman" w:hAnsi="Times New Roman" w:cs="Times New Roman"/>
            <w:lang w:val="en-US"/>
          </w:rPr>
          <w:t>2</w:t>
        </w:r>
      </w:ins>
      <w:del w:id="706" w:author="aboutDr. [2]" w:date="2025-10-07T23:39:38Z">
        <w:r>
          <w:rPr>
            <w:rFonts w:ascii="Times New Roman" w:hAnsi="Times New Roman" w:cs="Times New Roman"/>
            <w:lang w:eastAsia="zh"/>
          </w:rPr>
          <w:delText>0</w:delText>
        </w:r>
      </w:del>
      <w:r>
        <w:rPr>
          <w:rFonts w:ascii="Times New Roman" w:hAnsi="Times New Roman" w:cs="Times New Roman"/>
        </w:rPr>
        <w:t>). We also assessed model performance with decision curve analysis, comparing SNP-based score, WSI-based score, AI-clinical score, MRSS 1·0, and MRSS 2·0. The heterogeneous patient population showed that strategies informed by MRSS 2·0 outperformed uniform prediction approaches (</w:t>
      </w:r>
      <w:ins w:id="707" w:author="aboutDr. [2]" w:date="2025-10-07T23:40:17Z">
        <w:r>
          <w:rPr>
            <w:rFonts w:hint="default" w:ascii="Times New Roman" w:hAnsi="Times New Roman" w:cs="Times New Roman"/>
            <w:lang w:val="en-US"/>
          </w:rPr>
          <w:t>Figure</w:t>
        </w:r>
      </w:ins>
      <w:ins w:id="708" w:author="aboutDr. [2]" w:date="2025-10-07T23:40:17Z">
        <w:r>
          <w:rPr>
            <w:rFonts w:ascii="Times New Roman" w:hAnsi="Times New Roman" w:cs="Times New Roman"/>
          </w:rPr>
          <w:t xml:space="preserve"> </w:t>
        </w:r>
      </w:ins>
      <w:ins w:id="709" w:author="aboutDr. [2]" w:date="2025-10-07T23:40:17Z">
        <w:r>
          <w:rPr>
            <w:rFonts w:hint="default" w:ascii="Times New Roman" w:hAnsi="Times New Roman" w:cs="Times New Roman"/>
            <w:lang w:val="en-US"/>
          </w:rPr>
          <w:t>S</w:t>
        </w:r>
      </w:ins>
      <w:ins w:id="710" w:author="aboutDr. [2]" w:date="2025-10-07T23:40:19Z">
        <w:r>
          <w:rPr>
            <w:rFonts w:hint="default" w:ascii="Times New Roman" w:hAnsi="Times New Roman" w:cs="Times New Roman"/>
            <w:lang w:val="en-US"/>
          </w:rPr>
          <w:t>9</w:t>
        </w:r>
      </w:ins>
      <w:ins w:id="711" w:author="aboutDr. [2]" w:date="2025-10-07T23:40:20Z">
        <w:r>
          <w:rPr>
            <w:rFonts w:hint="default" w:ascii="Times New Roman" w:hAnsi="Times New Roman" w:cs="Times New Roman"/>
            <w:lang w:val="en-US"/>
          </w:rPr>
          <w:t xml:space="preserve">: </w:t>
        </w:r>
      </w:ins>
      <w:r>
        <w:rPr>
          <w:rFonts w:ascii="Times New Roman" w:hAnsi="Times New Roman" w:cs="Times New Roman"/>
        </w:rPr>
        <w:t>appendix p1</w:t>
      </w:r>
      <w:ins w:id="712" w:author="aboutDr. [2]" w:date="2025-10-07T23:40:23Z">
        <w:r>
          <w:rPr>
            <w:rFonts w:hint="default" w:ascii="Times New Roman" w:hAnsi="Times New Roman" w:cs="Times New Roman"/>
            <w:lang w:val="en-US"/>
          </w:rPr>
          <w:t>2</w:t>
        </w:r>
      </w:ins>
      <w:del w:id="713" w:author="aboutDr. [2]" w:date="2025-10-07T23:40:23Z">
        <w:r>
          <w:rPr>
            <w:rFonts w:ascii="Times New Roman" w:hAnsi="Times New Roman" w:cs="Times New Roman"/>
            <w:lang w:eastAsia="zh"/>
          </w:rPr>
          <w:delText>0</w:delText>
        </w:r>
      </w:del>
      <w:r>
        <w:rPr>
          <w:rFonts w:ascii="Times New Roman" w:hAnsi="Times New Roman" w:cs="Times New Roman"/>
        </w:rPr>
        <w:t>). Among the three multivariable models, MRSS 2·0 provided the greatest gain, particularly with threshold probabilities between 0·2 and 0·8. The difference was most notable when compared with the AI-clinical score.</w:t>
      </w:r>
    </w:p>
    <w:p ns2:paraId="38F869E7">
      <w:pPr>
        <w:rPr>
          <w:rFonts w:ascii="Times New Roman" w:hAnsi="Times New Roman" w:cs="Times New Roman"/>
        </w:rPr>
      </w:pPr>
    </w:p>
    <w:p ns2:paraId="723BB474">
      <w:pPr>
        <w:rPr>
          <w:rFonts w:ascii="Times New Roman" w:hAnsi="Times New Roman" w:cs="Times New Roman"/>
        </w:rPr>
      </w:pPr>
      <w:r>
        <w:rPr>
          <w:rFonts w:ascii="Times New Roman" w:hAnsi="Times New Roman" w:cs="Times New Roman"/>
        </w:rPr>
        <w:t xml:space="preserve">Next, we assessed whether MRSS 2·0 was associated with </w:t>
      </w:r>
      <w:del w:id="714" w:author="aboutDr. [2]" w:date="2025-10-07T23:40:44Z">
        <w:r>
          <w:rPr>
            <w:rFonts w:hint="default" w:ascii="Times New Roman" w:hAnsi="Times New Roman" w:cs="Times New Roman"/>
            <w:lang w:val="en-US" w:eastAsia="zh"/>
          </w:rPr>
          <w:delText>R</w:delText>
        </w:r>
      </w:del>
      <w:del w:id="715" w:author="aboutDr. [2]" w:date="2025-10-07T23:40:44Z">
        <w:r>
          <w:rPr>
            <w:rFonts w:hint="default" w:ascii="Times New Roman" w:hAnsi="Times New Roman" w:cs="Times New Roman"/>
            <w:lang w:val="en-US"/>
          </w:rPr>
          <w:delText>F</w:delText>
        </w:r>
      </w:del>
      <w:del w:id="716" w:author="aboutDr. [2]" w:date="2025-10-07T23:40:44Z">
        <w:r>
          <w:rPr>
            <w:rFonts w:hint="default" w:ascii="Times New Roman" w:hAnsi="Times New Roman" w:cs="Times New Roman"/>
            <w:lang w:val="en-US" w:eastAsia="zh"/>
          </w:rPr>
          <w:delText>I</w:delText>
        </w:r>
      </w:del>
      <w:ins w:id="717" w:author="aboutDr. [2]" w:date="2025-10-07T23:40:44Z">
        <w:r>
          <w:rPr>
            <w:rFonts w:hint="default" w:ascii="Times New Roman" w:hAnsi="Times New Roman" w:cs="Times New Roman"/>
            <w:lang w:val="en-US" w:eastAsia="zh"/>
          </w:rPr>
          <w:t>DFS</w:t>
        </w:r>
      </w:ins>
      <w:ins w:id="718" w:author="aboutDr. [2]" w:date="2025-10-07T23:41:16Z">
        <w:r>
          <w:rPr>
            <w:rFonts w:hint="default" w:ascii="Times New Roman" w:hAnsi="Times New Roman" w:cs="Times New Roman"/>
            <w:lang w:val="en-US" w:eastAsia="zh"/>
          </w:rPr>
          <w:t xml:space="preserve">, </w:t>
        </w:r>
      </w:ins>
      <w:ins w:id="719" w:author="aboutDr. [2]" w:date="2025-10-07T23:41:18Z">
        <w:r>
          <w:rPr>
            <w:rFonts w:hint="default" w:ascii="Times New Roman" w:hAnsi="Times New Roman" w:cs="Times New Roman"/>
            <w:lang w:val="en-US" w:eastAsia="zh"/>
          </w:rPr>
          <w:t>C</w:t>
        </w:r>
      </w:ins>
      <w:ins w:id="720" w:author="aboutDr. [2]" w:date="2025-10-07T23:41:19Z">
        <w:r>
          <w:rPr>
            <w:rFonts w:hint="default" w:ascii="Times New Roman" w:hAnsi="Times New Roman" w:cs="Times New Roman"/>
            <w:lang w:val="en-US" w:eastAsia="zh"/>
          </w:rPr>
          <w:t>SS</w:t>
        </w:r>
      </w:ins>
      <w:r>
        <w:rPr>
          <w:rFonts w:ascii="Times New Roman" w:hAnsi="Times New Roman" w:cs="Times New Roman"/>
        </w:rPr>
        <w:t xml:space="preserve"> </w:t>
      </w:r>
      <w:r>
        <w:rPr>
          <w:rFonts w:hint="eastAsia" w:ascii="Times New Roman" w:hAnsi="Times New Roman" w:cs="Times New Roman"/>
          <w:lang w:eastAsia="zh"/>
        </w:rPr>
        <w:t xml:space="preserve">and </w:t>
      </w:r>
      <w:ins w:id="721" w:author="aboutDr. [2]" w:date="2025-10-07T23:41:22Z">
        <w:r>
          <w:rPr>
            <w:rFonts w:hint="default" w:ascii="Times New Roman" w:hAnsi="Times New Roman" w:cs="Times New Roman"/>
            <w:lang w:val="en-US" w:eastAsia="zh"/>
          </w:rPr>
          <w:t>OS</w:t>
        </w:r>
      </w:ins>
      <w:del w:id="722" w:author="aboutDr. [2]" w:date="2025-10-07T23:41:21Z">
        <w:r>
          <w:rPr>
            <w:rFonts w:hint="eastAsia" w:ascii="Times New Roman" w:hAnsi="Times New Roman" w:cs="Times New Roman"/>
            <w:lang w:eastAsia="zh"/>
          </w:rPr>
          <w:delText>PFI</w:delText>
        </w:r>
      </w:del>
      <w:r>
        <w:rPr>
          <w:rFonts w:hint="eastAsia" w:ascii="Times New Roman" w:hAnsi="Times New Roman" w:cs="Times New Roman"/>
          <w:lang w:eastAsia="zh"/>
        </w:rPr>
        <w:t xml:space="preserve"> </w:t>
      </w:r>
      <w:r>
        <w:rPr>
          <w:rFonts w:ascii="Times New Roman" w:hAnsi="Times New Roman" w:cs="Times New Roman"/>
        </w:rPr>
        <w:t>in patients with ccRCC treated with TKI</w:t>
      </w:r>
      <w:del w:id="723" w:author="aboutDr. [2]" w:date="2025-10-07T23:46:51Z">
        <w:r>
          <w:rPr>
            <w:rFonts w:ascii="Times New Roman" w:hAnsi="Times New Roman" w:cs="Times New Roman"/>
            <w:strike/>
            <w:rPrChange w:id="724" w:author="aboutDr. [2]" w:date="2025-10-07T23:41:33Z">
              <w:rPr>
                <w:rFonts w:ascii="Times New Roman" w:hAnsi="Times New Roman" w:cs="Times New Roman"/>
              </w:rPr>
            </w:rPrChange>
          </w:rPr>
          <w:delText xml:space="preserve"> </w:delText>
        </w:r>
      </w:del>
      <w:del w:id="726" w:author="aboutDr. [2]" w:date="2025-10-07T23:46:50Z">
        <w:r>
          <w:rPr>
            <w:rFonts w:ascii="Times New Roman" w:hAnsi="Times New Roman" w:cs="Times New Roman"/>
            <w:strike/>
            <w:rPrChange w:id="727" w:author="aboutDr. [2]" w:date="2025-10-07T23:41:33Z">
              <w:rPr>
                <w:rFonts w:ascii="Times New Roman" w:hAnsi="Times New Roman" w:cs="Times New Roman"/>
              </w:rPr>
            </w:rPrChange>
          </w:rPr>
          <w:delText>o</w:delText>
        </w:r>
      </w:del>
      <w:del w:id="729" w:author="aboutDr. [2]" w:date="2025-10-07T23:46:50Z">
        <w:r>
          <w:rPr>
            <w:rFonts w:ascii="Times New Roman" w:hAnsi="Times New Roman" w:cs="Times New Roman"/>
            <w:strike/>
            <w:rPrChange w:id="730" w:author="aboutDr. [2]" w:date="2025-10-07T23:41:33Z">
              <w:rPr>
                <w:rFonts w:ascii="Times New Roman" w:hAnsi="Times New Roman" w:cs="Times New Roman"/>
              </w:rPr>
            </w:rPrChange>
          </w:rPr>
          <w:delText>r</w:delText>
        </w:r>
      </w:del>
      <w:del w:id="732" w:author="aboutDr. [2]" w:date="2025-10-07T23:46:49Z">
        <w:r>
          <w:rPr>
            <w:rFonts w:ascii="Times New Roman" w:hAnsi="Times New Roman" w:cs="Times New Roman"/>
            <w:strike/>
            <w:rPrChange w:id="733" w:author="aboutDr. [2]" w:date="2025-10-07T23:41:33Z">
              <w:rPr>
                <w:rFonts w:ascii="Times New Roman" w:hAnsi="Times New Roman" w:cs="Times New Roman"/>
              </w:rPr>
            </w:rPrChange>
          </w:rPr>
          <w:delText xml:space="preserve"> </w:delText>
        </w:r>
      </w:del>
      <w:del w:id="735" w:author="aboutDr." w:date="2025-10-05T22:02:00Z">
        <w:r>
          <w:rPr>
            <w:rFonts w:ascii="Times New Roman" w:hAnsi="Times New Roman" w:cs="Times New Roman"/>
            <w:strike/>
            <w:rPrChange w:id="736" w:author="aboutDr. [2]" w:date="2025-10-07T23:41:33Z">
              <w:rPr>
                <w:rFonts w:ascii="Times New Roman" w:hAnsi="Times New Roman" w:cs="Times New Roman"/>
              </w:rPr>
            </w:rPrChange>
          </w:rPr>
          <w:delText>TKI–ICB</w:delText>
        </w:r>
      </w:del>
      <w:ins w:id="738" w:author="aboutDr." w:date="2025-10-05T22:02:00Z">
        <w:del w:id="739" w:author="aboutDr. [2]" w:date="2025-10-07T23:46:43Z">
          <w:r>
            <w:rPr>
              <w:rFonts w:ascii="Times New Roman" w:hAnsi="Times New Roman" w:cs="Times New Roman"/>
              <w:strike/>
              <w:rPrChange w:id="740" w:author="aboutDr. [2]" w:date="2025-10-07T23:41:33Z">
                <w:rPr>
                  <w:rFonts w:ascii="Times New Roman" w:hAnsi="Times New Roman" w:cs="Times New Roman"/>
                </w:rPr>
              </w:rPrChange>
            </w:rPr>
            <w:delText>I</w:delText>
          </w:r>
        </w:del>
      </w:ins>
      <w:ins w:id="743" w:author="aboutDr." w:date="2025-10-05T22:02:00Z">
        <w:del w:id="744" w:author="aboutDr. [2]" w:date="2025-10-07T23:46:43Z">
          <w:r>
            <w:rPr>
              <w:rFonts w:ascii="Times New Roman" w:hAnsi="Times New Roman" w:cs="Times New Roman"/>
              <w:strike/>
              <w:rPrChange w:id="745" w:author="aboutDr. [2]" w:date="2025-10-07T23:41:33Z">
                <w:rPr>
                  <w:rFonts w:ascii="Times New Roman" w:hAnsi="Times New Roman" w:cs="Times New Roman"/>
                </w:rPr>
              </w:rPrChange>
            </w:rPr>
            <w:delText>C</w:delText>
          </w:r>
        </w:del>
      </w:ins>
      <w:ins w:id="748" w:author="aboutDr." w:date="2025-10-05T22:02:00Z">
        <w:del w:id="749" w:author="aboutDr. [2]" w:date="2025-10-07T23:46:43Z">
          <w:r>
            <w:rPr>
              <w:rFonts w:ascii="Times New Roman" w:hAnsi="Times New Roman" w:cs="Times New Roman"/>
              <w:strike/>
              <w:rPrChange w:id="750" w:author="aboutDr. [2]" w:date="2025-10-07T23:41:33Z">
                <w:rPr>
                  <w:rFonts w:ascii="Times New Roman" w:hAnsi="Times New Roman" w:cs="Times New Roman"/>
                </w:rPr>
              </w:rPrChange>
            </w:rPr>
            <w:delText>B</w:delText>
          </w:r>
        </w:del>
      </w:ins>
      <w:r>
        <w:rPr>
          <w:rFonts w:ascii="Times New Roman" w:hAnsi="Times New Roman" w:cs="Times New Roman"/>
        </w:rPr>
        <w:t xml:space="preserve"> after surgery. Using the median of</w:t>
      </w:r>
      <w:r>
        <w:rPr>
          <w:rFonts w:hint="eastAsia" w:ascii="Times New Roman" w:hAnsi="Times New Roman" w:cs="Times New Roman"/>
        </w:rPr>
        <w:t xml:space="preserve"> </w:t>
      </w:r>
      <w:r>
        <w:rPr>
          <w:rFonts w:ascii="Times New Roman" w:hAnsi="Times New Roman" w:cs="Times New Roman"/>
        </w:rPr>
        <w:t xml:space="preserve">the MRSS 2·0 output values (risk score = 0), we classified patients into high- and low-risk groups. </w:t>
      </w:r>
      <w:ins w:id="753" w:author="aboutDr. [2]" w:date="2025-10-08T00:06:15Z">
        <w:r>
          <w:rPr>
            <w:rFonts w:hint="eastAsia" w:ascii="Times New Roman" w:hAnsi="Times New Roman" w:cs="Times New Roman"/>
            <w:rPrChange w:id="754" w:author="aboutDr. [2]" w:date="2025-10-08T00:06:15Z">
              <w:rPr>
                <w:rFonts w:hint="eastAsia"/>
              </w:rPr>
            </w:rPrChange>
          </w:rPr>
          <w:t>Regardless of Sunitinib administration, patients classified as high-risk by MRSS 2.0 exhibited shorter disease-free survival (DFS), cancer-specific survival (CSS), and overall survival (OS) compared with those in the low-risk group. Notably, while Sunitinib treatment did not confer a survival advantage in the low-risk population, high-risk patients who received Sunitinib showed significantly prolonged DFS, CSS, and OS compared with untreated high-risk patients.</w:t>
        </w:r>
      </w:ins>
      <w:ins w:id="756" w:author="aboutDr. [2]" w:date="2025-10-08T00:06:27Z">
        <w:r>
          <w:rPr>
            <w:rFonts w:hint="eastAsia" w:ascii="Times New Roman" w:hAnsi="Times New Roman" w:cs="Times New Roman"/>
            <w:lang w:val="en-US" w:eastAsia="zh-CN"/>
          </w:rPr>
          <w:t xml:space="preserve"> </w:t>
        </w:r>
      </w:ins>
      <w:ins w:id="757" w:author="aboutDr. [2]" w:date="2025-10-08T00:09:15Z">
        <w:r>
          <w:rPr>
            <w:rFonts w:hint="eastAsia" w:ascii="Times New Roman" w:hAnsi="Times New Roman" w:cs="Times New Roman"/>
            <w:rPrChange w:id="758" w:author="aboutDr. [2]" w:date="2025-10-08T00:09:15Z">
              <w:rPr>
                <w:rFonts w:hint="eastAsia"/>
              </w:rPr>
            </w:rPrChange>
          </w:rPr>
          <w:t>Therefore, MRSS 2.0 can identify high-risk patients who derive clinical benefit from postoperative Sunitinib treatment</w:t>
        </w:r>
      </w:ins>
      <w:ins w:id="760" w:author="aboutDr. [2]" w:date="2025-10-08T00:10:00Z">
        <w:r>
          <w:rPr>
            <w:rFonts w:hint="default" w:ascii="Times New Roman" w:hAnsi="Times New Roman" w:cs="Times New Roman"/>
            <w:lang w:val="en-US"/>
          </w:rPr>
          <w:t xml:space="preserve"> </w:t>
        </w:r>
      </w:ins>
      <w:ins w:id="761" w:author="aboutDr. [2]" w:date="2025-10-08T00:09:59Z">
        <w:r>
          <w:rPr>
            <w:rFonts w:hint="default" w:ascii="Times New Roman" w:hAnsi="Times New Roman" w:cs="Times New Roman"/>
            <w:lang w:val="en-US"/>
          </w:rPr>
          <w:t>(</w:t>
        </w:r>
      </w:ins>
      <w:ins w:id="762" w:author="aboutDr. [2]" w:date="2025-10-08T00:09:53Z">
        <w:r>
          <w:rPr>
            <w:rFonts w:hint="default" w:ascii="Times New Roman" w:hAnsi="Times New Roman" w:cs="Times New Roman"/>
            <w:lang w:val="en-US"/>
          </w:rPr>
          <w:t>F</w:t>
        </w:r>
      </w:ins>
      <w:ins w:id="763" w:author="aboutDr. [2]" w:date="2025-10-08T00:09:53Z">
        <w:r>
          <w:rPr>
            <w:rFonts w:ascii="Times New Roman" w:hAnsi="Times New Roman" w:cs="Times New Roman"/>
          </w:rPr>
          <w:t>igure 4A</w:t>
        </w:r>
      </w:ins>
      <w:ins w:id="764" w:author="aboutDr. [2]" w:date="2025-10-08T00:10:29Z">
        <w:r>
          <w:rPr>
            <w:rFonts w:hint="default" w:ascii="Times New Roman" w:hAnsi="Times New Roman" w:cs="Times New Roman"/>
            <w:lang w:val="en-US"/>
          </w:rPr>
          <w:t>;</w:t>
        </w:r>
      </w:ins>
      <w:ins w:id="765" w:author="aboutDr. [2]" w:date="2025-10-08T00:10:31Z">
        <w:r>
          <w:rPr>
            <w:rFonts w:hint="default" w:ascii="Times New Roman" w:hAnsi="Times New Roman" w:cs="Times New Roman"/>
            <w:lang w:val="en-US"/>
          </w:rPr>
          <w:t xml:space="preserve"> </w:t>
        </w:r>
      </w:ins>
      <w:ins w:id="766" w:author="aboutDr. [2]" w:date="2025-10-08T00:10:59Z">
        <w:r>
          <w:rPr>
            <w:rFonts w:hint="default" w:ascii="Times New Roman" w:hAnsi="Times New Roman" w:cs="Times New Roman"/>
            <w:lang w:val="en-US"/>
          </w:rPr>
          <w:t>Fi</w:t>
        </w:r>
      </w:ins>
      <w:ins w:id="767" w:author="aboutDr. [2]" w:date="2025-10-08T00:11:00Z">
        <w:r>
          <w:rPr>
            <w:rFonts w:hint="default" w:ascii="Times New Roman" w:hAnsi="Times New Roman" w:cs="Times New Roman"/>
            <w:lang w:val="en-US"/>
          </w:rPr>
          <w:t xml:space="preserve">gure </w:t>
        </w:r>
      </w:ins>
      <w:ins w:id="768" w:author="aboutDr. [2]" w:date="2025-10-08T00:11:01Z">
        <w:r>
          <w:rPr>
            <w:rFonts w:hint="default" w:ascii="Times New Roman" w:hAnsi="Times New Roman" w:cs="Times New Roman"/>
            <w:lang w:val="en-US"/>
          </w:rPr>
          <w:t>S1</w:t>
        </w:r>
      </w:ins>
      <w:ins w:id="769" w:author="aboutDr. [2]" w:date="2025-10-08T00:11:02Z">
        <w:r>
          <w:rPr>
            <w:rFonts w:hint="default" w:ascii="Times New Roman" w:hAnsi="Times New Roman" w:cs="Times New Roman"/>
            <w:lang w:val="en-US"/>
          </w:rPr>
          <w:t>3:</w:t>
        </w:r>
      </w:ins>
      <w:ins w:id="770" w:author="aboutDr. [2]" w:date="2025-10-08T00:11:03Z">
        <w:r>
          <w:rPr>
            <w:rFonts w:hint="default" w:ascii="Times New Roman" w:hAnsi="Times New Roman" w:cs="Times New Roman"/>
            <w:lang w:val="en-US"/>
          </w:rPr>
          <w:t xml:space="preserve"> </w:t>
        </w:r>
      </w:ins>
      <w:ins w:id="771" w:author="aboutDr. [2]" w:date="2025-10-08T00:10:33Z">
        <w:r>
          <w:rPr>
            <w:rFonts w:ascii="Times New Roman" w:hAnsi="Times New Roman" w:cs="Times New Roman"/>
          </w:rPr>
          <w:t>appendix p1</w:t>
        </w:r>
      </w:ins>
      <w:ins w:id="772" w:author="aboutDr. [2]" w:date="2025-10-08T00:10:57Z">
        <w:r>
          <w:rPr>
            <w:rFonts w:hint="default" w:ascii="Times New Roman" w:hAnsi="Times New Roman" w:cs="Times New Roman"/>
            <w:lang w:val="en-US"/>
          </w:rPr>
          <w:t>6</w:t>
        </w:r>
      </w:ins>
      <w:ins w:id="773" w:author="aboutDr. [2]" w:date="2025-10-08T00:09:57Z">
        <w:r>
          <w:rPr>
            <w:rFonts w:hint="default" w:ascii="Times New Roman" w:hAnsi="Times New Roman" w:cs="Times New Roman"/>
            <w:lang w:val="en-US"/>
          </w:rPr>
          <w:t>)</w:t>
        </w:r>
      </w:ins>
      <w:ins w:id="774" w:author="aboutDr. [2]" w:date="2025-10-08T00:09:15Z">
        <w:r>
          <w:rPr>
            <w:rFonts w:hint="eastAsia" w:ascii="Times New Roman" w:hAnsi="Times New Roman" w:cs="Times New Roman"/>
            <w:rPrChange w:id="775" w:author="aboutDr. [2]" w:date="2025-10-08T00:09:15Z">
              <w:rPr>
                <w:rFonts w:hint="eastAsia"/>
              </w:rPr>
            </w:rPrChange>
          </w:rPr>
          <w:t>.</w:t>
        </w:r>
      </w:ins>
      <w:del w:id="777" w:author="aboutDr. [2]" w:date="2025-10-08T00:10:40Z">
        <w:r>
          <w:rPr>
            <w:rFonts w:ascii="Times New Roman" w:hAnsi="Times New Roman" w:cs="Times New Roman"/>
          </w:rPr>
          <w:delText>In TKI</w:delText>
        </w:r>
      </w:del>
      <w:del w:id="778" w:author="aboutDr. [2]" w:date="2025-10-08T00:10:40Z">
        <w:r>
          <w:rPr>
            <w:rFonts w:ascii="Times New Roman" w:hAnsi="Times New Roman" w:cs="Times New Roman"/>
            <w:strike/>
            <w:rPrChange w:id="779" w:author="aboutDr. [2]" w:date="2025-10-07T23:41:41Z">
              <w:rPr>
                <w:rFonts w:ascii="Times New Roman" w:hAnsi="Times New Roman" w:cs="Times New Roman"/>
              </w:rPr>
            </w:rPrChange>
          </w:rPr>
          <w:delText xml:space="preserve"> </w:delText>
        </w:r>
      </w:del>
      <w:del w:id="781" w:author="aboutDr. [2]" w:date="2025-10-08T00:10:40Z">
        <w:r>
          <w:rPr>
            <w:rFonts w:hint="eastAsia" w:ascii="Times New Roman" w:hAnsi="Times New Roman" w:cs="Times New Roman"/>
            <w:strike/>
            <w:lang w:eastAsia="zh"/>
            <w:rPrChange w:id="782" w:author="aboutDr. [2]" w:date="2025-10-07T23:41:41Z">
              <w:rPr>
                <w:rFonts w:hint="eastAsia" w:ascii="Times New Roman" w:hAnsi="Times New Roman" w:cs="Times New Roman"/>
                <w:lang w:eastAsia="zh"/>
              </w:rPr>
            </w:rPrChange>
          </w:rPr>
          <w:delText>a</w:delText>
        </w:r>
      </w:del>
      <w:del w:id="784" w:author="aboutDr. [2]" w:date="2025-10-08T00:10:40Z">
        <w:r>
          <w:rPr>
            <w:rFonts w:hint="eastAsia" w:ascii="Times New Roman" w:hAnsi="Times New Roman" w:cs="Times New Roman"/>
            <w:strike/>
            <w:lang w:eastAsia="zh"/>
            <w:rPrChange w:id="785" w:author="aboutDr. [2]" w:date="2025-10-07T23:41:41Z">
              <w:rPr>
                <w:rFonts w:hint="eastAsia" w:ascii="Times New Roman" w:hAnsi="Times New Roman" w:cs="Times New Roman"/>
                <w:lang w:eastAsia="zh"/>
              </w:rPr>
            </w:rPrChange>
          </w:rPr>
          <w:delText>n</w:delText>
        </w:r>
      </w:del>
      <w:del w:id="787" w:author="aboutDr. [2]" w:date="2025-10-08T00:10:40Z">
        <w:r>
          <w:rPr>
            <w:rFonts w:hint="eastAsia" w:ascii="Times New Roman" w:hAnsi="Times New Roman" w:cs="Times New Roman"/>
            <w:strike/>
            <w:lang w:eastAsia="zh"/>
            <w:rPrChange w:id="788" w:author="aboutDr. [2]" w:date="2025-10-07T23:41:41Z">
              <w:rPr>
                <w:rFonts w:hint="eastAsia" w:ascii="Times New Roman" w:hAnsi="Times New Roman" w:cs="Times New Roman"/>
                <w:lang w:eastAsia="zh"/>
              </w:rPr>
            </w:rPrChange>
          </w:rPr>
          <w:delText>d</w:delText>
        </w:r>
      </w:del>
      <w:del w:id="790" w:author="aboutDr. [2]" w:date="2025-10-08T00:10:40Z">
        <w:r>
          <w:rPr>
            <w:rFonts w:ascii="Times New Roman" w:hAnsi="Times New Roman" w:cs="Times New Roman"/>
            <w:strike/>
            <w:rPrChange w:id="791" w:author="aboutDr. [2]" w:date="2025-10-07T23:41:41Z">
              <w:rPr>
                <w:rFonts w:ascii="Times New Roman" w:hAnsi="Times New Roman" w:cs="Times New Roman"/>
              </w:rPr>
            </w:rPrChange>
          </w:rPr>
          <w:delText xml:space="preserve"> </w:delText>
        </w:r>
      </w:del>
      <w:del w:id="793" w:author="aboutDr. [2]" w:date="2025-10-08T00:10:40Z">
        <w:r>
          <w:rPr>
            <w:rFonts w:ascii="Times New Roman" w:hAnsi="Times New Roman" w:cs="Times New Roman"/>
            <w:strike/>
            <w:rPrChange w:id="794" w:author="aboutDr. [2]" w:date="2025-10-07T23:41:41Z">
              <w:rPr>
                <w:rFonts w:ascii="Times New Roman" w:hAnsi="Times New Roman" w:cs="Times New Roman"/>
              </w:rPr>
            </w:rPrChange>
          </w:rPr>
          <w:delText>TKI–ICB</w:delText>
        </w:r>
      </w:del>
      <w:ins w:id="796" w:author="aboutDr." w:date="2025-10-05T22:02:00Z">
        <w:del w:id="797" w:author="aboutDr. [2]" w:date="2025-10-08T00:10:40Z">
          <w:r>
            <w:rPr>
              <w:rFonts w:ascii="Times New Roman" w:hAnsi="Times New Roman" w:cs="Times New Roman"/>
              <w:strike/>
              <w:rPrChange w:id="798" w:author="aboutDr. [2]" w:date="2025-10-07T23:41:41Z">
                <w:rPr>
                  <w:rFonts w:ascii="Times New Roman" w:hAnsi="Times New Roman" w:cs="Times New Roman"/>
                </w:rPr>
              </w:rPrChange>
            </w:rPr>
            <w:delText>I</w:delText>
          </w:r>
        </w:del>
      </w:ins>
      <w:ins w:id="801" w:author="aboutDr." w:date="2025-10-05T22:02:00Z">
        <w:del w:id="802" w:author="aboutDr. [2]" w:date="2025-10-08T00:10:40Z">
          <w:r>
            <w:rPr>
              <w:rFonts w:ascii="Times New Roman" w:hAnsi="Times New Roman" w:cs="Times New Roman"/>
              <w:strike/>
              <w:rPrChange w:id="803" w:author="aboutDr. [2]" w:date="2025-10-07T23:41:41Z">
                <w:rPr>
                  <w:rFonts w:ascii="Times New Roman" w:hAnsi="Times New Roman" w:cs="Times New Roman"/>
                </w:rPr>
              </w:rPrChange>
            </w:rPr>
            <w:delText>C</w:delText>
          </w:r>
        </w:del>
      </w:ins>
      <w:ins w:id="806" w:author="aboutDr." w:date="2025-10-05T22:02:00Z">
        <w:del w:id="807" w:author="aboutDr. [2]" w:date="2025-10-08T00:10:40Z">
          <w:r>
            <w:rPr>
              <w:rFonts w:ascii="Times New Roman" w:hAnsi="Times New Roman" w:cs="Times New Roman"/>
              <w:strike/>
              <w:rPrChange w:id="808" w:author="aboutDr. [2]" w:date="2025-10-07T23:41:41Z">
                <w:rPr>
                  <w:rFonts w:ascii="Times New Roman" w:hAnsi="Times New Roman" w:cs="Times New Roman"/>
                </w:rPr>
              </w:rPrChange>
            </w:rPr>
            <w:delText>B</w:delText>
          </w:r>
        </w:del>
      </w:ins>
      <w:del w:id="811" w:author="aboutDr. [2]" w:date="2025-10-08T00:10:40Z">
        <w:r>
          <w:rPr>
            <w:rFonts w:ascii="Times New Roman" w:hAnsi="Times New Roman" w:cs="Times New Roman"/>
          </w:rPr>
          <w:delText xml:space="preserve"> treatment cohorts, patients with low-risk tumors showed significantly longer median </w:delText>
        </w:r>
      </w:del>
      <w:del w:id="812" w:author="aboutDr. [2]" w:date="2025-10-08T00:10:40Z">
        <w:r>
          <w:rPr>
            <w:rFonts w:hint="default" w:ascii="Times New Roman" w:hAnsi="Times New Roman" w:cs="Times New Roman"/>
            <w:lang w:val="en-US" w:eastAsia="zh"/>
          </w:rPr>
          <w:delText>R</w:delText>
        </w:r>
      </w:del>
      <w:del w:id="813" w:author="aboutDr. [2]" w:date="2025-10-08T00:10:40Z">
        <w:r>
          <w:rPr>
            <w:rFonts w:hint="default" w:ascii="Times New Roman" w:hAnsi="Times New Roman" w:cs="Times New Roman"/>
            <w:lang w:val="en-US"/>
          </w:rPr>
          <w:delText>F</w:delText>
        </w:r>
      </w:del>
      <w:del w:id="814" w:author="aboutDr. [2]" w:date="2025-10-08T00:10:40Z">
        <w:r>
          <w:rPr>
            <w:rFonts w:hint="default" w:ascii="Times New Roman" w:hAnsi="Times New Roman" w:cs="Times New Roman"/>
            <w:lang w:val="en-US" w:eastAsia="zh"/>
          </w:rPr>
          <w:delText>I</w:delText>
        </w:r>
      </w:del>
      <w:del w:id="815" w:author="aboutDr. [2]" w:date="2025-10-08T00:10:40Z">
        <w:r>
          <w:rPr>
            <w:rFonts w:ascii="Times New Roman" w:hAnsi="Times New Roman" w:cs="Times New Roman"/>
          </w:rPr>
          <w:delText xml:space="preserve"> </w:delText>
        </w:r>
      </w:del>
      <w:del w:id="816" w:author="aboutDr. [2]" w:date="2025-10-08T00:10:40Z">
        <w:r>
          <w:rPr>
            <w:rFonts w:hint="eastAsia" w:ascii="Times New Roman" w:hAnsi="Times New Roman" w:cs="Times New Roman"/>
            <w:lang w:eastAsia="zh"/>
          </w:rPr>
          <w:delText xml:space="preserve">and PFI respectively </w:delText>
        </w:r>
      </w:del>
      <w:del w:id="817" w:author="aboutDr. [2]" w:date="2025-10-08T00:10:40Z">
        <w:r>
          <w:rPr>
            <w:rFonts w:ascii="Times New Roman" w:hAnsi="Times New Roman" w:cs="Times New Roman"/>
          </w:rPr>
          <w:delText>compared to those with high-risk tumors (</w:delText>
        </w:r>
      </w:del>
      <w:del w:id="818" w:author="aboutDr. [2]" w:date="2025-10-08T00:10:40Z">
        <w:r>
          <w:rPr>
            <w:rFonts w:ascii="Times New Roman" w:hAnsi="Times New Roman" w:cs="Times New Roman"/>
            <w:color w:val="000000"/>
            <w:lang w:eastAsia="zh"/>
          </w:rPr>
          <w:delText>115</w:delText>
        </w:r>
      </w:del>
      <w:del w:id="819" w:author="aboutDr. [2]" w:date="2025-10-08T00:10:40Z">
        <w:r>
          <w:rPr>
            <w:rFonts w:ascii="Times New Roman" w:hAnsi="Times New Roman" w:cs="Times New Roman"/>
            <w:color w:val="000000"/>
          </w:rPr>
          <w:delText xml:space="preserve"> </w:delText>
        </w:r>
      </w:del>
      <w:del w:id="820" w:author="aboutDr. [2]" w:date="2025-10-08T00:10:40Z">
        <w:r>
          <w:rPr>
            <w:rFonts w:ascii="Times New Roman" w:hAnsi="Times New Roman" w:cs="Times New Roman"/>
            <w:color w:val="000000"/>
            <w:lang w:eastAsia="zh"/>
          </w:rPr>
          <w:delText>month</w:delText>
        </w:r>
      </w:del>
      <w:del w:id="821" w:author="aboutDr. [2]" w:date="2025-10-08T00:10:40Z">
        <w:r>
          <w:rPr>
            <w:rFonts w:ascii="Times New Roman" w:hAnsi="Times New Roman" w:cs="Times New Roman"/>
            <w:color w:val="000000"/>
          </w:rPr>
          <w:delText>s [</w:delText>
        </w:r>
      </w:del>
      <w:del w:id="822" w:author="aboutDr. [2]" w:date="2025-10-08T00:10:40Z">
        <w:r>
          <w:rPr>
            <w:rFonts w:ascii="Times New Roman" w:hAnsi="Times New Roman" w:cs="Times New Roman"/>
            <w:color w:val="000000"/>
            <w:lang w:eastAsia="zh"/>
          </w:rPr>
          <w:delText>94</w:delText>
        </w:r>
      </w:del>
      <w:del w:id="823" w:author="aboutDr. [2]" w:date="2025-10-08T00:10:40Z">
        <w:r>
          <w:rPr>
            <w:rFonts w:ascii="Times New Roman" w:hAnsi="Times New Roman" w:cs="Times New Roman"/>
            <w:color w:val="000000"/>
          </w:rPr>
          <w:delText>–</w:delText>
        </w:r>
      </w:del>
      <w:del w:id="824" w:author="aboutDr. [2]" w:date="2025-10-08T00:10:40Z">
        <w:r>
          <w:rPr>
            <w:rFonts w:ascii="Times New Roman" w:hAnsi="Times New Roman" w:cs="Times New Roman"/>
            <w:color w:val="000000"/>
            <w:lang w:eastAsia="zh"/>
          </w:rPr>
          <w:delText>139</w:delText>
        </w:r>
      </w:del>
      <w:del w:id="825" w:author="aboutDr. [2]" w:date="2025-10-08T00:10:40Z">
        <w:r>
          <w:rPr>
            <w:rFonts w:ascii="Times New Roman" w:hAnsi="Times New Roman" w:cs="Times New Roman"/>
            <w:color w:val="000000"/>
          </w:rPr>
          <w:delText xml:space="preserve">] vs </w:delText>
        </w:r>
      </w:del>
      <w:del w:id="826" w:author="aboutDr. [2]" w:date="2025-10-08T00:10:40Z">
        <w:r>
          <w:rPr>
            <w:rFonts w:ascii="Times New Roman" w:hAnsi="Times New Roman" w:cs="Times New Roman"/>
            <w:color w:val="000000"/>
            <w:lang w:eastAsia="zh"/>
          </w:rPr>
          <w:delText>78</w:delText>
        </w:r>
      </w:del>
      <w:del w:id="827" w:author="aboutDr. [2]" w:date="2025-10-08T00:10:40Z">
        <w:r>
          <w:rPr>
            <w:rFonts w:ascii="Times New Roman" w:hAnsi="Times New Roman" w:cs="Times New Roman"/>
            <w:color w:val="000000"/>
          </w:rPr>
          <w:delText xml:space="preserve"> </w:delText>
        </w:r>
      </w:del>
      <w:del w:id="828" w:author="aboutDr. [2]" w:date="2025-10-08T00:10:40Z">
        <w:r>
          <w:rPr>
            <w:rFonts w:ascii="Times New Roman" w:hAnsi="Times New Roman" w:cs="Times New Roman"/>
            <w:color w:val="000000"/>
            <w:lang w:eastAsia="zh"/>
          </w:rPr>
          <w:delText>month</w:delText>
        </w:r>
      </w:del>
      <w:del w:id="829" w:author="aboutDr. [2]" w:date="2025-10-08T00:10:40Z">
        <w:r>
          <w:rPr>
            <w:rFonts w:ascii="Times New Roman" w:hAnsi="Times New Roman" w:cs="Times New Roman"/>
            <w:color w:val="000000"/>
          </w:rPr>
          <w:delText>s [</w:delText>
        </w:r>
      </w:del>
      <w:del w:id="830" w:author="aboutDr. [2]" w:date="2025-10-08T00:10:40Z">
        <w:r>
          <w:rPr>
            <w:rFonts w:ascii="Times New Roman" w:hAnsi="Times New Roman" w:cs="Times New Roman"/>
            <w:color w:val="000000"/>
            <w:lang w:eastAsia="zh"/>
          </w:rPr>
          <w:delText>42</w:delText>
        </w:r>
      </w:del>
      <w:del w:id="831" w:author="aboutDr. [2]" w:date="2025-10-08T00:10:40Z">
        <w:r>
          <w:rPr>
            <w:rFonts w:ascii="Times New Roman" w:hAnsi="Times New Roman" w:cs="Times New Roman"/>
            <w:color w:val="000000"/>
          </w:rPr>
          <w:delText>–</w:delText>
        </w:r>
      </w:del>
      <w:del w:id="832" w:author="aboutDr. [2]" w:date="2025-10-08T00:10:40Z">
        <w:r>
          <w:rPr>
            <w:rFonts w:ascii="Times New Roman" w:hAnsi="Times New Roman" w:cs="Times New Roman"/>
            <w:color w:val="000000"/>
            <w:lang w:eastAsia="zh"/>
          </w:rPr>
          <w:delText>91</w:delText>
        </w:r>
      </w:del>
      <w:del w:id="833" w:author="aboutDr. [2]" w:date="2025-10-08T00:10:40Z">
        <w:r>
          <w:rPr>
            <w:rFonts w:ascii="Times New Roman" w:hAnsi="Times New Roman" w:cs="Times New Roman"/>
            <w:color w:val="000000"/>
          </w:rPr>
          <w:delText>], p=0·0</w:delText>
        </w:r>
      </w:del>
      <w:del w:id="834" w:author="aboutDr. [2]" w:date="2025-10-08T00:10:40Z">
        <w:r>
          <w:rPr>
            <w:rFonts w:ascii="Times New Roman" w:hAnsi="Times New Roman" w:cs="Times New Roman"/>
            <w:color w:val="000000"/>
            <w:lang w:eastAsia="zh"/>
          </w:rPr>
          <w:delText>3</w:delText>
        </w:r>
      </w:del>
      <w:del w:id="835" w:author="aboutDr. [2]" w:date="2025-10-08T00:10:40Z">
        <w:r>
          <w:rPr>
            <w:rFonts w:ascii="Times New Roman" w:hAnsi="Times New Roman" w:cs="Times New Roman"/>
            <w:color w:val="000000"/>
          </w:rPr>
          <w:delText xml:space="preserve">; </w:delText>
        </w:r>
      </w:del>
      <w:del w:id="836" w:author="aboutDr. [2]" w:date="2025-10-08T00:10:40Z">
        <w:r>
          <w:rPr>
            <w:rFonts w:ascii="Times New Roman" w:hAnsi="Times New Roman" w:cs="Times New Roman"/>
          </w:rPr>
          <w:delText>3</w:delText>
        </w:r>
      </w:del>
      <w:del w:id="837" w:author="aboutDr. [2]" w:date="2025-10-08T00:10:40Z">
        <w:r>
          <w:rPr>
            <w:rFonts w:hint="eastAsia" w:ascii="Times New Roman" w:hAnsi="Times New Roman" w:cs="Times New Roman"/>
            <w:lang w:eastAsia="zh"/>
          </w:rPr>
          <w:delText>9</w:delText>
        </w:r>
      </w:del>
      <w:del w:id="838" w:author="aboutDr. [2]" w:date="2025-10-08T00:10:40Z">
        <w:r>
          <w:rPr>
            <w:rFonts w:ascii="Times New Roman" w:hAnsi="Times New Roman" w:cs="Times New Roman"/>
          </w:rPr>
          <w:delText xml:space="preserve"> months [18–not reached] vs 11 months [4–15], p=0·0</w:delText>
        </w:r>
      </w:del>
      <w:del w:id="839" w:author="aboutDr. [2]" w:date="2025-10-08T00:10:40Z">
        <w:r>
          <w:rPr>
            <w:rFonts w:hint="eastAsia" w:ascii="Times New Roman" w:hAnsi="Times New Roman" w:cs="Times New Roman"/>
            <w:lang w:eastAsia="zh"/>
          </w:rPr>
          <w:delText>0</w:delText>
        </w:r>
      </w:del>
      <w:del w:id="840" w:author="aboutDr. [2]" w:date="2025-10-08T00:10:40Z">
        <w:r>
          <w:rPr>
            <w:rFonts w:ascii="Times New Roman" w:hAnsi="Times New Roman" w:cs="Times New Roman"/>
          </w:rPr>
          <w:delText>1; figure 4A</w:delText>
        </w:r>
      </w:del>
      <w:del w:id="841" w:author="aboutDr. [2]" w:date="2025-10-08T00:10:40Z">
        <w:r>
          <w:rPr>
            <w:rFonts w:ascii="Times New Roman" w:hAnsi="Times New Roman" w:cs="Times New Roman"/>
            <w:strike/>
            <w:rPrChange w:id="842" w:author="aboutDr. [2]" w:date="2025-10-07T23:43:02Z">
              <w:rPr>
                <w:rFonts w:ascii="Times New Roman" w:hAnsi="Times New Roman" w:cs="Times New Roman"/>
              </w:rPr>
            </w:rPrChange>
          </w:rPr>
          <w:delText>,</w:delText>
        </w:r>
      </w:del>
      <w:del w:id="844" w:author="aboutDr. [2]" w:date="2025-10-08T00:10:40Z">
        <w:r>
          <w:rPr>
            <w:rFonts w:ascii="Times New Roman" w:hAnsi="Times New Roman" w:cs="Times New Roman"/>
            <w:strike/>
            <w:rPrChange w:id="845" w:author="aboutDr. [2]" w:date="2025-10-07T23:43:02Z">
              <w:rPr>
                <w:rFonts w:ascii="Times New Roman" w:hAnsi="Times New Roman" w:cs="Times New Roman"/>
              </w:rPr>
            </w:rPrChange>
          </w:rPr>
          <w:delText xml:space="preserve"> </w:delText>
        </w:r>
      </w:del>
      <w:del w:id="847" w:author="aboutDr. [2]" w:date="2025-10-08T00:10:40Z">
        <w:r>
          <w:rPr>
            <w:rFonts w:ascii="Times New Roman" w:hAnsi="Times New Roman" w:cs="Times New Roman"/>
            <w:strike/>
            <w:rPrChange w:id="848" w:author="aboutDr. [2]" w:date="2025-10-07T23:43:02Z">
              <w:rPr>
                <w:rFonts w:ascii="Times New Roman" w:hAnsi="Times New Roman" w:cs="Times New Roman"/>
              </w:rPr>
            </w:rPrChange>
          </w:rPr>
          <w:delText>B</w:delText>
        </w:r>
      </w:del>
      <w:del w:id="850" w:author="aboutDr. [2]" w:date="2025-10-08T00:10:40Z">
        <w:r>
          <w:rPr>
            <w:rFonts w:ascii="Times New Roman" w:hAnsi="Times New Roman" w:cs="Times New Roman"/>
          </w:rPr>
          <w:delText>).</w:delText>
        </w:r>
      </w:del>
      <w:del w:id="851" w:author="aboutDr. [2]" w:date="2025-10-08T00:10:40Z">
        <w:r>
          <w:rPr>
            <w:rFonts w:hint="eastAsia" w:ascii="Times New Roman" w:hAnsi="Times New Roman" w:cs="Times New Roman"/>
            <w:lang w:eastAsia="zh"/>
          </w:rPr>
          <w:delText xml:space="preserve"> </w:delText>
        </w:r>
      </w:del>
      <w:del w:id="852" w:author="aboutDr. [2]" w:date="2025-10-08T00:10:40Z">
        <w:r>
          <w:rPr>
            <w:rFonts w:ascii="Times New Roman" w:hAnsi="Times New Roman" w:cs="Times New Roman"/>
          </w:rPr>
          <w:delText xml:space="preserve">The predictive value remained significant for OS </w:delText>
        </w:r>
      </w:del>
      <w:del w:id="853" w:author="aboutDr. [2]" w:date="2025-10-08T00:10:40Z">
        <w:r>
          <w:rPr>
            <w:rFonts w:ascii="Times New Roman" w:hAnsi="Times New Roman" w:cs="Times New Roman"/>
            <w:lang w:eastAsia="zh"/>
          </w:rPr>
          <w:delText xml:space="preserve">in </w:delText>
        </w:r>
      </w:del>
      <w:del w:id="854" w:author="aboutDr. [2]" w:date="2025-10-08T00:10:40Z">
        <w:r>
          <w:rPr>
            <w:rFonts w:ascii="Times New Roman" w:hAnsi="Times New Roman" w:cs="Times New Roman"/>
          </w:rPr>
          <w:delText>TKI</w:delText>
        </w:r>
      </w:del>
      <w:del w:id="855" w:author="aboutDr. [2]" w:date="2025-10-08T00:10:40Z">
        <w:r>
          <w:rPr>
            <w:rFonts w:ascii="Times New Roman" w:hAnsi="Times New Roman" w:cs="Times New Roman"/>
            <w:lang w:eastAsia="zh"/>
          </w:rPr>
          <w:delText xml:space="preserve"> cohort</w:delText>
        </w:r>
      </w:del>
      <w:del w:id="856" w:author="aboutDr. [2]" w:date="2025-10-08T00:10:40Z">
        <w:r>
          <w:rPr>
            <w:rFonts w:ascii="Times New Roman" w:hAnsi="Times New Roman" w:cs="Times New Roman"/>
            <w:strike/>
            <w:lang w:eastAsia="zh"/>
            <w:rPrChange w:id="857" w:author="aboutDr. [2]" w:date="2025-10-07T23:43:29Z">
              <w:rPr>
                <w:rFonts w:ascii="Times New Roman" w:hAnsi="Times New Roman" w:cs="Times New Roman"/>
                <w:lang w:eastAsia="zh"/>
              </w:rPr>
            </w:rPrChange>
          </w:rPr>
          <w:delText xml:space="preserve"> and for CSS in </w:delText>
        </w:r>
      </w:del>
      <w:del w:id="859" w:author="aboutDr. [2]" w:date="2025-10-08T00:10:40Z">
        <w:r>
          <w:rPr>
            <w:rFonts w:ascii="Times New Roman" w:hAnsi="Times New Roman" w:cs="Times New Roman"/>
            <w:strike/>
            <w:rPrChange w:id="860" w:author="aboutDr. [2]" w:date="2025-10-07T23:43:29Z">
              <w:rPr>
                <w:rFonts w:ascii="Times New Roman" w:hAnsi="Times New Roman" w:cs="Times New Roman"/>
              </w:rPr>
            </w:rPrChange>
          </w:rPr>
          <w:delText>TKI–</w:delText>
        </w:r>
      </w:del>
      <w:del w:id="862" w:author="aboutDr. [2]" w:date="2025-10-08T00:10:40Z">
        <w:r>
          <w:rPr>
            <w:rFonts w:ascii="Times New Roman" w:hAnsi="Times New Roman" w:cs="Times New Roman"/>
            <w:strike/>
            <w:rPrChange w:id="863" w:author="aboutDr. [2]" w:date="2025-10-07T23:43:29Z">
              <w:rPr>
                <w:rFonts w:ascii="Times New Roman" w:hAnsi="Times New Roman" w:cs="Times New Roman"/>
              </w:rPr>
            </w:rPrChange>
          </w:rPr>
          <w:delText>ICB</w:delText>
        </w:r>
      </w:del>
      <w:del w:id="865" w:author="aboutDr. [2]" w:date="2025-10-08T00:10:40Z">
        <w:r>
          <w:rPr>
            <w:rFonts w:ascii="Times New Roman" w:hAnsi="Times New Roman" w:cs="Times New Roman"/>
            <w:strike/>
            <w:lang w:eastAsia="zh"/>
            <w:rPrChange w:id="866" w:author="aboutDr. [2]" w:date="2025-10-07T23:43:29Z">
              <w:rPr>
                <w:rFonts w:ascii="Times New Roman" w:hAnsi="Times New Roman" w:cs="Times New Roman"/>
                <w:lang w:eastAsia="zh"/>
              </w:rPr>
            </w:rPrChange>
          </w:rPr>
          <w:delText xml:space="preserve"> cohort</w:delText>
        </w:r>
      </w:del>
      <w:del w:id="868" w:author="aboutDr. [2]" w:date="2025-10-08T00:10:40Z">
        <w:r>
          <w:rPr>
            <w:rFonts w:ascii="Times New Roman" w:hAnsi="Times New Roman" w:cs="Times New Roman"/>
            <w:lang w:eastAsia="zh"/>
          </w:rPr>
          <w:delText xml:space="preserve"> </w:delText>
        </w:r>
      </w:del>
      <w:del w:id="869" w:author="aboutDr. [2]" w:date="2025-10-08T00:10:40Z">
        <w:r>
          <w:rPr>
            <w:rFonts w:ascii="Times New Roman" w:hAnsi="Times New Roman" w:cs="Times New Roman"/>
          </w:rPr>
          <w:delText>(appendix p1</w:delText>
        </w:r>
      </w:del>
      <w:del w:id="870" w:author="aboutDr. [2]" w:date="2025-10-08T00:10:40Z">
        <w:r>
          <w:rPr>
            <w:rFonts w:ascii="Times New Roman" w:hAnsi="Times New Roman" w:cs="Times New Roman"/>
            <w:lang w:eastAsia="zh"/>
          </w:rPr>
          <w:delText>4</w:delText>
        </w:r>
      </w:del>
      <w:del w:id="871" w:author="aboutDr. [2]" w:date="2025-10-08T00:10:40Z">
        <w:r>
          <w:rPr>
            <w:rFonts w:ascii="Times New Roman" w:hAnsi="Times New Roman" w:cs="Times New Roman"/>
          </w:rPr>
          <w:delText>).</w:delText>
        </w:r>
      </w:del>
      <w:del w:id="872" w:author="aboutDr. [2]" w:date="2025-10-08T00:10:40Z">
        <w:r>
          <w:rPr>
            <w:rFonts w:ascii="Times New Roman" w:hAnsi="Times New Roman" w:cs="Times New Roman"/>
            <w:lang w:eastAsia="zh"/>
          </w:rPr>
          <w:delText xml:space="preserve"> Specifically,</w:delText>
        </w:r>
      </w:del>
      <w:del w:id="873" w:author="aboutDr. [2]" w:date="2025-10-08T00:10:40Z">
        <w:r>
          <w:rPr>
            <w:rFonts w:ascii="Times New Roman" w:hAnsi="Times New Roman" w:cs="Times New Roman"/>
          </w:rPr>
          <w:delText xml:space="preserve"> </w:delText>
        </w:r>
      </w:del>
      <w:del w:id="874" w:author="aboutDr. [2]" w:date="2025-10-08T00:10:40Z">
        <w:r>
          <w:rPr>
            <w:rFonts w:ascii="Times New Roman" w:hAnsi="Times New Roman" w:cs="Times New Roman"/>
            <w:lang w:eastAsia="zh"/>
          </w:rPr>
          <w:delText>patients with adjuvant Sunitinib treatment in high</w:delText>
        </w:r>
      </w:del>
      <w:del w:id="875" w:author="aboutDr. [2]" w:date="2025-10-08T00:10:40Z">
        <w:r>
          <w:rPr>
            <w:rFonts w:ascii="Times New Roman" w:hAnsi="Times New Roman" w:cs="Times New Roman"/>
          </w:rPr>
          <w:delText>-risk group</w:delText>
        </w:r>
      </w:del>
      <w:del w:id="876" w:author="aboutDr. [2]" w:date="2025-10-08T00:10:40Z">
        <w:r>
          <w:rPr>
            <w:rFonts w:ascii="Times New Roman" w:hAnsi="Times New Roman" w:cs="Times New Roman"/>
            <w:lang w:eastAsia="zh"/>
          </w:rPr>
          <w:delText xml:space="preserve"> had </w:delText>
        </w:r>
      </w:del>
      <w:del w:id="877" w:author="aboutDr. [2]" w:date="2025-10-08T00:10:40Z">
        <w:r>
          <w:rPr>
            <w:rFonts w:ascii="Times New Roman" w:hAnsi="Times New Roman" w:cs="Times New Roman"/>
          </w:rPr>
          <w:delText xml:space="preserve">significantly longer </w:delText>
        </w:r>
      </w:del>
      <w:del w:id="878" w:author="aboutDr. [2]" w:date="2025-10-08T00:10:40Z">
        <w:r>
          <w:rPr>
            <w:rFonts w:hint="eastAsia" w:ascii="Times New Roman" w:hAnsi="Times New Roman" w:cs="Times New Roman"/>
            <w:lang w:eastAsia="zh"/>
          </w:rPr>
          <w:delText>R</w:delText>
        </w:r>
      </w:del>
      <w:del w:id="879" w:author="aboutDr. [2]" w:date="2025-10-08T00:10:40Z">
        <w:r>
          <w:rPr>
            <w:rFonts w:ascii="Times New Roman" w:hAnsi="Times New Roman" w:cs="Times New Roman"/>
          </w:rPr>
          <w:delText>F</w:delText>
        </w:r>
      </w:del>
      <w:del w:id="880" w:author="aboutDr. [2]" w:date="2025-10-08T00:10:40Z">
        <w:r>
          <w:rPr>
            <w:rFonts w:hint="eastAsia" w:ascii="Times New Roman" w:hAnsi="Times New Roman" w:cs="Times New Roman"/>
            <w:lang w:eastAsia="zh"/>
          </w:rPr>
          <w:delText>I</w:delText>
        </w:r>
      </w:del>
      <w:del w:id="881" w:author="aboutDr. [2]" w:date="2025-10-08T00:10:40Z">
        <w:r>
          <w:rPr>
            <w:rFonts w:ascii="Times New Roman" w:hAnsi="Times New Roman" w:cs="Times New Roman"/>
            <w:lang w:eastAsia="zh"/>
          </w:rPr>
          <w:delText xml:space="preserve"> than patients without adjuvant treatment in high</w:delText>
        </w:r>
      </w:del>
      <w:del w:id="882" w:author="aboutDr. [2]" w:date="2025-10-08T00:10:40Z">
        <w:r>
          <w:rPr>
            <w:rFonts w:ascii="Times New Roman" w:hAnsi="Times New Roman" w:cs="Times New Roman"/>
          </w:rPr>
          <w:delText>-risk group</w:delText>
        </w:r>
      </w:del>
      <w:del w:id="883" w:author="aboutDr. [2]" w:date="2025-10-08T00:10:40Z">
        <w:r>
          <w:rPr>
            <w:rFonts w:hint="eastAsia" w:ascii="Times New Roman" w:hAnsi="Times New Roman" w:cs="Times New Roman"/>
            <w:lang w:eastAsia="zh"/>
          </w:rPr>
          <w:delText xml:space="preserve"> </w:delText>
        </w:r>
      </w:del>
      <w:del w:id="884" w:author="aboutDr. [2]" w:date="2025-10-08T00:10:40Z">
        <w:r>
          <w:rPr>
            <w:rFonts w:ascii="Times New Roman" w:hAnsi="Times New Roman" w:cs="Times New Roman"/>
            <w:lang w:eastAsia="zh"/>
          </w:rPr>
          <w:delText>(</w:delText>
        </w:r>
      </w:del>
      <w:del w:id="885" w:author="aboutDr. [2]" w:date="2025-10-08T00:10:40Z">
        <w:r>
          <w:rPr>
            <w:rFonts w:ascii="Times New Roman" w:hAnsi="Times New Roman" w:cs="Times New Roman"/>
            <w:color w:val="417FF9"/>
            <w:lang w:eastAsia="zh"/>
          </w:rPr>
          <w:delText>78</w:delText>
        </w:r>
      </w:del>
      <w:del w:id="886" w:author="aboutDr. [2]" w:date="2025-10-08T00:10:40Z">
        <w:r>
          <w:rPr>
            <w:rFonts w:ascii="Times New Roman" w:hAnsi="Times New Roman" w:cs="Times New Roman"/>
            <w:color w:val="417FF9"/>
          </w:rPr>
          <w:delText xml:space="preserve"> </w:delText>
        </w:r>
      </w:del>
      <w:del w:id="887" w:author="aboutDr. [2]" w:date="2025-10-08T00:10:40Z">
        <w:r>
          <w:rPr>
            <w:rFonts w:ascii="Times New Roman" w:hAnsi="Times New Roman" w:cs="Times New Roman"/>
            <w:color w:val="417FF9"/>
            <w:lang w:eastAsia="zh"/>
          </w:rPr>
          <w:delText>month</w:delText>
        </w:r>
      </w:del>
      <w:del w:id="888" w:author="aboutDr. [2]" w:date="2025-10-08T00:10:40Z">
        <w:r>
          <w:rPr>
            <w:rFonts w:ascii="Times New Roman" w:hAnsi="Times New Roman" w:cs="Times New Roman"/>
            <w:color w:val="417FF9"/>
          </w:rPr>
          <w:delText>s [</w:delText>
        </w:r>
      </w:del>
      <w:del w:id="889" w:author="aboutDr. [2]" w:date="2025-10-08T00:10:40Z">
        <w:r>
          <w:rPr>
            <w:rFonts w:ascii="Times New Roman" w:hAnsi="Times New Roman" w:cs="Times New Roman"/>
            <w:color w:val="417FF9"/>
            <w:lang w:eastAsia="zh"/>
          </w:rPr>
          <w:delText>42</w:delText>
        </w:r>
      </w:del>
      <w:del w:id="890" w:author="aboutDr. [2]" w:date="2025-10-08T00:10:40Z">
        <w:r>
          <w:rPr>
            <w:rFonts w:ascii="Times New Roman" w:hAnsi="Times New Roman" w:cs="Times New Roman"/>
            <w:color w:val="417FF9"/>
          </w:rPr>
          <w:delText>–</w:delText>
        </w:r>
      </w:del>
      <w:del w:id="891" w:author="aboutDr. [2]" w:date="2025-10-08T00:10:40Z">
        <w:r>
          <w:rPr>
            <w:rFonts w:ascii="Times New Roman" w:hAnsi="Times New Roman" w:cs="Times New Roman"/>
            <w:color w:val="417FF9"/>
            <w:lang w:eastAsia="zh"/>
          </w:rPr>
          <w:delText>91</w:delText>
        </w:r>
      </w:del>
      <w:del w:id="892" w:author="aboutDr. [2]" w:date="2025-10-08T00:10:40Z">
        <w:r>
          <w:rPr>
            <w:rFonts w:ascii="Times New Roman" w:hAnsi="Times New Roman" w:cs="Times New Roman"/>
            <w:color w:val="417FF9"/>
          </w:rPr>
          <w:delText>] vs 3</w:delText>
        </w:r>
      </w:del>
      <w:del w:id="893" w:author="aboutDr. [2]" w:date="2025-10-08T00:10:40Z">
        <w:r>
          <w:rPr>
            <w:rFonts w:ascii="Times New Roman" w:hAnsi="Times New Roman" w:cs="Times New Roman"/>
            <w:color w:val="417FF9"/>
            <w:lang w:eastAsia="zh"/>
          </w:rPr>
          <w:delText>6</w:delText>
        </w:r>
      </w:del>
      <w:del w:id="894" w:author="aboutDr. [2]" w:date="2025-10-08T00:10:40Z">
        <w:r>
          <w:rPr>
            <w:rFonts w:ascii="Times New Roman" w:hAnsi="Times New Roman" w:cs="Times New Roman"/>
            <w:color w:val="417FF9"/>
          </w:rPr>
          <w:delText xml:space="preserve"> </w:delText>
        </w:r>
      </w:del>
      <w:del w:id="895" w:author="aboutDr. [2]" w:date="2025-10-08T00:10:40Z">
        <w:r>
          <w:rPr>
            <w:rFonts w:ascii="Times New Roman" w:hAnsi="Times New Roman" w:cs="Times New Roman"/>
            <w:color w:val="417FF9"/>
            <w:lang w:eastAsia="zh"/>
          </w:rPr>
          <w:delText>month</w:delText>
        </w:r>
      </w:del>
      <w:del w:id="896" w:author="aboutDr. [2]" w:date="2025-10-08T00:10:40Z">
        <w:r>
          <w:rPr>
            <w:rFonts w:ascii="Times New Roman" w:hAnsi="Times New Roman" w:cs="Times New Roman"/>
            <w:color w:val="417FF9"/>
          </w:rPr>
          <w:delText>s [</w:delText>
        </w:r>
      </w:del>
      <w:del w:id="897" w:author="aboutDr. [2]" w:date="2025-10-08T00:10:40Z">
        <w:r>
          <w:rPr>
            <w:rFonts w:ascii="Times New Roman" w:hAnsi="Times New Roman" w:cs="Times New Roman"/>
            <w:color w:val="417FF9"/>
            <w:lang w:eastAsia="zh"/>
          </w:rPr>
          <w:delText>21</w:delText>
        </w:r>
      </w:del>
      <w:del w:id="898" w:author="aboutDr. [2]" w:date="2025-10-08T00:10:40Z">
        <w:r>
          <w:rPr>
            <w:rFonts w:ascii="Times New Roman" w:hAnsi="Times New Roman" w:cs="Times New Roman"/>
            <w:color w:val="417FF9"/>
          </w:rPr>
          <w:delText>–</w:delText>
        </w:r>
      </w:del>
      <w:del w:id="899" w:author="aboutDr. [2]" w:date="2025-10-08T00:10:40Z">
        <w:r>
          <w:rPr>
            <w:rFonts w:ascii="Times New Roman" w:hAnsi="Times New Roman" w:cs="Times New Roman"/>
            <w:color w:val="417FF9"/>
            <w:lang w:eastAsia="zh"/>
          </w:rPr>
          <w:delText>40</w:delText>
        </w:r>
      </w:del>
      <w:del w:id="900" w:author="aboutDr. [2]" w:date="2025-10-08T00:10:40Z">
        <w:r>
          <w:rPr>
            <w:rFonts w:ascii="Times New Roman" w:hAnsi="Times New Roman" w:cs="Times New Roman"/>
            <w:color w:val="417FF9"/>
          </w:rPr>
          <w:delText xml:space="preserve">], </w:delText>
        </w:r>
      </w:del>
      <w:del w:id="901" w:author="aboutDr. [2]" w:date="2025-10-08T00:10:40Z">
        <w:r>
          <w:rPr>
            <w:rFonts w:ascii="Times New Roman" w:hAnsi="Times New Roman" w:cs="Times New Roman"/>
            <w:color w:val="000000"/>
          </w:rPr>
          <w:delText>p=0·01</w:delText>
        </w:r>
      </w:del>
      <w:del w:id="902" w:author="aboutDr. [2]" w:date="2025-10-08T00:10:40Z">
        <w:r>
          <w:rPr>
            <w:rFonts w:ascii="Times New Roman" w:hAnsi="Times New Roman" w:cs="Times New Roman"/>
            <w:lang w:eastAsia="zh"/>
          </w:rPr>
          <w:delText xml:space="preserve">). However, there was no significant difference for </w:delText>
        </w:r>
      </w:del>
      <w:del w:id="903" w:author="aboutDr. [2]" w:date="2025-10-08T00:10:40Z">
        <w:r>
          <w:rPr>
            <w:rFonts w:hint="eastAsia" w:ascii="Times New Roman" w:hAnsi="Times New Roman" w:cs="Times New Roman"/>
            <w:lang w:eastAsia="zh"/>
          </w:rPr>
          <w:delText>R</w:delText>
        </w:r>
      </w:del>
      <w:del w:id="904" w:author="aboutDr. [2]" w:date="2025-10-08T00:10:40Z">
        <w:r>
          <w:rPr>
            <w:rFonts w:ascii="Times New Roman" w:hAnsi="Times New Roman" w:cs="Times New Roman"/>
            <w:lang w:eastAsia="zh"/>
          </w:rPr>
          <w:delText>F</w:delText>
        </w:r>
      </w:del>
      <w:del w:id="905" w:author="aboutDr. [2]" w:date="2025-10-08T00:10:40Z">
        <w:r>
          <w:rPr>
            <w:rFonts w:hint="eastAsia" w:ascii="Times New Roman" w:hAnsi="Times New Roman" w:cs="Times New Roman"/>
            <w:lang w:eastAsia="zh"/>
          </w:rPr>
          <w:delText>I</w:delText>
        </w:r>
      </w:del>
      <w:del w:id="906" w:author="aboutDr. [2]" w:date="2025-10-08T00:10:40Z">
        <w:r>
          <w:rPr>
            <w:rFonts w:ascii="Times New Roman" w:hAnsi="Times New Roman" w:cs="Times New Roman"/>
            <w:lang w:eastAsia="zh"/>
          </w:rPr>
          <w:delText xml:space="preserve"> between patients with and without adjuvant treatment in l</w:delText>
        </w:r>
      </w:del>
      <w:del w:id="907" w:author="aboutDr. [2]" w:date="2025-10-08T00:10:40Z">
        <w:r>
          <w:rPr>
            <w:rFonts w:ascii="Times New Roman" w:hAnsi="Times New Roman" w:cs="Times New Roman"/>
          </w:rPr>
          <w:delText>ow-risk</w:delText>
        </w:r>
      </w:del>
      <w:del w:id="908" w:author="aboutDr. [2]" w:date="2025-10-08T00:10:40Z">
        <w:r>
          <w:rPr>
            <w:rFonts w:ascii="Times New Roman" w:hAnsi="Times New Roman" w:cs="Times New Roman"/>
            <w:lang w:eastAsia="zh"/>
          </w:rPr>
          <w:delText xml:space="preserve"> groups (</w:delText>
        </w:r>
      </w:del>
      <w:del w:id="909" w:author="aboutDr. [2]" w:date="2025-10-08T00:10:40Z">
        <w:r>
          <w:rPr>
            <w:rFonts w:ascii="Times New Roman" w:hAnsi="Times New Roman" w:cs="Times New Roman"/>
          </w:rPr>
          <w:delText>figure 4A</w:delText>
        </w:r>
      </w:del>
      <w:del w:id="910" w:author="aboutDr. [2]" w:date="2025-10-08T00:10:40Z">
        <w:r>
          <w:rPr>
            <w:rFonts w:ascii="Times New Roman" w:hAnsi="Times New Roman" w:cs="Times New Roman"/>
            <w:lang w:eastAsia="zh"/>
          </w:rPr>
          <w:delText>).</w:delText>
        </w:r>
      </w:del>
      <w:r>
        <w:rPr>
          <w:rFonts w:ascii="Times New Roman" w:hAnsi="Times New Roman" w:cs="Times New Roman"/>
          <w:lang w:eastAsia="zh"/>
        </w:rPr>
        <w:t xml:space="preserve"> </w:t>
      </w:r>
    </w:p>
    <w:p ns2:paraId="57CD412F">
      <w:pPr>
        <w:rPr>
          <w:rFonts w:ascii="Times New Roman" w:hAnsi="Times New Roman" w:cs="Times New Roman"/>
        </w:rPr>
      </w:pPr>
    </w:p>
    <w:p ns2:paraId="6506D2AB">
      <w:pPr>
        <w:rPr>
          <w:ins w:id="911" w:author="aboutDr. [2]" w:date="2025-10-08T11:08:46Z"/>
          <w:rFonts w:hint="default" w:ascii="Times New Roman" w:hAnsi="Times New Roman" w:cs="Times New Roman"/>
          <w:lang w:val="en-US"/>
        </w:rPr>
      </w:pPr>
      <w:r>
        <w:rPr>
          <w:rFonts w:ascii="Times New Roman" w:hAnsi="Times New Roman" w:cs="Times New Roman"/>
        </w:rPr>
        <w:t>To explore the feature profile associated with MRSS 2·0 values, we generated attention heatmaps of the WSI-based score for 1</w:t>
      </w:r>
      <w:ins w:id="912" w:author="aboutDr. [2]" w:date="2025-10-08T11:06:22Z">
        <w:r>
          <w:rPr>
            <w:rFonts w:hint="default" w:ascii="Times New Roman" w:hAnsi="Times New Roman" w:cs="Times New Roman"/>
            <w:lang w:val="en-US"/>
          </w:rPr>
          <w:t>6</w:t>
        </w:r>
      </w:ins>
      <w:del w:id="913" w:author="aboutDr. [2]" w:date="2025-10-08T00:15:40Z">
        <w:r>
          <w:rPr>
            <w:rFonts w:ascii="Times New Roman" w:hAnsi="Times New Roman" w:cs="Times New Roman"/>
          </w:rPr>
          <w:delText>6</w:delText>
        </w:r>
      </w:del>
      <w:r>
        <w:rPr>
          <w:rFonts w:ascii="Times New Roman" w:hAnsi="Times New Roman" w:cs="Times New Roman"/>
        </w:rPr>
        <w:t xml:space="preserve"> ccRCC samples from two treatment series. Four areas showing high attention scores were selected for multiplex IHC staining with a 5-plex antibody panel. In the Sunitinib treatment series, structured microvessels labeled with CD34 were more abundant in the tumors of responders than non-responders (</w:t>
      </w:r>
      <w:ins w:id="914" w:author="aboutDr. [2]" w:date="2025-10-08T00:15:57Z">
        <w:r>
          <w:rPr>
            <w:rFonts w:hint="default" w:ascii="Times New Roman" w:hAnsi="Times New Roman" w:cs="Times New Roman"/>
            <w:lang w:val="en-US"/>
          </w:rPr>
          <w:t>F</w:t>
        </w:r>
      </w:ins>
      <w:del w:id="915" w:author="aboutDr. [2]" w:date="2025-10-08T00:15:57Z">
        <w:r>
          <w:rPr>
            <w:rFonts w:ascii="Times New Roman" w:hAnsi="Times New Roman" w:cs="Times New Roman"/>
          </w:rPr>
          <w:delText>f</w:delText>
        </w:r>
      </w:del>
      <w:r>
        <w:rPr>
          <w:rFonts w:ascii="Times New Roman" w:hAnsi="Times New Roman" w:cs="Times New Roman"/>
        </w:rPr>
        <w:t>igure 4</w:t>
      </w:r>
      <w:ins w:id="916" w:author="aboutDr. [2]" w:date="2025-10-08T00:17:15Z">
        <w:r>
          <w:rPr>
            <w:rFonts w:hint="default" w:ascii="Times New Roman" w:hAnsi="Times New Roman" w:cs="Times New Roman"/>
            <w:lang w:val="en-US"/>
          </w:rPr>
          <w:t>B</w:t>
        </w:r>
      </w:ins>
      <w:del w:id="917" w:author="aboutDr. [2]" w:date="2025-10-08T00:17:14Z">
        <w:r>
          <w:rPr>
            <w:rFonts w:ascii="Times New Roman" w:hAnsi="Times New Roman" w:cs="Times New Roman"/>
          </w:rPr>
          <w:delText>C</w:delText>
        </w:r>
      </w:del>
      <w:r>
        <w:rPr>
          <w:rFonts w:ascii="Times New Roman" w:hAnsi="Times New Roman" w:cs="Times New Roman"/>
        </w:rPr>
        <w:t xml:space="preserve">; </w:t>
      </w:r>
      <w:ins w:id="918" w:author="aboutDr. [2]" w:date="2025-10-08T00:18:33Z">
        <w:r>
          <w:rPr>
            <w:rFonts w:hint="default" w:ascii="Times New Roman" w:hAnsi="Times New Roman" w:cs="Times New Roman"/>
            <w:lang w:val="en-US"/>
          </w:rPr>
          <w:t>F</w:t>
        </w:r>
      </w:ins>
      <w:ins w:id="919" w:author="aboutDr. [2]" w:date="2025-10-08T00:18:34Z">
        <w:r>
          <w:rPr>
            <w:rFonts w:hint="default" w:ascii="Times New Roman" w:hAnsi="Times New Roman" w:cs="Times New Roman"/>
            <w:lang w:val="en-US"/>
          </w:rPr>
          <w:t>igure</w:t>
        </w:r>
      </w:ins>
      <w:ins w:id="920" w:author="aboutDr. [2]" w:date="2025-10-08T00:18:35Z">
        <w:r>
          <w:rPr>
            <w:rFonts w:hint="default" w:ascii="Times New Roman" w:hAnsi="Times New Roman" w:cs="Times New Roman"/>
            <w:lang w:val="en-US"/>
          </w:rPr>
          <w:t xml:space="preserve"> </w:t>
        </w:r>
      </w:ins>
      <w:ins w:id="921" w:author="aboutDr. [2]" w:date="2025-10-08T00:18:36Z">
        <w:r>
          <w:rPr>
            <w:rFonts w:hint="default" w:ascii="Times New Roman" w:hAnsi="Times New Roman" w:cs="Times New Roman"/>
            <w:lang w:val="en-US"/>
          </w:rPr>
          <w:t>S14</w:t>
        </w:r>
      </w:ins>
      <w:ins w:id="922" w:author="aboutDr. [2]" w:date="2025-10-08T00:18:38Z">
        <w:r>
          <w:rPr>
            <w:rFonts w:hint="default" w:ascii="Times New Roman" w:hAnsi="Times New Roman" w:cs="Times New Roman"/>
            <w:lang w:val="en-US"/>
          </w:rPr>
          <w:t>:</w:t>
        </w:r>
      </w:ins>
      <w:ins w:id="923" w:author="aboutDr. [2]" w:date="2025-10-08T00:18:47Z">
        <w:r>
          <w:rPr>
            <w:rFonts w:hint="default" w:ascii="Times New Roman" w:hAnsi="Times New Roman" w:cs="Times New Roman"/>
            <w:lang w:val="en-US"/>
          </w:rPr>
          <w:t xml:space="preserve"> </w:t>
        </w:r>
      </w:ins>
      <w:r>
        <w:rPr>
          <w:rFonts w:ascii="Times New Roman" w:hAnsi="Times New Roman" w:cs="Times New Roman"/>
        </w:rPr>
        <w:t>appendix p1</w:t>
      </w:r>
      <w:ins w:id="924" w:author="aboutDr. [2]" w:date="2025-10-08T00:18:27Z">
        <w:r>
          <w:rPr>
            <w:rFonts w:hint="default" w:ascii="Times New Roman" w:hAnsi="Times New Roman" w:cs="Times New Roman"/>
            <w:lang w:val="en-US"/>
          </w:rPr>
          <w:t>7</w:t>
        </w:r>
      </w:ins>
      <w:del w:id="925" w:author="aboutDr. [2]" w:date="2025-10-08T00:18:25Z">
        <w:r>
          <w:rPr>
            <w:rFonts w:hint="eastAsia" w:ascii="Times New Roman" w:hAnsi="Times New Roman" w:cs="Times New Roman"/>
            <w:lang w:eastAsia="zh"/>
          </w:rPr>
          <w:delText>5</w:delText>
        </w:r>
      </w:del>
      <w:r>
        <w:rPr>
          <w:rFonts w:ascii="Times New Roman" w:hAnsi="Times New Roman" w:cs="Times New Roman"/>
        </w:rPr>
        <w:t xml:space="preserve">). In the </w:t>
      </w:r>
      <w:del w:id="926" w:author="Gui, Chengpeng" w:date="2025-10-05T21:58:00Z">
        <w:r>
          <w:rPr>
            <w:rFonts w:ascii="Times New Roman" w:hAnsi="Times New Roman" w:cs="Times New Roman"/>
          </w:rPr>
          <w:delText>Axi–Tori</w:delText>
        </w:r>
      </w:del>
      <w:ins w:id="927" w:author="Gui, Chengpeng" w:date="2025-10-05T21:58:00Z">
        <w:r>
          <w:rPr>
            <w:rFonts w:ascii="Times New Roman" w:hAnsi="Times New Roman" w:cs="Times New Roman"/>
          </w:rPr>
          <w:t>pembrolizumab</w:t>
        </w:r>
      </w:ins>
      <w:r>
        <w:rPr>
          <w:rFonts w:ascii="Times New Roman" w:hAnsi="Times New Roman" w:cs="Times New Roman"/>
        </w:rPr>
        <w:t xml:space="preserve"> treatment series, mIHC confirmed higher infiltration of CD56+ NK cells and CD8A+ T cells and less CD11B+ MDSC infiltration in the tumor microenvironment of responders compared to non-responders (</w:t>
      </w:r>
      <w:ins w:id="928" w:author="aboutDr. [2]" w:date="2025-10-08T00:32:08Z">
        <w:r>
          <w:rPr>
            <w:rFonts w:hint="default" w:ascii="Times New Roman" w:hAnsi="Times New Roman" w:cs="Times New Roman"/>
            <w:lang w:val="en-US"/>
          </w:rPr>
          <w:t>F</w:t>
        </w:r>
      </w:ins>
      <w:del w:id="929" w:author="aboutDr. [2]" w:date="2025-10-08T00:32:07Z">
        <w:r>
          <w:rPr>
            <w:rFonts w:ascii="Times New Roman" w:hAnsi="Times New Roman" w:cs="Times New Roman"/>
          </w:rPr>
          <w:delText>f</w:delText>
        </w:r>
      </w:del>
      <w:r>
        <w:rPr>
          <w:rFonts w:ascii="Times New Roman" w:hAnsi="Times New Roman" w:cs="Times New Roman"/>
        </w:rPr>
        <w:t>igure 4</w:t>
      </w:r>
      <w:ins w:id="930" w:author="aboutDr. [2]" w:date="2025-10-08T00:17:34Z">
        <w:r>
          <w:rPr>
            <w:rFonts w:hint="default" w:ascii="Times New Roman" w:hAnsi="Times New Roman" w:cs="Times New Roman"/>
            <w:lang w:val="en-US"/>
          </w:rPr>
          <w:t>C</w:t>
        </w:r>
      </w:ins>
      <w:del w:id="931" w:author="aboutDr. [2]" w:date="2025-10-08T00:17:34Z">
        <w:r>
          <w:rPr>
            <w:rFonts w:ascii="Times New Roman" w:hAnsi="Times New Roman" w:cs="Times New Roman"/>
          </w:rPr>
          <w:delText>D</w:delText>
        </w:r>
      </w:del>
      <w:r>
        <w:rPr>
          <w:rFonts w:ascii="Times New Roman" w:hAnsi="Times New Roman" w:cs="Times New Roman"/>
        </w:rPr>
        <w:t xml:space="preserve">; </w:t>
      </w:r>
      <w:ins w:id="932" w:author="aboutDr. [2]" w:date="2025-10-08T00:18:52Z">
        <w:r>
          <w:rPr>
            <w:rFonts w:hint="default" w:ascii="Times New Roman" w:hAnsi="Times New Roman" w:cs="Times New Roman"/>
            <w:lang w:val="en-US"/>
          </w:rPr>
          <w:t xml:space="preserve">Figure S14: </w:t>
        </w:r>
      </w:ins>
      <w:r>
        <w:rPr>
          <w:rFonts w:ascii="Times New Roman" w:hAnsi="Times New Roman" w:cs="Times New Roman"/>
        </w:rPr>
        <w:t>appendix p1</w:t>
      </w:r>
      <w:ins w:id="933" w:author="aboutDr. [2]" w:date="2025-10-08T00:18:23Z">
        <w:r>
          <w:rPr>
            <w:rFonts w:hint="default" w:ascii="Times New Roman" w:hAnsi="Times New Roman" w:cs="Times New Roman"/>
            <w:lang w:val="en-US"/>
          </w:rPr>
          <w:t>7</w:t>
        </w:r>
      </w:ins>
      <w:del w:id="934" w:author="aboutDr. [2]" w:date="2025-10-08T00:18:23Z">
        <w:r>
          <w:rPr>
            <w:rFonts w:hint="eastAsia" w:ascii="Times New Roman" w:hAnsi="Times New Roman" w:cs="Times New Roman"/>
            <w:lang w:eastAsia="zh"/>
          </w:rPr>
          <w:delText>5</w:delText>
        </w:r>
      </w:del>
      <w:r>
        <w:rPr>
          <w:rFonts w:ascii="Times New Roman" w:hAnsi="Times New Roman" w:cs="Times New Roman"/>
        </w:rPr>
        <w:t>).</w:t>
      </w:r>
      <w:ins w:id="935" w:author="aboutDr. [2]" w:date="2025-10-08T00:31:53Z">
        <w:r>
          <w:rPr>
            <w:rFonts w:hint="default" w:ascii="Times New Roman" w:hAnsi="Times New Roman" w:cs="Times New Roman"/>
            <w:lang w:val="en-US"/>
          </w:rPr>
          <w:t xml:space="preserve"> </w:t>
        </w:r>
      </w:ins>
    </w:p>
    <w:p ns2:paraId="3E351EBA">
      <w:pPr>
        <w:rPr>
          <w:ins w:id="936" w:author="aboutDr. [2]" w:date="2025-10-08T00:38:26Z"/>
          <w:rFonts w:hint="default" w:ascii="Times New Roman" w:hAnsi="Times New Roman" w:cs="Times New Roman"/>
          <w:lang w:val="en-US"/>
        </w:rPr>
      </w:pPr>
      <w:ins w:id="937" w:author="aboutDr. [2]" w:date="2025-10-08T00:38:26Z">
        <w:bookmarkStart w:id="4" w:name="_GoBack"/>
        <w:bookmarkEnd w:id="4"/>
        <w:r>
          <w:rPr>
            <w:rFonts w:hint="default" w:ascii="Times New Roman" w:hAnsi="Times New Roman" w:cs="Times New Roman"/>
            <w:lang w:val="en-US"/>
          </w:rPr>
          <w:t>To analyze the impact of TLS on the TME architecture, we used</w:t>
        </w:r>
      </w:ins>
    </w:p>
    <w:p ns2:paraId="08433571">
      <w:pPr>
        <w:rPr>
          <w:ins w:id="938" w:author="aboutDr. [2]" w:date="2025-10-08T00:38:26Z"/>
          <w:rFonts w:hint="default" w:ascii="Times New Roman" w:hAnsi="Times New Roman" w:cs="Times New Roman"/>
          <w:lang w:val="en-US"/>
        </w:rPr>
      </w:pPr>
      <w:ins w:id="939" w:author="aboutDr. [2]" w:date="2025-10-08T00:38:26Z">
        <w:r>
          <w:rPr>
            <w:rFonts w:hint="default" w:ascii="Times New Roman" w:hAnsi="Times New Roman" w:cs="Times New Roman"/>
            <w:lang w:val="en-US"/>
          </w:rPr>
          <w:t>the Visium spatial transcriptomics technology from 10X Geno-</w:t>
        </w:r>
      </w:ins>
    </w:p>
    <w:p ns2:paraId="703B79E1">
      <w:pPr>
        <w:rPr>
          <w:ins w:id="940" w:author="aboutDr. [2]" w:date="2025-10-08T00:38:26Z"/>
          <w:rFonts w:hint="default" w:ascii="Times New Roman" w:hAnsi="Times New Roman" w:cs="Times New Roman"/>
          <w:lang w:val="en-US"/>
        </w:rPr>
      </w:pPr>
      <w:ins w:id="941" w:author="aboutDr. [2]" w:date="2025-10-08T00:38:26Z">
        <w:r>
          <w:rPr>
            <w:rFonts w:hint="default" w:ascii="Times New Roman" w:hAnsi="Times New Roman" w:cs="Times New Roman"/>
            <w:lang w:val="en-US"/>
          </w:rPr>
          <w:t>mics. It measures the full transcriptome at a spatial resolution</w:t>
        </w:r>
      </w:ins>
    </w:p>
    <w:p ns2:paraId="5C302A9C">
      <w:pPr>
        <w:rPr>
          <w:ins w:id="942" w:author="aboutDr. [2]" w:date="2025-10-08T00:38:26Z"/>
          <w:rFonts w:hint="default" w:ascii="Times New Roman" w:hAnsi="Times New Roman" w:cs="Times New Roman"/>
          <w:lang w:val="en-US"/>
        </w:rPr>
      </w:pPr>
      <w:ins w:id="943" w:author="aboutDr. [2]" w:date="2025-10-08T00:38:26Z">
        <w:r>
          <w:rPr>
            <w:rFonts w:hint="default" w:ascii="Times New Roman" w:hAnsi="Times New Roman" w:cs="Times New Roman"/>
            <w:lang w:val="en-US"/>
          </w:rPr>
          <w:t>using spatially barcoded oligonucleotides located in spots with</w:t>
        </w:r>
      </w:ins>
    </w:p>
    <w:p ns2:paraId="10585981">
      <w:pPr>
        <w:rPr>
          <w:ins w:id="944" w:author="aboutDr. [2]" w:date="2025-10-08T00:38:26Z"/>
          <w:rFonts w:hint="default" w:ascii="Times New Roman" w:hAnsi="Times New Roman" w:cs="Times New Roman"/>
          <w:lang w:val="en-US"/>
        </w:rPr>
      </w:pPr>
      <w:ins w:id="945" w:author="aboutDr. [2]" w:date="2025-10-08T00:38:26Z">
        <w:r>
          <w:rPr>
            <w:rFonts w:hint="default" w:ascii="Times New Roman" w:hAnsi="Times New Roman" w:cs="Times New Roman"/>
            <w:lang w:val="en-US"/>
          </w:rPr>
          <w:t>a 55 mm diameter. This allows to quantify the spatial gene</w:t>
        </w:r>
      </w:ins>
    </w:p>
    <w:p ns2:paraId="141AC30B">
      <w:pPr>
        <w:rPr>
          <w:ins w:id="946" w:author="aboutDr. [2]" w:date="2025-10-08T00:38:26Z"/>
          <w:rFonts w:hint="default" w:ascii="Times New Roman" w:hAnsi="Times New Roman" w:cs="Times New Roman"/>
          <w:lang w:val="en-US"/>
        </w:rPr>
      </w:pPr>
      <w:ins w:id="947" w:author="aboutDr. [2]" w:date="2025-10-08T00:38:26Z">
        <w:r>
          <w:rPr>
            <w:rFonts w:hint="default" w:ascii="Times New Roman" w:hAnsi="Times New Roman" w:cs="Times New Roman"/>
            <w:lang w:val="en-US"/>
          </w:rPr>
          <w:t>expression in up to 5,000 spots.</w:t>
        </w:r>
      </w:ins>
    </w:p>
    <w:p ns2:paraId="3C928406">
      <w:pPr>
        <w:rPr>
          <w:ins w:id="948" w:author="aboutDr. [2]" w:date="2025-10-08T00:38:26Z"/>
          <w:rFonts w:hint="default" w:ascii="Times New Roman" w:hAnsi="Times New Roman" w:cs="Times New Roman"/>
          <w:lang w:val="en-US"/>
        </w:rPr>
      </w:pPr>
      <w:ins w:id="949" w:author="aboutDr. [2]" w:date="2025-10-08T00:38:26Z">
        <w:r>
          <w:rPr>
            <w:rFonts w:hint="default" w:ascii="Times New Roman" w:hAnsi="Times New Roman" w:cs="Times New Roman"/>
            <w:lang w:val="en-US"/>
          </w:rPr>
          <w:t xml:space="preserve">Spatial transcriptomics was performed on </w:t>
        </w:r>
      </w:ins>
      <w:ins w:id="950" w:author="aboutDr. [2]" w:date="2025-10-08T11:08:15Z">
        <w:r>
          <w:rPr>
            <w:rFonts w:hint="default" w:ascii="Times New Roman" w:hAnsi="Times New Roman" w:cs="Times New Roman"/>
            <w:lang w:val="en-US"/>
          </w:rPr>
          <w:t>12</w:t>
        </w:r>
      </w:ins>
      <w:ins w:id="951" w:author="aboutDr. [2]" w:date="2025-10-08T00:38:26Z">
        <w:r>
          <w:rPr>
            <w:rFonts w:hint="default" w:ascii="Times New Roman" w:hAnsi="Times New Roman" w:cs="Times New Roman"/>
            <w:lang w:val="en-US"/>
          </w:rPr>
          <w:t xml:space="preserve"> ccRCC primary</w:t>
        </w:r>
      </w:ins>
    </w:p>
    <w:p ns2:paraId="2E61019D">
      <w:pPr>
        <w:rPr>
          <w:ins w:id="952" w:author="aboutDr. [2]" w:date="2025-10-08T00:38:26Z"/>
          <w:rFonts w:hint="default" w:ascii="Times New Roman" w:hAnsi="Times New Roman" w:cs="Times New Roman"/>
          <w:lang w:val="en-US"/>
        </w:rPr>
      </w:pPr>
      <w:ins w:id="953" w:author="aboutDr. [2]" w:date="2025-10-08T00:38:26Z">
        <w:r>
          <w:rPr>
            <w:rFonts w:hint="default" w:ascii="Times New Roman" w:hAnsi="Times New Roman" w:cs="Times New Roman"/>
            <w:lang w:val="en-US"/>
          </w:rPr>
          <w:t>tumors using FFPE sections (n = 12) (Table</w:t>
        </w:r>
      </w:ins>
    </w:p>
    <w:p ns2:paraId="7A215F80">
      <w:pPr>
        <w:rPr>
          <w:ins w:id="954" w:author="aboutDr. [2]" w:date="2025-10-08T00:38:26Z"/>
          <w:rFonts w:hint="default" w:ascii="Times New Roman" w:hAnsi="Times New Roman" w:cs="Times New Roman"/>
          <w:lang w:val="en-US"/>
        </w:rPr>
      </w:pPr>
      <w:ins w:id="955" w:author="aboutDr. [2]" w:date="2025-10-08T00:38:26Z">
        <w:r>
          <w:rPr>
            <w:rFonts w:hint="default" w:ascii="Times New Roman" w:hAnsi="Times New Roman" w:cs="Times New Roman"/>
            <w:lang w:val="en-US"/>
          </w:rPr>
          <w:t>S1). The overall organization of each tumor and presence and</w:t>
        </w:r>
      </w:ins>
    </w:p>
    <w:p ns2:paraId="25DAEE78">
      <w:pPr>
        <w:rPr>
          <w:ins w:id="956" w:author="aboutDr. [2]" w:date="2025-10-08T00:38:26Z"/>
          <w:rFonts w:hint="default" w:ascii="Times New Roman" w:hAnsi="Times New Roman" w:cs="Times New Roman"/>
          <w:lang w:val="en-US"/>
        </w:rPr>
      </w:pPr>
      <w:ins w:id="957" w:author="aboutDr. [2]" w:date="2025-10-08T00:38:26Z">
        <w:r>
          <w:rPr>
            <w:rFonts w:hint="default" w:ascii="Times New Roman" w:hAnsi="Times New Roman" w:cs="Times New Roman"/>
            <w:lang w:val="en-US"/>
          </w:rPr>
          <w:t>localization of TLS were annotated by a trained pathologist (VV)</w:t>
        </w:r>
      </w:ins>
    </w:p>
    <w:p ns2:paraId="521764D4">
      <w:pPr>
        <w:rPr>
          <w:ins w:id="958" w:author="aboutDr. [2]" w:date="2025-10-08T00:38:26Z"/>
          <w:rFonts w:hint="default" w:ascii="Times New Roman" w:hAnsi="Times New Roman" w:cs="Times New Roman"/>
          <w:lang w:val="en-US"/>
        </w:rPr>
      </w:pPr>
      <w:ins w:id="959" w:author="aboutDr. [2]" w:date="2025-10-08T00:38:26Z">
        <w:r>
          <w:rPr>
            <w:rFonts w:hint="default" w:ascii="Times New Roman" w:hAnsi="Times New Roman" w:cs="Times New Roman"/>
            <w:lang w:val="en-US"/>
          </w:rPr>
          <w:t>after H&amp;E staining of the sections (Figure 1A; Data S1). Figure 1</w:t>
        </w:r>
      </w:ins>
    </w:p>
    <w:p ns2:paraId="7E6EA083">
      <w:pPr>
        <w:rPr>
          <w:ins w:id="960" w:author="aboutDr. [2]" w:date="2025-10-08T00:38:26Z"/>
          <w:rFonts w:hint="default" w:ascii="Times New Roman" w:hAnsi="Times New Roman" w:cs="Times New Roman"/>
          <w:lang w:val="en-US"/>
        </w:rPr>
      </w:pPr>
      <w:ins w:id="961" w:author="aboutDr. [2]" w:date="2025-10-08T00:38:26Z">
        <w:r>
          <w:rPr>
            <w:rFonts w:hint="default" w:ascii="Times New Roman" w:hAnsi="Times New Roman" w:cs="Times New Roman"/>
            <w:lang w:val="en-US"/>
          </w:rPr>
          <w:t>illustrates one TLS+ frozen tumor (Figures 1A–1C), one TLS+</w:t>
        </w:r>
      </w:ins>
    </w:p>
    <w:p ns2:paraId="3A98C6C2">
      <w:pPr>
        <w:rPr>
          <w:ins w:id="962" w:author="aboutDr. [2]" w:date="2025-10-08T00:38:26Z"/>
          <w:rFonts w:hint="default" w:ascii="Times New Roman" w:hAnsi="Times New Roman" w:cs="Times New Roman"/>
          <w:lang w:val="en-US"/>
        </w:rPr>
      </w:pPr>
      <w:ins w:id="963" w:author="aboutDr. [2]" w:date="2025-10-08T00:38:26Z">
        <w:r>
          <w:rPr>
            <w:rFonts w:hint="default" w:ascii="Times New Roman" w:hAnsi="Times New Roman" w:cs="Times New Roman"/>
            <w:lang w:val="en-US"/>
          </w:rPr>
          <w:t>FFPE tumor (Figures 1D–1F), and one TLS frozen tumor (Fig-</w:t>
        </w:r>
      </w:ins>
    </w:p>
    <w:p ns2:paraId="16FCB134">
      <w:pPr>
        <w:rPr>
          <w:ins w:id="964" w:author="aboutDr. [2]" w:date="2025-10-08T00:38:26Z"/>
          <w:rFonts w:hint="default" w:ascii="Times New Roman" w:hAnsi="Times New Roman" w:cs="Times New Roman"/>
          <w:lang w:val="en-US"/>
        </w:rPr>
      </w:pPr>
      <w:ins w:id="965" w:author="aboutDr. [2]" w:date="2025-10-08T00:38:26Z">
        <w:r>
          <w:rPr>
            <w:rFonts w:hint="default" w:ascii="Times New Roman" w:hAnsi="Times New Roman" w:cs="Times New Roman"/>
            <w:lang w:val="en-US"/>
          </w:rPr>
          <w:t>ures 1G–1I). Expression of carbonic anhydrase 9 (protein</w:t>
        </w:r>
      </w:ins>
    </w:p>
    <w:p ns2:paraId="61757066">
      <w:pPr>
        <w:rPr>
          <w:ins w:id="966" w:author="aboutDr. [2]" w:date="2025-10-08T00:38:26Z"/>
          <w:rFonts w:hint="default" w:ascii="Times New Roman" w:hAnsi="Times New Roman" w:cs="Times New Roman"/>
          <w:lang w:val="en-US"/>
        </w:rPr>
      </w:pPr>
      <w:ins w:id="967" w:author="aboutDr. [2]" w:date="2025-10-08T00:38:26Z">
        <w:r>
          <w:rPr>
            <w:rFonts w:hint="default" w:ascii="Times New Roman" w:hAnsi="Times New Roman" w:cs="Times New Roman"/>
            <w:lang w:val="en-US"/>
          </w:rPr>
          <w:t>name: CAIX, gene name: Ca9), a marker of ccRCC tumor cells,</w:t>
        </w:r>
      </w:ins>
    </w:p>
    <w:p ns2:paraId="6C0687F8">
      <w:pPr>
        <w:rPr>
          <w:ins w:id="968" w:author="aboutDr. [2]" w:date="2025-10-08T00:38:26Z"/>
          <w:rFonts w:hint="default" w:ascii="Times New Roman" w:hAnsi="Times New Roman" w:cs="Times New Roman"/>
          <w:lang w:val="en-US"/>
        </w:rPr>
      </w:pPr>
      <w:ins w:id="969" w:author="aboutDr. [2]" w:date="2025-10-08T00:38:26Z">
        <w:r>
          <w:rPr>
            <w:rFonts w:hint="default" w:ascii="Times New Roman" w:hAnsi="Times New Roman" w:cs="Times New Roman"/>
            <w:lang w:val="en-US"/>
          </w:rPr>
          <w:t>was detected in 23/24 tumors in accordance with its expres-</w:t>
        </w:r>
      </w:ins>
    </w:p>
    <w:p ns2:paraId="6E11430A">
      <w:pPr>
        <w:rPr>
          <w:ins w:id="970" w:author="aboutDr. [2]" w:date="2025-10-08T00:38:26Z"/>
          <w:rFonts w:hint="default" w:ascii="Times New Roman" w:hAnsi="Times New Roman" w:cs="Times New Roman"/>
          <w:lang w:val="en-US"/>
        </w:rPr>
      </w:pPr>
      <w:ins w:id="971" w:author="aboutDr. [2]" w:date="2025-10-08T00:38:26Z">
        <w:r>
          <w:rPr>
            <w:rFonts w:hint="default" w:ascii="Times New Roman" w:hAnsi="Times New Roman" w:cs="Times New Roman"/>
            <w:lang w:val="en-US"/>
          </w:rPr>
          <w:t>sion in most ccRCC tumors (Courcier et al., 2020) and was</w:t>
        </w:r>
      </w:ins>
    </w:p>
    <w:p ns2:paraId="3623F1F4">
      <w:pPr>
        <w:rPr>
          <w:ins w:id="972" w:author="aboutDr. [2]" w:date="2025-10-08T00:38:26Z"/>
          <w:rFonts w:hint="default" w:ascii="Times New Roman" w:hAnsi="Times New Roman" w:cs="Times New Roman"/>
          <w:lang w:val="en-US"/>
        </w:rPr>
      </w:pPr>
      <w:ins w:id="973" w:author="aboutDr. [2]" w:date="2025-10-08T00:38:26Z">
        <w:r>
          <w:rPr>
            <w:rFonts w:hint="default" w:ascii="Times New Roman" w:hAnsi="Times New Roman" w:cs="Times New Roman"/>
            <w:lang w:val="en-US"/>
          </w:rPr>
          <w:t>found evenly distributed in tumor sections (Figures 1B, 1E,</w:t>
        </w:r>
      </w:ins>
    </w:p>
    <w:p ns2:paraId="14B83CE3">
      <w:pPr>
        <w:rPr>
          <w:ins w:id="974" w:author="aboutDr. [2]" w:date="2025-10-08T00:38:26Z"/>
          <w:rFonts w:hint="default" w:ascii="Times New Roman" w:hAnsi="Times New Roman" w:cs="Times New Roman"/>
          <w:lang w:val="en-US"/>
        </w:rPr>
      </w:pPr>
      <w:ins w:id="975" w:author="aboutDr. [2]" w:date="2025-10-08T00:38:26Z">
        <w:r>
          <w:rPr>
            <w:rFonts w:hint="default" w:ascii="Times New Roman" w:hAnsi="Times New Roman" w:cs="Times New Roman"/>
            <w:lang w:val="en-US"/>
          </w:rPr>
          <w:t>and 1H; Data S1). Distribution of immune and stromal cell pop-</w:t>
        </w:r>
      </w:ins>
    </w:p>
    <w:p ns2:paraId="1CAA3EEA">
      <w:pPr>
        <w:rPr>
          <w:ins w:id="976" w:author="aboutDr. [2]" w:date="2025-10-08T00:38:26Z"/>
          <w:rFonts w:hint="default" w:ascii="Times New Roman" w:hAnsi="Times New Roman" w:cs="Times New Roman"/>
          <w:lang w:val="en-US"/>
        </w:rPr>
      </w:pPr>
      <w:ins w:id="977" w:author="aboutDr. [2]" w:date="2025-10-08T00:38:26Z">
        <w:r>
          <w:rPr>
            <w:rFonts w:hint="default" w:ascii="Times New Roman" w:hAnsi="Times New Roman" w:cs="Times New Roman"/>
            <w:lang w:val="en-US"/>
          </w:rPr>
          <w:t>ulations of the TME was evaluated with microenvironment cell</w:t>
        </w:r>
      </w:ins>
    </w:p>
    <w:p ns2:paraId="0671F5E7">
      <w:pPr>
        <w:rPr>
          <w:ins w:id="978" w:author="aboutDr. [2]" w:date="2025-10-08T00:38:26Z"/>
          <w:rFonts w:hint="default" w:ascii="Times New Roman" w:hAnsi="Times New Roman" w:cs="Times New Roman"/>
          <w:lang w:val="en-US"/>
        </w:rPr>
      </w:pPr>
      <w:ins w:id="979" w:author="aboutDr. [2]" w:date="2025-10-08T00:38:26Z">
        <w:r>
          <w:rPr>
            <w:rFonts w:hint="default" w:ascii="Times New Roman" w:hAnsi="Times New Roman" w:cs="Times New Roman"/>
            <w:lang w:val="en-US"/>
          </w:rPr>
          <w:t>populations (MCP)-counter which estimates cell type abun-</w:t>
        </w:r>
      </w:ins>
    </w:p>
    <w:p ns2:paraId="2CE5958F">
      <w:pPr>
        <w:rPr>
          <w:ins w:id="980" w:author="aboutDr. [2]" w:date="2025-10-08T00:38:26Z"/>
          <w:rFonts w:hint="default" w:ascii="Times New Roman" w:hAnsi="Times New Roman" w:cs="Times New Roman"/>
          <w:lang w:val="en-US"/>
        </w:rPr>
      </w:pPr>
      <w:ins w:id="981" w:author="aboutDr. [2]" w:date="2025-10-08T00:38:26Z">
        <w:r>
          <w:rPr>
            <w:rFonts w:hint="default" w:ascii="Times New Roman" w:hAnsi="Times New Roman" w:cs="Times New Roman"/>
            <w:lang w:val="en-US"/>
          </w:rPr>
          <w:t>dance from transcriptomic profiles (Becht et al., 2016a). In</w:t>
        </w:r>
      </w:ins>
    </w:p>
    <w:p ns2:paraId="6F21046E">
      <w:pPr>
        <w:rPr>
          <w:ins w:id="982" w:author="aboutDr. [2]" w:date="2025-10-08T00:38:26Z"/>
          <w:rFonts w:hint="default" w:ascii="Times New Roman" w:hAnsi="Times New Roman" w:cs="Times New Roman"/>
          <w:lang w:val="en-US"/>
        </w:rPr>
      </w:pPr>
      <w:ins w:id="983" w:author="aboutDr. [2]" w:date="2025-10-08T00:38:26Z">
        <w:r>
          <w:rPr>
            <w:rFonts w:hint="default" w:ascii="Times New Roman" w:hAnsi="Times New Roman" w:cs="Times New Roman"/>
            <w:lang w:val="en-US"/>
          </w:rPr>
          <w:t>the TLS+ tumors illustrated in Figure 1, the B lineage (which</w:t>
        </w:r>
      </w:ins>
    </w:p>
    <w:p ns2:paraId="633EC685">
      <w:pPr>
        <w:rPr>
          <w:ins w:id="984" w:author="aboutDr. [2]" w:date="2025-10-08T00:38:26Z"/>
          <w:rFonts w:hint="default" w:ascii="Times New Roman" w:hAnsi="Times New Roman" w:cs="Times New Roman"/>
          <w:lang w:val="en-US"/>
        </w:rPr>
      </w:pPr>
      <w:ins w:id="985" w:author="aboutDr. [2]" w:date="2025-10-08T00:38:26Z">
        <w:r>
          <w:rPr>
            <w:rFonts w:hint="default" w:ascii="Times New Roman" w:hAnsi="Times New Roman" w:cs="Times New Roman"/>
            <w:lang w:val="en-US"/>
          </w:rPr>
          <w:t>contains genes identifying all the maturation steps from naive</w:t>
        </w:r>
      </w:ins>
    </w:p>
    <w:p ns2:paraId="631C4EC4">
      <w:pPr>
        <w:rPr>
          <w:ins w:id="986" w:author="aboutDr. [2]" w:date="2025-10-08T00:38:26Z"/>
          <w:rFonts w:hint="default" w:ascii="Times New Roman" w:hAnsi="Times New Roman" w:cs="Times New Roman"/>
          <w:lang w:val="en-US"/>
        </w:rPr>
      </w:pPr>
      <w:ins w:id="987" w:author="aboutDr. [2]" w:date="2025-10-08T00:38:26Z">
        <w:r>
          <w:rPr>
            <w:rFonts w:hint="default" w:ascii="Times New Roman" w:hAnsi="Times New Roman" w:cs="Times New Roman"/>
            <w:lang w:val="en-US"/>
          </w:rPr>
          <w:t>cells to PCs) and T cell (which identifies the different T cell pop-</w:t>
        </w:r>
      </w:ins>
    </w:p>
    <w:p ns2:paraId="056AC6BC">
      <w:pPr>
        <w:rPr>
          <w:ins w:id="988" w:author="aboutDr. [2]" w:date="2025-10-08T00:38:26Z"/>
          <w:rFonts w:hint="default" w:ascii="Times New Roman" w:hAnsi="Times New Roman" w:cs="Times New Roman"/>
          <w:lang w:val="en-US"/>
        </w:rPr>
      </w:pPr>
      <w:ins w:id="989" w:author="aboutDr. [2]" w:date="2025-10-08T00:38:26Z">
        <w:r>
          <w:rPr>
            <w:rFonts w:hint="default" w:ascii="Times New Roman" w:hAnsi="Times New Roman" w:cs="Times New Roman"/>
            <w:lang w:val="en-US"/>
          </w:rPr>
          <w:t>ulations) gene signatures were preferentially expressed in hot</w:t>
        </w:r>
      </w:ins>
    </w:p>
    <w:p ns2:paraId="4CE392BB">
      <w:pPr>
        <w:rPr>
          <w:ins w:id="990" w:author="aboutDr. [2]" w:date="2025-10-08T00:38:26Z"/>
          <w:rFonts w:hint="default" w:ascii="Times New Roman" w:hAnsi="Times New Roman" w:cs="Times New Roman"/>
          <w:lang w:val="en-US"/>
        </w:rPr>
      </w:pPr>
      <w:ins w:id="991" w:author="aboutDr. [2]" w:date="2025-10-08T00:38:26Z">
        <w:r>
          <w:rPr>
            <w:rFonts w:hint="default" w:ascii="Times New Roman" w:hAnsi="Times New Roman" w:cs="Times New Roman"/>
            <w:lang w:val="en-US"/>
          </w:rPr>
          <w:t>spots located within the TLS areas (Figures 1C and 1F; Data</w:t>
        </w:r>
      </w:ins>
    </w:p>
    <w:p ns2:paraId="60842640">
      <w:pPr>
        <w:rPr>
          <w:ins w:id="992" w:author="aboutDr. [2]" w:date="2025-10-08T00:38:26Z"/>
          <w:rFonts w:hint="default" w:ascii="Times New Roman" w:hAnsi="Times New Roman" w:cs="Times New Roman"/>
          <w:lang w:val="en-US"/>
        </w:rPr>
      </w:pPr>
      <w:ins w:id="993" w:author="aboutDr. [2]" w:date="2025-10-08T00:38:26Z">
        <w:r>
          <w:rPr>
            <w:rFonts w:hint="default" w:ascii="Times New Roman" w:hAnsi="Times New Roman" w:cs="Times New Roman"/>
            <w:lang w:val="en-US"/>
          </w:rPr>
          <w:t>S1). Figure S2 illustrates, in one frozen (Figure S2A) and one</w:t>
        </w:r>
      </w:ins>
    </w:p>
    <w:p ns2:paraId="325AC32B">
      <w:pPr>
        <w:rPr>
          <w:ins w:id="994" w:author="aboutDr. [2]" w:date="2025-10-08T00:38:26Z"/>
          <w:rFonts w:hint="default" w:ascii="Times New Roman" w:hAnsi="Times New Roman" w:cs="Times New Roman"/>
          <w:lang w:val="en-US"/>
        </w:rPr>
      </w:pPr>
      <w:ins w:id="995" w:author="aboutDr. [2]" w:date="2025-10-08T00:38:26Z">
        <w:r>
          <w:rPr>
            <w:rFonts w:hint="default" w:ascii="Times New Roman" w:hAnsi="Times New Roman" w:cs="Times New Roman"/>
            <w:lang w:val="en-US"/>
          </w:rPr>
          <w:t>FFPE (Figure S2B) tumor, that TLS areas had higher distribu-</w:t>
        </w:r>
      </w:ins>
    </w:p>
    <w:p ns2:paraId="7C766BAB">
      <w:pPr>
        <w:rPr>
          <w:ins w:id="996" w:author="aboutDr. [2]" w:date="2025-10-08T00:38:26Z"/>
          <w:rFonts w:hint="default" w:ascii="Times New Roman" w:hAnsi="Times New Roman" w:cs="Times New Roman"/>
          <w:lang w:val="en-US"/>
        </w:rPr>
      </w:pPr>
      <w:ins w:id="997" w:author="aboutDr. [2]" w:date="2025-10-08T00:38:26Z">
        <w:r>
          <w:rPr>
            <w:rFonts w:hint="default" w:ascii="Times New Roman" w:hAnsi="Times New Roman" w:cs="Times New Roman"/>
            <w:lang w:val="en-US"/>
          </w:rPr>
          <w:t>tion of the B lineage and T cell scores compared with the</w:t>
        </w:r>
      </w:ins>
    </w:p>
    <w:p ns2:paraId="018E843C">
      <w:pPr>
        <w:rPr>
          <w:ins w:id="998" w:author="aboutDr. [2]" w:date="2025-10-08T00:38:26Z"/>
          <w:rFonts w:hint="default" w:ascii="Times New Roman" w:hAnsi="Times New Roman" w:cs="Times New Roman"/>
          <w:lang w:val="en-US"/>
        </w:rPr>
      </w:pPr>
      <w:ins w:id="999" w:author="aboutDr. [2]" w:date="2025-10-08T00:38:26Z">
        <w:r>
          <w:rPr>
            <w:rFonts w:hint="default" w:ascii="Times New Roman" w:hAnsi="Times New Roman" w:cs="Times New Roman"/>
            <w:lang w:val="en-US"/>
          </w:rPr>
          <w:t>rest of the tumor tissue (p &lt; 2e–16 respectively). These tumors</w:t>
        </w:r>
      </w:ins>
    </w:p>
    <w:p ns2:paraId="5E77464F">
      <w:pPr>
        <w:rPr>
          <w:ins w:id="1000" w:author="aboutDr. [2]" w:date="2025-10-08T00:38:26Z"/>
          <w:rFonts w:hint="default" w:ascii="Times New Roman" w:hAnsi="Times New Roman" w:cs="Times New Roman"/>
          <w:lang w:val="en-US"/>
        </w:rPr>
      </w:pPr>
      <w:ins w:id="1001" w:author="aboutDr. [2]" w:date="2025-10-08T00:38:26Z">
        <w:r>
          <w:rPr>
            <w:rFonts w:hint="default" w:ascii="Times New Roman" w:hAnsi="Times New Roman" w:cs="Times New Roman"/>
            <w:lang w:val="en-US"/>
          </w:rPr>
          <w:t>exhibited low expression of the CD8 T cell signature, with slight</w:t>
        </w:r>
      </w:ins>
    </w:p>
    <w:p ns2:paraId="2F327343">
      <w:pPr>
        <w:rPr>
          <w:ins w:id="1002" w:author="aboutDr. [2]" w:date="2025-10-08T00:38:26Z"/>
          <w:rFonts w:hint="default" w:ascii="Times New Roman" w:hAnsi="Times New Roman" w:cs="Times New Roman"/>
          <w:lang w:val="en-US"/>
        </w:rPr>
      </w:pPr>
      <w:ins w:id="1003" w:author="aboutDr. [2]" w:date="2025-10-08T00:38:26Z">
        <w:r>
          <w:rPr>
            <w:rFonts w:hint="default" w:ascii="Times New Roman" w:hAnsi="Times New Roman" w:cs="Times New Roman"/>
            <w:lang w:val="en-US"/>
          </w:rPr>
          <w:t>enrichment in the TLS areas (p = 0.017, Figure S2A). Monocytic</w:t>
        </w:r>
      </w:ins>
    </w:p>
    <w:p ns2:paraId="1D1CD4F1">
      <w:pPr>
        <w:rPr>
          <w:ins w:id="1004" w:author="aboutDr. [2]" w:date="2025-10-08T00:38:26Z"/>
          <w:rFonts w:hint="default" w:ascii="Times New Roman" w:hAnsi="Times New Roman" w:cs="Times New Roman"/>
          <w:lang w:val="en-US"/>
        </w:rPr>
      </w:pPr>
      <w:ins w:id="1005" w:author="aboutDr. [2]" w:date="2025-10-08T00:38:26Z">
        <w:r>
          <w:rPr>
            <w:rFonts w:hint="default" w:ascii="Times New Roman" w:hAnsi="Times New Roman" w:cs="Times New Roman"/>
            <w:lang w:val="en-US"/>
          </w:rPr>
          <w:t>lineage signature was slightly higher in TLS (p = 0.00081 and</w:t>
        </w:r>
      </w:ins>
    </w:p>
    <w:p ns2:paraId="28F4EF31">
      <w:pPr>
        <w:rPr>
          <w:ins w:id="1006" w:author="aboutDr. [2]" w:date="2025-10-08T00:38:26Z"/>
          <w:rFonts w:hint="default" w:ascii="Times New Roman" w:hAnsi="Times New Roman" w:cs="Times New Roman"/>
          <w:lang w:val="en-US"/>
        </w:rPr>
      </w:pPr>
      <w:ins w:id="1007" w:author="aboutDr. [2]" w:date="2025-10-08T00:38:26Z">
        <w:r>
          <w:rPr>
            <w:rFonts w:hint="default" w:ascii="Times New Roman" w:hAnsi="Times New Roman" w:cs="Times New Roman"/>
            <w:lang w:val="en-US"/>
          </w:rPr>
          <w:t>p = 0.035, Figures S2A and S3B, respectively), while NK cells</w:t>
        </w:r>
      </w:ins>
    </w:p>
    <w:p ns2:paraId="52413BFF">
      <w:pPr>
        <w:rPr>
          <w:ins w:id="1008" w:author="aboutDr. [2]" w:date="2025-10-08T00:38:26Z"/>
          <w:rFonts w:hint="default" w:ascii="Times New Roman" w:hAnsi="Times New Roman" w:cs="Times New Roman"/>
          <w:lang w:val="en-US"/>
        </w:rPr>
      </w:pPr>
      <w:ins w:id="1009" w:author="aboutDr. [2]" w:date="2025-10-08T00:38:26Z">
        <w:r>
          <w:rPr>
            <w:rFonts w:hint="default" w:ascii="Times New Roman" w:hAnsi="Times New Roman" w:cs="Times New Roman"/>
            <w:lang w:val="en-US"/>
          </w:rPr>
          <w:t>were more diffusely distributed throughout the tumor section</w:t>
        </w:r>
      </w:ins>
    </w:p>
    <w:p ns2:paraId="67BBD8F5">
      <w:pPr>
        <w:rPr>
          <w:ins w:id="1010" w:author="aboutDr. [2]" w:date="2025-10-08T00:38:26Z"/>
          <w:rFonts w:hint="default" w:ascii="Times New Roman" w:hAnsi="Times New Roman" w:cs="Times New Roman"/>
          <w:lang w:val="en-US"/>
        </w:rPr>
      </w:pPr>
      <w:ins w:id="1011" w:author="aboutDr. [2]" w:date="2025-10-08T00:38:26Z">
        <w:r>
          <w:rPr>
            <w:rFonts w:hint="default" w:ascii="Times New Roman" w:hAnsi="Times New Roman" w:cs="Times New Roman"/>
            <w:lang w:val="en-US"/>
          </w:rPr>
          <w:t>(p = 0.67, Figure S2A; p = 0.018, Figure S2B). Endothelial cells</w:t>
        </w:r>
      </w:ins>
    </w:p>
    <w:p ns2:paraId="3740E8F6">
      <w:pPr>
        <w:rPr>
          <w:ins w:id="1012" w:author="aboutDr. [2]" w:date="2025-10-08T00:38:26Z"/>
          <w:rFonts w:hint="default" w:ascii="Times New Roman" w:hAnsi="Times New Roman" w:cs="Times New Roman"/>
          <w:lang w:val="en-US"/>
        </w:rPr>
      </w:pPr>
      <w:ins w:id="1013" w:author="aboutDr. [2]" w:date="2025-10-08T00:38:26Z">
        <w:r>
          <w:rPr>
            <w:rFonts w:hint="default" w:ascii="Times New Roman" w:hAnsi="Times New Roman" w:cs="Times New Roman"/>
            <w:lang w:val="en-US"/>
          </w:rPr>
          <w:t>and neutrophils were evenly distributed with lower scores in-</w:t>
        </w:r>
      </w:ins>
    </w:p>
    <w:p ns2:paraId="67FB083A">
      <w:pPr>
        <w:rPr>
          <w:ins w:id="1014" w:author="aboutDr. [2]" w:date="2025-10-08T00:38:26Z"/>
          <w:rFonts w:hint="default" w:ascii="Times New Roman" w:hAnsi="Times New Roman" w:cs="Times New Roman"/>
          <w:lang w:val="en-US"/>
        </w:rPr>
      </w:pPr>
      <w:ins w:id="1015" w:author="aboutDr. [2]" w:date="2025-10-08T00:38:26Z">
        <w:r>
          <w:rPr>
            <w:rFonts w:hint="default" w:ascii="Times New Roman" w:hAnsi="Times New Roman" w:cs="Times New Roman"/>
            <w:lang w:val="en-US"/>
          </w:rPr>
          <w:t>side TLS (p = 3e 04 and p = 0.048, respectively, Figure S2A;</w:t>
        </w:r>
      </w:ins>
    </w:p>
    <w:p ns2:paraId="6BECA309">
      <w:pPr>
        <w:rPr>
          <w:ins w:id="1016" w:author="aboutDr. [2]" w:date="2025-10-08T00:38:26Z"/>
          <w:rFonts w:hint="default" w:ascii="Times New Roman" w:hAnsi="Times New Roman" w:cs="Times New Roman"/>
          <w:lang w:val="en-US"/>
        </w:rPr>
      </w:pPr>
      <w:ins w:id="1017" w:author="aboutDr. [2]" w:date="2025-10-08T00:38:26Z">
        <w:r>
          <w:rPr>
            <w:rFonts w:hint="default" w:ascii="Times New Roman" w:hAnsi="Times New Roman" w:cs="Times New Roman"/>
            <w:lang w:val="en-US"/>
          </w:rPr>
          <w:t>p = 2.5e 11 and p = 0.6, respectively, Figure S2B), whereas</w:t>
        </w:r>
      </w:ins>
    </w:p>
    <w:p ns2:paraId="48EF1DA1">
      <w:pPr>
        <w:rPr>
          <w:ins w:id="1018" w:author="aboutDr. [2]" w:date="2025-10-08T00:38:26Z"/>
          <w:rFonts w:hint="default" w:ascii="Times New Roman" w:hAnsi="Times New Roman" w:cs="Times New Roman"/>
          <w:lang w:val="en-US"/>
        </w:rPr>
      </w:pPr>
      <w:ins w:id="1019" w:author="aboutDr. [2]" w:date="2025-10-08T00:38:26Z">
        <w:r>
          <w:rPr>
            <w:rFonts w:hint="default" w:ascii="Times New Roman" w:hAnsi="Times New Roman" w:cs="Times New Roman"/>
            <w:lang w:val="en-US"/>
          </w:rPr>
          <w:t>high expression of the fibroblastic signature was found in the</w:t>
        </w:r>
      </w:ins>
    </w:p>
    <w:p ns2:paraId="770132B4">
      <w:pPr>
        <w:rPr>
          <w:ins w:id="1020" w:author="aboutDr. [2]" w:date="2025-10-08T00:38:26Z"/>
          <w:rFonts w:hint="default" w:ascii="Times New Roman" w:hAnsi="Times New Roman" w:cs="Times New Roman"/>
          <w:lang w:val="en-US"/>
        </w:rPr>
      </w:pPr>
      <w:ins w:id="1021" w:author="aboutDr. [2]" w:date="2025-10-08T00:38:26Z">
        <w:r>
          <w:rPr>
            <w:rFonts w:hint="default" w:ascii="Times New Roman" w:hAnsi="Times New Roman" w:cs="Times New Roman"/>
            <w:lang w:val="en-US"/>
          </w:rPr>
          <w:t>TLS areas (Figures 1C, 1F, and S2A, p &lt; 2e 16, Figure S2B,</w:t>
        </w:r>
      </w:ins>
    </w:p>
    <w:p ns2:paraId="2F5BA503">
      <w:pPr>
        <w:rPr>
          <w:ins w:id="1022" w:author="aboutDr. [2]" w:date="2025-10-08T00:38:26Z"/>
          <w:rFonts w:hint="default" w:ascii="Times New Roman" w:hAnsi="Times New Roman" w:cs="Times New Roman"/>
          <w:lang w:val="en-US"/>
        </w:rPr>
      </w:pPr>
      <w:ins w:id="1023" w:author="aboutDr. [2]" w:date="2025-10-08T00:38:26Z">
        <w:r>
          <w:rPr>
            <w:rFonts w:hint="default" w:ascii="Times New Roman" w:hAnsi="Times New Roman" w:cs="Times New Roman"/>
            <w:lang w:val="en-US"/>
          </w:rPr>
          <w:t>p = 0.0039). The TLS tumor did not show such organized</w:t>
        </w:r>
      </w:ins>
    </w:p>
    <w:p ns2:paraId="19FEC1C9">
      <w:pPr>
        <w:rPr>
          <w:ins w:id="1024" w:author="aboutDr. [2]" w:date="2025-10-08T00:38:26Z"/>
          <w:rFonts w:hint="default" w:ascii="Times New Roman" w:hAnsi="Times New Roman" w:cs="Times New Roman"/>
          <w:lang w:val="en-US"/>
        </w:rPr>
      </w:pPr>
      <w:ins w:id="1025" w:author="aboutDr. [2]" w:date="2025-10-08T00:38:26Z">
        <w:r>
          <w:rPr>
            <w:rFonts w:hint="default" w:ascii="Times New Roman" w:hAnsi="Times New Roman" w:cs="Times New Roman"/>
            <w:lang w:val="en-US"/>
          </w:rPr>
          <w:t>pattern, with MCP-counter analysis revealing very low and</w:t>
        </w:r>
      </w:ins>
    </w:p>
    <w:p ns2:paraId="71CF6F9D">
      <w:pPr>
        <w:rPr>
          <w:ins w:id="1026" w:author="aboutDr. [2]" w:date="2025-10-08T00:38:26Z"/>
          <w:rFonts w:hint="default" w:ascii="Times New Roman" w:hAnsi="Times New Roman" w:cs="Times New Roman"/>
          <w:lang w:val="en-US"/>
        </w:rPr>
      </w:pPr>
      <w:ins w:id="1027" w:author="aboutDr. [2]" w:date="2025-10-08T00:38:26Z">
        <w:r>
          <w:rPr>
            <w:rFonts w:hint="default" w:ascii="Times New Roman" w:hAnsi="Times New Roman" w:cs="Times New Roman"/>
            <w:lang w:val="en-US"/>
          </w:rPr>
          <w:t>diffusely distributed B lineage scores, as well as dispersed</w:t>
        </w:r>
      </w:ins>
    </w:p>
    <w:p ns2:paraId="2E1271AA">
      <w:pPr>
        <w:rPr>
          <w:ins w:id="1028" w:author="aboutDr. [2]" w:date="2025-10-08T00:38:26Z"/>
          <w:rFonts w:hint="default" w:ascii="Times New Roman" w:hAnsi="Times New Roman" w:cs="Times New Roman"/>
          <w:lang w:val="en-US"/>
        </w:rPr>
      </w:pPr>
      <w:ins w:id="1029" w:author="aboutDr. [2]" w:date="2025-10-08T00:38:26Z">
        <w:r>
          <w:rPr>
            <w:rFonts w:hint="default" w:ascii="Times New Roman" w:hAnsi="Times New Roman" w:cs="Times New Roman"/>
            <w:lang w:val="en-US"/>
          </w:rPr>
          <w:t>localization of other immune and stromal signatures (Figure 1I;</w:t>
        </w:r>
      </w:ins>
    </w:p>
    <w:p ns2:paraId="6583FF7A">
      <w:pPr>
        <w:rPr>
          <w:ins w:id="1030" w:author="aboutDr. [2]" w:date="2025-10-08T00:38:26Z"/>
          <w:rFonts w:hint="default" w:ascii="Times New Roman" w:hAnsi="Times New Roman" w:cs="Times New Roman"/>
          <w:lang w:val="en-US"/>
        </w:rPr>
      </w:pPr>
      <w:ins w:id="1031" w:author="aboutDr. [2]" w:date="2025-10-08T00:38:26Z">
        <w:r>
          <w:rPr>
            <w:rFonts w:hint="default" w:ascii="Times New Roman" w:hAnsi="Times New Roman" w:cs="Times New Roman"/>
            <w:lang w:val="en-US"/>
          </w:rPr>
          <w:t>Data S1). These different patterns of TME spatial organization</w:t>
        </w:r>
      </w:ins>
    </w:p>
    <w:p ns2:paraId="6397B5D2">
      <w:pPr>
        <w:rPr>
          <w:ins w:id="1032" w:author="aboutDr. [2]" w:date="2025-10-08T00:38:26Z"/>
          <w:rFonts w:hint="default" w:ascii="Times New Roman" w:hAnsi="Times New Roman" w:cs="Times New Roman"/>
          <w:lang w:val="en-US"/>
        </w:rPr>
      </w:pPr>
      <w:ins w:id="1033" w:author="aboutDr. [2]" w:date="2025-10-08T00:38:26Z">
        <w:r>
          <w:rPr>
            <w:rFonts w:hint="default" w:ascii="Times New Roman" w:hAnsi="Times New Roman" w:cs="Times New Roman"/>
            <w:lang w:val="en-US"/>
          </w:rPr>
          <w:t>were consistently identifiable in the 8 TLS+ and 4 TLS frozen</w:t>
        </w:r>
      </w:ins>
    </w:p>
    <w:p ns2:paraId="016D850E">
      <w:pPr>
        <w:rPr>
          <w:ins w:id="1034" w:author="aboutDr. [2]" w:date="2025-10-08T00:38:26Z"/>
          <w:rFonts w:hint="default" w:ascii="Times New Roman" w:hAnsi="Times New Roman" w:cs="Times New Roman"/>
          <w:lang w:val="en-US"/>
        </w:rPr>
      </w:pPr>
      <w:ins w:id="1035" w:author="aboutDr. [2]" w:date="2025-10-08T00:38:26Z">
        <w:r>
          <w:rPr>
            <w:rFonts w:hint="default" w:ascii="Times New Roman" w:hAnsi="Times New Roman" w:cs="Times New Roman"/>
            <w:lang w:val="en-US"/>
          </w:rPr>
          <w:t>tumors as well as in 10 TLS+ and 2 TLS FFPE tumors (Data</w:t>
        </w:r>
      </w:ins>
    </w:p>
    <w:p ns2:paraId="301CE268">
      <w:pPr>
        <w:rPr>
          <w:ins w:id="1036" w:author="aboutDr. [2]" w:date="2025-10-08T00:38:26Z"/>
          <w:rFonts w:hint="default" w:ascii="Times New Roman" w:hAnsi="Times New Roman" w:cs="Times New Roman"/>
          <w:lang w:val="en-US"/>
        </w:rPr>
      </w:pPr>
      <w:ins w:id="1037" w:author="aboutDr. [2]" w:date="2025-10-08T00:38:26Z">
        <w:r>
          <w:rPr>
            <w:rFonts w:hint="default" w:ascii="Times New Roman" w:hAnsi="Times New Roman" w:cs="Times New Roman"/>
            <w:lang w:val="en-US"/>
          </w:rPr>
          <w:t>S1), suggesting an association of TLS with expression of B</w:t>
        </w:r>
      </w:ins>
    </w:p>
    <w:p ns2:paraId="1944A0F3">
      <w:pPr>
        <w:rPr>
          <w:rFonts w:hint="default" w:ascii="Times New Roman" w:hAnsi="Times New Roman" w:cs="Times New Roman"/>
          <w:lang w:val="en-US"/>
        </w:rPr>
      </w:pPr>
      <w:ins w:id="1038" w:author="aboutDr. [2]" w:date="2025-10-08T00:38:26Z">
        <w:r>
          <w:rPr>
            <w:rFonts w:hint="default" w:ascii="Times New Roman" w:hAnsi="Times New Roman" w:cs="Times New Roman"/>
            <w:lang w:val="en-US"/>
          </w:rPr>
          <w:t>lineage, T cells, and fibroblasts signatures</w:t>
        </w:r>
      </w:ins>
    </w:p>
    <w:p ns2:paraId="01C68A26">
      <w:pPr>
        <w:rPr>
          <w:rFonts w:ascii="Times New Roman" w:hAnsi="Times New Roman" w:cs="Times New Roman"/>
        </w:rPr>
      </w:pPr>
    </w:p>
    <w:p ns2:paraId="179AE5CE">
      <w:pPr>
        <w:rPr>
          <w:rFonts w:ascii="Times New Roman" w:hAnsi="Times New Roman" w:cs="Times New Roman"/>
        </w:rPr>
      </w:pPr>
      <w:r>
        <w:rPr>
          <w:rFonts w:ascii="Times New Roman" w:hAnsi="Times New Roman" w:cs="Times New Roman"/>
        </w:rPr>
        <w:t xml:space="preserve">To investigate the relationship between intra-tumor expression heterogeneity and treatment response, we performed single-cell transcriptomic profiling in </w:t>
      </w:r>
      <w:ins w:id="1039" w:author="aboutDr. [2]" w:date="2025-10-08T00:19:05Z">
        <w:r>
          <w:rPr>
            <w:rFonts w:hint="default" w:ascii="Times New Roman" w:hAnsi="Times New Roman" w:cs="Times New Roman"/>
            <w:lang w:val="en-US"/>
          </w:rPr>
          <w:t>4</w:t>
        </w:r>
      </w:ins>
      <w:ins w:id="1040" w:author="aboutDr. [2]" w:date="2025-10-08T00:19:06Z">
        <w:r>
          <w:rPr>
            <w:rFonts w:hint="default" w:ascii="Times New Roman" w:hAnsi="Times New Roman" w:cs="Times New Roman"/>
            <w:lang w:val="en-US"/>
          </w:rPr>
          <w:t>0</w:t>
        </w:r>
      </w:ins>
      <w:del w:id="1041" w:author="aboutDr. [2]" w:date="2025-10-08T00:19:04Z">
        <w:r>
          <w:rPr>
            <w:rFonts w:ascii="Times New Roman" w:hAnsi="Times New Roman" w:cs="Times New Roman"/>
          </w:rPr>
          <w:delText>52</w:delText>
        </w:r>
      </w:del>
      <w:r>
        <w:rPr>
          <w:rFonts w:ascii="Times New Roman" w:hAnsi="Times New Roman" w:cs="Times New Roman"/>
        </w:rPr>
        <w:t xml:space="preserve"> patients with </w:t>
      </w:r>
      <w:r>
        <w:rPr>
          <w:rFonts w:ascii="Times New Roman" w:hAnsi="Times New Roman" w:cs="Times New Roman"/>
          <w:lang w:eastAsia="zh"/>
        </w:rPr>
        <w:t>postoperative</w:t>
      </w:r>
      <w:r>
        <w:rPr>
          <w:rFonts w:ascii="Times New Roman" w:hAnsi="Times New Roman" w:cs="Times New Roman"/>
        </w:rPr>
        <w:t xml:space="preserve"> therapies </w:t>
      </w:r>
      <w:r>
        <w:rPr>
          <w:rFonts w:ascii="Times New Roman" w:hAnsi="Times New Roman" w:cs="Times New Roman"/>
          <w:lang w:eastAsia="zh"/>
        </w:rPr>
        <w:t>including</w:t>
      </w:r>
      <w:r>
        <w:rPr>
          <w:rFonts w:ascii="Times New Roman" w:hAnsi="Times New Roman" w:cs="Times New Roman"/>
        </w:rPr>
        <w:t xml:space="preserve"> sunitinib </w:t>
      </w:r>
      <w:r>
        <w:rPr>
          <w:rFonts w:ascii="Times New Roman" w:hAnsi="Times New Roman" w:cs="Times New Roman"/>
          <w:lang w:eastAsia="zh"/>
        </w:rPr>
        <w:t>and</w:t>
      </w:r>
      <w:r>
        <w:rPr>
          <w:rFonts w:ascii="Times New Roman" w:hAnsi="Times New Roman" w:cs="Times New Roman"/>
        </w:rPr>
        <w:t xml:space="preserve"> </w:t>
      </w:r>
      <w:del w:id="1042" w:author="Gui, Chengpeng" w:date="2025-10-05T21:59:00Z">
        <w:r>
          <w:rPr>
            <w:rFonts w:ascii="Times New Roman" w:hAnsi="Times New Roman" w:cs="Times New Roman"/>
          </w:rPr>
          <w:delText>Axi+Tori</w:delText>
        </w:r>
      </w:del>
      <w:ins w:id="1043" w:author="Gui, Chengpeng" w:date="2025-10-05T22:23:00Z">
        <w:r>
          <w:rPr>
            <w:rFonts w:ascii="Times New Roman" w:hAnsi="Times New Roman" w:cs="Times New Roman"/>
          </w:rPr>
          <w:t>p</w:t>
        </w:r>
      </w:ins>
      <w:ins w:id="1044" w:author="Gui, Chengpeng" w:date="2025-10-05T21:59:00Z">
        <w:r>
          <w:rPr>
            <w:rFonts w:ascii="Times New Roman" w:hAnsi="Times New Roman" w:cs="Times New Roman"/>
          </w:rPr>
          <w:t>embrolizumab</w:t>
        </w:r>
      </w:ins>
      <w:r>
        <w:rPr>
          <w:rFonts w:ascii="Times New Roman" w:hAnsi="Times New Roman" w:cs="Times New Roman"/>
        </w:rPr>
        <w:t xml:space="preserve">. The dataset contained </w:t>
      </w:r>
      <w:ins w:id="1045" w:author="aboutDr. [2]" w:date="2025-10-08T00:19:39Z">
        <w:r>
          <w:rPr>
            <w:rFonts w:hint="default" w:ascii="Times New Roman" w:hAnsi="Times New Roman" w:cs="Times New Roman"/>
            <w:lang w:val="en-US"/>
          </w:rPr>
          <w:t>3</w:t>
        </w:r>
      </w:ins>
      <w:ins w:id="1046" w:author="aboutDr. [2]" w:date="2025-10-08T00:19:40Z">
        <w:r>
          <w:rPr>
            <w:rFonts w:hint="default" w:ascii="Times New Roman" w:hAnsi="Times New Roman" w:cs="Times New Roman"/>
            <w:lang w:val="en-US"/>
          </w:rPr>
          <w:t>07</w:t>
        </w:r>
      </w:ins>
      <w:del w:id="1047" w:author="aboutDr. [2]" w:date="2025-10-08T00:19:39Z">
        <w:r>
          <w:rPr>
            <w:rFonts w:ascii="Times New Roman" w:hAnsi="Times New Roman" w:cs="Times New Roman"/>
          </w:rPr>
          <w:delText>6</w:delText>
        </w:r>
      </w:del>
      <w:del w:id="1048" w:author="aboutDr. [2]" w:date="2025-10-08T00:19:38Z">
        <w:r>
          <w:rPr>
            <w:rFonts w:ascii="Times New Roman" w:hAnsi="Times New Roman" w:cs="Times New Roman"/>
          </w:rPr>
          <w:delText>34</w:delText>
        </w:r>
      </w:del>
      <w:r>
        <w:rPr>
          <w:rFonts w:ascii="Times New Roman" w:hAnsi="Times New Roman" w:cs="Times New Roman"/>
        </w:rPr>
        <w:t>,</w:t>
      </w:r>
      <w:ins w:id="1049" w:author="aboutDr. [2]" w:date="2025-10-08T00:19:43Z">
        <w:r>
          <w:rPr>
            <w:rFonts w:hint="default" w:ascii="Times New Roman" w:hAnsi="Times New Roman" w:cs="Times New Roman"/>
            <w:lang w:val="en-US"/>
          </w:rPr>
          <w:t>8</w:t>
        </w:r>
      </w:ins>
      <w:ins w:id="1050" w:author="aboutDr. [2]" w:date="2025-10-08T00:19:44Z">
        <w:r>
          <w:rPr>
            <w:rFonts w:hint="default" w:ascii="Times New Roman" w:hAnsi="Times New Roman" w:cs="Times New Roman"/>
            <w:lang w:val="en-US"/>
          </w:rPr>
          <w:t>44</w:t>
        </w:r>
      </w:ins>
      <w:del w:id="1051" w:author="aboutDr. [2]" w:date="2025-10-08T00:19:42Z">
        <w:r>
          <w:rPr>
            <w:rFonts w:ascii="Times New Roman" w:hAnsi="Times New Roman" w:cs="Times New Roman"/>
          </w:rPr>
          <w:delText>728</w:delText>
        </w:r>
      </w:del>
      <w:r>
        <w:rPr>
          <w:rFonts w:ascii="Times New Roman" w:hAnsi="Times New Roman" w:cs="Times New Roman"/>
        </w:rPr>
        <w:t xml:space="preserve"> single-cell transcriptomes, spanning tumor, stromal, and immune compartments across patients and treatments (</w:t>
      </w:r>
      <w:ins w:id="1052" w:author="aboutDr. [2]" w:date="2025-10-08T00:19:52Z">
        <w:r>
          <w:rPr>
            <w:rFonts w:hint="default" w:ascii="Times New Roman" w:hAnsi="Times New Roman" w:cs="Times New Roman"/>
            <w:lang w:val="en-US"/>
          </w:rPr>
          <w:t>F</w:t>
        </w:r>
      </w:ins>
      <w:del w:id="1053" w:author="aboutDr. [2]" w:date="2025-10-08T00:19:52Z">
        <w:r>
          <w:rPr>
            <w:rFonts w:ascii="Times New Roman" w:hAnsi="Times New Roman" w:cs="Times New Roman"/>
          </w:rPr>
          <w:delText>f</w:delText>
        </w:r>
      </w:del>
      <w:r>
        <w:rPr>
          <w:rFonts w:ascii="Times New Roman" w:hAnsi="Times New Roman" w:cs="Times New Roman"/>
        </w:rPr>
        <w:t>igure 5A). Non-negative matrix factorization (NMF) revealed subsets of tumor cells with conserved gene expression programs across different treatments and responses. We identified 165 intra-tumor expression programs across the tumors and classified six meta-programs (MPs) shared by multiple tumors (</w:t>
      </w:r>
      <w:ins w:id="1054" w:author="aboutDr. [2]" w:date="2025-10-08T00:22:22Z">
        <w:r>
          <w:rPr>
            <w:rFonts w:hint="default" w:ascii="Times New Roman" w:hAnsi="Times New Roman" w:cs="Times New Roman"/>
            <w:lang w:val="en-US"/>
          </w:rPr>
          <w:t>F</w:t>
        </w:r>
      </w:ins>
      <w:del w:id="1055" w:author="aboutDr. [2]" w:date="2025-10-08T00:22:21Z">
        <w:r>
          <w:rPr>
            <w:rFonts w:ascii="Times New Roman" w:hAnsi="Times New Roman" w:cs="Times New Roman"/>
          </w:rPr>
          <w:delText>f</w:delText>
        </w:r>
      </w:del>
      <w:r>
        <w:rPr>
          <w:rFonts w:ascii="Times New Roman" w:hAnsi="Times New Roman" w:cs="Times New Roman"/>
        </w:rPr>
        <w:t>igure 5</w:t>
      </w:r>
      <w:ins w:id="1056" w:author="aboutDr. [2]" w:date="2025-10-08T00:22:19Z">
        <w:r>
          <w:rPr>
            <w:rFonts w:hint="default" w:ascii="Times New Roman" w:hAnsi="Times New Roman" w:cs="Times New Roman"/>
            <w:lang w:val="en-US"/>
          </w:rPr>
          <w:t>B-</w:t>
        </w:r>
      </w:ins>
      <w:r>
        <w:rPr>
          <w:rFonts w:ascii="Times New Roman" w:hAnsi="Times New Roman" w:cs="Times New Roman"/>
        </w:rPr>
        <w:t>C). MP1 represented angiogenesis (VEGFA, EGLN3), MP2 was linked to stress-response pathways, MP3, MP4, and MP5 were related to secretion, the cell cycle, and epithelial-to-mesenchymal transition (EMT), and MP6 was associated with antigen presentation (CD74, HLA-DRA). Subclustering and DEG analysis validated the presence of these meta-programs (</w:t>
      </w:r>
      <w:ins w:id="1057" w:author="aboutDr. [2]" w:date="2025-10-08T00:22:31Z">
        <w:r>
          <w:rPr>
            <w:rFonts w:hint="default" w:ascii="Times New Roman" w:hAnsi="Times New Roman" w:cs="Times New Roman"/>
            <w:lang w:val="en-US"/>
          </w:rPr>
          <w:t>F</w:t>
        </w:r>
      </w:ins>
      <w:del w:id="1058" w:author="aboutDr. [2]" w:date="2025-10-08T00:22:31Z">
        <w:r>
          <w:rPr>
            <w:rFonts w:ascii="Times New Roman" w:hAnsi="Times New Roman" w:cs="Times New Roman"/>
          </w:rPr>
          <w:delText>f</w:delText>
        </w:r>
      </w:del>
      <w:r>
        <w:rPr>
          <w:rFonts w:ascii="Times New Roman" w:hAnsi="Times New Roman" w:cs="Times New Roman"/>
        </w:rPr>
        <w:t xml:space="preserve">igure 5D). </w:t>
      </w:r>
      <w:ins w:id="1059" w:author="Gui, Chengpeng" w:date="2025-10-05T22:26:00Z">
        <w:r>
          <w:rPr>
            <w:rFonts w:ascii="Times New Roman" w:hAnsi="Times New Roman" w:cs="Times New Roman"/>
          </w:rPr>
          <w:t xml:space="preserve"> Quantifying the distribution and density of cells spatially within biological tissues is crucial for diverse applications, particularly in the field of pathology and oncology. While gene expression provides a molecular lens, the associated H&amp;E images can be leveraged to measure spatial cell distribution and density. Following a parallel process in module 1, METI next conducted tumor cell nuclei segmentation, and then generated 3D tumor cell density plots (Fig. 2k), visually depicting the spatial distribution and density of cancer cells. This function serves to convey the spatial distribution, density, and pattern of cell types of interest</w:t>
        </w:r>
      </w:ins>
      <w:r>
        <w:rPr>
          <w:rFonts w:ascii="Times New Roman" w:hAnsi="Times New Roman" w:cs="Times New Roman"/>
        </w:rPr>
        <w:fldChar w:fldCharType="begin">
          <w:fldData xml:space="preserve">PEVuZE5vdGU+PENpdGU+PEF1dGhvcj5KaWFuZzwvQXV0aG9yPjxZZWFyPjIwMjQ8L1llYXI+PFJl
Y051bT4xOTg8L1JlY051bT48RGlzcGxheVRleHQ+PHN0eWxlIGZhY2U9InN1cGVyc2NyaXB0Ij4z
Njwvc3R5bGU+PC9EaXNwbGF5VGV4dD48cmVjb3JkPjxyZWMtbnVtYmVyPjE5ODwvcmVjLW51bWJl
cj48Zm9yZWlnbi1rZXlzPjxrZXkgYXBwPSJFTiIgZGItaWQ9InBlZndyenhkaTJ0NTlyZWZmdGk1
MnRzYXh2NXNlMng5ZXdlZSIgdGltZXN0YW1wPSIxNzU5Njc0NDgwIj4xOTg8L2tleT48L2ZvcmVp
Z24ta2V5cz48cmVmLXR5cGUgbmFtZT0iSm91cm5hbCBBcnRpY2xlIj4xNzwvcmVmLXR5cGU+PGNv
bnRyaWJ1dG9ycz48YXV0aG9ycz48YXV0aG9yPkppYW5nLCBKLjwvYXV0aG9yPjxhdXRob3I+TGl1
LCBZLjwvYXV0aG9yPjxhdXRob3I+UWluLCBKLjwvYXV0aG9yPjxhdXRob3I+Q2hlbiwgSi48L2F1
dGhvcj48YXV0aG9yPld1LCBKLjwvYXV0aG9yPjxhdXRob3I+UGl6emksIE0uIFAuPC9hdXRob3I+
PGF1dGhvcj5MYXpjYW5vLCBSLjwvYXV0aG9yPjxhdXRob3I+WWFtYXNoaXRhLCBLLjwvYXV0aG9y
PjxhdXRob3I+WHUsIFouPC9hdXRob3I+PGF1dGhvcj5QZWksIEcuPC9hdXRob3I+PGF1dGhvcj5D
aG8sIEsuIFMuPC9hdXRob3I+PGF1dGhvcj5DaHUsIFkuPC9hdXRob3I+PGF1dGhvcj5TaW5qYWIs
IEEuPC9hdXRob3I+PGF1dGhvcj5QZW5nLCBGLjwvYXV0aG9yPjxhdXRob3I+WWFuLCBYLjwvYXV0
aG9yPjxhdXRob3I+SGFuLCBHLjwvYXV0aG9yPjxhdXRob3I+V2FuZywgUi48L2F1dGhvcj48YXV0
aG9yPkRhaSwgRS48L2F1dGhvcj48YXV0aG9yPkRhaSwgWS48L2F1dGhvcj48YXV0aG9yPkN6ZXJu
aWFrLCBCLiBBLjwvYXV0aG9yPjxhdXRob3I+RnV0cmVhbCwgQS48L2F1dGhvcj48YXV0aG9yPk1h
aXRyYSwgQS48L2F1dGhvcj48YXV0aG9yPkxhemFyLCBBLjwvYXV0aG9yPjxhdXRob3I+S2FkYXJh
LCBILjwvYXV0aG9yPjxhdXRob3I+SmF6YWVyaSwgQS4gQS48L2F1dGhvcj48YXV0aG9yPkNoZW5n
LCBYLjwvYXV0aG9yPjxhdXRob3I+QWphbmksIEouPC9hdXRob3I+PGF1dGhvcj5HYW8sIEouPC9h
dXRob3I+PGF1dGhvcj5IdSwgSi48L2F1dGhvcj48YXV0aG9yPldhbmcsIEwuPC9hdXRob3I+PC9h
dXRob3JzPjwvY29udHJpYnV0b3JzPjxhdXRoLWFkZHJlc3M+RGVwYXJ0bWVudCBvZiBHZW5vbWlj
IE1lZGljaW5lLCBUaGUgVW5pdmVyc2l0eSBvZiBUZXhhcyBNRCBBbmRlcnNvbiBDYW5jZXIgQ2Vu
dGVyLCBIb3VzdG9uLCBUWCwgVVNBLiYjeEQ7U2Nob29sIG9mIFB1YmxpYyBIZWFsdGgsIFRoZSBV
bml2ZXJzaXR5IG9mIFRleGFzIEhlYWx0aCBTY2llbmNlIENlbnRlciBhdCBIb3VzdG9uLCBIb3Vz
dG9uLCBUWCwgVVNBLiYjeEQ7RGVwYXJ0bWVudCBvZiBHYXN0cmljIFN1cmdlcnksIENhbmNlciBI
b3NwaXRhbCBvZiB0aGUgVW5pdmVyc2l0eSBvZiBDaGluZXNlIEFjYWRlbXkgb2YgU2NpZW5jZXMs
IFpoZWppYW5nIENhbmNlciBIb3NwaXRhbCwgSGFuZ3pob3UsIENoaW5hLiYjeEQ7SW5zdGl0dXRl
IG9mIEJhc2ljIE1lZGljaW5lIGFuZCBDYW5jZXIsIENoaW5lc2UgQWNhZGVteSBvZiBTY2llbmNl
cywgSGFuZ3pob3UsIFpoZWppYW5nLCBDaGluYS4mI3hEO0RlcGFydG1lbnQgb2YgR2VuaXRvdXJp
bmFyeSBNZWRpY2FsIE9uY29sb2d5LCBUaGUgVW5pdmVyc2l0eSBvZiBUZXhhcyBNRCBBbmRlcnNv
biBDYW5jZXIgQ2VudGVyLCBIb3VzdG9uLCBUWCwgVVNBLiYjeEQ7RGVwYXJ0bWVudCBvZiBHYXN0
cm9pbnRlc3RpbmFsIE1lZGljYWwgT25jb2xvZ3ksIFRoZSBVbml2ZXJzaXR5IG9mIFRleGFzIE1E
IEFuZGVyc29uIENhbmNlciBDZW50ZXIsIEhvdXN0b24sIFRYLCBVU0EuJiN4RDtEZXBhcnRtZW50
IG9mIFRyYW5zbGF0aW9uYWwgTW9sZWN1bGFyIFBhdGhvbG9neSwgVGhlIFVuaXZlcnNpdHkgb2Yg
VGV4YXMgTUQgQW5kZXJzb24gQ2FuY2VyIENlbnRlciwgSG91c3RvbiwgVFgsIFVTQS4mI3hEO1Ro
ZSBVbml2ZXJzaXR5IG9mIFRleGFzIE1EIEFuZGVyc29uIENhbmNlciBDZW50ZXIgVVRIZWFsdGgg
R3JhZHVhdGUgU2Nob29sIG9mIEJpb21lZGljYWwgU2NpZW5jZXMgKEdTQlMpLCBIb3VzdG9uLCBU
WCwgVVNBLiYjeEQ7RGVwYXJ0bWVudCBvZiBQYXRob2xvZ3ksIFRoZSBVbml2ZXJzaXR5IG9mIFRl
eGFzIE1EIEFuZGVyc29uIENhbmNlciBDZW50ZXIsIEhvdXN0b24sIFRYLCBVU0EuJiN4RDtEZXBh
cnRtZW50IG9mIEd5bmVjb2xvZ2ljIE9uY29sb2d5IGFuZCBSZXByb2R1Y3RpdmUgTWVkaWNpbmUs
IFRoZSBVbml2ZXJzaXR5IG9mIFRleGFzIE1EIEFuZGVyc29uIENhbmNlciBDZW50ZXIsIEhvdXN0
b24sIFRYLCBVU0EuJiN4RDtEZXBhcnRtZW50IG9mIEh1bWFuIEdlbmV0aWNzLCBFbW9yeSBTY2hv
b2wgb2YgTWVkaWNpbmUsIEF0bGFudGEsIEdBLCBVU0EuIGppYW4uaHVAZW1vcnkuZWR1LiYjeEQ7
RGVwYXJ0bWVudCBvZiBHZW5vbWljIE1lZGljaW5lLCBUaGUgVW5pdmVyc2l0eSBvZiBUZXhhcyBN
RCBBbmRlcnNvbiBDYW5jZXIgQ2VudGVyLCBIb3VzdG9uLCBUWCwgVVNBLiBsd2FuZzIyQG1kYW5k
ZXJzb24ub3JnLiYjeEQ7VGhlIFVuaXZlcnNpdHkgb2YgVGV4YXMgTUQgQW5kZXJzb24gQ2FuY2Vy
IENlbnRlciBVVEhlYWx0aCBHcmFkdWF0ZSBTY2hvb2wgb2YgQmlvbWVkaWNhbCBTY2llbmNlcyAo
R1NCUyksIEhvdXN0b24sIFRYLCBVU0EuIGx3YW5nMjJAbWRhbmRlcnNvbi5vcmcuPC9hdXRoLWFk
ZHJlc3M+PHRpdGxlcz48dGl0bGU+TUVUSTogZGVlcCBwcm9maWxpbmcgb2YgdHVtb3IgZWNvc3lz
dGVtcyBieSBpbnRlZ3JhdGluZyBjZWxsIG1vcnBob2xvZ3kgYW5kIHNwYXRpYWwgdHJhbnNjcmlw
dG9taWNzPC90aXRsZT48c2Vjb25kYXJ5LXRpdGxlPk5hdCBDb21tdW48L3NlY29uZGFyeS10aXRs
ZT48L3RpdGxlcz48cGVyaW9kaWNhbD48ZnVsbC10aXRsZT5OYXQgQ29tbXVuPC9mdWxsLXRpdGxl
PjwvcGVyaW9kaWNhbD48cGFnZXM+NzMxMjwvcGFnZXM+PHZvbHVtZT4xNTwvdm9sdW1lPjxudW1i
ZXI+MTwvbnVtYmVyPjxlZGl0aW9uPjIwMjQwODI1PC9lZGl0aW9uPjxrZXl3b3Jkcz48a2V5d29y
ZD5IdW1hbnM8L2tleXdvcmQ+PGtleXdvcmQ+KlR1bW9yIE1pY3JvZW52aXJvbm1lbnQvZ2VuZXRp
Y3M8L2tleXdvcmQ+PGtleXdvcmQ+KkdlbmUgRXhwcmVzc2lvbiBQcm9maWxpbmcvbWV0aG9kczwv
a2V5d29yZD48a2V5d29yZD4qVHJhbnNjcmlwdG9tZTwva2V5d29yZD48a2V5d29yZD4qTmVvcGxh
c21zL2dlbmV0aWNzL3BhdGhvbG9neS9tZXRhYm9saXNtPC9rZXl3b3JkPjxrZXl3b3JkPlNpbmds
ZS1DZWxsIEFuYWx5c2lzL21ldGhvZHM8L2tleXdvcmQ+PGtleXdvcmQ+R2VuZSBFeHByZXNzaW9u
IFJlZ3VsYXRpb24sIE5lb3BsYXN0aWM8L2tleXdvcmQ+PGtleXdvcmQ+VXJpbmFyeSBCbGFkZGVy
IE5lb3BsYXNtcy9nZW5ldGljcy9wYXRob2xvZ3kvbWV0YWJvbGlzbTwva2V5d29yZD48a2V5d29y
ZD5DbHVzdGVyIEFuYWx5c2lzPC9rZXl3b3JkPjwva2V5d29yZHM+PGRhdGVzPjx5ZWFyPjIwMjQ8
L3llYXI+PHB1Yi1kYXRlcz48ZGF0ZT5BdWcgMjU8L2RhdGU+PC9wdWItZGF0ZXM+PC9kYXRlcz48
aXNibj4yMDQxLTE3MjMgKEVsZWN0cm9uaWMpJiN4RDsyMDQxLTE3MjMgKExpbmtpbmcpPC9pc2Ju
PjxhY2Nlc3Npb24tbnVtPjM5MTgxODY1PC9hY2Nlc3Npb24tbnVtPjx1cmxzPjxyZWxhdGVkLXVy
bHM+PHVybD5odHRwczovL3d3dy5uY2JpLm5sbS5uaWguZ292L3B1Ym1lZC8zOTE4MTg2NTwvdXJs
PjwvcmVsYXRlZC11cmxzPjwvdXJscz48Y3VzdG9tMT5UaGUgYXV0aG9ycyBkZWNsYXJlIG5vIGNv
bXBldGluZyBpbnRlcmVzdHMuPC9jdXN0b20xPjxjdXN0b20yPlBNQzExMzQ0Nzk0PC9jdXN0b20y
PjxlbGVjdHJvbmljLXJlc291cmNlLW51bT4xMC4xMDM4L3M0MTQ2Ny0wMjQtNTE3MDgtOTwvZWxl
Y3Ryb25pYy1yZXNvdXJjZS1udW0+PC9yZWNvcmQ+PC9DaXRlPjwvRW5kTm90ZT5AAA==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PEVuZE5vdGU+PENpdGU+PEF1dGhvcj5KaWFuZzwvQXV0aG9yPjxZZWFyPjIwMjQ8L1llYXI+PFJl
Y051bT4xOTg8L1JlY051bT48RGlzcGxheVRleHQ+PHN0eWxlIGZhY2U9InN1cGVyc2NyaXB0Ij4z
Njwvc3R5bGU+PC9EaXNwbGF5VGV4dD48cmVjb3JkPjxyZWMtbnVtYmVyPjE5ODwvcmVjLW51bWJl
cj48Zm9yZWlnbi1rZXlzPjxrZXkgYXBwPSJFTiIgZGItaWQ9InBlZndyenhkaTJ0NTlyZWZmdGk1
MnRzYXh2NXNlMng5ZXdlZSIgdGltZXN0YW1wPSIxNzU5Njc0NDgwIj4xOTg8L2tleT48L2ZvcmVp
Z24ta2V5cz48cmVmLXR5cGUgbmFtZT0iSm91cm5hbCBBcnRpY2xlIj4xNzwvcmVmLXR5cGU+PGNv
bnRyaWJ1dG9ycz48YXV0aG9ycz48YXV0aG9yPkppYW5nLCBKLjwvYXV0aG9yPjxhdXRob3I+TGl1
LCBZLjwvYXV0aG9yPjxhdXRob3I+UWluLCBKLjwvYXV0aG9yPjxhdXRob3I+Q2hlbiwgSi48L2F1
dGhvcj48YXV0aG9yPld1LCBKLjwvYXV0aG9yPjxhdXRob3I+UGl6emksIE0uIFAuPC9hdXRob3I+
PGF1dGhvcj5MYXpjYW5vLCBSLjwvYXV0aG9yPjxhdXRob3I+WWFtYXNoaXRhLCBLLjwvYXV0aG9y
PjxhdXRob3I+WHUsIFouPC9hdXRob3I+PGF1dGhvcj5QZWksIEcuPC9hdXRob3I+PGF1dGhvcj5D
aG8sIEsuIFMuPC9hdXRob3I+PGF1dGhvcj5DaHUsIFkuPC9hdXRob3I+PGF1dGhvcj5TaW5qYWIs
IEEuPC9hdXRob3I+PGF1dGhvcj5QZW5nLCBGLjwvYXV0aG9yPjxhdXRob3I+WWFuLCBYLjwvYXV0
aG9yPjxhdXRob3I+SGFuLCBHLjwvYXV0aG9yPjxhdXRob3I+V2FuZywgUi48L2F1dGhvcj48YXV0
aG9yPkRhaSwgRS48L2F1dGhvcj48YXV0aG9yPkRhaSwgWS48L2F1dGhvcj48YXV0aG9yPkN6ZXJu
aWFrLCBCLiBBLjwvYXV0aG9yPjxhdXRob3I+RnV0cmVhbCwgQS48L2F1dGhvcj48YXV0aG9yPk1h
aXRyYSwgQS48L2F1dGhvcj48YXV0aG9yPkxhemFyLCBBLjwvYXV0aG9yPjxhdXRob3I+S2FkYXJh
LCBILjwvYXV0aG9yPjxhdXRob3I+SmF6YWVyaSwgQS4gQS48L2F1dGhvcj48YXV0aG9yPkNoZW5n
LCBYLjwvYXV0aG9yPjxhdXRob3I+QWphbmksIEouPC9hdXRob3I+PGF1dGhvcj5HYW8sIEouPC9h
dXRob3I+PGF1dGhvcj5IdSwgSi48L2F1dGhvcj48YXV0aG9yPldhbmcsIEwuPC9hdXRob3I+PC9h
dXRob3JzPjwvY29udHJpYnV0b3JzPjxhdXRoLWFkZHJlc3M+RGVwYXJ0bWVudCBvZiBHZW5vbWlj
IE1lZGljaW5lLCBUaGUgVW5pdmVyc2l0eSBvZiBUZXhhcyBNRCBBbmRlcnNvbiBDYW5jZXIgQ2Vu
dGVyLCBIb3VzdG9uLCBUWCwgVVNBLiYjeEQ7U2Nob29sIG9mIFB1YmxpYyBIZWFsdGgsIFRoZSBV
bml2ZXJzaXR5IG9mIFRleGFzIEhlYWx0aCBTY2llbmNlIENlbnRlciBhdCBIb3VzdG9uLCBIb3Vz
dG9uLCBUWCwgVVNBLiYjeEQ7RGVwYXJ0bWVudCBvZiBHYXN0cmljIFN1cmdlcnksIENhbmNlciBI
b3NwaXRhbCBvZiB0aGUgVW5pdmVyc2l0eSBvZiBDaGluZXNlIEFjYWRlbXkgb2YgU2NpZW5jZXMs
IFpoZWppYW5nIENhbmNlciBIb3NwaXRhbCwgSGFuZ3pob3UsIENoaW5hLiYjeEQ7SW5zdGl0dXRl
IG9mIEJhc2ljIE1lZGljaW5lIGFuZCBDYW5jZXIsIENoaW5lc2UgQWNhZGVteSBvZiBTY2llbmNl
cywgSGFuZ3pob3UsIFpoZWppYW5nLCBDaGluYS4mI3hEO0RlcGFydG1lbnQgb2YgR2VuaXRvdXJp
bmFyeSBNZWRpY2FsIE9uY29sb2d5LCBUaGUgVW5pdmVyc2l0eSBvZiBUZXhhcyBNRCBBbmRlcnNv
biBDYW5jZXIgQ2VudGVyLCBIb3VzdG9uLCBUWCwgVVNBLiYjeEQ7RGVwYXJ0bWVudCBvZiBHYXN0
cm9pbnRlc3RpbmFsIE1lZGljYWwgT25jb2xvZ3ksIFRoZSBVbml2ZXJzaXR5IG9mIFRleGFzIE1E
IEFuZGVyc29uIENhbmNlciBDZW50ZXIsIEhvdXN0b24sIFRYLCBVU0EuJiN4RDtEZXBhcnRtZW50
IG9mIFRyYW5zbGF0aW9uYWwgTW9sZWN1bGFyIFBhdGhvbG9neSwgVGhlIFVuaXZlcnNpdHkgb2Yg
VGV4YXMgTUQgQW5kZXJzb24gQ2FuY2VyIENlbnRlciwgSG91c3RvbiwgVFgsIFVTQS4mI3hEO1Ro
ZSBVbml2ZXJzaXR5IG9mIFRleGFzIE1EIEFuZGVyc29uIENhbmNlciBDZW50ZXIgVVRIZWFsdGgg
R3JhZHVhdGUgU2Nob29sIG9mIEJpb21lZGljYWwgU2NpZW5jZXMgKEdTQlMpLCBIb3VzdG9uLCBU
WCwgVVNBLiYjeEQ7RGVwYXJ0bWVudCBvZiBQYXRob2xvZ3ksIFRoZSBVbml2ZXJzaXR5IG9mIFRl
eGFzIE1EIEFuZGVyc29uIENhbmNlciBDZW50ZXIsIEhvdXN0b24sIFRYLCBVU0EuJiN4RDtEZXBh
cnRtZW50IG9mIEd5bmVjb2xvZ2ljIE9uY29sb2d5IGFuZCBSZXByb2R1Y3RpdmUgTWVkaWNpbmUs
IFRoZSBVbml2ZXJzaXR5IG9mIFRleGFzIE1EIEFuZGVyc29uIENhbmNlciBDZW50ZXIsIEhvdXN0
b24sIFRYLCBVU0EuJiN4RDtEZXBhcnRtZW50IG9mIEh1bWFuIEdlbmV0aWNzLCBFbW9yeSBTY2hv
b2wgb2YgTWVkaWNpbmUsIEF0bGFudGEsIEdBLCBVU0EuIGppYW4uaHVAZW1vcnkuZWR1LiYjeEQ7
RGVwYXJ0bWVudCBvZiBHZW5vbWljIE1lZGljaW5lLCBUaGUgVW5pdmVyc2l0eSBvZiBUZXhhcyBN
RCBBbmRlcnNvbiBDYW5jZXIgQ2VudGVyLCBIb3VzdG9uLCBUWCwgVVNBLiBsd2FuZzIyQG1kYW5k
ZXJzb24ub3JnLiYjeEQ7VGhlIFVuaXZlcnNpdHkgb2YgVGV4YXMgTUQgQW5kZXJzb24gQ2FuY2Vy
IENlbnRlciBVVEhlYWx0aCBHcmFkdWF0ZSBTY2hvb2wgb2YgQmlvbWVkaWNhbCBTY2llbmNlcyAo
R1NCUyksIEhvdXN0b24sIFRYLCBVU0EuIGx3YW5nMjJAbWRhbmRlcnNvbi5vcmcuPC9hdXRoLWFk
ZHJlc3M+PHRpdGxlcz48dGl0bGU+TUVUSTogZGVlcCBwcm9maWxpbmcgb2YgdHVtb3IgZWNvc3lz
dGVtcyBieSBpbnRlZ3JhdGluZyBjZWxsIG1vcnBob2xvZ3kgYW5kIHNwYXRpYWwgdHJhbnNjcmlw
dG9taWNzPC90aXRsZT48c2Vjb25kYXJ5LXRpdGxlPk5hdCBDb21tdW48L3NlY29uZGFyeS10aXRs
ZT48L3RpdGxlcz48cGVyaW9kaWNhbD48ZnVsbC10aXRsZT5OYXQgQ29tbXVuPC9mdWxsLXRpdGxl
PjwvcGVyaW9kaWNhbD48cGFnZXM+NzMxMjwvcGFnZXM+PHZvbHVtZT4xNTwvdm9sdW1lPjxudW1i
ZXI+MTwvbnVtYmVyPjxlZGl0aW9uPjIwMjQwODI1PC9lZGl0aW9uPjxrZXl3b3Jkcz48a2V5d29y
ZD5IdW1hbnM8L2tleXdvcmQ+PGtleXdvcmQ+KlR1bW9yIE1pY3JvZW52aXJvbm1lbnQvZ2VuZXRp
Y3M8L2tleXdvcmQ+PGtleXdvcmQ+KkdlbmUgRXhwcmVzc2lvbiBQcm9maWxpbmcvbWV0aG9kczwv
a2V5d29yZD48a2V5d29yZD4qVHJhbnNjcmlwdG9tZTwva2V5d29yZD48a2V5d29yZD4qTmVvcGxh
c21zL2dlbmV0aWNzL3BhdGhvbG9neS9tZXRhYm9saXNtPC9rZXl3b3JkPjxrZXl3b3JkPlNpbmds
ZS1DZWxsIEFuYWx5c2lzL21ldGhvZHM8L2tleXdvcmQ+PGtleXdvcmQ+R2VuZSBFeHByZXNzaW9u
IFJlZ3VsYXRpb24sIE5lb3BsYXN0aWM8L2tleXdvcmQ+PGtleXdvcmQ+VXJpbmFyeSBCbGFkZGVy
IE5lb3BsYXNtcy9nZW5ldGljcy9wYXRob2xvZ3kvbWV0YWJvbGlzbTwva2V5d29yZD48a2V5d29y
ZD5DbHVzdGVyIEFuYWx5c2lzPC9rZXl3b3JkPjwva2V5d29yZHM+PGRhdGVzPjx5ZWFyPjIwMjQ8
L3llYXI+PHB1Yi1kYXRlcz48ZGF0ZT5BdWcgMjU8L2RhdGU+PC9wdWItZGF0ZXM+PC9kYXRlcz48
aXNibj4yMDQxLTE3MjMgKEVsZWN0cm9uaWMpJiN4RDsyMDQxLTE3MjMgKExpbmtpbmcpPC9pc2Ju
PjxhY2Nlc3Npb24tbnVtPjM5MTgxODY1PC9hY2Nlc3Npb24tbnVtPjx1cmxzPjxyZWxhdGVkLXVy
bHM+PHVybD5odHRwczovL3d3dy5uY2JpLm5sbS5uaWguZ292L3B1Ym1lZC8zOTE4MTg2NTwvdXJs
PjwvcmVsYXRlZC11cmxzPjwvdXJscz48Y3VzdG9tMT5UaGUgYXV0aG9ycyBkZWNsYXJlIG5vIGNv
bXBldGluZyBpbnRlcmVzdHMuPC9jdXN0b20xPjxjdXN0b20yPlBNQzExMzQ0Nzk0PC9jdXN0b20y
PjxlbGVjdHJvbmljLXJlc291cmNlLW51bT4xMC4xMDM4L3M0MTQ2Ny0wMjQtNTE3MDgtOTwvZWxl
Y3Ryb25pYy1yZXNvdXJjZS1udW0+PC9yZWNvcmQ+PC9DaXRlPjwvRW5kTm90ZT5AAA==
</w:fldData>
        </w:fldChar>
      </w:r>
      <w:r>
        <w:rPr>
          <w:rFonts w:ascii="Times New Roman" w:hAnsi="Times New Roman" w:cs="Times New Roman"/>
        </w:rPr>
        <w:instrText xml:space="preserve"> ADDIN EN.CITE.DATA </w:instrText>
      </w:r>
      <w:r>
        <w:rPr>
          <w:rFonts w:ascii="Times New Roman" w:hAnsi="Times New Roman" w:cs="Times New Roman"/>
        </w:rPr>
        <w:fldChar w:fldCharType="end"/>
      </w:r>
      <w:r>
        <w:rPr>
          <w:rFonts w:ascii="Times New Roman" w:hAnsi="Times New Roman" w:cs="Times New Roman"/>
        </w:rPr>
        <w:fldChar w:fldCharType="separate"/>
      </w:r>
      <w:r>
        <w:rPr>
          <w:rFonts w:ascii="Times New Roman" w:hAnsi="Times New Roman" w:cs="Times New Roman"/>
          <w:vertAlign w:val="superscript"/>
        </w:rPr>
        <w:t>36</w:t>
      </w:r>
      <w:r>
        <w:rPr>
          <w:rFonts w:ascii="Times New Roman" w:hAnsi="Times New Roman" w:cs="Times New Roman"/>
        </w:rPr>
        <w:fldChar w:fldCharType="end"/>
      </w:r>
      <w:ins w:id="1060" w:author="Gui, Chengpeng" w:date="2025-10-05T22:26:00Z">
        <w:r>
          <w:rPr>
            <w:rFonts w:ascii="Times New Roman" w:hAnsi="Times New Roman" w:cs="Times New Roman"/>
          </w:rPr>
          <w:t>.</w:t>
        </w:r>
      </w:ins>
      <w:ins w:id="1061" w:author="Gui, Chengpeng" w:date="2025-10-05T22:28:00Z">
        <w:r>
          <w:rPr>
            <w:rFonts w:ascii="Times New Roman" w:hAnsi="Times New Roman" w:cs="Times New Roman"/>
          </w:rPr>
          <w:t xml:space="preserve"> </w:t>
        </w:r>
      </w:ins>
      <w:r>
        <w:rPr>
          <w:rFonts w:ascii="Times New Roman" w:hAnsi="Times New Roman" w:cs="Times New Roman"/>
        </w:rPr>
        <w:t xml:space="preserve">Quantification of the relative abundance of these programs showed that responders to Sunitinib treatment exhibited a higher abundance of angiogenic modules, while responders to </w:t>
      </w:r>
      <w:del w:id="1062" w:author="Gui, Chengpeng" w:date="2025-10-05T21:57:00Z">
        <w:r>
          <w:rPr>
            <w:rFonts w:ascii="Times New Roman" w:hAnsi="Times New Roman" w:cs="Times New Roman"/>
          </w:rPr>
          <w:delText>Axi-Tori</w:delText>
        </w:r>
      </w:del>
      <w:ins w:id="1063" w:author="Gui, Chengpeng" w:date="2025-10-05T21:57:00Z">
        <w:r>
          <w:rPr>
            <w:rFonts w:ascii="Times New Roman" w:hAnsi="Times New Roman" w:cs="Times New Roman"/>
          </w:rPr>
          <w:t>pembrolizumab</w:t>
        </w:r>
      </w:ins>
      <w:r>
        <w:rPr>
          <w:rFonts w:ascii="Times New Roman" w:hAnsi="Times New Roman" w:cs="Times New Roman"/>
        </w:rPr>
        <w:t xml:space="preserve"> treatment exhibited a richer </w:t>
      </w:r>
      <w:del w:id="1064" w:author="Gui, Chengpeng" w:date="2025-10-05T21:59:00Z">
        <w:r>
          <w:rPr>
            <w:rFonts w:ascii="Times New Roman" w:hAnsi="Times New Roman" w:cs="Times New Roman"/>
          </w:rPr>
          <w:delText>antigen-presenting</w:delText>
        </w:r>
      </w:del>
      <w:ins w:id="1065" w:author="Gui, Chengpeng" w:date="2025-10-05T21:59:00Z">
        <w:r>
          <w:rPr>
            <w:rFonts w:ascii="Times New Roman" w:hAnsi="Times New Roman" w:cs="Times New Roman"/>
          </w:rPr>
          <w:t>IFN-MHC</w:t>
        </w:r>
      </w:ins>
      <w:r>
        <w:rPr>
          <w:rFonts w:ascii="Times New Roman" w:hAnsi="Times New Roman" w:cs="Times New Roman"/>
        </w:rPr>
        <w:t xml:space="preserve"> module (figure 5E, F</w:t>
      </w:r>
      <w:ins w:id="1066" w:author="aboutDr." w:date="2025-10-05T22:04:00Z">
        <w:r>
          <w:rPr>
            <w:rFonts w:ascii="Times New Roman" w:hAnsi="Times New Roman" w:cs="Times New Roman"/>
          </w:rPr>
          <w:t>, appendix p1</w:t>
        </w:r>
      </w:ins>
      <w:ins w:id="1067" w:author="aboutDr." w:date="2025-10-05T22:09:00Z">
        <w:r>
          <w:rPr>
            <w:rFonts w:ascii="Times New Roman" w:hAnsi="Times New Roman" w:cs="Times New Roman"/>
          </w:rPr>
          <w:t>6</w:t>
        </w:r>
      </w:ins>
      <w:r>
        <w:rPr>
          <w:rFonts w:ascii="Times New Roman" w:hAnsi="Times New Roman" w:cs="Times New Roman"/>
        </w:rPr>
        <w:t>). These findings suggest that the composition of malignant epithelial cells in the tumor microenvironment may influence responses to different treatment therapies.</w:t>
      </w:r>
    </w:p>
    <w:p ns2:paraId="4905E85D">
      <w:pPr>
        <w:rPr>
          <w:rFonts w:ascii="Times New Roman" w:hAnsi="Times New Roman" w:cs="Times New Roman"/>
        </w:rPr>
      </w:pPr>
    </w:p>
    <w:p ns2:paraId="7F5D1CCE">
      <w:pPr>
        <w:rPr>
          <w:rFonts w:ascii="Times New Roman" w:hAnsi="Times New Roman" w:cs="Times New Roman"/>
          <w:b/>
          <w:bCs/>
          <w:color w:val="C00000"/>
        </w:rPr>
      </w:pPr>
      <w:bookmarkStart w:id="3" w:name="OLE_LINK7"/>
      <w:r>
        <w:rPr>
          <w:rFonts w:ascii="Times New Roman" w:hAnsi="Times New Roman" w:cs="Times New Roman"/>
          <w:b/>
          <w:bCs/>
          <w:color w:val="C00000"/>
        </w:rPr>
        <w:t>Discussion</w:t>
      </w:r>
    </w:p>
    <w:p ns2:paraId="18F53924">
      <w:pPr>
        <w:rPr>
          <w:rFonts w:ascii="Times New Roman" w:hAnsi="Times New Roman" w:cs="Times New Roman"/>
          <w:lang w:eastAsia="zh"/>
        </w:rPr>
      </w:pPr>
      <w:r>
        <w:t>In this study, we developed and validated the AI-clinical score using real-world data from the SEER database, covering a large, diverse population. The AI-clinical score demonstrated strong performance in predicting clinically relevant outcomes in two independent RCC cohorts and outperformed existing top clinical models. This study is, to our knowledge, the largest to apply machine learning in kidney cancer prognosis. Methodologically, the AI-clinical score was implemented as a manuscript-aligned Survival Quilts ensemble that combined nine survival learners and learned horizon-specific ensemble weights on a held-out validation set42.</w:t>
      </w:r>
    </w:p>
    <w:p ns2:paraId="548AF662">
      <w:pPr>
        <w:rPr>
          <w:rFonts w:ascii="Times New Roman" w:hAnsi="Times New Roman" w:cs="Times New Roman"/>
          <w:lang w:eastAsia="zh"/>
        </w:rPr>
      </w:pPr>
    </w:p>
    <w:p ns2:paraId="2F2393AE">
      <w:pPr>
        <w:rPr>
          <w:rFonts w:ascii="Times New Roman" w:hAnsi="Times New Roman"/>
          <w:lang w:eastAsia="zh"/>
        </w:rPr>
      </w:pPr>
      <w:r>
        <w:t>Several established nomograms for post-surgical risk assessment in RCC include the Leibovich, SSIGN, UISS, and GRANT scores. However, the reliance on tumor necrosis in the Leibovich and SSIGN scores poses limitations due to the lack of standardized definitions43. The ECOG performance status, essential for UISS, is not readily available at many centers. Though the GRANT score is simple to use, it has lower predictive accuracy when validated against the SEER database44. New nomograms have emerged from SEER-based data, such as those by Junjie Bai, Guangyi Huang, Jianyi Zheng and Siteng Chen, but all rely on traditional statistical methods like the Cox model and LASSO regression45-48. These methods, while useful, have limitations in handling complex, nonlinear data. In our study, the manuscript-aligned Survival Quilts ensemble improved internal discrimination over its individual base learners and provided a flexible framework for integrating linear, tree-based, margin-based, and deep survival models within a single AI-clinical score. Our machine learning-based model therefore offers a pragmatic route for updating prognostic prediction as additional data accrue while retaining clinically interpretable input variables.</w:t>
      </w:r>
    </w:p>
    <w:p ns2:paraId="03875DDA">
      <w:pPr>
        <w:rPr>
          <w:rFonts w:ascii="Times New Roman" w:hAnsi="Times New Roman" w:cs="Times New Roman"/>
          <w:lang w:eastAsia="zh"/>
        </w:rPr>
      </w:pPr>
    </w:p>
    <w:p ns2:paraId="02E54405">
      <w:pPr>
        <w:rPr>
          <w:rFonts w:ascii="Times New Roman" w:hAnsi="Times New Roman" w:cs="Times New Roman"/>
          <w:lang w:eastAsia="zh"/>
        </w:rPr>
      </w:pPr>
      <w:r>
        <w:rPr>
          <w:rFonts w:ascii="Times New Roman" w:hAnsi="Times New Roman" w:cs="Times New Roman"/>
          <w:lang w:eastAsia="zh"/>
        </w:rPr>
        <w:t>Further, we upgraded the multimodal recurrence scoring system (MRSS) by replacing the Leibovich score with the AI-clinical score, forming MRSS 2</w:t>
      </w:r>
      <w:r>
        <w:rPr>
          <w:rFonts w:ascii="Times New Roman" w:hAnsi="Times New Roman" w:cs="Times New Roman"/>
        </w:rPr>
        <w:t>·</w:t>
      </w:r>
      <w:r>
        <w:rPr>
          <w:rFonts w:ascii="Times New Roman" w:hAnsi="Times New Roman" w:cs="Times New Roman"/>
          <w:lang w:eastAsia="zh"/>
        </w:rPr>
        <w:t>0. This updated system showed higher predictive accuracy when validated in two independent cohorts, outperforming single-modality models, MRSS, and current staging systems. The MRSS 2.0 can identify high- and low-risk patients for post-surgery</w:t>
      </w:r>
      <w:r>
        <w:rPr>
          <w:rFonts w:ascii="Times New Roman" w:hAnsi="Times New Roman" w:cs="Times New Roman"/>
          <w:color w:val="417FF9"/>
          <w:lang w:eastAsia="zh"/>
        </w:rPr>
        <w:t xml:space="preserve"> </w:t>
      </w:r>
      <w:r>
        <w:rPr>
          <w:rFonts w:ascii="Times New Roman" w:hAnsi="Times New Roman" w:cs="Times New Roman"/>
          <w:color w:val="000000"/>
          <w:lang w:eastAsia="zh"/>
        </w:rPr>
        <w:t xml:space="preserve">recurrence or progression, informing treatment decisions for postoperative therapies like sunitinib or </w:t>
      </w:r>
      <w:del w:id="1068" w:author="Gui, Chengpeng" w:date="2025-10-05T21:59:00Z">
        <w:r>
          <w:rPr>
            <w:rFonts w:ascii="Times New Roman" w:hAnsi="Times New Roman" w:cs="Times New Roman"/>
            <w:color w:val="000000"/>
            <w:lang w:eastAsia="zh"/>
          </w:rPr>
          <w:delText>Axi+Tori</w:delText>
        </w:r>
      </w:del>
      <w:ins w:id="1069" w:author="Gui, Chengpeng" w:date="2025-10-05T22:23:00Z">
        <w:r>
          <w:rPr>
            <w:rFonts w:ascii="Times New Roman" w:hAnsi="Times New Roman" w:cs="Times New Roman"/>
            <w:color w:val="000000"/>
            <w:lang w:eastAsia="zh"/>
          </w:rPr>
          <w:t>p</w:t>
        </w:r>
      </w:ins>
      <w:ins w:id="1070" w:author="Gui, Chengpeng" w:date="2025-10-05T21:59:00Z">
        <w:r>
          <w:rPr>
            <w:rFonts w:ascii="Times New Roman" w:hAnsi="Times New Roman" w:cs="Times New Roman"/>
            <w:color w:val="000000"/>
            <w:lang w:eastAsia="zh"/>
          </w:rPr>
          <w:t>embrolizumab</w:t>
        </w:r>
      </w:ins>
      <w:r>
        <w:rPr>
          <w:rFonts w:ascii="Times New Roman" w:hAnsi="Times New Roman" w:cs="Times New Roman"/>
          <w:color w:val="000000"/>
          <w:lang w:eastAsia="zh"/>
        </w:rPr>
        <w:t>.</w:t>
      </w:r>
      <w:r>
        <w:rPr>
          <w:rFonts w:ascii="Times New Roman" w:hAnsi="Times New Roman" w:cs="Times New Roman"/>
          <w:lang w:eastAsia="zh"/>
        </w:rPr>
        <w:t xml:space="preserve"> Despite the robustness of the AI-clinical score, a genomics- and histopathology-based prognostic model adds valuable predictive power, emphasizing the complexity of oncobiology. Future algorithms incorporating more modalities will likely further improve the accuracy of these models.</w:t>
      </w:r>
    </w:p>
    <w:p ns2:paraId="51E512E8">
      <w:pPr>
        <w:rPr>
          <w:rFonts w:ascii="Times New Roman" w:hAnsi="Times New Roman" w:cs="Times New Roman"/>
          <w:lang w:eastAsia="zh"/>
        </w:rPr>
      </w:pPr>
    </w:p>
    <w:p ns2:paraId="47FDBE15">
      <w:pPr>
        <w:widowControl/>
        <w:rPr>
          <w:rFonts w:ascii="Times New Roman" w:hAnsi="Times New Roman" w:cs="Times New Roman"/>
          <w:lang w:eastAsia="zh"/>
        </w:rPr>
      </w:pPr>
      <w:r>
        <w:rPr>
          <w:rFonts w:ascii="Times New Roman" w:hAnsi="Times New Roman" w:cs="Times New Roman"/>
          <w:lang w:eastAsia="zh"/>
        </w:rPr>
        <w:t>Although the ASSURE phase III trial suggest that sunitinib does not significantly reduce the risk of recurrence or metastasis in patients with moderate to high-risk renal cancer after surgery compared to the observation group</w:t>
      </w:r>
      <w:r>
        <w:rPr>
          <w:rFonts w:ascii="Times New Roman" w:hAnsi="Times New Roman" w:cs="Times New Roman"/>
          <w:lang w:eastAsia="zh"/>
        </w:rPr>
        <w:fldChar w:fldCharType="begin">
          <w:fldData xml:space="preserve">PEVuZE5vdGU+PENpdGU+PEF1dGhvcj5IYWFzPC9BdXRob3I+PFllYXI+MjAxNjwvWWVhcj48UmVj
TnVtPjQzPC9SZWNOdW0+PERpc3BsYXlUZXh0PjxzdHlsZSBmYWNlPSJzdXBlcnNjcmlwdCI+NDk8
L3N0eWxlPjwvRGlzcGxheVRleHQ+PHJlY29yZD48cmVjLW51bWJlcj40MzwvcmVjLW51bWJlcj48
Zm9yZWlnbi1rZXlzPjxrZXkgYXBwPSJFTiIgZGItaWQ9InNldnZkNXRhdmY1dzUxZXMyNWVwMHNm
YjlkdGUwcno1dmZ4eiIgdGltZXN0YW1wPSIxNzM3ODEyMDY5Ij40Mzwva2V5PjwvZm9yZWlnbi1r
ZXlzPjxyZWYtdHlwZSBuYW1lPSJKb3VybmFsIEFydGljbGUiPjE3PC9yZWYtdHlwZT48Y29udHJp
YnV0b3JzPjxhdXRob3JzPjxhdXRob3I+SGFhcywgTi4gQi48L2F1dGhvcj48YXV0aG9yPk1hbm9s
YSwgSi48L2F1dGhvcj48YXV0aG9yPlV6em8sIFIuIEcuPC9hdXRob3I+PGF1dGhvcj5GbGFoZXJ0
eSwgSy4gVC48L2F1dGhvcj48YXV0aG9yPldvb2QsIEMuIEcuPC9hdXRob3I+PGF1dGhvcj5LYW5l
LCBDLjwvYXV0aG9yPjxhdXRob3I+SmV3ZXR0LCBNLjwvYXV0aG9yPjxhdXRob3I+RHV0Y2hlciwg
Si4gUC48L2F1dGhvcj48YXV0aG9yPkF0a2lucywgTS4gQi48L2F1dGhvcj48YXV0aG9yPlBpbnMs
IE0uPC9hdXRob3I+PGF1dGhvcj5XaWxkaW5nLCBHLjwvYXV0aG9yPjxhdXRob3I+Q2VsbGEsIEQu
PC9hdXRob3I+PGF1dGhvcj5XYWduZXIsIEwuPC9hdXRob3I+PGF1dGhvcj5NYXRpbiwgUy48L2F1
dGhvcj48YXV0aG9yPkt1emVsLCBULiBNLjwvYXV0aG9yPjxhdXRob3I+U2V4dG9uLCBXLiBKLjwv
YXV0aG9yPjxhdXRob3I+V29uZywgWS4gTi48L2F1dGhvcj48YXV0aG9yPkNob3VlaXJpLCBULiBL
LjwvYXV0aG9yPjxhdXRob3I+UGlsaSwgUi48L2F1dGhvcj48YXV0aG9yPlB1emFub3YsIEkuPC9h
dXRob3I+PGF1dGhvcj5Lb2hsaSwgTS48L2F1dGhvcj48YXV0aG9yPlN0YWRsZXIsIFcuPC9hdXRo
b3I+PGF1dGhvcj5DYXJkdWNjaSwgTS48L2F1dGhvcj48YXV0aG9yPkNvb21lcywgUi48L2F1dGhv
cj48YXV0aG9yPkRpUGFvbGEsIFIuIFMuPC9hdXRob3I+PC9hdXRob3JzPjwvY29udHJpYnV0b3Jz
PjxhdXRoLWFkZHJlc3M+QWJyYW1zb24gQ2FuY2VyIENlbnRlciBvZiB0aGUgVW5pdmVyc2l0eSBv
ZiBQZW5uc3lsdmFuaWEsIFBoaWxhZGVscGhpYSwgUEEsIFVTQS4gRWxlY3Ryb25pYyBhZGRyZXNz
OiBuYW9taS5oYWFzQHVwaHMudXBlbm4uZWR1LiYjeEQ7RGFuYS1GYXJiZXIgQ2FuY2VyIEluc3Rp
dHV0ZSwgQm9zdG9uLCBNQSwgVVNBLiYjeEQ7Rm94IENoYXNlIENhbmNlciBDZW50ZXIsIFBoaWxh
ZGVscGhpYSwgUEEsIFVTQS4mI3hEO01hc3NhY2h1c2V0dHMgR2VuZXJhbCBIb3NwaXRhbCwgQm9z
dG9uLCBNQSwgVVNBLiYjeEQ7VGhlIFVuaXZlcnNpdHkgb2YgVGV4YXMgTUQgQW5kZXJzb24gQ2Fu
Y2VyIENlbnRlciwgSG91c3RvbiwgVFgsIFVTQS4mI3hEO01vb3JlcyBDYW5jZXIgQ2VudGVyLCBV
bml2ZXJzaXR5IG9mIENhbGlmb3JuaWEsIFNhbiBEaWVnbywgTGEgSm9sbGEsIENBLCBVU0EuJiN4
RDtQcmluY2VzcyBNYXJnYXJldCBIb3NwaXRhbCwgVW5pdmVyc2l0eSBvZiBUb3JvbnRvLCBUb3Jv
bnRvLCBPTiwgQ2FuYWRhLiYjeEQ7Q2FuY2VyIFJlc2VhcmNoIEZvdW5kYXRpb24sIE5ldyBZb3Jr
LCBOWSwgVVNBLiYjeEQ7TG9tYmFyZGkgQ29tcHJlaGVuc2l2ZSBDYW5jZXIgQ2VudGVyLCBXYXNo
aW5ndG9uLCBEQywgVVNBLiYjeEQ7VW5pdmVyc2l0eSBvZiBJbGxpbm9pcyBDb2xsZWdlIG9mIE1l
ZGljaW5lLCBDaGljYWdvLCBJTCwgVVNBLiYjeEQ7Tm9ydGh3ZXN0ZXJuIFVuaXZlcnNpdHkgRmVp
bmJlcmcgU2Nob29sIG9mIE1lZGljaW5lLCBDaGljYWdvLCBJTCwgVVNBLiYjeEQ7V2FrZSBGb3Jl
c3QgU2Nob29sIG9mIE1lZGljaW5lLCBXaW5zdG9uIFNhbGVtLCBOQywgVVNBLiYjeEQ7TW9mZml0
dCBDYW5jZXIgQ2VudGVyLCBUYW1wYSwgRkwsIFVTQS4mI3hEO0luZGlhbmEgVW5pdmVyc2l0eSwg
SW5kaWFuYXBvbGlzLCBJTiwgVVNBLiYjeEQ7VmFuZGVyYmlsdC1JbmdyYW0gQ2FuY2VyIENlbnRl
ciwgTmFzaHZpbGxlLCBUTiwgVVNBLiYjeEQ7TWF5byBDbGluaWMsIFJvY2hlc3RlciwgTU4sIFVT
QS4mI3hEO1VuaXZlcnNpdHkgb2YgQ2hpY2FnbywgQ2hpY2FnbywgSUwsIFVTQS4mI3hEO0tpbW1l
bCBDb21wcmVoZW5zaXZlIENhbmNlciBDZW50ZXIgYXQgSm9obnMgSG9wa2lucywgQmFsdGltb3Jl
LCBNRCwgVVNBLiYjeEQ7Q2FuY2VyIFJlc2VhcmNoIFBhdGllbnQgQWR2b2NhdGUsIEF0bGFudGEs
IEdBLCBVU0EuJiN4RDtSdXRnZXJzIENhbmNlciBJbnN0aXR1dGUgb2YgTmV3IEplcnNleSwgTmV3
IEJydW5zd2ljaywgTkosIFVTQS48L2F1dGgtYWRkcmVzcz48dGl0bGVzPjx0aXRsZT5BZGp1dmFu
dCBzdW5pdGluaWIgb3Igc29yYWZlbmliIGZvciBoaWdoLXJpc2ssIG5vbi1tZXRhc3RhdGljIHJl
bmFsLWNlbGwgY2FyY2lub21hIChFQ09HLUFDUklOIEUyODA1KTogYSBkb3VibGUtYmxpbmQsIHBs
YWNlYm8tY29udHJvbGxlZCwgcmFuZG9taXNlZCwgcGhhc2UgMyB0cmlhbDwvdGl0bGU+PHNlY29u
ZGFyeS10aXRsZT5MYW5jZXQ8L3NlY29uZGFyeS10aXRsZT48L3RpdGxlcz48cGVyaW9kaWNhbD48
ZnVsbC10aXRsZT5MYW5jZXQ8L2Z1bGwtdGl0bGU+PC9wZXJpb2RpY2FsPjxwYWdlcz4yMDA4LTE2
PC9wYWdlcz48dm9sdW1lPjM4Nzwvdm9sdW1lPjxudW1iZXI+MTAwMzI8L251bWJlcj48ZWRpdGlv
bj4yMDE2MDMwOTwvZWRpdGlvbj48a2V5d29yZHM+PGtleXdvcmQ+QWRtaW5pc3RyYXRpb24sIE9y
YWw8L2tleXdvcmQ+PGtleXdvcmQ+QW50aW5lb3BsYXN0aWMgQWdlbnRzLyphZG1pbmlzdHJhdGlv
biAmYW1wOyBkb3NhZ2UvYWR2ZXJzZSBlZmZlY3RzPC9rZXl3b3JkPjxrZXl3b3JkPkNhcmNpbm9t
YSwgUmVuYWwgQ2VsbC8qZHJ1ZyB0aGVyYXB5L21vcnRhbGl0eTwva2V5d29yZD48a2V5d29yZD5D
aGVtb3RoZXJhcHksIEFkanV2YW50L21vcnRhbGl0eTwva2V5d29yZD48a2V5d29yZD5EaXNlYXNl
LUZyZWUgU3Vydml2YWw8L2tleXdvcmQ+PGtleXdvcmQ+RG91YmxlLUJsaW5kIE1ldGhvZDwva2V5
d29yZD48a2V5d29yZD5EcnVnIEFkbWluaXN0cmF0aW9uIFNjaGVkdWxlPC9rZXl3b3JkPjxrZXl3
b3JkPkZlbWFsZTwva2V5d29yZD48a2V5d29yZD5IdW1hbnM8L2tleXdvcmQ+PGtleXdvcmQ+SW5k
b2xlcy8qYWRtaW5pc3RyYXRpb24gJmFtcDsgZG9zYWdlL2FkdmVyc2UgZWZmZWN0czwva2V5d29y
ZD48a2V5d29yZD5LaWRuZXkgTmVvcGxhc21zLypkcnVnIHRoZXJhcHkvbW9ydGFsaXR5PC9rZXl3
b3JkPjxrZXl3b3JkPk1hbGU8L2tleXdvcmQ+PGtleXdvcmQ+TWlkZGxlIEFnZWQ8L2tleXdvcmQ+
PGtleXdvcmQ+TmlhY2luYW1pZGUvYWRtaW5pc3RyYXRpb24gJmFtcDsgZG9zYWdlL2FkdmVyc2Ug
ZWZmZWN0cy8qYW5hbG9ncyAmYW1wOyBkZXJpdmF0aXZlczwva2V5d29yZD48a2V5d29yZD5QaGVu
eWx1cmVhIENvbXBvdW5kcy8qYWRtaW5pc3RyYXRpb24gJmFtcDsgZG9zYWdlL2FkdmVyc2UgZWZm
ZWN0czwva2V5d29yZD48a2V5d29yZD5QeXJyb2xlcy8qYWRtaW5pc3RyYXRpb24gJmFtcDsgZG9z
YWdlL2FkdmVyc2UgZWZmZWN0czwva2V5d29yZD48a2V5d29yZD5Tb3JhZmVuaWI8L2tleXdvcmQ+
PGtleXdvcmQ+U3VuaXRpbmliPC9rZXl3b3JkPjxrZXl3b3JkPlRyZWF0bWVudCBPdXRjb21lPC9r
ZXl3b3JkPjwva2V5d29yZHM+PGRhdGVzPjx5ZWFyPjIwMTY8L3llYXI+PHB1Yi1kYXRlcz48ZGF0
ZT5NYXkgMTQ8L2RhdGU+PC9wdWItZGF0ZXM+PC9kYXRlcz48aXNibj4xNDc0LTU0N1ggKEVsZWN0
cm9uaWMpJiN4RDswMTQwLTY3MzYgKFByaW50KSYjeEQ7MDE0MC02NzM2IChMaW5raW5nKTwvaXNi
bj48YWNjZXNzaW9uLW51bT4yNjk2OTA5MDwvYWNjZXNzaW9uLW51bT48dXJscz48cmVsYXRlZC11
cmxzPjx1cmw+aHR0cHM6Ly93d3cubmNiaS5ubG0ubmloLmdvdi9wdWJtZWQvMjY5NjkwOTA8L3Vy
bD48L3JlbGF0ZWQtdXJscz48L3VybHM+PGN1c3RvbTE+RGVjbGFyYXRpb24gb2YgaW50ZXJlc3Rz
IEpQRCByZXBvcnRzIHBlcnNvbmFsIGZlZXMgZm9yIFBmaXplciBjb25zdWx0YXRpb24uIEFsbCBv
dGhlciBhdXRob3JzIGRlY2xhcmUgbm8gY29tcGV0aW5nIGludGVyZXN0cy48L2N1c3RvbTE+PGN1
c3RvbTI+UE1DNDg3ODkzODwvY3VzdG9tMj48ZWxlY3Ryb25pYy1yZXNvdXJjZS1udW0+MTAuMTAx
Ni9TMDE0MC02NzM2KDE2KTAwNTU5LTY8L2VsZWN0cm9uaWMtcmVzb3VyY2UtbnVtPjwvcmVjb3Jk
PjwvQ2l0ZT48L0VuZE5vdGU+AGAA
</w:fldData>
        </w:fldChar>
      </w:r>
      <w:r>
        <w:rPr>
          <w:rFonts w:ascii="Times New Roman" w:hAnsi="Times New Roman" w:cs="Times New Roman"/>
          <w:lang w:eastAsia="zh"/>
        </w:rPr>
        <w:instrText xml:space="preserve"> ADDIN EN.CITE </w:instrText>
      </w:r>
      <w:r>
        <w:rPr>
          <w:rFonts w:ascii="Times New Roman" w:hAnsi="Times New Roman" w:cs="Times New Roman"/>
          <w:lang w:eastAsia="zh"/>
        </w:rPr>
        <w:fldChar w:fldCharType="begin">
          <w:fldData xml:space="preserve">PEVuZE5vdGU+PENpdGU+PEF1dGhvcj5IYWFzPC9BdXRob3I+PFllYXI+MjAxNjwvWWVhcj48UmVj
TnVtPjQzPC9SZWNOdW0+PERpc3BsYXlUZXh0PjxzdHlsZSBmYWNlPSJzdXBlcnNjcmlwdCI+NDk8
L3N0eWxlPjwvRGlzcGxheVRleHQ+PHJlY29yZD48cmVjLW51bWJlcj40MzwvcmVjLW51bWJlcj48
Zm9yZWlnbi1rZXlzPjxrZXkgYXBwPSJFTiIgZGItaWQ9InNldnZkNXRhdmY1dzUxZXMyNWVwMHNm
YjlkdGUwcno1dmZ4eiIgdGltZXN0YW1wPSIxNzM3ODEyMDY5Ij40Mzwva2V5PjwvZm9yZWlnbi1r
ZXlzPjxyZWYtdHlwZSBuYW1lPSJKb3VybmFsIEFydGljbGUiPjE3PC9yZWYtdHlwZT48Y29udHJp
YnV0b3JzPjxhdXRob3JzPjxhdXRob3I+SGFhcywgTi4gQi48L2F1dGhvcj48YXV0aG9yPk1hbm9s
YSwgSi48L2F1dGhvcj48YXV0aG9yPlV6em8sIFIuIEcuPC9hdXRob3I+PGF1dGhvcj5GbGFoZXJ0
eSwgSy4gVC48L2F1dGhvcj48YXV0aG9yPldvb2QsIEMuIEcuPC9hdXRob3I+PGF1dGhvcj5LYW5l
LCBDLjwvYXV0aG9yPjxhdXRob3I+SmV3ZXR0LCBNLjwvYXV0aG9yPjxhdXRob3I+RHV0Y2hlciwg
Si4gUC48L2F1dGhvcj48YXV0aG9yPkF0a2lucywgTS4gQi48L2F1dGhvcj48YXV0aG9yPlBpbnMs
IE0uPC9hdXRob3I+PGF1dGhvcj5XaWxkaW5nLCBHLjwvYXV0aG9yPjxhdXRob3I+Q2VsbGEsIEQu
PC9hdXRob3I+PGF1dGhvcj5XYWduZXIsIEwuPC9hdXRob3I+PGF1dGhvcj5NYXRpbiwgUy48L2F1
dGhvcj48YXV0aG9yPkt1emVsLCBULiBNLjwvYXV0aG9yPjxhdXRob3I+U2V4dG9uLCBXLiBKLjwv
YXV0aG9yPjxhdXRob3I+V29uZywgWS4gTi48L2F1dGhvcj48YXV0aG9yPkNob3VlaXJpLCBULiBL
LjwvYXV0aG9yPjxhdXRob3I+UGlsaSwgUi48L2F1dGhvcj48YXV0aG9yPlB1emFub3YsIEkuPC9h
dXRob3I+PGF1dGhvcj5Lb2hsaSwgTS48L2F1dGhvcj48YXV0aG9yPlN0YWRsZXIsIFcuPC9hdXRo
b3I+PGF1dGhvcj5DYXJkdWNjaSwgTS48L2F1dGhvcj48YXV0aG9yPkNvb21lcywgUi48L2F1dGhv
cj48YXV0aG9yPkRpUGFvbGEsIFIuIFMuPC9hdXRob3I+PC9hdXRob3JzPjwvY29udHJpYnV0b3Jz
PjxhdXRoLWFkZHJlc3M+QWJyYW1zb24gQ2FuY2VyIENlbnRlciBvZiB0aGUgVW5pdmVyc2l0eSBv
ZiBQZW5uc3lsdmFuaWEsIFBoaWxhZGVscGhpYSwgUEEsIFVTQS4gRWxlY3Ryb25pYyBhZGRyZXNz
OiBuYW9taS5oYWFzQHVwaHMudXBlbm4uZWR1LiYjeEQ7RGFuYS1GYXJiZXIgQ2FuY2VyIEluc3Rp
dHV0ZSwgQm9zdG9uLCBNQSwgVVNBLiYjeEQ7Rm94IENoYXNlIENhbmNlciBDZW50ZXIsIFBoaWxh
ZGVscGhpYSwgUEEsIFVTQS4mI3hEO01hc3NhY2h1c2V0dHMgR2VuZXJhbCBIb3NwaXRhbCwgQm9z
dG9uLCBNQSwgVVNBLiYjeEQ7VGhlIFVuaXZlcnNpdHkgb2YgVGV4YXMgTUQgQW5kZXJzb24gQ2Fu
Y2VyIENlbnRlciwgSG91c3RvbiwgVFgsIFVTQS4mI3hEO01vb3JlcyBDYW5jZXIgQ2VudGVyLCBV
bml2ZXJzaXR5IG9mIENhbGlmb3JuaWEsIFNhbiBEaWVnbywgTGEgSm9sbGEsIENBLCBVU0EuJiN4
RDtQcmluY2VzcyBNYXJnYXJldCBIb3NwaXRhbCwgVW5pdmVyc2l0eSBvZiBUb3JvbnRvLCBUb3Jv
bnRvLCBPTiwgQ2FuYWRhLiYjeEQ7Q2FuY2VyIFJlc2VhcmNoIEZvdW5kYXRpb24sIE5ldyBZb3Jr
LCBOWSwgVVNBLiYjeEQ7TG9tYmFyZGkgQ29tcHJlaGVuc2l2ZSBDYW5jZXIgQ2VudGVyLCBXYXNo
aW5ndG9uLCBEQywgVVNBLiYjeEQ7VW5pdmVyc2l0eSBvZiBJbGxpbm9pcyBDb2xsZWdlIG9mIE1l
ZGljaW5lLCBDaGljYWdvLCBJTCwgVVNBLiYjeEQ7Tm9ydGh3ZXN0ZXJuIFVuaXZlcnNpdHkgRmVp
bmJlcmcgU2Nob29sIG9mIE1lZGljaW5lLCBDaGljYWdvLCBJTCwgVVNBLiYjeEQ7V2FrZSBGb3Jl
c3QgU2Nob29sIG9mIE1lZGljaW5lLCBXaW5zdG9uIFNhbGVtLCBOQywgVVNBLiYjeEQ7TW9mZml0
dCBDYW5jZXIgQ2VudGVyLCBUYW1wYSwgRkwsIFVTQS4mI3hEO0luZGlhbmEgVW5pdmVyc2l0eSwg
SW5kaWFuYXBvbGlzLCBJTiwgVVNBLiYjeEQ7VmFuZGVyYmlsdC1JbmdyYW0gQ2FuY2VyIENlbnRl
ciwgTmFzaHZpbGxlLCBUTiwgVVNBLiYjeEQ7TWF5byBDbGluaWMsIFJvY2hlc3RlciwgTU4sIFVT
QS4mI3hEO1VuaXZlcnNpdHkgb2YgQ2hpY2FnbywgQ2hpY2FnbywgSUwsIFVTQS4mI3hEO0tpbW1l
bCBDb21wcmVoZW5zaXZlIENhbmNlciBDZW50ZXIgYXQgSm9obnMgSG9wa2lucywgQmFsdGltb3Jl
LCBNRCwgVVNBLiYjeEQ7Q2FuY2VyIFJlc2VhcmNoIFBhdGllbnQgQWR2b2NhdGUsIEF0bGFudGEs
IEdBLCBVU0EuJiN4RDtSdXRnZXJzIENhbmNlciBJbnN0aXR1dGUgb2YgTmV3IEplcnNleSwgTmV3
IEJydW5zd2ljaywgTkosIFVTQS48L2F1dGgtYWRkcmVzcz48dGl0bGVzPjx0aXRsZT5BZGp1dmFu
dCBzdW5pdGluaWIgb3Igc29yYWZlbmliIGZvciBoaWdoLXJpc2ssIG5vbi1tZXRhc3RhdGljIHJl
bmFsLWNlbGwgY2FyY2lub21hIChFQ09HLUFDUklOIEUyODA1KTogYSBkb3VibGUtYmxpbmQsIHBs
YWNlYm8tY29udHJvbGxlZCwgcmFuZG9taXNlZCwgcGhhc2UgMyB0cmlhbDwvdGl0bGU+PHNlY29u
ZGFyeS10aXRsZT5MYW5jZXQ8L3NlY29uZGFyeS10aXRsZT48L3RpdGxlcz48cGVyaW9kaWNhbD48
ZnVsbC10aXRsZT5MYW5jZXQ8L2Z1bGwtdGl0bGU+PC9wZXJpb2RpY2FsPjxwYWdlcz4yMDA4LTE2
PC9wYWdlcz48dm9sdW1lPjM4Nzwvdm9sdW1lPjxudW1iZXI+MTAwMzI8L251bWJlcj48ZWRpdGlv
bj4yMDE2MDMwOTwvZWRpdGlvbj48a2V5d29yZHM+PGtleXdvcmQ+QWRtaW5pc3RyYXRpb24sIE9y
YWw8L2tleXdvcmQ+PGtleXdvcmQ+QW50aW5lb3BsYXN0aWMgQWdlbnRzLyphZG1pbmlzdHJhdGlv
biAmYW1wOyBkb3NhZ2UvYWR2ZXJzZSBlZmZlY3RzPC9rZXl3b3JkPjxrZXl3b3JkPkNhcmNpbm9t
YSwgUmVuYWwgQ2VsbC8qZHJ1ZyB0aGVyYXB5L21vcnRhbGl0eTwva2V5d29yZD48a2V5d29yZD5D
aGVtb3RoZXJhcHksIEFkanV2YW50L21vcnRhbGl0eTwva2V5d29yZD48a2V5d29yZD5EaXNlYXNl
LUZyZWUgU3Vydml2YWw8L2tleXdvcmQ+PGtleXdvcmQ+RG91YmxlLUJsaW5kIE1ldGhvZDwva2V5
d29yZD48a2V5d29yZD5EcnVnIEFkbWluaXN0cmF0aW9uIFNjaGVkdWxlPC9rZXl3b3JkPjxrZXl3
b3JkPkZlbWFsZTwva2V5d29yZD48a2V5d29yZD5IdW1hbnM8L2tleXdvcmQ+PGtleXdvcmQ+SW5k
b2xlcy8qYWRtaW5pc3RyYXRpb24gJmFtcDsgZG9zYWdlL2FkdmVyc2UgZWZmZWN0czwva2V5d29y
ZD48a2V5d29yZD5LaWRuZXkgTmVvcGxhc21zLypkcnVnIHRoZXJhcHkvbW9ydGFsaXR5PC9rZXl3
b3JkPjxrZXl3b3JkPk1hbGU8L2tleXdvcmQ+PGtleXdvcmQ+TWlkZGxlIEFnZWQ8L2tleXdvcmQ+
PGtleXdvcmQ+TmlhY2luYW1pZGUvYWRtaW5pc3RyYXRpb24gJmFtcDsgZG9zYWdlL2FkdmVyc2Ug
ZWZmZWN0cy8qYW5hbG9ncyAmYW1wOyBkZXJpdmF0aXZlczwva2V5d29yZD48a2V5d29yZD5QaGVu
eWx1cmVhIENvbXBvdW5kcy8qYWRtaW5pc3RyYXRpb24gJmFtcDsgZG9zYWdlL2FkdmVyc2UgZWZm
ZWN0czwva2V5d29yZD48a2V5d29yZD5QeXJyb2xlcy8qYWRtaW5pc3RyYXRpb24gJmFtcDsgZG9z
YWdlL2FkdmVyc2UgZWZmZWN0czwva2V5d29yZD48a2V5d29yZD5Tb3JhZmVuaWI8L2tleXdvcmQ+
PGtleXdvcmQ+U3VuaXRpbmliPC9rZXl3b3JkPjxrZXl3b3JkPlRyZWF0bWVudCBPdXRjb21lPC9r
ZXl3b3JkPjwva2V5d29yZHM+PGRhdGVzPjx5ZWFyPjIwMTY8L3llYXI+PHB1Yi1kYXRlcz48ZGF0
ZT5NYXkgMTQ8L2RhdGU+PC9wdWItZGF0ZXM+PC9kYXRlcz48aXNibj4xNDc0LTU0N1ggKEVsZWN0
cm9uaWMpJiN4RDswMTQwLTY3MzYgKFByaW50KSYjeEQ7MDE0MC02NzM2IChMaW5raW5nKTwvaXNi
bj48YWNjZXNzaW9uLW51bT4yNjk2OTA5MDwvYWNjZXNzaW9uLW51bT48dXJscz48cmVsYXRlZC11
cmxzPjx1cmw+aHR0cHM6Ly93d3cubmNiaS5ubG0ubmloLmdvdi9wdWJtZWQvMjY5NjkwOTA8L3Vy
bD48L3JlbGF0ZWQtdXJscz48L3VybHM+PGN1c3RvbTE+RGVjbGFyYXRpb24gb2YgaW50ZXJlc3Rz
IEpQRCByZXBvcnRzIHBlcnNvbmFsIGZlZXMgZm9yIFBmaXplciBjb25zdWx0YXRpb24uIEFsbCBv
dGhlciBhdXRob3JzIGRlY2xhcmUgbm8gY29tcGV0aW5nIGludGVyZXN0cy48L2N1c3RvbTE+PGN1
c3RvbTI+UE1DNDg3ODkzODwvY3VzdG9tMj48ZWxlY3Ryb25pYy1yZXNvdXJjZS1udW0+MTAuMTAx
Ni9TMDE0MC02NzM2KDE2KTAwNTU5LTY8L2VsZWN0cm9uaWMtcmVzb3VyY2UtbnVtPjwvcmVjb3Jk
PjwvQ2l0ZT48L0VuZE5vdGU+AGAA
</w:fldData>
        </w:fldChar>
      </w:r>
      <w:r>
        <w:rPr>
          <w:rFonts w:ascii="Times New Roman" w:hAnsi="Times New Roman" w:cs="Times New Roman"/>
          <w:lang w:eastAsia="zh"/>
        </w:rPr>
        <w:instrText xml:space="preserve"> ADDIN EN.CITE.DATA </w:instrText>
      </w:r>
      <w:r>
        <w:rPr>
          <w:rFonts w:ascii="Times New Roman" w:hAnsi="Times New Roman" w:cs="Times New Roman"/>
          <w:lang w:eastAsia="zh"/>
        </w:rPr>
        <w:fldChar w:fldCharType="end"/>
      </w:r>
      <w:r>
        <w:rPr>
          <w:rFonts w:ascii="Times New Roman" w:hAnsi="Times New Roman" w:cs="Times New Roman"/>
          <w:lang w:eastAsia="zh"/>
        </w:rPr>
        <w:fldChar w:fldCharType="separate"/>
      </w:r>
      <w:r>
        <w:rPr>
          <w:rFonts w:ascii="Times New Roman" w:hAnsi="Times New Roman" w:cs="Times New Roman"/>
          <w:vertAlign w:val="superscript"/>
          <w:lang w:eastAsia="zh"/>
        </w:rPr>
        <w:t>49</w:t>
      </w:r>
      <w:r>
        <w:rPr>
          <w:rFonts w:ascii="Times New Roman" w:hAnsi="Times New Roman" w:cs="Times New Roman"/>
          <w:lang w:eastAsia="zh"/>
        </w:rPr>
        <w:fldChar w:fldCharType="end"/>
      </w:r>
      <w:r>
        <w:rPr>
          <w:rFonts w:ascii="Times New Roman" w:hAnsi="Times New Roman" w:cs="Times New Roman"/>
          <w:lang w:eastAsia="zh"/>
        </w:rPr>
        <w:t xml:space="preserve">, the significance of our study lies in redefining the criteria for accurately guiding adjuvant therapy in renal cancer. By utilizing MRSS 2.0, we can identify high-risk renal cancer patients who experience a significant improvement in </w:t>
      </w:r>
      <w:r>
        <w:rPr>
          <w:rFonts w:hint="eastAsia" w:ascii="Times New Roman" w:hAnsi="Times New Roman" w:cs="Times New Roman"/>
          <w:lang w:eastAsia="zh"/>
        </w:rPr>
        <w:t>R</w:t>
      </w:r>
      <w:r>
        <w:rPr>
          <w:rFonts w:ascii="Times New Roman" w:hAnsi="Times New Roman" w:cs="Times New Roman"/>
          <w:lang w:eastAsia="zh"/>
        </w:rPr>
        <w:t>F</w:t>
      </w:r>
      <w:r>
        <w:rPr>
          <w:rFonts w:hint="eastAsia" w:ascii="Times New Roman" w:hAnsi="Times New Roman" w:cs="Times New Roman"/>
          <w:lang w:eastAsia="zh"/>
        </w:rPr>
        <w:t>I</w:t>
      </w:r>
      <w:r>
        <w:rPr>
          <w:rFonts w:ascii="Times New Roman" w:hAnsi="Times New Roman" w:cs="Times New Roman"/>
          <w:lang w:eastAsia="zh"/>
        </w:rPr>
        <w:t xml:space="preserve"> with sunitinib treatment. This finding may reshape the role of sunitinib in postoperative adjuvant therapy for renal cancer.</w:t>
      </w:r>
    </w:p>
    <w:p ns2:paraId="224D77C6">
      <w:pPr>
        <w:rPr>
          <w:rFonts w:ascii="Times New Roman" w:hAnsi="Times New Roman" w:cs="Times New Roman"/>
          <w:lang w:eastAsia="zh"/>
        </w:rPr>
      </w:pPr>
    </w:p>
    <w:p ns2:paraId="32C79F7B">
      <w:pPr>
        <w:rPr>
          <w:rFonts w:ascii="Times New Roman" w:hAnsi="Times New Roman" w:cs="Times New Roman"/>
          <w:lang w:eastAsia="zh"/>
        </w:rPr>
      </w:pPr>
      <w:r>
        <w:rPr>
          <w:rFonts w:ascii="Times New Roman" w:hAnsi="Times New Roman" w:cs="Times New Roman"/>
          <w:lang w:eastAsia="zh"/>
        </w:rPr>
        <w:t xml:space="preserve">AI-based models face criticism for their lack of transparency. Deep neural networks are often referred to as "black boxes," with difficulty in identifying the specific features influencing predictions. We addressed this by generating feature representations for each tile using the WSI-based model, calculating attention weights, and producing heatmaps. Through multiplex IHC, we observed significant differences in tumor tissue between responders and non-responders, with tumor tissue from sunitinib responders exhibiting intact vascular endothelial structures and </w:t>
      </w:r>
      <w:del w:id="1071" w:author="Gui, Chengpeng" w:date="2025-10-05T21:59:00Z">
        <w:r>
          <w:rPr>
            <w:rFonts w:ascii="Times New Roman" w:hAnsi="Times New Roman" w:cs="Times New Roman"/>
            <w:lang w:eastAsia="zh"/>
          </w:rPr>
          <w:delText>Axi+Tori</w:delText>
        </w:r>
      </w:del>
      <w:ins w:id="1072" w:author="Gui, Chengpeng" w:date="2025-10-05T22:23:00Z">
        <w:r>
          <w:rPr>
            <w:rFonts w:ascii="Times New Roman" w:hAnsi="Times New Roman" w:cs="Times New Roman"/>
            <w:lang w:eastAsia="zh"/>
          </w:rPr>
          <w:t>p</w:t>
        </w:r>
      </w:ins>
      <w:ins w:id="1073" w:author="Gui, Chengpeng" w:date="2025-10-05T21:59:00Z">
        <w:r>
          <w:rPr>
            <w:rFonts w:ascii="Times New Roman" w:hAnsi="Times New Roman" w:cs="Times New Roman"/>
            <w:lang w:eastAsia="zh"/>
          </w:rPr>
          <w:t>embrolizumab</w:t>
        </w:r>
      </w:ins>
      <w:r>
        <w:rPr>
          <w:rFonts w:ascii="Times New Roman" w:hAnsi="Times New Roman" w:cs="Times New Roman"/>
          <w:lang w:eastAsia="zh"/>
        </w:rPr>
        <w:t xml:space="preserve"> responders showing higher CD8+ T cell infiltration. This highlights the importance of tumor heterogeneity in personalized therapy selection, where the distribution of endothelial and immune cells influences the tumor's biological properties. Further single-cell transcriptomic analysis identified six intra-tumor expression programs, including Angiogenesis, Stress, Secreted, Cell Cycle, EMT, and Antigen Presentation. Notably, Sunitinib responders had higher “Angiogenesis”, while </w:t>
      </w:r>
      <w:del w:id="1074" w:author="Gui, Chengpeng" w:date="2025-10-05T21:59:00Z">
        <w:r>
          <w:rPr>
            <w:rFonts w:ascii="Times New Roman" w:hAnsi="Times New Roman" w:cs="Times New Roman"/>
            <w:lang w:eastAsia="zh"/>
          </w:rPr>
          <w:delText>Axi+Tori</w:delText>
        </w:r>
      </w:del>
      <w:ins w:id="1075" w:author="Gui, Chengpeng" w:date="2025-10-05T22:23:00Z">
        <w:r>
          <w:rPr>
            <w:rFonts w:ascii="Times New Roman" w:hAnsi="Times New Roman" w:cs="Times New Roman"/>
            <w:lang w:eastAsia="zh"/>
          </w:rPr>
          <w:t>p</w:t>
        </w:r>
      </w:ins>
      <w:ins w:id="1076" w:author="Gui, Chengpeng" w:date="2025-10-05T21:59:00Z">
        <w:r>
          <w:rPr>
            <w:rFonts w:ascii="Times New Roman" w:hAnsi="Times New Roman" w:cs="Times New Roman"/>
            <w:lang w:eastAsia="zh"/>
          </w:rPr>
          <w:t>embrolizumab</w:t>
        </w:r>
      </w:ins>
      <w:r>
        <w:rPr>
          <w:rFonts w:ascii="Times New Roman" w:hAnsi="Times New Roman" w:cs="Times New Roman"/>
          <w:lang w:eastAsia="zh"/>
        </w:rPr>
        <w:t xml:space="preserve"> responders showed increased “Antigen Presentation”. These findings provide insights into the biological mechanisms driving the MRSS 2</w:t>
      </w:r>
      <w:r>
        <w:rPr>
          <w:rFonts w:ascii="Times New Roman" w:hAnsi="Times New Roman" w:cs="Times New Roman"/>
        </w:rPr>
        <w:t>·</w:t>
      </w:r>
      <w:r>
        <w:rPr>
          <w:rFonts w:ascii="Times New Roman" w:hAnsi="Times New Roman" w:cs="Times New Roman"/>
          <w:lang w:eastAsia="zh"/>
        </w:rPr>
        <w:t>0 model, offering an explanation for its predictions. While the model is not fully explainable, this analysis enhances confidence in its use, supporting the adoption of AI-based prediction models in clinical settings.</w:t>
      </w:r>
    </w:p>
    <w:p ns2:paraId="65A39A08">
      <w:pPr>
        <w:rPr>
          <w:rFonts w:ascii="Times New Roman" w:hAnsi="Times New Roman" w:cs="Times New Roman"/>
          <w:highlight w:val="yellow"/>
          <w:lang w:eastAsia="zh"/>
        </w:rPr>
      </w:pPr>
    </w:p>
    <w:p ns2:paraId="6FFBF780">
      <w:pPr>
        <w:rPr>
          <w:rFonts w:ascii="Times New Roman" w:hAnsi="Times New Roman" w:cs="Times New Roman"/>
          <w:lang w:eastAsia="zh"/>
        </w:rPr>
      </w:pPr>
      <w:r>
        <w:rPr>
          <w:rFonts w:hint="eastAsia" w:ascii="Times New Roman" w:hAnsi="Times New Roman" w:cs="Times New Roman"/>
          <w:lang w:eastAsia="zh"/>
        </w:rPr>
        <w:t>Our study has several limitations. It is retrospective in nature, necessitating further validation through prospective studies and multicenter clinical trials. The SEER database lacks comprehensive data on necrosis and RFI, which limits our ability to fully verify whether the AI-clinical score outperforms the Leibovich and SSIGN scores in this cohort. Additionally, the treatment cohort consists exclusively of Asian patients, which may introduce potential bias in treatment response patterns. Furthermore, as the MRSS 2.0 model requires multimodal data, including pathological images, it has yet to undergo multi-center validation in international clinical study cohorts. Although patients in the treatment cohort with low MRSS 2.0 scores demonstrated significantly longer median RFI and PFI, no significant improvement in both median OS and CSS was observed. Future studies with extended follow-up periods are necessary to determine whether differences in OS and CSS emerge over time. Lastly, we aim to include a pembrolizumab adjuvant therapy cohort in future studies to enhance the generalizability and broader applicability of MRSS 2.0 in predicting adjuvant therapy responses in ccRCC.</w:t>
      </w:r>
    </w:p>
    <w:p ns2:paraId="103E1CB3">
      <w:pPr>
        <w:rPr>
          <w:rFonts w:ascii="Times New Roman" w:hAnsi="Times New Roman" w:cs="Times New Roman"/>
          <w:lang w:eastAsia="zh"/>
        </w:rPr>
      </w:pPr>
    </w:p>
    <w:p ns2:paraId="0005FEAC">
      <w:pPr>
        <w:rPr>
          <w:rFonts w:ascii="Times New Roman" w:hAnsi="Times New Roman" w:cs="Times New Roman"/>
          <w:lang w:eastAsia="zh"/>
        </w:rPr>
      </w:pPr>
      <w:r>
        <w:rPr>
          <w:rFonts w:ascii="Times New Roman" w:hAnsi="Times New Roman" w:cs="Times New Roman"/>
          <w:lang w:eastAsia="zh"/>
        </w:rPr>
        <w:t xml:space="preserve">In conclusion, the AI-clinical score is expected to replace the Leibovich and SSIGN scores to make more accurate prognostic predictions for </w:t>
      </w:r>
      <w:r>
        <w:rPr>
          <w:rFonts w:hint="eastAsia" w:ascii="Times New Roman" w:hAnsi="Times New Roman" w:cs="Times New Roman"/>
          <w:lang w:eastAsia="zh"/>
        </w:rPr>
        <w:t>R</w:t>
      </w:r>
      <w:r>
        <w:rPr>
          <w:rFonts w:ascii="Times New Roman" w:hAnsi="Times New Roman" w:cs="Times New Roman"/>
          <w:lang w:eastAsia="zh"/>
        </w:rPr>
        <w:t>F</w:t>
      </w:r>
      <w:r>
        <w:rPr>
          <w:rFonts w:hint="eastAsia" w:ascii="Times New Roman" w:hAnsi="Times New Roman" w:cs="Times New Roman"/>
          <w:lang w:eastAsia="zh"/>
        </w:rPr>
        <w:t>I</w:t>
      </w:r>
      <w:r>
        <w:rPr>
          <w:rFonts w:ascii="Times New Roman" w:hAnsi="Times New Roman" w:cs="Times New Roman"/>
          <w:lang w:eastAsia="zh"/>
        </w:rPr>
        <w:t>, CSS, and OS in renal cancer patients. The upgraded multimodal system, MRSS 2</w:t>
      </w:r>
      <w:r>
        <w:rPr>
          <w:rFonts w:ascii="Times New Roman" w:hAnsi="Times New Roman" w:cs="Times New Roman"/>
        </w:rPr>
        <w:t>·</w:t>
      </w:r>
      <w:r>
        <w:rPr>
          <w:rFonts w:ascii="Times New Roman" w:hAnsi="Times New Roman" w:cs="Times New Roman"/>
          <w:lang w:eastAsia="zh"/>
        </w:rPr>
        <w:t xml:space="preserve">0, enables rapid identification of patients likely to benefit from </w:t>
      </w:r>
      <w:r>
        <w:rPr>
          <w:rFonts w:hint="eastAsia" w:ascii="Times New Roman" w:hAnsi="Times New Roman" w:cs="Times New Roman"/>
          <w:lang w:eastAsia="zh"/>
        </w:rPr>
        <w:t>postoperative</w:t>
      </w:r>
      <w:r>
        <w:rPr>
          <w:rFonts w:ascii="Times New Roman" w:hAnsi="Times New Roman" w:cs="Times New Roman"/>
          <w:lang w:eastAsia="zh"/>
        </w:rPr>
        <w:t xml:space="preserve"> Sunitinib treatment, or </w:t>
      </w:r>
      <w:r>
        <w:rPr>
          <w:rFonts w:ascii="Times New Roman" w:hAnsi="Times New Roman" w:cs="Times New Roman"/>
          <w:color w:val="000000"/>
        </w:rPr>
        <w:t>TKI-ICB</w:t>
      </w:r>
      <w:r>
        <w:rPr>
          <w:rFonts w:ascii="Times New Roman" w:hAnsi="Times New Roman" w:cs="Times New Roman"/>
          <w:lang w:eastAsia="zh"/>
        </w:rPr>
        <w:t xml:space="preserve">. The combination of attention heatmaps provides insights into the molecular features of tumor areas with high predictive value. Additionally, malignant epithelial cell-based programs derived from single-cell sequencing of tumor tissue can provide insights into which </w:t>
      </w:r>
      <w:r>
        <w:rPr>
          <w:rFonts w:hint="eastAsia" w:ascii="Times New Roman" w:hAnsi="Times New Roman" w:cs="Times New Roman"/>
          <w:lang w:eastAsia="zh"/>
        </w:rPr>
        <w:t>postoperative</w:t>
      </w:r>
      <w:r>
        <w:rPr>
          <w:rFonts w:ascii="Times New Roman" w:hAnsi="Times New Roman" w:cs="Times New Roman"/>
          <w:lang w:eastAsia="zh"/>
        </w:rPr>
        <w:t xml:space="preserve"> therapy is suitable for each patient. This approach could be applied to other cancers or diseases and improve the understanding of the biological mechanisms that drive outcomes or responses to treatments.</w:t>
      </w:r>
    </w:p>
    <w:p ns2:paraId="78A37661">
      <w:pPr>
        <w:rPr>
          <w:rFonts w:ascii="Times New Roman" w:hAnsi="Times New Roman" w:cs="Times New Roman"/>
        </w:rPr>
      </w:pPr>
    </w:p>
    <w:p ns2:paraId="5692E778">
      <w:pPr>
        <w:rPr>
          <w:rFonts w:ascii="Times New Roman" w:hAnsi="Times New Roman" w:cs="Times New Roman"/>
          <w:b/>
          <w:bCs/>
        </w:rPr>
      </w:pPr>
      <w:r>
        <w:rPr>
          <w:rFonts w:ascii="Times New Roman" w:hAnsi="Times New Roman" w:cs="Times New Roman"/>
          <w:b/>
          <w:bCs/>
        </w:rPr>
        <w:t>Contributors</w:t>
      </w:r>
    </w:p>
    <w:p ns2:paraId="106216C6">
      <w:pPr>
        <w:rPr>
          <w:rFonts w:ascii="Times New Roman" w:hAnsi="Times New Roman" w:cs="Times New Roman"/>
        </w:rPr>
      </w:pPr>
      <w:r>
        <w:rPr>
          <w:rFonts w:ascii="Times New Roman" w:hAnsi="Times New Roman" w:cs="Times New Roman"/>
        </w:rPr>
        <w:t xml:space="preserve">J-HL </w:t>
      </w:r>
      <w:r>
        <w:rPr>
          <w:rFonts w:hint="eastAsia" w:ascii="Times New Roman" w:hAnsi="Times New Roman" w:cs="Times New Roman"/>
          <w:lang w:eastAsia="zh"/>
        </w:rPr>
        <w:t xml:space="preserve">and </w:t>
      </w:r>
      <w:r>
        <w:rPr>
          <w:rFonts w:ascii="Times New Roman" w:hAnsi="Times New Roman" w:cs="Times New Roman"/>
        </w:rPr>
        <w:t>C-PG</w:t>
      </w:r>
      <w:r>
        <w:rPr>
          <w:rFonts w:hint="eastAsia" w:ascii="Times New Roman" w:hAnsi="Times New Roman" w:cs="Times New Roman"/>
          <w:lang w:eastAsia="zh"/>
        </w:rPr>
        <w:t xml:space="preserve"> </w:t>
      </w:r>
      <w:r>
        <w:rPr>
          <w:rFonts w:ascii="Times New Roman" w:hAnsi="Times New Roman" w:cs="Times New Roman"/>
        </w:rPr>
        <w:t>designed the study. All authors obtained and assembled the data. C-PG, Y-HC, , and performed the machine learning. C-PG, J-Y L, Y-HC, , , , and J-HL analysed and interpreted the data. C-PG, , and verified the underlying raw data. C-PG, J-YL and J-HL wrote the report, and all authors edited the report and approved the final version. All authors had full access to all the data and had final responsibility for the decision to submit for publication. C-PG, J-YL and J-HL revised the manuscript. J-HL is the guarantor.</w:t>
      </w:r>
    </w:p>
    <w:p ns2:paraId="0297B1BA">
      <w:pPr>
        <w:rPr>
          <w:rFonts w:ascii="Times New Roman" w:hAnsi="Times New Roman" w:cs="Times New Roman"/>
        </w:rPr>
      </w:pPr>
    </w:p>
    <w:p ns2:paraId="1E106799">
      <w:pPr>
        <w:rPr>
          <w:rFonts w:ascii="Times New Roman" w:hAnsi="Times New Roman" w:cs="Times New Roman"/>
          <w:b/>
          <w:bCs/>
        </w:rPr>
      </w:pPr>
      <w:r>
        <w:rPr>
          <w:rFonts w:ascii="Times New Roman" w:hAnsi="Times New Roman" w:cs="Times New Roman"/>
          <w:b/>
          <w:bCs/>
        </w:rPr>
        <w:t>Declaration of interests</w:t>
      </w:r>
    </w:p>
    <w:p ns2:paraId="76631EDD">
      <w:pPr>
        <w:rPr>
          <w:rFonts w:ascii="Times New Roman" w:hAnsi="Times New Roman" w:cs="Times New Roman"/>
        </w:rPr>
      </w:pPr>
      <w:r>
        <w:rPr>
          <w:rFonts w:ascii="Times New Roman" w:hAnsi="Times New Roman" w:cs="Times New Roman"/>
        </w:rPr>
        <w:t>We declare no competing interests.</w:t>
      </w:r>
    </w:p>
    <w:p ns2:paraId="16AC83C9">
      <w:pPr>
        <w:rPr>
          <w:rFonts w:ascii="Times New Roman" w:hAnsi="Times New Roman" w:cs="Times New Roman"/>
        </w:rPr>
      </w:pPr>
    </w:p>
    <w:p ns2:paraId="53A3ECA9">
      <w:pPr>
        <w:rPr>
          <w:rFonts w:ascii="Times New Roman" w:hAnsi="Times New Roman" w:cs="Times New Roman"/>
          <w:b/>
          <w:bCs/>
        </w:rPr>
      </w:pPr>
      <w:r>
        <w:rPr>
          <w:rFonts w:ascii="Times New Roman" w:hAnsi="Times New Roman" w:cs="Times New Roman"/>
          <w:b/>
          <w:bCs/>
        </w:rPr>
        <w:t>Data sharing</w:t>
      </w:r>
    </w:p>
    <w:p ns2:paraId="488EE09A">
      <w:pPr>
        <w:rPr>
          <w:rFonts w:ascii="Times New Roman" w:hAnsi="Times New Roman" w:cs="Times New Roman"/>
        </w:rPr>
      </w:pPr>
      <w:r>
        <w:rPr>
          <w:rFonts w:ascii="Times New Roman" w:hAnsi="Times New Roman" w:cs="Times New Roman"/>
        </w:rPr>
        <w:t>Data will be made available to interested research partners upon reasonable request to corresponding author J-HL or the Institute of Precision Medicine, First Affiliated Hospital, Sun Yat-sen University, Guangzhou, 510080, China; the prerequisite for this is a data transfer agreement, approved by the legal departments of the requesting researcher and by all legal departments of the institutions that provided data for the study, and an ethics clearance. All images and patient data from the TCGA KIPAN and CPTAC cohort used in this study are publicly available at https://portal.gdc.cancer.gov/. We made use of the open-source machine learning frameworks TensorFlow (https://github.com/tensorflow/tensorflow) and MobileNetV3 (https://github.com/xiaolai-sqlai/mobilenetv3) to perform the work. The source code for the deep learning model is available online (https://github.com/guichengpeng1/AI-clinical-model-for-predicting-outcomes). Moreover, all experimental and implementation details are available in the appendix.</w:t>
      </w:r>
    </w:p>
    <w:p ns2:paraId="647DEFE9">
      <w:pPr>
        <w:rPr>
          <w:rFonts w:ascii="Times New Roman" w:hAnsi="Times New Roman" w:cs="Times New Roman"/>
        </w:rPr>
      </w:pPr>
    </w:p>
    <w:p ns2:paraId="2C4B4ADD">
      <w:pPr>
        <w:rPr>
          <w:rFonts w:ascii="Times New Roman" w:hAnsi="Times New Roman" w:cs="Times New Roman"/>
          <w:b/>
          <w:bCs/>
        </w:rPr>
      </w:pPr>
      <w:r>
        <w:rPr>
          <w:rFonts w:ascii="Times New Roman" w:hAnsi="Times New Roman" w:cs="Times New Roman"/>
          <w:b/>
          <w:bCs/>
        </w:rPr>
        <w:t>Acknowledgments</w:t>
      </w:r>
    </w:p>
    <w:p ns2:paraId="0939DF69">
      <w:pPr>
        <w:widowControl/>
        <w:rPr>
          <w:rFonts w:ascii="Times New Roman" w:hAnsi="Times New Roman" w:cs="Times New Roman"/>
        </w:rPr>
      </w:pPr>
      <w:r>
        <w:rPr>
          <w:rFonts w:ascii="Times New Roman" w:hAnsi="Times New Roman" w:cs="Times New Roman"/>
        </w:rPr>
        <w:t xml:space="preserve">This study was supported by grants from the Natural Science Foundation of China (award numbers: </w:t>
      </w:r>
      <w:r>
        <w:rPr>
          <w:rFonts w:ascii="Times New Roman" w:hAnsi="Times New Roman" w:cs="Times New Roman"/>
          <w:lang w:bidi="ar"/>
        </w:rPr>
        <w:t>82404070</w:t>
      </w:r>
      <w:r>
        <w:rPr>
          <w:rFonts w:hint="eastAsia" w:ascii="Times New Roman" w:hAnsi="Times New Roman" w:cs="Times New Roman"/>
          <w:lang w:eastAsia="zh" w:bidi="ar"/>
        </w:rPr>
        <w:t xml:space="preserve">, </w:t>
      </w:r>
      <w:r>
        <w:rPr>
          <w:rFonts w:ascii="Times New Roman" w:hAnsi="Times New Roman" w:cs="Times New Roman"/>
        </w:rPr>
        <w:t>81725016, 81872094, 81972376</w:t>
      </w:r>
      <w:r>
        <w:rPr>
          <w:rFonts w:ascii="Times New Roman" w:hAnsi="Times New Roman" w:cs="Times New Roman"/>
          <w:lang w:bidi="ar"/>
        </w:rPr>
        <w:t>), Natural Science Foundation of Guangdong Province (award numbers: 2023A1515110507), National Key Research and Development Program of China (award number: 2016YFC0902600), China Postdoctoral Science Funding (award number: 2022TQ0383, 2022M723609)</w:t>
      </w:r>
      <w:r>
        <w:rPr>
          <w:rFonts w:ascii="Times New Roman" w:hAnsi="Times New Roman" w:cs="Times New Roman"/>
        </w:rPr>
        <w:t>. We thank TCGA for providing data.</w:t>
      </w:r>
    </w:p>
    <w:p ns2:paraId="5F3B3DE4">
      <w:pPr>
        <w:rPr>
          <w:rFonts w:ascii="Times New Roman" w:hAnsi="Times New Roman" w:cs="Times New Roman"/>
        </w:rPr>
      </w:pPr>
    </w:p>
    <w:p ns2:paraId="7B075EB2">
      <w:pPr>
        <w:rPr>
          <w:rFonts w:ascii="Times New Roman" w:hAnsi="Times New Roman" w:cs="Times New Roman"/>
        </w:rPr>
      </w:pPr>
    </w:p>
    <w:p ns2:paraId="07821E12">
      <w:pPr>
        <w:rPr>
          <w:rFonts w:ascii="Times New Roman" w:hAnsi="Times New Roman" w:cs="Times New Roman"/>
        </w:rPr>
      </w:pPr>
    </w:p>
    <w:p ns2:paraId="1174D77B">
      <w:pPr>
        <w:rPr>
          <w:rFonts w:ascii="Times New Roman" w:hAnsi="Times New Roman" w:cs="Times New Roman"/>
        </w:rPr>
      </w:pPr>
    </w:p>
    <w:p ns2:paraId="74D7C036">
      <w:pPr>
        <w:rPr>
          <w:rFonts w:ascii="Times New Roman" w:hAnsi="Times New Roman" w:cs="Times New Roman"/>
        </w:rPr>
      </w:pPr>
    </w:p>
    <w:p ns2:paraId="56AAE463">
      <w:pPr>
        <w:rPr>
          <w:rFonts w:ascii="Times New Roman" w:hAnsi="Times New Roman" w:cs="Times New Roman"/>
        </w:rPr>
      </w:pPr>
    </w:p>
    <w:p ns2:paraId="3C2ED1BB">
      <w:pPr>
        <w:rPr>
          <w:rFonts w:ascii="Times New Roman" w:hAnsi="Times New Roman" w:cs="Times New Roman"/>
          <w:b/>
          <w:bCs/>
        </w:rPr>
      </w:pPr>
    </w:p>
    <w:p ns2:paraId="2A384B8F">
      <w:pPr>
        <w:rPr>
          <w:rFonts w:ascii="Times New Roman" w:hAnsi="Times New Roman" w:cs="Times New Roman"/>
          <w:b/>
          <w:bCs/>
        </w:rPr>
      </w:pPr>
    </w:p>
    <w:p ns2:paraId="006C4B58">
      <w:pPr>
        <w:rPr>
          <w:rFonts w:ascii="Times New Roman" w:hAnsi="Times New Roman" w:cs="Times New Roman"/>
          <w:b/>
          <w:bCs/>
        </w:rPr>
      </w:pPr>
      <w:r>
        <w:rPr>
          <w:rFonts w:ascii="Times New Roman" w:hAnsi="Times New Roman" w:cs="Times New Roman"/>
          <w:b/>
          <w:bCs/>
        </w:rPr>
        <w:t>References</w:t>
      </w:r>
    </w:p>
    <w:p ns2:paraId="457A01D2">
      <w:pPr>
        <w:pStyle w:val="14"/>
      </w:pPr>
      <w:r>
        <w:rPr>
          <w:rFonts w:ascii="Times New Roman" w:hAnsi="Times New Roman" w:cs="Times New Roman"/>
        </w:rPr>
        <w:fldChar w:fldCharType="begin"/>
      </w:r>
      <w:r>
        <w:rPr>
          <w:rFonts w:ascii="Times New Roman" w:hAnsi="Times New Roman" w:cs="Times New Roman"/>
        </w:rPr>
        <w:instrText xml:space="preserve"> ADDIN EN.REFLIST </w:instrText>
      </w:r>
      <w:r>
        <w:rPr>
          <w:rFonts w:ascii="Times New Roman" w:hAnsi="Times New Roman" w:cs="Times New Roman"/>
        </w:rPr>
        <w:fldChar w:fldCharType="separate"/>
      </w:r>
      <w:r>
        <w:t>1.</w:t>
      </w:r>
      <w:r>
        <w:tab/>
      </w:r>
      <w:r>
        <w:t xml:space="preserve">Siegel RL, Giaquinto AN, Jemal A. Cancer statistics, 2024. </w:t>
      </w:r>
      <w:r>
        <w:rPr>
          <w:i/>
        </w:rPr>
        <w:t>CA Cancer J Clin</w:t>
      </w:r>
      <w:r>
        <w:t xml:space="preserve"> 2024; </w:t>
      </w:r>
      <w:r>
        <w:rPr>
          <w:b/>
        </w:rPr>
        <w:t>74</w:t>
      </w:r>
      <w:r>
        <w:t>(1): 12-49.</w:t>
      </w:r>
    </w:p>
    <w:p ns2:paraId="6CB43899">
      <w:pPr>
        <w:pStyle w:val="14"/>
      </w:pPr>
      <w:r>
        <w:t>2.</w:t>
      </w:r>
      <w:r>
        <w:tab/>
      </w:r>
      <w:r>
        <w:t xml:space="preserve">Motzer RJ, Jonasch E, Agarwal N, et al. NCCN Guidelines® Insights: Kidney Cancer, Version 2.2024. </w:t>
      </w:r>
      <w:r>
        <w:rPr>
          <w:i/>
        </w:rPr>
        <w:t>J Natl Compr Canc Netw</w:t>
      </w:r>
      <w:r>
        <w:t xml:space="preserve"> 2024; </w:t>
      </w:r>
      <w:r>
        <w:rPr>
          <w:b/>
        </w:rPr>
        <w:t>22</w:t>
      </w:r>
      <w:r>
        <w:t>(1): 4-16.</w:t>
      </w:r>
    </w:p>
    <w:p ns2:paraId="6771210D">
      <w:pPr>
        <w:pStyle w:val="14"/>
      </w:pPr>
      <w:r>
        <w:t>3.</w:t>
      </w:r>
      <w:r>
        <w:tab/>
      </w:r>
      <w:r>
        <w:t xml:space="preserve">B. Ljungberg (Chair) ABC-E, L. Albiges, J. Bedke, U. Capitanio, Dabestani, M. Hora, T. Klatte, T. Kuusk, L. Lund, L. Marconi, G. Pignot, T. Powles, M. Tran, A. Volpe Patient Representative: S. Bonn, R.H. Giles. EAU Guidelines on Renal Cell Carcinoma. </w:t>
      </w:r>
      <w:r>
        <w:rPr>
          <w:i/>
        </w:rPr>
        <w:t>European Association of Urology 2024</w:t>
      </w:r>
      <w:r>
        <w:t xml:space="preserve"> 2024.</w:t>
      </w:r>
    </w:p>
    <w:p ns2:paraId="0019B28C">
      <w:pPr>
        <w:pStyle w:val="14"/>
      </w:pPr>
      <w:r>
        <w:t>4.</w:t>
      </w:r>
      <w:r>
        <w:tab/>
      </w:r>
      <w:r>
        <w:t xml:space="preserve">Stewart SB, Thompson RH, Psutka SP, et al. Evaluation of the National Comprehensive Cancer Network and American Urological Association renal cell carcinoma surveillance guidelines. </w:t>
      </w:r>
      <w:r>
        <w:rPr>
          <w:i/>
        </w:rPr>
        <w:t>J Clin Oncol</w:t>
      </w:r>
      <w:r>
        <w:t xml:space="preserve"> 2014; </w:t>
      </w:r>
      <w:r>
        <w:rPr>
          <w:b/>
        </w:rPr>
        <w:t>32</w:t>
      </w:r>
      <w:r>
        <w:t>(36): 4059-65.</w:t>
      </w:r>
    </w:p>
    <w:p ns2:paraId="1EB44588">
      <w:pPr>
        <w:pStyle w:val="14"/>
      </w:pPr>
      <w:r>
        <w:t>5.</w:t>
      </w:r>
      <w:r>
        <w:tab/>
      </w:r>
      <w:r>
        <w:t xml:space="preserve">Leibovich BC, Blute ML, Cheville JC, et al. Prediction of progression after radical nephrectomy for patients with clear cell renal cell carcinoma: a stratification tool for prospective clinical trials. </w:t>
      </w:r>
      <w:r>
        <w:rPr>
          <w:i/>
        </w:rPr>
        <w:t>Cancer</w:t>
      </w:r>
      <w:r>
        <w:t xml:space="preserve"> 2003; </w:t>
      </w:r>
      <w:r>
        <w:rPr>
          <w:b/>
        </w:rPr>
        <w:t>97</w:t>
      </w:r>
      <w:r>
        <w:t>(7): 1663-71.</w:t>
      </w:r>
    </w:p>
    <w:p ns2:paraId="017F1880">
      <w:pPr>
        <w:pStyle w:val="14"/>
      </w:pPr>
      <w:r>
        <w:t>6.</w:t>
      </w:r>
      <w:r>
        <w:tab/>
      </w:r>
      <w:r>
        <w:t xml:space="preserve">Oza B, Eisen T, Frangou E, et al. External Validation of the 2003 Leibovich Prognostic Score in Patients Randomly Assigned to SORCE, an International Phase III Trial of Adjuvant Sorafenib in Renal Cell Cancer. </w:t>
      </w:r>
      <w:r>
        <w:rPr>
          <w:i/>
        </w:rPr>
        <w:t>J Clin Oncol</w:t>
      </w:r>
      <w:r>
        <w:t xml:space="preserve"> 2022; </w:t>
      </w:r>
      <w:r>
        <w:rPr>
          <w:b/>
        </w:rPr>
        <w:t>40</w:t>
      </w:r>
      <w:r>
        <w:t>(16): 1772-82.</w:t>
      </w:r>
    </w:p>
    <w:p ns2:paraId="2A24EA79">
      <w:pPr>
        <w:pStyle w:val="14"/>
      </w:pPr>
      <w:r>
        <w:t>7.</w:t>
      </w:r>
      <w:r>
        <w:tab/>
      </w:r>
      <w:r>
        <w:t xml:space="preserve">Zigeuner R, Hutterer G, Chromecki T, et al. External validation of the Mayo Clinic stage, size, grade, and necrosis (SSIGN) score for clear-cell renal cell carcinoma in a single European centre applying routine pathology. </w:t>
      </w:r>
      <w:r>
        <w:rPr>
          <w:i/>
        </w:rPr>
        <w:t>Eur Urol</w:t>
      </w:r>
      <w:r>
        <w:t xml:space="preserve"> 2010; </w:t>
      </w:r>
      <w:r>
        <w:rPr>
          <w:b/>
        </w:rPr>
        <w:t>57</w:t>
      </w:r>
      <w:r>
        <w:t>(1): 102-9.</w:t>
      </w:r>
    </w:p>
    <w:p ns2:paraId="6C363CB4">
      <w:pPr>
        <w:pStyle w:val="14"/>
      </w:pPr>
      <w:r>
        <w:t>8.</w:t>
      </w:r>
      <w:r>
        <w:tab/>
      </w:r>
      <w:r>
        <w:t xml:space="preserve">Frank I, Blute ML, Cheville JC, Lohse CM, Weaver AL, Zincke H. An outcome prediction model for patients with clear cell renal cell carcinoma treated with radical nephrectomy based on tumor stage, size, grade and necrosis: the SSIGN score. </w:t>
      </w:r>
      <w:r>
        <w:rPr>
          <w:i/>
        </w:rPr>
        <w:t>J Urol</w:t>
      </w:r>
      <w:r>
        <w:t xml:space="preserve"> 2002; </w:t>
      </w:r>
      <w:r>
        <w:rPr>
          <w:b/>
        </w:rPr>
        <w:t>168</w:t>
      </w:r>
      <w:r>
        <w:t>(6): 2395-400.</w:t>
      </w:r>
    </w:p>
    <w:p ns2:paraId="232B652F">
      <w:pPr>
        <w:pStyle w:val="14"/>
      </w:pPr>
      <w:r>
        <w:t>9.</w:t>
      </w:r>
      <w:r>
        <w:tab/>
      </w:r>
      <w:r>
        <w:t xml:space="preserve">Correa AF, Jegede O, Haas NB, et al. Predicting Renal Cancer Recurrence: Defining Limitations of Existing Prognostic Models With Prospective Trial-Based Validation. </w:t>
      </w:r>
      <w:r>
        <w:rPr>
          <w:i/>
        </w:rPr>
        <w:t>J Clin Oncol</w:t>
      </w:r>
      <w:r>
        <w:t xml:space="preserve"> 2019; </w:t>
      </w:r>
      <w:r>
        <w:rPr>
          <w:b/>
        </w:rPr>
        <w:t>37</w:t>
      </w:r>
      <w:r>
        <w:t>(23): 2062-71.</w:t>
      </w:r>
    </w:p>
    <w:p ns2:paraId="6FBF0289">
      <w:pPr>
        <w:pStyle w:val="14"/>
      </w:pPr>
      <w:r>
        <w:t>10.</w:t>
      </w:r>
      <w:r>
        <w:tab/>
      </w:r>
      <w:r>
        <w:t xml:space="preserve">Zisman A, Pantuck AJ, Dorey F, et al. Mathematical model to predict individual survival for patients with renal cell carcinoma. </w:t>
      </w:r>
      <w:r>
        <w:rPr>
          <w:i/>
        </w:rPr>
        <w:t>J Clin Oncol</w:t>
      </w:r>
      <w:r>
        <w:t xml:space="preserve"> 2002; </w:t>
      </w:r>
      <w:r>
        <w:rPr>
          <w:b/>
        </w:rPr>
        <w:t>20</w:t>
      </w:r>
      <w:r>
        <w:t>(5): 1368-74.</w:t>
      </w:r>
    </w:p>
    <w:p ns2:paraId="7A110BF5">
      <w:pPr>
        <w:pStyle w:val="14"/>
      </w:pPr>
      <w:r>
        <w:t>11.</w:t>
      </w:r>
      <w:r>
        <w:tab/>
      </w:r>
      <w:r>
        <w:t xml:space="preserve">Buti S, Puligandla M, Bersanelli M, et al. Validation of a new prognostic model to easily predict outcome in renal cell carcinoma: the GRANT score applied to the ASSURE trial population. </w:t>
      </w:r>
      <w:r>
        <w:rPr>
          <w:i/>
        </w:rPr>
        <w:t>Ann Oncol</w:t>
      </w:r>
      <w:r>
        <w:t xml:space="preserve"> 2017; </w:t>
      </w:r>
      <w:r>
        <w:rPr>
          <w:b/>
        </w:rPr>
        <w:t>28</w:t>
      </w:r>
      <w:r>
        <w:t>(11): 2747-53.</w:t>
      </w:r>
    </w:p>
    <w:p ns2:paraId="7EDA607B">
      <w:pPr>
        <w:pStyle w:val="14"/>
      </w:pPr>
      <w:r>
        <w:t>12.</w:t>
      </w:r>
      <w:r>
        <w:tab/>
      </w:r>
      <w:r>
        <w:t xml:space="preserve">El Zarif T, Semaan K, Xie W, et al. First-line Systemic Therapy Following Adjuvant Immunotherapy in Renal Cell Carcinoma: An International Multicenter Study. </w:t>
      </w:r>
      <w:r>
        <w:rPr>
          <w:i/>
        </w:rPr>
        <w:t>Eur Urol</w:t>
      </w:r>
      <w:r>
        <w:t xml:space="preserve"> 2024.</w:t>
      </w:r>
    </w:p>
    <w:p ns2:paraId="1D5A2D29">
      <w:pPr>
        <w:pStyle w:val="14"/>
      </w:pPr>
      <w:r>
        <w:t>13.</w:t>
      </w:r>
      <w:r>
        <w:tab/>
      </w:r>
      <w:r>
        <w:t xml:space="preserve">Tannir NM, Albiges L, McDermott DF, et al. Nivolumab plus ipilimumab versus sunitinib for first-line treatment of advanced renal cell carcinoma: extended 8-year follow-up results of efficacy and safety from the phase III CheckMate 214 trial. </w:t>
      </w:r>
      <w:r>
        <w:rPr>
          <w:i/>
        </w:rPr>
        <w:t>Ann Oncol</w:t>
      </w:r>
      <w:r>
        <w:t xml:space="preserve"> 2024; </w:t>
      </w:r>
      <w:r>
        <w:rPr>
          <w:b/>
        </w:rPr>
        <w:t>35</w:t>
      </w:r>
      <w:r>
        <w:t>(11): 1026-38.</w:t>
      </w:r>
    </w:p>
    <w:p ns2:paraId="79295AEE">
      <w:pPr>
        <w:pStyle w:val="14"/>
      </w:pPr>
      <w:r>
        <w:t>14.</w:t>
      </w:r>
      <w:r>
        <w:tab/>
      </w:r>
      <w:r>
        <w:t xml:space="preserve">Ernst MS, Navani V, Wells JC, et al. Outcomes for International Metastatic Renal Cell Carcinoma Database Consortium Prognostic Groups in Contemporary First-line Combination Therapies for Metastatic Renal Cell Carcinoma. </w:t>
      </w:r>
      <w:r>
        <w:rPr>
          <w:i/>
        </w:rPr>
        <w:t>Eur Urol</w:t>
      </w:r>
      <w:r>
        <w:t xml:space="preserve"> 2023; </w:t>
      </w:r>
      <w:r>
        <w:rPr>
          <w:b/>
        </w:rPr>
        <w:t>84</w:t>
      </w:r>
      <w:r>
        <w:t>(1): 109-16.</w:t>
      </w:r>
    </w:p>
    <w:p ns2:paraId="011418E0">
      <w:pPr>
        <w:pStyle w:val="14"/>
      </w:pPr>
      <w:r>
        <w:t>15.</w:t>
      </w:r>
      <w:r>
        <w:tab/>
      </w:r>
      <w:r>
        <w:t xml:space="preserve">Motzer RJ, Hutson TE, Glen H, et al. Lenvatinib, everolimus, and the combination in patients with metastatic renal cell carcinoma: a randomised, phase 2, open-label, multicentre trial. </w:t>
      </w:r>
      <w:r>
        <w:rPr>
          <w:i/>
        </w:rPr>
        <w:t>Lancet Oncol</w:t>
      </w:r>
      <w:r>
        <w:t xml:space="preserve"> 2015; </w:t>
      </w:r>
      <w:r>
        <w:rPr>
          <w:b/>
        </w:rPr>
        <w:t>16</w:t>
      </w:r>
      <w:r>
        <w:t>(15): 1473-82.</w:t>
      </w:r>
    </w:p>
    <w:p ns2:paraId="0C8DA9F5">
      <w:pPr>
        <w:pStyle w:val="14"/>
      </w:pPr>
      <w:r>
        <w:t>16.</w:t>
      </w:r>
      <w:r>
        <w:tab/>
      </w:r>
      <w:r>
        <w:t xml:space="preserve">Gui CP, Chen YH, Zhao HW, et al. Multimodal recurrence scoring system for prediction of clear cell renal cell carcinoma outcome: a discovery and validation study. </w:t>
      </w:r>
      <w:r>
        <w:rPr>
          <w:i/>
        </w:rPr>
        <w:t>Lancet Digit Health</w:t>
      </w:r>
      <w:r>
        <w:t xml:space="preserve"> 2023; </w:t>
      </w:r>
      <w:r>
        <w:rPr>
          <w:b/>
        </w:rPr>
        <w:t>5</w:t>
      </w:r>
      <w:r>
        <w:t>(8): e515-e24.</w:t>
      </w:r>
    </w:p>
    <w:p ns2:paraId="45B51042">
      <w:pPr>
        <w:pStyle w:val="14"/>
      </w:pPr>
      <w:r>
        <w:t>17.</w:t>
      </w:r>
      <w:r>
        <w:tab/>
      </w:r>
      <w:r>
        <w:t xml:space="preserve">Sun M, Shariat SF, Cheng C, et al. Prognostic factors and predictive models in renal cell carcinoma: a contemporary review. </w:t>
      </w:r>
      <w:r>
        <w:rPr>
          <w:i/>
        </w:rPr>
        <w:t>Eur Urol</w:t>
      </w:r>
      <w:r>
        <w:t xml:space="preserve"> 2011; </w:t>
      </w:r>
      <w:r>
        <w:rPr>
          <w:b/>
        </w:rPr>
        <w:t>60</w:t>
      </w:r>
      <w:r>
        <w:t>(4): 644-61.</w:t>
      </w:r>
    </w:p>
    <w:p ns2:paraId="1D79DDFF">
      <w:pPr>
        <w:pStyle w:val="14"/>
      </w:pPr>
      <w:r>
        <w:t>18.</w:t>
      </w:r>
      <w:r>
        <w:tab/>
      </w:r>
      <w:r>
        <w:t xml:space="preserve">Wei JH, Feng ZH, Cao Y, et al. Predictive value of single-nucleotide polymorphism signature for recurrence in localised renal cell carcinoma: a retrospective analysis and multicentre validation study. </w:t>
      </w:r>
      <w:r>
        <w:rPr>
          <w:i/>
        </w:rPr>
        <w:t>Lancet Oncol</w:t>
      </w:r>
      <w:r>
        <w:t xml:space="preserve"> 2019; </w:t>
      </w:r>
      <w:r>
        <w:rPr>
          <w:b/>
        </w:rPr>
        <w:t>20</w:t>
      </w:r>
      <w:r>
        <w:t>(4): 591-600.</w:t>
      </w:r>
    </w:p>
    <w:p ns2:paraId="344589AD">
      <w:pPr>
        <w:pStyle w:val="14"/>
      </w:pPr>
      <w:r>
        <w:t>19.</w:t>
      </w:r>
      <w:r>
        <w:tab/>
      </w:r>
      <w:r>
        <w:t xml:space="preserve">Rini B, Goddard A, Knezevic D, et al. A 16-gene assay to predict recurrence after surgery in localised renal cell carcinoma: development and validation studies. </w:t>
      </w:r>
      <w:r>
        <w:rPr>
          <w:i/>
        </w:rPr>
        <w:t>Lancet Oncol</w:t>
      </w:r>
      <w:r>
        <w:t xml:space="preserve"> 2015; </w:t>
      </w:r>
      <w:r>
        <w:rPr>
          <w:b/>
        </w:rPr>
        <w:t>16</w:t>
      </w:r>
      <w:r>
        <w:t>(6): 676-85.</w:t>
      </w:r>
    </w:p>
    <w:p ns2:paraId="50A3D904">
      <w:pPr>
        <w:pStyle w:val="14"/>
      </w:pPr>
      <w:r>
        <w:t>20.</w:t>
      </w:r>
      <w:r>
        <w:tab/>
      </w:r>
      <w:r>
        <w:t xml:space="preserve">Tran KA, Kondrashova O, Bradley A, Williams ED, Pearson JV, Waddell N. Deep learning in cancer diagnosis, prognosis and treatment selection. </w:t>
      </w:r>
      <w:r>
        <w:rPr>
          <w:i/>
        </w:rPr>
        <w:t>Genome Med</w:t>
      </w:r>
      <w:r>
        <w:t xml:space="preserve"> 2021; </w:t>
      </w:r>
      <w:r>
        <w:rPr>
          <w:b/>
        </w:rPr>
        <w:t>13</w:t>
      </w:r>
      <w:r>
        <w:t>(1): 152.</w:t>
      </w:r>
    </w:p>
    <w:p ns2:paraId="77127A66">
      <w:pPr>
        <w:pStyle w:val="14"/>
      </w:pPr>
      <w:r>
        <w:t>21.</w:t>
      </w:r>
      <w:r>
        <w:tab/>
      </w:r>
      <w:r>
        <w:t xml:space="preserve">Lee C, Light A, Alaa A, Thurtle D, van der Schaar M, Gnanapragasam VJ. Application of a novel machine learning framework for predicting non-metastatic prostate cancer-specific mortality in men using the Surveillance, Epidemiology, and End Results (SEER) database. </w:t>
      </w:r>
      <w:r>
        <w:rPr>
          <w:i/>
        </w:rPr>
        <w:t>Lancet Digit Health</w:t>
      </w:r>
      <w:r>
        <w:t xml:space="preserve"> 2021; </w:t>
      </w:r>
      <w:r>
        <w:rPr>
          <w:b/>
        </w:rPr>
        <w:t>3</w:t>
      </w:r>
      <w:r>
        <w:t>(3): e158-e65.</w:t>
      </w:r>
    </w:p>
    <w:p ns2:paraId="30C9EAB7">
      <w:pPr>
        <w:pStyle w:val="14"/>
      </w:pPr>
      <w:r>
        <w:t>22.</w:t>
      </w:r>
      <w:r>
        <w:tab/>
      </w:r>
      <w:r>
        <w:t xml:space="preserve">Jiang W, Chen Z, Chen C, Wang L, Han T, Wen L. Machine learning algorithms being an auxiliary tool to predict the overall survival of patients with renal cell carcinoma using the SEER database. </w:t>
      </w:r>
      <w:r>
        <w:rPr>
          <w:i/>
        </w:rPr>
        <w:t>Transl Androl Urol</w:t>
      </w:r>
      <w:r>
        <w:t xml:space="preserve"> 2024; </w:t>
      </w:r>
      <w:r>
        <w:rPr>
          <w:b/>
        </w:rPr>
        <w:t>13</w:t>
      </w:r>
      <w:r>
        <w:t>(1): 53-63.</w:t>
      </w:r>
    </w:p>
    <w:p ns2:paraId="49E2E3FE">
      <w:pPr>
        <w:pStyle w:val="14"/>
      </w:pPr>
      <w:r>
        <w:t>23.</w:t>
      </w:r>
      <w:r>
        <w:tab/>
      </w:r>
      <w:r>
        <w:t xml:space="preserve">Khene ZE, Bigot P, Doumerc N, et al. Application of Machine Learning Models to Predict Recurrence After Surgical Resection of Nonmetastatic Renal Cell Carcinoma. </w:t>
      </w:r>
      <w:r>
        <w:rPr>
          <w:i/>
        </w:rPr>
        <w:t>Eur Urol Oncol</w:t>
      </w:r>
      <w:r>
        <w:t xml:space="preserve"> 2023; </w:t>
      </w:r>
      <w:r>
        <w:rPr>
          <w:b/>
        </w:rPr>
        <w:t>6</w:t>
      </w:r>
      <w:r>
        <w:t>(3): 323-30.</w:t>
      </w:r>
    </w:p>
    <w:p ns2:paraId="10A5505C">
      <w:pPr>
        <w:pStyle w:val="14"/>
      </w:pPr>
      <w:r>
        <w:t>24.</w:t>
      </w:r>
      <w:r>
        <w:tab/>
      </w:r>
      <w:r>
        <w:t xml:space="preserve">Kim H, Lee SJ, Park SJ, Choi IY, Hong SH. Machine Learning Approach to Predict the Probability of Recurrence of Renal Cell Carcinoma After Surgery: Prediction Model Development Study. </w:t>
      </w:r>
      <w:r>
        <w:rPr>
          <w:i/>
        </w:rPr>
        <w:t>JMIR Med Inform</w:t>
      </w:r>
      <w:r>
        <w:t xml:space="preserve"> 2021; </w:t>
      </w:r>
      <w:r>
        <w:rPr>
          <w:b/>
        </w:rPr>
        <w:t>9</w:t>
      </w:r>
      <w:r>
        <w:t>(3): e25635.</w:t>
      </w:r>
    </w:p>
    <w:p ns2:paraId="27CFD3ED">
      <w:pPr>
        <w:pStyle w:val="14"/>
      </w:pPr>
      <w:r>
        <w:t>25.</w:t>
      </w:r>
      <w:r>
        <w:tab/>
      </w:r>
      <w:r>
        <w:t xml:space="preserve">Schafer EJ, Jemal A, Wiese D, et al. Disparities and Trends in Genitourinary Cancer Incidence and Mortality in the USA. </w:t>
      </w:r>
      <w:r>
        <w:rPr>
          <w:i/>
        </w:rPr>
        <w:t>Eur Urol</w:t>
      </w:r>
      <w:r>
        <w:t xml:space="preserve"> 2023; </w:t>
      </w:r>
      <w:r>
        <w:rPr>
          <w:b/>
        </w:rPr>
        <w:t>84</w:t>
      </w:r>
      <w:r>
        <w:t>(1): 117-26.</w:t>
      </w:r>
    </w:p>
    <w:p ns2:paraId="451FF868">
      <w:pPr>
        <w:pStyle w:val="14"/>
      </w:pPr>
      <w:r>
        <w:t>26.</w:t>
      </w:r>
      <w:r>
        <w:tab/>
      </w:r>
      <w:r>
        <w:t xml:space="preserve">Ravaud A, Motzer RJ, Pandha HS, et al. Adjuvant Sunitinib in High-Risk Renal-Cell Carcinoma after Nephrectomy. </w:t>
      </w:r>
      <w:r>
        <w:rPr>
          <w:i/>
        </w:rPr>
        <w:t>N Engl J Med</w:t>
      </w:r>
      <w:r>
        <w:t xml:space="preserve"> 2016; </w:t>
      </w:r>
      <w:r>
        <w:rPr>
          <w:b/>
        </w:rPr>
        <w:t>375</w:t>
      </w:r>
      <w:r>
        <w:t>(23): 2246-54.</w:t>
      </w:r>
    </w:p>
    <w:p ns2:paraId="4D6A1EEE">
      <w:pPr>
        <w:pStyle w:val="14"/>
      </w:pPr>
      <w:r>
        <w:t>27.</w:t>
      </w:r>
      <w:r>
        <w:tab/>
      </w:r>
      <w:r>
        <w:t xml:space="preserve">Patard JJ, Kim HL, Lam JS, et al. Use of the University of California Los Angeles integrated staging system to predict survival in renal cell carcinoma: an international multicenter study. </w:t>
      </w:r>
      <w:r>
        <w:rPr>
          <w:i/>
        </w:rPr>
        <w:t>J Clin Oncol</w:t>
      </w:r>
      <w:r>
        <w:t xml:space="preserve"> 2004; </w:t>
      </w:r>
      <w:r>
        <w:rPr>
          <w:b/>
        </w:rPr>
        <w:t>22</w:t>
      </w:r>
      <w:r>
        <w:t>(16): 3316-22.</w:t>
      </w:r>
    </w:p>
    <w:p ns2:paraId="7CFC0773">
      <w:pPr>
        <w:pStyle w:val="14"/>
      </w:pPr>
      <w:r>
        <w:t>28.</w:t>
      </w:r>
      <w:r>
        <w:tab/>
      </w:r>
      <w:r>
        <w:t xml:space="preserve">Choueiri TK, Tomczak P, Park SH, et al. Adjuvant Pembrolizumab after Nephrectomy in Renal-Cell Carcinoma. </w:t>
      </w:r>
      <w:r>
        <w:rPr>
          <w:i/>
        </w:rPr>
        <w:t>N Engl J Med</w:t>
      </w:r>
      <w:r>
        <w:t xml:space="preserve"> 2021; </w:t>
      </w:r>
      <w:r>
        <w:rPr>
          <w:b/>
        </w:rPr>
        <w:t>385</w:t>
      </w:r>
      <w:r>
        <w:t>(8): 683-94.</w:t>
      </w:r>
    </w:p>
    <w:p ns2:paraId="5ECE336A">
      <w:pPr>
        <w:pStyle w:val="14"/>
      </w:pPr>
      <w:r>
        <w:t>29.</w:t>
      </w:r>
      <w:r>
        <w:tab/>
      </w:r>
      <w:r>
        <w:t xml:space="preserve">Liang J, Hu Z, Zhan C, Wang Q. Using Propensity Score Matching to Balance the Baseline Characteristics. </w:t>
      </w:r>
      <w:r>
        <w:rPr>
          <w:i/>
        </w:rPr>
        <w:t>J Thorac Oncol</w:t>
      </w:r>
      <w:r>
        <w:t xml:space="preserve"> 2021; </w:t>
      </w:r>
      <w:r>
        <w:rPr>
          <w:b/>
        </w:rPr>
        <w:t>16</w:t>
      </w:r>
      <w:r>
        <w:t>(6): e45-e6.</w:t>
      </w:r>
    </w:p>
    <w:p ns2:paraId="519F9271">
      <w:pPr>
        <w:pStyle w:val="14"/>
      </w:pPr>
      <w:r>
        <w:t>30.</w:t>
      </w:r>
      <w:r>
        <w:tab/>
      </w:r>
      <w:r>
        <w:t>Lee C, Zame WR, Alaa AM, Schaar Mvd. Temporal Quilting for Survival Analysis.  International Conference on Artificial Intelligence and Statistics; 2019; 2019.</w:t>
      </w:r>
    </w:p>
    <w:p ns2:paraId="364DE946">
      <w:pPr>
        <w:pStyle w:val="14"/>
      </w:pPr>
      <w:r>
        <w:t>31.</w:t>
      </w:r>
      <w:r>
        <w:tab/>
      </w:r>
      <w:r>
        <w:t xml:space="preserve">Ishwaran H, Kogalur UB, Blackstone EH, Lauer MS. Random survival forests. </w:t>
      </w:r>
      <w:r>
        <w:rPr>
          <w:i/>
        </w:rPr>
        <w:t>The Annals of Applied Statistics</w:t>
      </w:r>
      <w:r>
        <w:t xml:space="preserve"> 2008; </w:t>
      </w:r>
      <w:r>
        <w:rPr>
          <w:b/>
        </w:rPr>
        <w:t>2</w:t>
      </w:r>
      <w:r>
        <w:t>(3): 841-60, 20.</w:t>
      </w:r>
    </w:p>
    <w:p ns2:paraId="03E9583C">
      <w:pPr>
        <w:pStyle w:val="14"/>
      </w:pPr>
      <w:r>
        <w:t>32.</w:t>
      </w:r>
      <w:r>
        <w:tab/>
      </w:r>
      <w:r>
        <w:t xml:space="preserve">Hothorn T, Hornik K, Zeileis A. Unbiased Recursive Partitioning: A Conditional Inference Framework. </w:t>
      </w:r>
      <w:r>
        <w:rPr>
          <w:i/>
        </w:rPr>
        <w:t>Journal of Computational and Graphical Statistics</w:t>
      </w:r>
      <w:r>
        <w:t xml:space="preserve"> 2006; </w:t>
      </w:r>
      <w:r>
        <w:rPr>
          <w:b/>
        </w:rPr>
        <w:t>15</w:t>
      </w:r>
      <w:r>
        <w:t>: 651 - 74.</w:t>
      </w:r>
    </w:p>
    <w:p ns2:paraId="38C17EBB">
      <w:pPr>
        <w:pStyle w:val="14"/>
      </w:pPr>
      <w:r>
        <w:t>33.</w:t>
      </w:r>
      <w:r>
        <w:tab/>
      </w:r>
      <w:r>
        <w:t xml:space="preserve">Lee C, Yoon J, Schaar MV. Dynamic-DeepHit: A Deep Learning Approach for Dynamic Survival Analysis With Competing Risks Based on Longitudinal Data. </w:t>
      </w:r>
      <w:r>
        <w:rPr>
          <w:i/>
        </w:rPr>
        <w:t>IEEE Trans Biomed Eng</w:t>
      </w:r>
      <w:r>
        <w:t xml:space="preserve"> 2020; </w:t>
      </w:r>
      <w:r>
        <w:rPr>
          <w:b/>
        </w:rPr>
        <w:t>67</w:t>
      </w:r>
      <w:r>
        <w:t>(1): 122-33.</w:t>
      </w:r>
    </w:p>
    <w:p ns2:paraId="4F05C9BD">
      <w:pPr>
        <w:pStyle w:val="14"/>
      </w:pPr>
      <w:r>
        <w:t>34.</w:t>
      </w:r>
      <w:r>
        <w:tab/>
      </w:r>
      <w:r>
        <w:t xml:space="preserve">Janesick A, Shelansky R, Gottscho AD, et al. High resolution mapping of the tumor microenvironment using integrated single-cell, spatial and in situ analysis. </w:t>
      </w:r>
      <w:r>
        <w:rPr>
          <w:i/>
        </w:rPr>
        <w:t>Nat Commun</w:t>
      </w:r>
      <w:r>
        <w:t xml:space="preserve"> 2023; </w:t>
      </w:r>
      <w:r>
        <w:rPr>
          <w:b/>
        </w:rPr>
        <w:t>14</w:t>
      </w:r>
      <w:r>
        <w:t>(1): 8353.</w:t>
      </w:r>
    </w:p>
    <w:p ns2:paraId="6055AD19">
      <w:pPr>
        <w:pStyle w:val="14"/>
      </w:pPr>
      <w:r>
        <w:t>35.</w:t>
      </w:r>
      <w:r>
        <w:tab/>
      </w:r>
      <w:r>
        <w:t xml:space="preserve">Li R, Ferdinand JR, Loudon KW, et al. Mapping single-cell transcriptomes in the intra-tumoral and associated territories of kidney cancer. </w:t>
      </w:r>
      <w:r>
        <w:rPr>
          <w:i/>
        </w:rPr>
        <w:t>Cancer Cell</w:t>
      </w:r>
      <w:r>
        <w:t xml:space="preserve"> 2022; </w:t>
      </w:r>
      <w:r>
        <w:rPr>
          <w:b/>
        </w:rPr>
        <w:t>40</w:t>
      </w:r>
      <w:r>
        <w:t>(12): 1583-99 e10.</w:t>
      </w:r>
    </w:p>
    <w:p ns2:paraId="1FA0DBB6">
      <w:pPr>
        <w:pStyle w:val="14"/>
      </w:pPr>
      <w:r>
        <w:t>36.</w:t>
      </w:r>
      <w:r>
        <w:tab/>
      </w:r>
      <w:r>
        <w:t xml:space="preserve">Jiang J, Liu Y, Qin J, et al. METI: deep profiling of tumor ecosystems by integrating cell morphology and spatial transcriptomics. </w:t>
      </w:r>
      <w:r>
        <w:rPr>
          <w:i/>
        </w:rPr>
        <w:t>Nat Commun</w:t>
      </w:r>
      <w:r>
        <w:t xml:space="preserve"> 2024; </w:t>
      </w:r>
      <w:r>
        <w:rPr>
          <w:b/>
        </w:rPr>
        <w:t>15</w:t>
      </w:r>
      <w:r>
        <w:t>(1): 7312.</w:t>
      </w:r>
    </w:p>
    <w:p ns2:paraId="357741E9">
      <w:pPr>
        <w:pStyle w:val="14"/>
      </w:pPr>
      <w:r>
        <w:t>37.</w:t>
      </w:r>
      <w:r>
        <w:tab/>
      </w:r>
      <w:r>
        <w:t xml:space="preserve">Altman DG, McShane LM, Sauerbrei W, Taube SE. Reporting recommendations for tumor marker prognostic studies (REMARK): explanation and elaboration. </w:t>
      </w:r>
      <w:r>
        <w:rPr>
          <w:i/>
        </w:rPr>
        <w:t>BMC Med</w:t>
      </w:r>
      <w:r>
        <w:t xml:space="preserve"> 2012; </w:t>
      </w:r>
      <w:r>
        <w:rPr>
          <w:b/>
        </w:rPr>
        <w:t>10</w:t>
      </w:r>
      <w:r>
        <w:t>: 51.</w:t>
      </w:r>
    </w:p>
    <w:p ns2:paraId="3DFFA210">
      <w:pPr>
        <w:pStyle w:val="14"/>
      </w:pPr>
      <w:r>
        <w:t>38.</w:t>
      </w:r>
      <w:r>
        <w:tab/>
      </w:r>
      <w:r>
        <w:t xml:space="preserve">Collins GS, Reitsma JB, Altman DG, Moons KG. Transparent Reporting of a multivariable prediction model for Individual Prognosis or Diagnosis (TRIPOD): the TRIPOD statement. </w:t>
      </w:r>
      <w:r>
        <w:rPr>
          <w:i/>
        </w:rPr>
        <w:t>Ann Intern Med</w:t>
      </w:r>
      <w:r>
        <w:t xml:space="preserve"> 2015; </w:t>
      </w:r>
      <w:r>
        <w:rPr>
          <w:b/>
        </w:rPr>
        <w:t>162</w:t>
      </w:r>
      <w:r>
        <w:t>(1): 55-63.</w:t>
      </w:r>
    </w:p>
    <w:p ns2:paraId="793D2EA1">
      <w:pPr>
        <w:pStyle w:val="14"/>
      </w:pPr>
      <w:r>
        <w:t>39.</w:t>
      </w:r>
      <w:r>
        <w:tab/>
      </w:r>
      <w:r>
        <w:t xml:space="preserve">Heidari S, Babor TF, De Castro P, Tort S, Curno M. Sex and Gender Equity in Research: rationale for the SAGER guidelines and recommended use. </w:t>
      </w:r>
      <w:r>
        <w:rPr>
          <w:i/>
        </w:rPr>
        <w:t>Res Integr Peer Rev</w:t>
      </w:r>
      <w:r>
        <w:t xml:space="preserve"> 2016; </w:t>
      </w:r>
      <w:r>
        <w:rPr>
          <w:b/>
        </w:rPr>
        <w:t>1</w:t>
      </w:r>
      <w:r>
        <w:t>: 2.</w:t>
      </w:r>
    </w:p>
    <w:p ns2:paraId="451EE738">
      <w:pPr>
        <w:pStyle w:val="14"/>
      </w:pPr>
      <w:r>
        <w:t>40.</w:t>
      </w:r>
      <w:r>
        <w:tab/>
      </w:r>
      <w:r>
        <w:t xml:space="preserve">Liang W, Zhang L, Jiang G, et al. Development and validation of a nomogram for predicting survival in patients with resected non-small-cell lung cancer. </w:t>
      </w:r>
      <w:r>
        <w:rPr>
          <w:i/>
        </w:rPr>
        <w:t>J Clin Oncol</w:t>
      </w:r>
      <w:r>
        <w:t xml:space="preserve"> 2015; </w:t>
      </w:r>
      <w:r>
        <w:rPr>
          <w:b/>
        </w:rPr>
        <w:t>33</w:t>
      </w:r>
      <w:r>
        <w:t>(8): 861-9.</w:t>
      </w:r>
    </w:p>
    <w:p ns2:paraId="71CDE73E">
      <w:pPr>
        <w:pStyle w:val="14"/>
      </w:pPr>
      <w:r>
        <w:t>41.</w:t>
      </w:r>
      <w:r>
        <w:tab/>
      </w:r>
      <w:r>
        <w:t xml:space="preserve">Heagerty PJ, Lumley T, Pepe MS. Time-dependent ROC curves for censored survival data and a diagnostic marker. </w:t>
      </w:r>
      <w:r>
        <w:rPr>
          <w:i/>
        </w:rPr>
        <w:t>Biometrics</w:t>
      </w:r>
      <w:r>
        <w:t xml:space="preserve"> 2000; </w:t>
      </w:r>
      <w:r>
        <w:rPr>
          <w:b/>
        </w:rPr>
        <w:t>56</w:t>
      </w:r>
      <w:r>
        <w:t>(2): 337-44.</w:t>
      </w:r>
    </w:p>
    <w:p ns2:paraId="775E8832">
      <w:pPr>
        <w:pStyle w:val="14"/>
      </w:pPr>
      <w:r>
        <w:t>42.</w:t>
      </w:r>
      <w:r>
        <w:tab/>
      </w:r>
      <w:r>
        <w:t xml:space="preserve">Zhao L, Niu P, Wang W, et al. Application of Survival Quilts for prognosis prediction of gastrectomy patients based on the Surveillance, Epidemiology, and End Results database and China National Cancer Center Gastric Cancer database. </w:t>
      </w:r>
      <w:r>
        <w:rPr>
          <w:i/>
        </w:rPr>
        <w:t>J Natl Cancer Cent</w:t>
      </w:r>
      <w:r>
        <w:t xml:space="preserve"> 2024; </w:t>
      </w:r>
      <w:r>
        <w:rPr>
          <w:b/>
        </w:rPr>
        <w:t>4</w:t>
      </w:r>
      <w:r>
        <w:t>(2): 142-52.</w:t>
      </w:r>
    </w:p>
    <w:p ns2:paraId="067CE383">
      <w:pPr>
        <w:pStyle w:val="14"/>
      </w:pPr>
      <w:r>
        <w:t>43.</w:t>
      </w:r>
      <w:r>
        <w:tab/>
      </w:r>
      <w:r>
        <w:t xml:space="preserve">Ficarra V, Novara G, Galfano A, et al. The 'Stage, Size, Grade and Necrosis' score is more accurate than the University of California Los Angeles Integrated Staging System for predicting cancer-specific survival in patients with clear cell renal cell carcinoma. </w:t>
      </w:r>
      <w:r>
        <w:rPr>
          <w:i/>
        </w:rPr>
        <w:t>BJU Int</w:t>
      </w:r>
      <w:r>
        <w:t xml:space="preserve"> 2009; </w:t>
      </w:r>
      <w:r>
        <w:rPr>
          <w:b/>
        </w:rPr>
        <w:t>103</w:t>
      </w:r>
      <w:r>
        <w:t>(2): 165-70.</w:t>
      </w:r>
    </w:p>
    <w:p ns2:paraId="22B97630">
      <w:pPr>
        <w:pStyle w:val="14"/>
      </w:pPr>
      <w:r>
        <w:t>44.</w:t>
      </w:r>
      <w:r>
        <w:tab/>
      </w:r>
      <w:r>
        <w:t xml:space="preserve">Buti S, Karakiewicz PI, Bersanelli M, et al. Validation of the GRade, Age, Nodes and Tumor (GRANT) score within the Surveillance Epidemiology and End Results (SEER) database: A new tool to predict survival in surgically treated renal cell carcinoma patients. </w:t>
      </w:r>
      <w:r>
        <w:rPr>
          <w:i/>
        </w:rPr>
        <w:t>Sci Rep</w:t>
      </w:r>
      <w:r>
        <w:t xml:space="preserve"> 2019; </w:t>
      </w:r>
      <w:r>
        <w:rPr>
          <w:b/>
        </w:rPr>
        <w:t>9</w:t>
      </w:r>
      <w:r>
        <w:t>(1): 13218.</w:t>
      </w:r>
    </w:p>
    <w:p ns2:paraId="35DFE566">
      <w:pPr>
        <w:pStyle w:val="14"/>
      </w:pPr>
      <w:r>
        <w:t>45.</w:t>
      </w:r>
      <w:r>
        <w:tab/>
      </w:r>
      <w:r>
        <w:t xml:space="preserve">Bai J, Lu Q, Wen Y, et al. Development and validation of a nomogram for predicting the impact of tumor size on cancer-specific survival of locally advanced renal cell carcinoma: a SEER-based study. </w:t>
      </w:r>
      <w:r>
        <w:rPr>
          <w:i/>
        </w:rPr>
        <w:t>Aging (Albany NY)</w:t>
      </w:r>
      <w:r>
        <w:t xml:space="preserve"> 2024; </w:t>
      </w:r>
      <w:r>
        <w:rPr>
          <w:b/>
        </w:rPr>
        <w:t>16</w:t>
      </w:r>
      <w:r>
        <w:t>(4): 3823-36.</w:t>
      </w:r>
    </w:p>
    <w:p ns2:paraId="0A501F9D">
      <w:pPr>
        <w:pStyle w:val="14"/>
      </w:pPr>
      <w:r>
        <w:t>46.</w:t>
      </w:r>
      <w:r>
        <w:tab/>
      </w:r>
      <w:r>
        <w:t xml:space="preserve">Huang G, Liao J, Cai S, et al. Development and validation of a prognostic nomogram for predicting cancer-specific survival in patients with metastatic clear cell renal carcinoma: A study based on SEER database. </w:t>
      </w:r>
      <w:r>
        <w:rPr>
          <w:i/>
        </w:rPr>
        <w:t>Front Oncol</w:t>
      </w:r>
      <w:r>
        <w:t xml:space="preserve"> 2022; </w:t>
      </w:r>
      <w:r>
        <w:rPr>
          <w:b/>
        </w:rPr>
        <w:t>12</w:t>
      </w:r>
      <w:r>
        <w:t>: 949058.</w:t>
      </w:r>
    </w:p>
    <w:p ns2:paraId="5AA9A95D">
      <w:pPr>
        <w:pStyle w:val="14"/>
      </w:pPr>
      <w:r>
        <w:t>47.</w:t>
      </w:r>
      <w:r>
        <w:tab/>
      </w:r>
      <w:r>
        <w:t xml:space="preserve">Zheng J, Li S, Zhao Y, et al. Nomograms for predicting overall and cancer-specific survival of patients with chromophobe renal cell carcinoma after nephrectomy: a retrospective SEER-based study. </w:t>
      </w:r>
      <w:r>
        <w:rPr>
          <w:i/>
        </w:rPr>
        <w:t>BMJ Open</w:t>
      </w:r>
      <w:r>
        <w:t xml:space="preserve"> 2022; </w:t>
      </w:r>
      <w:r>
        <w:rPr>
          <w:b/>
        </w:rPr>
        <w:t>12</w:t>
      </w:r>
      <w:r>
        <w:t>(9): e062129.</w:t>
      </w:r>
    </w:p>
    <w:p ns2:paraId="776B2DE1">
      <w:pPr>
        <w:pStyle w:val="14"/>
      </w:pPr>
      <w:r>
        <w:t>48.</w:t>
      </w:r>
      <w:r>
        <w:tab/>
      </w:r>
      <w:r>
        <w:t xml:space="preserve">Chen S, Guo T, Zhang E, et al. Machine learning-based prognosis signature for survival prediction of patients with clear cell renal cell carcinoma. </w:t>
      </w:r>
      <w:r>
        <w:rPr>
          <w:i/>
        </w:rPr>
        <w:t>Heliyon</w:t>
      </w:r>
      <w:r>
        <w:t xml:space="preserve"> 2022; </w:t>
      </w:r>
      <w:r>
        <w:rPr>
          <w:b/>
        </w:rPr>
        <w:t>8</w:t>
      </w:r>
      <w:r>
        <w:t>(9): e10578.</w:t>
      </w:r>
    </w:p>
    <w:p ns2:paraId="6E442E04">
      <w:pPr>
        <w:pStyle w:val="14"/>
      </w:pPr>
      <w:r>
        <w:t>49.</w:t>
      </w:r>
      <w:r>
        <w:tab/>
      </w:r>
      <w:r>
        <w:t xml:space="preserve">Haas NB, Manola J, Uzzo RG, et al. Adjuvant sunitinib or sorafenib for high-risk, non-metastatic renal-cell carcinoma (ECOG-ACRIN E2805): a double-blind, placebo-controlled, randomised, phase 3 trial. </w:t>
      </w:r>
      <w:r>
        <w:rPr>
          <w:i/>
        </w:rPr>
        <w:t>Lancet</w:t>
      </w:r>
      <w:r>
        <w:t xml:space="preserve"> 2016; </w:t>
      </w:r>
      <w:r>
        <w:rPr>
          <w:b/>
        </w:rPr>
        <w:t>387</w:t>
      </w:r>
      <w:r>
        <w:t>(10032): 2008-16.</w:t>
      </w:r>
    </w:p>
    <w:p ns2:paraId="40A6BEEC">
      <w:pPr>
        <w:rPr>
          <w:rFonts w:ascii="Times New Roman" w:hAnsi="Times New Roman" w:cs="Times New Roman"/>
        </w:rPr>
      </w:pPr>
      <w:r>
        <w:rPr>
          <w:rFonts w:ascii="Times New Roman" w:hAnsi="Times New Roman" w:cs="Times New Roman"/>
        </w:rPr>
        <w:fldChar w:fldCharType="end"/>
      </w:r>
    </w:p>
    <w:p ns2:paraId="77D468FD">
      <w:pPr>
        <w:rPr>
          <w:rFonts w:ascii="Times New Roman" w:hAnsi="Times New Roman" w:cs="Times New Roman"/>
        </w:rPr>
      </w:pPr>
    </w:p>
    <w:p ns2:paraId="721717E7">
      <w:pPr>
        <w:rPr>
          <w:rFonts w:ascii="Times New Roman" w:hAnsi="Times New Roman" w:cs="Times New Roman"/>
        </w:rPr>
      </w:pPr>
    </w:p>
    <w:p ns2:paraId="3B2427E7">
      <w:pPr>
        <w:rPr>
          <w:rFonts w:ascii="Times New Roman" w:hAnsi="Times New Roman" w:cs="Times New Roman"/>
        </w:rPr>
      </w:pPr>
    </w:p>
    <w:p ns2:paraId="4470227D">
      <w:pPr>
        <w:rPr>
          <w:rFonts w:ascii="Times New Roman" w:hAnsi="Times New Roman" w:cs="Times New Roman"/>
        </w:rPr>
      </w:pPr>
    </w:p>
    <w:p ns2:paraId="60E2B505">
      <w:pPr>
        <w:rPr>
          <w:rFonts w:ascii="Times New Roman" w:hAnsi="Times New Roman" w:cs="Times New Roman"/>
        </w:rPr>
      </w:pPr>
    </w:p>
    <w:p ns2:paraId="1C4F8A5B">
      <w:pPr>
        <w:rPr>
          <w:rFonts w:ascii="Times New Roman" w:hAnsi="Times New Roman" w:cs="Times New Roman"/>
        </w:rPr>
      </w:pPr>
    </w:p>
    <w:p ns2:paraId="3AFB5805">
      <w:pPr>
        <w:rPr>
          <w:rFonts w:ascii="Times New Roman" w:hAnsi="Times New Roman" w:cs="Times New Roman"/>
        </w:rPr>
      </w:pPr>
    </w:p>
    <w:p ns2:paraId="683B5690">
      <w:pPr>
        <w:rPr>
          <w:rFonts w:ascii="Times New Roman" w:hAnsi="Times New Roman" w:cs="Times New Roman"/>
        </w:rPr>
      </w:pPr>
    </w:p>
    <w:p ns2:paraId="1214F41B">
      <w:pPr>
        <w:rPr>
          <w:rFonts w:ascii="Times New Roman" w:hAnsi="Times New Roman" w:cs="Times New Roman"/>
        </w:rPr>
      </w:pPr>
    </w:p>
    <w:p ns2:paraId="03D0CB5E">
      <w:pPr>
        <w:rPr>
          <w:rFonts w:ascii="Times New Roman" w:hAnsi="Times New Roman" w:cs="Times New Roman"/>
        </w:rPr>
      </w:pPr>
    </w:p>
    <w:p ns2:paraId="5F06F287">
      <w:pPr>
        <w:rPr>
          <w:rFonts w:ascii="Times New Roman" w:hAnsi="Times New Roman" w:cs="Times New Roman"/>
          <w:lang w:eastAsia="zh"/>
        </w:rPr>
      </w:pPr>
    </w:p>
    <w:p ns2:paraId="769E427A">
      <w:pPr>
        <w:rPr>
          <w:rFonts w:ascii="Times New Roman" w:hAnsi="Times New Roman" w:cs="Times New Roman"/>
          <w:lang w:eastAsia="zh"/>
        </w:rPr>
      </w:pPr>
    </w:p>
    <w:p ns2:paraId="7E173BE8">
      <w:pPr>
        <w:rPr>
          <w:rFonts w:ascii="Times New Roman" w:hAnsi="Times New Roman" w:cs="Times New Roman"/>
          <w:lang w:eastAsia="zh"/>
        </w:rPr>
      </w:pPr>
    </w:p>
    <w:p ns2:paraId="694E0D8D">
      <w:pPr>
        <w:rPr>
          <w:rFonts w:ascii="Times New Roman" w:hAnsi="Times New Roman" w:cs="Times New Roman"/>
          <w:lang w:eastAsia="zh"/>
        </w:rPr>
      </w:pPr>
    </w:p>
    <w:p ns2:paraId="4B7D799F">
      <w:pPr>
        <w:rPr>
          <w:rFonts w:ascii="Times New Roman" w:hAnsi="Times New Roman" w:cs="Times New Roman"/>
          <w:lang w:eastAsia="zh"/>
        </w:rPr>
      </w:pPr>
    </w:p>
    <w:p ns2:paraId="1F18CD1B">
      <w:pPr>
        <w:rPr>
          <w:rFonts w:ascii="Times New Roman" w:hAnsi="Times New Roman" w:cs="Times New Roman"/>
          <w:lang w:eastAsia="zh"/>
        </w:rPr>
      </w:pPr>
    </w:p>
    <w:p ns2:paraId="4E26104E">
      <w:pPr>
        <w:rPr>
          <w:rFonts w:ascii="Times New Roman" w:hAnsi="Times New Roman" w:cs="Times New Roman"/>
          <w:lang w:eastAsia="zh"/>
        </w:rPr>
      </w:pPr>
    </w:p>
    <w:p ns2:paraId="5F8817DB">
      <w:pPr>
        <w:rPr>
          <w:rFonts w:ascii="Times New Roman" w:hAnsi="Times New Roman" w:cs="Times New Roman"/>
          <w:b/>
          <w:bCs/>
          <w:lang w:eastAsia="zh"/>
        </w:rPr>
      </w:pPr>
      <w:r>
        <w:rPr>
          <w:rFonts w:hint="eastAsia" w:ascii="Times New Roman" w:hAnsi="Times New Roman" w:cs="Times New Roman"/>
          <w:b/>
          <w:bCs/>
          <w:lang w:eastAsia="zh"/>
        </w:rPr>
        <w:t>Figure legends:</w:t>
      </w:r>
    </w:p>
    <w:p ns2:paraId="0377DDA9">
      <w:pPr>
        <w:pStyle w:val="5"/>
        <w:spacing w:beforeAutospacing="0" w:afterAutospacing="0"/>
        <w:jc w:val="both"/>
        <w:rPr>
          <w:rFonts w:ascii="Times New Roman" w:hAnsi="Times New Roman"/>
          <w:sz w:val="21"/>
          <w:szCs w:val="21"/>
          <w:lang w:eastAsia="zh"/>
        </w:rPr>
      </w:pPr>
      <w:r>
        <w:t>Figure 1: Study design, model performance, and clinical stratification for RCC prognosis.(A) We first developed, trained, and validated our AI-clinical score using a manuscript-aligned Survival Quilts ensemble composed of nine survival base learners, and compared it with the conventional SSIGN and Leibovich scores. We then upgraded the multimodal recurrence scoring system to version 2.0 (MRSS 2.0) by replacing the Leibovich score with the AI-clinical score. MRSS 2.0 can predict the TKI and TKI-ICB treatment response in clear cell renal cell carcinoma (ccRCC).(B) C-index for CSS, RFI, and OS in the SEER database, SYSU multi-center cohorts, and TCGA &amp; CPTAC cohorts.(C) Hazard ratio (HR) of CSS for 116,639 patients from the SEER database, stratified by clinical parameters using univariable Cox regression analysis and forest plot.ccRCC = clear cell renal cell carcinoma; SNP = single-nucleotide polymorphism; TCGA = The Cancer Genome Atlas; WSI = whole-slide image.</w:t>
      </w:r>
    </w:p>
    <w:p ns2:paraId="1F336CB3">
      <w:pPr>
        <w:pStyle w:val="5"/>
        <w:spacing w:beforeAutospacing="0" w:afterAutospacing="0"/>
        <w:jc w:val="both"/>
        <w:rPr>
          <w:rFonts w:ascii="Times New Roman" w:hAnsi="Times New Roman"/>
          <w:b/>
          <w:bCs/>
          <w:sz w:val="21"/>
          <w:szCs w:val="21"/>
          <w:lang w:eastAsia="zh"/>
        </w:rPr>
      </w:pPr>
    </w:p>
    <w:p ns2:paraId="287F5C03">
      <w:pPr>
        <w:pStyle w:val="5"/>
        <w:spacing w:beforeAutospacing="0" w:afterAutospacing="0"/>
        <w:jc w:val="both"/>
        <w:rPr>
          <w:rFonts w:ascii="Times New Roman" w:hAnsi="Times New Roman"/>
          <w:sz w:val="21"/>
          <w:szCs w:val="21"/>
          <w:lang w:eastAsia="zh"/>
        </w:rPr>
      </w:pPr>
      <w:r>
        <w:t>Figure 2: Comparative performance and calibration of the AI-clinical score derived from the manuscript-aligned Survival Quilts ensemble versus traditional prognostic models in RCC cohorts.(A) Comparative c-index for patients' RFI, CSS, and OS in SYSU multi-center cohort.(B) Comparative c-index for patients' RFI, CSS, and OS in TCGA KIPAN cohort.(C-D) Calibration plots of observed versus predicted risk. Progression-free survival at 5 years, assessed in patients with kidney cancer. The AI-clinical score was compared with the two classical prognostic models: Leibovich score and SSIGN model.SSIGN = The stage, size, grade, and necrosis.</w:t>
      </w:r>
    </w:p>
    <w:p ns2:paraId="4D7D7FEB">
      <w:pPr>
        <w:pStyle w:val="5"/>
        <w:spacing w:beforeAutospacing="0" w:afterAutospacing="0"/>
        <w:jc w:val="both"/>
        <w:rPr>
          <w:rFonts w:ascii="Times New Roman" w:hAnsi="Times New Roman"/>
          <w:b/>
          <w:bCs/>
          <w:sz w:val="21"/>
          <w:szCs w:val="21"/>
          <w:lang w:eastAsia="zh"/>
        </w:rPr>
      </w:pPr>
    </w:p>
    <w:p ns2:paraId="38F99ABC">
      <w:pPr>
        <w:pStyle w:val="5"/>
        <w:spacing w:beforeAutospacing="0" w:afterAutospacing="0"/>
        <w:jc w:val="both"/>
        <w:rPr>
          <w:rFonts w:ascii="Times New Roman" w:hAnsi="Times New Roman"/>
          <w:sz w:val="21"/>
          <w:szCs w:val="21"/>
          <w:lang w:eastAsia="zh"/>
        </w:rPr>
      </w:pPr>
      <w:r>
        <w:rPr>
          <w:rFonts w:ascii="Times New Roman" w:hAnsi="Times New Roman"/>
          <w:b/>
          <w:bCs/>
          <w:sz w:val="21"/>
          <w:szCs w:val="21"/>
          <w:lang w:eastAsia="zh"/>
        </w:rPr>
        <w:t>Figure 3: Construction of the MRSS 2.0 based on the WSI-based score, six-SNP-based score, and AI-clinical score.</w:t>
      </w:r>
      <w:r>
        <w:rPr>
          <w:rFonts w:ascii="Times New Roman" w:hAnsi="Times New Roman"/>
          <w:sz w:val="21"/>
          <w:szCs w:val="21"/>
          <w:lang w:eastAsia="zh"/>
        </w:rPr>
        <w:br w:type="textWrapping"/>
      </w:r>
      <w:r>
        <w:rPr>
          <w:rFonts w:ascii="Times New Roman" w:hAnsi="Times New Roman"/>
          <w:sz w:val="21"/>
          <w:szCs w:val="21"/>
          <w:lang w:eastAsia="zh"/>
        </w:rPr>
        <w:t>Left: Risk score distributions of the multimodal recurrence score and patient progression status, and heatmaps showing the distribution levels of the three modalities.</w:t>
      </w:r>
      <w:r>
        <w:rPr>
          <w:rFonts w:ascii="Times New Roman" w:hAnsi="Times New Roman"/>
          <w:sz w:val="21"/>
          <w:szCs w:val="21"/>
          <w:lang w:eastAsia="zh"/>
        </w:rPr>
        <w:br w:type="textWrapping"/>
      </w:r>
      <w:r>
        <w:rPr>
          <w:rFonts w:ascii="Times New Roman" w:hAnsi="Times New Roman"/>
          <w:sz w:val="21"/>
          <w:szCs w:val="21"/>
          <w:lang w:eastAsia="zh"/>
        </w:rPr>
        <w:t>Middle: Time-dependent ROC curves of the multimodal recurrence score and three individual modalities.</w:t>
      </w:r>
      <w:r>
        <w:rPr>
          <w:rFonts w:ascii="Times New Roman" w:hAnsi="Times New Roman"/>
          <w:sz w:val="21"/>
          <w:szCs w:val="21"/>
          <w:lang w:eastAsia="zh"/>
        </w:rPr>
        <w:br w:type="textWrapping"/>
      </w:r>
      <w:r>
        <w:rPr>
          <w:rFonts w:ascii="Times New Roman" w:hAnsi="Times New Roman"/>
          <w:sz w:val="21"/>
          <w:szCs w:val="21"/>
          <w:lang w:eastAsia="zh"/>
        </w:rPr>
        <w:t>Right: Kaplan-Meier survival analyses for RFI in patients with ccRCC, divided into low-risk and high-risk groups according to the MRSS 2.0 score. HR and 95% CI were calculated using the Cox proportional hazards model. p-values were calculated using the log-rank test.</w:t>
      </w:r>
      <w:r>
        <w:rPr>
          <w:rFonts w:ascii="Times New Roman" w:hAnsi="Times New Roman"/>
          <w:sz w:val="21"/>
          <w:szCs w:val="21"/>
          <w:lang w:eastAsia="zh"/>
        </w:rPr>
        <w:br w:type="textWrapping"/>
      </w:r>
      <w:r>
        <w:rPr>
          <w:rFonts w:ascii="Times New Roman" w:hAnsi="Times New Roman"/>
          <w:sz w:val="21"/>
          <w:szCs w:val="21"/>
          <w:lang w:eastAsia="zh"/>
        </w:rPr>
        <w:t>AUC = area under the curve; ccRCC = clear cell renal cell carcinoma; HR = hazard ratio; RFI = recurrence-free interval; ROC = receiver operating characteristics; SNP = single-nucleotide polymorphism; TCGA = The Cancer Genome Atlas; KIRC = Kidney renal clear cell carcinoma; MRSS = Multimodal recurrence scoring system; WSI = whole-slide image.</w:t>
      </w:r>
    </w:p>
    <w:p ns2:paraId="5BC77F86">
      <w:pPr>
        <w:pStyle w:val="5"/>
        <w:spacing w:beforeAutospacing="0" w:afterAutospacing="0"/>
        <w:jc w:val="both"/>
        <w:rPr>
          <w:rFonts w:ascii="Times New Roman" w:hAnsi="Times New Roman"/>
          <w:b/>
          <w:bCs/>
          <w:sz w:val="21"/>
          <w:szCs w:val="21"/>
          <w:lang w:eastAsia="zh"/>
        </w:rPr>
      </w:pPr>
    </w:p>
    <w:p ns2:paraId="1C92E39A">
      <w:pPr>
        <w:pStyle w:val="5"/>
        <w:spacing w:beforeAutospacing="0" w:afterAutospacing="0"/>
        <w:jc w:val="both"/>
        <w:rPr>
          <w:ins w:id="1077" w:author="aboutDr. [2]" w:date="2025-10-08T00:35:47Z"/>
          <w:rFonts w:hint="eastAsia" w:ascii="Times New Roman" w:hAnsi="Times New Roman"/>
          <w:strike w:val="0"/>
          <w:sz w:val="21"/>
          <w:szCs w:val="21"/>
          <w:lang w:eastAsia="zh"/>
          <w:rPrChange w:id="1078" w:author="aboutDr. [2]" w:date="2025-10-08T00:35:53Z">
            <w:rPr>
              <w:ins w:id="1079" w:author="aboutDr. [2]" w:date="2025-10-08T00:35:47Z"/>
              <w:rFonts w:hint="eastAsia" w:ascii="Times New Roman" w:hAnsi="Times New Roman"/>
              <w:strike/>
              <w:sz w:val="21"/>
              <w:szCs w:val="21"/>
              <w:lang w:eastAsia="zh"/>
            </w:rPr>
          </w:rPrChange>
        </w:rPr>
      </w:pPr>
      <w:r>
        <w:rPr>
          <w:rFonts w:ascii="Times New Roman" w:hAnsi="Times New Roman"/>
          <w:b/>
          <w:bCs/>
          <w:sz w:val="21"/>
          <w:szCs w:val="21"/>
          <w:lang w:eastAsia="zh"/>
        </w:rPr>
        <w:t xml:space="preserve">Figure 4: Survival analysis and tissue characteristics associated with </w:t>
      </w:r>
      <w:ins w:id="1080" w:author="aboutDr. [2]" w:date="2025-10-07T22:45:45Z">
        <w:r>
          <w:rPr>
            <w:rFonts w:hint="default" w:ascii="Times New Roman" w:hAnsi="Times New Roman"/>
            <w:b/>
            <w:bCs/>
            <w:sz w:val="21"/>
            <w:szCs w:val="21"/>
            <w:lang w:val="en-US" w:eastAsia="zh"/>
          </w:rPr>
          <w:t>D</w:t>
        </w:r>
      </w:ins>
      <w:del w:id="1081" w:author="aboutDr. [2]" w:date="2025-10-07T22:45:43Z">
        <w:r>
          <w:rPr>
            <w:rFonts w:ascii="Times New Roman" w:hAnsi="Times New Roman"/>
            <w:b/>
            <w:bCs/>
            <w:sz w:val="21"/>
            <w:szCs w:val="21"/>
            <w:lang w:eastAsia="zh"/>
          </w:rPr>
          <w:delText>P</w:delText>
        </w:r>
      </w:del>
      <w:r>
        <w:rPr>
          <w:rFonts w:ascii="Times New Roman" w:hAnsi="Times New Roman"/>
          <w:b/>
          <w:bCs/>
          <w:sz w:val="21"/>
          <w:szCs w:val="21"/>
          <w:lang w:eastAsia="zh"/>
        </w:rPr>
        <w:t xml:space="preserve">FS in RCC patients treated with TKI or </w:t>
      </w:r>
      <w:del w:id="1082" w:author="aboutDr. [2]" w:date="2025-10-07T22:52:06Z">
        <w:r>
          <w:rPr>
            <w:rFonts w:ascii="Times New Roman" w:hAnsi="Times New Roman"/>
            <w:b/>
            <w:bCs/>
            <w:sz w:val="21"/>
            <w:szCs w:val="21"/>
            <w:lang w:eastAsia="zh"/>
          </w:rPr>
          <w:delText>TK</w:delText>
        </w:r>
      </w:del>
      <w:del w:id="1083" w:author="aboutDr. [2]" w:date="2025-10-07T22:52:05Z">
        <w:r>
          <w:rPr>
            <w:rFonts w:ascii="Times New Roman" w:hAnsi="Times New Roman"/>
            <w:b/>
            <w:bCs/>
            <w:sz w:val="21"/>
            <w:szCs w:val="21"/>
            <w:lang w:eastAsia="zh"/>
          </w:rPr>
          <w:delText>I-</w:delText>
        </w:r>
      </w:del>
      <w:r>
        <w:rPr>
          <w:rFonts w:ascii="Times New Roman" w:hAnsi="Times New Roman"/>
          <w:b/>
          <w:bCs/>
          <w:sz w:val="21"/>
          <w:szCs w:val="21"/>
          <w:lang w:eastAsia="zh"/>
        </w:rPr>
        <w:t>ICB based on MRSS 2.0 risk stratification.</w:t>
      </w:r>
      <w:r>
        <w:rPr>
          <w:rFonts w:ascii="Times New Roman" w:hAnsi="Times New Roman"/>
          <w:sz w:val="21"/>
          <w:szCs w:val="21"/>
          <w:lang w:eastAsia="zh"/>
        </w:rPr>
        <w:br w:type="textWrapping"/>
      </w:r>
      <w:r>
        <w:rPr>
          <w:rFonts w:ascii="Times New Roman" w:hAnsi="Times New Roman"/>
          <w:sz w:val="21"/>
          <w:szCs w:val="21"/>
          <w:lang w:eastAsia="zh"/>
        </w:rPr>
        <w:t xml:space="preserve">(A) Kaplan-Meier survival analysis for </w:t>
      </w:r>
      <w:del w:id="1084" w:author="aboutDr. [2]" w:date="2025-10-07T22:47:36Z">
        <w:r>
          <w:rPr>
            <w:rFonts w:hint="default" w:ascii="Times New Roman" w:hAnsi="Times New Roman"/>
            <w:sz w:val="21"/>
            <w:szCs w:val="21"/>
            <w:lang w:val="en-US" w:eastAsia="zh"/>
          </w:rPr>
          <w:delText>RFI</w:delText>
        </w:r>
      </w:del>
      <w:ins w:id="1085" w:author="aboutDr. [2]" w:date="2025-10-07T22:47:36Z">
        <w:r>
          <w:rPr>
            <w:rFonts w:hint="default" w:ascii="Times New Roman" w:hAnsi="Times New Roman"/>
            <w:sz w:val="21"/>
            <w:szCs w:val="21"/>
            <w:lang w:val="en-US" w:eastAsia="zh"/>
          </w:rPr>
          <w:t>DF</w:t>
        </w:r>
      </w:ins>
      <w:ins w:id="1086" w:author="aboutDr. [2]" w:date="2025-10-07T22:47:37Z">
        <w:r>
          <w:rPr>
            <w:rFonts w:hint="default" w:ascii="Times New Roman" w:hAnsi="Times New Roman"/>
            <w:sz w:val="21"/>
            <w:szCs w:val="21"/>
            <w:lang w:val="en-US" w:eastAsia="zh"/>
          </w:rPr>
          <w:t>S</w:t>
        </w:r>
      </w:ins>
      <w:r>
        <w:rPr>
          <w:rFonts w:ascii="Times New Roman" w:hAnsi="Times New Roman"/>
          <w:sz w:val="21"/>
          <w:szCs w:val="21"/>
          <w:lang w:eastAsia="zh"/>
        </w:rPr>
        <w:t xml:space="preserve"> in patients treated with Sunitinib after surgery, divided into low-risk and high-risk groups according to median MRSS 2.0 score.</w:t>
      </w:r>
      <w:r>
        <w:rPr>
          <w:rFonts w:ascii="Times New Roman" w:hAnsi="Times New Roman"/>
          <w:sz w:val="21"/>
          <w:szCs w:val="21"/>
          <w:lang w:eastAsia="zh"/>
        </w:rPr>
        <w:br w:type="textWrapping"/>
      </w:r>
      <w:r>
        <w:rPr>
          <w:rFonts w:ascii="Times New Roman" w:hAnsi="Times New Roman"/>
          <w:strike/>
          <w:sz w:val="21"/>
          <w:szCs w:val="21"/>
          <w:lang w:eastAsia="zh"/>
          <w:rPrChange w:id="1087" w:author="aboutDr. [2]" w:date="2025-10-07T22:52:49Z">
            <w:rPr>
              <w:rFonts w:ascii="Times New Roman" w:hAnsi="Times New Roman"/>
              <w:sz w:val="21"/>
              <w:szCs w:val="21"/>
              <w:lang w:eastAsia="zh"/>
            </w:rPr>
          </w:rPrChange>
        </w:rPr>
        <w:t xml:space="preserve">(B) Kaplan-Meier survival analysis for </w:t>
      </w:r>
      <w:ins w:id="1088" w:author="aboutDr. [2]" w:date="2025-10-07T22:45:58Z">
        <w:r>
          <w:rPr>
            <w:rFonts w:hint="default" w:ascii="Times New Roman" w:hAnsi="Times New Roman"/>
            <w:strike/>
            <w:sz w:val="21"/>
            <w:szCs w:val="21"/>
            <w:lang w:val="en-US" w:eastAsia="zh"/>
            <w:rPrChange w:id="1089" w:author="aboutDr. [2]" w:date="2025-10-07T22:52:49Z">
              <w:rPr>
                <w:rFonts w:hint="default" w:ascii="Times New Roman" w:hAnsi="Times New Roman"/>
                <w:sz w:val="21"/>
                <w:szCs w:val="21"/>
                <w:lang w:val="en-US" w:eastAsia="zh"/>
              </w:rPr>
            </w:rPrChange>
          </w:rPr>
          <w:t>D</w:t>
        </w:r>
      </w:ins>
      <w:del w:id="1091" w:author="aboutDr. [2]" w:date="2025-10-07T22:45:58Z">
        <w:r>
          <w:rPr>
            <w:rFonts w:ascii="Times New Roman" w:hAnsi="Times New Roman"/>
            <w:strike/>
            <w:sz w:val="21"/>
            <w:szCs w:val="21"/>
            <w:lang w:eastAsia="zh"/>
            <w:rPrChange w:id="1092" w:author="aboutDr. [2]" w:date="2025-10-07T22:52:49Z">
              <w:rPr>
                <w:rFonts w:ascii="Times New Roman" w:hAnsi="Times New Roman"/>
                <w:sz w:val="21"/>
                <w:szCs w:val="21"/>
                <w:lang w:eastAsia="zh"/>
              </w:rPr>
            </w:rPrChange>
          </w:rPr>
          <w:delText>P</w:delText>
        </w:r>
      </w:del>
      <w:r>
        <w:rPr>
          <w:rFonts w:ascii="Times New Roman" w:hAnsi="Times New Roman"/>
          <w:strike/>
          <w:sz w:val="21"/>
          <w:szCs w:val="21"/>
          <w:lang w:eastAsia="zh"/>
          <w:rPrChange w:id="1094" w:author="aboutDr. [2]" w:date="2025-10-07T22:52:49Z">
            <w:rPr>
              <w:rFonts w:ascii="Times New Roman" w:hAnsi="Times New Roman"/>
              <w:sz w:val="21"/>
              <w:szCs w:val="21"/>
              <w:lang w:eastAsia="zh"/>
            </w:rPr>
          </w:rPrChange>
        </w:rPr>
        <w:t>FS in patients treated with Axitinib-Toripalimab or Axitinib/Lenvatinib-Pembrolizumab after surgery, divided into low-risk and high-risk groups according to median MRSS 2.0 score (0).</w:t>
      </w:r>
      <w:r>
        <w:rPr>
          <w:rFonts w:ascii="Times New Roman" w:hAnsi="Times New Roman"/>
          <w:sz w:val="21"/>
          <w:szCs w:val="21"/>
          <w:lang w:eastAsia="zh"/>
        </w:rPr>
        <w:t xml:space="preserve"> HR and 95% CI were computed using the Cox proportional hazards model. p-values were calculated using the log-rank test. HR = hazard ratio.</w:t>
      </w:r>
      <w:r>
        <w:rPr>
          <w:rFonts w:ascii="Times New Roman" w:hAnsi="Times New Roman"/>
          <w:sz w:val="21"/>
          <w:szCs w:val="21"/>
          <w:lang w:eastAsia="zh"/>
        </w:rPr>
        <w:br w:type="textWrapping"/>
      </w:r>
      <w:r>
        <w:rPr>
          <w:rFonts w:ascii="Times New Roman" w:hAnsi="Times New Roman"/>
          <w:sz w:val="21"/>
          <w:szCs w:val="21"/>
          <w:lang w:eastAsia="zh"/>
        </w:rPr>
        <w:t>(C) Example of a hematoxylin-eosin-saffron-stained section and the corresponding attention heatmap from patients treated with Sunitinib after surgery. In the heatmaps, areas highlighted in red with a greater number and more complete microvascular tube structures appeared in tumor tissue treated with Sunitinib in the responder, through Multiplex IHC (mIHC) staining.</w:t>
      </w:r>
      <w:r>
        <w:rPr>
          <w:rFonts w:ascii="Times New Roman" w:hAnsi="Times New Roman"/>
          <w:sz w:val="21"/>
          <w:szCs w:val="21"/>
          <w:lang w:eastAsia="zh"/>
        </w:rPr>
        <w:br w:type="textWrapping"/>
      </w:r>
      <w:r>
        <w:rPr>
          <w:rFonts w:ascii="Times New Roman" w:hAnsi="Times New Roman"/>
          <w:sz w:val="21"/>
          <w:szCs w:val="21"/>
          <w:lang w:eastAsia="zh"/>
        </w:rPr>
        <w:t xml:space="preserve">(D) Example of a hematoxylin-eosin-saffron-stained section and the corresponding attention heatmap from patients treated with </w:t>
      </w:r>
      <w:ins w:id="1095" w:author="aboutDr. [2]" w:date="2025-10-07T22:53:09Z">
        <w:r>
          <w:rPr>
            <w:rFonts w:hint="default" w:ascii="Times New Roman" w:hAnsi="Times New Roman"/>
            <w:sz w:val="21"/>
            <w:szCs w:val="21"/>
            <w:lang w:val="en-US" w:eastAsia="zh"/>
          </w:rPr>
          <w:t>pe</w:t>
        </w:r>
      </w:ins>
      <w:ins w:id="1096" w:author="aboutDr. [2]" w:date="2025-10-07T22:53:10Z">
        <w:r>
          <w:rPr>
            <w:rFonts w:hint="default" w:ascii="Times New Roman" w:hAnsi="Times New Roman"/>
            <w:sz w:val="21"/>
            <w:szCs w:val="21"/>
            <w:lang w:val="en-US" w:eastAsia="zh"/>
          </w:rPr>
          <w:t>mb</w:t>
        </w:r>
      </w:ins>
      <w:ins w:id="1097" w:author="aboutDr. [2]" w:date="2025-10-07T22:53:11Z">
        <w:r>
          <w:rPr>
            <w:rFonts w:hint="default" w:ascii="Times New Roman" w:hAnsi="Times New Roman"/>
            <w:sz w:val="21"/>
            <w:szCs w:val="21"/>
            <w:lang w:val="en-US" w:eastAsia="zh"/>
          </w:rPr>
          <w:t>ro</w:t>
        </w:r>
      </w:ins>
      <w:del w:id="1098" w:author="aboutDr. [2]" w:date="2025-10-07T22:53:08Z">
        <w:r>
          <w:rPr>
            <w:rFonts w:ascii="Times New Roman" w:hAnsi="Times New Roman"/>
            <w:sz w:val="21"/>
            <w:szCs w:val="21"/>
            <w:lang w:eastAsia="zh"/>
          </w:rPr>
          <w:delText>Axitinib-Toripa</w:delText>
        </w:r>
      </w:del>
      <w:r>
        <w:rPr>
          <w:rFonts w:ascii="Times New Roman" w:hAnsi="Times New Roman"/>
          <w:sz w:val="21"/>
          <w:szCs w:val="21"/>
          <w:lang w:eastAsia="zh"/>
        </w:rPr>
        <w:t>li</w:t>
      </w:r>
      <w:ins w:id="1099" w:author="aboutDr. [2]" w:date="2025-10-07T22:53:13Z">
        <w:r>
          <w:rPr>
            <w:rFonts w:hint="default" w:ascii="Times New Roman" w:hAnsi="Times New Roman"/>
            <w:sz w:val="21"/>
            <w:szCs w:val="21"/>
            <w:lang w:val="en-US" w:eastAsia="zh"/>
          </w:rPr>
          <w:t>z</w:t>
        </w:r>
      </w:ins>
      <w:ins w:id="1100" w:author="aboutDr. [2]" w:date="2025-10-07T22:53:14Z">
        <w:r>
          <w:rPr>
            <w:rFonts w:hint="default" w:ascii="Times New Roman" w:hAnsi="Times New Roman"/>
            <w:sz w:val="21"/>
            <w:szCs w:val="21"/>
            <w:lang w:val="en-US" w:eastAsia="zh"/>
          </w:rPr>
          <w:t>u</w:t>
        </w:r>
      </w:ins>
      <w:r>
        <w:rPr>
          <w:rFonts w:ascii="Times New Roman" w:hAnsi="Times New Roman"/>
          <w:sz w:val="21"/>
          <w:szCs w:val="21"/>
          <w:lang w:eastAsia="zh"/>
        </w:rPr>
        <w:t>mab after surgery. In the heatmaps, areas highlighted in red with a greater number of cytotoxic CD8+ T cells</w:t>
      </w:r>
      <w:ins w:id="1101" w:author="aboutDr. [2]" w:date="2025-10-07T22:53:32Z">
        <w:r>
          <w:rPr>
            <w:rFonts w:hint="default" w:ascii="Times New Roman" w:hAnsi="Times New Roman"/>
            <w:sz w:val="21"/>
            <w:szCs w:val="21"/>
            <w:lang w:val="en-US" w:eastAsia="zh"/>
          </w:rPr>
          <w:t xml:space="preserve"> and</w:t>
        </w:r>
      </w:ins>
      <w:ins w:id="1102" w:author="aboutDr. [2]" w:date="2025-10-07T22:53:33Z">
        <w:r>
          <w:rPr>
            <w:rFonts w:hint="default" w:ascii="Times New Roman" w:hAnsi="Times New Roman"/>
            <w:sz w:val="21"/>
            <w:szCs w:val="21"/>
            <w:lang w:val="en-US" w:eastAsia="zh"/>
          </w:rPr>
          <w:t xml:space="preserve"> </w:t>
        </w:r>
      </w:ins>
      <w:ins w:id="1103" w:author="aboutDr. [2]" w:date="2025-10-07T22:53:36Z">
        <w:r>
          <w:rPr>
            <w:rFonts w:ascii="Times New Roman" w:hAnsi="Times New Roman"/>
            <w:sz w:val="21"/>
            <w:szCs w:val="21"/>
            <w:lang w:eastAsia="zh"/>
          </w:rPr>
          <w:t>NK cells</w:t>
        </w:r>
      </w:ins>
      <w:r>
        <w:rPr>
          <w:rFonts w:ascii="Times New Roman" w:hAnsi="Times New Roman"/>
          <w:sz w:val="21"/>
          <w:szCs w:val="21"/>
          <w:lang w:eastAsia="zh"/>
        </w:rPr>
        <w:t xml:space="preserve">, and fewer MDSCs appeared in tumor tissue treated with </w:t>
      </w:r>
      <w:ins w:id="1104" w:author="aboutDr. [2]" w:date="2025-10-07T22:53:22Z">
        <w:r>
          <w:rPr>
            <w:rFonts w:hint="default" w:ascii="Times New Roman" w:hAnsi="Times New Roman"/>
            <w:sz w:val="21"/>
            <w:szCs w:val="21"/>
            <w:lang w:val="en-US" w:eastAsia="zh"/>
          </w:rPr>
          <w:t>pembro</w:t>
        </w:r>
      </w:ins>
      <w:ins w:id="1105" w:author="aboutDr. [2]" w:date="2025-10-07T22:53:22Z">
        <w:r>
          <w:rPr>
            <w:rFonts w:ascii="Times New Roman" w:hAnsi="Times New Roman"/>
            <w:sz w:val="21"/>
            <w:szCs w:val="21"/>
            <w:lang w:eastAsia="zh"/>
          </w:rPr>
          <w:t>li</w:t>
        </w:r>
      </w:ins>
      <w:ins w:id="1106" w:author="aboutDr. [2]" w:date="2025-10-07T22:53:22Z">
        <w:r>
          <w:rPr>
            <w:rFonts w:hint="default" w:ascii="Times New Roman" w:hAnsi="Times New Roman"/>
            <w:sz w:val="21"/>
            <w:szCs w:val="21"/>
            <w:lang w:val="en-US" w:eastAsia="zh"/>
          </w:rPr>
          <w:t>zu</w:t>
        </w:r>
      </w:ins>
      <w:ins w:id="1107" w:author="aboutDr. [2]" w:date="2025-10-07T22:53:22Z">
        <w:r>
          <w:rPr>
            <w:rFonts w:ascii="Times New Roman" w:hAnsi="Times New Roman"/>
            <w:sz w:val="21"/>
            <w:szCs w:val="21"/>
            <w:lang w:eastAsia="zh"/>
          </w:rPr>
          <w:t>mab</w:t>
        </w:r>
      </w:ins>
      <w:del w:id="1108" w:author="aboutDr. [2]" w:date="2025-10-07T22:53:22Z">
        <w:r>
          <w:rPr>
            <w:rFonts w:ascii="Times New Roman" w:hAnsi="Times New Roman"/>
            <w:sz w:val="21"/>
            <w:szCs w:val="21"/>
            <w:lang w:eastAsia="zh"/>
          </w:rPr>
          <w:delText>Axitinib-Toripalimab</w:delText>
        </w:r>
      </w:del>
      <w:r>
        <w:rPr>
          <w:rFonts w:ascii="Times New Roman" w:hAnsi="Times New Roman"/>
          <w:sz w:val="21"/>
          <w:szCs w:val="21"/>
          <w:lang w:eastAsia="zh"/>
        </w:rPr>
        <w:t xml:space="preserve"> in the responder, through mIHC staining. </w:t>
      </w:r>
      <w:r>
        <w:rPr>
          <w:rFonts w:ascii="Times New Roman" w:hAnsi="Times New Roman"/>
          <w:strike/>
          <w:sz w:val="21"/>
          <w:szCs w:val="21"/>
          <w:lang w:eastAsia="zh"/>
          <w:rPrChange w:id="1109" w:author="aboutDr. [2]" w:date="2025-10-07T22:53:58Z">
            <w:rPr>
              <w:rFonts w:ascii="Times New Roman" w:hAnsi="Times New Roman"/>
              <w:sz w:val="21"/>
              <w:szCs w:val="21"/>
              <w:lang w:eastAsia="zh"/>
            </w:rPr>
          </w:rPrChange>
        </w:rPr>
        <w:t>There was no significant difference in the distribution of NK cells.</w:t>
      </w:r>
      <w:ins w:id="1110" w:author="aboutDr. [2]" w:date="2025-10-08T00:35:47Z">
        <w:r>
          <w:rPr>
            <w:rFonts w:hint="eastAsia" w:ascii="Times New Roman" w:hAnsi="Times New Roman"/>
            <w:strike w:val="0"/>
            <w:sz w:val="21"/>
            <w:szCs w:val="21"/>
            <w:lang w:eastAsia="zh"/>
            <w:rPrChange w:id="1111" w:author="aboutDr. [2]" w:date="2025-10-08T00:35:53Z">
              <w:rPr>
                <w:rFonts w:hint="eastAsia" w:ascii="Times New Roman" w:hAnsi="Times New Roman"/>
                <w:strike/>
                <w:sz w:val="21"/>
                <w:szCs w:val="21"/>
                <w:lang w:eastAsia="zh"/>
              </w:rPr>
            </w:rPrChange>
          </w:rPr>
          <w:t>Figure 1. Spatial transcriptomics of immune and stromal cell populations in the tumor microenvironment</w:t>
        </w:r>
      </w:ins>
    </w:p>
    <w:p ns2:paraId="7094BCF0">
      <w:pPr>
        <w:pStyle w:val="5"/>
        <w:spacing w:beforeAutospacing="0" w:afterAutospacing="0"/>
        <w:jc w:val="both"/>
        <w:rPr>
          <w:ins w:id="1113" w:author="aboutDr. [2]" w:date="2025-10-08T00:35:47Z"/>
          <w:rFonts w:hint="eastAsia" w:ascii="Times New Roman" w:hAnsi="Times New Roman"/>
          <w:strike w:val="0"/>
          <w:sz w:val="21"/>
          <w:szCs w:val="21"/>
          <w:lang w:eastAsia="zh"/>
          <w:rPrChange w:id="1114" w:author="aboutDr. [2]" w:date="2025-10-08T00:35:53Z">
            <w:rPr>
              <w:ins w:id="1115" w:author="aboutDr. [2]" w:date="2025-10-08T00:35:47Z"/>
              <w:rFonts w:hint="eastAsia" w:ascii="Times New Roman" w:hAnsi="Times New Roman"/>
              <w:strike/>
              <w:sz w:val="21"/>
              <w:szCs w:val="21"/>
              <w:lang w:eastAsia="zh"/>
            </w:rPr>
          </w:rPrChange>
        </w:rPr>
      </w:pPr>
      <w:ins w:id="1116" w:author="aboutDr. [2]" w:date="2025-10-08T00:35:47Z">
        <w:r>
          <w:rPr>
            <w:rFonts w:hint="eastAsia" w:ascii="Times New Roman" w:hAnsi="Times New Roman"/>
            <w:strike w:val="0"/>
            <w:sz w:val="21"/>
            <w:szCs w:val="21"/>
            <w:lang w:eastAsia="zh"/>
            <w:rPrChange w:id="1117" w:author="aboutDr. [2]" w:date="2025-10-08T00:35:53Z">
              <w:rPr>
                <w:rFonts w:hint="eastAsia" w:ascii="Times New Roman" w:hAnsi="Times New Roman"/>
                <w:strike/>
                <w:sz w:val="21"/>
                <w:szCs w:val="21"/>
                <w:lang w:eastAsia="zh"/>
              </w:rPr>
            </w:rPrChange>
          </w:rPr>
          <w:t>(A–F) Panels illustrate a frozen and an FFPE tumor with TLSs, respectively.</w:t>
        </w:r>
      </w:ins>
    </w:p>
    <w:p ns2:paraId="34E1E105">
      <w:pPr>
        <w:pStyle w:val="5"/>
        <w:spacing w:beforeAutospacing="0" w:afterAutospacing="0"/>
        <w:jc w:val="both"/>
        <w:rPr>
          <w:ins w:id="1119" w:author="aboutDr. [2]" w:date="2025-10-08T00:35:47Z"/>
          <w:rFonts w:hint="eastAsia" w:ascii="Times New Roman" w:hAnsi="Times New Roman"/>
          <w:strike w:val="0"/>
          <w:sz w:val="21"/>
          <w:szCs w:val="21"/>
          <w:lang w:eastAsia="zh"/>
          <w:rPrChange w:id="1120" w:author="aboutDr. [2]" w:date="2025-10-08T00:35:53Z">
            <w:rPr>
              <w:ins w:id="1121" w:author="aboutDr. [2]" w:date="2025-10-08T00:35:47Z"/>
              <w:rFonts w:hint="eastAsia" w:ascii="Times New Roman" w:hAnsi="Times New Roman"/>
              <w:strike/>
              <w:sz w:val="21"/>
              <w:szCs w:val="21"/>
              <w:lang w:eastAsia="zh"/>
            </w:rPr>
          </w:rPrChange>
        </w:rPr>
      </w:pPr>
      <w:ins w:id="1122" w:author="aboutDr. [2]" w:date="2025-10-08T00:35:47Z">
        <w:r>
          <w:rPr>
            <w:rFonts w:hint="eastAsia" w:ascii="Times New Roman" w:hAnsi="Times New Roman"/>
            <w:strike w:val="0"/>
            <w:sz w:val="21"/>
            <w:szCs w:val="21"/>
            <w:lang w:eastAsia="zh"/>
            <w:rPrChange w:id="1123" w:author="aboutDr. [2]" w:date="2025-10-08T00:35:53Z">
              <w:rPr>
                <w:rFonts w:hint="eastAsia" w:ascii="Times New Roman" w:hAnsi="Times New Roman"/>
                <w:strike/>
                <w:sz w:val="21"/>
                <w:szCs w:val="21"/>
                <w:lang w:eastAsia="zh"/>
              </w:rPr>
            </w:rPrChange>
          </w:rPr>
          <w:t>(G–I) Panels present a frozen tumor with no TLS.</w:t>
        </w:r>
      </w:ins>
    </w:p>
    <w:p ns2:paraId="13CAD48F">
      <w:pPr>
        <w:pStyle w:val="5"/>
        <w:spacing w:beforeAutospacing="0" w:afterAutospacing="0"/>
        <w:jc w:val="both"/>
        <w:rPr>
          <w:ins w:id="1125" w:author="aboutDr. [2]" w:date="2025-10-08T00:35:47Z"/>
          <w:rFonts w:hint="eastAsia" w:ascii="Times New Roman" w:hAnsi="Times New Roman"/>
          <w:strike w:val="0"/>
          <w:sz w:val="21"/>
          <w:szCs w:val="21"/>
          <w:lang w:eastAsia="zh"/>
          <w:rPrChange w:id="1126" w:author="aboutDr. [2]" w:date="2025-10-08T00:35:53Z">
            <w:rPr>
              <w:ins w:id="1127" w:author="aboutDr. [2]" w:date="2025-10-08T00:35:47Z"/>
              <w:rFonts w:hint="eastAsia" w:ascii="Times New Roman" w:hAnsi="Times New Roman"/>
              <w:strike/>
              <w:sz w:val="21"/>
              <w:szCs w:val="21"/>
              <w:lang w:eastAsia="zh"/>
            </w:rPr>
          </w:rPrChange>
        </w:rPr>
      </w:pPr>
      <w:ins w:id="1128" w:author="aboutDr. [2]" w:date="2025-10-08T00:35:47Z">
        <w:r>
          <w:rPr>
            <w:rFonts w:hint="eastAsia" w:ascii="Times New Roman" w:hAnsi="Times New Roman"/>
            <w:strike w:val="0"/>
            <w:sz w:val="21"/>
            <w:szCs w:val="21"/>
            <w:lang w:eastAsia="zh"/>
            <w:rPrChange w:id="1129" w:author="aboutDr. [2]" w:date="2025-10-08T00:35:53Z">
              <w:rPr>
                <w:rFonts w:hint="eastAsia" w:ascii="Times New Roman" w:hAnsi="Times New Roman"/>
                <w:strike/>
                <w:sz w:val="21"/>
                <w:szCs w:val="21"/>
                <w:lang w:eastAsia="zh"/>
              </w:rPr>
            </w:rPrChange>
          </w:rPr>
          <w:t>(A, D, and G) Pathologist’s annotations of the TLS areas on H&amp;E slides used for the spatial transcriptomics assay, yellow = TLS areas.</w:t>
        </w:r>
      </w:ins>
    </w:p>
    <w:p ns2:paraId="5AB1E840">
      <w:pPr>
        <w:pStyle w:val="5"/>
        <w:spacing w:beforeAutospacing="0" w:afterAutospacing="0"/>
        <w:jc w:val="both"/>
        <w:rPr>
          <w:rFonts w:ascii="Times New Roman" w:hAnsi="Times New Roman"/>
          <w:sz w:val="21"/>
          <w:szCs w:val="21"/>
          <w:lang w:eastAsia="zh"/>
        </w:rPr>
      </w:pPr>
      <w:ins w:id="1131" w:author="aboutDr. [2]" w:date="2025-10-08T00:35:47Z">
        <w:r>
          <w:rPr>
            <w:rFonts w:hint="eastAsia" w:ascii="Times New Roman" w:hAnsi="Times New Roman"/>
            <w:strike w:val="0"/>
            <w:sz w:val="21"/>
            <w:szCs w:val="21"/>
            <w:lang w:eastAsia="zh"/>
            <w:rPrChange w:id="1132" w:author="aboutDr. [2]" w:date="2025-10-08T00:35:53Z">
              <w:rPr>
                <w:rFonts w:hint="eastAsia" w:ascii="Times New Roman" w:hAnsi="Times New Roman"/>
                <w:strike/>
                <w:sz w:val="21"/>
                <w:szCs w:val="21"/>
                <w:lang w:eastAsia="zh"/>
              </w:rPr>
            </w:rPrChange>
          </w:rPr>
          <w:t>(B, E, and H) Expression of the tumoral ccRCC marker CA9. (C, F, and I) Abundance estimation of 8 immune and stromal cell populations by MCP-counter.</w:t>
        </w:r>
      </w:ins>
    </w:p>
    <w:p ns2:paraId="73974410">
      <w:pPr>
        <w:pStyle w:val="5"/>
        <w:spacing w:beforeAutospacing="0" w:afterAutospacing="0"/>
        <w:jc w:val="both"/>
        <w:rPr>
          <w:rFonts w:ascii="Times New Roman" w:hAnsi="Times New Roman"/>
          <w:b/>
          <w:bCs/>
          <w:sz w:val="21"/>
          <w:szCs w:val="21"/>
          <w:lang w:eastAsia="zh"/>
        </w:rPr>
      </w:pPr>
    </w:p>
    <w:p ns2:paraId="1F3077DA">
      <w:pPr>
        <w:pStyle w:val="5"/>
        <w:spacing w:beforeAutospacing="0" w:afterAutospacing="0"/>
        <w:jc w:val="both"/>
        <w:rPr>
          <w:rFonts w:ascii="Times New Roman" w:hAnsi="Times New Roman"/>
          <w:sz w:val="21"/>
          <w:szCs w:val="21"/>
          <w:lang w:eastAsia="zh"/>
        </w:rPr>
      </w:pPr>
      <w:r>
        <w:rPr>
          <w:rFonts w:ascii="Times New Roman" w:hAnsi="Times New Roman"/>
          <w:b/>
          <w:bCs/>
          <w:sz w:val="21"/>
          <w:szCs w:val="21"/>
          <w:lang w:eastAsia="zh"/>
        </w:rPr>
        <w:t>Figure 5: Single-cell analysis of tumor microenvironment and meta-program expression in RCC patients treated with Sunitinib or Axitinib-Toripalimab.</w:t>
      </w:r>
      <w:r>
        <w:rPr>
          <w:rFonts w:ascii="Times New Roman" w:hAnsi="Times New Roman"/>
          <w:sz w:val="21"/>
          <w:szCs w:val="21"/>
          <w:lang w:eastAsia="zh"/>
        </w:rPr>
        <w:br w:type="textWrapping"/>
      </w:r>
      <w:r>
        <w:rPr>
          <w:rFonts w:ascii="Times New Roman" w:hAnsi="Times New Roman"/>
          <w:sz w:val="21"/>
          <w:szCs w:val="21"/>
          <w:lang w:eastAsia="zh"/>
        </w:rPr>
        <w:t>(A) UMAP presentation of all cells, their annotation, and their regional contribution.</w:t>
      </w:r>
      <w:r>
        <w:rPr>
          <w:rFonts w:ascii="Times New Roman" w:hAnsi="Times New Roman"/>
          <w:sz w:val="21"/>
          <w:szCs w:val="21"/>
          <w:lang w:eastAsia="zh"/>
        </w:rPr>
        <w:br w:type="textWrapping"/>
      </w:r>
      <w:r>
        <w:rPr>
          <w:rFonts w:ascii="Times New Roman" w:hAnsi="Times New Roman"/>
          <w:sz w:val="21"/>
          <w:szCs w:val="21"/>
          <w:lang w:eastAsia="zh"/>
        </w:rPr>
        <w:t>(B) Heatmap showing expression programs derived from a representative patient using non-negative matrix factorization (NMF).</w:t>
      </w:r>
      <w:r>
        <w:rPr>
          <w:rFonts w:ascii="Times New Roman" w:hAnsi="Times New Roman"/>
          <w:sz w:val="21"/>
          <w:szCs w:val="21"/>
          <w:lang w:eastAsia="zh"/>
        </w:rPr>
        <w:br w:type="textWrapping"/>
      </w:r>
      <w:r>
        <w:rPr>
          <w:rFonts w:ascii="Times New Roman" w:hAnsi="Times New Roman"/>
          <w:sz w:val="21"/>
          <w:szCs w:val="21"/>
          <w:lang w:eastAsia="zh"/>
        </w:rPr>
        <w:t>(C) Heatmap depicting shared expression meta-programs across all patients.</w:t>
      </w:r>
      <w:r>
        <w:rPr>
          <w:rFonts w:ascii="Times New Roman" w:hAnsi="Times New Roman"/>
          <w:sz w:val="21"/>
          <w:szCs w:val="21"/>
          <w:lang w:eastAsia="zh"/>
        </w:rPr>
        <w:br w:type="textWrapping"/>
      </w:r>
      <w:r>
        <w:rPr>
          <w:rFonts w:ascii="Times New Roman" w:hAnsi="Times New Roman"/>
          <w:sz w:val="21"/>
          <w:szCs w:val="21"/>
          <w:lang w:eastAsia="zh"/>
        </w:rPr>
        <w:t>(D) UMAP representing clusters of tumor cell populations and several meta-programs.</w:t>
      </w:r>
      <w:r>
        <w:rPr>
          <w:rFonts w:ascii="Times New Roman" w:hAnsi="Times New Roman"/>
          <w:sz w:val="21"/>
          <w:szCs w:val="21"/>
          <w:lang w:eastAsia="zh"/>
        </w:rPr>
        <w:br w:type="textWrapping"/>
      </w:r>
      <w:r>
        <w:rPr>
          <w:rFonts w:ascii="Times New Roman" w:hAnsi="Times New Roman"/>
          <w:sz w:val="21"/>
          <w:szCs w:val="21"/>
          <w:lang w:eastAsia="zh"/>
        </w:rPr>
        <w:t>(E) The difference in the mean level of Angiogenesis meta-programs between the PR/SD group and the PD group, treated by Sunitinib. (2-tailed t-test [E, F]); and representative 3D cell density plots (right) in responder and non-responder to Sunitinib.</w:t>
      </w:r>
    </w:p>
    <w:p ns2:paraId="1A0DA776">
      <w:pPr>
        <w:pStyle w:val="5"/>
        <w:spacing w:beforeAutospacing="0" w:afterAutospacing="0"/>
        <w:jc w:val="both"/>
        <w:rPr>
          <w:rFonts w:ascii="Times New Roman" w:hAnsi="Times New Roman"/>
          <w:szCs w:val="21"/>
          <w:lang w:eastAsia="zh"/>
        </w:rPr>
      </w:pPr>
      <w:r>
        <w:rPr>
          <w:rFonts w:ascii="Times New Roman" w:hAnsi="Times New Roman"/>
          <w:sz w:val="21"/>
          <w:szCs w:val="21"/>
          <w:lang w:eastAsia="zh"/>
        </w:rPr>
        <w:t>(F)</w:t>
      </w:r>
      <w:r>
        <w:t xml:space="preserve"> </w:t>
      </w:r>
      <w:r>
        <w:rPr>
          <w:rFonts w:ascii="Times New Roman" w:hAnsi="Times New Roman"/>
          <w:sz w:val="21"/>
          <w:szCs w:val="21"/>
          <w:lang w:eastAsia="zh"/>
        </w:rPr>
        <w:t>The difference in the mean level of IFN-MHC meta-programs between the PR/SD group and the PD group, treated by Pembrolizumab. (2-tailed t-test [E, F]); and representative 3D cell density plots (right) in responder and non-responder to Pembrolizumab.</w:t>
      </w:r>
    </w:p>
    <w:sectPr>
      <w:pgSz w:w="11900" w:h="16840"/>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00"/>
    <w:family w:val="auto"/>
    <w:pitch w:val="default"/>
    <w:sig w:usb0="00000000" w:usb1="00000000" w:usb2="00000000" w:usb3="00000000" w:csb0="00000000" w:csb1="00000000"/>
  </w:font>
  <w:font w:name="DengXian">
    <w:altName w:val="汉仪中等线KW"/>
    <w:panose1 w:val="02010600030101010101"/>
    <w:charset w:val="86"/>
    <w:family w:val="auto"/>
    <w:pitch w:val="default"/>
    <w:sig w:usb0="00000000" w:usb1="00000000" w:usb2="00000016" w:usb3="00000000" w:csb0="0004000F" w:csb1="00000000"/>
  </w:font>
  <w:font w:name="Helvetica">
    <w:panose1 w:val="00000000000000000000"/>
    <w:charset w:val="00"/>
    <w:family w:val="auto"/>
    <w:pitch w:val="default"/>
    <w:sig w:usb0="E00002FF" w:usb1="5000785B" w:usb2="00000000" w:usb3="00000000" w:csb0="2000019F" w:csb1="4F010000"/>
  </w:font>
  <w:font w:name="Times New Roman Bold">
    <w:panose1 w:val="02020503050405090304"/>
    <w:charset w:val="00"/>
    <w:family w:val="auto"/>
    <w:pitch w:val="default"/>
    <w:sig w:usb0="E0000AFF" w:usb1="00007843" w:usb2="00000001" w:usb3="00000000" w:csb0="400001BF" w:csb1="DFF70000"/>
  </w:font>
  <w:font w:name="Cambria Math">
    <w:altName w:val="Kingsoft Math"/>
    <w:panose1 w:val="02040503050406030204"/>
    <w:charset w:val="00"/>
    <w:family w:val="roman"/>
    <w:pitch w:val="default"/>
    <w:sig w:usb0="00000000" w:usb1="00000000" w:usb2="00000000" w:usb3="00000000" w:csb0="0000019F" w:csb1="00000000"/>
  </w:font>
  <w:font w:name="汉仪书宋二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Kingsoft Math">
    <w:panose1 w:val="02040503050406030204"/>
    <w:charset w:val="00"/>
    <w:family w:val="auto"/>
    <w:pitch w:val="default"/>
    <w:sig w:usb0="80000087" w:usb1="00002068" w:usb2="00000000" w:usb3="00000000" w:csb0="2000019F"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儷宋 Pro">
    <w:panose1 w:val="02020300000000000000"/>
    <w:charset w:val="88"/>
    <w:family w:val="auto"/>
    <w:pitch w:val="default"/>
    <w:sig w:usb0="80000001" w:usb1="28091800" w:usb2="00000016" w:usb3="00000000" w:csb0="001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Gui, Chengpeng">
    <w15:presenceInfo w15:providerId="AD" w15:userId="S::Chengpeng.Gui@uhn.ca::a38cd998-bae5-4451-b330-1b6e504f7f56"/>
  </w15:person>
  <w15:person w15:author="aboutDr.">
    <w15:presenceInfo w15:providerId="None" w15:userId="aboutDr."/>
  </w15:person>
  <w15:person w15:author="aboutDr. [2]">
    <w15:presenceInfo w15:providerId="WPS Office" w15:userId="32233444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7"/>
  <w:bordersDoNotSurroundHeader w:val="1"/>
  <w:bordersDoNotSurroundFooter w:val="1"/>
  <w:hideSpellingErrors/>
  <w:hideGrammaticalErrors/>
  <w:trackRevisions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Lancet&lt;/Style&gt;&lt;LeftDelim&gt;{&lt;/LeftDelim&gt;&lt;RightDelim&gt;}&lt;/RightDelim&gt;&lt;FontName&gt;DengXi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efwrzxdi2t59reffti52tsaxv5se2x9ewee&quot;&gt;My EndNote Library&lt;record-ids&gt;&lt;item&gt;6&lt;/item&gt;&lt;item&gt;10&lt;/item&gt;&lt;item&gt;12&lt;/item&gt;&lt;item&gt;36&lt;/item&gt;&lt;item&gt;38&lt;/item&gt;&lt;item&gt;39&lt;/item&gt;&lt;item&gt;63&lt;/item&gt;&lt;item&gt;118&lt;/item&gt;&lt;item&gt;119&lt;/item&gt;&lt;item&gt;120&lt;/item&gt;&lt;item&gt;121&lt;/item&gt;&lt;item&gt;122&lt;/item&gt;&lt;item&gt;195&lt;/item&gt;&lt;item&gt;196&lt;/item&gt;&lt;item&gt;197&lt;/item&gt;&lt;item&gt;198&lt;/item&gt;&lt;item&gt;199&lt;/item&gt;&lt;/record-ids&gt;&lt;/item&gt;&lt;/Libraries&gt;"/>
  </w:docVars>
  <w:rsids>
    <w:rsidRoot w:val="00721209"/>
    <w:rsid w:val="00001EAC"/>
    <w:rsid w:val="00003524"/>
    <w:rsid w:val="0001781E"/>
    <w:rsid w:val="00017D85"/>
    <w:rsid w:val="000223C0"/>
    <w:rsid w:val="00024826"/>
    <w:rsid w:val="0004164D"/>
    <w:rsid w:val="00045187"/>
    <w:rsid w:val="0006126C"/>
    <w:rsid w:val="0007126A"/>
    <w:rsid w:val="000742D4"/>
    <w:rsid w:val="00077A43"/>
    <w:rsid w:val="00081BFF"/>
    <w:rsid w:val="0008553E"/>
    <w:rsid w:val="00092010"/>
    <w:rsid w:val="0009256F"/>
    <w:rsid w:val="00093C8B"/>
    <w:rsid w:val="00093CF0"/>
    <w:rsid w:val="00094F84"/>
    <w:rsid w:val="000A7A2B"/>
    <w:rsid w:val="000A7DB1"/>
    <w:rsid w:val="000B3101"/>
    <w:rsid w:val="000C2B88"/>
    <w:rsid w:val="000C45FD"/>
    <w:rsid w:val="000C6E67"/>
    <w:rsid w:val="000D4ABB"/>
    <w:rsid w:val="000F4856"/>
    <w:rsid w:val="000F6975"/>
    <w:rsid w:val="00100225"/>
    <w:rsid w:val="00100960"/>
    <w:rsid w:val="00101E31"/>
    <w:rsid w:val="0010349A"/>
    <w:rsid w:val="001062C8"/>
    <w:rsid w:val="00107745"/>
    <w:rsid w:val="001114B7"/>
    <w:rsid w:val="0011340B"/>
    <w:rsid w:val="00114BC4"/>
    <w:rsid w:val="00122C25"/>
    <w:rsid w:val="00123824"/>
    <w:rsid w:val="00124278"/>
    <w:rsid w:val="00125081"/>
    <w:rsid w:val="00126AFA"/>
    <w:rsid w:val="00136E63"/>
    <w:rsid w:val="00164910"/>
    <w:rsid w:val="001679DF"/>
    <w:rsid w:val="00173888"/>
    <w:rsid w:val="001776B5"/>
    <w:rsid w:val="001823F3"/>
    <w:rsid w:val="001850D5"/>
    <w:rsid w:val="00192670"/>
    <w:rsid w:val="00192990"/>
    <w:rsid w:val="00196B9E"/>
    <w:rsid w:val="001A1927"/>
    <w:rsid w:val="001A1D85"/>
    <w:rsid w:val="001B124B"/>
    <w:rsid w:val="001B3C65"/>
    <w:rsid w:val="001B6F26"/>
    <w:rsid w:val="001C1D4C"/>
    <w:rsid w:val="001C37D3"/>
    <w:rsid w:val="001D416C"/>
    <w:rsid w:val="001D45FC"/>
    <w:rsid w:val="001E1EEF"/>
    <w:rsid w:val="001E762A"/>
    <w:rsid w:val="001F1898"/>
    <w:rsid w:val="001F404A"/>
    <w:rsid w:val="001F588A"/>
    <w:rsid w:val="00200608"/>
    <w:rsid w:val="00203985"/>
    <w:rsid w:val="00205577"/>
    <w:rsid w:val="00210333"/>
    <w:rsid w:val="00212B01"/>
    <w:rsid w:val="00213446"/>
    <w:rsid w:val="00213496"/>
    <w:rsid w:val="00216B2C"/>
    <w:rsid w:val="0022043A"/>
    <w:rsid w:val="00221681"/>
    <w:rsid w:val="00233902"/>
    <w:rsid w:val="0023395E"/>
    <w:rsid w:val="00236A55"/>
    <w:rsid w:val="002431A9"/>
    <w:rsid w:val="00243DA4"/>
    <w:rsid w:val="00260E67"/>
    <w:rsid w:val="00264145"/>
    <w:rsid w:val="0026453F"/>
    <w:rsid w:val="00275866"/>
    <w:rsid w:val="002765A5"/>
    <w:rsid w:val="00284720"/>
    <w:rsid w:val="002931DB"/>
    <w:rsid w:val="002976E5"/>
    <w:rsid w:val="002C0307"/>
    <w:rsid w:val="002C1B9C"/>
    <w:rsid w:val="002C1F31"/>
    <w:rsid w:val="002C258B"/>
    <w:rsid w:val="002C3306"/>
    <w:rsid w:val="002C50C3"/>
    <w:rsid w:val="002C7B09"/>
    <w:rsid w:val="002D09C9"/>
    <w:rsid w:val="002D2118"/>
    <w:rsid w:val="002D2859"/>
    <w:rsid w:val="002D437B"/>
    <w:rsid w:val="002D5042"/>
    <w:rsid w:val="002D5684"/>
    <w:rsid w:val="002D6FB1"/>
    <w:rsid w:val="002E521B"/>
    <w:rsid w:val="002F7510"/>
    <w:rsid w:val="00307C41"/>
    <w:rsid w:val="00316867"/>
    <w:rsid w:val="003208C1"/>
    <w:rsid w:val="00323DEB"/>
    <w:rsid w:val="0034383B"/>
    <w:rsid w:val="003478DB"/>
    <w:rsid w:val="00360EF3"/>
    <w:rsid w:val="00371DE1"/>
    <w:rsid w:val="00375ACF"/>
    <w:rsid w:val="00381131"/>
    <w:rsid w:val="003920E6"/>
    <w:rsid w:val="00397431"/>
    <w:rsid w:val="003A2B58"/>
    <w:rsid w:val="003A3C50"/>
    <w:rsid w:val="003C2382"/>
    <w:rsid w:val="003D073C"/>
    <w:rsid w:val="003D5DF4"/>
    <w:rsid w:val="003D79E1"/>
    <w:rsid w:val="003E2AAE"/>
    <w:rsid w:val="003E3A3D"/>
    <w:rsid w:val="003E6928"/>
    <w:rsid w:val="003F1BBE"/>
    <w:rsid w:val="003F74A3"/>
    <w:rsid w:val="003F7E12"/>
    <w:rsid w:val="00412D17"/>
    <w:rsid w:val="0041374B"/>
    <w:rsid w:val="004227C1"/>
    <w:rsid w:val="004323C8"/>
    <w:rsid w:val="004376C5"/>
    <w:rsid w:val="004411B2"/>
    <w:rsid w:val="00445E4A"/>
    <w:rsid w:val="00457757"/>
    <w:rsid w:val="00461F13"/>
    <w:rsid w:val="004866FE"/>
    <w:rsid w:val="00487C08"/>
    <w:rsid w:val="004913F9"/>
    <w:rsid w:val="00493545"/>
    <w:rsid w:val="00496CEC"/>
    <w:rsid w:val="004B299A"/>
    <w:rsid w:val="004C01B5"/>
    <w:rsid w:val="004C0ABE"/>
    <w:rsid w:val="004C12BF"/>
    <w:rsid w:val="004C30EF"/>
    <w:rsid w:val="004C36A9"/>
    <w:rsid w:val="004C36B0"/>
    <w:rsid w:val="004C5C8C"/>
    <w:rsid w:val="004C6004"/>
    <w:rsid w:val="004D045C"/>
    <w:rsid w:val="004D142C"/>
    <w:rsid w:val="004F0E76"/>
    <w:rsid w:val="004F151F"/>
    <w:rsid w:val="004F3A90"/>
    <w:rsid w:val="004F5D1F"/>
    <w:rsid w:val="0050395D"/>
    <w:rsid w:val="0050613C"/>
    <w:rsid w:val="00510E1B"/>
    <w:rsid w:val="005110F7"/>
    <w:rsid w:val="00512213"/>
    <w:rsid w:val="005210DF"/>
    <w:rsid w:val="00524267"/>
    <w:rsid w:val="00526520"/>
    <w:rsid w:val="0052774A"/>
    <w:rsid w:val="00533FD9"/>
    <w:rsid w:val="0053773D"/>
    <w:rsid w:val="00537D5B"/>
    <w:rsid w:val="00540BA9"/>
    <w:rsid w:val="005539B3"/>
    <w:rsid w:val="00554249"/>
    <w:rsid w:val="00556CFB"/>
    <w:rsid w:val="00557C0F"/>
    <w:rsid w:val="005613D0"/>
    <w:rsid w:val="00561EFB"/>
    <w:rsid w:val="00565251"/>
    <w:rsid w:val="005664B6"/>
    <w:rsid w:val="00577F70"/>
    <w:rsid w:val="00584A51"/>
    <w:rsid w:val="0058612D"/>
    <w:rsid w:val="00586C27"/>
    <w:rsid w:val="005A0447"/>
    <w:rsid w:val="005B1672"/>
    <w:rsid w:val="005B2B11"/>
    <w:rsid w:val="005B3A46"/>
    <w:rsid w:val="005D19E8"/>
    <w:rsid w:val="005D2273"/>
    <w:rsid w:val="005D4668"/>
    <w:rsid w:val="005D6D8B"/>
    <w:rsid w:val="005E291C"/>
    <w:rsid w:val="005E731E"/>
    <w:rsid w:val="005F3791"/>
    <w:rsid w:val="00613A88"/>
    <w:rsid w:val="00614742"/>
    <w:rsid w:val="00616609"/>
    <w:rsid w:val="00621788"/>
    <w:rsid w:val="00622160"/>
    <w:rsid w:val="00623BAD"/>
    <w:rsid w:val="00624105"/>
    <w:rsid w:val="00627575"/>
    <w:rsid w:val="006310DF"/>
    <w:rsid w:val="006451DB"/>
    <w:rsid w:val="006461EA"/>
    <w:rsid w:val="006503F8"/>
    <w:rsid w:val="00656DB4"/>
    <w:rsid w:val="00660752"/>
    <w:rsid w:val="006700F4"/>
    <w:rsid w:val="00670BF7"/>
    <w:rsid w:val="0068157A"/>
    <w:rsid w:val="00683D3F"/>
    <w:rsid w:val="00687554"/>
    <w:rsid w:val="006926A7"/>
    <w:rsid w:val="0069305E"/>
    <w:rsid w:val="006A3E46"/>
    <w:rsid w:val="006B0D0A"/>
    <w:rsid w:val="006C0538"/>
    <w:rsid w:val="006C10EF"/>
    <w:rsid w:val="006C1E2E"/>
    <w:rsid w:val="006C55B9"/>
    <w:rsid w:val="006D2D70"/>
    <w:rsid w:val="006D57C4"/>
    <w:rsid w:val="006E03B3"/>
    <w:rsid w:val="006E1EE2"/>
    <w:rsid w:val="006E60FC"/>
    <w:rsid w:val="006F1ADF"/>
    <w:rsid w:val="007024A8"/>
    <w:rsid w:val="00706156"/>
    <w:rsid w:val="00707110"/>
    <w:rsid w:val="007147F5"/>
    <w:rsid w:val="00714AE4"/>
    <w:rsid w:val="0071576B"/>
    <w:rsid w:val="00721209"/>
    <w:rsid w:val="007223BC"/>
    <w:rsid w:val="00722A40"/>
    <w:rsid w:val="00723542"/>
    <w:rsid w:val="00730AB1"/>
    <w:rsid w:val="00762458"/>
    <w:rsid w:val="00762A0A"/>
    <w:rsid w:val="00764944"/>
    <w:rsid w:val="00774235"/>
    <w:rsid w:val="00774D25"/>
    <w:rsid w:val="00775F55"/>
    <w:rsid w:val="00776842"/>
    <w:rsid w:val="007825B5"/>
    <w:rsid w:val="0078560D"/>
    <w:rsid w:val="00790D8F"/>
    <w:rsid w:val="007933F3"/>
    <w:rsid w:val="00794BDC"/>
    <w:rsid w:val="00797D3F"/>
    <w:rsid w:val="007A5915"/>
    <w:rsid w:val="007D3B24"/>
    <w:rsid w:val="007D58E7"/>
    <w:rsid w:val="007D7344"/>
    <w:rsid w:val="007E20BF"/>
    <w:rsid w:val="007E30B9"/>
    <w:rsid w:val="007E5578"/>
    <w:rsid w:val="007E5D2C"/>
    <w:rsid w:val="007E6BED"/>
    <w:rsid w:val="00800BA2"/>
    <w:rsid w:val="00800BA3"/>
    <w:rsid w:val="00803ECF"/>
    <w:rsid w:val="008065C2"/>
    <w:rsid w:val="00810E54"/>
    <w:rsid w:val="0081711C"/>
    <w:rsid w:val="00826764"/>
    <w:rsid w:val="008362D0"/>
    <w:rsid w:val="008552B2"/>
    <w:rsid w:val="008562CB"/>
    <w:rsid w:val="008574D3"/>
    <w:rsid w:val="00862F91"/>
    <w:rsid w:val="0086319F"/>
    <w:rsid w:val="008729C9"/>
    <w:rsid w:val="00874722"/>
    <w:rsid w:val="008824C7"/>
    <w:rsid w:val="00892DD8"/>
    <w:rsid w:val="00892EB0"/>
    <w:rsid w:val="00893767"/>
    <w:rsid w:val="008B147E"/>
    <w:rsid w:val="008B272E"/>
    <w:rsid w:val="008B2866"/>
    <w:rsid w:val="008B70E4"/>
    <w:rsid w:val="008C123C"/>
    <w:rsid w:val="008C1B51"/>
    <w:rsid w:val="008C317E"/>
    <w:rsid w:val="008D0CEB"/>
    <w:rsid w:val="008D3212"/>
    <w:rsid w:val="008E143C"/>
    <w:rsid w:val="008E21E3"/>
    <w:rsid w:val="008E483F"/>
    <w:rsid w:val="008F12C7"/>
    <w:rsid w:val="008F2CCF"/>
    <w:rsid w:val="009049D5"/>
    <w:rsid w:val="0090559E"/>
    <w:rsid w:val="00912008"/>
    <w:rsid w:val="0091514C"/>
    <w:rsid w:val="00916242"/>
    <w:rsid w:val="00921400"/>
    <w:rsid w:val="00925CD4"/>
    <w:rsid w:val="00933090"/>
    <w:rsid w:val="0094323D"/>
    <w:rsid w:val="00943B57"/>
    <w:rsid w:val="00946420"/>
    <w:rsid w:val="009617FF"/>
    <w:rsid w:val="009638C6"/>
    <w:rsid w:val="00970992"/>
    <w:rsid w:val="0097503D"/>
    <w:rsid w:val="009761B1"/>
    <w:rsid w:val="0097765F"/>
    <w:rsid w:val="00985B56"/>
    <w:rsid w:val="00986545"/>
    <w:rsid w:val="00993557"/>
    <w:rsid w:val="009945CE"/>
    <w:rsid w:val="0099533B"/>
    <w:rsid w:val="009A1A2B"/>
    <w:rsid w:val="009A207A"/>
    <w:rsid w:val="009A22F9"/>
    <w:rsid w:val="009A260D"/>
    <w:rsid w:val="009A5705"/>
    <w:rsid w:val="009A6CE2"/>
    <w:rsid w:val="009A79D9"/>
    <w:rsid w:val="009B3BF5"/>
    <w:rsid w:val="009B54AB"/>
    <w:rsid w:val="009B7D99"/>
    <w:rsid w:val="009D051A"/>
    <w:rsid w:val="009D2F56"/>
    <w:rsid w:val="009E2191"/>
    <w:rsid w:val="009F0863"/>
    <w:rsid w:val="009F3547"/>
    <w:rsid w:val="009F3907"/>
    <w:rsid w:val="009F4E63"/>
    <w:rsid w:val="009F797B"/>
    <w:rsid w:val="00A03F21"/>
    <w:rsid w:val="00A05F7F"/>
    <w:rsid w:val="00A064BF"/>
    <w:rsid w:val="00A077CD"/>
    <w:rsid w:val="00A11375"/>
    <w:rsid w:val="00A122F1"/>
    <w:rsid w:val="00A13790"/>
    <w:rsid w:val="00A20391"/>
    <w:rsid w:val="00A20C23"/>
    <w:rsid w:val="00A2193A"/>
    <w:rsid w:val="00A221BE"/>
    <w:rsid w:val="00A22B53"/>
    <w:rsid w:val="00A40E3B"/>
    <w:rsid w:val="00A410E4"/>
    <w:rsid w:val="00A418DD"/>
    <w:rsid w:val="00A4719B"/>
    <w:rsid w:val="00A50825"/>
    <w:rsid w:val="00A518E4"/>
    <w:rsid w:val="00A52933"/>
    <w:rsid w:val="00A54CA9"/>
    <w:rsid w:val="00A623FA"/>
    <w:rsid w:val="00A724C9"/>
    <w:rsid w:val="00A72EC2"/>
    <w:rsid w:val="00A7465C"/>
    <w:rsid w:val="00A74C26"/>
    <w:rsid w:val="00A74ED7"/>
    <w:rsid w:val="00A76646"/>
    <w:rsid w:val="00A934BC"/>
    <w:rsid w:val="00AA6578"/>
    <w:rsid w:val="00AA71C6"/>
    <w:rsid w:val="00AA7627"/>
    <w:rsid w:val="00AB10F4"/>
    <w:rsid w:val="00AB632E"/>
    <w:rsid w:val="00AB63E9"/>
    <w:rsid w:val="00AB6C83"/>
    <w:rsid w:val="00AC15CF"/>
    <w:rsid w:val="00AC305B"/>
    <w:rsid w:val="00AC3A02"/>
    <w:rsid w:val="00AC6AEE"/>
    <w:rsid w:val="00AD1819"/>
    <w:rsid w:val="00AD5751"/>
    <w:rsid w:val="00AD5D21"/>
    <w:rsid w:val="00AD6715"/>
    <w:rsid w:val="00AE41DA"/>
    <w:rsid w:val="00AE5202"/>
    <w:rsid w:val="00AF1436"/>
    <w:rsid w:val="00AF18FF"/>
    <w:rsid w:val="00AF66F1"/>
    <w:rsid w:val="00B02D11"/>
    <w:rsid w:val="00B06893"/>
    <w:rsid w:val="00B10F4A"/>
    <w:rsid w:val="00B14D0A"/>
    <w:rsid w:val="00B20D8A"/>
    <w:rsid w:val="00B27FDF"/>
    <w:rsid w:val="00B30D94"/>
    <w:rsid w:val="00B332F8"/>
    <w:rsid w:val="00B41741"/>
    <w:rsid w:val="00B5689B"/>
    <w:rsid w:val="00B57406"/>
    <w:rsid w:val="00B575B0"/>
    <w:rsid w:val="00B62C5B"/>
    <w:rsid w:val="00B67F85"/>
    <w:rsid w:val="00B71D10"/>
    <w:rsid w:val="00B83FF7"/>
    <w:rsid w:val="00B93B50"/>
    <w:rsid w:val="00B959FF"/>
    <w:rsid w:val="00BA7276"/>
    <w:rsid w:val="00BB0E48"/>
    <w:rsid w:val="00BB0FC2"/>
    <w:rsid w:val="00BC4F24"/>
    <w:rsid w:val="00BD3D8C"/>
    <w:rsid w:val="00BD4698"/>
    <w:rsid w:val="00BD5DB3"/>
    <w:rsid w:val="00BD5EF2"/>
    <w:rsid w:val="00BD632A"/>
    <w:rsid w:val="00BD65BA"/>
    <w:rsid w:val="00BE2FCB"/>
    <w:rsid w:val="00BE3B0E"/>
    <w:rsid w:val="00BF08EF"/>
    <w:rsid w:val="00BF195A"/>
    <w:rsid w:val="00BF1ECF"/>
    <w:rsid w:val="00BF3D83"/>
    <w:rsid w:val="00C03396"/>
    <w:rsid w:val="00C03A56"/>
    <w:rsid w:val="00C142B1"/>
    <w:rsid w:val="00C17149"/>
    <w:rsid w:val="00C22847"/>
    <w:rsid w:val="00C25343"/>
    <w:rsid w:val="00C30E46"/>
    <w:rsid w:val="00C31743"/>
    <w:rsid w:val="00C32EDC"/>
    <w:rsid w:val="00C34451"/>
    <w:rsid w:val="00C40647"/>
    <w:rsid w:val="00C42788"/>
    <w:rsid w:val="00C43ACA"/>
    <w:rsid w:val="00C44E28"/>
    <w:rsid w:val="00C44F81"/>
    <w:rsid w:val="00C61365"/>
    <w:rsid w:val="00C63B76"/>
    <w:rsid w:val="00C66457"/>
    <w:rsid w:val="00C66F15"/>
    <w:rsid w:val="00C73696"/>
    <w:rsid w:val="00C736C8"/>
    <w:rsid w:val="00C80F9D"/>
    <w:rsid w:val="00C86C71"/>
    <w:rsid w:val="00C9332E"/>
    <w:rsid w:val="00C947A3"/>
    <w:rsid w:val="00CA6BD3"/>
    <w:rsid w:val="00CB7493"/>
    <w:rsid w:val="00CC239E"/>
    <w:rsid w:val="00CC2C4D"/>
    <w:rsid w:val="00CD32C1"/>
    <w:rsid w:val="00CD726A"/>
    <w:rsid w:val="00CE0B16"/>
    <w:rsid w:val="00CE3BEE"/>
    <w:rsid w:val="00CE7177"/>
    <w:rsid w:val="00CF11C9"/>
    <w:rsid w:val="00CF1F12"/>
    <w:rsid w:val="00CF213A"/>
    <w:rsid w:val="00D12265"/>
    <w:rsid w:val="00D14815"/>
    <w:rsid w:val="00D211BF"/>
    <w:rsid w:val="00D23471"/>
    <w:rsid w:val="00D327FF"/>
    <w:rsid w:val="00D33A06"/>
    <w:rsid w:val="00D35DC4"/>
    <w:rsid w:val="00D41063"/>
    <w:rsid w:val="00D4362D"/>
    <w:rsid w:val="00D63606"/>
    <w:rsid w:val="00D66A0A"/>
    <w:rsid w:val="00D7777C"/>
    <w:rsid w:val="00D82DB4"/>
    <w:rsid w:val="00D8649E"/>
    <w:rsid w:val="00D92136"/>
    <w:rsid w:val="00D92759"/>
    <w:rsid w:val="00D95E69"/>
    <w:rsid w:val="00DA505E"/>
    <w:rsid w:val="00DA6A5A"/>
    <w:rsid w:val="00DB008F"/>
    <w:rsid w:val="00DB6280"/>
    <w:rsid w:val="00DB7AA1"/>
    <w:rsid w:val="00DC02F8"/>
    <w:rsid w:val="00DC42C0"/>
    <w:rsid w:val="00DC7CC6"/>
    <w:rsid w:val="00DD153F"/>
    <w:rsid w:val="00DD3776"/>
    <w:rsid w:val="00DD7893"/>
    <w:rsid w:val="00DE214D"/>
    <w:rsid w:val="00DE2C91"/>
    <w:rsid w:val="00DE3787"/>
    <w:rsid w:val="00DE3EC4"/>
    <w:rsid w:val="00DE4D2E"/>
    <w:rsid w:val="00DF39BF"/>
    <w:rsid w:val="00E01A6D"/>
    <w:rsid w:val="00E07857"/>
    <w:rsid w:val="00E12C9D"/>
    <w:rsid w:val="00E12FB7"/>
    <w:rsid w:val="00E2207A"/>
    <w:rsid w:val="00E254FE"/>
    <w:rsid w:val="00E26C1D"/>
    <w:rsid w:val="00E3538A"/>
    <w:rsid w:val="00E35D73"/>
    <w:rsid w:val="00E36677"/>
    <w:rsid w:val="00E367BE"/>
    <w:rsid w:val="00E3769F"/>
    <w:rsid w:val="00E41BBA"/>
    <w:rsid w:val="00E43B9F"/>
    <w:rsid w:val="00E557E0"/>
    <w:rsid w:val="00E56D34"/>
    <w:rsid w:val="00E57C79"/>
    <w:rsid w:val="00E62D88"/>
    <w:rsid w:val="00E7130F"/>
    <w:rsid w:val="00E7217D"/>
    <w:rsid w:val="00E7288C"/>
    <w:rsid w:val="00E77F4A"/>
    <w:rsid w:val="00E8269E"/>
    <w:rsid w:val="00E83B87"/>
    <w:rsid w:val="00E8516C"/>
    <w:rsid w:val="00E867CC"/>
    <w:rsid w:val="00E86FE1"/>
    <w:rsid w:val="00E913A4"/>
    <w:rsid w:val="00E91F77"/>
    <w:rsid w:val="00E978C2"/>
    <w:rsid w:val="00EA0F39"/>
    <w:rsid w:val="00EA1324"/>
    <w:rsid w:val="00EA1EEB"/>
    <w:rsid w:val="00EA40F8"/>
    <w:rsid w:val="00EA7197"/>
    <w:rsid w:val="00EB2BF0"/>
    <w:rsid w:val="00EB2EFA"/>
    <w:rsid w:val="00EB59FE"/>
    <w:rsid w:val="00ED15B6"/>
    <w:rsid w:val="00EE74C6"/>
    <w:rsid w:val="00EE7E18"/>
    <w:rsid w:val="00EF023C"/>
    <w:rsid w:val="00EF1239"/>
    <w:rsid w:val="00EF669E"/>
    <w:rsid w:val="00F01C2B"/>
    <w:rsid w:val="00F05430"/>
    <w:rsid w:val="00F07069"/>
    <w:rsid w:val="00F07174"/>
    <w:rsid w:val="00F11C58"/>
    <w:rsid w:val="00F132AE"/>
    <w:rsid w:val="00F21BFF"/>
    <w:rsid w:val="00F23334"/>
    <w:rsid w:val="00F271E8"/>
    <w:rsid w:val="00F334DD"/>
    <w:rsid w:val="00F426EE"/>
    <w:rsid w:val="00F52BDE"/>
    <w:rsid w:val="00F55445"/>
    <w:rsid w:val="00F56A4F"/>
    <w:rsid w:val="00F64E8E"/>
    <w:rsid w:val="00F6598D"/>
    <w:rsid w:val="00F735C4"/>
    <w:rsid w:val="00F773E0"/>
    <w:rsid w:val="00F8032D"/>
    <w:rsid w:val="00F8759F"/>
    <w:rsid w:val="00F912A7"/>
    <w:rsid w:val="00FA116A"/>
    <w:rsid w:val="00FA1F72"/>
    <w:rsid w:val="00FA5508"/>
    <w:rsid w:val="00FA603A"/>
    <w:rsid w:val="00FB04C2"/>
    <w:rsid w:val="00FB1D0D"/>
    <w:rsid w:val="00FB665B"/>
    <w:rsid w:val="00FC4321"/>
    <w:rsid w:val="00FD7D74"/>
    <w:rsid w:val="00FE0830"/>
    <w:rsid w:val="00FE1470"/>
    <w:rsid w:val="00FE4194"/>
    <w:rsid w:val="00FE732B"/>
    <w:rsid w:val="00FF4787"/>
    <w:rsid w:val="00FF6A1A"/>
    <w:rsid w:val="0BD96C3D"/>
    <w:rsid w:val="0CF6E252"/>
    <w:rsid w:val="0DF94EBE"/>
    <w:rsid w:val="0EFE3C79"/>
    <w:rsid w:val="14FE8488"/>
    <w:rsid w:val="159E1613"/>
    <w:rsid w:val="16BF9B61"/>
    <w:rsid w:val="177E0033"/>
    <w:rsid w:val="1B3EBF8E"/>
    <w:rsid w:val="1B670003"/>
    <w:rsid w:val="1BFF40D5"/>
    <w:rsid w:val="1D5F45AC"/>
    <w:rsid w:val="1DB6B870"/>
    <w:rsid w:val="1ECD4F0C"/>
    <w:rsid w:val="1FAFE9AC"/>
    <w:rsid w:val="1FBF9402"/>
    <w:rsid w:val="1FF3704E"/>
    <w:rsid w:val="1FFC27BB"/>
    <w:rsid w:val="1FFD738A"/>
    <w:rsid w:val="235EA616"/>
    <w:rsid w:val="27DE1F96"/>
    <w:rsid w:val="27FD29D8"/>
    <w:rsid w:val="29D7FFE5"/>
    <w:rsid w:val="2AFFF47C"/>
    <w:rsid w:val="2B73B3A3"/>
    <w:rsid w:val="2B7F7777"/>
    <w:rsid w:val="2B9E8724"/>
    <w:rsid w:val="2DFDAAFE"/>
    <w:rsid w:val="2DFFB601"/>
    <w:rsid w:val="2EDF881D"/>
    <w:rsid w:val="2EFB0DD5"/>
    <w:rsid w:val="2FB8C9F5"/>
    <w:rsid w:val="2FBD442A"/>
    <w:rsid w:val="2FD725EE"/>
    <w:rsid w:val="2FD8CAA7"/>
    <w:rsid w:val="2FF5C7A2"/>
    <w:rsid w:val="2FFC1F63"/>
    <w:rsid w:val="2FFD0DE5"/>
    <w:rsid w:val="2FFF1CA1"/>
    <w:rsid w:val="2FFF59E8"/>
    <w:rsid w:val="318BBF14"/>
    <w:rsid w:val="337F8AA3"/>
    <w:rsid w:val="34F7E957"/>
    <w:rsid w:val="35FF5675"/>
    <w:rsid w:val="37ADCA8B"/>
    <w:rsid w:val="37BFA441"/>
    <w:rsid w:val="37FE1AE3"/>
    <w:rsid w:val="37FF917E"/>
    <w:rsid w:val="39476752"/>
    <w:rsid w:val="39DFD29A"/>
    <w:rsid w:val="39F597A5"/>
    <w:rsid w:val="3A738929"/>
    <w:rsid w:val="3AAA73C6"/>
    <w:rsid w:val="3AF724F6"/>
    <w:rsid w:val="3B639597"/>
    <w:rsid w:val="3B7B7913"/>
    <w:rsid w:val="3BCF2369"/>
    <w:rsid w:val="3BDB328E"/>
    <w:rsid w:val="3BE3D88F"/>
    <w:rsid w:val="3BE6BC1F"/>
    <w:rsid w:val="3C6F30DD"/>
    <w:rsid w:val="3CD7C72D"/>
    <w:rsid w:val="3D9E46AB"/>
    <w:rsid w:val="3DA934FA"/>
    <w:rsid w:val="3DD9C1EF"/>
    <w:rsid w:val="3DEF5AA5"/>
    <w:rsid w:val="3E5F3698"/>
    <w:rsid w:val="3E6BB7F6"/>
    <w:rsid w:val="3E9DB11A"/>
    <w:rsid w:val="3EBB1D08"/>
    <w:rsid w:val="3EF7420B"/>
    <w:rsid w:val="3EFF983A"/>
    <w:rsid w:val="3F233E3B"/>
    <w:rsid w:val="3F2F7743"/>
    <w:rsid w:val="3F372504"/>
    <w:rsid w:val="3F4AF629"/>
    <w:rsid w:val="3F97C3EE"/>
    <w:rsid w:val="3FDDA2DC"/>
    <w:rsid w:val="3FDDE002"/>
    <w:rsid w:val="3FDEBEB6"/>
    <w:rsid w:val="3FE21E36"/>
    <w:rsid w:val="3FE73EA1"/>
    <w:rsid w:val="3FF274F4"/>
    <w:rsid w:val="3FF708A5"/>
    <w:rsid w:val="3FF95C55"/>
    <w:rsid w:val="3FFB466E"/>
    <w:rsid w:val="3FFBB131"/>
    <w:rsid w:val="3FFCEC53"/>
    <w:rsid w:val="3FFE9E3B"/>
    <w:rsid w:val="3FFEF344"/>
    <w:rsid w:val="3FFF0D54"/>
    <w:rsid w:val="43715E2E"/>
    <w:rsid w:val="45BDB992"/>
    <w:rsid w:val="4AFD359F"/>
    <w:rsid w:val="4BFFB028"/>
    <w:rsid w:val="4DFDBB3F"/>
    <w:rsid w:val="4E7CCBC2"/>
    <w:rsid w:val="4EFF7CCF"/>
    <w:rsid w:val="4FA34882"/>
    <w:rsid w:val="4FB864C5"/>
    <w:rsid w:val="4FBF559F"/>
    <w:rsid w:val="4FBFCC16"/>
    <w:rsid w:val="4FDFAB3A"/>
    <w:rsid w:val="4FE43224"/>
    <w:rsid w:val="4FF2924E"/>
    <w:rsid w:val="4FF30D3C"/>
    <w:rsid w:val="52BF08B6"/>
    <w:rsid w:val="53F1761B"/>
    <w:rsid w:val="53FFAB67"/>
    <w:rsid w:val="54DF4CE5"/>
    <w:rsid w:val="557F4D7F"/>
    <w:rsid w:val="5770F04D"/>
    <w:rsid w:val="577F7533"/>
    <w:rsid w:val="57CF3B96"/>
    <w:rsid w:val="57D3B9F4"/>
    <w:rsid w:val="59FF4706"/>
    <w:rsid w:val="5ABF0BA0"/>
    <w:rsid w:val="5B2DB0E6"/>
    <w:rsid w:val="5B3FE300"/>
    <w:rsid w:val="5BCD8322"/>
    <w:rsid w:val="5BCE61C4"/>
    <w:rsid w:val="5BFB2900"/>
    <w:rsid w:val="5BFB90A8"/>
    <w:rsid w:val="5BFDC358"/>
    <w:rsid w:val="5CFF71D4"/>
    <w:rsid w:val="5D6EDA67"/>
    <w:rsid w:val="5DEBD981"/>
    <w:rsid w:val="5E3B71BE"/>
    <w:rsid w:val="5E7BC770"/>
    <w:rsid w:val="5EF13E55"/>
    <w:rsid w:val="5F5A29FF"/>
    <w:rsid w:val="5F7C08A7"/>
    <w:rsid w:val="5FC7EBFD"/>
    <w:rsid w:val="5FE8AF62"/>
    <w:rsid w:val="5FE955DD"/>
    <w:rsid w:val="5FF3DC6F"/>
    <w:rsid w:val="5FF74801"/>
    <w:rsid w:val="5FF76AA4"/>
    <w:rsid w:val="5FF795BE"/>
    <w:rsid w:val="5FF7B05B"/>
    <w:rsid w:val="60FA40EF"/>
    <w:rsid w:val="62ED395D"/>
    <w:rsid w:val="63FFE4BB"/>
    <w:rsid w:val="65BF8CB7"/>
    <w:rsid w:val="66FF5052"/>
    <w:rsid w:val="679F4CB7"/>
    <w:rsid w:val="67E3A0F5"/>
    <w:rsid w:val="67FE074D"/>
    <w:rsid w:val="67FF5DD3"/>
    <w:rsid w:val="68EFA504"/>
    <w:rsid w:val="69FC2E47"/>
    <w:rsid w:val="69FC44B0"/>
    <w:rsid w:val="6A6D7EEA"/>
    <w:rsid w:val="6BCFF4DA"/>
    <w:rsid w:val="6CD53B29"/>
    <w:rsid w:val="6DFA93E0"/>
    <w:rsid w:val="6DFBBA8C"/>
    <w:rsid w:val="6DFDEA60"/>
    <w:rsid w:val="6DFF9DED"/>
    <w:rsid w:val="6EF91C3E"/>
    <w:rsid w:val="6EFABCC6"/>
    <w:rsid w:val="6EFFAC43"/>
    <w:rsid w:val="6F3FBC7C"/>
    <w:rsid w:val="6F3FBD13"/>
    <w:rsid w:val="6F5F2868"/>
    <w:rsid w:val="6F723F13"/>
    <w:rsid w:val="6F7E8588"/>
    <w:rsid w:val="6F9D02F1"/>
    <w:rsid w:val="6FBF61B7"/>
    <w:rsid w:val="6FC731D0"/>
    <w:rsid w:val="6FC73D80"/>
    <w:rsid w:val="6FDB194C"/>
    <w:rsid w:val="6FED23A7"/>
    <w:rsid w:val="6FEFF821"/>
    <w:rsid w:val="6FEFFF0E"/>
    <w:rsid w:val="6FF66F65"/>
    <w:rsid w:val="6FF7331C"/>
    <w:rsid w:val="6FFB9AD2"/>
    <w:rsid w:val="6FFD0B47"/>
    <w:rsid w:val="6FFEFA54"/>
    <w:rsid w:val="6FFFABC0"/>
    <w:rsid w:val="70DF5774"/>
    <w:rsid w:val="70FFB891"/>
    <w:rsid w:val="71A33FD5"/>
    <w:rsid w:val="71CD88A5"/>
    <w:rsid w:val="72BF3302"/>
    <w:rsid w:val="732FE8DE"/>
    <w:rsid w:val="73B72F31"/>
    <w:rsid w:val="73C7B5F2"/>
    <w:rsid w:val="73C9B94E"/>
    <w:rsid w:val="73F1F7A0"/>
    <w:rsid w:val="73FE87EE"/>
    <w:rsid w:val="749D68BF"/>
    <w:rsid w:val="74FA0A26"/>
    <w:rsid w:val="753F16AE"/>
    <w:rsid w:val="754A5956"/>
    <w:rsid w:val="75DF20D5"/>
    <w:rsid w:val="75F7610F"/>
    <w:rsid w:val="75FA24F3"/>
    <w:rsid w:val="75FFB087"/>
    <w:rsid w:val="75FFCAE0"/>
    <w:rsid w:val="763A0D29"/>
    <w:rsid w:val="76BE3E1A"/>
    <w:rsid w:val="76BFB17B"/>
    <w:rsid w:val="76F3A96A"/>
    <w:rsid w:val="76F7EA43"/>
    <w:rsid w:val="76FD6CA3"/>
    <w:rsid w:val="76FF38B4"/>
    <w:rsid w:val="770D91D5"/>
    <w:rsid w:val="77535FB1"/>
    <w:rsid w:val="776B7B57"/>
    <w:rsid w:val="77739031"/>
    <w:rsid w:val="777B5D71"/>
    <w:rsid w:val="777F7B94"/>
    <w:rsid w:val="77BE179B"/>
    <w:rsid w:val="77BF4113"/>
    <w:rsid w:val="77DF5712"/>
    <w:rsid w:val="77E0695C"/>
    <w:rsid w:val="77FC9BC6"/>
    <w:rsid w:val="77FF9AD2"/>
    <w:rsid w:val="78DE4448"/>
    <w:rsid w:val="78EE94E4"/>
    <w:rsid w:val="78FEAA9F"/>
    <w:rsid w:val="79AF1684"/>
    <w:rsid w:val="79BB9F1D"/>
    <w:rsid w:val="79FF248F"/>
    <w:rsid w:val="7A7FC57D"/>
    <w:rsid w:val="7ABBDEFB"/>
    <w:rsid w:val="7ABF3356"/>
    <w:rsid w:val="7ADF4E4F"/>
    <w:rsid w:val="7AF741CA"/>
    <w:rsid w:val="7B737731"/>
    <w:rsid w:val="7B7B0779"/>
    <w:rsid w:val="7B7BD6F0"/>
    <w:rsid w:val="7BEF5734"/>
    <w:rsid w:val="7BF5052F"/>
    <w:rsid w:val="7BF7D01A"/>
    <w:rsid w:val="7BFBDEC5"/>
    <w:rsid w:val="7BFC7A27"/>
    <w:rsid w:val="7BFFDF77"/>
    <w:rsid w:val="7C7D3E48"/>
    <w:rsid w:val="7CE71336"/>
    <w:rsid w:val="7CFED6D8"/>
    <w:rsid w:val="7D1F2E95"/>
    <w:rsid w:val="7D33851B"/>
    <w:rsid w:val="7D6ECB0D"/>
    <w:rsid w:val="7D7D06E5"/>
    <w:rsid w:val="7D7D33C1"/>
    <w:rsid w:val="7D7F3DF4"/>
    <w:rsid w:val="7D8D8C19"/>
    <w:rsid w:val="7DAF9232"/>
    <w:rsid w:val="7DAFF4FD"/>
    <w:rsid w:val="7DBFB05B"/>
    <w:rsid w:val="7DE2AAE5"/>
    <w:rsid w:val="7DE4CD19"/>
    <w:rsid w:val="7DEFCEE6"/>
    <w:rsid w:val="7DF3812C"/>
    <w:rsid w:val="7DFD5F18"/>
    <w:rsid w:val="7DFD7D3C"/>
    <w:rsid w:val="7DFE23ED"/>
    <w:rsid w:val="7DFE8BA8"/>
    <w:rsid w:val="7DFFE4D9"/>
    <w:rsid w:val="7E1F5737"/>
    <w:rsid w:val="7E5C674E"/>
    <w:rsid w:val="7E9DCA81"/>
    <w:rsid w:val="7EB9EA8A"/>
    <w:rsid w:val="7EBB6AF3"/>
    <w:rsid w:val="7ECF17E8"/>
    <w:rsid w:val="7EDDAB40"/>
    <w:rsid w:val="7EDFE53A"/>
    <w:rsid w:val="7EF7949A"/>
    <w:rsid w:val="7EFA36DE"/>
    <w:rsid w:val="7EFFE5AB"/>
    <w:rsid w:val="7F2FC36C"/>
    <w:rsid w:val="7F3EAFD5"/>
    <w:rsid w:val="7F63338A"/>
    <w:rsid w:val="7F6B6BD7"/>
    <w:rsid w:val="7F6E083F"/>
    <w:rsid w:val="7F7D3DBD"/>
    <w:rsid w:val="7F7F6BD1"/>
    <w:rsid w:val="7F7FD60F"/>
    <w:rsid w:val="7F9906AE"/>
    <w:rsid w:val="7F9B7DA1"/>
    <w:rsid w:val="7F9F87E6"/>
    <w:rsid w:val="7FAD7EBC"/>
    <w:rsid w:val="7FAE3039"/>
    <w:rsid w:val="7FB67F49"/>
    <w:rsid w:val="7FB770A5"/>
    <w:rsid w:val="7FBC098A"/>
    <w:rsid w:val="7FBC974D"/>
    <w:rsid w:val="7FBD76E3"/>
    <w:rsid w:val="7FBEB869"/>
    <w:rsid w:val="7FCD0690"/>
    <w:rsid w:val="7FCDFB60"/>
    <w:rsid w:val="7FD235CF"/>
    <w:rsid w:val="7FD9F29B"/>
    <w:rsid w:val="7FDB06C0"/>
    <w:rsid w:val="7FDD8B0B"/>
    <w:rsid w:val="7FDF118D"/>
    <w:rsid w:val="7FDF20DA"/>
    <w:rsid w:val="7FDFF247"/>
    <w:rsid w:val="7FE7960D"/>
    <w:rsid w:val="7FEDABE6"/>
    <w:rsid w:val="7FEE286B"/>
    <w:rsid w:val="7FEF5163"/>
    <w:rsid w:val="7FF6FE37"/>
    <w:rsid w:val="7FF73B9B"/>
    <w:rsid w:val="7FF73D35"/>
    <w:rsid w:val="7FF747E4"/>
    <w:rsid w:val="7FFEA786"/>
    <w:rsid w:val="7FFEEA03"/>
    <w:rsid w:val="7FFF0D70"/>
    <w:rsid w:val="7FFF52B4"/>
    <w:rsid w:val="7FFF6CE4"/>
    <w:rsid w:val="7FFF71D9"/>
    <w:rsid w:val="7FFF8DE9"/>
    <w:rsid w:val="7FFFD3E9"/>
    <w:rsid w:val="7FFFD941"/>
    <w:rsid w:val="87EBBB41"/>
    <w:rsid w:val="8FFE6B7E"/>
    <w:rsid w:val="95B6F229"/>
    <w:rsid w:val="972FBFBF"/>
    <w:rsid w:val="9763FF0A"/>
    <w:rsid w:val="97EDDC4B"/>
    <w:rsid w:val="97EE4E6C"/>
    <w:rsid w:val="97F7A366"/>
    <w:rsid w:val="97FD469C"/>
    <w:rsid w:val="97FF8B1A"/>
    <w:rsid w:val="99EFCCD0"/>
    <w:rsid w:val="9AFD05AE"/>
    <w:rsid w:val="9B71222D"/>
    <w:rsid w:val="9CBF8594"/>
    <w:rsid w:val="9CFFA923"/>
    <w:rsid w:val="9D7FC128"/>
    <w:rsid w:val="9DEB8FB1"/>
    <w:rsid w:val="9EBDDB74"/>
    <w:rsid w:val="9FBF6E52"/>
    <w:rsid w:val="9FF95FE8"/>
    <w:rsid w:val="A3EB4629"/>
    <w:rsid w:val="A3FFDACB"/>
    <w:rsid w:val="A75D2980"/>
    <w:rsid w:val="A77D7B49"/>
    <w:rsid w:val="A7EF1323"/>
    <w:rsid w:val="A7F5FC08"/>
    <w:rsid w:val="A7FACAAA"/>
    <w:rsid w:val="A9BBE37E"/>
    <w:rsid w:val="A9F76264"/>
    <w:rsid w:val="A9F7A1F6"/>
    <w:rsid w:val="ABFDA54C"/>
    <w:rsid w:val="AE648115"/>
    <w:rsid w:val="AEEB3325"/>
    <w:rsid w:val="AEFF0579"/>
    <w:rsid w:val="B4FB0B08"/>
    <w:rsid w:val="B5C24C2E"/>
    <w:rsid w:val="B5F10B9A"/>
    <w:rsid w:val="B5FB5C09"/>
    <w:rsid w:val="B6EFE043"/>
    <w:rsid w:val="B77988D2"/>
    <w:rsid w:val="B77E4443"/>
    <w:rsid w:val="B77F5095"/>
    <w:rsid w:val="B77FD3D8"/>
    <w:rsid w:val="B7F6592D"/>
    <w:rsid w:val="B7FB7558"/>
    <w:rsid w:val="B8FFEF43"/>
    <w:rsid w:val="BAF9A323"/>
    <w:rsid w:val="BB7F73DC"/>
    <w:rsid w:val="BBAFE612"/>
    <w:rsid w:val="BBDB1A45"/>
    <w:rsid w:val="BBDDD9AE"/>
    <w:rsid w:val="BBF41486"/>
    <w:rsid w:val="BBF5936F"/>
    <w:rsid w:val="BC261F75"/>
    <w:rsid w:val="BC5A0855"/>
    <w:rsid w:val="BCDB82AE"/>
    <w:rsid w:val="BD6F959F"/>
    <w:rsid w:val="BD9C7B27"/>
    <w:rsid w:val="BDCB650C"/>
    <w:rsid w:val="BDF7580F"/>
    <w:rsid w:val="BDFF8122"/>
    <w:rsid w:val="BEDFFF40"/>
    <w:rsid w:val="BEFBA363"/>
    <w:rsid w:val="BEFE8A8D"/>
    <w:rsid w:val="BF66B433"/>
    <w:rsid w:val="BF7D3453"/>
    <w:rsid w:val="BF7F56DC"/>
    <w:rsid w:val="BF8D2E14"/>
    <w:rsid w:val="BF96A22B"/>
    <w:rsid w:val="BF9EF0E4"/>
    <w:rsid w:val="BFE271AF"/>
    <w:rsid w:val="BFE9019F"/>
    <w:rsid w:val="BFF7AB12"/>
    <w:rsid w:val="BFFC21E5"/>
    <w:rsid w:val="BFFD9FD3"/>
    <w:rsid w:val="BFFF5FCF"/>
    <w:rsid w:val="BFFF9B42"/>
    <w:rsid w:val="BFFFF3E2"/>
    <w:rsid w:val="C2FE76D9"/>
    <w:rsid w:val="C3DB4E9B"/>
    <w:rsid w:val="C5BE9A7E"/>
    <w:rsid w:val="C7DE759B"/>
    <w:rsid w:val="C7FEDC1E"/>
    <w:rsid w:val="C92A3833"/>
    <w:rsid w:val="CAFB3C4F"/>
    <w:rsid w:val="CBFFCC83"/>
    <w:rsid w:val="CC75EC65"/>
    <w:rsid w:val="CD6D6CBB"/>
    <w:rsid w:val="CD7FB10D"/>
    <w:rsid w:val="CD97626E"/>
    <w:rsid w:val="CDB1D9A0"/>
    <w:rsid w:val="CDDFC83F"/>
    <w:rsid w:val="CDFDCF70"/>
    <w:rsid w:val="CE3FE4A4"/>
    <w:rsid w:val="CF778B35"/>
    <w:rsid w:val="CF7E7CAE"/>
    <w:rsid w:val="CFB7350E"/>
    <w:rsid w:val="CFD0EEC3"/>
    <w:rsid w:val="CFEFFCE3"/>
    <w:rsid w:val="CFFD4056"/>
    <w:rsid w:val="CFFF56C1"/>
    <w:rsid w:val="D67F48BD"/>
    <w:rsid w:val="D6FB171C"/>
    <w:rsid w:val="D7DF39DC"/>
    <w:rsid w:val="D7FB58B5"/>
    <w:rsid w:val="D7FC1C9E"/>
    <w:rsid w:val="D7FDA84E"/>
    <w:rsid w:val="D8FB3D2F"/>
    <w:rsid w:val="D8FFD543"/>
    <w:rsid w:val="D9BBEFB0"/>
    <w:rsid w:val="D9FA9E06"/>
    <w:rsid w:val="DA3EA5F9"/>
    <w:rsid w:val="DA7EA555"/>
    <w:rsid w:val="DAFBEA3B"/>
    <w:rsid w:val="DB7DB173"/>
    <w:rsid w:val="DBE597F4"/>
    <w:rsid w:val="DBF312F8"/>
    <w:rsid w:val="DCEFAEBB"/>
    <w:rsid w:val="DDAFDD13"/>
    <w:rsid w:val="DDF1F8D3"/>
    <w:rsid w:val="DDFE4B2F"/>
    <w:rsid w:val="DEE7DEDC"/>
    <w:rsid w:val="DEEE44AD"/>
    <w:rsid w:val="DEFF8407"/>
    <w:rsid w:val="DF774C70"/>
    <w:rsid w:val="DF795D9C"/>
    <w:rsid w:val="DF79FF88"/>
    <w:rsid w:val="DF9501EB"/>
    <w:rsid w:val="DFA3FED3"/>
    <w:rsid w:val="DFB7DCE7"/>
    <w:rsid w:val="DFBFA866"/>
    <w:rsid w:val="DFCAA814"/>
    <w:rsid w:val="DFEF5B98"/>
    <w:rsid w:val="DFF29A4B"/>
    <w:rsid w:val="DFF67882"/>
    <w:rsid w:val="DFFBC732"/>
    <w:rsid w:val="DFFE8E98"/>
    <w:rsid w:val="DFFF610E"/>
    <w:rsid w:val="DFFF6D33"/>
    <w:rsid w:val="DFFFD758"/>
    <w:rsid w:val="E337BE1B"/>
    <w:rsid w:val="E37D4107"/>
    <w:rsid w:val="E37E446F"/>
    <w:rsid w:val="E3E2FDFA"/>
    <w:rsid w:val="E3F7AC84"/>
    <w:rsid w:val="E3FB2061"/>
    <w:rsid w:val="E53D46A0"/>
    <w:rsid w:val="E58F34ED"/>
    <w:rsid w:val="E5DF57A9"/>
    <w:rsid w:val="E5FC09B4"/>
    <w:rsid w:val="E6CFA0FA"/>
    <w:rsid w:val="E6DFF87A"/>
    <w:rsid w:val="E7B84E68"/>
    <w:rsid w:val="E7B9199D"/>
    <w:rsid w:val="E7DE9EE4"/>
    <w:rsid w:val="E7EFAF2F"/>
    <w:rsid w:val="E7FEB37A"/>
    <w:rsid w:val="EA11A4AB"/>
    <w:rsid w:val="EA7F416E"/>
    <w:rsid w:val="EAD36832"/>
    <w:rsid w:val="EBF227A6"/>
    <w:rsid w:val="EBFEE5D0"/>
    <w:rsid w:val="EBFFAB84"/>
    <w:rsid w:val="ECBF9392"/>
    <w:rsid w:val="ECDF8F48"/>
    <w:rsid w:val="ED471C36"/>
    <w:rsid w:val="ED5F9C43"/>
    <w:rsid w:val="ED7F203D"/>
    <w:rsid w:val="EE29078D"/>
    <w:rsid w:val="EEFA2E6D"/>
    <w:rsid w:val="EF2A4757"/>
    <w:rsid w:val="EF5B8318"/>
    <w:rsid w:val="EF6948A9"/>
    <w:rsid w:val="EF7349DF"/>
    <w:rsid w:val="EF76BD78"/>
    <w:rsid w:val="EF7DCD3D"/>
    <w:rsid w:val="EFAEE314"/>
    <w:rsid w:val="EFB7977E"/>
    <w:rsid w:val="EFBF8D44"/>
    <w:rsid w:val="EFDF9EC0"/>
    <w:rsid w:val="EFE7A559"/>
    <w:rsid w:val="EFE9DDE9"/>
    <w:rsid w:val="EFF65F13"/>
    <w:rsid w:val="EFFB2185"/>
    <w:rsid w:val="EFFF2801"/>
    <w:rsid w:val="EFFF65DE"/>
    <w:rsid w:val="EFFFD752"/>
    <w:rsid w:val="EFFFFF89"/>
    <w:rsid w:val="F0FFBA6B"/>
    <w:rsid w:val="F1C59C6C"/>
    <w:rsid w:val="F1FBE97C"/>
    <w:rsid w:val="F1FFB44C"/>
    <w:rsid w:val="F3B78F4D"/>
    <w:rsid w:val="F3CF793F"/>
    <w:rsid w:val="F3DDE3F4"/>
    <w:rsid w:val="F3FBC81D"/>
    <w:rsid w:val="F4ADE98C"/>
    <w:rsid w:val="F4E7E6C0"/>
    <w:rsid w:val="F4F5C1BA"/>
    <w:rsid w:val="F55D9E83"/>
    <w:rsid w:val="F56BF757"/>
    <w:rsid w:val="F57BDC97"/>
    <w:rsid w:val="F599D8F5"/>
    <w:rsid w:val="F5F34F5D"/>
    <w:rsid w:val="F5FC3E17"/>
    <w:rsid w:val="F5FE905A"/>
    <w:rsid w:val="F5FEBB4B"/>
    <w:rsid w:val="F67B4FD3"/>
    <w:rsid w:val="F69FB497"/>
    <w:rsid w:val="F6DB8B7F"/>
    <w:rsid w:val="F6F67729"/>
    <w:rsid w:val="F6FE2356"/>
    <w:rsid w:val="F73F4792"/>
    <w:rsid w:val="F77BA183"/>
    <w:rsid w:val="F7BAF1B8"/>
    <w:rsid w:val="F7DF59E6"/>
    <w:rsid w:val="F7E62FC7"/>
    <w:rsid w:val="F7FAD266"/>
    <w:rsid w:val="F7FAEC2B"/>
    <w:rsid w:val="F7FDD35E"/>
    <w:rsid w:val="F7FE890A"/>
    <w:rsid w:val="F7FF1901"/>
    <w:rsid w:val="F7FFBD05"/>
    <w:rsid w:val="F8FEAAEF"/>
    <w:rsid w:val="F92FDDE8"/>
    <w:rsid w:val="F9F7CD8C"/>
    <w:rsid w:val="F9FD554E"/>
    <w:rsid w:val="F9FE0F6C"/>
    <w:rsid w:val="FA66E4FF"/>
    <w:rsid w:val="FA7C5EC3"/>
    <w:rsid w:val="FAB9912E"/>
    <w:rsid w:val="FADFEBAC"/>
    <w:rsid w:val="FAEA0662"/>
    <w:rsid w:val="FAEF520F"/>
    <w:rsid w:val="FAFFD646"/>
    <w:rsid w:val="FB3C2676"/>
    <w:rsid w:val="FB3D20E6"/>
    <w:rsid w:val="FB5F142E"/>
    <w:rsid w:val="FB65E769"/>
    <w:rsid w:val="FBAF13FB"/>
    <w:rsid w:val="FBAFE108"/>
    <w:rsid w:val="FBB92C7C"/>
    <w:rsid w:val="FBBBBA2E"/>
    <w:rsid w:val="FBBE08CD"/>
    <w:rsid w:val="FBD7A96B"/>
    <w:rsid w:val="FBDB306D"/>
    <w:rsid w:val="FBDF89F6"/>
    <w:rsid w:val="FBE71C3D"/>
    <w:rsid w:val="FBFB680D"/>
    <w:rsid w:val="FBFF2430"/>
    <w:rsid w:val="FC7B25B1"/>
    <w:rsid w:val="FC8F17D3"/>
    <w:rsid w:val="FCAFED3E"/>
    <w:rsid w:val="FCBB4123"/>
    <w:rsid w:val="FCBF421A"/>
    <w:rsid w:val="FCFD40F2"/>
    <w:rsid w:val="FD69BCA5"/>
    <w:rsid w:val="FD6AA868"/>
    <w:rsid w:val="FD6EB62E"/>
    <w:rsid w:val="FD73644A"/>
    <w:rsid w:val="FD7F6331"/>
    <w:rsid w:val="FD7F9E13"/>
    <w:rsid w:val="FDB707FF"/>
    <w:rsid w:val="FDBCDBD6"/>
    <w:rsid w:val="FDDEC4B9"/>
    <w:rsid w:val="FDF776A6"/>
    <w:rsid w:val="FDF7D83A"/>
    <w:rsid w:val="FDF8B38D"/>
    <w:rsid w:val="FDFF9B47"/>
    <w:rsid w:val="FE2AD662"/>
    <w:rsid w:val="FE692FDB"/>
    <w:rsid w:val="FE7E5C24"/>
    <w:rsid w:val="FE9AF6CB"/>
    <w:rsid w:val="FE9FB9A6"/>
    <w:rsid w:val="FEA6118D"/>
    <w:rsid w:val="FEECE53E"/>
    <w:rsid w:val="FEF3648E"/>
    <w:rsid w:val="FEF66F43"/>
    <w:rsid w:val="FEFAAB0C"/>
    <w:rsid w:val="FEFF2E71"/>
    <w:rsid w:val="FEFFA4F5"/>
    <w:rsid w:val="FEFFF051"/>
    <w:rsid w:val="FF0B105B"/>
    <w:rsid w:val="FF13DFDC"/>
    <w:rsid w:val="FF1F1A6F"/>
    <w:rsid w:val="FF26A34E"/>
    <w:rsid w:val="FF2B0CEA"/>
    <w:rsid w:val="FF3FC724"/>
    <w:rsid w:val="FF58C67A"/>
    <w:rsid w:val="FF5D1D1A"/>
    <w:rsid w:val="FF644156"/>
    <w:rsid w:val="FF7A9296"/>
    <w:rsid w:val="FF7F8EFE"/>
    <w:rsid w:val="FF93A79C"/>
    <w:rsid w:val="FF9533E3"/>
    <w:rsid w:val="FF9F459B"/>
    <w:rsid w:val="FF9F4691"/>
    <w:rsid w:val="FF9F672C"/>
    <w:rsid w:val="FFB48E01"/>
    <w:rsid w:val="FFB5F43A"/>
    <w:rsid w:val="FFBDD666"/>
    <w:rsid w:val="FFBE31F2"/>
    <w:rsid w:val="FFBEC496"/>
    <w:rsid w:val="FFBFDAF8"/>
    <w:rsid w:val="FFBFE418"/>
    <w:rsid w:val="FFC77320"/>
    <w:rsid w:val="FFCB0437"/>
    <w:rsid w:val="FFD195C5"/>
    <w:rsid w:val="FFD5FEC4"/>
    <w:rsid w:val="FFD63342"/>
    <w:rsid w:val="FFD7B6DB"/>
    <w:rsid w:val="FFD95CF9"/>
    <w:rsid w:val="FFE789B7"/>
    <w:rsid w:val="FFEA5465"/>
    <w:rsid w:val="FFEAAA8B"/>
    <w:rsid w:val="FFF3C3A8"/>
    <w:rsid w:val="FFF54106"/>
    <w:rsid w:val="FFF5B7EB"/>
    <w:rsid w:val="FFF7DDA8"/>
    <w:rsid w:val="FFF86E2F"/>
    <w:rsid w:val="FFFB50BF"/>
    <w:rsid w:val="FFFD337B"/>
    <w:rsid w:val="FFFE15B0"/>
    <w:rsid w:val="FFFE677B"/>
    <w:rsid w:val="FFFEA6B2"/>
    <w:rsid w:val="FFFF466D"/>
    <w:rsid w:val="FFFF79D2"/>
    <w:rsid w:val="FFFFA7E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9"/>
    <w:pPr>
      <w:spacing w:beforeAutospacing="1" w:afterAutospacing="1"/>
      <w:jc w:val="left"/>
      <w:outlineLvl w:val="2"/>
    </w:pPr>
    <w:rPr>
      <w:rFonts w:hint="eastAsia" w:ascii="宋体" w:hAnsi="宋体" w:eastAsia="宋体" w:cs="Times New Roman"/>
      <w:b/>
      <w:bCs/>
      <w:kern w:val="0"/>
      <w:sz w:val="27"/>
      <w:szCs w:val="27"/>
    </w:rPr>
  </w:style>
  <w:style w:type="character" w:default="1" w:styleId="8">
    <w:name w:val="Default Paragraph Font"/>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3">
    <w:name w:val="annotation text"/>
    <w:basedOn w:val="1"/>
    <w:link w:val="17"/>
    <w:semiHidden/>
    <w:unhideWhenUsed/>
    <w:qFormat/>
    <w:uiPriority w:val="99"/>
    <w:pPr>
      <w:jc w:val="left"/>
    </w:pPr>
  </w:style>
  <w:style w:type="paragraph" w:styleId="4">
    <w:name w:val="Balloon Text"/>
    <w:basedOn w:val="1"/>
    <w:link w:val="23"/>
    <w:semiHidden/>
    <w:unhideWhenUsed/>
    <w:qFormat/>
    <w:uiPriority w:val="99"/>
    <w:rPr>
      <w:rFonts w:ascii="宋体" w:eastAsia="宋体"/>
      <w:sz w:val="18"/>
      <w:szCs w:val="18"/>
    </w:rPr>
  </w:style>
  <w:style w:type="paragraph" w:styleId="5">
    <w:name w:val="Normal (Web)"/>
    <w:basedOn w:val="1"/>
    <w:unhideWhenUsed/>
    <w:qFormat/>
    <w:uiPriority w:val="99"/>
    <w:pPr>
      <w:spacing w:beforeAutospacing="1" w:afterAutospacing="1"/>
      <w:jc w:val="left"/>
    </w:pPr>
    <w:rPr>
      <w:rFonts w:cs="Times New Roman"/>
      <w:kern w:val="0"/>
      <w:sz w:val="24"/>
    </w:rPr>
  </w:style>
  <w:style w:type="paragraph" w:styleId="6">
    <w:name w:val="annotation subject"/>
    <w:basedOn w:val="3"/>
    <w:next w:val="3"/>
    <w:link w:val="18"/>
    <w:semiHidden/>
    <w:unhideWhenUsed/>
    <w:qFormat/>
    <w:uiPriority w:val="99"/>
    <w:rPr>
      <w:b/>
      <w:bCs/>
    </w:rPr>
  </w:style>
  <w:style w:type="character" w:styleId="9">
    <w:name w:val="Strong"/>
    <w:basedOn w:val="8"/>
    <w:qFormat/>
    <w:uiPriority w:val="22"/>
    <w:rPr>
      <w:b/>
    </w:rPr>
  </w:style>
  <w:style w:type="character" w:styleId="10">
    <w:name w:val="Hyperlink"/>
    <w:basedOn w:val="8"/>
    <w:semiHidden/>
    <w:unhideWhenUsed/>
    <w:uiPriority w:val="99"/>
    <w:rPr>
      <w:color w:val="0000FF"/>
      <w:u w:val="single"/>
    </w:rPr>
  </w:style>
  <w:style w:type="character" w:styleId="11">
    <w:name w:val="annotation reference"/>
    <w:basedOn w:val="8"/>
    <w:semiHidden/>
    <w:unhideWhenUsed/>
    <w:qFormat/>
    <w:uiPriority w:val="99"/>
    <w:rPr>
      <w:sz w:val="21"/>
      <w:szCs w:val="21"/>
    </w:rPr>
  </w:style>
  <w:style w:type="paragraph" w:customStyle="1" w:styleId="12">
    <w:name w:val="EndNote Bibliography Title"/>
    <w:basedOn w:val="1"/>
    <w:link w:val="13"/>
    <w:qFormat/>
    <w:uiPriority w:val="0"/>
    <w:pPr>
      <w:jc w:val="center"/>
    </w:pPr>
    <w:rPr>
      <w:rFonts w:ascii="DengXian" w:hAnsi="DengXian" w:eastAsia="DengXian"/>
      <w:sz w:val="20"/>
    </w:rPr>
  </w:style>
  <w:style w:type="character" w:customStyle="1" w:styleId="13">
    <w:name w:val="EndNote Bibliography Title 字符"/>
    <w:basedOn w:val="8"/>
    <w:link w:val="12"/>
    <w:qFormat/>
    <w:uiPriority w:val="0"/>
    <w:rPr>
      <w:rFonts w:ascii="DengXian" w:hAnsi="DengXian" w:eastAsia="DengXian" w:cstheme="minorBidi"/>
      <w:kern w:val="2"/>
      <w:szCs w:val="24"/>
    </w:rPr>
  </w:style>
  <w:style w:type="paragraph" w:customStyle="1" w:styleId="14">
    <w:name w:val="EndNote Bibliography"/>
    <w:basedOn w:val="1"/>
    <w:link w:val="15"/>
    <w:qFormat/>
    <w:uiPriority w:val="0"/>
    <w:rPr>
      <w:rFonts w:ascii="DengXian" w:hAnsi="DengXian" w:eastAsia="DengXian"/>
      <w:sz w:val="20"/>
    </w:rPr>
  </w:style>
  <w:style w:type="character" w:customStyle="1" w:styleId="15">
    <w:name w:val="EndNote Bibliography 字符"/>
    <w:basedOn w:val="8"/>
    <w:link w:val="14"/>
    <w:qFormat/>
    <w:uiPriority w:val="0"/>
    <w:rPr>
      <w:rFonts w:ascii="DengXian" w:hAnsi="DengXian" w:eastAsia="DengXian" w:cstheme="minorBidi"/>
      <w:kern w:val="2"/>
      <w:szCs w:val="24"/>
    </w:rPr>
  </w:style>
  <w:style w:type="paragraph" w:customStyle="1" w:styleId="16">
    <w:name w:val="修订1"/>
    <w:hidden/>
    <w:semiHidden/>
    <w:qFormat/>
    <w:uiPriority w:val="99"/>
    <w:rPr>
      <w:rFonts w:asciiTheme="minorHAnsi" w:hAnsiTheme="minorHAnsi" w:eastAsiaTheme="minorEastAsia" w:cstheme="minorBidi"/>
      <w:kern w:val="2"/>
      <w:sz w:val="21"/>
      <w:szCs w:val="24"/>
      <w:lang w:val="en-US" w:eastAsia="zh-CN" w:bidi="ar-SA"/>
    </w:rPr>
  </w:style>
  <w:style w:type="character" w:customStyle="1" w:styleId="17">
    <w:name w:val="批注文字 字符"/>
    <w:basedOn w:val="8"/>
    <w:link w:val="3"/>
    <w:semiHidden/>
    <w:qFormat/>
    <w:uiPriority w:val="99"/>
  </w:style>
  <w:style w:type="character" w:customStyle="1" w:styleId="18">
    <w:name w:val="批注主题 字符"/>
    <w:basedOn w:val="17"/>
    <w:link w:val="6"/>
    <w:semiHidden/>
    <w:qFormat/>
    <w:uiPriority w:val="99"/>
    <w:rPr>
      <w:b/>
      <w:bCs/>
    </w:rPr>
  </w:style>
  <w:style w:type="paragraph" w:customStyle="1" w:styleId="19">
    <w:name w:val="p1"/>
    <w:basedOn w:val="1"/>
    <w:qFormat/>
    <w:uiPriority w:val="0"/>
    <w:pPr>
      <w:jc w:val="left"/>
    </w:pPr>
    <w:rPr>
      <w:rFonts w:ascii="Helvetica" w:hAnsi="Helvetica" w:eastAsia="Helvetica" w:cs="Times New Roman"/>
      <w:color w:val="8A0029"/>
      <w:kern w:val="0"/>
      <w:sz w:val="16"/>
      <w:szCs w:val="16"/>
    </w:rPr>
  </w:style>
  <w:style w:type="paragraph" w:customStyle="1" w:styleId="20">
    <w:name w:val="p2"/>
    <w:basedOn w:val="1"/>
    <w:qFormat/>
    <w:uiPriority w:val="0"/>
    <w:pPr>
      <w:jc w:val="left"/>
    </w:pPr>
    <w:rPr>
      <w:rFonts w:ascii="Helvetica" w:hAnsi="Helvetica" w:eastAsia="Helvetica" w:cs="Times New Roman"/>
      <w:color w:val="141413"/>
      <w:kern w:val="0"/>
      <w:sz w:val="13"/>
      <w:szCs w:val="13"/>
    </w:rPr>
  </w:style>
  <w:style w:type="paragraph" w:customStyle="1" w:styleId="21">
    <w:name w:val="修订2"/>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22">
    <w:name w:val="修订3"/>
    <w:hidden/>
    <w:unhideWhenUsed/>
    <w:qFormat/>
    <w:uiPriority w:val="99"/>
    <w:rPr>
      <w:rFonts w:asciiTheme="minorHAnsi" w:hAnsiTheme="minorHAnsi" w:eastAsiaTheme="minorEastAsia" w:cstheme="minorBidi"/>
      <w:kern w:val="2"/>
      <w:sz w:val="21"/>
      <w:szCs w:val="24"/>
      <w:lang w:val="en-US" w:eastAsia="zh-CN" w:bidi="ar-SA"/>
    </w:rPr>
  </w:style>
  <w:style w:type="character" w:customStyle="1" w:styleId="23">
    <w:name w:val="批注框文本 字符"/>
    <w:basedOn w:val="8"/>
    <w:link w:val="4"/>
    <w:semiHidden/>
    <w:uiPriority w:val="99"/>
    <w:rPr>
      <w:rFonts w:ascii="宋体" w:hAnsiTheme="minorHAnsi" w:cstheme="minorBidi"/>
      <w:kern w:val="2"/>
      <w:sz w:val="18"/>
      <w:szCs w:val="18"/>
    </w:rPr>
  </w:style>
  <w:style w:type="paragraph" w:customStyle="1" w:styleId="24">
    <w:name w:val="修订4"/>
    <w:hidden/>
    <w:unhideWhenUsed/>
    <w:uiPriority w:val="99"/>
    <w:rPr>
      <w:rFonts w:asciiTheme="minorHAnsi" w:hAnsiTheme="minorHAnsi" w:eastAsiaTheme="minorEastAsia" w:cstheme="minorBidi"/>
      <w:kern w:val="2"/>
      <w:sz w:val="21"/>
      <w:szCs w:val="24"/>
      <w:lang w:val="en-US" w:eastAsia="zh-CN" w:bidi="ar-SA"/>
    </w:rPr>
  </w:style>
  <w:style w:type="paragraph" w:customStyle="1" w:styleId="25">
    <w:name w:val="修订5"/>
    <w:hidden/>
    <w:semiHidden/>
    <w:uiPriority w:val="99"/>
    <w:rPr>
      <w:rFonts w:asciiTheme="minorHAnsi" w:hAnsiTheme="minorHAnsi" w:eastAsiaTheme="minorEastAsia" w:cstheme="minorBidi"/>
      <w:kern w:val="2"/>
      <w:sz w:val="21"/>
      <w:szCs w:val="24"/>
      <w:lang w:val="en-US" w:eastAsia="zh-CN" w:bidi="ar-SA"/>
    </w:rPr>
  </w:style>
  <w:style w:type="paragraph" w:customStyle="1" w:styleId="26">
    <w:name w:val="修订6"/>
    <w:hidden/>
    <w:semiHidden/>
    <w:uiPriority w:val="99"/>
    <w:rPr>
      <w:rFonts w:asciiTheme="minorHAnsi" w:hAnsiTheme="minorHAnsi" w:eastAsiaTheme="minorEastAsia" w:cstheme="minorBidi"/>
      <w:kern w:val="2"/>
      <w:sz w:val="21"/>
      <w:szCs w:val="24"/>
      <w:lang w:val="en-US" w:eastAsia="zh-CN" w:bidi="ar-SA"/>
    </w:rPr>
  </w:style>
  <w:style w:type="paragraph" w:customStyle="1" w:styleId="27">
    <w:name w:val="修订7"/>
    <w:hidden/>
    <w:unhideWhenUsed/>
    <w:uiPriority w:val="99"/>
    <w:rPr>
      <w:rFonts w:asciiTheme="minorHAnsi" w:hAnsiTheme="minorHAnsi" w:eastAsiaTheme="minorEastAsia" w:cstheme="minorBidi"/>
      <w:kern w:val="2"/>
      <w:sz w:val="21"/>
      <w:szCs w:val="24"/>
      <w:lang w:val="en-US" w:eastAsia="zh-CN" w:bidi="ar-SA"/>
    </w:rPr>
  </w:style>
  <w:style w:type="paragraph" w:customStyle="1" w:styleId="28">
    <w:name w:val="修订8"/>
    <w:hidden/>
    <w:unhideWhenUsed/>
    <w:uiPriority w:val="99"/>
    <w:rPr>
      <w:rFonts w:asciiTheme="minorHAnsi" w:hAnsiTheme="minorHAnsi" w:eastAsiaTheme="minorEastAsia" w:cstheme="minorBidi"/>
      <w:kern w:val="2"/>
      <w:sz w:val="21"/>
      <w:szCs w:val="24"/>
      <w:lang w:val="en-US" w:eastAsia="zh-CN" w:bidi="ar-SA"/>
    </w:rPr>
  </w:style>
  <w:style w:type="paragraph" w:customStyle="1" w:styleId="29">
    <w:name w:val="Revision"/>
    <w:hidden/>
    <w:unhideWhenUsed/>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5" Type="http://schemas.microsoft.com/office/2011/relationships/people" Target="people.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10788</Words>
  <Characters>61496</Characters>
  <Lines>512</Lines>
  <Paragraphs>144</Paragraphs>
  <TotalTime>108</TotalTime>
  <ScaleCrop>false</ScaleCrop>
  <LinksUpToDate>false</LinksUpToDate>
  <CharactersWithSpaces>72140</CharactersWithSpaces>
  <Application>WPS Office_6.14.0.8924_F1E327BC-269C-435d-A152-05C5408002CA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2025-01-29T07:57:00Z</dcterms:created>
  <dc:creator>Microsoft Office User</dc:creator>
  <cp:lastModifiedBy>aboutDr.</cp:lastModifiedBy>
  <dcterms:modified xsi:type="dcterms:W3CDTF">2025-10-08T11:08:50Z</dcterms:modified>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2052-6.14.0.8924</vt:lpwstr>
  </property>
  <property fmtid="{D5CDD505-2E9C-101B-9397-08002B2CF9AE}" pid="3" name="ICV">
    <vt:lpwstr>B95581206A70C7ABF1A6976717AAFE1A_43</vt:lpwstr>
  </property>
</Properties>
</file>