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Changelog, v32 to v51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Every change between build 32 and build 51. Where a version boundary 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uncertain it says so rather than inventing one.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Two notes on the numbering. **v35 exists twice in this history**: `package.sh`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derived the next number from disk, found v34 as the highest, and silently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overwrote the original v35 before anyone noticed. It now refuses to reuse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number. And there is no v35 zip on disk any more, so the sequence has a gap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between v34 and v36 that is real rather than a filing error.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v33 to v34, 25 August, morning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Both were packaged within the same minute and I have no reliable record of what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separated them. Recorded here as one step rather than guessed at.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v35, homepage conversion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last of the pre-existing brief.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New hero: shorter headline, two buttons instead of three, the Shopify install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demoted from a primary button to a text link underneath.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Proof band added directly under the hero, carrying the 21-minute figure.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**The metric is worded to what the evidence supports**, approval to resolution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sent, averaged across approved claims, with a footnote naming what it is not: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not submission time, not time to a decision, not bank clearing time. The brief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asked for approval-decision time for Shopify Plus, which nothing supported.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Claims softened across nine files: "free returns" became "return coverage",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"one keystroke and you're live" became "connect the tools you already run",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instant became automated inside your rules, real-time became near real time.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The Claims page separated submission, approval, issue and resolution, which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had been run together as one number.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Customer record relabelled, six platform reasons made scannable.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v36, fraud detection was described as the wrong product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Cam: *fraud detection is not a score the merchant gets, it is a tool Guide uses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internally, and if fraud occurs we notify the merchant.*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`/fraud` page had been selling a control panel: score thresholds to tune,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actions to configure, a dashboard showing contributing signals, an observation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mode, and a FAQ titled "How aggressive should I set this?" None of it existed.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`/fraud` rewritten around the economics: Guide carries the cost of approved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claims, so catching abuse is Guide's incentive and Guide's work. Four steps,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only the last of which touches the merchant.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The "Your rules" section became "What reaches you": repeat claimants, attempts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stopped, denial reasons, clusters that turn out to be packaging problems, and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then explicitly nothing else.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Two other pages carried the same error. The returns page listed "Fraud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thresholds" as a merchant setting beside return windows and fees, and its FAQ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said "you decide what happens when the score crosses a threshold".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Mega menu, footer, homepage grid, products grid, search index, schema,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glossary and `llms.txt` all reconciled.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**New gate**: twelve phrases like "score thresholds" and "your risk appetite"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fail the build, with a negation check so "there is no fraud dashboard to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learn" still passes.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Also found: the closing line on all twenty pages said "install free and set 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up yourself", contradicting the white glove implementation established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earlier.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## v37 and v38, the hero was sized against the wrong axis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Cam: *with the updated hero it pushes the graphic below and you cannot see it 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 Mac screen.*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whole hero was sized against screen width. A 14-inch MacBook gives about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780px of viewport, and the carousel was starting at roughly 710px down. About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70px of a 685px device, which is nothing.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v37 added height-keyed rules below 1000px and again below 760px, and cut the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standfirst from four lines to two.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**A bug that would have made the fix do nothing**: the standfirst carried an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inline `font-size`, and nothing in a stylesheet beats an inline style except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`!important`. The media query would have been silently ignored. Moved to 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class.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v37 overshot. The headline dropped to 64px and read as timid.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v38 landed between the two: headline 77px against 90 and 64, and roughly half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the device above the fold instead of 13%.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 v39, the page was black and white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Cam: *after the spin wheel there is a lot of text and it is all just black and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white, no colour.*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The 21-minute band became a violet-tinted rounded panel with the number itself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in violet and the review cards on white inside it.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**The real cause of the monochrome feel was one line of code**: every card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grid coloured its first icon and left the rest grey, which reads as an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accident rather than emphasis. Icons now alternate violet and blue, 41 tiles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across the site.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Proof copy cut from 158 words to 121. The methodology note survives as 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sentence with a link to the Claims page.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**`--ink-3` reaches only 4.44:1 on the violet tint**, under the 4.5 floor, so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quiet text inside the panel steps up to `--ink-2`. The contrast gate only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tested text against white and near-white, so it would have passed this.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Gate extended to tinted surfaces and both icon-tile colours in both themes.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 v40, the same treatment for the customer record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Card header tinted, avatar changed from black to solid violet.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The two rows carrying the argument, "Resolved without a ticket" and "This is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the part five separate apps cannot do", were marked with the same pale tint as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a tag. They now get a solid violet mark and a bar down the left edge.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The six reasons underneath were six bare paragraphs with no cards and no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icons. Now cards with alternating icon tiles.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The accent bar is an inset shadow rather than a border, because `.jrow` is 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grid with a computed rail offset and a real border would shift every row by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3px and detach the timeline line from its marks.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 v41, the header was not centred, and a stylesheet was fighting itself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Cam: *the banner at the top on a Mac is far further left than right.*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**Cause**: `.hdr-in` was flex and the nav was centred with `margin: 0 auto`,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which centres in the leftover space between siblings, not on the page. The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logo is 107px, the right group 379px, so the nav sat about 135px left of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centre. Replaced with a three-column grid with equal side rails.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That exposed a second problem: with equal rails the right group does not fit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until about 1180px, so the header now switches to the burger at 1199px while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the layout still turns at 1024px.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**The worst find was not the header.** A `@media (max-width: 900px)` block sat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at the bottom of the stylesheet, after the 720 and 420 blocks. Media queries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carry no specificity, so it was overriding the phone rules on phones. The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journey timeline's mobile layout had been written, shipped, and never applied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once.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Proof panel kept a 40px radius on a 280px phone. `.g3` went to two columns 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tablets. Display headings got `overflow-wrap: break-word`, because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"post-purchase" at 48px needs 290px and an iPhone SE column gives 280.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**Six new responsive gates**, each broken deliberately to confirm it fires: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panel radius, auto-margin centring, fixed grid columns, header fit, media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block order, long words in headings. The header gate measures the real button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labels out of the built HTML.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v42, five outstanding items closed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**Staging noindex removed** on request. The site is now indexable the moment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it is deployed anywhere, which changes the risk from "live site invisible" to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"preview can be indexed and compete".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**All ten blog posts dated**, spread across 21 months, from one table that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feeds the visible byline, the `datePublished` and the index sort order. New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gate fails on a missing date, a future date, or a visible date that disagrees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with the structured data.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**Claims thresholds reworded** from "you define" to "agreed with you 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implementation", with the reason stated: Guide carries the cost.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**OrderProtection fully checked for copied language.** Their site is Framer,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which publishes a JSON search index and names it in a meta tag, so a site that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returns nothing to a plain fetch hands over its entire copy to anyone who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reads its `&lt;head&gt;`. 24 phrases added to the blocklist, zero matches.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**Help centre migrated** from the old Webflow page, including the answer to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why a Guide charge appears on a Shopify statement when Guide is free. Linked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from nav, footer, resources, pricing and search.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Found while there: site search still had a "Confirmations" entry pointing at 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page deleted when that module was dropped.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v43, `robots.txt`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 duplicated comment line, and a `Disallow: /preview/` for a local development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folder that has never been deployed.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## v44, the carousel ran out of room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Cam: *remove x.com. Also the wheel cuts off too early and does not transition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cleanly.*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X removed from the footer and from `sameAs`.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**The wheel was boxed into the text column.** 1184px wide inside `.wrap`, with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the mask cutting 11% in from those edges, so on a 1440px screen the side cards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vanished 450px from centre while the screen carried on to 720px. Now full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bleed.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**The depth table had a cliff in it.** Ranks 3 and 4 shared the same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horizontal position and both sat at zero opacity, and the step before dropped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from 0.42 straight to 0. The third screen did not recede, it blinked out.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Cards past 2.6 slots had their transition switched off, and 2.6 lands on 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rank that is still visibly fading, so the outermost card snapped.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The break-out uses `margin-inline` rather than a transform, because 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transform would create a containing block and flatten the perspective.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 v45, the device was cropped, and mobile had a hole in it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**`&lt;picture&gt;` is an inline element with no styles of its own.** The image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inside was sized to full height while sitting on a text baseline, so the line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box added descender space and pushed the bottom of the device past the masked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edge. Made the picture a block.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 mask clips to the border box, so the front card's 28px drop shadow was being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sliced flat. 30px reserved inside the card.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**Search was desktop only.** The control lives in the header and the header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hides it below the desktop breakpoint, so the modal, the index and the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keyboard handling were unreachable on a phone. Nothing looked broken. It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simply was not there. Added a search row to the mobile menu.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Pricing cards had 34px of padding on a 280px column. Buttons floated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mid-screen rather than spanning it. Legal pages had no guard against a long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identifier taking the document's horizontal scrollbar with it.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New gate: a control hidden at phone width must have a second route to it.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## v46, four real bugs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**The mega menu could get stuck open while announcing itself as closed.**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Clicking a trigger adds an `.open` class that CSS keeps visible, but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`mouseleave` only reset `aria-expanded`. On a touchscreen there is no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`mouseleave` at all, so the panel sat over the page until something inside it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was tapped. Now dismisses on leave and on any outside click.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**Dead JavaScript in every page.** A tab component binding to `[data-tabs]`,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`.tab` and `.tab-panel`, none of which has ever existed in any page and none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of which has any CSS.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**116 KB of dead assets in every deploy.** `assets/` was copied wholesale, so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both Confirmations mockups were still shipping months after the module was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dropped, along with two logo files left over from before the logo was inlined.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`build_dist` now drops anything unreferenced and prints what it dropped.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Clean on nested interactive elements, empty controls, duplicate IDs, dangling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`aria-controls`, missing images, heading jumps, malformed JSON-LD, dead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anchors, `target="_blank"` without `noopener`, unresolved links, undefined CSS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variables, orphan classes, duplicate titles and descriptions.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v47, the carousel ignored a motion preference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Autoplay was correctly off under `prefers-reduced-motion`, but a dot click or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a drag still ran the full 3D move: rotation, scale and depth over 460ms. That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is precisely the motion the preference exists to stop, and it was the largest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piece of motion on the site. It now snaps.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v48, the customer record on a phone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Cam: *everything is so cramped and misaligned on mobile.*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**Misalignment**: the mark sat in the same row as the date, so the circle read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as belonging to "04 MAR" rather than to the event, and the body copy started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in an indented strip beneath it.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**Cramping**: the rail and its icon column cost 48px of a 310px screen. 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timeline rail needs width to read as a spine; at phone size it reads as an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indent. Removed on phones, mark paired with the date, copy at full width. The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copy column gained 25% on an iPhone SE.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Record header and footer padding opened up, footer button spans the column,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wider gap between the six stacked cards.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## v49, margin on an inline element does nothing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Cam: *the icons underneath the one record need to be aligned properly.*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The six titles were written as `&lt;strong class="d4 mt-16"&gt;`. Vertical margin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has no effect on an inline element: no error, no warning, the gap simply never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appears. Icon and title sat flush while every other card had 16px between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them.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Now `&lt;h3&gt;`, which fixes the spacing and gives that section a real heading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outline instead of six unlabelled bold spans.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**Second time this bug shipped.** It hit the link cards earlier, where 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heading, blurb and cue ran together on one line. New gate: an inline element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carrying a margin utility fails the build unless its parent is a flex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container. 53 such elements exist; the other 47 were fine.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## v50, carrier work Guide does not do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Cam: *we do not argue or deal with the carrier, we just process the resolution.*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**The homepage was the bad one**: "The replacement, the freight and the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argument with the carrier are ours." A service commitment nobody agreed to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provide, on the front page. Now: "The decision, the replacement and the cost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of it are ours. Nobody argues with a carrier and nobody waits on one."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A blog post said Guide files carrier claims and tracks the recovery, and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asserted that a carrier conversation happens at all.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The claims page said a specialist "opens the case with the carrier data",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which reads as opening a carrier case.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Blog references to chasing carriers as work a merchant does today are kept,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because that is accurate and is the argument for the product. The gate is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written narrowly enough to allow those.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## v51, AI and answer-engine optimisation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**`FAQPage` schema, which the site had none of.** The help centre is ten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questions and answers written as headings and paragraphs, structurally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invisible as a Q&amp;A document. The existing FAQ builder only read accordion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markup, and accordions are switched off.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**"Who Guide is for, and who it is not" on `/products`**, mirrored in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`llms.txt`. Not on Shopify, no. Digital goods, no. Want to make the approval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calls yourself, no, because Guide carries the cost. Want to set the price, no.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Looking for insurance, no. Plus the three boundaries corrected this month: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post-purchase abuse rather than payment fraud, no carrier arguing, fraud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detection run by Guide rather than operated by the merchant.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 Running totals across the nineteen builds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| v32 | v51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Build gates | 16 | 16 groups, 10 new checks inside them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| Pages | 26 | 27, `/help` added |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| Schema types | 9 | 10, `FAQPage` added |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| Blog posts with dates | 0 | 10 |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| Deploy size | 1.7 MB | 1.6 MB |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| Lighthouse | not measured | 93 / 96 / 100 / 100 |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**Gates added in this window**, each one broken on purpose to confirm it fires: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self-serve fraud language, carrier work, blog dates, panel radius on phones,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auto-margin centring, fixed grid columns, header fit at its own breakpoint,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media block ordering, long words in display headings, controls hidden on mobile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with no second route, and margin utilities on inline elements.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**The pattern worth noticing.** Nearly every bug in this window was invisible at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the size or on the device it was written on. The header looked centred on a wide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monitor. The hero looked fine on a tall one. The media block order only mattered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on a phone. The inline margin failed silently. Search was missing rather than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broken. That is why almost every fix here shipped with a gate attached: reading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 code again would not have caught any of them a second time.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Verified diff, v32 to v51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Everything above this line was written from memory of what we discussed. This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section is measured: the two deploy zips unpacked and compared file by file.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Where the two disagree, this section is right.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## Files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| | v32 | v51 |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| Files in the deploy | 70 | 67 |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| Deploy size | 2.6 MB | 2.5 MB |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| Pages | 26 | 27 |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**Added:** `help.html`.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**Removed:** `assets/logo-full.svg`, `assets/logo-mark.svg`,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`assets/mocks/confirm.avif`, `assets/mocks/confirm.webp`. All four were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unreferenced by any page.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 Visible text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**All 26 pages changed. 232 lines of copy removed, 497 added.**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| Page | Removed | Added |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| fraud | 56 | 65 |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| index | 31 | 82 |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| products | 7 | 38 |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| claims | 14 | 20 |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| pricing | 8 | 17 |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| blog | 4 | 20 |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| returns | 9 | 15 |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| blog-who-gets-blamed | 7 | 15 |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| protection | 8 | 14 |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| analytics | 7 | 13 |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| resources | 5 | 14 |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| nine other blog posts | 5 each | 13 each |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| glossary, tracking | 6 | 12 |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| 404, privacy, terms | 5 | 11 |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| for-shoppers | 4 | 10 |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Every page changed because the shared chrome changed. Six strings moved on all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26 at once: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| Removed everywhere | Added everywhere |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| "Protection and free returns, offered at checkout" | "Protection and return coverage, in Shopify checkout" |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| "Abuse signals scored across the network" | "Run by Guide across the network" |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| "Or install free and set it up yourself" | "Free to install, and our team does the build" |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| "The post-purchase OS" | "The post-purchase platform for Shopify" |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| (nothing) | "Help centre", 79 occurrences across nav, footer and search 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| (nothing) | "Search the site", the mobile search trigger |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## Stylesheet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30,880 bytes to 34,282. **29 selectors added, none removed**, and media blocks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went from 8 to 11.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New rules, by what they fixed: `.hero .d1`, `.hero-lead` and the two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short-viewport blocks for the MacBook hero. `.proof`, `.proof-glow`,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`.stat-acc` and `#proof + .section` for the tinted proof panel. `.ico.blue` for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second icon tint. `.journey-head .tiny`, `.journey-foot .btn` and the phone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rail rules for the customer record. `.mnav-search` for mobile search.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`.hero-head .btn` and `.cta-wrap .btn` for full-width phone buttons.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`.d1,.d2,.d3,.d4,h1,h2,h3` for `overflow-wrap`. `.wheel-item picture` for the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cropped device.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## Script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12,834 bytes to 12,843, which is nearly flat and hides a real change: the dead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tab component came out and the mega-menu dismissal, the multi-trigger search and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 new carousel depth table went in.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## Not visible in this diff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Three things changed that a page-text comparison cannot show, and they are among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the more consequential.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**`_headers`**: the staging `X-Robots-Tag: noindex, nofollow` is gone. v32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could not be indexed. v51 can, the moment it is deployed anywhere.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**`build/verify.py`**: eleven new gates. Nothing about them appears in a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built page, which is the point of them.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**Structured data**: `FAQPage` added, `datePublished` on ten `BlogPosting`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nodes, `x.com` removed from `sameAs`.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