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46E0" w:rsidRDefault="00166AB7">
      <w:r>
        <w:rPr>
          <w:noProof/>
          <w:lang w:eastAsia="pt-BR"/>
        </w:rPr>
        <w:drawing>
          <wp:inline distT="0" distB="0" distL="0" distR="0" wp14:anchorId="3F0293E0" wp14:editId="6EA6719C">
            <wp:extent cx="5400040" cy="288163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8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746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D68"/>
    <w:rsid w:val="00166AB7"/>
    <w:rsid w:val="00186D68"/>
    <w:rsid w:val="00474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1F2106D-E53E-41CF-A6A6-34743A31D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739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88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4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6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8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3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3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7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2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3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6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2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9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4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9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6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9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6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51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43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60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4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3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6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7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1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6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9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3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7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9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1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2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1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8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9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8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Aparecido Viana</dc:creator>
  <cp:keywords/>
  <dc:description/>
  <cp:lastModifiedBy>Guilherme Aparecido Viana</cp:lastModifiedBy>
  <cp:revision>2</cp:revision>
  <dcterms:created xsi:type="dcterms:W3CDTF">2022-01-12T21:05:00Z</dcterms:created>
  <dcterms:modified xsi:type="dcterms:W3CDTF">2022-01-12T21:06:00Z</dcterms:modified>
</cp:coreProperties>
</file>