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167318" w14:textId="77777777" w:rsidR="00BB4D06" w:rsidRPr="0068487D" w:rsidRDefault="00BB4D06">
      <w:pPr>
        <w:rPr>
          <w:rFonts w:ascii="Helvetica" w:hAnsi="Helvetica"/>
        </w:rPr>
      </w:pPr>
    </w:p>
    <w:p w14:paraId="714A3356" w14:textId="77777777" w:rsidR="00EE0C0F" w:rsidRPr="0068487D" w:rsidRDefault="00EE0C0F">
      <w:pPr>
        <w:rPr>
          <w:rFonts w:ascii="Helvetica" w:hAnsi="Helvetica"/>
        </w:rPr>
      </w:pPr>
    </w:p>
    <w:p w14:paraId="46A05F5B" w14:textId="77777777" w:rsidR="00EE0C0F" w:rsidRPr="0068487D" w:rsidRDefault="00EE0C0F">
      <w:pPr>
        <w:rPr>
          <w:rFonts w:ascii="Helvetica" w:hAnsi="Helvetica"/>
        </w:rPr>
      </w:pPr>
    </w:p>
    <w:p w14:paraId="1176FC4E" w14:textId="2D9B396D" w:rsidR="00EE0C0F" w:rsidRPr="0068487D" w:rsidRDefault="00EE0C0F">
      <w:pPr>
        <w:rPr>
          <w:rFonts w:ascii="Helvetica" w:hAnsi="Helvetica"/>
        </w:rPr>
      </w:pPr>
    </w:p>
    <w:p w14:paraId="36F6DE4B" w14:textId="37BAB8F7" w:rsidR="00EE0C0F" w:rsidRPr="0068487D" w:rsidRDefault="00EE0C0F">
      <w:pPr>
        <w:rPr>
          <w:rFonts w:ascii="Helvetica" w:hAnsi="Helvetica"/>
        </w:rPr>
      </w:pPr>
    </w:p>
    <w:p w14:paraId="1156ADC8" w14:textId="45558129" w:rsidR="00EE0C0F" w:rsidRPr="0068487D" w:rsidRDefault="00EE0C0F">
      <w:pPr>
        <w:rPr>
          <w:rFonts w:ascii="Helvetica" w:hAnsi="Helvetica"/>
        </w:rPr>
      </w:pPr>
    </w:p>
    <w:p w14:paraId="7C48E1E0" w14:textId="130E425E" w:rsidR="00EE0C0F" w:rsidRPr="0068487D" w:rsidRDefault="00EE0C0F">
      <w:pPr>
        <w:rPr>
          <w:rFonts w:ascii="Helvetica" w:hAnsi="Helvetica"/>
        </w:rPr>
      </w:pPr>
    </w:p>
    <w:p w14:paraId="2514CA85" w14:textId="29AA16E7" w:rsidR="00EE0C0F" w:rsidRPr="0068487D" w:rsidRDefault="00EE0C0F">
      <w:pPr>
        <w:rPr>
          <w:rFonts w:ascii="Helvetica" w:hAnsi="Helvetica"/>
        </w:rPr>
      </w:pPr>
    </w:p>
    <w:p w14:paraId="7D3D5370" w14:textId="34B6E061" w:rsidR="00EE0C0F" w:rsidRPr="0068487D" w:rsidRDefault="00EE0C0F">
      <w:pPr>
        <w:rPr>
          <w:rFonts w:ascii="Helvetica" w:hAnsi="Helvetica"/>
        </w:rPr>
      </w:pPr>
    </w:p>
    <w:p w14:paraId="66CACA45" w14:textId="0CBE9B87" w:rsidR="00EE0C0F" w:rsidRPr="0068487D" w:rsidRDefault="00EE0C0F">
      <w:pPr>
        <w:rPr>
          <w:rFonts w:ascii="Helvetica" w:hAnsi="Helvetica"/>
        </w:rPr>
      </w:pPr>
    </w:p>
    <w:p w14:paraId="07613116" w14:textId="36A4BE75" w:rsidR="00EE0C0F" w:rsidRPr="0068487D" w:rsidRDefault="00EE0C0F">
      <w:pPr>
        <w:rPr>
          <w:rFonts w:ascii="Helvetica" w:hAnsi="Helvetica"/>
        </w:rPr>
      </w:pPr>
    </w:p>
    <w:p w14:paraId="692B6173" w14:textId="4046558A" w:rsidR="00EE0C0F" w:rsidRPr="0068487D" w:rsidRDefault="00EE0C0F">
      <w:pPr>
        <w:rPr>
          <w:rFonts w:ascii="Helvetica" w:hAnsi="Helvetica"/>
        </w:rPr>
      </w:pPr>
    </w:p>
    <w:p w14:paraId="654C6406" w14:textId="3EA632AA" w:rsidR="00EE0C0F" w:rsidRPr="0068487D" w:rsidRDefault="00EE0C0F">
      <w:pPr>
        <w:rPr>
          <w:rFonts w:ascii="Helvetica" w:hAnsi="Helvetica"/>
        </w:rPr>
      </w:pPr>
    </w:p>
    <w:p w14:paraId="08F28099" w14:textId="5A3C2314" w:rsidR="00EE0C0F" w:rsidRPr="0068487D" w:rsidRDefault="00EE0C0F">
      <w:pPr>
        <w:rPr>
          <w:rFonts w:ascii="Helvetica" w:hAnsi="Helvetica"/>
        </w:rPr>
      </w:pPr>
    </w:p>
    <w:p w14:paraId="501AAAA1" w14:textId="2A10BFB3" w:rsidR="00EE0C0F" w:rsidRPr="0068487D" w:rsidRDefault="00EE0C0F">
      <w:pPr>
        <w:rPr>
          <w:rFonts w:ascii="Helvetica" w:hAnsi="Helvetica"/>
        </w:rPr>
      </w:pPr>
    </w:p>
    <w:p w14:paraId="5F970E5E" w14:textId="410F0BE8" w:rsidR="00EE0C0F" w:rsidRPr="0068487D" w:rsidRDefault="00EE0C0F">
      <w:pPr>
        <w:rPr>
          <w:rFonts w:ascii="Helvetica" w:hAnsi="Helvetica"/>
        </w:rPr>
      </w:pPr>
    </w:p>
    <w:p w14:paraId="7948A25D" w14:textId="7289B6E1" w:rsidR="00EE0C0F" w:rsidRPr="0068487D" w:rsidRDefault="00EE0C0F">
      <w:pPr>
        <w:rPr>
          <w:rFonts w:ascii="Helvetica" w:hAnsi="Helvetica"/>
        </w:rPr>
      </w:pPr>
    </w:p>
    <w:p w14:paraId="2839C190" w14:textId="4AC37379" w:rsidR="00EE0C0F" w:rsidRPr="0068487D" w:rsidRDefault="00EE0C0F">
      <w:pPr>
        <w:rPr>
          <w:rFonts w:ascii="Helvetica" w:hAnsi="Helvetica"/>
        </w:rPr>
      </w:pPr>
    </w:p>
    <w:p w14:paraId="4731D1B5" w14:textId="50862CAA" w:rsidR="00EE0C0F" w:rsidRDefault="00EE0C0F" w:rsidP="00EE0C0F">
      <w:pPr>
        <w:jc w:val="center"/>
        <w:rPr>
          <w:rFonts w:ascii="Helvetica" w:hAnsi="Helvetica"/>
          <w:b/>
          <w:bCs/>
          <w:sz w:val="96"/>
          <w:szCs w:val="96"/>
        </w:rPr>
      </w:pPr>
      <w:r w:rsidRPr="0068487D">
        <w:rPr>
          <w:rFonts w:ascii="Helvetica" w:hAnsi="Helvetica"/>
          <w:b/>
          <w:bCs/>
          <w:sz w:val="96"/>
          <w:szCs w:val="96"/>
        </w:rPr>
        <w:t>GMIEC user manual</w:t>
      </w:r>
    </w:p>
    <w:p w14:paraId="466C5FEE" w14:textId="3D01EBF0" w:rsidR="0030782C" w:rsidRPr="0068487D" w:rsidRDefault="0030782C" w:rsidP="00EE0C0F">
      <w:pPr>
        <w:jc w:val="center"/>
        <w:rPr>
          <w:rFonts w:ascii="Helvetica" w:hAnsi="Helvetica"/>
          <w:b/>
          <w:bCs/>
          <w:sz w:val="96"/>
          <w:szCs w:val="96"/>
        </w:rPr>
      </w:pPr>
      <w:r>
        <w:rPr>
          <w:rFonts w:ascii="Helvetica" w:hAnsi="Helvetica"/>
          <w:b/>
          <w:bCs/>
          <w:sz w:val="96"/>
          <w:szCs w:val="96"/>
        </w:rPr>
        <w:t>v0.0</w:t>
      </w:r>
      <w:r w:rsidR="0094446E">
        <w:rPr>
          <w:rFonts w:ascii="Helvetica" w:hAnsi="Helvetica"/>
          <w:b/>
          <w:bCs/>
          <w:sz w:val="96"/>
          <w:szCs w:val="96"/>
        </w:rPr>
        <w:t>2</w:t>
      </w:r>
    </w:p>
    <w:p w14:paraId="2A29E5E0" w14:textId="246490A4" w:rsidR="00EE0C0F" w:rsidRPr="0068487D" w:rsidRDefault="00EE0C0F" w:rsidP="00EE0C0F">
      <w:pPr>
        <w:jc w:val="center"/>
        <w:rPr>
          <w:rFonts w:ascii="Helvetica" w:hAnsi="Helvetica"/>
          <w:b/>
          <w:bCs/>
          <w:sz w:val="96"/>
          <w:szCs w:val="96"/>
        </w:rPr>
      </w:pPr>
    </w:p>
    <w:p w14:paraId="410D9FA2" w14:textId="42B1E6F3" w:rsidR="00EE0C0F" w:rsidRPr="0068487D" w:rsidRDefault="00EE0C0F" w:rsidP="00EE0C0F">
      <w:pPr>
        <w:jc w:val="center"/>
        <w:rPr>
          <w:rFonts w:ascii="Helvetica" w:hAnsi="Helvetica"/>
          <w:b/>
          <w:bCs/>
          <w:sz w:val="96"/>
          <w:szCs w:val="96"/>
        </w:rPr>
      </w:pPr>
    </w:p>
    <w:p w14:paraId="3DF5D963" w14:textId="1BA16E07" w:rsidR="00EE0C0F" w:rsidRPr="0068487D" w:rsidRDefault="00EE0C0F" w:rsidP="00EE0C0F">
      <w:pPr>
        <w:jc w:val="center"/>
        <w:rPr>
          <w:rFonts w:ascii="Helvetica" w:hAnsi="Helvetica"/>
          <w:b/>
          <w:bCs/>
          <w:sz w:val="96"/>
          <w:szCs w:val="96"/>
        </w:rPr>
      </w:pPr>
    </w:p>
    <w:p w14:paraId="0924B6EC" w14:textId="608A2684" w:rsidR="00F87253" w:rsidRPr="0068487D" w:rsidRDefault="00F87253" w:rsidP="00F87253">
      <w:pPr>
        <w:rPr>
          <w:rFonts w:ascii="Helvetica" w:hAnsi="Helvetica"/>
          <w:lang w:eastAsia="en-US"/>
        </w:rPr>
      </w:pPr>
    </w:p>
    <w:p w14:paraId="2EF48B4B" w14:textId="769080F4" w:rsidR="00F87253" w:rsidRPr="0068487D" w:rsidRDefault="00F87253" w:rsidP="00F87253">
      <w:pPr>
        <w:rPr>
          <w:rFonts w:ascii="Helvetica" w:hAnsi="Helvetica"/>
          <w:lang w:eastAsia="en-US"/>
        </w:rPr>
      </w:pPr>
    </w:p>
    <w:p w14:paraId="20B00023" w14:textId="1B01FCFC" w:rsidR="00F87253" w:rsidRPr="0068487D" w:rsidRDefault="00F87253" w:rsidP="00F87253">
      <w:pPr>
        <w:rPr>
          <w:rFonts w:ascii="Helvetica" w:hAnsi="Helvetica"/>
          <w:lang w:eastAsia="en-US"/>
        </w:rPr>
      </w:pPr>
    </w:p>
    <w:p w14:paraId="365300DA" w14:textId="77777777" w:rsidR="00F87253" w:rsidRPr="0068487D" w:rsidRDefault="00F87253" w:rsidP="00F87253">
      <w:pPr>
        <w:rPr>
          <w:rFonts w:ascii="Helvetica" w:hAnsi="Helvetica"/>
          <w:lang w:eastAsia="en-US"/>
        </w:rPr>
      </w:pPr>
    </w:p>
    <w:sdt>
      <w:sdtPr>
        <w:rPr>
          <w:rFonts w:ascii="Helvetica" w:eastAsia="Times New Roman" w:hAnsi="Helvetica" w:cs="Times New Roman"/>
          <w:b w:val="0"/>
          <w:bCs w:val="0"/>
          <w:color w:val="auto"/>
          <w:sz w:val="24"/>
          <w:szCs w:val="24"/>
          <w:lang w:val="en-GB"/>
        </w:rPr>
        <w:id w:val="-1407459275"/>
        <w:docPartObj>
          <w:docPartGallery w:val="Table of Contents"/>
          <w:docPartUnique/>
        </w:docPartObj>
      </w:sdtPr>
      <w:sdtEndPr>
        <w:rPr>
          <w:noProof/>
        </w:rPr>
      </w:sdtEndPr>
      <w:sdtContent>
        <w:p w14:paraId="739D1AA0" w14:textId="22A604AC" w:rsidR="002E6DC5" w:rsidRPr="0068487D" w:rsidRDefault="002E6DC5">
          <w:pPr>
            <w:pStyle w:val="TOCHeading"/>
            <w:rPr>
              <w:rFonts w:ascii="Helvetica" w:hAnsi="Helvetica"/>
            </w:rPr>
          </w:pPr>
          <w:r w:rsidRPr="0068487D">
            <w:rPr>
              <w:rFonts w:ascii="Helvetica" w:hAnsi="Helvetica"/>
            </w:rPr>
            <w:t>Table of Contents</w:t>
          </w:r>
        </w:p>
        <w:p w14:paraId="2DB3B4DA" w14:textId="3BFB02EA" w:rsidR="001861D9" w:rsidRDefault="002E6DC5">
          <w:pPr>
            <w:pStyle w:val="TOC1"/>
            <w:tabs>
              <w:tab w:val="right" w:leader="dot" w:pos="9010"/>
            </w:tabs>
            <w:rPr>
              <w:rFonts w:eastAsiaTheme="minorEastAsia" w:cstheme="minorBidi"/>
              <w:b w:val="0"/>
              <w:bCs w:val="0"/>
              <w:i w:val="0"/>
              <w:iCs w:val="0"/>
              <w:noProof/>
            </w:rPr>
          </w:pPr>
          <w:r w:rsidRPr="0068487D">
            <w:rPr>
              <w:rFonts w:ascii="Helvetica" w:hAnsi="Helvetica"/>
              <w:b w:val="0"/>
              <w:bCs w:val="0"/>
            </w:rPr>
            <w:fldChar w:fldCharType="begin"/>
          </w:r>
          <w:r w:rsidRPr="0068487D">
            <w:rPr>
              <w:rFonts w:ascii="Helvetica" w:hAnsi="Helvetica"/>
            </w:rPr>
            <w:instrText xml:space="preserve"> TOC \o "1-3" \h \z \u </w:instrText>
          </w:r>
          <w:r w:rsidRPr="0068487D">
            <w:rPr>
              <w:rFonts w:ascii="Helvetica" w:hAnsi="Helvetica"/>
              <w:b w:val="0"/>
              <w:bCs w:val="0"/>
            </w:rPr>
            <w:fldChar w:fldCharType="separate"/>
          </w:r>
          <w:hyperlink w:anchor="_Toc42026848" w:history="1">
            <w:r w:rsidR="001861D9" w:rsidRPr="001E7F7E">
              <w:rPr>
                <w:rStyle w:val="Hyperlink"/>
                <w:rFonts w:ascii="Helvetica" w:hAnsi="Helvetica"/>
                <w:noProof/>
              </w:rPr>
              <w:t>List of figures</w:t>
            </w:r>
            <w:r w:rsidR="001861D9">
              <w:rPr>
                <w:noProof/>
                <w:webHidden/>
              </w:rPr>
              <w:tab/>
            </w:r>
            <w:r w:rsidR="001861D9">
              <w:rPr>
                <w:noProof/>
                <w:webHidden/>
              </w:rPr>
              <w:fldChar w:fldCharType="begin"/>
            </w:r>
            <w:r w:rsidR="001861D9">
              <w:rPr>
                <w:noProof/>
                <w:webHidden/>
              </w:rPr>
              <w:instrText xml:space="preserve"> PAGEREF _Toc42026848 \h </w:instrText>
            </w:r>
            <w:r w:rsidR="001861D9">
              <w:rPr>
                <w:noProof/>
                <w:webHidden/>
              </w:rPr>
            </w:r>
            <w:r w:rsidR="001861D9">
              <w:rPr>
                <w:noProof/>
                <w:webHidden/>
              </w:rPr>
              <w:fldChar w:fldCharType="separate"/>
            </w:r>
            <w:r w:rsidR="001861D9">
              <w:rPr>
                <w:noProof/>
                <w:webHidden/>
              </w:rPr>
              <w:t>3</w:t>
            </w:r>
            <w:r w:rsidR="001861D9">
              <w:rPr>
                <w:noProof/>
                <w:webHidden/>
              </w:rPr>
              <w:fldChar w:fldCharType="end"/>
            </w:r>
          </w:hyperlink>
        </w:p>
        <w:p w14:paraId="622DE9DB" w14:textId="6BA74656" w:rsidR="001861D9" w:rsidRDefault="0003218D">
          <w:pPr>
            <w:pStyle w:val="TOC1"/>
            <w:tabs>
              <w:tab w:val="right" w:leader="dot" w:pos="9010"/>
            </w:tabs>
            <w:rPr>
              <w:rFonts w:eastAsiaTheme="minorEastAsia" w:cstheme="minorBidi"/>
              <w:b w:val="0"/>
              <w:bCs w:val="0"/>
              <w:i w:val="0"/>
              <w:iCs w:val="0"/>
              <w:noProof/>
            </w:rPr>
          </w:pPr>
          <w:hyperlink w:anchor="_Toc42026849" w:history="1">
            <w:r w:rsidR="001861D9" w:rsidRPr="001E7F7E">
              <w:rPr>
                <w:rStyle w:val="Hyperlink"/>
                <w:rFonts w:ascii="Helvetica" w:hAnsi="Helvetica"/>
                <w:noProof/>
              </w:rPr>
              <w:t>How to install GMIEC</w:t>
            </w:r>
            <w:r w:rsidR="001861D9">
              <w:rPr>
                <w:noProof/>
                <w:webHidden/>
              </w:rPr>
              <w:tab/>
            </w:r>
            <w:r w:rsidR="001861D9">
              <w:rPr>
                <w:noProof/>
                <w:webHidden/>
              </w:rPr>
              <w:fldChar w:fldCharType="begin"/>
            </w:r>
            <w:r w:rsidR="001861D9">
              <w:rPr>
                <w:noProof/>
                <w:webHidden/>
              </w:rPr>
              <w:instrText xml:space="preserve"> PAGEREF _Toc42026849 \h </w:instrText>
            </w:r>
            <w:r w:rsidR="001861D9">
              <w:rPr>
                <w:noProof/>
                <w:webHidden/>
              </w:rPr>
            </w:r>
            <w:r w:rsidR="001861D9">
              <w:rPr>
                <w:noProof/>
                <w:webHidden/>
              </w:rPr>
              <w:fldChar w:fldCharType="separate"/>
            </w:r>
            <w:r w:rsidR="001861D9">
              <w:rPr>
                <w:noProof/>
                <w:webHidden/>
              </w:rPr>
              <w:t>4</w:t>
            </w:r>
            <w:r w:rsidR="001861D9">
              <w:rPr>
                <w:noProof/>
                <w:webHidden/>
              </w:rPr>
              <w:fldChar w:fldCharType="end"/>
            </w:r>
          </w:hyperlink>
        </w:p>
        <w:p w14:paraId="16716E86" w14:textId="12191F9E" w:rsidR="001861D9" w:rsidRDefault="0003218D">
          <w:pPr>
            <w:pStyle w:val="TOC1"/>
            <w:tabs>
              <w:tab w:val="right" w:leader="dot" w:pos="9010"/>
            </w:tabs>
            <w:rPr>
              <w:rFonts w:eastAsiaTheme="minorEastAsia" w:cstheme="minorBidi"/>
              <w:b w:val="0"/>
              <w:bCs w:val="0"/>
              <w:i w:val="0"/>
              <w:iCs w:val="0"/>
              <w:noProof/>
            </w:rPr>
          </w:pPr>
          <w:hyperlink w:anchor="_Toc42026850" w:history="1">
            <w:r w:rsidR="001861D9" w:rsidRPr="001E7F7E">
              <w:rPr>
                <w:rStyle w:val="Hyperlink"/>
                <w:rFonts w:ascii="Helvetica" w:hAnsi="Helvetica"/>
                <w:noProof/>
              </w:rPr>
              <w:t>How to run GMIEC</w:t>
            </w:r>
            <w:r w:rsidR="001861D9">
              <w:rPr>
                <w:noProof/>
                <w:webHidden/>
              </w:rPr>
              <w:tab/>
            </w:r>
            <w:r w:rsidR="001861D9">
              <w:rPr>
                <w:noProof/>
                <w:webHidden/>
              </w:rPr>
              <w:fldChar w:fldCharType="begin"/>
            </w:r>
            <w:r w:rsidR="001861D9">
              <w:rPr>
                <w:noProof/>
                <w:webHidden/>
              </w:rPr>
              <w:instrText xml:space="preserve"> PAGEREF _Toc42026850 \h </w:instrText>
            </w:r>
            <w:r w:rsidR="001861D9">
              <w:rPr>
                <w:noProof/>
                <w:webHidden/>
              </w:rPr>
            </w:r>
            <w:r w:rsidR="001861D9">
              <w:rPr>
                <w:noProof/>
                <w:webHidden/>
              </w:rPr>
              <w:fldChar w:fldCharType="separate"/>
            </w:r>
            <w:r w:rsidR="001861D9">
              <w:rPr>
                <w:noProof/>
                <w:webHidden/>
              </w:rPr>
              <w:t>4</w:t>
            </w:r>
            <w:r w:rsidR="001861D9">
              <w:rPr>
                <w:noProof/>
                <w:webHidden/>
              </w:rPr>
              <w:fldChar w:fldCharType="end"/>
            </w:r>
          </w:hyperlink>
        </w:p>
        <w:p w14:paraId="18A9B6BE" w14:textId="2631F1F4" w:rsidR="001861D9" w:rsidRDefault="0003218D">
          <w:pPr>
            <w:pStyle w:val="TOC1"/>
            <w:tabs>
              <w:tab w:val="right" w:leader="dot" w:pos="9010"/>
            </w:tabs>
            <w:rPr>
              <w:rFonts w:eastAsiaTheme="minorEastAsia" w:cstheme="minorBidi"/>
              <w:b w:val="0"/>
              <w:bCs w:val="0"/>
              <w:i w:val="0"/>
              <w:iCs w:val="0"/>
              <w:noProof/>
            </w:rPr>
          </w:pPr>
          <w:hyperlink w:anchor="_Toc42026851" w:history="1">
            <w:r w:rsidR="001861D9" w:rsidRPr="001E7F7E">
              <w:rPr>
                <w:rStyle w:val="Hyperlink"/>
                <w:rFonts w:ascii="Helvetica" w:hAnsi="Helvetica"/>
                <w:noProof/>
              </w:rPr>
              <w:t>GMIEC graphic interface</w:t>
            </w:r>
            <w:r w:rsidR="001861D9">
              <w:rPr>
                <w:noProof/>
                <w:webHidden/>
              </w:rPr>
              <w:tab/>
            </w:r>
            <w:r w:rsidR="001861D9">
              <w:rPr>
                <w:noProof/>
                <w:webHidden/>
              </w:rPr>
              <w:fldChar w:fldCharType="begin"/>
            </w:r>
            <w:r w:rsidR="001861D9">
              <w:rPr>
                <w:noProof/>
                <w:webHidden/>
              </w:rPr>
              <w:instrText xml:space="preserve"> PAGEREF _Toc42026851 \h </w:instrText>
            </w:r>
            <w:r w:rsidR="001861D9">
              <w:rPr>
                <w:noProof/>
                <w:webHidden/>
              </w:rPr>
            </w:r>
            <w:r w:rsidR="001861D9">
              <w:rPr>
                <w:noProof/>
                <w:webHidden/>
              </w:rPr>
              <w:fldChar w:fldCharType="separate"/>
            </w:r>
            <w:r w:rsidR="001861D9">
              <w:rPr>
                <w:noProof/>
                <w:webHidden/>
              </w:rPr>
              <w:t>5</w:t>
            </w:r>
            <w:r w:rsidR="001861D9">
              <w:rPr>
                <w:noProof/>
                <w:webHidden/>
              </w:rPr>
              <w:fldChar w:fldCharType="end"/>
            </w:r>
          </w:hyperlink>
        </w:p>
        <w:p w14:paraId="41D44302" w14:textId="361DC9CE" w:rsidR="001861D9" w:rsidRDefault="0003218D">
          <w:pPr>
            <w:pStyle w:val="TOC1"/>
            <w:tabs>
              <w:tab w:val="right" w:leader="dot" w:pos="9010"/>
            </w:tabs>
            <w:rPr>
              <w:rFonts w:eastAsiaTheme="minorEastAsia" w:cstheme="minorBidi"/>
              <w:b w:val="0"/>
              <w:bCs w:val="0"/>
              <w:i w:val="0"/>
              <w:iCs w:val="0"/>
              <w:noProof/>
            </w:rPr>
          </w:pPr>
          <w:hyperlink w:anchor="_Toc42026852" w:history="1">
            <w:r w:rsidR="001861D9" w:rsidRPr="001E7F7E">
              <w:rPr>
                <w:rStyle w:val="Hyperlink"/>
                <w:rFonts w:ascii="Helvetica" w:hAnsi="Helvetica"/>
                <w:noProof/>
              </w:rPr>
              <w:t>GMIEC-AN: general description of the of analysis</w:t>
            </w:r>
            <w:r w:rsidR="001861D9">
              <w:rPr>
                <w:noProof/>
                <w:webHidden/>
              </w:rPr>
              <w:tab/>
            </w:r>
            <w:r w:rsidR="001861D9">
              <w:rPr>
                <w:noProof/>
                <w:webHidden/>
              </w:rPr>
              <w:fldChar w:fldCharType="begin"/>
            </w:r>
            <w:r w:rsidR="001861D9">
              <w:rPr>
                <w:noProof/>
                <w:webHidden/>
              </w:rPr>
              <w:instrText xml:space="preserve"> PAGEREF _Toc42026852 \h </w:instrText>
            </w:r>
            <w:r w:rsidR="001861D9">
              <w:rPr>
                <w:noProof/>
                <w:webHidden/>
              </w:rPr>
            </w:r>
            <w:r w:rsidR="001861D9">
              <w:rPr>
                <w:noProof/>
                <w:webHidden/>
              </w:rPr>
              <w:fldChar w:fldCharType="separate"/>
            </w:r>
            <w:r w:rsidR="001861D9">
              <w:rPr>
                <w:noProof/>
                <w:webHidden/>
              </w:rPr>
              <w:t>5</w:t>
            </w:r>
            <w:r w:rsidR="001861D9">
              <w:rPr>
                <w:noProof/>
                <w:webHidden/>
              </w:rPr>
              <w:fldChar w:fldCharType="end"/>
            </w:r>
          </w:hyperlink>
        </w:p>
        <w:p w14:paraId="071B6F1C" w14:textId="29013D17" w:rsidR="001861D9" w:rsidRDefault="0003218D">
          <w:pPr>
            <w:pStyle w:val="TOC1"/>
            <w:tabs>
              <w:tab w:val="right" w:leader="dot" w:pos="9010"/>
            </w:tabs>
            <w:rPr>
              <w:rFonts w:eastAsiaTheme="minorEastAsia" w:cstheme="minorBidi"/>
              <w:b w:val="0"/>
              <w:bCs w:val="0"/>
              <w:i w:val="0"/>
              <w:iCs w:val="0"/>
              <w:noProof/>
            </w:rPr>
          </w:pPr>
          <w:hyperlink w:anchor="_Toc42026853" w:history="1">
            <w:r w:rsidR="001861D9" w:rsidRPr="001E7F7E">
              <w:rPr>
                <w:rStyle w:val="Hyperlink"/>
                <w:rFonts w:ascii="Helvetica" w:hAnsi="Helvetica"/>
                <w:noProof/>
              </w:rPr>
              <w:t>GMIEC-AN: Input data</w:t>
            </w:r>
            <w:r w:rsidR="001861D9">
              <w:rPr>
                <w:noProof/>
                <w:webHidden/>
              </w:rPr>
              <w:tab/>
            </w:r>
            <w:r w:rsidR="001861D9">
              <w:rPr>
                <w:noProof/>
                <w:webHidden/>
              </w:rPr>
              <w:fldChar w:fldCharType="begin"/>
            </w:r>
            <w:r w:rsidR="001861D9">
              <w:rPr>
                <w:noProof/>
                <w:webHidden/>
              </w:rPr>
              <w:instrText xml:space="preserve"> PAGEREF _Toc42026853 \h </w:instrText>
            </w:r>
            <w:r w:rsidR="001861D9">
              <w:rPr>
                <w:noProof/>
                <w:webHidden/>
              </w:rPr>
            </w:r>
            <w:r w:rsidR="001861D9">
              <w:rPr>
                <w:noProof/>
                <w:webHidden/>
              </w:rPr>
              <w:fldChar w:fldCharType="separate"/>
            </w:r>
            <w:r w:rsidR="001861D9">
              <w:rPr>
                <w:noProof/>
                <w:webHidden/>
              </w:rPr>
              <w:t>6</w:t>
            </w:r>
            <w:r w:rsidR="001861D9">
              <w:rPr>
                <w:noProof/>
                <w:webHidden/>
              </w:rPr>
              <w:fldChar w:fldCharType="end"/>
            </w:r>
          </w:hyperlink>
        </w:p>
        <w:p w14:paraId="42822E4F" w14:textId="49764EDF" w:rsidR="001861D9" w:rsidRDefault="0003218D">
          <w:pPr>
            <w:pStyle w:val="TOC1"/>
            <w:tabs>
              <w:tab w:val="right" w:leader="dot" w:pos="9010"/>
            </w:tabs>
            <w:rPr>
              <w:rFonts w:eastAsiaTheme="minorEastAsia" w:cstheme="minorBidi"/>
              <w:b w:val="0"/>
              <w:bCs w:val="0"/>
              <w:i w:val="0"/>
              <w:iCs w:val="0"/>
              <w:noProof/>
            </w:rPr>
          </w:pPr>
          <w:hyperlink w:anchor="_Toc42026854" w:history="1">
            <w:r w:rsidR="001861D9" w:rsidRPr="001E7F7E">
              <w:rPr>
                <w:rStyle w:val="Hyperlink"/>
                <w:rFonts w:ascii="Helvetica" w:hAnsi="Helvetica"/>
                <w:noProof/>
              </w:rPr>
              <w:t>GMIEC-AN: Number of omics datasets</w:t>
            </w:r>
            <w:r w:rsidR="001861D9">
              <w:rPr>
                <w:noProof/>
                <w:webHidden/>
              </w:rPr>
              <w:tab/>
            </w:r>
            <w:r w:rsidR="001861D9">
              <w:rPr>
                <w:noProof/>
                <w:webHidden/>
              </w:rPr>
              <w:fldChar w:fldCharType="begin"/>
            </w:r>
            <w:r w:rsidR="001861D9">
              <w:rPr>
                <w:noProof/>
                <w:webHidden/>
              </w:rPr>
              <w:instrText xml:space="preserve"> PAGEREF _Toc42026854 \h </w:instrText>
            </w:r>
            <w:r w:rsidR="001861D9">
              <w:rPr>
                <w:noProof/>
                <w:webHidden/>
              </w:rPr>
            </w:r>
            <w:r w:rsidR="001861D9">
              <w:rPr>
                <w:noProof/>
                <w:webHidden/>
              </w:rPr>
              <w:fldChar w:fldCharType="separate"/>
            </w:r>
            <w:r w:rsidR="001861D9">
              <w:rPr>
                <w:noProof/>
                <w:webHidden/>
              </w:rPr>
              <w:t>6</w:t>
            </w:r>
            <w:r w:rsidR="001861D9">
              <w:rPr>
                <w:noProof/>
                <w:webHidden/>
              </w:rPr>
              <w:fldChar w:fldCharType="end"/>
            </w:r>
          </w:hyperlink>
        </w:p>
        <w:p w14:paraId="17375BD4" w14:textId="637C9890" w:rsidR="001861D9" w:rsidRDefault="0003218D">
          <w:pPr>
            <w:pStyle w:val="TOC1"/>
            <w:tabs>
              <w:tab w:val="right" w:leader="dot" w:pos="9010"/>
            </w:tabs>
            <w:rPr>
              <w:rFonts w:eastAsiaTheme="minorEastAsia" w:cstheme="minorBidi"/>
              <w:b w:val="0"/>
              <w:bCs w:val="0"/>
              <w:i w:val="0"/>
              <w:iCs w:val="0"/>
              <w:noProof/>
            </w:rPr>
          </w:pPr>
          <w:hyperlink w:anchor="_Toc42026855" w:history="1">
            <w:r w:rsidR="001861D9" w:rsidRPr="001E7F7E">
              <w:rPr>
                <w:rStyle w:val="Hyperlink"/>
                <w:rFonts w:ascii="Helvetica" w:hAnsi="Helvetica"/>
                <w:noProof/>
              </w:rPr>
              <w:t>GMIEC-AN: Output data (general)</w:t>
            </w:r>
            <w:r w:rsidR="001861D9">
              <w:rPr>
                <w:noProof/>
                <w:webHidden/>
              </w:rPr>
              <w:tab/>
            </w:r>
            <w:r w:rsidR="001861D9">
              <w:rPr>
                <w:noProof/>
                <w:webHidden/>
              </w:rPr>
              <w:fldChar w:fldCharType="begin"/>
            </w:r>
            <w:r w:rsidR="001861D9">
              <w:rPr>
                <w:noProof/>
                <w:webHidden/>
              </w:rPr>
              <w:instrText xml:space="preserve"> PAGEREF _Toc42026855 \h </w:instrText>
            </w:r>
            <w:r w:rsidR="001861D9">
              <w:rPr>
                <w:noProof/>
                <w:webHidden/>
              </w:rPr>
            </w:r>
            <w:r w:rsidR="001861D9">
              <w:rPr>
                <w:noProof/>
                <w:webHidden/>
              </w:rPr>
              <w:fldChar w:fldCharType="separate"/>
            </w:r>
            <w:r w:rsidR="001861D9">
              <w:rPr>
                <w:noProof/>
                <w:webHidden/>
              </w:rPr>
              <w:t>6</w:t>
            </w:r>
            <w:r w:rsidR="001861D9">
              <w:rPr>
                <w:noProof/>
                <w:webHidden/>
              </w:rPr>
              <w:fldChar w:fldCharType="end"/>
            </w:r>
          </w:hyperlink>
        </w:p>
        <w:p w14:paraId="41CA804C" w14:textId="2FE39ECB" w:rsidR="001861D9" w:rsidRDefault="0003218D">
          <w:pPr>
            <w:pStyle w:val="TOC1"/>
            <w:tabs>
              <w:tab w:val="right" w:leader="dot" w:pos="9010"/>
            </w:tabs>
            <w:rPr>
              <w:rFonts w:eastAsiaTheme="minorEastAsia" w:cstheme="minorBidi"/>
              <w:b w:val="0"/>
              <w:bCs w:val="0"/>
              <w:i w:val="0"/>
              <w:iCs w:val="0"/>
              <w:noProof/>
            </w:rPr>
          </w:pPr>
          <w:hyperlink w:anchor="_Toc42026856" w:history="1">
            <w:r w:rsidR="001861D9" w:rsidRPr="001E7F7E">
              <w:rPr>
                <w:rStyle w:val="Hyperlink"/>
                <w:noProof/>
              </w:rPr>
              <w:t>GMIEC-AN interface</w:t>
            </w:r>
            <w:r w:rsidR="001861D9">
              <w:rPr>
                <w:noProof/>
                <w:webHidden/>
              </w:rPr>
              <w:tab/>
            </w:r>
            <w:r w:rsidR="001861D9">
              <w:rPr>
                <w:noProof/>
                <w:webHidden/>
              </w:rPr>
              <w:fldChar w:fldCharType="begin"/>
            </w:r>
            <w:r w:rsidR="001861D9">
              <w:rPr>
                <w:noProof/>
                <w:webHidden/>
              </w:rPr>
              <w:instrText xml:space="preserve"> PAGEREF _Toc42026856 \h </w:instrText>
            </w:r>
            <w:r w:rsidR="001861D9">
              <w:rPr>
                <w:noProof/>
                <w:webHidden/>
              </w:rPr>
            </w:r>
            <w:r w:rsidR="001861D9">
              <w:rPr>
                <w:noProof/>
                <w:webHidden/>
              </w:rPr>
              <w:fldChar w:fldCharType="separate"/>
            </w:r>
            <w:r w:rsidR="001861D9">
              <w:rPr>
                <w:noProof/>
                <w:webHidden/>
              </w:rPr>
              <w:t>8</w:t>
            </w:r>
            <w:r w:rsidR="001861D9">
              <w:rPr>
                <w:noProof/>
                <w:webHidden/>
              </w:rPr>
              <w:fldChar w:fldCharType="end"/>
            </w:r>
          </w:hyperlink>
        </w:p>
        <w:p w14:paraId="10A8CADD" w14:textId="2BBC7169" w:rsidR="001861D9" w:rsidRDefault="0003218D">
          <w:pPr>
            <w:pStyle w:val="TOC2"/>
            <w:tabs>
              <w:tab w:val="right" w:leader="dot" w:pos="9010"/>
            </w:tabs>
            <w:rPr>
              <w:rFonts w:eastAsiaTheme="minorEastAsia" w:cstheme="minorBidi"/>
              <w:b w:val="0"/>
              <w:bCs w:val="0"/>
              <w:noProof/>
              <w:sz w:val="24"/>
              <w:szCs w:val="24"/>
            </w:rPr>
          </w:pPr>
          <w:hyperlink w:anchor="_Toc42026857" w:history="1">
            <w:r w:rsidR="001861D9" w:rsidRPr="001E7F7E">
              <w:rPr>
                <w:rStyle w:val="Hyperlink"/>
                <w:rFonts w:ascii="Helvetica" w:hAnsi="Helvetica"/>
                <w:noProof/>
              </w:rPr>
              <w:t>GMIEC-AN: Upload of the data</w:t>
            </w:r>
            <w:r w:rsidR="001861D9">
              <w:rPr>
                <w:noProof/>
                <w:webHidden/>
              </w:rPr>
              <w:tab/>
            </w:r>
            <w:r w:rsidR="001861D9">
              <w:rPr>
                <w:noProof/>
                <w:webHidden/>
              </w:rPr>
              <w:fldChar w:fldCharType="begin"/>
            </w:r>
            <w:r w:rsidR="001861D9">
              <w:rPr>
                <w:noProof/>
                <w:webHidden/>
              </w:rPr>
              <w:instrText xml:space="preserve"> PAGEREF _Toc42026857 \h </w:instrText>
            </w:r>
            <w:r w:rsidR="001861D9">
              <w:rPr>
                <w:noProof/>
                <w:webHidden/>
              </w:rPr>
            </w:r>
            <w:r w:rsidR="001861D9">
              <w:rPr>
                <w:noProof/>
                <w:webHidden/>
              </w:rPr>
              <w:fldChar w:fldCharType="separate"/>
            </w:r>
            <w:r w:rsidR="001861D9">
              <w:rPr>
                <w:noProof/>
                <w:webHidden/>
              </w:rPr>
              <w:t>8</w:t>
            </w:r>
            <w:r w:rsidR="001861D9">
              <w:rPr>
                <w:noProof/>
                <w:webHidden/>
              </w:rPr>
              <w:fldChar w:fldCharType="end"/>
            </w:r>
          </w:hyperlink>
        </w:p>
        <w:p w14:paraId="367B3F4D" w14:textId="5FA89A3B" w:rsidR="001861D9" w:rsidRDefault="0003218D">
          <w:pPr>
            <w:pStyle w:val="TOC2"/>
            <w:tabs>
              <w:tab w:val="right" w:leader="dot" w:pos="9010"/>
            </w:tabs>
            <w:rPr>
              <w:rFonts w:eastAsiaTheme="minorEastAsia" w:cstheme="minorBidi"/>
              <w:b w:val="0"/>
              <w:bCs w:val="0"/>
              <w:noProof/>
              <w:sz w:val="24"/>
              <w:szCs w:val="24"/>
            </w:rPr>
          </w:pPr>
          <w:hyperlink w:anchor="_Toc42026858" w:history="1">
            <w:r w:rsidR="001861D9" w:rsidRPr="001E7F7E">
              <w:rPr>
                <w:rStyle w:val="Hyperlink"/>
                <w:rFonts w:ascii="Helvetica" w:hAnsi="Helvetica"/>
                <w:noProof/>
              </w:rPr>
              <w:t>GMIEC-AN: Define the method of analysis</w:t>
            </w:r>
            <w:r w:rsidR="001861D9">
              <w:rPr>
                <w:noProof/>
                <w:webHidden/>
              </w:rPr>
              <w:tab/>
            </w:r>
            <w:r w:rsidR="001861D9">
              <w:rPr>
                <w:noProof/>
                <w:webHidden/>
              </w:rPr>
              <w:fldChar w:fldCharType="begin"/>
            </w:r>
            <w:r w:rsidR="001861D9">
              <w:rPr>
                <w:noProof/>
                <w:webHidden/>
              </w:rPr>
              <w:instrText xml:space="preserve"> PAGEREF _Toc42026858 \h </w:instrText>
            </w:r>
            <w:r w:rsidR="001861D9">
              <w:rPr>
                <w:noProof/>
                <w:webHidden/>
              </w:rPr>
            </w:r>
            <w:r w:rsidR="001861D9">
              <w:rPr>
                <w:noProof/>
                <w:webHidden/>
              </w:rPr>
              <w:fldChar w:fldCharType="separate"/>
            </w:r>
            <w:r w:rsidR="001861D9">
              <w:rPr>
                <w:noProof/>
                <w:webHidden/>
              </w:rPr>
              <w:t>8</w:t>
            </w:r>
            <w:r w:rsidR="001861D9">
              <w:rPr>
                <w:noProof/>
                <w:webHidden/>
              </w:rPr>
              <w:fldChar w:fldCharType="end"/>
            </w:r>
          </w:hyperlink>
        </w:p>
        <w:p w14:paraId="31383D99" w14:textId="46FC6087" w:rsidR="001861D9" w:rsidRDefault="0003218D">
          <w:pPr>
            <w:pStyle w:val="TOC2"/>
            <w:tabs>
              <w:tab w:val="right" w:leader="dot" w:pos="9010"/>
            </w:tabs>
            <w:rPr>
              <w:rFonts w:eastAsiaTheme="minorEastAsia" w:cstheme="minorBidi"/>
              <w:b w:val="0"/>
              <w:bCs w:val="0"/>
              <w:noProof/>
              <w:sz w:val="24"/>
              <w:szCs w:val="24"/>
            </w:rPr>
          </w:pPr>
          <w:hyperlink w:anchor="_Toc42026859" w:history="1">
            <w:r w:rsidR="001861D9" w:rsidRPr="001E7F7E">
              <w:rPr>
                <w:rStyle w:val="Hyperlink"/>
                <w:rFonts w:ascii="Helvetica" w:hAnsi="Helvetica"/>
                <w:noProof/>
              </w:rPr>
              <w:t>GMIEC-AN: Upload of file with the association between the genes and drugs</w:t>
            </w:r>
            <w:r w:rsidR="001861D9">
              <w:rPr>
                <w:noProof/>
                <w:webHidden/>
              </w:rPr>
              <w:tab/>
            </w:r>
            <w:r w:rsidR="001861D9">
              <w:rPr>
                <w:noProof/>
                <w:webHidden/>
              </w:rPr>
              <w:fldChar w:fldCharType="begin"/>
            </w:r>
            <w:r w:rsidR="001861D9">
              <w:rPr>
                <w:noProof/>
                <w:webHidden/>
              </w:rPr>
              <w:instrText xml:space="preserve"> PAGEREF _Toc42026859 \h </w:instrText>
            </w:r>
            <w:r w:rsidR="001861D9">
              <w:rPr>
                <w:noProof/>
                <w:webHidden/>
              </w:rPr>
            </w:r>
            <w:r w:rsidR="001861D9">
              <w:rPr>
                <w:noProof/>
                <w:webHidden/>
              </w:rPr>
              <w:fldChar w:fldCharType="separate"/>
            </w:r>
            <w:r w:rsidR="001861D9">
              <w:rPr>
                <w:noProof/>
                <w:webHidden/>
              </w:rPr>
              <w:t>9</w:t>
            </w:r>
            <w:r w:rsidR="001861D9">
              <w:rPr>
                <w:noProof/>
                <w:webHidden/>
              </w:rPr>
              <w:fldChar w:fldCharType="end"/>
            </w:r>
          </w:hyperlink>
        </w:p>
        <w:p w14:paraId="559FDB24" w14:textId="482993B6" w:rsidR="001861D9" w:rsidRDefault="0003218D">
          <w:pPr>
            <w:pStyle w:val="TOC2"/>
            <w:tabs>
              <w:tab w:val="right" w:leader="dot" w:pos="9010"/>
            </w:tabs>
            <w:rPr>
              <w:rFonts w:eastAsiaTheme="minorEastAsia" w:cstheme="minorBidi"/>
              <w:b w:val="0"/>
              <w:bCs w:val="0"/>
              <w:noProof/>
              <w:sz w:val="24"/>
              <w:szCs w:val="24"/>
            </w:rPr>
          </w:pPr>
          <w:hyperlink w:anchor="_Toc42026860" w:history="1">
            <w:r w:rsidR="001861D9" w:rsidRPr="001E7F7E">
              <w:rPr>
                <w:rStyle w:val="Hyperlink"/>
                <w:rFonts w:ascii="Helvetica" w:hAnsi="Helvetica"/>
                <w:noProof/>
              </w:rPr>
              <w:t>GMIEC-AN: Upload of annotation file and bed file</w:t>
            </w:r>
            <w:r w:rsidR="001861D9">
              <w:rPr>
                <w:noProof/>
                <w:webHidden/>
              </w:rPr>
              <w:tab/>
            </w:r>
            <w:r w:rsidR="001861D9">
              <w:rPr>
                <w:noProof/>
                <w:webHidden/>
              </w:rPr>
              <w:fldChar w:fldCharType="begin"/>
            </w:r>
            <w:r w:rsidR="001861D9">
              <w:rPr>
                <w:noProof/>
                <w:webHidden/>
              </w:rPr>
              <w:instrText xml:space="preserve"> PAGEREF _Toc42026860 \h </w:instrText>
            </w:r>
            <w:r w:rsidR="001861D9">
              <w:rPr>
                <w:noProof/>
                <w:webHidden/>
              </w:rPr>
            </w:r>
            <w:r w:rsidR="001861D9">
              <w:rPr>
                <w:noProof/>
                <w:webHidden/>
              </w:rPr>
              <w:fldChar w:fldCharType="separate"/>
            </w:r>
            <w:r w:rsidR="001861D9">
              <w:rPr>
                <w:noProof/>
                <w:webHidden/>
              </w:rPr>
              <w:t>10</w:t>
            </w:r>
            <w:r w:rsidR="001861D9">
              <w:rPr>
                <w:noProof/>
                <w:webHidden/>
              </w:rPr>
              <w:fldChar w:fldCharType="end"/>
            </w:r>
          </w:hyperlink>
        </w:p>
        <w:p w14:paraId="70A6D5A2" w14:textId="3610964E" w:rsidR="001861D9" w:rsidRDefault="0003218D">
          <w:pPr>
            <w:pStyle w:val="TOC1"/>
            <w:tabs>
              <w:tab w:val="right" w:leader="dot" w:pos="9010"/>
            </w:tabs>
            <w:rPr>
              <w:rFonts w:eastAsiaTheme="minorEastAsia" w:cstheme="minorBidi"/>
              <w:b w:val="0"/>
              <w:bCs w:val="0"/>
              <w:i w:val="0"/>
              <w:iCs w:val="0"/>
              <w:noProof/>
            </w:rPr>
          </w:pPr>
          <w:hyperlink w:anchor="_Toc42026861" w:history="1">
            <w:r w:rsidR="001861D9" w:rsidRPr="001E7F7E">
              <w:rPr>
                <w:rStyle w:val="Hyperlink"/>
                <w:rFonts w:ascii="Helvetica" w:hAnsi="Helvetica"/>
                <w:noProof/>
              </w:rPr>
              <w:t>How to run GMIEC-AN</w:t>
            </w:r>
            <w:r w:rsidR="001861D9">
              <w:rPr>
                <w:noProof/>
                <w:webHidden/>
              </w:rPr>
              <w:tab/>
            </w:r>
            <w:r w:rsidR="001861D9">
              <w:rPr>
                <w:noProof/>
                <w:webHidden/>
              </w:rPr>
              <w:fldChar w:fldCharType="begin"/>
            </w:r>
            <w:r w:rsidR="001861D9">
              <w:rPr>
                <w:noProof/>
                <w:webHidden/>
              </w:rPr>
              <w:instrText xml:space="preserve"> PAGEREF _Toc42026861 \h </w:instrText>
            </w:r>
            <w:r w:rsidR="001861D9">
              <w:rPr>
                <w:noProof/>
                <w:webHidden/>
              </w:rPr>
            </w:r>
            <w:r w:rsidR="001861D9">
              <w:rPr>
                <w:noProof/>
                <w:webHidden/>
              </w:rPr>
              <w:fldChar w:fldCharType="separate"/>
            </w:r>
            <w:r w:rsidR="001861D9">
              <w:rPr>
                <w:noProof/>
                <w:webHidden/>
              </w:rPr>
              <w:t>10</w:t>
            </w:r>
            <w:r w:rsidR="001861D9">
              <w:rPr>
                <w:noProof/>
                <w:webHidden/>
              </w:rPr>
              <w:fldChar w:fldCharType="end"/>
            </w:r>
          </w:hyperlink>
        </w:p>
        <w:p w14:paraId="4B5E94B9" w14:textId="265BC3B2" w:rsidR="001861D9" w:rsidRDefault="0003218D">
          <w:pPr>
            <w:pStyle w:val="TOC2"/>
            <w:tabs>
              <w:tab w:val="right" w:leader="dot" w:pos="9010"/>
            </w:tabs>
            <w:rPr>
              <w:rFonts w:eastAsiaTheme="minorEastAsia" w:cstheme="minorBidi"/>
              <w:b w:val="0"/>
              <w:bCs w:val="0"/>
              <w:noProof/>
              <w:sz w:val="24"/>
              <w:szCs w:val="24"/>
            </w:rPr>
          </w:pPr>
          <w:hyperlink w:anchor="_Toc42026862" w:history="1">
            <w:r w:rsidR="001861D9" w:rsidRPr="001E7F7E">
              <w:rPr>
                <w:rStyle w:val="Hyperlink"/>
                <w:rFonts w:ascii="Helvetica" w:hAnsi="Helvetica"/>
                <w:noProof/>
              </w:rPr>
              <w:t>Analysis with a gene-list</w:t>
            </w:r>
            <w:r w:rsidR="001861D9">
              <w:rPr>
                <w:noProof/>
                <w:webHidden/>
              </w:rPr>
              <w:tab/>
            </w:r>
            <w:r w:rsidR="001861D9">
              <w:rPr>
                <w:noProof/>
                <w:webHidden/>
              </w:rPr>
              <w:fldChar w:fldCharType="begin"/>
            </w:r>
            <w:r w:rsidR="001861D9">
              <w:rPr>
                <w:noProof/>
                <w:webHidden/>
              </w:rPr>
              <w:instrText xml:space="preserve"> PAGEREF _Toc42026862 \h </w:instrText>
            </w:r>
            <w:r w:rsidR="001861D9">
              <w:rPr>
                <w:noProof/>
                <w:webHidden/>
              </w:rPr>
            </w:r>
            <w:r w:rsidR="001861D9">
              <w:rPr>
                <w:noProof/>
                <w:webHidden/>
              </w:rPr>
              <w:fldChar w:fldCharType="separate"/>
            </w:r>
            <w:r w:rsidR="001861D9">
              <w:rPr>
                <w:noProof/>
                <w:webHidden/>
              </w:rPr>
              <w:t>10</w:t>
            </w:r>
            <w:r w:rsidR="001861D9">
              <w:rPr>
                <w:noProof/>
                <w:webHidden/>
              </w:rPr>
              <w:fldChar w:fldCharType="end"/>
            </w:r>
          </w:hyperlink>
        </w:p>
        <w:p w14:paraId="067C5434" w14:textId="622EB7E4" w:rsidR="001861D9" w:rsidRDefault="0003218D">
          <w:pPr>
            <w:pStyle w:val="TOC2"/>
            <w:tabs>
              <w:tab w:val="right" w:leader="dot" w:pos="9010"/>
            </w:tabs>
            <w:rPr>
              <w:rFonts w:eastAsiaTheme="minorEastAsia" w:cstheme="minorBidi"/>
              <w:b w:val="0"/>
              <w:bCs w:val="0"/>
              <w:noProof/>
              <w:sz w:val="24"/>
              <w:szCs w:val="24"/>
            </w:rPr>
          </w:pPr>
          <w:hyperlink w:anchor="_Toc42026863" w:history="1">
            <w:r w:rsidR="001861D9" w:rsidRPr="001E7F7E">
              <w:rPr>
                <w:rStyle w:val="Hyperlink"/>
                <w:rFonts w:ascii="Helvetica" w:hAnsi="Helvetica"/>
                <w:noProof/>
              </w:rPr>
              <w:t>Analysis with a bed file</w:t>
            </w:r>
            <w:r w:rsidR="001861D9">
              <w:rPr>
                <w:noProof/>
                <w:webHidden/>
              </w:rPr>
              <w:tab/>
            </w:r>
            <w:r w:rsidR="001861D9">
              <w:rPr>
                <w:noProof/>
                <w:webHidden/>
              </w:rPr>
              <w:fldChar w:fldCharType="begin"/>
            </w:r>
            <w:r w:rsidR="001861D9">
              <w:rPr>
                <w:noProof/>
                <w:webHidden/>
              </w:rPr>
              <w:instrText xml:space="preserve"> PAGEREF _Toc42026863 \h </w:instrText>
            </w:r>
            <w:r w:rsidR="001861D9">
              <w:rPr>
                <w:noProof/>
                <w:webHidden/>
              </w:rPr>
            </w:r>
            <w:r w:rsidR="001861D9">
              <w:rPr>
                <w:noProof/>
                <w:webHidden/>
              </w:rPr>
              <w:fldChar w:fldCharType="separate"/>
            </w:r>
            <w:r w:rsidR="001861D9">
              <w:rPr>
                <w:noProof/>
                <w:webHidden/>
              </w:rPr>
              <w:t>11</w:t>
            </w:r>
            <w:r w:rsidR="001861D9">
              <w:rPr>
                <w:noProof/>
                <w:webHidden/>
              </w:rPr>
              <w:fldChar w:fldCharType="end"/>
            </w:r>
          </w:hyperlink>
        </w:p>
        <w:p w14:paraId="6AB6FDF1" w14:textId="20DCA54E" w:rsidR="001861D9" w:rsidRDefault="0003218D">
          <w:pPr>
            <w:pStyle w:val="TOC2"/>
            <w:tabs>
              <w:tab w:val="right" w:leader="dot" w:pos="9010"/>
            </w:tabs>
            <w:rPr>
              <w:rFonts w:eastAsiaTheme="minorEastAsia" w:cstheme="minorBidi"/>
              <w:b w:val="0"/>
              <w:bCs w:val="0"/>
              <w:noProof/>
              <w:sz w:val="24"/>
              <w:szCs w:val="24"/>
            </w:rPr>
          </w:pPr>
          <w:hyperlink w:anchor="_Toc42026864" w:history="1">
            <w:r w:rsidR="001861D9" w:rsidRPr="001E7F7E">
              <w:rPr>
                <w:rStyle w:val="Hyperlink"/>
                <w:rFonts w:ascii="Helvetica" w:hAnsi="Helvetica"/>
                <w:noProof/>
              </w:rPr>
              <w:t>Analysis with all genes</w:t>
            </w:r>
            <w:r w:rsidR="001861D9">
              <w:rPr>
                <w:noProof/>
                <w:webHidden/>
              </w:rPr>
              <w:tab/>
            </w:r>
            <w:r w:rsidR="001861D9">
              <w:rPr>
                <w:noProof/>
                <w:webHidden/>
              </w:rPr>
              <w:fldChar w:fldCharType="begin"/>
            </w:r>
            <w:r w:rsidR="001861D9">
              <w:rPr>
                <w:noProof/>
                <w:webHidden/>
              </w:rPr>
              <w:instrText xml:space="preserve"> PAGEREF _Toc42026864 \h </w:instrText>
            </w:r>
            <w:r w:rsidR="001861D9">
              <w:rPr>
                <w:noProof/>
                <w:webHidden/>
              </w:rPr>
            </w:r>
            <w:r w:rsidR="001861D9">
              <w:rPr>
                <w:noProof/>
                <w:webHidden/>
              </w:rPr>
              <w:fldChar w:fldCharType="separate"/>
            </w:r>
            <w:r w:rsidR="001861D9">
              <w:rPr>
                <w:noProof/>
                <w:webHidden/>
              </w:rPr>
              <w:t>12</w:t>
            </w:r>
            <w:r w:rsidR="001861D9">
              <w:rPr>
                <w:noProof/>
                <w:webHidden/>
              </w:rPr>
              <w:fldChar w:fldCharType="end"/>
            </w:r>
          </w:hyperlink>
        </w:p>
        <w:p w14:paraId="09390974" w14:textId="118C04EA" w:rsidR="001861D9" w:rsidRDefault="0003218D">
          <w:pPr>
            <w:pStyle w:val="TOC2"/>
            <w:tabs>
              <w:tab w:val="right" w:leader="dot" w:pos="9010"/>
            </w:tabs>
            <w:rPr>
              <w:rFonts w:eastAsiaTheme="minorEastAsia" w:cstheme="minorBidi"/>
              <w:b w:val="0"/>
              <w:bCs w:val="0"/>
              <w:noProof/>
              <w:sz w:val="24"/>
              <w:szCs w:val="24"/>
            </w:rPr>
          </w:pPr>
          <w:hyperlink w:anchor="_Toc42026865" w:history="1">
            <w:r w:rsidR="001861D9" w:rsidRPr="001E7F7E">
              <w:rPr>
                <w:rStyle w:val="Hyperlink"/>
                <w:rFonts w:ascii="Helvetica" w:hAnsi="Helvetica"/>
                <w:noProof/>
              </w:rPr>
              <w:t>Analysis with few omic datasets</w:t>
            </w:r>
            <w:r w:rsidR="001861D9">
              <w:rPr>
                <w:noProof/>
                <w:webHidden/>
              </w:rPr>
              <w:tab/>
            </w:r>
            <w:r w:rsidR="001861D9">
              <w:rPr>
                <w:noProof/>
                <w:webHidden/>
              </w:rPr>
              <w:fldChar w:fldCharType="begin"/>
            </w:r>
            <w:r w:rsidR="001861D9">
              <w:rPr>
                <w:noProof/>
                <w:webHidden/>
              </w:rPr>
              <w:instrText xml:space="preserve"> PAGEREF _Toc42026865 \h </w:instrText>
            </w:r>
            <w:r w:rsidR="001861D9">
              <w:rPr>
                <w:noProof/>
                <w:webHidden/>
              </w:rPr>
            </w:r>
            <w:r w:rsidR="001861D9">
              <w:rPr>
                <w:noProof/>
                <w:webHidden/>
              </w:rPr>
              <w:fldChar w:fldCharType="separate"/>
            </w:r>
            <w:r w:rsidR="001861D9">
              <w:rPr>
                <w:noProof/>
                <w:webHidden/>
              </w:rPr>
              <w:t>13</w:t>
            </w:r>
            <w:r w:rsidR="001861D9">
              <w:rPr>
                <w:noProof/>
                <w:webHidden/>
              </w:rPr>
              <w:fldChar w:fldCharType="end"/>
            </w:r>
          </w:hyperlink>
        </w:p>
        <w:p w14:paraId="6C2C6721" w14:textId="52D306A6" w:rsidR="001861D9" w:rsidRDefault="0003218D">
          <w:pPr>
            <w:pStyle w:val="TOC1"/>
            <w:tabs>
              <w:tab w:val="right" w:leader="dot" w:pos="9010"/>
            </w:tabs>
            <w:rPr>
              <w:rFonts w:eastAsiaTheme="minorEastAsia" w:cstheme="minorBidi"/>
              <w:b w:val="0"/>
              <w:bCs w:val="0"/>
              <w:i w:val="0"/>
              <w:iCs w:val="0"/>
              <w:noProof/>
            </w:rPr>
          </w:pPr>
          <w:hyperlink w:anchor="_Toc42026866" w:history="1">
            <w:r w:rsidR="001861D9" w:rsidRPr="001E7F7E">
              <w:rPr>
                <w:rStyle w:val="Hyperlink"/>
                <w:rFonts w:ascii="Helvetica" w:hAnsi="Helvetica"/>
                <w:noProof/>
                <w:lang w:eastAsia="en-US"/>
              </w:rPr>
              <w:t>How to run GMIEC-RES</w:t>
            </w:r>
            <w:r w:rsidR="001861D9">
              <w:rPr>
                <w:noProof/>
                <w:webHidden/>
              </w:rPr>
              <w:tab/>
            </w:r>
            <w:r w:rsidR="001861D9">
              <w:rPr>
                <w:noProof/>
                <w:webHidden/>
              </w:rPr>
              <w:fldChar w:fldCharType="begin"/>
            </w:r>
            <w:r w:rsidR="001861D9">
              <w:rPr>
                <w:noProof/>
                <w:webHidden/>
              </w:rPr>
              <w:instrText xml:space="preserve"> PAGEREF _Toc42026866 \h </w:instrText>
            </w:r>
            <w:r w:rsidR="001861D9">
              <w:rPr>
                <w:noProof/>
                <w:webHidden/>
              </w:rPr>
            </w:r>
            <w:r w:rsidR="001861D9">
              <w:rPr>
                <w:noProof/>
                <w:webHidden/>
              </w:rPr>
              <w:fldChar w:fldCharType="separate"/>
            </w:r>
            <w:r w:rsidR="001861D9">
              <w:rPr>
                <w:noProof/>
                <w:webHidden/>
              </w:rPr>
              <w:t>14</w:t>
            </w:r>
            <w:r w:rsidR="001861D9">
              <w:rPr>
                <w:noProof/>
                <w:webHidden/>
              </w:rPr>
              <w:fldChar w:fldCharType="end"/>
            </w:r>
          </w:hyperlink>
        </w:p>
        <w:p w14:paraId="7E7D3B78" w14:textId="2ABFC82F" w:rsidR="001861D9" w:rsidRDefault="0003218D">
          <w:pPr>
            <w:pStyle w:val="TOC2"/>
            <w:tabs>
              <w:tab w:val="right" w:leader="dot" w:pos="9010"/>
            </w:tabs>
            <w:rPr>
              <w:rFonts w:eastAsiaTheme="minorEastAsia" w:cstheme="minorBidi"/>
              <w:b w:val="0"/>
              <w:bCs w:val="0"/>
              <w:noProof/>
              <w:sz w:val="24"/>
              <w:szCs w:val="24"/>
            </w:rPr>
          </w:pPr>
          <w:hyperlink w:anchor="_Toc42026867" w:history="1">
            <w:r w:rsidR="001861D9" w:rsidRPr="001E7F7E">
              <w:rPr>
                <w:rStyle w:val="Hyperlink"/>
                <w:noProof/>
                <w:lang w:eastAsia="en-US"/>
              </w:rPr>
              <w:t>Parsing output GMIEC-AN</w:t>
            </w:r>
            <w:r w:rsidR="001861D9">
              <w:rPr>
                <w:noProof/>
                <w:webHidden/>
              </w:rPr>
              <w:tab/>
            </w:r>
            <w:r w:rsidR="001861D9">
              <w:rPr>
                <w:noProof/>
                <w:webHidden/>
              </w:rPr>
              <w:fldChar w:fldCharType="begin"/>
            </w:r>
            <w:r w:rsidR="001861D9">
              <w:rPr>
                <w:noProof/>
                <w:webHidden/>
              </w:rPr>
              <w:instrText xml:space="preserve"> PAGEREF _Toc42026867 \h </w:instrText>
            </w:r>
            <w:r w:rsidR="001861D9">
              <w:rPr>
                <w:noProof/>
                <w:webHidden/>
              </w:rPr>
            </w:r>
            <w:r w:rsidR="001861D9">
              <w:rPr>
                <w:noProof/>
                <w:webHidden/>
              </w:rPr>
              <w:fldChar w:fldCharType="separate"/>
            </w:r>
            <w:r w:rsidR="001861D9">
              <w:rPr>
                <w:noProof/>
                <w:webHidden/>
              </w:rPr>
              <w:t>14</w:t>
            </w:r>
            <w:r w:rsidR="001861D9">
              <w:rPr>
                <w:noProof/>
                <w:webHidden/>
              </w:rPr>
              <w:fldChar w:fldCharType="end"/>
            </w:r>
          </w:hyperlink>
        </w:p>
        <w:p w14:paraId="255F6CBF" w14:textId="7BE38777" w:rsidR="001861D9" w:rsidRDefault="0003218D">
          <w:pPr>
            <w:pStyle w:val="TOC1"/>
            <w:tabs>
              <w:tab w:val="right" w:leader="dot" w:pos="9010"/>
            </w:tabs>
            <w:rPr>
              <w:rFonts w:eastAsiaTheme="minorEastAsia" w:cstheme="minorBidi"/>
              <w:b w:val="0"/>
              <w:bCs w:val="0"/>
              <w:i w:val="0"/>
              <w:iCs w:val="0"/>
              <w:noProof/>
            </w:rPr>
          </w:pPr>
          <w:hyperlink w:anchor="_Toc42026868" w:history="1">
            <w:r w:rsidR="001861D9" w:rsidRPr="001E7F7E">
              <w:rPr>
                <w:rStyle w:val="Hyperlink"/>
                <w:rFonts w:ascii="Helvetica" w:hAnsi="Helvetica"/>
                <w:noProof/>
                <w:lang w:eastAsia="en-US"/>
              </w:rPr>
              <w:t>Output of GMIEC-RES</w:t>
            </w:r>
            <w:r w:rsidR="001861D9">
              <w:rPr>
                <w:noProof/>
                <w:webHidden/>
              </w:rPr>
              <w:tab/>
            </w:r>
            <w:r w:rsidR="001861D9">
              <w:rPr>
                <w:noProof/>
                <w:webHidden/>
              </w:rPr>
              <w:fldChar w:fldCharType="begin"/>
            </w:r>
            <w:r w:rsidR="001861D9">
              <w:rPr>
                <w:noProof/>
                <w:webHidden/>
              </w:rPr>
              <w:instrText xml:space="preserve"> PAGEREF _Toc42026868 \h </w:instrText>
            </w:r>
            <w:r w:rsidR="001861D9">
              <w:rPr>
                <w:noProof/>
                <w:webHidden/>
              </w:rPr>
            </w:r>
            <w:r w:rsidR="001861D9">
              <w:rPr>
                <w:noProof/>
                <w:webHidden/>
              </w:rPr>
              <w:fldChar w:fldCharType="separate"/>
            </w:r>
            <w:r w:rsidR="001861D9">
              <w:rPr>
                <w:noProof/>
                <w:webHidden/>
              </w:rPr>
              <w:t>15</w:t>
            </w:r>
            <w:r w:rsidR="001861D9">
              <w:rPr>
                <w:noProof/>
                <w:webHidden/>
              </w:rPr>
              <w:fldChar w:fldCharType="end"/>
            </w:r>
          </w:hyperlink>
        </w:p>
        <w:p w14:paraId="58DBA27E" w14:textId="0763C296" w:rsidR="001861D9" w:rsidRDefault="0003218D">
          <w:pPr>
            <w:pStyle w:val="TOC1"/>
            <w:tabs>
              <w:tab w:val="right" w:leader="dot" w:pos="9010"/>
            </w:tabs>
            <w:rPr>
              <w:rFonts w:eastAsiaTheme="minorEastAsia" w:cstheme="minorBidi"/>
              <w:b w:val="0"/>
              <w:bCs w:val="0"/>
              <w:i w:val="0"/>
              <w:iCs w:val="0"/>
              <w:noProof/>
            </w:rPr>
          </w:pPr>
          <w:hyperlink w:anchor="_Toc42026869" w:history="1">
            <w:r w:rsidR="001861D9" w:rsidRPr="001E7F7E">
              <w:rPr>
                <w:rStyle w:val="Hyperlink"/>
                <w:rFonts w:ascii="Helvetica" w:hAnsi="Helvetica"/>
                <w:noProof/>
                <w:lang w:eastAsia="en-US"/>
              </w:rPr>
              <w:t>How to run GMIEC-VIS</w:t>
            </w:r>
            <w:r w:rsidR="001861D9">
              <w:rPr>
                <w:noProof/>
                <w:webHidden/>
              </w:rPr>
              <w:tab/>
            </w:r>
            <w:r w:rsidR="001861D9">
              <w:rPr>
                <w:noProof/>
                <w:webHidden/>
              </w:rPr>
              <w:fldChar w:fldCharType="begin"/>
            </w:r>
            <w:r w:rsidR="001861D9">
              <w:rPr>
                <w:noProof/>
                <w:webHidden/>
              </w:rPr>
              <w:instrText xml:space="preserve"> PAGEREF _Toc42026869 \h </w:instrText>
            </w:r>
            <w:r w:rsidR="001861D9">
              <w:rPr>
                <w:noProof/>
                <w:webHidden/>
              </w:rPr>
            </w:r>
            <w:r w:rsidR="001861D9">
              <w:rPr>
                <w:noProof/>
                <w:webHidden/>
              </w:rPr>
              <w:fldChar w:fldCharType="separate"/>
            </w:r>
            <w:r w:rsidR="001861D9">
              <w:rPr>
                <w:noProof/>
                <w:webHidden/>
              </w:rPr>
              <w:t>15</w:t>
            </w:r>
            <w:r w:rsidR="001861D9">
              <w:rPr>
                <w:noProof/>
                <w:webHidden/>
              </w:rPr>
              <w:fldChar w:fldCharType="end"/>
            </w:r>
          </w:hyperlink>
        </w:p>
        <w:p w14:paraId="7CF5A412" w14:textId="601161C8" w:rsidR="001861D9" w:rsidRDefault="0003218D">
          <w:pPr>
            <w:pStyle w:val="TOC2"/>
            <w:tabs>
              <w:tab w:val="right" w:leader="dot" w:pos="9010"/>
            </w:tabs>
            <w:rPr>
              <w:rFonts w:eastAsiaTheme="minorEastAsia" w:cstheme="minorBidi"/>
              <w:b w:val="0"/>
              <w:bCs w:val="0"/>
              <w:noProof/>
              <w:sz w:val="24"/>
              <w:szCs w:val="24"/>
            </w:rPr>
          </w:pPr>
          <w:hyperlink w:anchor="_Toc42026870" w:history="1">
            <w:r w:rsidR="001861D9" w:rsidRPr="001E7F7E">
              <w:rPr>
                <w:rStyle w:val="Hyperlink"/>
                <w:rFonts w:ascii="Arial" w:hAnsi="Arial" w:cs="Arial"/>
                <w:noProof/>
                <w:lang w:eastAsia="en-US"/>
              </w:rPr>
              <w:t>GMIEC-VIS: Summary heatmaps GMIEC.</w:t>
            </w:r>
            <w:r w:rsidR="001861D9">
              <w:rPr>
                <w:noProof/>
                <w:webHidden/>
              </w:rPr>
              <w:tab/>
            </w:r>
            <w:r w:rsidR="001861D9">
              <w:rPr>
                <w:noProof/>
                <w:webHidden/>
              </w:rPr>
              <w:fldChar w:fldCharType="begin"/>
            </w:r>
            <w:r w:rsidR="001861D9">
              <w:rPr>
                <w:noProof/>
                <w:webHidden/>
              </w:rPr>
              <w:instrText xml:space="preserve"> PAGEREF _Toc42026870 \h </w:instrText>
            </w:r>
            <w:r w:rsidR="001861D9">
              <w:rPr>
                <w:noProof/>
                <w:webHidden/>
              </w:rPr>
            </w:r>
            <w:r w:rsidR="001861D9">
              <w:rPr>
                <w:noProof/>
                <w:webHidden/>
              </w:rPr>
              <w:fldChar w:fldCharType="separate"/>
            </w:r>
            <w:r w:rsidR="001861D9">
              <w:rPr>
                <w:noProof/>
                <w:webHidden/>
              </w:rPr>
              <w:t>16</w:t>
            </w:r>
            <w:r w:rsidR="001861D9">
              <w:rPr>
                <w:noProof/>
                <w:webHidden/>
              </w:rPr>
              <w:fldChar w:fldCharType="end"/>
            </w:r>
          </w:hyperlink>
        </w:p>
        <w:p w14:paraId="76A440BE" w14:textId="0ED3F40C" w:rsidR="001861D9" w:rsidRDefault="0003218D">
          <w:pPr>
            <w:pStyle w:val="TOC2"/>
            <w:tabs>
              <w:tab w:val="right" w:leader="dot" w:pos="9010"/>
            </w:tabs>
            <w:rPr>
              <w:rFonts w:eastAsiaTheme="minorEastAsia" w:cstheme="minorBidi"/>
              <w:b w:val="0"/>
              <w:bCs w:val="0"/>
              <w:noProof/>
              <w:sz w:val="24"/>
              <w:szCs w:val="24"/>
            </w:rPr>
          </w:pPr>
          <w:hyperlink w:anchor="_Toc42026871" w:history="1">
            <w:r w:rsidR="001861D9" w:rsidRPr="001E7F7E">
              <w:rPr>
                <w:rStyle w:val="Hyperlink"/>
                <w:noProof/>
                <w:lang w:eastAsia="en-US"/>
              </w:rPr>
              <w:t>GMIEC-VIS: Visualization of the modules obtained from GMIEC-RES</w:t>
            </w:r>
            <w:r w:rsidR="001861D9">
              <w:rPr>
                <w:noProof/>
                <w:webHidden/>
              </w:rPr>
              <w:tab/>
            </w:r>
            <w:r w:rsidR="001861D9">
              <w:rPr>
                <w:noProof/>
                <w:webHidden/>
              </w:rPr>
              <w:fldChar w:fldCharType="begin"/>
            </w:r>
            <w:r w:rsidR="001861D9">
              <w:rPr>
                <w:noProof/>
                <w:webHidden/>
              </w:rPr>
              <w:instrText xml:space="preserve"> PAGEREF _Toc42026871 \h </w:instrText>
            </w:r>
            <w:r w:rsidR="001861D9">
              <w:rPr>
                <w:noProof/>
                <w:webHidden/>
              </w:rPr>
            </w:r>
            <w:r w:rsidR="001861D9">
              <w:rPr>
                <w:noProof/>
                <w:webHidden/>
              </w:rPr>
              <w:fldChar w:fldCharType="separate"/>
            </w:r>
            <w:r w:rsidR="001861D9">
              <w:rPr>
                <w:noProof/>
                <w:webHidden/>
              </w:rPr>
              <w:t>17</w:t>
            </w:r>
            <w:r w:rsidR="001861D9">
              <w:rPr>
                <w:noProof/>
                <w:webHidden/>
              </w:rPr>
              <w:fldChar w:fldCharType="end"/>
            </w:r>
          </w:hyperlink>
        </w:p>
        <w:p w14:paraId="1654C31F" w14:textId="5CFFCB43" w:rsidR="001861D9" w:rsidRDefault="0003218D">
          <w:pPr>
            <w:pStyle w:val="TOC1"/>
            <w:tabs>
              <w:tab w:val="right" w:leader="dot" w:pos="9010"/>
            </w:tabs>
            <w:rPr>
              <w:rFonts w:eastAsiaTheme="minorEastAsia" w:cstheme="minorBidi"/>
              <w:b w:val="0"/>
              <w:bCs w:val="0"/>
              <w:i w:val="0"/>
              <w:iCs w:val="0"/>
              <w:noProof/>
            </w:rPr>
          </w:pPr>
          <w:hyperlink w:anchor="_Toc42026872" w:history="1">
            <w:r w:rsidR="001861D9" w:rsidRPr="001E7F7E">
              <w:rPr>
                <w:rStyle w:val="Hyperlink"/>
                <w:noProof/>
              </w:rPr>
              <w:t>Appendix</w:t>
            </w:r>
            <w:r w:rsidR="001861D9">
              <w:rPr>
                <w:noProof/>
                <w:webHidden/>
              </w:rPr>
              <w:tab/>
            </w:r>
            <w:r w:rsidR="001861D9">
              <w:rPr>
                <w:noProof/>
                <w:webHidden/>
              </w:rPr>
              <w:fldChar w:fldCharType="begin"/>
            </w:r>
            <w:r w:rsidR="001861D9">
              <w:rPr>
                <w:noProof/>
                <w:webHidden/>
              </w:rPr>
              <w:instrText xml:space="preserve"> PAGEREF _Toc42026872 \h </w:instrText>
            </w:r>
            <w:r w:rsidR="001861D9">
              <w:rPr>
                <w:noProof/>
                <w:webHidden/>
              </w:rPr>
            </w:r>
            <w:r w:rsidR="001861D9">
              <w:rPr>
                <w:noProof/>
                <w:webHidden/>
              </w:rPr>
              <w:fldChar w:fldCharType="separate"/>
            </w:r>
            <w:r w:rsidR="001861D9">
              <w:rPr>
                <w:noProof/>
                <w:webHidden/>
              </w:rPr>
              <w:t>17</w:t>
            </w:r>
            <w:r w:rsidR="001861D9">
              <w:rPr>
                <w:noProof/>
                <w:webHidden/>
              </w:rPr>
              <w:fldChar w:fldCharType="end"/>
            </w:r>
          </w:hyperlink>
        </w:p>
        <w:p w14:paraId="4CCE26BF" w14:textId="3D952201" w:rsidR="001861D9" w:rsidRDefault="0003218D">
          <w:pPr>
            <w:pStyle w:val="TOC2"/>
            <w:tabs>
              <w:tab w:val="right" w:leader="dot" w:pos="9010"/>
            </w:tabs>
            <w:rPr>
              <w:rFonts w:eastAsiaTheme="minorEastAsia" w:cstheme="minorBidi"/>
              <w:b w:val="0"/>
              <w:bCs w:val="0"/>
              <w:noProof/>
              <w:sz w:val="24"/>
              <w:szCs w:val="24"/>
            </w:rPr>
          </w:pPr>
          <w:hyperlink w:anchor="_Toc42026873" w:history="1">
            <w:r w:rsidR="001861D9" w:rsidRPr="001E7F7E">
              <w:rPr>
                <w:rStyle w:val="Hyperlink"/>
                <w:noProof/>
              </w:rPr>
              <w:t>Computation of the scores</w:t>
            </w:r>
            <w:r w:rsidR="001861D9">
              <w:rPr>
                <w:noProof/>
                <w:webHidden/>
              </w:rPr>
              <w:tab/>
            </w:r>
            <w:r w:rsidR="001861D9">
              <w:rPr>
                <w:noProof/>
                <w:webHidden/>
              </w:rPr>
              <w:fldChar w:fldCharType="begin"/>
            </w:r>
            <w:r w:rsidR="001861D9">
              <w:rPr>
                <w:noProof/>
                <w:webHidden/>
              </w:rPr>
              <w:instrText xml:space="preserve"> PAGEREF _Toc42026873 \h </w:instrText>
            </w:r>
            <w:r w:rsidR="001861D9">
              <w:rPr>
                <w:noProof/>
                <w:webHidden/>
              </w:rPr>
            </w:r>
            <w:r w:rsidR="001861D9">
              <w:rPr>
                <w:noProof/>
                <w:webHidden/>
              </w:rPr>
              <w:fldChar w:fldCharType="separate"/>
            </w:r>
            <w:r w:rsidR="001861D9">
              <w:rPr>
                <w:noProof/>
                <w:webHidden/>
              </w:rPr>
              <w:t>17</w:t>
            </w:r>
            <w:r w:rsidR="001861D9">
              <w:rPr>
                <w:noProof/>
                <w:webHidden/>
              </w:rPr>
              <w:fldChar w:fldCharType="end"/>
            </w:r>
          </w:hyperlink>
        </w:p>
        <w:p w14:paraId="1BB146DB" w14:textId="72A77CC5" w:rsidR="001861D9" w:rsidRDefault="0003218D">
          <w:pPr>
            <w:pStyle w:val="TOC2"/>
            <w:tabs>
              <w:tab w:val="left" w:pos="720"/>
              <w:tab w:val="right" w:leader="dot" w:pos="9010"/>
            </w:tabs>
            <w:rPr>
              <w:rFonts w:eastAsiaTheme="minorEastAsia" w:cstheme="minorBidi"/>
              <w:b w:val="0"/>
              <w:bCs w:val="0"/>
              <w:noProof/>
              <w:sz w:val="24"/>
              <w:szCs w:val="24"/>
            </w:rPr>
          </w:pPr>
          <w:hyperlink w:anchor="_Toc42026874" w:history="1">
            <w:r w:rsidR="001861D9" w:rsidRPr="001E7F7E">
              <w:rPr>
                <w:rStyle w:val="Hyperlink"/>
                <w:rFonts w:ascii="Arial" w:hAnsi="Arial" w:cs="Arial"/>
                <w:noProof/>
              </w:rPr>
              <w:t>I.</w:t>
            </w:r>
            <w:r w:rsidR="001861D9">
              <w:rPr>
                <w:rFonts w:eastAsiaTheme="minorEastAsia" w:cstheme="minorBidi"/>
                <w:b w:val="0"/>
                <w:bCs w:val="0"/>
                <w:noProof/>
                <w:sz w:val="24"/>
                <w:szCs w:val="24"/>
              </w:rPr>
              <w:tab/>
            </w:r>
            <w:r w:rsidR="001861D9" w:rsidRPr="001E7F7E">
              <w:rPr>
                <w:rStyle w:val="Hyperlink"/>
                <w:rFonts w:ascii="Arial" w:hAnsi="Arial" w:cs="Arial"/>
                <w:noProof/>
              </w:rPr>
              <w:t>S-score</w:t>
            </w:r>
            <w:r w:rsidR="001861D9">
              <w:rPr>
                <w:noProof/>
                <w:webHidden/>
              </w:rPr>
              <w:tab/>
            </w:r>
            <w:r w:rsidR="001861D9">
              <w:rPr>
                <w:noProof/>
                <w:webHidden/>
              </w:rPr>
              <w:fldChar w:fldCharType="begin"/>
            </w:r>
            <w:r w:rsidR="001861D9">
              <w:rPr>
                <w:noProof/>
                <w:webHidden/>
              </w:rPr>
              <w:instrText xml:space="preserve"> PAGEREF _Toc42026874 \h </w:instrText>
            </w:r>
            <w:r w:rsidR="001861D9">
              <w:rPr>
                <w:noProof/>
                <w:webHidden/>
              </w:rPr>
            </w:r>
            <w:r w:rsidR="001861D9">
              <w:rPr>
                <w:noProof/>
                <w:webHidden/>
              </w:rPr>
              <w:fldChar w:fldCharType="separate"/>
            </w:r>
            <w:r w:rsidR="001861D9">
              <w:rPr>
                <w:noProof/>
                <w:webHidden/>
              </w:rPr>
              <w:t>17</w:t>
            </w:r>
            <w:r w:rsidR="001861D9">
              <w:rPr>
                <w:noProof/>
                <w:webHidden/>
              </w:rPr>
              <w:fldChar w:fldCharType="end"/>
            </w:r>
          </w:hyperlink>
        </w:p>
        <w:p w14:paraId="7AF7EE63" w14:textId="76CB9672" w:rsidR="001861D9" w:rsidRDefault="0003218D">
          <w:pPr>
            <w:pStyle w:val="TOC2"/>
            <w:tabs>
              <w:tab w:val="left" w:pos="720"/>
              <w:tab w:val="right" w:leader="dot" w:pos="9010"/>
            </w:tabs>
            <w:rPr>
              <w:rFonts w:eastAsiaTheme="minorEastAsia" w:cstheme="minorBidi"/>
              <w:b w:val="0"/>
              <w:bCs w:val="0"/>
              <w:noProof/>
              <w:sz w:val="24"/>
              <w:szCs w:val="24"/>
            </w:rPr>
          </w:pPr>
          <w:hyperlink w:anchor="_Toc42026875" w:history="1">
            <w:r w:rsidR="001861D9" w:rsidRPr="001E7F7E">
              <w:rPr>
                <w:rStyle w:val="Hyperlink"/>
                <w:rFonts w:ascii="Arial" w:hAnsi="Arial" w:cs="Arial"/>
                <w:noProof/>
              </w:rPr>
              <w:t>II.</w:t>
            </w:r>
            <w:r w:rsidR="001861D9">
              <w:rPr>
                <w:rFonts w:eastAsiaTheme="minorEastAsia" w:cstheme="minorBidi"/>
                <w:b w:val="0"/>
                <w:bCs w:val="0"/>
                <w:noProof/>
                <w:sz w:val="24"/>
                <w:szCs w:val="24"/>
              </w:rPr>
              <w:tab/>
            </w:r>
            <w:r w:rsidR="001861D9" w:rsidRPr="001E7F7E">
              <w:rPr>
                <w:rStyle w:val="Hyperlink"/>
                <w:rFonts w:ascii="Arial" w:hAnsi="Arial" w:cs="Arial"/>
                <w:noProof/>
              </w:rPr>
              <w:t>Scores computed by method M2</w:t>
            </w:r>
            <w:r w:rsidR="001861D9">
              <w:rPr>
                <w:noProof/>
                <w:webHidden/>
              </w:rPr>
              <w:tab/>
            </w:r>
            <w:r w:rsidR="001861D9">
              <w:rPr>
                <w:noProof/>
                <w:webHidden/>
              </w:rPr>
              <w:fldChar w:fldCharType="begin"/>
            </w:r>
            <w:r w:rsidR="001861D9">
              <w:rPr>
                <w:noProof/>
                <w:webHidden/>
              </w:rPr>
              <w:instrText xml:space="preserve"> PAGEREF _Toc42026875 \h </w:instrText>
            </w:r>
            <w:r w:rsidR="001861D9">
              <w:rPr>
                <w:noProof/>
                <w:webHidden/>
              </w:rPr>
            </w:r>
            <w:r w:rsidR="001861D9">
              <w:rPr>
                <w:noProof/>
                <w:webHidden/>
              </w:rPr>
              <w:fldChar w:fldCharType="separate"/>
            </w:r>
            <w:r w:rsidR="001861D9">
              <w:rPr>
                <w:noProof/>
                <w:webHidden/>
              </w:rPr>
              <w:t>18</w:t>
            </w:r>
            <w:r w:rsidR="001861D9">
              <w:rPr>
                <w:noProof/>
                <w:webHidden/>
              </w:rPr>
              <w:fldChar w:fldCharType="end"/>
            </w:r>
          </w:hyperlink>
        </w:p>
        <w:p w14:paraId="148139F6" w14:textId="1F099FEB" w:rsidR="001861D9" w:rsidRDefault="0003218D">
          <w:pPr>
            <w:pStyle w:val="TOC2"/>
            <w:tabs>
              <w:tab w:val="left" w:pos="960"/>
              <w:tab w:val="right" w:leader="dot" w:pos="9010"/>
            </w:tabs>
            <w:rPr>
              <w:rFonts w:eastAsiaTheme="minorEastAsia" w:cstheme="minorBidi"/>
              <w:b w:val="0"/>
              <w:bCs w:val="0"/>
              <w:noProof/>
              <w:sz w:val="24"/>
              <w:szCs w:val="24"/>
            </w:rPr>
          </w:pPr>
          <w:hyperlink w:anchor="_Toc42026876" w:history="1">
            <w:r w:rsidR="001861D9" w:rsidRPr="001E7F7E">
              <w:rPr>
                <w:rStyle w:val="Hyperlink"/>
                <w:rFonts w:ascii="Arial" w:hAnsi="Arial" w:cs="Arial"/>
                <w:noProof/>
              </w:rPr>
              <w:t>III.</w:t>
            </w:r>
            <w:r w:rsidR="001861D9">
              <w:rPr>
                <w:rFonts w:eastAsiaTheme="minorEastAsia" w:cstheme="minorBidi"/>
                <w:b w:val="0"/>
                <w:bCs w:val="0"/>
                <w:noProof/>
                <w:sz w:val="24"/>
                <w:szCs w:val="24"/>
              </w:rPr>
              <w:tab/>
            </w:r>
            <w:r w:rsidR="001861D9" w:rsidRPr="001E7F7E">
              <w:rPr>
                <w:rStyle w:val="Hyperlink"/>
                <w:rFonts w:ascii="Arial" w:hAnsi="Arial" w:cs="Arial"/>
                <w:noProof/>
              </w:rPr>
              <w:t>SAD score</w:t>
            </w:r>
            <w:r w:rsidR="001861D9">
              <w:rPr>
                <w:noProof/>
                <w:webHidden/>
              </w:rPr>
              <w:tab/>
            </w:r>
            <w:r w:rsidR="001861D9">
              <w:rPr>
                <w:noProof/>
                <w:webHidden/>
              </w:rPr>
              <w:fldChar w:fldCharType="begin"/>
            </w:r>
            <w:r w:rsidR="001861D9">
              <w:rPr>
                <w:noProof/>
                <w:webHidden/>
              </w:rPr>
              <w:instrText xml:space="preserve"> PAGEREF _Toc42026876 \h </w:instrText>
            </w:r>
            <w:r w:rsidR="001861D9">
              <w:rPr>
                <w:noProof/>
                <w:webHidden/>
              </w:rPr>
            </w:r>
            <w:r w:rsidR="001861D9">
              <w:rPr>
                <w:noProof/>
                <w:webHidden/>
              </w:rPr>
              <w:fldChar w:fldCharType="separate"/>
            </w:r>
            <w:r w:rsidR="001861D9">
              <w:rPr>
                <w:noProof/>
                <w:webHidden/>
              </w:rPr>
              <w:t>19</w:t>
            </w:r>
            <w:r w:rsidR="001861D9">
              <w:rPr>
                <w:noProof/>
                <w:webHidden/>
              </w:rPr>
              <w:fldChar w:fldCharType="end"/>
            </w:r>
          </w:hyperlink>
        </w:p>
        <w:p w14:paraId="6D135253" w14:textId="3C995EB8" w:rsidR="002E6DC5" w:rsidRPr="0068487D" w:rsidRDefault="002E6DC5">
          <w:pPr>
            <w:rPr>
              <w:rFonts w:ascii="Helvetica" w:hAnsi="Helvetica"/>
            </w:rPr>
          </w:pPr>
          <w:r w:rsidRPr="0068487D">
            <w:rPr>
              <w:rFonts w:ascii="Helvetica" w:hAnsi="Helvetica"/>
              <w:b/>
              <w:bCs/>
              <w:noProof/>
            </w:rPr>
            <w:fldChar w:fldCharType="end"/>
          </w:r>
        </w:p>
      </w:sdtContent>
    </w:sdt>
    <w:p w14:paraId="649A5AF9" w14:textId="77777777" w:rsidR="00836D36" w:rsidRPr="0068487D" w:rsidRDefault="00836D36" w:rsidP="00EE0C0F">
      <w:pPr>
        <w:pStyle w:val="Heading1"/>
        <w:rPr>
          <w:rFonts w:ascii="Helvetica" w:hAnsi="Helvetica"/>
          <w:b/>
          <w:bCs/>
        </w:rPr>
      </w:pPr>
    </w:p>
    <w:p w14:paraId="09A29995" w14:textId="77777777" w:rsidR="00836D36" w:rsidRPr="0068487D" w:rsidRDefault="00836D36" w:rsidP="00EE0C0F">
      <w:pPr>
        <w:pStyle w:val="Heading1"/>
        <w:rPr>
          <w:rFonts w:ascii="Helvetica" w:hAnsi="Helvetica"/>
          <w:b/>
          <w:bCs/>
        </w:rPr>
      </w:pPr>
    </w:p>
    <w:p w14:paraId="416EB582" w14:textId="77777777" w:rsidR="00B21FB8" w:rsidRPr="0068487D" w:rsidRDefault="00B21FB8" w:rsidP="00836D36">
      <w:pPr>
        <w:rPr>
          <w:rFonts w:ascii="Helvetica" w:hAnsi="Helvetica"/>
          <w:lang w:eastAsia="en-US"/>
        </w:rPr>
      </w:pPr>
    </w:p>
    <w:p w14:paraId="3AB4B394" w14:textId="415A07A3" w:rsidR="009B573D" w:rsidRPr="0068487D" w:rsidRDefault="009B573D" w:rsidP="00836D36">
      <w:pPr>
        <w:rPr>
          <w:rFonts w:ascii="Helvetica" w:hAnsi="Helvetica"/>
          <w:lang w:eastAsia="en-US"/>
        </w:rPr>
      </w:pPr>
    </w:p>
    <w:p w14:paraId="35E3CE02" w14:textId="6E79F3B7" w:rsidR="009B573D" w:rsidRPr="0068487D" w:rsidRDefault="00F02E5A" w:rsidP="00F02E5A">
      <w:pPr>
        <w:pStyle w:val="Heading1"/>
        <w:rPr>
          <w:rFonts w:ascii="Helvetica" w:hAnsi="Helvetica"/>
          <w:b/>
          <w:bCs/>
        </w:rPr>
      </w:pPr>
      <w:bookmarkStart w:id="0" w:name="_Toc42026848"/>
      <w:r w:rsidRPr="0068487D">
        <w:rPr>
          <w:rFonts w:ascii="Helvetica" w:hAnsi="Helvetica"/>
          <w:b/>
          <w:bCs/>
        </w:rPr>
        <w:t>List of figures</w:t>
      </w:r>
      <w:bookmarkEnd w:id="0"/>
    </w:p>
    <w:p w14:paraId="5E188359" w14:textId="77777777" w:rsidR="009B573D" w:rsidRPr="0068487D" w:rsidRDefault="009B573D" w:rsidP="00836D36">
      <w:pPr>
        <w:rPr>
          <w:rFonts w:ascii="Helvetica" w:hAnsi="Helvetica"/>
          <w:lang w:eastAsia="en-US"/>
        </w:rPr>
      </w:pPr>
    </w:p>
    <w:p w14:paraId="2409C589" w14:textId="5B94D4CF" w:rsidR="0094446E" w:rsidRDefault="009B573D">
      <w:pPr>
        <w:pStyle w:val="TableofFigures"/>
        <w:tabs>
          <w:tab w:val="right" w:leader="dot" w:pos="9010"/>
        </w:tabs>
        <w:rPr>
          <w:rFonts w:asciiTheme="minorHAnsi" w:eastAsiaTheme="minorEastAsia" w:hAnsiTheme="minorHAnsi" w:cstheme="minorBidi"/>
          <w:noProof/>
        </w:rPr>
      </w:pPr>
      <w:r w:rsidRPr="0068487D">
        <w:rPr>
          <w:rFonts w:ascii="Helvetica" w:hAnsi="Helvetica"/>
          <w:b/>
          <w:bCs/>
        </w:rPr>
        <w:fldChar w:fldCharType="begin"/>
      </w:r>
      <w:r w:rsidRPr="0068487D">
        <w:rPr>
          <w:rFonts w:ascii="Helvetica" w:hAnsi="Helvetica"/>
          <w:b/>
          <w:bCs/>
        </w:rPr>
        <w:instrText xml:space="preserve"> TOC \h \z \c "Figure" </w:instrText>
      </w:r>
      <w:r w:rsidRPr="0068487D">
        <w:rPr>
          <w:rFonts w:ascii="Helvetica" w:hAnsi="Helvetica"/>
          <w:b/>
          <w:bCs/>
        </w:rPr>
        <w:fldChar w:fldCharType="separate"/>
      </w:r>
      <w:hyperlink w:anchor="_Toc42024356" w:history="1">
        <w:r w:rsidR="0094446E" w:rsidRPr="00D32130">
          <w:rPr>
            <w:rStyle w:val="Hyperlink"/>
            <w:rFonts w:ascii="Helvetica" w:hAnsi="Helvetica"/>
            <w:noProof/>
          </w:rPr>
          <w:t>Figure 1 GMIEC interface.</w:t>
        </w:r>
        <w:r w:rsidR="0094446E">
          <w:rPr>
            <w:noProof/>
            <w:webHidden/>
          </w:rPr>
          <w:tab/>
        </w:r>
        <w:r w:rsidR="0094446E">
          <w:rPr>
            <w:noProof/>
            <w:webHidden/>
          </w:rPr>
          <w:fldChar w:fldCharType="begin"/>
        </w:r>
        <w:r w:rsidR="0094446E">
          <w:rPr>
            <w:noProof/>
            <w:webHidden/>
          </w:rPr>
          <w:instrText xml:space="preserve"> PAGEREF _Toc42024356 \h </w:instrText>
        </w:r>
        <w:r w:rsidR="0094446E">
          <w:rPr>
            <w:noProof/>
            <w:webHidden/>
          </w:rPr>
        </w:r>
        <w:r w:rsidR="0094446E">
          <w:rPr>
            <w:noProof/>
            <w:webHidden/>
          </w:rPr>
          <w:fldChar w:fldCharType="separate"/>
        </w:r>
        <w:r w:rsidR="0094446E">
          <w:rPr>
            <w:noProof/>
            <w:webHidden/>
          </w:rPr>
          <w:t>5</w:t>
        </w:r>
        <w:r w:rsidR="0094446E">
          <w:rPr>
            <w:noProof/>
            <w:webHidden/>
          </w:rPr>
          <w:fldChar w:fldCharType="end"/>
        </w:r>
      </w:hyperlink>
    </w:p>
    <w:p w14:paraId="25EBDB28" w14:textId="2C1DFE1B" w:rsidR="0094446E" w:rsidRDefault="0003218D">
      <w:pPr>
        <w:pStyle w:val="TableofFigures"/>
        <w:tabs>
          <w:tab w:val="right" w:leader="dot" w:pos="9010"/>
        </w:tabs>
        <w:rPr>
          <w:rFonts w:asciiTheme="minorHAnsi" w:eastAsiaTheme="minorEastAsia" w:hAnsiTheme="minorHAnsi" w:cstheme="minorBidi"/>
          <w:noProof/>
        </w:rPr>
      </w:pPr>
      <w:hyperlink w:anchor="_Toc42024357" w:history="1">
        <w:r w:rsidR="0094446E" w:rsidRPr="00D32130">
          <w:rPr>
            <w:rStyle w:val="Hyperlink"/>
            <w:rFonts w:ascii="Helvetica" w:hAnsi="Helvetica"/>
            <w:noProof/>
          </w:rPr>
          <w:t>Figure 3 Window to upload the omics data (gene-expression, copy-number, methylation, mutation, clinical)</w:t>
        </w:r>
        <w:r w:rsidR="0094446E">
          <w:rPr>
            <w:noProof/>
            <w:webHidden/>
          </w:rPr>
          <w:tab/>
        </w:r>
        <w:r w:rsidR="0094446E">
          <w:rPr>
            <w:noProof/>
            <w:webHidden/>
          </w:rPr>
          <w:fldChar w:fldCharType="begin"/>
        </w:r>
        <w:r w:rsidR="0094446E">
          <w:rPr>
            <w:noProof/>
            <w:webHidden/>
          </w:rPr>
          <w:instrText xml:space="preserve"> PAGEREF _Toc42024357 \h </w:instrText>
        </w:r>
        <w:r w:rsidR="0094446E">
          <w:rPr>
            <w:noProof/>
            <w:webHidden/>
          </w:rPr>
        </w:r>
        <w:r w:rsidR="0094446E">
          <w:rPr>
            <w:noProof/>
            <w:webHidden/>
          </w:rPr>
          <w:fldChar w:fldCharType="separate"/>
        </w:r>
        <w:r w:rsidR="0094446E">
          <w:rPr>
            <w:noProof/>
            <w:webHidden/>
          </w:rPr>
          <w:t>7</w:t>
        </w:r>
        <w:r w:rsidR="0094446E">
          <w:rPr>
            <w:noProof/>
            <w:webHidden/>
          </w:rPr>
          <w:fldChar w:fldCharType="end"/>
        </w:r>
      </w:hyperlink>
    </w:p>
    <w:p w14:paraId="644364D2" w14:textId="0E300482" w:rsidR="0094446E" w:rsidRDefault="0003218D">
      <w:pPr>
        <w:pStyle w:val="TableofFigures"/>
        <w:tabs>
          <w:tab w:val="right" w:leader="dot" w:pos="9010"/>
        </w:tabs>
        <w:rPr>
          <w:rFonts w:asciiTheme="minorHAnsi" w:eastAsiaTheme="minorEastAsia" w:hAnsiTheme="minorHAnsi" w:cstheme="minorBidi"/>
          <w:noProof/>
        </w:rPr>
      </w:pPr>
      <w:hyperlink w:anchor="_Toc42024358" w:history="1">
        <w:r w:rsidR="0094446E" w:rsidRPr="00D32130">
          <w:rPr>
            <w:rStyle w:val="Hyperlink"/>
            <w:rFonts w:ascii="Helvetica" w:hAnsi="Helvetica"/>
            <w:noProof/>
          </w:rPr>
          <w:t>Figure 4 The window to specify other options to run GMIEC-AN, and in the case that the user upload only two dataset-sets must specific the kind of experiment uploaded using the available list (e.g. gene-expression, copy-number).</w:t>
        </w:r>
        <w:r w:rsidR="0094446E">
          <w:rPr>
            <w:noProof/>
            <w:webHidden/>
          </w:rPr>
          <w:tab/>
        </w:r>
        <w:r w:rsidR="0094446E">
          <w:rPr>
            <w:noProof/>
            <w:webHidden/>
          </w:rPr>
          <w:fldChar w:fldCharType="begin"/>
        </w:r>
        <w:r w:rsidR="0094446E">
          <w:rPr>
            <w:noProof/>
            <w:webHidden/>
          </w:rPr>
          <w:instrText xml:space="preserve"> PAGEREF _Toc42024358 \h </w:instrText>
        </w:r>
        <w:r w:rsidR="0094446E">
          <w:rPr>
            <w:noProof/>
            <w:webHidden/>
          </w:rPr>
        </w:r>
        <w:r w:rsidR="0094446E">
          <w:rPr>
            <w:noProof/>
            <w:webHidden/>
          </w:rPr>
          <w:fldChar w:fldCharType="separate"/>
        </w:r>
        <w:r w:rsidR="0094446E">
          <w:rPr>
            <w:noProof/>
            <w:webHidden/>
          </w:rPr>
          <w:t>8</w:t>
        </w:r>
        <w:r w:rsidR="0094446E">
          <w:rPr>
            <w:noProof/>
            <w:webHidden/>
          </w:rPr>
          <w:fldChar w:fldCharType="end"/>
        </w:r>
      </w:hyperlink>
    </w:p>
    <w:p w14:paraId="087FBD96" w14:textId="704BCD36" w:rsidR="0094446E" w:rsidRDefault="0003218D">
      <w:pPr>
        <w:pStyle w:val="TableofFigures"/>
        <w:tabs>
          <w:tab w:val="right" w:leader="dot" w:pos="9010"/>
        </w:tabs>
        <w:rPr>
          <w:rFonts w:asciiTheme="minorHAnsi" w:eastAsiaTheme="minorEastAsia" w:hAnsiTheme="minorHAnsi" w:cstheme="minorBidi"/>
          <w:noProof/>
        </w:rPr>
      </w:pPr>
      <w:hyperlink w:anchor="_Toc42024359" w:history="1">
        <w:r w:rsidR="0094446E" w:rsidRPr="00D32130">
          <w:rPr>
            <w:rStyle w:val="Hyperlink"/>
            <w:rFonts w:ascii="Helvetica" w:hAnsi="Helvetica"/>
            <w:noProof/>
          </w:rPr>
          <w:t>Figure 5 The window to upload the bed file and a list of genes and the option to run GMIEC-AN.</w:t>
        </w:r>
        <w:r w:rsidR="0094446E">
          <w:rPr>
            <w:noProof/>
            <w:webHidden/>
          </w:rPr>
          <w:tab/>
        </w:r>
        <w:r w:rsidR="0094446E">
          <w:rPr>
            <w:noProof/>
            <w:webHidden/>
          </w:rPr>
          <w:fldChar w:fldCharType="begin"/>
        </w:r>
        <w:r w:rsidR="0094446E">
          <w:rPr>
            <w:noProof/>
            <w:webHidden/>
          </w:rPr>
          <w:instrText xml:space="preserve"> PAGEREF _Toc42024359 \h </w:instrText>
        </w:r>
        <w:r w:rsidR="0094446E">
          <w:rPr>
            <w:noProof/>
            <w:webHidden/>
          </w:rPr>
        </w:r>
        <w:r w:rsidR="0094446E">
          <w:rPr>
            <w:noProof/>
            <w:webHidden/>
          </w:rPr>
          <w:fldChar w:fldCharType="separate"/>
        </w:r>
        <w:r w:rsidR="0094446E">
          <w:rPr>
            <w:noProof/>
            <w:webHidden/>
          </w:rPr>
          <w:t>8</w:t>
        </w:r>
        <w:r w:rsidR="0094446E">
          <w:rPr>
            <w:noProof/>
            <w:webHidden/>
          </w:rPr>
          <w:fldChar w:fldCharType="end"/>
        </w:r>
      </w:hyperlink>
    </w:p>
    <w:p w14:paraId="2798C92F" w14:textId="4B52E123" w:rsidR="0094446E" w:rsidRDefault="0003218D">
      <w:pPr>
        <w:pStyle w:val="TableofFigures"/>
        <w:tabs>
          <w:tab w:val="right" w:leader="dot" w:pos="9010"/>
        </w:tabs>
        <w:rPr>
          <w:rFonts w:asciiTheme="minorHAnsi" w:eastAsiaTheme="minorEastAsia" w:hAnsiTheme="minorHAnsi" w:cstheme="minorBidi"/>
          <w:noProof/>
        </w:rPr>
      </w:pPr>
      <w:hyperlink w:anchor="_Toc42024360" w:history="1">
        <w:r w:rsidR="0094446E" w:rsidRPr="00D32130">
          <w:rPr>
            <w:rStyle w:val="Hyperlink"/>
            <w:rFonts w:ascii="Helvetica" w:hAnsi="Helvetica"/>
            <w:noProof/>
          </w:rPr>
          <w:t>Figure 6 Users can upload the annotation files through the ‘GMIEC- Input annotation  window.</w:t>
        </w:r>
        <w:r w:rsidR="0094446E">
          <w:rPr>
            <w:noProof/>
            <w:webHidden/>
          </w:rPr>
          <w:tab/>
        </w:r>
        <w:r w:rsidR="0094446E">
          <w:rPr>
            <w:noProof/>
            <w:webHidden/>
          </w:rPr>
          <w:fldChar w:fldCharType="begin"/>
        </w:r>
        <w:r w:rsidR="0094446E">
          <w:rPr>
            <w:noProof/>
            <w:webHidden/>
          </w:rPr>
          <w:instrText xml:space="preserve"> PAGEREF _Toc42024360 \h </w:instrText>
        </w:r>
        <w:r w:rsidR="0094446E">
          <w:rPr>
            <w:noProof/>
            <w:webHidden/>
          </w:rPr>
        </w:r>
        <w:r w:rsidR="0094446E">
          <w:rPr>
            <w:noProof/>
            <w:webHidden/>
          </w:rPr>
          <w:fldChar w:fldCharType="separate"/>
        </w:r>
        <w:r w:rsidR="0094446E">
          <w:rPr>
            <w:noProof/>
            <w:webHidden/>
          </w:rPr>
          <w:t>9</w:t>
        </w:r>
        <w:r w:rsidR="0094446E">
          <w:rPr>
            <w:noProof/>
            <w:webHidden/>
          </w:rPr>
          <w:fldChar w:fldCharType="end"/>
        </w:r>
      </w:hyperlink>
    </w:p>
    <w:p w14:paraId="2B6AD190" w14:textId="35610634" w:rsidR="0094446E" w:rsidRDefault="0003218D">
      <w:pPr>
        <w:pStyle w:val="TableofFigures"/>
        <w:tabs>
          <w:tab w:val="right" w:leader="dot" w:pos="9010"/>
        </w:tabs>
        <w:rPr>
          <w:rFonts w:asciiTheme="minorHAnsi" w:eastAsiaTheme="minorEastAsia" w:hAnsiTheme="minorHAnsi" w:cstheme="minorBidi"/>
          <w:noProof/>
        </w:rPr>
      </w:pPr>
      <w:hyperlink w:anchor="_Toc42024361" w:history="1">
        <w:r w:rsidR="0094446E" w:rsidRPr="00D32130">
          <w:rPr>
            <w:rStyle w:val="Hyperlink"/>
            <w:rFonts w:ascii="Helvetica" w:hAnsi="Helvetica"/>
            <w:noProof/>
          </w:rPr>
          <w:t>Figure 7 Pipeline of analysis in the case that the user provides a custom gene list.</w:t>
        </w:r>
        <w:r w:rsidR="0094446E">
          <w:rPr>
            <w:noProof/>
            <w:webHidden/>
          </w:rPr>
          <w:tab/>
        </w:r>
        <w:r w:rsidR="0094446E">
          <w:rPr>
            <w:noProof/>
            <w:webHidden/>
          </w:rPr>
          <w:fldChar w:fldCharType="begin"/>
        </w:r>
        <w:r w:rsidR="0094446E">
          <w:rPr>
            <w:noProof/>
            <w:webHidden/>
          </w:rPr>
          <w:instrText xml:space="preserve"> PAGEREF _Toc42024361 \h </w:instrText>
        </w:r>
        <w:r w:rsidR="0094446E">
          <w:rPr>
            <w:noProof/>
            <w:webHidden/>
          </w:rPr>
        </w:r>
        <w:r w:rsidR="0094446E">
          <w:rPr>
            <w:noProof/>
            <w:webHidden/>
          </w:rPr>
          <w:fldChar w:fldCharType="separate"/>
        </w:r>
        <w:r w:rsidR="0094446E">
          <w:rPr>
            <w:noProof/>
            <w:webHidden/>
          </w:rPr>
          <w:t>9</w:t>
        </w:r>
        <w:r w:rsidR="0094446E">
          <w:rPr>
            <w:noProof/>
            <w:webHidden/>
          </w:rPr>
          <w:fldChar w:fldCharType="end"/>
        </w:r>
      </w:hyperlink>
    </w:p>
    <w:p w14:paraId="3BF651B6" w14:textId="71473D5F" w:rsidR="0094446E" w:rsidRDefault="0003218D">
      <w:pPr>
        <w:pStyle w:val="TableofFigures"/>
        <w:tabs>
          <w:tab w:val="right" w:leader="dot" w:pos="9010"/>
        </w:tabs>
        <w:rPr>
          <w:rFonts w:asciiTheme="minorHAnsi" w:eastAsiaTheme="minorEastAsia" w:hAnsiTheme="minorHAnsi" w:cstheme="minorBidi"/>
          <w:noProof/>
        </w:rPr>
      </w:pPr>
      <w:hyperlink w:anchor="_Toc42024362" w:history="1">
        <w:r w:rsidR="0094446E" w:rsidRPr="00D32130">
          <w:rPr>
            <w:rStyle w:val="Hyperlink"/>
            <w:rFonts w:ascii="Helvetica" w:hAnsi="Helvetica"/>
            <w:noProof/>
          </w:rPr>
          <w:t>Figure 8 Pipeline of analysis in the case that the user provides a bed file.</w:t>
        </w:r>
        <w:r w:rsidR="0094446E">
          <w:rPr>
            <w:noProof/>
            <w:webHidden/>
          </w:rPr>
          <w:tab/>
        </w:r>
        <w:r w:rsidR="0094446E">
          <w:rPr>
            <w:noProof/>
            <w:webHidden/>
          </w:rPr>
          <w:fldChar w:fldCharType="begin"/>
        </w:r>
        <w:r w:rsidR="0094446E">
          <w:rPr>
            <w:noProof/>
            <w:webHidden/>
          </w:rPr>
          <w:instrText xml:space="preserve"> PAGEREF _Toc42024362 \h </w:instrText>
        </w:r>
        <w:r w:rsidR="0094446E">
          <w:rPr>
            <w:noProof/>
            <w:webHidden/>
          </w:rPr>
        </w:r>
        <w:r w:rsidR="0094446E">
          <w:rPr>
            <w:noProof/>
            <w:webHidden/>
          </w:rPr>
          <w:fldChar w:fldCharType="separate"/>
        </w:r>
        <w:r w:rsidR="0094446E">
          <w:rPr>
            <w:noProof/>
            <w:webHidden/>
          </w:rPr>
          <w:t>10</w:t>
        </w:r>
        <w:r w:rsidR="0094446E">
          <w:rPr>
            <w:noProof/>
            <w:webHidden/>
          </w:rPr>
          <w:fldChar w:fldCharType="end"/>
        </w:r>
      </w:hyperlink>
    </w:p>
    <w:p w14:paraId="73A98922" w14:textId="6A83D73A" w:rsidR="0094446E" w:rsidRDefault="0003218D">
      <w:pPr>
        <w:pStyle w:val="TableofFigures"/>
        <w:tabs>
          <w:tab w:val="right" w:leader="dot" w:pos="9010"/>
        </w:tabs>
        <w:rPr>
          <w:rFonts w:asciiTheme="minorHAnsi" w:eastAsiaTheme="minorEastAsia" w:hAnsiTheme="minorHAnsi" w:cstheme="minorBidi"/>
          <w:noProof/>
        </w:rPr>
      </w:pPr>
      <w:hyperlink w:anchor="_Toc42024363" w:history="1">
        <w:r w:rsidR="0094446E" w:rsidRPr="00D32130">
          <w:rPr>
            <w:rStyle w:val="Hyperlink"/>
            <w:rFonts w:ascii="Helvetica" w:hAnsi="Helvetica"/>
            <w:noProof/>
          </w:rPr>
          <w:t>Figure 9 Pipeline of analysis with the option to consider all genes in the data-sets</w:t>
        </w:r>
        <w:r w:rsidR="0094446E">
          <w:rPr>
            <w:noProof/>
            <w:webHidden/>
          </w:rPr>
          <w:tab/>
        </w:r>
        <w:r w:rsidR="0094446E">
          <w:rPr>
            <w:noProof/>
            <w:webHidden/>
          </w:rPr>
          <w:fldChar w:fldCharType="begin"/>
        </w:r>
        <w:r w:rsidR="0094446E">
          <w:rPr>
            <w:noProof/>
            <w:webHidden/>
          </w:rPr>
          <w:instrText xml:space="preserve"> PAGEREF _Toc42024363 \h </w:instrText>
        </w:r>
        <w:r w:rsidR="0094446E">
          <w:rPr>
            <w:noProof/>
            <w:webHidden/>
          </w:rPr>
        </w:r>
        <w:r w:rsidR="0094446E">
          <w:rPr>
            <w:noProof/>
            <w:webHidden/>
          </w:rPr>
          <w:fldChar w:fldCharType="separate"/>
        </w:r>
        <w:r w:rsidR="0094446E">
          <w:rPr>
            <w:noProof/>
            <w:webHidden/>
          </w:rPr>
          <w:t>11</w:t>
        </w:r>
        <w:r w:rsidR="0094446E">
          <w:rPr>
            <w:noProof/>
            <w:webHidden/>
          </w:rPr>
          <w:fldChar w:fldCharType="end"/>
        </w:r>
      </w:hyperlink>
    </w:p>
    <w:p w14:paraId="49FECB45" w14:textId="289618B7" w:rsidR="0094446E" w:rsidRDefault="0003218D">
      <w:pPr>
        <w:pStyle w:val="TableofFigures"/>
        <w:tabs>
          <w:tab w:val="right" w:leader="dot" w:pos="9010"/>
        </w:tabs>
        <w:rPr>
          <w:rFonts w:asciiTheme="minorHAnsi" w:eastAsiaTheme="minorEastAsia" w:hAnsiTheme="minorHAnsi" w:cstheme="minorBidi"/>
          <w:noProof/>
        </w:rPr>
      </w:pPr>
      <w:hyperlink w:anchor="_Toc42024364" w:history="1">
        <w:r w:rsidR="0094446E" w:rsidRPr="00D32130">
          <w:rPr>
            <w:rStyle w:val="Hyperlink"/>
            <w:rFonts w:ascii="Helvetica" w:hAnsi="Helvetica"/>
            <w:noProof/>
          </w:rPr>
          <w:t>Figure 10 Procedure to run GMIEC with few data-sets.</w:t>
        </w:r>
        <w:r w:rsidR="0094446E">
          <w:rPr>
            <w:noProof/>
            <w:webHidden/>
          </w:rPr>
          <w:tab/>
        </w:r>
        <w:r w:rsidR="0094446E">
          <w:rPr>
            <w:noProof/>
            <w:webHidden/>
          </w:rPr>
          <w:fldChar w:fldCharType="begin"/>
        </w:r>
        <w:r w:rsidR="0094446E">
          <w:rPr>
            <w:noProof/>
            <w:webHidden/>
          </w:rPr>
          <w:instrText xml:space="preserve"> PAGEREF _Toc42024364 \h </w:instrText>
        </w:r>
        <w:r w:rsidR="0094446E">
          <w:rPr>
            <w:noProof/>
            <w:webHidden/>
          </w:rPr>
        </w:r>
        <w:r w:rsidR="0094446E">
          <w:rPr>
            <w:noProof/>
            <w:webHidden/>
          </w:rPr>
          <w:fldChar w:fldCharType="separate"/>
        </w:r>
        <w:r w:rsidR="0094446E">
          <w:rPr>
            <w:noProof/>
            <w:webHidden/>
          </w:rPr>
          <w:t>12</w:t>
        </w:r>
        <w:r w:rsidR="0094446E">
          <w:rPr>
            <w:noProof/>
            <w:webHidden/>
          </w:rPr>
          <w:fldChar w:fldCharType="end"/>
        </w:r>
      </w:hyperlink>
    </w:p>
    <w:p w14:paraId="4EC901E3" w14:textId="391F55DA" w:rsidR="0094446E" w:rsidRDefault="0003218D">
      <w:pPr>
        <w:pStyle w:val="TableofFigures"/>
        <w:tabs>
          <w:tab w:val="right" w:leader="dot" w:pos="9010"/>
        </w:tabs>
        <w:rPr>
          <w:rFonts w:asciiTheme="minorHAnsi" w:eastAsiaTheme="minorEastAsia" w:hAnsiTheme="minorHAnsi" w:cstheme="minorBidi"/>
          <w:noProof/>
        </w:rPr>
      </w:pPr>
      <w:hyperlink w:anchor="_Toc42024365" w:history="1">
        <w:r w:rsidR="0094446E" w:rsidRPr="00D32130">
          <w:rPr>
            <w:rStyle w:val="Hyperlink"/>
            <w:noProof/>
          </w:rPr>
          <w:t>Figure 12 Window to parse the GMIEC-AN output</w:t>
        </w:r>
        <w:r w:rsidR="0094446E">
          <w:rPr>
            <w:noProof/>
            <w:webHidden/>
          </w:rPr>
          <w:tab/>
        </w:r>
        <w:r w:rsidR="0094446E">
          <w:rPr>
            <w:noProof/>
            <w:webHidden/>
          </w:rPr>
          <w:fldChar w:fldCharType="begin"/>
        </w:r>
        <w:r w:rsidR="0094446E">
          <w:rPr>
            <w:noProof/>
            <w:webHidden/>
          </w:rPr>
          <w:instrText xml:space="preserve"> PAGEREF _Toc42024365 \h </w:instrText>
        </w:r>
        <w:r w:rsidR="0094446E">
          <w:rPr>
            <w:noProof/>
            <w:webHidden/>
          </w:rPr>
        </w:r>
        <w:r w:rsidR="0094446E">
          <w:rPr>
            <w:noProof/>
            <w:webHidden/>
          </w:rPr>
          <w:fldChar w:fldCharType="separate"/>
        </w:r>
        <w:r w:rsidR="0094446E">
          <w:rPr>
            <w:noProof/>
            <w:webHidden/>
          </w:rPr>
          <w:t>13</w:t>
        </w:r>
        <w:r w:rsidR="0094446E">
          <w:rPr>
            <w:noProof/>
            <w:webHidden/>
          </w:rPr>
          <w:fldChar w:fldCharType="end"/>
        </w:r>
      </w:hyperlink>
    </w:p>
    <w:p w14:paraId="105A49EB" w14:textId="3C04936E" w:rsidR="0094446E" w:rsidRDefault="0003218D">
      <w:pPr>
        <w:pStyle w:val="TableofFigures"/>
        <w:tabs>
          <w:tab w:val="right" w:leader="dot" w:pos="9010"/>
        </w:tabs>
        <w:rPr>
          <w:rFonts w:asciiTheme="minorHAnsi" w:eastAsiaTheme="minorEastAsia" w:hAnsiTheme="minorHAnsi" w:cstheme="minorBidi"/>
          <w:noProof/>
        </w:rPr>
      </w:pPr>
      <w:hyperlink w:anchor="_Toc42024366" w:history="1">
        <w:r w:rsidR="0094446E" w:rsidRPr="00D32130">
          <w:rPr>
            <w:rStyle w:val="Hyperlink"/>
            <w:noProof/>
          </w:rPr>
          <w:t>Figure 13 Procedure to run GMIEC-res and visualize the modules.</w:t>
        </w:r>
        <w:r w:rsidR="0094446E">
          <w:rPr>
            <w:noProof/>
            <w:webHidden/>
          </w:rPr>
          <w:tab/>
        </w:r>
        <w:r w:rsidR="0094446E">
          <w:rPr>
            <w:noProof/>
            <w:webHidden/>
          </w:rPr>
          <w:fldChar w:fldCharType="begin"/>
        </w:r>
        <w:r w:rsidR="0094446E">
          <w:rPr>
            <w:noProof/>
            <w:webHidden/>
          </w:rPr>
          <w:instrText xml:space="preserve"> PAGEREF _Toc42024366 \h </w:instrText>
        </w:r>
        <w:r w:rsidR="0094446E">
          <w:rPr>
            <w:noProof/>
            <w:webHidden/>
          </w:rPr>
        </w:r>
        <w:r w:rsidR="0094446E">
          <w:rPr>
            <w:noProof/>
            <w:webHidden/>
          </w:rPr>
          <w:fldChar w:fldCharType="separate"/>
        </w:r>
        <w:r w:rsidR="0094446E">
          <w:rPr>
            <w:noProof/>
            <w:webHidden/>
          </w:rPr>
          <w:t>14</w:t>
        </w:r>
        <w:r w:rsidR="0094446E">
          <w:rPr>
            <w:noProof/>
            <w:webHidden/>
          </w:rPr>
          <w:fldChar w:fldCharType="end"/>
        </w:r>
      </w:hyperlink>
    </w:p>
    <w:p w14:paraId="72D277C9" w14:textId="016836A0" w:rsidR="0094446E" w:rsidRDefault="0003218D">
      <w:pPr>
        <w:pStyle w:val="TableofFigures"/>
        <w:tabs>
          <w:tab w:val="right" w:leader="dot" w:pos="9010"/>
        </w:tabs>
        <w:rPr>
          <w:rFonts w:asciiTheme="minorHAnsi" w:eastAsiaTheme="minorEastAsia" w:hAnsiTheme="minorHAnsi" w:cstheme="minorBidi"/>
          <w:noProof/>
        </w:rPr>
      </w:pPr>
      <w:hyperlink w:anchor="_Toc42024367" w:history="1">
        <w:r w:rsidR="0094446E" w:rsidRPr="00D32130">
          <w:rPr>
            <w:rStyle w:val="Hyperlink"/>
            <w:noProof/>
          </w:rPr>
          <w:t>Figure 11 Interface of GMIEC-VIS</w:t>
        </w:r>
        <w:r w:rsidR="0094446E">
          <w:rPr>
            <w:noProof/>
            <w:webHidden/>
          </w:rPr>
          <w:tab/>
        </w:r>
        <w:r w:rsidR="0094446E">
          <w:rPr>
            <w:noProof/>
            <w:webHidden/>
          </w:rPr>
          <w:fldChar w:fldCharType="begin"/>
        </w:r>
        <w:r w:rsidR="0094446E">
          <w:rPr>
            <w:noProof/>
            <w:webHidden/>
          </w:rPr>
          <w:instrText xml:space="preserve"> PAGEREF _Toc42024367 \h </w:instrText>
        </w:r>
        <w:r w:rsidR="0094446E">
          <w:rPr>
            <w:noProof/>
            <w:webHidden/>
          </w:rPr>
        </w:r>
        <w:r w:rsidR="0094446E">
          <w:rPr>
            <w:noProof/>
            <w:webHidden/>
          </w:rPr>
          <w:fldChar w:fldCharType="separate"/>
        </w:r>
        <w:r w:rsidR="0094446E">
          <w:rPr>
            <w:noProof/>
            <w:webHidden/>
          </w:rPr>
          <w:t>15</w:t>
        </w:r>
        <w:r w:rsidR="0094446E">
          <w:rPr>
            <w:noProof/>
            <w:webHidden/>
          </w:rPr>
          <w:fldChar w:fldCharType="end"/>
        </w:r>
      </w:hyperlink>
    </w:p>
    <w:p w14:paraId="203DF556" w14:textId="0F4A5BCC" w:rsidR="009B573D" w:rsidRPr="0068487D" w:rsidRDefault="009B573D" w:rsidP="00EE0C0F">
      <w:pPr>
        <w:pStyle w:val="Heading1"/>
        <w:rPr>
          <w:rFonts w:ascii="Helvetica" w:hAnsi="Helvetica"/>
          <w:b/>
          <w:bCs/>
        </w:rPr>
      </w:pPr>
      <w:r w:rsidRPr="0068487D">
        <w:rPr>
          <w:rFonts w:ascii="Helvetica" w:hAnsi="Helvetica"/>
          <w:b/>
          <w:bCs/>
        </w:rPr>
        <w:fldChar w:fldCharType="end"/>
      </w:r>
    </w:p>
    <w:p w14:paraId="2C1E8F2B" w14:textId="2B671C72" w:rsidR="009B573D" w:rsidRPr="0068487D" w:rsidRDefault="009B573D" w:rsidP="009B573D">
      <w:pPr>
        <w:rPr>
          <w:rFonts w:ascii="Helvetica" w:hAnsi="Helvetica"/>
          <w:lang w:eastAsia="en-US"/>
        </w:rPr>
      </w:pPr>
    </w:p>
    <w:p w14:paraId="2DBB0141" w14:textId="7A2BEB28" w:rsidR="009B573D" w:rsidRPr="0068487D" w:rsidRDefault="009B573D" w:rsidP="009B573D">
      <w:pPr>
        <w:rPr>
          <w:rFonts w:ascii="Helvetica" w:hAnsi="Helvetica"/>
          <w:lang w:eastAsia="en-US"/>
        </w:rPr>
      </w:pPr>
    </w:p>
    <w:p w14:paraId="01E967DA" w14:textId="7241D5A8" w:rsidR="009B573D" w:rsidRPr="0068487D" w:rsidRDefault="009B573D" w:rsidP="009B573D">
      <w:pPr>
        <w:rPr>
          <w:rFonts w:ascii="Helvetica" w:hAnsi="Helvetica"/>
          <w:lang w:eastAsia="en-US"/>
        </w:rPr>
      </w:pPr>
    </w:p>
    <w:p w14:paraId="62AE8877" w14:textId="5CB62681" w:rsidR="009B573D" w:rsidRPr="0068487D" w:rsidRDefault="009B573D" w:rsidP="009B573D">
      <w:pPr>
        <w:rPr>
          <w:rFonts w:ascii="Helvetica" w:hAnsi="Helvetica"/>
          <w:lang w:eastAsia="en-US"/>
        </w:rPr>
      </w:pPr>
    </w:p>
    <w:p w14:paraId="52F00492" w14:textId="5CEC297B" w:rsidR="009B573D" w:rsidRPr="0068487D" w:rsidRDefault="009B573D" w:rsidP="009B573D">
      <w:pPr>
        <w:rPr>
          <w:rFonts w:ascii="Helvetica" w:hAnsi="Helvetica"/>
          <w:lang w:eastAsia="en-US"/>
        </w:rPr>
      </w:pPr>
    </w:p>
    <w:p w14:paraId="6B0048B8" w14:textId="04F2B069" w:rsidR="009B573D" w:rsidRPr="0068487D" w:rsidRDefault="009B573D" w:rsidP="009B573D">
      <w:pPr>
        <w:rPr>
          <w:rFonts w:ascii="Helvetica" w:hAnsi="Helvetica"/>
          <w:lang w:eastAsia="en-US"/>
        </w:rPr>
      </w:pPr>
    </w:p>
    <w:p w14:paraId="6D665F78" w14:textId="0B6968B2" w:rsidR="009B573D" w:rsidRPr="0068487D" w:rsidRDefault="009B573D" w:rsidP="009B573D">
      <w:pPr>
        <w:rPr>
          <w:rFonts w:ascii="Helvetica" w:hAnsi="Helvetica"/>
          <w:lang w:eastAsia="en-US"/>
        </w:rPr>
      </w:pPr>
    </w:p>
    <w:p w14:paraId="65E22FEE" w14:textId="3155B14D" w:rsidR="009B573D" w:rsidRPr="0068487D" w:rsidRDefault="009B573D" w:rsidP="009B573D">
      <w:pPr>
        <w:rPr>
          <w:rFonts w:ascii="Helvetica" w:hAnsi="Helvetica"/>
          <w:lang w:eastAsia="en-US"/>
        </w:rPr>
      </w:pPr>
    </w:p>
    <w:p w14:paraId="3F7FA9C5" w14:textId="1FA0B965" w:rsidR="009B573D" w:rsidRPr="0068487D" w:rsidRDefault="009B573D" w:rsidP="009B573D">
      <w:pPr>
        <w:rPr>
          <w:rFonts w:ascii="Helvetica" w:hAnsi="Helvetica"/>
          <w:lang w:eastAsia="en-US"/>
        </w:rPr>
      </w:pPr>
    </w:p>
    <w:p w14:paraId="73F50E76" w14:textId="1B38BC9B" w:rsidR="009B573D" w:rsidRPr="0068487D" w:rsidRDefault="009B573D" w:rsidP="009B573D">
      <w:pPr>
        <w:rPr>
          <w:rFonts w:ascii="Helvetica" w:hAnsi="Helvetica"/>
          <w:lang w:eastAsia="en-US"/>
        </w:rPr>
      </w:pPr>
    </w:p>
    <w:p w14:paraId="6AA843F9" w14:textId="25B2281A" w:rsidR="009B573D" w:rsidRDefault="009B573D" w:rsidP="009B573D">
      <w:pPr>
        <w:rPr>
          <w:rFonts w:ascii="Helvetica" w:hAnsi="Helvetica"/>
          <w:lang w:eastAsia="en-US"/>
        </w:rPr>
      </w:pPr>
    </w:p>
    <w:p w14:paraId="3EB9245E" w14:textId="5FB50975" w:rsidR="00FC34A6" w:rsidRDefault="00FC34A6" w:rsidP="009B573D">
      <w:pPr>
        <w:rPr>
          <w:rFonts w:ascii="Helvetica" w:hAnsi="Helvetica"/>
          <w:lang w:eastAsia="en-US"/>
        </w:rPr>
      </w:pPr>
    </w:p>
    <w:p w14:paraId="3F38A924" w14:textId="31B4C543" w:rsidR="00FC34A6" w:rsidRDefault="00FC34A6" w:rsidP="009B573D">
      <w:pPr>
        <w:rPr>
          <w:rFonts w:ascii="Helvetica" w:hAnsi="Helvetica"/>
          <w:lang w:eastAsia="en-US"/>
        </w:rPr>
      </w:pPr>
    </w:p>
    <w:p w14:paraId="7F006644" w14:textId="5955FD04" w:rsidR="00FC34A6" w:rsidRDefault="00FC34A6" w:rsidP="009B573D">
      <w:pPr>
        <w:rPr>
          <w:rFonts w:ascii="Helvetica" w:hAnsi="Helvetica"/>
          <w:lang w:eastAsia="en-US"/>
        </w:rPr>
      </w:pPr>
    </w:p>
    <w:p w14:paraId="52D87ADD" w14:textId="53F273CB" w:rsidR="00FC34A6" w:rsidRDefault="00FC34A6" w:rsidP="009B573D">
      <w:pPr>
        <w:rPr>
          <w:rFonts w:ascii="Helvetica" w:hAnsi="Helvetica"/>
          <w:lang w:eastAsia="en-US"/>
        </w:rPr>
      </w:pPr>
    </w:p>
    <w:p w14:paraId="1751137B" w14:textId="33A67D2F" w:rsidR="00FC34A6" w:rsidRDefault="00FC34A6" w:rsidP="009B573D">
      <w:pPr>
        <w:rPr>
          <w:rFonts w:ascii="Helvetica" w:hAnsi="Helvetica"/>
          <w:lang w:eastAsia="en-US"/>
        </w:rPr>
      </w:pPr>
    </w:p>
    <w:p w14:paraId="151D551C" w14:textId="111AA4A4" w:rsidR="00FC34A6" w:rsidRDefault="00FC34A6" w:rsidP="009B573D">
      <w:pPr>
        <w:rPr>
          <w:rFonts w:ascii="Helvetica" w:hAnsi="Helvetica"/>
          <w:lang w:eastAsia="en-US"/>
        </w:rPr>
      </w:pPr>
    </w:p>
    <w:p w14:paraId="462AD429" w14:textId="3543A04C" w:rsidR="00FC34A6" w:rsidRDefault="00FC34A6" w:rsidP="009B573D">
      <w:pPr>
        <w:rPr>
          <w:rFonts w:ascii="Helvetica" w:hAnsi="Helvetica"/>
          <w:lang w:eastAsia="en-US"/>
        </w:rPr>
      </w:pPr>
    </w:p>
    <w:p w14:paraId="7E69410C" w14:textId="270F09DF" w:rsidR="00FC34A6" w:rsidRDefault="00FC34A6" w:rsidP="009B573D">
      <w:pPr>
        <w:rPr>
          <w:rFonts w:ascii="Helvetica" w:hAnsi="Helvetica"/>
          <w:lang w:eastAsia="en-US"/>
        </w:rPr>
      </w:pPr>
    </w:p>
    <w:p w14:paraId="06FA6FA1" w14:textId="091C95E5" w:rsidR="00FC34A6" w:rsidRDefault="00FC34A6" w:rsidP="009B573D">
      <w:pPr>
        <w:rPr>
          <w:rFonts w:ascii="Helvetica" w:hAnsi="Helvetica"/>
          <w:lang w:eastAsia="en-US"/>
        </w:rPr>
      </w:pPr>
    </w:p>
    <w:p w14:paraId="28AF1C87" w14:textId="74995733" w:rsidR="00FC34A6" w:rsidRDefault="00FC34A6" w:rsidP="009B573D">
      <w:pPr>
        <w:rPr>
          <w:rFonts w:ascii="Helvetica" w:hAnsi="Helvetica"/>
          <w:lang w:eastAsia="en-US"/>
        </w:rPr>
      </w:pPr>
    </w:p>
    <w:p w14:paraId="39B33970" w14:textId="24D4AB1D" w:rsidR="00FC34A6" w:rsidRDefault="00FC34A6" w:rsidP="009B573D">
      <w:pPr>
        <w:rPr>
          <w:rFonts w:ascii="Helvetica" w:hAnsi="Helvetica"/>
          <w:lang w:eastAsia="en-US"/>
        </w:rPr>
      </w:pPr>
    </w:p>
    <w:p w14:paraId="0DB538A7" w14:textId="140B6FA4" w:rsidR="00FC34A6" w:rsidRDefault="00FC34A6" w:rsidP="009B573D">
      <w:pPr>
        <w:rPr>
          <w:rFonts w:ascii="Helvetica" w:hAnsi="Helvetica"/>
          <w:lang w:eastAsia="en-US"/>
        </w:rPr>
      </w:pPr>
    </w:p>
    <w:p w14:paraId="15C69E2E" w14:textId="77777777" w:rsidR="00FC34A6" w:rsidRPr="0068487D" w:rsidRDefault="00FC34A6" w:rsidP="009B573D">
      <w:pPr>
        <w:rPr>
          <w:rFonts w:ascii="Helvetica" w:hAnsi="Helvetica"/>
          <w:lang w:eastAsia="en-US"/>
        </w:rPr>
      </w:pPr>
    </w:p>
    <w:p w14:paraId="3A99D2FF" w14:textId="648A1469" w:rsidR="00EE0C0F" w:rsidRPr="0068487D" w:rsidRDefault="00EE0C0F" w:rsidP="00EE0C0F">
      <w:pPr>
        <w:pStyle w:val="Heading1"/>
        <w:rPr>
          <w:rFonts w:ascii="Helvetica" w:hAnsi="Helvetica"/>
          <w:b/>
          <w:bCs/>
        </w:rPr>
      </w:pPr>
      <w:bookmarkStart w:id="1" w:name="_Toc42026849"/>
      <w:r w:rsidRPr="0068487D">
        <w:rPr>
          <w:rFonts w:ascii="Helvetica" w:hAnsi="Helvetica"/>
          <w:b/>
          <w:bCs/>
        </w:rPr>
        <w:lastRenderedPageBreak/>
        <w:t>How to install GMIEC</w:t>
      </w:r>
      <w:bookmarkEnd w:id="1"/>
    </w:p>
    <w:p w14:paraId="4B9977A8" w14:textId="7E253F23" w:rsidR="00EE0C0F" w:rsidRPr="0068487D" w:rsidRDefault="00EE0C0F" w:rsidP="00EE0C0F">
      <w:pPr>
        <w:rPr>
          <w:rFonts w:ascii="Helvetica" w:hAnsi="Helvetica"/>
        </w:rPr>
      </w:pPr>
    </w:p>
    <w:p w14:paraId="75F42DD4" w14:textId="6594B949" w:rsidR="00EE0C0F" w:rsidRPr="0068487D" w:rsidRDefault="00EE0C0F" w:rsidP="00EE0C0F">
      <w:pPr>
        <w:rPr>
          <w:rFonts w:ascii="Helvetica" w:hAnsi="Helvetica"/>
        </w:rPr>
      </w:pPr>
      <w:r w:rsidRPr="0068487D">
        <w:rPr>
          <w:rFonts w:ascii="Helvetica" w:hAnsi="Helvetica"/>
        </w:rPr>
        <w:t xml:space="preserve">From an R-shell copy and paste the R code available in the INSTALL.R file. </w:t>
      </w:r>
    </w:p>
    <w:p w14:paraId="080B40F8" w14:textId="77777777" w:rsidR="00EE0C0F" w:rsidRPr="0068487D" w:rsidRDefault="00EE0C0F" w:rsidP="00EE0C0F">
      <w:pPr>
        <w:rPr>
          <w:rFonts w:ascii="Helvetica" w:hAnsi="Helvetica"/>
        </w:rPr>
      </w:pPr>
    </w:p>
    <w:p w14:paraId="0059DD7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install.packages(c(</w:t>
      </w:r>
      <w:r w:rsidRPr="0068487D">
        <w:rPr>
          <w:rFonts w:ascii="Helvetica" w:hAnsi="Helvetica" w:cs="Consolas"/>
          <w:color w:val="032F62"/>
          <w:sz w:val="20"/>
          <w:szCs w:val="20"/>
        </w:rPr>
        <w:t>"shiny"</w:t>
      </w:r>
      <w:r w:rsidRPr="0068487D">
        <w:rPr>
          <w:rFonts w:ascii="Helvetica" w:hAnsi="Helvetica" w:cs="Consolas"/>
          <w:color w:val="24292E"/>
          <w:sz w:val="20"/>
          <w:szCs w:val="20"/>
        </w:rPr>
        <w:t>,</w:t>
      </w:r>
    </w:p>
    <w:p w14:paraId="1292471F"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"shinydashboard"</w:t>
      </w:r>
      <w:r w:rsidRPr="0068487D">
        <w:rPr>
          <w:rFonts w:ascii="Helvetica" w:hAnsi="Helvetica" w:cs="Consolas"/>
          <w:color w:val="24292E"/>
          <w:sz w:val="20"/>
          <w:szCs w:val="20"/>
        </w:rPr>
        <w:t>,</w:t>
      </w:r>
    </w:p>
    <w:p w14:paraId="10BF33C7"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"klaR"</w:t>
      </w:r>
      <w:r w:rsidRPr="0068487D">
        <w:rPr>
          <w:rFonts w:ascii="Helvetica" w:hAnsi="Helvetica" w:cs="Consolas"/>
          <w:color w:val="24292E"/>
          <w:sz w:val="20"/>
          <w:szCs w:val="20"/>
        </w:rPr>
        <w:t>,</w:t>
      </w:r>
    </w:p>
    <w:p w14:paraId="12320E07"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"formattable"</w:t>
      </w:r>
      <w:r w:rsidRPr="0068487D">
        <w:rPr>
          <w:rFonts w:ascii="Helvetica" w:hAnsi="Helvetica" w:cs="Consolas"/>
          <w:color w:val="24292E"/>
          <w:sz w:val="20"/>
          <w:szCs w:val="20"/>
        </w:rPr>
        <w:t>,</w:t>
      </w:r>
    </w:p>
    <w:p w14:paraId="2550D913"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"bcp"</w:t>
      </w:r>
      <w:r w:rsidRPr="0068487D">
        <w:rPr>
          <w:rFonts w:ascii="Helvetica" w:hAnsi="Helvetica" w:cs="Consolas"/>
          <w:color w:val="24292E"/>
          <w:sz w:val="20"/>
          <w:szCs w:val="20"/>
        </w:rPr>
        <w:t>,</w:t>
      </w:r>
    </w:p>
    <w:p w14:paraId="29A47238"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"plyr"</w:t>
      </w:r>
      <w:r w:rsidRPr="0068487D">
        <w:rPr>
          <w:rFonts w:ascii="Helvetica" w:hAnsi="Helvetica" w:cs="Consolas"/>
          <w:color w:val="24292E"/>
          <w:sz w:val="20"/>
          <w:szCs w:val="20"/>
        </w:rPr>
        <w:t>,</w:t>
      </w:r>
    </w:p>
    <w:p w14:paraId="24BEA2DD"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"kableExtra"</w:t>
      </w:r>
      <w:r w:rsidRPr="0068487D">
        <w:rPr>
          <w:rFonts w:ascii="Helvetica" w:hAnsi="Helvetica" w:cs="Consolas"/>
          <w:color w:val="24292E"/>
          <w:sz w:val="20"/>
          <w:szCs w:val="20"/>
        </w:rPr>
        <w:t>,</w:t>
      </w:r>
    </w:p>
    <w:p w14:paraId="407ACDEE"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"randomForest"</w:t>
      </w:r>
      <w:r w:rsidRPr="0068487D">
        <w:rPr>
          <w:rFonts w:ascii="Helvetica" w:hAnsi="Helvetica" w:cs="Consolas"/>
          <w:color w:val="24292E"/>
          <w:sz w:val="20"/>
          <w:szCs w:val="20"/>
        </w:rPr>
        <w:t>,</w:t>
      </w:r>
    </w:p>
    <w:p w14:paraId="2F723F17" w14:textId="77777777" w:rsidR="003C7AE1"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032F62"/>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"heatmaply"</w:t>
      </w:r>
      <w:r w:rsidR="003C7AE1">
        <w:rPr>
          <w:rFonts w:ascii="Helvetica" w:hAnsi="Helvetica" w:cs="Consolas"/>
          <w:color w:val="032F62"/>
          <w:sz w:val="20"/>
          <w:szCs w:val="20"/>
        </w:rPr>
        <w:t>,</w:t>
      </w:r>
    </w:p>
    <w:p w14:paraId="423AEE8A" w14:textId="5DAF5C5C" w:rsidR="00EE0C0F" w:rsidRPr="0068487D" w:rsidRDefault="003C7AE1"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Pr>
          <w:rFonts w:ascii="Helvetica" w:hAnsi="Helvetica" w:cs="Consolas"/>
          <w:color w:val="24292E"/>
          <w:sz w:val="20"/>
          <w:szCs w:val="20"/>
        </w:rPr>
        <w:tab/>
        <w:t xml:space="preserve">  </w:t>
      </w:r>
      <w:r w:rsidRPr="0068487D">
        <w:rPr>
          <w:rFonts w:ascii="Helvetica" w:hAnsi="Helvetica" w:cs="Consolas"/>
          <w:color w:val="032F62"/>
          <w:sz w:val="20"/>
          <w:szCs w:val="20"/>
        </w:rPr>
        <w:t>"</w:t>
      </w:r>
      <w:r>
        <w:rPr>
          <w:rFonts w:ascii="Helvetica" w:hAnsi="Helvetica" w:cs="Consolas"/>
          <w:color w:val="032F62"/>
          <w:sz w:val="20"/>
          <w:szCs w:val="20"/>
        </w:rPr>
        <w:t>circlize</w:t>
      </w:r>
      <w:r w:rsidRPr="0068487D">
        <w:rPr>
          <w:rFonts w:ascii="Helvetica" w:hAnsi="Helvetica" w:cs="Consolas"/>
          <w:color w:val="032F62"/>
          <w:sz w:val="20"/>
          <w:szCs w:val="20"/>
        </w:rPr>
        <w:t>"</w:t>
      </w:r>
      <w:r>
        <w:rPr>
          <w:rFonts w:ascii="Helvetica" w:hAnsi="Helvetica" w:cs="Consolas"/>
          <w:color w:val="032F62"/>
          <w:sz w:val="20"/>
          <w:szCs w:val="20"/>
        </w:rPr>
        <w:t>,</w:t>
      </w:r>
      <w:r w:rsidR="00EE0C0F" w:rsidRPr="0068487D">
        <w:rPr>
          <w:rFonts w:ascii="Helvetica" w:hAnsi="Helvetica" w:cs="Consolas"/>
          <w:color w:val="E36209"/>
          <w:sz w:val="20"/>
          <w:szCs w:val="20"/>
        </w:rPr>
        <w:t>depencies</w:t>
      </w:r>
      <w:r w:rsidR="00EE0C0F" w:rsidRPr="0068487D">
        <w:rPr>
          <w:rFonts w:ascii="Helvetica" w:hAnsi="Helvetica" w:cs="Consolas"/>
          <w:color w:val="D73A49"/>
          <w:sz w:val="20"/>
          <w:szCs w:val="20"/>
        </w:rPr>
        <w:t>=</w:t>
      </w:r>
      <w:r w:rsidR="00EE0C0F" w:rsidRPr="0068487D">
        <w:rPr>
          <w:rFonts w:ascii="Helvetica" w:hAnsi="Helvetica" w:cs="Consolas"/>
          <w:color w:val="005CC5"/>
          <w:sz w:val="20"/>
          <w:szCs w:val="20"/>
        </w:rPr>
        <w:t>T</w:t>
      </w:r>
      <w:r w:rsidR="00EE0C0F" w:rsidRPr="0068487D">
        <w:rPr>
          <w:rFonts w:ascii="Helvetica" w:hAnsi="Helvetica" w:cs="Consolas"/>
          <w:color w:val="24292E"/>
          <w:sz w:val="20"/>
          <w:szCs w:val="20"/>
        </w:rPr>
        <w:t>)</w:t>
      </w:r>
    </w:p>
    <w:p w14:paraId="69DDFE1F"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46ACAE0"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D73A49"/>
          <w:sz w:val="20"/>
          <w:szCs w:val="20"/>
        </w:rPr>
        <w:t>if</w:t>
      </w:r>
      <w:r w:rsidRPr="0068487D">
        <w:rPr>
          <w:rFonts w:ascii="Helvetica" w:hAnsi="Helvetica" w:cs="Consolas"/>
          <w:color w:val="24292E"/>
          <w:sz w:val="20"/>
          <w:szCs w:val="20"/>
        </w:rPr>
        <w:t xml:space="preserve"> (</w:t>
      </w:r>
      <w:r w:rsidRPr="0068487D">
        <w:rPr>
          <w:rFonts w:ascii="Helvetica" w:hAnsi="Helvetica" w:cs="Consolas"/>
          <w:color w:val="D73A49"/>
          <w:sz w:val="20"/>
          <w:szCs w:val="20"/>
        </w:rPr>
        <w:t>!</w:t>
      </w:r>
      <w:r w:rsidRPr="0068487D">
        <w:rPr>
          <w:rFonts w:ascii="Helvetica" w:hAnsi="Helvetica" w:cs="Consolas"/>
          <w:color w:val="24292E"/>
          <w:sz w:val="20"/>
          <w:szCs w:val="20"/>
        </w:rPr>
        <w:t>requireNamespace(</w:t>
      </w:r>
      <w:r w:rsidRPr="0068487D">
        <w:rPr>
          <w:rFonts w:ascii="Helvetica" w:hAnsi="Helvetica" w:cs="Consolas"/>
          <w:color w:val="032F62"/>
          <w:sz w:val="20"/>
          <w:szCs w:val="20"/>
        </w:rPr>
        <w:t>"BiocManager"</w:t>
      </w:r>
      <w:r w:rsidRPr="0068487D">
        <w:rPr>
          <w:rFonts w:ascii="Helvetica" w:hAnsi="Helvetica" w:cs="Consolas"/>
          <w:color w:val="24292E"/>
          <w:sz w:val="20"/>
          <w:szCs w:val="20"/>
        </w:rPr>
        <w:t xml:space="preserve">, </w:t>
      </w:r>
      <w:r w:rsidRPr="0068487D">
        <w:rPr>
          <w:rFonts w:ascii="Helvetica" w:hAnsi="Helvetica" w:cs="Consolas"/>
          <w:color w:val="E36209"/>
          <w:sz w:val="20"/>
          <w:szCs w:val="20"/>
        </w:rPr>
        <w:t>quietly</w:t>
      </w:r>
      <w:r w:rsidRPr="0068487D">
        <w:rPr>
          <w:rFonts w:ascii="Helvetica" w:hAnsi="Helvetica" w:cs="Consolas"/>
          <w:color w:val="24292E"/>
          <w:sz w:val="20"/>
          <w:szCs w:val="20"/>
        </w:rPr>
        <w:t xml:space="preserve"> </w:t>
      </w:r>
      <w:r w:rsidRPr="0068487D">
        <w:rPr>
          <w:rFonts w:ascii="Helvetica" w:hAnsi="Helvetica" w:cs="Consolas"/>
          <w:color w:val="D73A49"/>
          <w:sz w:val="20"/>
          <w:szCs w:val="20"/>
        </w:rPr>
        <w:t>=</w:t>
      </w:r>
      <w:r w:rsidRPr="0068487D">
        <w:rPr>
          <w:rFonts w:ascii="Helvetica" w:hAnsi="Helvetica" w:cs="Consolas"/>
          <w:color w:val="24292E"/>
          <w:sz w:val="20"/>
          <w:szCs w:val="20"/>
        </w:rPr>
        <w:t xml:space="preserve"> </w:t>
      </w:r>
      <w:r w:rsidRPr="0068487D">
        <w:rPr>
          <w:rFonts w:ascii="Helvetica" w:hAnsi="Helvetica" w:cs="Consolas"/>
          <w:color w:val="005CC5"/>
          <w:sz w:val="20"/>
          <w:szCs w:val="20"/>
        </w:rPr>
        <w:t>TRUE</w:t>
      </w:r>
      <w:r w:rsidRPr="0068487D">
        <w:rPr>
          <w:rFonts w:ascii="Helvetica" w:hAnsi="Helvetica" w:cs="Consolas"/>
          <w:color w:val="24292E"/>
          <w:sz w:val="20"/>
          <w:szCs w:val="20"/>
        </w:rPr>
        <w:t>))</w:t>
      </w:r>
    </w:p>
    <w:p w14:paraId="0FF59E2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install.packages(</w:t>
      </w:r>
      <w:r w:rsidRPr="0068487D">
        <w:rPr>
          <w:rFonts w:ascii="Helvetica" w:hAnsi="Helvetica" w:cs="Consolas"/>
          <w:color w:val="032F62"/>
          <w:sz w:val="20"/>
          <w:szCs w:val="20"/>
        </w:rPr>
        <w:t>"BiocManager"</w:t>
      </w:r>
      <w:r w:rsidRPr="0068487D">
        <w:rPr>
          <w:rFonts w:ascii="Helvetica" w:hAnsi="Helvetica" w:cs="Consolas"/>
          <w:color w:val="24292E"/>
          <w:sz w:val="20"/>
          <w:szCs w:val="20"/>
        </w:rPr>
        <w:t>)</w:t>
      </w:r>
    </w:p>
    <w:p w14:paraId="5CC159DE"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0A184B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6F42C1"/>
          <w:sz w:val="20"/>
          <w:szCs w:val="20"/>
        </w:rPr>
        <w:t>BiocManager</w:t>
      </w:r>
      <w:r w:rsidRPr="0068487D">
        <w:rPr>
          <w:rFonts w:ascii="Helvetica" w:hAnsi="Helvetica" w:cs="Consolas"/>
          <w:color w:val="D73A49"/>
          <w:sz w:val="20"/>
          <w:szCs w:val="20"/>
        </w:rPr>
        <w:t>::</w:t>
      </w:r>
      <w:r w:rsidRPr="0068487D">
        <w:rPr>
          <w:rFonts w:ascii="Helvetica" w:hAnsi="Helvetica" w:cs="Consolas"/>
          <w:color w:val="24292E"/>
          <w:sz w:val="20"/>
          <w:szCs w:val="20"/>
        </w:rPr>
        <w:t>install(</w:t>
      </w:r>
      <w:r w:rsidRPr="0068487D">
        <w:rPr>
          <w:rFonts w:ascii="Helvetica" w:hAnsi="Helvetica" w:cs="Consolas"/>
          <w:color w:val="032F62"/>
          <w:sz w:val="20"/>
          <w:szCs w:val="20"/>
        </w:rPr>
        <w:t>"ChIPpeakAnno"</w:t>
      </w:r>
      <w:r w:rsidRPr="0068487D">
        <w:rPr>
          <w:rFonts w:ascii="Helvetica" w:hAnsi="Helvetica" w:cs="Consolas"/>
          <w:color w:val="24292E"/>
          <w:sz w:val="20"/>
          <w:szCs w:val="20"/>
        </w:rPr>
        <w:t>)</w:t>
      </w:r>
    </w:p>
    <w:p w14:paraId="4F6D7656"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6F42C1"/>
          <w:sz w:val="20"/>
          <w:szCs w:val="20"/>
        </w:rPr>
        <w:t>BiocManager</w:t>
      </w:r>
      <w:r w:rsidRPr="0068487D">
        <w:rPr>
          <w:rFonts w:ascii="Helvetica" w:hAnsi="Helvetica" w:cs="Consolas"/>
          <w:color w:val="D73A49"/>
          <w:sz w:val="20"/>
          <w:szCs w:val="20"/>
        </w:rPr>
        <w:t>::</w:t>
      </w:r>
      <w:r w:rsidRPr="0068487D">
        <w:rPr>
          <w:rFonts w:ascii="Helvetica" w:hAnsi="Helvetica" w:cs="Consolas"/>
          <w:color w:val="24292E"/>
          <w:sz w:val="20"/>
          <w:szCs w:val="20"/>
        </w:rPr>
        <w:t>install(</w:t>
      </w:r>
      <w:r w:rsidRPr="0068487D">
        <w:rPr>
          <w:rFonts w:ascii="Helvetica" w:hAnsi="Helvetica" w:cs="Consolas"/>
          <w:color w:val="032F62"/>
          <w:sz w:val="20"/>
          <w:szCs w:val="20"/>
        </w:rPr>
        <w:t>"ComplexHeatmap"</w:t>
      </w:r>
      <w:r w:rsidRPr="0068487D">
        <w:rPr>
          <w:rFonts w:ascii="Helvetica" w:hAnsi="Helvetica" w:cs="Consolas"/>
          <w:color w:val="24292E"/>
          <w:sz w:val="20"/>
          <w:szCs w:val="20"/>
        </w:rPr>
        <w:t>)</w:t>
      </w:r>
    </w:p>
    <w:p w14:paraId="3561A5DF" w14:textId="77777777" w:rsidR="00EE0C0F" w:rsidRPr="0068487D" w:rsidRDefault="00EE0C0F" w:rsidP="00EE0C0F">
      <w:pPr>
        <w:rPr>
          <w:rFonts w:ascii="Helvetica" w:hAnsi="Helvetica"/>
        </w:rPr>
      </w:pPr>
    </w:p>
    <w:p w14:paraId="0C2AF17C" w14:textId="7AC215BA" w:rsidR="00EE0C0F" w:rsidRPr="0068487D" w:rsidRDefault="00EE0C0F" w:rsidP="00EE0C0F">
      <w:pPr>
        <w:rPr>
          <w:rFonts w:ascii="Helvetica" w:hAnsi="Helvetica"/>
        </w:rPr>
      </w:pPr>
      <w:r w:rsidRPr="0068487D">
        <w:rPr>
          <w:rFonts w:ascii="Helvetica" w:hAnsi="Helvetica"/>
        </w:rPr>
        <w:t>The experts users can run script as follow:</w:t>
      </w:r>
    </w:p>
    <w:p w14:paraId="76AAA803" w14:textId="77777777" w:rsidR="00EE0C0F" w:rsidRPr="0068487D" w:rsidRDefault="00EE0C0F" w:rsidP="00EE0C0F">
      <w:pPr>
        <w:rPr>
          <w:rFonts w:ascii="Helvetica" w:hAnsi="Helvetica"/>
        </w:rPr>
      </w:pPr>
    </w:p>
    <w:p w14:paraId="101AC289" w14:textId="643D5331"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source(‘INSTALL.R’)</w:t>
      </w:r>
    </w:p>
    <w:p w14:paraId="14D2227E" w14:textId="5C81FF22" w:rsidR="00EE0C0F" w:rsidRPr="0068487D" w:rsidRDefault="00EE0C0F" w:rsidP="00EE0C0F">
      <w:pPr>
        <w:rPr>
          <w:rFonts w:ascii="Helvetica" w:hAnsi="Helvetica"/>
        </w:rPr>
      </w:pPr>
    </w:p>
    <w:p w14:paraId="590E9329" w14:textId="67BDAD2B" w:rsidR="00EE0C0F" w:rsidRPr="0068487D" w:rsidRDefault="00EE0C0F" w:rsidP="00EE0C0F">
      <w:pPr>
        <w:pStyle w:val="Heading1"/>
        <w:rPr>
          <w:rFonts w:ascii="Helvetica" w:hAnsi="Helvetica"/>
          <w:b/>
          <w:bCs/>
        </w:rPr>
      </w:pPr>
      <w:bookmarkStart w:id="2" w:name="_Toc42026850"/>
      <w:r w:rsidRPr="0068487D">
        <w:rPr>
          <w:rFonts w:ascii="Helvetica" w:hAnsi="Helvetica"/>
          <w:b/>
          <w:bCs/>
        </w:rPr>
        <w:t>How to run GMIEC</w:t>
      </w:r>
      <w:bookmarkEnd w:id="2"/>
    </w:p>
    <w:p w14:paraId="0225A082" w14:textId="77777777" w:rsidR="00EE0C0F" w:rsidRPr="0068487D" w:rsidRDefault="00EE0C0F" w:rsidP="00EE0C0F">
      <w:pPr>
        <w:rPr>
          <w:rFonts w:ascii="Helvetica" w:hAnsi="Helvetica"/>
        </w:rPr>
      </w:pPr>
    </w:p>
    <w:p w14:paraId="608096AA" w14:textId="7E26FD98" w:rsidR="00EE0C0F" w:rsidRPr="0068487D" w:rsidRDefault="00EE0C0F" w:rsidP="00EE0C0F">
      <w:pPr>
        <w:rPr>
          <w:rFonts w:ascii="Helvetica" w:hAnsi="Helvetica"/>
        </w:rPr>
      </w:pPr>
      <w:r w:rsidRPr="0068487D">
        <w:rPr>
          <w:rFonts w:ascii="Helvetica" w:hAnsi="Helvetica"/>
        </w:rPr>
        <w:t xml:space="preserve">From an R-shell copy and paste the following R-code: </w:t>
      </w:r>
    </w:p>
    <w:p w14:paraId="3F6FBCD6" w14:textId="77777777" w:rsidR="00EE0C0F" w:rsidRPr="0068487D" w:rsidRDefault="00EE0C0F" w:rsidP="00EE0C0F">
      <w:pPr>
        <w:rPr>
          <w:rFonts w:ascii="Helvetica" w:hAnsi="Helvetica"/>
        </w:rPr>
      </w:pPr>
    </w:p>
    <w:p w14:paraId="432EB06A" w14:textId="77777777" w:rsidR="00EE0C0F" w:rsidRPr="0068487D" w:rsidRDefault="00EE0C0F" w:rsidP="00EE0C0F">
      <w:pPr>
        <w:pStyle w:val="HTMLPreformatted"/>
        <w:shd w:val="clear" w:color="auto" w:fill="F6F8FA"/>
        <w:rPr>
          <w:rFonts w:ascii="Helvetica" w:hAnsi="Helvetica" w:cs="Consolas"/>
          <w:color w:val="24292E"/>
        </w:rPr>
      </w:pPr>
      <w:r w:rsidRPr="0068487D">
        <w:rPr>
          <w:rFonts w:ascii="Helvetica" w:hAnsi="Helvetica" w:cs="Consolas"/>
          <w:color w:val="24292E"/>
        </w:rPr>
        <w:t>library(</w:t>
      </w:r>
      <w:r w:rsidRPr="0068487D">
        <w:rPr>
          <w:rStyle w:val="pl-smi"/>
          <w:rFonts w:ascii="Helvetica" w:hAnsi="Helvetica" w:cs="Consolas"/>
          <w:color w:val="24292E"/>
        </w:rPr>
        <w:t>shiny</w:t>
      </w:r>
      <w:r w:rsidRPr="0068487D">
        <w:rPr>
          <w:rFonts w:ascii="Helvetica" w:hAnsi="Helvetica" w:cs="Consolas"/>
          <w:color w:val="24292E"/>
        </w:rPr>
        <w:t>)</w:t>
      </w:r>
    </w:p>
    <w:p w14:paraId="7132B2B7" w14:textId="77777777" w:rsidR="00EE0C0F" w:rsidRPr="0068487D" w:rsidRDefault="00EE0C0F" w:rsidP="00EE0C0F">
      <w:pPr>
        <w:pStyle w:val="HTMLPreformatted"/>
        <w:shd w:val="clear" w:color="auto" w:fill="F6F8FA"/>
        <w:rPr>
          <w:rFonts w:ascii="Helvetica" w:hAnsi="Helvetica" w:cs="Consolas"/>
          <w:color w:val="24292E"/>
        </w:rPr>
      </w:pPr>
      <w:r w:rsidRPr="0068487D">
        <w:rPr>
          <w:rFonts w:ascii="Helvetica" w:hAnsi="Helvetica" w:cs="Consolas"/>
          <w:color w:val="24292E"/>
        </w:rPr>
        <w:t>library(</w:t>
      </w:r>
      <w:r w:rsidRPr="0068487D">
        <w:rPr>
          <w:rStyle w:val="pl-smi"/>
          <w:rFonts w:ascii="Helvetica" w:hAnsi="Helvetica" w:cs="Consolas"/>
          <w:color w:val="24292E"/>
        </w:rPr>
        <w:t>ComplexHeatmap</w:t>
      </w:r>
      <w:r w:rsidRPr="0068487D">
        <w:rPr>
          <w:rFonts w:ascii="Helvetica" w:hAnsi="Helvetica" w:cs="Consolas"/>
          <w:color w:val="24292E"/>
        </w:rPr>
        <w:t>)</w:t>
      </w:r>
    </w:p>
    <w:p w14:paraId="40FEF903" w14:textId="77777777" w:rsidR="00EE0C0F" w:rsidRPr="0068487D" w:rsidRDefault="00EE0C0F" w:rsidP="00EE0C0F">
      <w:pPr>
        <w:pStyle w:val="HTMLPreformatted"/>
        <w:shd w:val="clear" w:color="auto" w:fill="F6F8FA"/>
        <w:rPr>
          <w:rFonts w:ascii="Helvetica" w:hAnsi="Helvetica" w:cs="Consolas"/>
          <w:color w:val="24292E"/>
        </w:rPr>
      </w:pPr>
    </w:p>
    <w:p w14:paraId="10A3BC8A" w14:textId="77777777" w:rsidR="00EE0C0F" w:rsidRPr="0068487D" w:rsidRDefault="00EE0C0F" w:rsidP="00EE0C0F">
      <w:pPr>
        <w:pStyle w:val="HTMLPreformatted"/>
        <w:shd w:val="clear" w:color="auto" w:fill="F6F8FA"/>
        <w:rPr>
          <w:rFonts w:ascii="Helvetica" w:hAnsi="Helvetica" w:cs="Consolas"/>
          <w:color w:val="24292E"/>
        </w:rPr>
      </w:pPr>
      <w:r w:rsidRPr="0068487D">
        <w:rPr>
          <w:rFonts w:ascii="Helvetica" w:hAnsi="Helvetica" w:cs="Consolas"/>
          <w:color w:val="24292E"/>
        </w:rPr>
        <w:t>setwd(</w:t>
      </w:r>
      <w:r w:rsidRPr="0068487D">
        <w:rPr>
          <w:rStyle w:val="pl-pds"/>
          <w:rFonts w:ascii="Helvetica" w:hAnsi="Helvetica" w:cs="Consolas"/>
          <w:color w:val="032F62"/>
        </w:rPr>
        <w:t>"</w:t>
      </w:r>
      <w:r w:rsidRPr="0068487D">
        <w:rPr>
          <w:rStyle w:val="pl-s"/>
          <w:rFonts w:ascii="Helvetica" w:eastAsiaTheme="majorEastAsia" w:hAnsi="Helvetica" w:cs="Consolas"/>
          <w:color w:val="032F62"/>
        </w:rPr>
        <w:t>/directory/GMIEC_shiny2-master</w:t>
      </w:r>
      <w:r w:rsidRPr="0068487D">
        <w:rPr>
          <w:rStyle w:val="pl-pds"/>
          <w:rFonts w:ascii="Helvetica" w:hAnsi="Helvetica" w:cs="Consolas"/>
          <w:color w:val="032F62"/>
        </w:rPr>
        <w:t>"</w:t>
      </w:r>
      <w:r w:rsidRPr="0068487D">
        <w:rPr>
          <w:rFonts w:ascii="Helvetica" w:hAnsi="Helvetica" w:cs="Consolas"/>
          <w:color w:val="24292E"/>
        </w:rPr>
        <w:t>)</w:t>
      </w:r>
    </w:p>
    <w:p w14:paraId="7484A271" w14:textId="77777777" w:rsidR="00EE0C0F" w:rsidRPr="0068487D" w:rsidRDefault="00EE0C0F" w:rsidP="00EE0C0F">
      <w:pPr>
        <w:pStyle w:val="HTMLPreformatted"/>
        <w:shd w:val="clear" w:color="auto" w:fill="F6F8FA"/>
        <w:rPr>
          <w:rFonts w:ascii="Helvetica" w:hAnsi="Helvetica" w:cs="Consolas"/>
          <w:color w:val="24292E"/>
        </w:rPr>
      </w:pPr>
    </w:p>
    <w:p w14:paraId="1F58BE9E" w14:textId="77777777" w:rsidR="00EE0C0F" w:rsidRPr="0068487D" w:rsidRDefault="00EE0C0F" w:rsidP="00EE0C0F">
      <w:pPr>
        <w:pStyle w:val="HTMLPreformatted"/>
        <w:shd w:val="clear" w:color="auto" w:fill="F6F8FA"/>
        <w:rPr>
          <w:rFonts w:ascii="Helvetica" w:hAnsi="Helvetica" w:cs="Consolas"/>
          <w:color w:val="24292E"/>
        </w:rPr>
      </w:pPr>
      <w:r w:rsidRPr="0068487D">
        <w:rPr>
          <w:rFonts w:ascii="Helvetica" w:hAnsi="Helvetica" w:cs="Consolas"/>
          <w:color w:val="24292E"/>
        </w:rPr>
        <w:t>options(</w:t>
      </w:r>
      <w:r w:rsidRPr="0068487D">
        <w:rPr>
          <w:rStyle w:val="pl-v"/>
          <w:rFonts w:ascii="Helvetica" w:hAnsi="Helvetica" w:cs="Consolas"/>
          <w:color w:val="E36209"/>
        </w:rPr>
        <w:t>shiny.fullstacktrace</w:t>
      </w:r>
      <w:r w:rsidRPr="0068487D">
        <w:rPr>
          <w:rStyle w:val="pl-k"/>
          <w:rFonts w:ascii="Helvetica" w:hAnsi="Helvetica" w:cs="Consolas"/>
          <w:color w:val="D73A49"/>
        </w:rPr>
        <w:t>=</w:t>
      </w:r>
      <w:r w:rsidRPr="0068487D">
        <w:rPr>
          <w:rStyle w:val="pl-c1"/>
          <w:rFonts w:ascii="Helvetica" w:hAnsi="Helvetica" w:cs="Consolas"/>
          <w:color w:val="005CC5"/>
        </w:rPr>
        <w:t>TRUE</w:t>
      </w:r>
      <w:r w:rsidRPr="0068487D">
        <w:rPr>
          <w:rFonts w:ascii="Helvetica" w:hAnsi="Helvetica" w:cs="Consolas"/>
          <w:color w:val="24292E"/>
        </w:rPr>
        <w:t>)</w:t>
      </w:r>
    </w:p>
    <w:p w14:paraId="2A9566BA" w14:textId="77777777" w:rsidR="00EE0C0F" w:rsidRPr="0068487D" w:rsidRDefault="00EE0C0F" w:rsidP="00EE0C0F">
      <w:pPr>
        <w:pStyle w:val="HTMLPreformatted"/>
        <w:shd w:val="clear" w:color="auto" w:fill="F6F8FA"/>
        <w:rPr>
          <w:rFonts w:ascii="Helvetica" w:hAnsi="Helvetica" w:cs="Consolas"/>
          <w:color w:val="24292E"/>
        </w:rPr>
      </w:pPr>
    </w:p>
    <w:p w14:paraId="4092B14E" w14:textId="77777777" w:rsidR="00EE0C0F" w:rsidRPr="0068487D" w:rsidRDefault="00EE0C0F" w:rsidP="00EE0C0F">
      <w:pPr>
        <w:pStyle w:val="HTMLPreformatted"/>
        <w:shd w:val="clear" w:color="auto" w:fill="F6F8FA"/>
        <w:rPr>
          <w:rFonts w:ascii="Helvetica" w:hAnsi="Helvetica" w:cs="Consolas"/>
          <w:color w:val="24292E"/>
        </w:rPr>
      </w:pPr>
      <w:r w:rsidRPr="0068487D">
        <w:rPr>
          <w:rFonts w:ascii="Helvetica" w:hAnsi="Helvetica" w:cs="Consolas"/>
          <w:color w:val="24292E"/>
        </w:rPr>
        <w:t>shinyAppDir(</w:t>
      </w:r>
      <w:r w:rsidRPr="0068487D">
        <w:rPr>
          <w:rStyle w:val="pl-v"/>
          <w:rFonts w:ascii="Helvetica" w:hAnsi="Helvetica" w:cs="Consolas"/>
          <w:color w:val="E36209"/>
        </w:rPr>
        <w:t>appDir</w:t>
      </w:r>
      <w:r w:rsidRPr="0068487D">
        <w:rPr>
          <w:rStyle w:val="pl-k"/>
          <w:rFonts w:ascii="Helvetica" w:hAnsi="Helvetica" w:cs="Consolas"/>
          <w:color w:val="D73A49"/>
        </w:rPr>
        <w:t>=</w:t>
      </w:r>
      <w:r w:rsidRPr="0068487D">
        <w:rPr>
          <w:rStyle w:val="pl-pds"/>
          <w:rFonts w:ascii="Helvetica" w:hAnsi="Helvetica" w:cs="Consolas"/>
          <w:color w:val="032F62"/>
        </w:rPr>
        <w:t>"</w:t>
      </w:r>
      <w:r w:rsidRPr="0068487D">
        <w:rPr>
          <w:rStyle w:val="pl-s"/>
          <w:rFonts w:ascii="Helvetica" w:eastAsiaTheme="majorEastAsia" w:hAnsi="Helvetica" w:cs="Consolas"/>
          <w:color w:val="032F62"/>
        </w:rPr>
        <w:t>/directory/GMIEC_shiny2-master</w:t>
      </w:r>
      <w:r w:rsidRPr="0068487D">
        <w:rPr>
          <w:rStyle w:val="pl-pds"/>
          <w:rFonts w:ascii="Helvetica" w:hAnsi="Helvetica" w:cs="Consolas"/>
          <w:color w:val="032F62"/>
        </w:rPr>
        <w:t>"</w:t>
      </w:r>
      <w:r w:rsidRPr="0068487D">
        <w:rPr>
          <w:rFonts w:ascii="Helvetica" w:hAnsi="Helvetica" w:cs="Consolas"/>
          <w:color w:val="24292E"/>
        </w:rPr>
        <w:t>)</w:t>
      </w:r>
    </w:p>
    <w:p w14:paraId="56A8DEF7" w14:textId="77777777" w:rsidR="00EE0C0F" w:rsidRPr="0068487D" w:rsidRDefault="00EE0C0F" w:rsidP="00EE0C0F">
      <w:pPr>
        <w:rPr>
          <w:rFonts w:ascii="Helvetica" w:hAnsi="Helvetica"/>
        </w:rPr>
      </w:pPr>
    </w:p>
    <w:p w14:paraId="6BD43B5A" w14:textId="7C538A00" w:rsidR="00EE0C0F" w:rsidRPr="0068487D" w:rsidRDefault="00EE0C0F" w:rsidP="00EE0C0F">
      <w:pPr>
        <w:rPr>
          <w:rFonts w:ascii="Helvetica" w:hAnsi="Helvetica"/>
        </w:rPr>
      </w:pPr>
    </w:p>
    <w:p w14:paraId="281012D0" w14:textId="77777777" w:rsidR="00F87253" w:rsidRPr="0068487D" w:rsidRDefault="00F87253" w:rsidP="00F87253">
      <w:pPr>
        <w:pStyle w:val="Heading1"/>
        <w:rPr>
          <w:rFonts w:ascii="Helvetica" w:hAnsi="Helvetica"/>
          <w:b/>
          <w:bCs/>
        </w:rPr>
      </w:pPr>
    </w:p>
    <w:p w14:paraId="28ADBF8E" w14:textId="2C9A84CD" w:rsidR="00F02E5A" w:rsidRPr="0068487D" w:rsidRDefault="00F02E5A" w:rsidP="00F87253">
      <w:pPr>
        <w:pStyle w:val="Heading1"/>
        <w:rPr>
          <w:rFonts w:ascii="Helvetica" w:hAnsi="Helvetica"/>
          <w:b/>
          <w:bCs/>
        </w:rPr>
      </w:pPr>
    </w:p>
    <w:p w14:paraId="3EE57AA0" w14:textId="77777777" w:rsidR="00F02E5A" w:rsidRPr="0068487D" w:rsidRDefault="00F02E5A" w:rsidP="00F02E5A">
      <w:pPr>
        <w:rPr>
          <w:rFonts w:ascii="Helvetica" w:hAnsi="Helvetica"/>
          <w:lang w:eastAsia="en-US"/>
        </w:rPr>
      </w:pPr>
    </w:p>
    <w:p w14:paraId="79C7ACE7" w14:textId="2DA24265" w:rsidR="00191242" w:rsidRDefault="00191242" w:rsidP="00F87253">
      <w:pPr>
        <w:pStyle w:val="Heading1"/>
        <w:rPr>
          <w:rFonts w:ascii="Helvetica" w:hAnsi="Helvetica"/>
          <w:b/>
          <w:bCs/>
        </w:rPr>
      </w:pPr>
    </w:p>
    <w:p w14:paraId="44D9ECB7" w14:textId="775B0204" w:rsidR="005A4A19" w:rsidRDefault="005A4A19" w:rsidP="005A4A19"/>
    <w:p w14:paraId="796955FA" w14:textId="14DC87D2" w:rsidR="005A4A19" w:rsidRDefault="005A4A19" w:rsidP="005A4A19"/>
    <w:p w14:paraId="6B5351BD" w14:textId="77777777" w:rsidR="005A4A19" w:rsidRPr="005A4A19" w:rsidRDefault="005A4A19" w:rsidP="005A4A19"/>
    <w:p w14:paraId="6F0AABA3" w14:textId="2CBA1516" w:rsidR="00F87253" w:rsidRPr="0068487D" w:rsidRDefault="00F87253" w:rsidP="00F87253">
      <w:pPr>
        <w:pStyle w:val="Heading1"/>
        <w:rPr>
          <w:rFonts w:ascii="Helvetica" w:hAnsi="Helvetica"/>
          <w:b/>
          <w:bCs/>
        </w:rPr>
      </w:pPr>
      <w:bookmarkStart w:id="3" w:name="_Toc42026851"/>
      <w:r w:rsidRPr="0068487D">
        <w:rPr>
          <w:rFonts w:ascii="Helvetica" w:hAnsi="Helvetica"/>
          <w:b/>
          <w:bCs/>
        </w:rPr>
        <w:lastRenderedPageBreak/>
        <w:t>GMIEC graphic interface</w:t>
      </w:r>
      <w:bookmarkEnd w:id="3"/>
      <w:r w:rsidRPr="0068487D">
        <w:rPr>
          <w:rFonts w:ascii="Helvetica" w:hAnsi="Helvetica"/>
          <w:b/>
          <w:bCs/>
        </w:rPr>
        <w:t xml:space="preserve"> </w:t>
      </w:r>
    </w:p>
    <w:p w14:paraId="23AD2DF0" w14:textId="28971C06" w:rsidR="00F87253" w:rsidRPr="0068487D" w:rsidRDefault="00F87253" w:rsidP="00F87253">
      <w:pPr>
        <w:rPr>
          <w:rFonts w:ascii="Helvetica" w:hAnsi="Helvetica"/>
        </w:rPr>
      </w:pPr>
    </w:p>
    <w:p w14:paraId="481AC8E1" w14:textId="0DABD5EE" w:rsidR="00F87253" w:rsidRPr="0068487D" w:rsidRDefault="00F87253" w:rsidP="00F87253">
      <w:pPr>
        <w:jc w:val="both"/>
        <w:rPr>
          <w:rFonts w:ascii="Helvetica" w:hAnsi="Helvetica"/>
          <w:lang w:eastAsia="en-US"/>
        </w:rPr>
      </w:pPr>
      <w:r w:rsidRPr="0068487D">
        <w:rPr>
          <w:rFonts w:ascii="Helvetica" w:hAnsi="Helvetica"/>
        </w:rPr>
        <w:t>After that the user install and run GMIEC, appear the graphic interface of the application</w:t>
      </w:r>
      <w:r w:rsidR="00120F80" w:rsidRPr="0068487D">
        <w:rPr>
          <w:rFonts w:ascii="Helvetica" w:hAnsi="Helvetica"/>
        </w:rPr>
        <w:t xml:space="preserve"> (Figure 1)</w:t>
      </w:r>
      <w:r w:rsidRPr="0068487D">
        <w:rPr>
          <w:rFonts w:ascii="Helvetica" w:hAnsi="Helvetica"/>
        </w:rPr>
        <w:t>. This consists of a brief description with the functionalities of GMIEC. A menu of the left of the window contains the links to the application available on GMIEC. In details, to run one analysis click on ‘GMIEC-AN’. Otherwise, if the user wants to explore the results of GMIEC can click on ‘</w:t>
      </w:r>
      <w:r w:rsidR="004F7650">
        <w:rPr>
          <w:rFonts w:ascii="Helvetica" w:hAnsi="Helvetica"/>
        </w:rPr>
        <w:t xml:space="preserve"> Visualization (</w:t>
      </w:r>
      <w:r w:rsidRPr="0068487D">
        <w:rPr>
          <w:rFonts w:ascii="Helvetica" w:hAnsi="Helvetica"/>
        </w:rPr>
        <w:t>GMIEC-vis</w:t>
      </w:r>
      <w:r w:rsidR="004F7650">
        <w:rPr>
          <w:rFonts w:ascii="Helvetica" w:hAnsi="Helvetica"/>
        </w:rPr>
        <w:t>)</w:t>
      </w:r>
      <w:r w:rsidRPr="0068487D">
        <w:rPr>
          <w:rFonts w:ascii="Helvetica" w:hAnsi="Helvetica"/>
        </w:rPr>
        <w:t>’ or ‘</w:t>
      </w:r>
      <w:r w:rsidR="004F7650">
        <w:rPr>
          <w:rFonts w:ascii="Helvetica" w:hAnsi="Helvetica"/>
        </w:rPr>
        <w:t>Results (</w:t>
      </w:r>
      <w:r w:rsidRPr="0068487D">
        <w:rPr>
          <w:rFonts w:ascii="Helvetica" w:hAnsi="Helvetica"/>
        </w:rPr>
        <w:t>GMIEC-results</w:t>
      </w:r>
      <w:r w:rsidR="004F7650">
        <w:rPr>
          <w:rFonts w:ascii="Helvetica" w:hAnsi="Helvetica"/>
        </w:rPr>
        <w:t>)</w:t>
      </w:r>
      <w:r w:rsidRPr="0068487D">
        <w:rPr>
          <w:rFonts w:ascii="Helvetica" w:hAnsi="Helvetica"/>
        </w:rPr>
        <w:t>’.</w:t>
      </w:r>
    </w:p>
    <w:p w14:paraId="3DCFA61A" w14:textId="1B8780B9" w:rsidR="00EE0C0F" w:rsidRPr="0068487D" w:rsidRDefault="00EE0C0F" w:rsidP="00EE0C0F">
      <w:pPr>
        <w:rPr>
          <w:rFonts w:ascii="Helvetica" w:hAnsi="Helvetica"/>
        </w:rPr>
      </w:pPr>
    </w:p>
    <w:p w14:paraId="28DC45BD" w14:textId="1C0A59B4" w:rsidR="00120F80" w:rsidRPr="0068487D" w:rsidRDefault="004F7650" w:rsidP="00120F80">
      <w:pPr>
        <w:keepNext/>
        <w:jc w:val="center"/>
        <w:rPr>
          <w:rFonts w:ascii="Helvetica" w:hAnsi="Helvetica"/>
        </w:rPr>
      </w:pPr>
      <w:r w:rsidRPr="004F7650">
        <w:rPr>
          <w:rFonts w:ascii="Helvetica" w:hAnsi="Helvetica"/>
          <w:noProof/>
        </w:rPr>
        <w:drawing>
          <wp:inline distT="0" distB="0" distL="0" distR="0" wp14:anchorId="542003D0" wp14:editId="367BD509">
            <wp:extent cx="5727700" cy="2966085"/>
            <wp:effectExtent l="0" t="0" r="0" b="5715"/>
            <wp:docPr id="3" name="Picture 1" descr="A screenshot of a cell phone&#10;&#10;Description automatically generated">
              <a:extLst xmlns:a="http://schemas.openxmlformats.org/drawingml/2006/main">
                <a:ext uri="{FF2B5EF4-FFF2-40B4-BE49-F238E27FC236}">
                  <a16:creationId xmlns:a16="http://schemas.microsoft.com/office/drawing/2014/main" id="{1A3D9343-5DA6-C046-9099-43B26627F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A3D9343-5DA6-C046-9099-43B26627F5F4}"/>
                        </a:ext>
                      </a:extLst>
                    </pic:cNvPr>
                    <pic:cNvPicPr>
                      <a:picLocks noChangeAspect="1"/>
                    </pic:cNvPicPr>
                  </pic:nvPicPr>
                  <pic:blipFill>
                    <a:blip r:embed="rId8"/>
                    <a:stretch>
                      <a:fillRect/>
                    </a:stretch>
                  </pic:blipFill>
                  <pic:spPr>
                    <a:xfrm>
                      <a:off x="0" y="0"/>
                      <a:ext cx="5727700" cy="2966085"/>
                    </a:xfrm>
                    <a:prstGeom prst="rect">
                      <a:avLst/>
                    </a:prstGeom>
                  </pic:spPr>
                </pic:pic>
              </a:graphicData>
            </a:graphic>
          </wp:inline>
        </w:drawing>
      </w:r>
    </w:p>
    <w:p w14:paraId="0FE1833E" w14:textId="1BF86E4E" w:rsidR="00EE0C0F" w:rsidRPr="0068487D" w:rsidRDefault="00120F80" w:rsidP="00120F80">
      <w:pPr>
        <w:pStyle w:val="Caption"/>
        <w:rPr>
          <w:rFonts w:ascii="Helvetica" w:hAnsi="Helvetica"/>
          <w:b/>
          <w:bCs/>
          <w:i w:val="0"/>
          <w:iCs w:val="0"/>
          <w:sz w:val="96"/>
          <w:szCs w:val="96"/>
        </w:rPr>
      </w:pPr>
      <w:bookmarkStart w:id="4" w:name="_Toc42024356"/>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1</w:t>
      </w:r>
      <w:r w:rsidRPr="0068487D">
        <w:rPr>
          <w:rFonts w:ascii="Helvetica" w:hAnsi="Helvetica"/>
          <w:i w:val="0"/>
          <w:iCs w:val="0"/>
        </w:rPr>
        <w:fldChar w:fldCharType="end"/>
      </w:r>
      <w:r w:rsidRPr="0068487D">
        <w:rPr>
          <w:rFonts w:ascii="Helvetica" w:hAnsi="Helvetica"/>
          <w:i w:val="0"/>
          <w:iCs w:val="0"/>
        </w:rPr>
        <w:t xml:space="preserve"> GMIEC interface.</w:t>
      </w:r>
      <w:bookmarkEnd w:id="4"/>
    </w:p>
    <w:p w14:paraId="2552AE1F" w14:textId="56C2887F" w:rsidR="00EE0C0F" w:rsidRDefault="00EE0C0F" w:rsidP="00F87253">
      <w:pPr>
        <w:pStyle w:val="Heading1"/>
        <w:rPr>
          <w:rFonts w:ascii="Helvetica" w:hAnsi="Helvetica"/>
          <w:b/>
          <w:bCs/>
        </w:rPr>
      </w:pPr>
      <w:bookmarkStart w:id="5" w:name="_Toc42026852"/>
      <w:r w:rsidRPr="0068487D">
        <w:rPr>
          <w:rFonts w:ascii="Helvetica" w:hAnsi="Helvetica"/>
          <w:b/>
          <w:bCs/>
        </w:rPr>
        <w:t>GMIEC-AN</w:t>
      </w:r>
      <w:r w:rsidR="00F87253" w:rsidRPr="0068487D">
        <w:rPr>
          <w:rFonts w:ascii="Helvetica" w:hAnsi="Helvetica"/>
          <w:b/>
          <w:bCs/>
        </w:rPr>
        <w:t xml:space="preserve">: </w:t>
      </w:r>
      <w:r w:rsidR="00124EA4">
        <w:rPr>
          <w:rFonts w:ascii="Helvetica" w:hAnsi="Helvetica"/>
          <w:b/>
          <w:bCs/>
        </w:rPr>
        <w:t>general description of the</w:t>
      </w:r>
      <w:r w:rsidR="00F87253" w:rsidRPr="0068487D">
        <w:rPr>
          <w:rFonts w:ascii="Helvetica" w:hAnsi="Helvetica"/>
          <w:b/>
          <w:bCs/>
        </w:rPr>
        <w:t xml:space="preserve"> of analysis</w:t>
      </w:r>
      <w:bookmarkEnd w:id="5"/>
    </w:p>
    <w:p w14:paraId="230041B6" w14:textId="5BE5ABA5" w:rsidR="00A947BE" w:rsidRDefault="00A947BE" w:rsidP="00A947BE"/>
    <w:p w14:paraId="14F6D28E" w14:textId="6F918E86" w:rsidR="00A947BE" w:rsidRDefault="00A947BE" w:rsidP="00A947BE">
      <w:r>
        <w:t>With GMIEC-AN the user can perform different combination of analysis:</w:t>
      </w:r>
    </w:p>
    <w:p w14:paraId="3E15AC02" w14:textId="77777777" w:rsidR="00A947BE" w:rsidRDefault="00A947BE" w:rsidP="00A947BE"/>
    <w:p w14:paraId="114DBCA6" w14:textId="68007808" w:rsidR="00A947BE" w:rsidRDefault="00A947BE" w:rsidP="00A947BE">
      <w:pPr>
        <w:pStyle w:val="ListParagraph"/>
        <w:numPr>
          <w:ilvl w:val="0"/>
          <w:numId w:val="11"/>
        </w:numPr>
      </w:pPr>
      <w:r>
        <w:t>Selecting a different algorithm for the analysis M1 and M2</w:t>
      </w:r>
    </w:p>
    <w:p w14:paraId="7509C7F5" w14:textId="08D84783" w:rsidR="00A947BE" w:rsidRDefault="00A947BE" w:rsidP="00A947BE">
      <w:pPr>
        <w:pStyle w:val="ListParagraph"/>
        <w:numPr>
          <w:ilvl w:val="0"/>
          <w:numId w:val="11"/>
        </w:numPr>
      </w:pPr>
      <w:r>
        <w:t>Using a minimum number of two omics dataset</w:t>
      </w:r>
    </w:p>
    <w:p w14:paraId="0112F872" w14:textId="76E7EE5E" w:rsidR="00A947BE" w:rsidRDefault="00A947BE" w:rsidP="00A947BE">
      <w:pPr>
        <w:pStyle w:val="ListParagraph"/>
        <w:numPr>
          <w:ilvl w:val="0"/>
          <w:numId w:val="11"/>
        </w:numPr>
      </w:pPr>
      <w:r>
        <w:t>Because GMIEC needs of a gene list to perform the analysis this can</w:t>
      </w:r>
      <w:r w:rsidR="000853ED">
        <w:t xml:space="preserve"> be provided as follow</w:t>
      </w:r>
      <w:r>
        <w:t>: 1) by the user 2) or the user can upload a bed file, then GMIEC will perform an annotation step to get the list of genes 3) GMIEC can consider all the genes available in the dataset (not-suggested option)</w:t>
      </w:r>
    </w:p>
    <w:p w14:paraId="3FE730EF" w14:textId="234D24A1" w:rsidR="00A947BE" w:rsidRDefault="00A947BE" w:rsidP="00A947BE"/>
    <w:p w14:paraId="61830C3A" w14:textId="074D30AE" w:rsidR="00A947BE" w:rsidRDefault="000853ED" w:rsidP="00A947BE">
      <w:r>
        <w:t>The user can select the different modalities of analysis</w:t>
      </w:r>
      <w:r w:rsidR="00F26DB8">
        <w:t xml:space="preserve"> through the boxes available in the interface of GMIEC-AN. </w:t>
      </w:r>
    </w:p>
    <w:p w14:paraId="6C473BE3" w14:textId="03D15DA4" w:rsidR="00A947BE" w:rsidRDefault="00A947BE" w:rsidP="00A947BE"/>
    <w:p w14:paraId="12021EE5" w14:textId="7667E126" w:rsidR="00A947BE" w:rsidRDefault="00A947BE" w:rsidP="00A947BE"/>
    <w:p w14:paraId="0A356439" w14:textId="3D528419" w:rsidR="00A947BE" w:rsidRDefault="00A947BE" w:rsidP="00A947BE"/>
    <w:p w14:paraId="21A27F10" w14:textId="71F14354" w:rsidR="00A947BE" w:rsidRDefault="00A947BE" w:rsidP="00A947BE"/>
    <w:p w14:paraId="4FB0E866" w14:textId="50D066B2" w:rsidR="00A947BE" w:rsidRDefault="00A947BE" w:rsidP="00A947BE"/>
    <w:p w14:paraId="6600AC1A" w14:textId="42D761CC" w:rsidR="00A947BE" w:rsidRDefault="00A947BE" w:rsidP="00A947BE"/>
    <w:p w14:paraId="5BCFAEB7" w14:textId="496E99FE" w:rsidR="00A947BE" w:rsidRDefault="00A947BE" w:rsidP="00A947BE"/>
    <w:p w14:paraId="4BDCC3DF" w14:textId="6F53170E" w:rsidR="00A947BE" w:rsidRDefault="00A947BE" w:rsidP="00A947BE"/>
    <w:p w14:paraId="0AA67E79" w14:textId="11AB69F8" w:rsidR="0068487D" w:rsidRPr="0068487D" w:rsidRDefault="0068487D" w:rsidP="0068487D">
      <w:pPr>
        <w:pStyle w:val="Heading1"/>
        <w:rPr>
          <w:rFonts w:ascii="Helvetica" w:hAnsi="Helvetica"/>
          <w:b/>
          <w:bCs/>
        </w:rPr>
      </w:pPr>
      <w:bookmarkStart w:id="6" w:name="_Toc42026853"/>
      <w:r w:rsidRPr="0068487D">
        <w:rPr>
          <w:rFonts w:ascii="Helvetica" w:hAnsi="Helvetica"/>
          <w:b/>
          <w:bCs/>
        </w:rPr>
        <w:lastRenderedPageBreak/>
        <w:t>GMIEC-AN: Input data</w:t>
      </w:r>
      <w:bookmarkEnd w:id="6"/>
    </w:p>
    <w:p w14:paraId="068E06E6" w14:textId="77777777" w:rsidR="0068487D" w:rsidRPr="0068487D" w:rsidRDefault="0068487D" w:rsidP="0068487D">
      <w:pPr>
        <w:rPr>
          <w:rFonts w:ascii="Helvetica" w:hAnsi="Helvetica"/>
        </w:rPr>
      </w:pPr>
    </w:p>
    <w:p w14:paraId="41F21ED0" w14:textId="77777777" w:rsidR="0068487D" w:rsidRPr="0068487D" w:rsidRDefault="0068487D" w:rsidP="0068487D">
      <w:pPr>
        <w:jc w:val="both"/>
        <w:rPr>
          <w:rFonts w:ascii="Helvetica" w:hAnsi="Helvetica" w:cs="Calibri"/>
          <w:bCs/>
        </w:rPr>
      </w:pPr>
      <w:r w:rsidRPr="0068487D">
        <w:rPr>
          <w:rFonts w:ascii="Helvetica" w:hAnsi="Helvetica" w:cs="Calibri"/>
          <w:bCs/>
        </w:rPr>
        <w:t xml:space="preserve">The input files required by GMIEC are: </w:t>
      </w:r>
    </w:p>
    <w:p w14:paraId="18693BC6" w14:textId="2EEAD71D" w:rsidR="00ED07B7" w:rsidRDefault="0068487D" w:rsidP="00ED07B7">
      <w:pPr>
        <w:pStyle w:val="ListParagraph"/>
        <w:widowControl w:val="0"/>
        <w:numPr>
          <w:ilvl w:val="0"/>
          <w:numId w:val="5"/>
        </w:numPr>
        <w:autoSpaceDE w:val="0"/>
        <w:jc w:val="both"/>
        <w:rPr>
          <w:rFonts w:ascii="Helvetica" w:hAnsi="Helvetica" w:cs="Calibri"/>
          <w:bCs/>
          <w:sz w:val="22"/>
          <w:szCs w:val="22"/>
        </w:rPr>
      </w:pPr>
      <w:r w:rsidRPr="0057612C">
        <w:rPr>
          <w:rFonts w:ascii="Helvetica" w:hAnsi="Helvetica" w:cs="Calibri"/>
          <w:bCs/>
          <w:sz w:val="22"/>
          <w:szCs w:val="22"/>
        </w:rPr>
        <w:t>omics data</w:t>
      </w:r>
      <w:r w:rsidR="000D06D7" w:rsidRPr="0057612C">
        <w:rPr>
          <w:rFonts w:ascii="Helvetica" w:hAnsi="Helvetica" w:cs="Calibri"/>
          <w:bCs/>
          <w:sz w:val="22"/>
          <w:szCs w:val="22"/>
        </w:rPr>
        <w:t xml:space="preserve"> (</w:t>
      </w:r>
      <w:r w:rsidR="000D06D7" w:rsidRPr="0057612C">
        <w:rPr>
          <w:rFonts w:ascii="Helvetica" w:hAnsi="Helvetica" w:cs="Calibri"/>
          <w:b/>
          <w:sz w:val="22"/>
          <w:szCs w:val="22"/>
        </w:rPr>
        <w:t>mandatory</w:t>
      </w:r>
      <w:r w:rsidR="000D06D7" w:rsidRPr="0057612C">
        <w:rPr>
          <w:rFonts w:ascii="Helvetica" w:hAnsi="Helvetica" w:cs="Calibri"/>
          <w:bCs/>
          <w:sz w:val="22"/>
          <w:szCs w:val="22"/>
        </w:rPr>
        <w:t>)</w:t>
      </w:r>
      <w:r w:rsidRPr="0057612C">
        <w:rPr>
          <w:rFonts w:ascii="Helvetica" w:hAnsi="Helvetica" w:cs="Calibri"/>
          <w:bCs/>
          <w:sz w:val="22"/>
          <w:szCs w:val="22"/>
        </w:rPr>
        <w:t xml:space="preserve">: gene-expression, copy-number, epigenetics and mutations data in the form of tab-delimited files. </w:t>
      </w:r>
      <w:r w:rsidR="005F4049" w:rsidRPr="0057612C">
        <w:rPr>
          <w:rFonts w:ascii="Helvetica" w:hAnsi="Helvetica" w:cs="Calibri"/>
          <w:bCs/>
          <w:sz w:val="22"/>
          <w:szCs w:val="22"/>
        </w:rPr>
        <w:t xml:space="preserve">GMIEC-AN receive as input data analyzed with standard bioinformatic workflow. However, GMIEC-AN convert </w:t>
      </w:r>
      <w:r w:rsidR="0057612C" w:rsidRPr="0057612C">
        <w:rPr>
          <w:rFonts w:ascii="Helvetica" w:hAnsi="Helvetica" w:cs="Calibri"/>
          <w:bCs/>
          <w:sz w:val="22"/>
          <w:szCs w:val="22"/>
        </w:rPr>
        <w:t>transforms</w:t>
      </w:r>
      <w:r w:rsidR="005F4049" w:rsidRPr="0057612C">
        <w:rPr>
          <w:rFonts w:ascii="Helvetica" w:hAnsi="Helvetica" w:cs="Calibri"/>
          <w:bCs/>
          <w:sz w:val="22"/>
          <w:szCs w:val="22"/>
        </w:rPr>
        <w:t xml:space="preserve"> the gene-expression data in log 2 scale and scale the gene-expression values for each gene computing a z-score. Upload normalized or raw values not in log scale. Copy number variation data can be provided as continuous or discrete values with a range of negative and positive values and zero values that described neutral copy number values. </w:t>
      </w:r>
      <w:r w:rsidR="00ED07B7">
        <w:rPr>
          <w:rFonts w:ascii="Helvetica" w:hAnsi="Helvetica" w:cs="Calibri"/>
          <w:bCs/>
          <w:sz w:val="22"/>
          <w:szCs w:val="22"/>
        </w:rPr>
        <w:t xml:space="preserve">In the case of M2 values, the user must provide a matrix in which the </w:t>
      </w:r>
    </w:p>
    <w:p w14:paraId="167AFFCA" w14:textId="342EEC2A" w:rsidR="00944776" w:rsidRPr="000C2335" w:rsidRDefault="00ED07B7" w:rsidP="000C2335">
      <w:pPr>
        <w:pStyle w:val="ListParagraph"/>
        <w:widowControl w:val="0"/>
        <w:autoSpaceDE w:val="0"/>
        <w:jc w:val="both"/>
        <w:rPr>
          <w:rFonts w:ascii="Helvetica" w:hAnsi="Helvetica" w:cs="Calibri"/>
          <w:bCs/>
          <w:sz w:val="22"/>
          <w:szCs w:val="22"/>
        </w:rPr>
      </w:pPr>
      <w:r>
        <w:rPr>
          <w:rFonts w:ascii="Helvetica" w:hAnsi="Helvetica" w:cs="Calibri"/>
          <w:bCs/>
          <w:sz w:val="22"/>
          <w:szCs w:val="22"/>
        </w:rPr>
        <w:t>ne</w:t>
      </w:r>
      <w:r w:rsidR="005F4049" w:rsidRPr="00ED07B7">
        <w:rPr>
          <w:rFonts w:ascii="Helvetica" w:hAnsi="Helvetica" w:cs="Calibri"/>
          <w:bCs/>
          <w:sz w:val="22"/>
          <w:szCs w:val="22"/>
        </w:rPr>
        <w:t>gative values are regions of copy number depleted, positive values are segments with gain or amplifications in their copy-number.</w:t>
      </w:r>
      <w:r w:rsidR="0057612C" w:rsidRPr="00ED07B7">
        <w:rPr>
          <w:rFonts w:ascii="Helvetica" w:hAnsi="Helvetica" w:cs="Calibri"/>
          <w:bCs/>
          <w:sz w:val="22"/>
          <w:szCs w:val="22"/>
        </w:rPr>
        <w:t xml:space="preserve"> For method M1, the</w:t>
      </w:r>
      <w:r w:rsidR="005F4049" w:rsidRPr="00ED07B7">
        <w:rPr>
          <w:rFonts w:ascii="Helvetica" w:hAnsi="Helvetica" w:cs="Calibri"/>
          <w:bCs/>
          <w:sz w:val="22"/>
          <w:szCs w:val="22"/>
        </w:rPr>
        <w:t xml:space="preserve"> </w:t>
      </w:r>
      <w:r w:rsidR="0057612C" w:rsidRPr="00ED07B7">
        <w:rPr>
          <w:rFonts w:ascii="Helvetica" w:hAnsi="Helvetica" w:cs="Calibri"/>
          <w:bCs/>
          <w:sz w:val="22"/>
          <w:szCs w:val="22"/>
        </w:rPr>
        <w:t>Methylation data</w:t>
      </w:r>
      <w:r w:rsidR="005F4049" w:rsidRPr="00ED07B7">
        <w:rPr>
          <w:rFonts w:ascii="Helvetica" w:hAnsi="Helvetica" w:cs="Calibri"/>
          <w:bCs/>
          <w:sz w:val="22"/>
          <w:szCs w:val="22"/>
        </w:rPr>
        <w:t xml:space="preserve"> upload a matrix with values from 0 to </w:t>
      </w:r>
      <w:r w:rsidR="007B515F" w:rsidRPr="00ED07B7">
        <w:rPr>
          <w:rFonts w:ascii="Helvetica" w:hAnsi="Helvetica" w:cs="Calibri"/>
          <w:bCs/>
          <w:sz w:val="22"/>
          <w:szCs w:val="22"/>
        </w:rPr>
        <w:t xml:space="preserve">positive values </w:t>
      </w:r>
      <w:r w:rsidR="005F4049" w:rsidRPr="00ED07B7">
        <w:rPr>
          <w:rFonts w:ascii="Helvetica" w:hAnsi="Helvetica" w:cs="Calibri"/>
          <w:bCs/>
          <w:sz w:val="22"/>
          <w:szCs w:val="22"/>
        </w:rPr>
        <w:t>(hypermethylated regions).</w:t>
      </w:r>
      <w:r w:rsidR="0057612C" w:rsidRPr="00ED07B7">
        <w:rPr>
          <w:rFonts w:ascii="Helvetica" w:hAnsi="Helvetica" w:cs="Calibri"/>
          <w:bCs/>
          <w:sz w:val="22"/>
          <w:szCs w:val="22"/>
        </w:rPr>
        <w:t xml:space="preserve">  In the case of M2 method, at the moment, only </w:t>
      </w:r>
      <w:r w:rsidR="0057612C" w:rsidRPr="00ED07B7">
        <w:rPr>
          <w:rFonts w:ascii="Helvetica" w:hAnsi="Helvetica" w:cs="Arial"/>
          <w:sz w:val="22"/>
          <w:szCs w:val="22"/>
        </w:rPr>
        <w:t>the ß-values (between 0 and 1) of the methylation data could be described by bimodal distribution, with ranges between 0 and 1.</w:t>
      </w:r>
      <w:r w:rsidR="000C2335">
        <w:rPr>
          <w:rFonts w:ascii="Helvetica" w:hAnsi="Helvetica" w:cs="Arial"/>
          <w:sz w:val="22"/>
          <w:szCs w:val="22"/>
        </w:rPr>
        <w:t xml:space="preserve"> Both for M1 and M2, </w:t>
      </w:r>
      <w:r w:rsidR="0068487D" w:rsidRPr="000C2335">
        <w:rPr>
          <w:rFonts w:ascii="Helvetica" w:hAnsi="Helvetica" w:cs="Calibri"/>
          <w:bCs/>
          <w:sz w:val="22"/>
          <w:szCs w:val="22"/>
        </w:rPr>
        <w:t>In the case the genetic variants data, the user might create a file with only the mutations of interest (e.g. with deleterious variants).</w:t>
      </w:r>
    </w:p>
    <w:p w14:paraId="6577010E" w14:textId="77777777" w:rsidR="00944776"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gridCol w:w="2081"/>
        <w:gridCol w:w="2081"/>
      </w:tblGrid>
      <w:tr w:rsidR="00944776" w14:paraId="2ACBC68D" w14:textId="77777777" w:rsidTr="00944776">
        <w:tc>
          <w:tcPr>
            <w:tcW w:w="2252" w:type="dxa"/>
          </w:tcPr>
          <w:p w14:paraId="21398737"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2" w:type="dxa"/>
          </w:tcPr>
          <w:p w14:paraId="3704FE2E" w14:textId="18B56176"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Sample1</w:t>
            </w:r>
          </w:p>
        </w:tc>
        <w:tc>
          <w:tcPr>
            <w:tcW w:w="2253" w:type="dxa"/>
          </w:tcPr>
          <w:p w14:paraId="55980333" w14:textId="72B18D78"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Sample2</w:t>
            </w:r>
          </w:p>
        </w:tc>
        <w:tc>
          <w:tcPr>
            <w:tcW w:w="2253" w:type="dxa"/>
          </w:tcPr>
          <w:p w14:paraId="43BFA939" w14:textId="138E5B63"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Sample3</w:t>
            </w:r>
          </w:p>
        </w:tc>
      </w:tr>
      <w:tr w:rsidR="00944776" w14:paraId="5D35E75B" w14:textId="77777777" w:rsidTr="00944776">
        <w:tc>
          <w:tcPr>
            <w:tcW w:w="2252" w:type="dxa"/>
          </w:tcPr>
          <w:p w14:paraId="668CD6B4" w14:textId="259DEDAF"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Gene1</w:t>
            </w:r>
          </w:p>
        </w:tc>
        <w:tc>
          <w:tcPr>
            <w:tcW w:w="2252" w:type="dxa"/>
          </w:tcPr>
          <w:p w14:paraId="44159C2B"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C15033A"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1D29873D" w14:textId="77777777" w:rsidR="00944776" w:rsidRDefault="00944776" w:rsidP="00944776">
            <w:pPr>
              <w:pStyle w:val="ListParagraph"/>
              <w:widowControl w:val="0"/>
              <w:autoSpaceDE w:val="0"/>
              <w:ind w:left="0"/>
              <w:jc w:val="both"/>
              <w:rPr>
                <w:rFonts w:ascii="Helvetica" w:hAnsi="Helvetica" w:cs="Calibri"/>
                <w:bCs/>
                <w:sz w:val="22"/>
                <w:szCs w:val="22"/>
              </w:rPr>
            </w:pPr>
          </w:p>
        </w:tc>
      </w:tr>
      <w:tr w:rsidR="00944776" w14:paraId="79A2F103" w14:textId="77777777" w:rsidTr="00944776">
        <w:tc>
          <w:tcPr>
            <w:tcW w:w="2252" w:type="dxa"/>
          </w:tcPr>
          <w:p w14:paraId="77F970BC" w14:textId="7E8A3881"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Gene2</w:t>
            </w:r>
          </w:p>
        </w:tc>
        <w:tc>
          <w:tcPr>
            <w:tcW w:w="2252" w:type="dxa"/>
          </w:tcPr>
          <w:p w14:paraId="3766E4F8"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16ABD90"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6F6EB04" w14:textId="77777777" w:rsidR="00944776" w:rsidRDefault="00944776" w:rsidP="00944776">
            <w:pPr>
              <w:pStyle w:val="ListParagraph"/>
              <w:widowControl w:val="0"/>
              <w:autoSpaceDE w:val="0"/>
              <w:ind w:left="0"/>
              <w:jc w:val="both"/>
              <w:rPr>
                <w:rFonts w:ascii="Helvetica" w:hAnsi="Helvetica" w:cs="Calibri"/>
                <w:bCs/>
                <w:sz w:val="22"/>
                <w:szCs w:val="22"/>
              </w:rPr>
            </w:pPr>
          </w:p>
        </w:tc>
      </w:tr>
      <w:tr w:rsidR="00944776" w14:paraId="6E3E005D" w14:textId="77777777" w:rsidTr="00944776">
        <w:tc>
          <w:tcPr>
            <w:tcW w:w="2252" w:type="dxa"/>
          </w:tcPr>
          <w:p w14:paraId="7B04EF81" w14:textId="6BEAD2FF"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Gene3</w:t>
            </w:r>
          </w:p>
        </w:tc>
        <w:tc>
          <w:tcPr>
            <w:tcW w:w="2252" w:type="dxa"/>
          </w:tcPr>
          <w:p w14:paraId="07652BF7"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4F545F32"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2D4F167" w14:textId="77777777" w:rsidR="00944776" w:rsidRDefault="00944776" w:rsidP="00944776">
            <w:pPr>
              <w:pStyle w:val="ListParagraph"/>
              <w:widowControl w:val="0"/>
              <w:autoSpaceDE w:val="0"/>
              <w:ind w:left="0"/>
              <w:jc w:val="both"/>
              <w:rPr>
                <w:rFonts w:ascii="Helvetica" w:hAnsi="Helvetica" w:cs="Calibri"/>
                <w:bCs/>
                <w:sz w:val="22"/>
                <w:szCs w:val="22"/>
              </w:rPr>
            </w:pPr>
          </w:p>
        </w:tc>
      </w:tr>
    </w:tbl>
    <w:p w14:paraId="0094E629" w14:textId="687454F8" w:rsidR="0068487D" w:rsidRDefault="00944776" w:rsidP="00944776">
      <w:pPr>
        <w:pStyle w:val="ListParagraph"/>
        <w:widowControl w:val="0"/>
        <w:autoSpaceDE w:val="0"/>
        <w:jc w:val="both"/>
        <w:rPr>
          <w:rFonts w:ascii="Helvetica" w:hAnsi="Helvetica" w:cs="Calibri"/>
          <w:bCs/>
          <w:sz w:val="22"/>
          <w:szCs w:val="22"/>
        </w:rPr>
      </w:pPr>
      <w:r>
        <w:rPr>
          <w:rFonts w:ascii="Helvetica" w:hAnsi="Helvetica" w:cs="Calibri"/>
          <w:bCs/>
          <w:sz w:val="22"/>
          <w:szCs w:val="22"/>
        </w:rPr>
        <w:t>An example of structure of omic data (gene-expression, copy-number, methylation data).</w:t>
      </w:r>
      <w:r w:rsidR="0068487D" w:rsidRPr="0068487D">
        <w:rPr>
          <w:rFonts w:ascii="Helvetica" w:hAnsi="Helvetica" w:cs="Calibri"/>
          <w:bCs/>
          <w:sz w:val="22"/>
          <w:szCs w:val="22"/>
        </w:rPr>
        <w:t xml:space="preserve"> </w:t>
      </w:r>
    </w:p>
    <w:p w14:paraId="51EC8CBA" w14:textId="77777777" w:rsidR="00944776"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944776" w14:paraId="6669137E" w14:textId="77777777" w:rsidTr="00944776">
        <w:tc>
          <w:tcPr>
            <w:tcW w:w="2048" w:type="dxa"/>
          </w:tcPr>
          <w:p w14:paraId="57FF449A" w14:textId="77777777"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Gene1</w:t>
            </w:r>
          </w:p>
        </w:tc>
        <w:tc>
          <w:tcPr>
            <w:tcW w:w="2080" w:type="dxa"/>
          </w:tcPr>
          <w:p w14:paraId="76F7BC02" w14:textId="6E6E524F"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Sample1</w:t>
            </w:r>
          </w:p>
        </w:tc>
      </w:tr>
      <w:tr w:rsidR="00944776" w14:paraId="226DF7D1" w14:textId="77777777" w:rsidTr="00944776">
        <w:tc>
          <w:tcPr>
            <w:tcW w:w="2048" w:type="dxa"/>
          </w:tcPr>
          <w:p w14:paraId="681DB617" w14:textId="77777777"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Gene2</w:t>
            </w:r>
          </w:p>
        </w:tc>
        <w:tc>
          <w:tcPr>
            <w:tcW w:w="2080" w:type="dxa"/>
          </w:tcPr>
          <w:p w14:paraId="56DF9115" w14:textId="786A5EA2"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Sample1</w:t>
            </w:r>
          </w:p>
        </w:tc>
      </w:tr>
      <w:tr w:rsidR="00944776" w14:paraId="5E2508D5" w14:textId="77777777" w:rsidTr="00944776">
        <w:trPr>
          <w:trHeight w:val="177"/>
        </w:trPr>
        <w:tc>
          <w:tcPr>
            <w:tcW w:w="2048" w:type="dxa"/>
          </w:tcPr>
          <w:p w14:paraId="6FC8C006" w14:textId="77777777"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Gene3</w:t>
            </w:r>
          </w:p>
        </w:tc>
        <w:tc>
          <w:tcPr>
            <w:tcW w:w="2080" w:type="dxa"/>
          </w:tcPr>
          <w:p w14:paraId="037BA1BE" w14:textId="17FB7E8F"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Sample2</w:t>
            </w:r>
          </w:p>
        </w:tc>
      </w:tr>
      <w:tr w:rsidR="00944776" w14:paraId="0EEC5AAB" w14:textId="77777777" w:rsidTr="00944776">
        <w:trPr>
          <w:trHeight w:val="177"/>
        </w:trPr>
        <w:tc>
          <w:tcPr>
            <w:tcW w:w="2048" w:type="dxa"/>
          </w:tcPr>
          <w:p w14:paraId="1E16B845" w14:textId="3001C49D"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Gene4</w:t>
            </w:r>
          </w:p>
        </w:tc>
        <w:tc>
          <w:tcPr>
            <w:tcW w:w="2080" w:type="dxa"/>
          </w:tcPr>
          <w:p w14:paraId="68A7F845" w14:textId="78C35AD2"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Sample2</w:t>
            </w:r>
          </w:p>
        </w:tc>
      </w:tr>
    </w:tbl>
    <w:p w14:paraId="6E9CD2E9" w14:textId="26A7D428" w:rsidR="00944776" w:rsidRDefault="00944776" w:rsidP="00944776">
      <w:pPr>
        <w:pStyle w:val="ListParagraph"/>
        <w:widowControl w:val="0"/>
        <w:autoSpaceDE w:val="0"/>
        <w:jc w:val="both"/>
        <w:rPr>
          <w:rFonts w:ascii="Helvetica" w:hAnsi="Helvetica" w:cs="Calibri"/>
          <w:bCs/>
          <w:sz w:val="22"/>
          <w:szCs w:val="22"/>
        </w:rPr>
      </w:pPr>
      <w:r>
        <w:rPr>
          <w:rFonts w:ascii="Helvetica" w:hAnsi="Helvetica" w:cs="Calibri"/>
          <w:bCs/>
          <w:sz w:val="22"/>
          <w:szCs w:val="22"/>
        </w:rPr>
        <w:t xml:space="preserve">The genetic variants data can be provided </w:t>
      </w:r>
      <w:r w:rsidR="009B6B10">
        <w:rPr>
          <w:rFonts w:ascii="Helvetica" w:hAnsi="Helvetica" w:cs="Calibri"/>
          <w:bCs/>
          <w:sz w:val="22"/>
          <w:szCs w:val="22"/>
        </w:rPr>
        <w:t>as</w:t>
      </w:r>
      <w:r>
        <w:rPr>
          <w:rFonts w:ascii="Helvetica" w:hAnsi="Helvetica" w:cs="Calibri"/>
          <w:bCs/>
          <w:sz w:val="22"/>
          <w:szCs w:val="22"/>
        </w:rPr>
        <w:t xml:space="preserve"> a tab-delimited file with two columns: the first one with the genes found mutated in a given sample (second column)</w:t>
      </w:r>
    </w:p>
    <w:p w14:paraId="74833425" w14:textId="77777777" w:rsidR="00944776" w:rsidRPr="0068487D" w:rsidRDefault="00944776" w:rsidP="00944776">
      <w:pPr>
        <w:pStyle w:val="ListParagraph"/>
        <w:widowControl w:val="0"/>
        <w:autoSpaceDE w:val="0"/>
        <w:jc w:val="both"/>
        <w:rPr>
          <w:rFonts w:ascii="Helvetica" w:hAnsi="Helvetica" w:cs="Calibri"/>
          <w:bCs/>
          <w:sz w:val="22"/>
          <w:szCs w:val="22"/>
        </w:rPr>
      </w:pPr>
    </w:p>
    <w:p w14:paraId="6B4E6924" w14:textId="0CF81C4D" w:rsidR="0068487D" w:rsidRDefault="0068487D" w:rsidP="0068487D">
      <w:pPr>
        <w:pStyle w:val="ListParagraph"/>
        <w:widowControl w:val="0"/>
        <w:numPr>
          <w:ilvl w:val="0"/>
          <w:numId w:val="5"/>
        </w:numPr>
        <w:autoSpaceDE w:val="0"/>
        <w:jc w:val="both"/>
        <w:rPr>
          <w:rFonts w:ascii="Helvetica" w:hAnsi="Helvetica" w:cs="Calibri"/>
          <w:bCs/>
          <w:sz w:val="22"/>
          <w:szCs w:val="22"/>
        </w:rPr>
      </w:pPr>
      <w:r w:rsidRPr="0068487D">
        <w:rPr>
          <w:rFonts w:ascii="Helvetica" w:hAnsi="Helvetica" w:cs="Calibri"/>
          <w:bCs/>
          <w:sz w:val="22"/>
          <w:szCs w:val="22"/>
        </w:rPr>
        <w:t>drugs-genes table</w:t>
      </w:r>
      <w:r w:rsidR="000D06D7">
        <w:rPr>
          <w:rFonts w:ascii="Helvetica" w:hAnsi="Helvetica" w:cs="Calibri"/>
          <w:bCs/>
          <w:sz w:val="22"/>
          <w:szCs w:val="22"/>
        </w:rPr>
        <w:t xml:space="preserve"> (</w:t>
      </w:r>
      <w:r w:rsidR="000D06D7" w:rsidRPr="000D06D7">
        <w:rPr>
          <w:rFonts w:ascii="Helvetica" w:hAnsi="Helvetica" w:cs="Calibri"/>
          <w:b/>
          <w:sz w:val="22"/>
          <w:szCs w:val="22"/>
        </w:rPr>
        <w:t>mandatory</w:t>
      </w:r>
      <w:r w:rsidR="000D06D7">
        <w:rPr>
          <w:rFonts w:ascii="Helvetica" w:hAnsi="Helvetica" w:cs="Calibri"/>
          <w:bCs/>
          <w:sz w:val="22"/>
          <w:szCs w:val="22"/>
        </w:rPr>
        <w:t>)</w:t>
      </w:r>
      <w:r w:rsidR="000D06D7" w:rsidRPr="0068487D">
        <w:rPr>
          <w:rFonts w:ascii="Helvetica" w:hAnsi="Helvetica" w:cs="Calibri"/>
          <w:bCs/>
          <w:sz w:val="22"/>
          <w:szCs w:val="22"/>
        </w:rPr>
        <w:t>:</w:t>
      </w:r>
      <w:r w:rsidRPr="0068487D">
        <w:rPr>
          <w:rFonts w:ascii="Helvetica" w:hAnsi="Helvetica" w:cs="Calibri"/>
          <w:bCs/>
          <w:sz w:val="22"/>
          <w:szCs w:val="22"/>
        </w:rPr>
        <w:t xml:space="preserve"> a tab delimited file with the association between genes and drugs. The user can create a custom file selecting only the drugs and genes that are important for the disease of interest or download them from our repository.</w:t>
      </w:r>
    </w:p>
    <w:p w14:paraId="256277B0" w14:textId="77777777" w:rsidR="004431B5" w:rsidRDefault="004431B5" w:rsidP="004431B5">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4431B5" w14:paraId="7114B512" w14:textId="77777777" w:rsidTr="008C736F">
        <w:tc>
          <w:tcPr>
            <w:tcW w:w="2048" w:type="dxa"/>
          </w:tcPr>
          <w:p w14:paraId="5F2C68F4" w14:textId="77777777" w:rsidR="004431B5" w:rsidRPr="004431B5" w:rsidRDefault="004431B5" w:rsidP="004431B5">
            <w:pPr>
              <w:widowControl w:val="0"/>
              <w:autoSpaceDE w:val="0"/>
              <w:jc w:val="both"/>
              <w:rPr>
                <w:rFonts w:ascii="Helvetica" w:hAnsi="Helvetica" w:cs="Calibri"/>
                <w:bCs/>
                <w:sz w:val="22"/>
                <w:szCs w:val="22"/>
              </w:rPr>
            </w:pPr>
            <w:r w:rsidRPr="004431B5">
              <w:rPr>
                <w:rFonts w:ascii="Helvetica" w:hAnsi="Helvetica" w:cs="Calibri"/>
                <w:bCs/>
                <w:sz w:val="22"/>
                <w:szCs w:val="22"/>
              </w:rPr>
              <w:t>Gene1</w:t>
            </w:r>
          </w:p>
        </w:tc>
        <w:tc>
          <w:tcPr>
            <w:tcW w:w="2080" w:type="dxa"/>
          </w:tcPr>
          <w:p w14:paraId="45C3515A" w14:textId="03A79AA1"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Drug1</w:t>
            </w:r>
          </w:p>
        </w:tc>
      </w:tr>
      <w:tr w:rsidR="004431B5" w14:paraId="5DBD7E03" w14:textId="77777777" w:rsidTr="008C736F">
        <w:tc>
          <w:tcPr>
            <w:tcW w:w="2048" w:type="dxa"/>
          </w:tcPr>
          <w:p w14:paraId="42736967" w14:textId="77777777"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Gene2</w:t>
            </w:r>
          </w:p>
        </w:tc>
        <w:tc>
          <w:tcPr>
            <w:tcW w:w="2080" w:type="dxa"/>
          </w:tcPr>
          <w:p w14:paraId="609F639E" w14:textId="514D51F3"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Drug2</w:t>
            </w:r>
          </w:p>
        </w:tc>
      </w:tr>
      <w:tr w:rsidR="004431B5" w14:paraId="13E26A30" w14:textId="77777777" w:rsidTr="008C736F">
        <w:trPr>
          <w:trHeight w:val="177"/>
        </w:trPr>
        <w:tc>
          <w:tcPr>
            <w:tcW w:w="2048" w:type="dxa"/>
          </w:tcPr>
          <w:p w14:paraId="49981C38" w14:textId="77777777"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Gene3</w:t>
            </w:r>
          </w:p>
        </w:tc>
        <w:tc>
          <w:tcPr>
            <w:tcW w:w="2080" w:type="dxa"/>
          </w:tcPr>
          <w:p w14:paraId="6B7F7618" w14:textId="644FC218"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Drug3</w:t>
            </w:r>
          </w:p>
        </w:tc>
      </w:tr>
      <w:tr w:rsidR="004431B5" w14:paraId="789F15A0" w14:textId="77777777" w:rsidTr="008C736F">
        <w:trPr>
          <w:trHeight w:val="177"/>
        </w:trPr>
        <w:tc>
          <w:tcPr>
            <w:tcW w:w="2048" w:type="dxa"/>
          </w:tcPr>
          <w:p w14:paraId="70106377" w14:textId="77777777"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Gene4</w:t>
            </w:r>
          </w:p>
        </w:tc>
        <w:tc>
          <w:tcPr>
            <w:tcW w:w="2080" w:type="dxa"/>
          </w:tcPr>
          <w:p w14:paraId="3FC4B6A1" w14:textId="08570219"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Drug4</w:t>
            </w:r>
          </w:p>
        </w:tc>
      </w:tr>
    </w:tbl>
    <w:p w14:paraId="2BA326E4" w14:textId="77777777" w:rsidR="004431B5" w:rsidRPr="0068487D" w:rsidRDefault="004431B5" w:rsidP="004431B5">
      <w:pPr>
        <w:pStyle w:val="ListParagraph"/>
        <w:widowControl w:val="0"/>
        <w:autoSpaceDE w:val="0"/>
        <w:jc w:val="both"/>
        <w:rPr>
          <w:rFonts w:ascii="Helvetica" w:hAnsi="Helvetica" w:cs="Calibri"/>
          <w:bCs/>
          <w:sz w:val="22"/>
          <w:szCs w:val="22"/>
        </w:rPr>
      </w:pPr>
    </w:p>
    <w:p w14:paraId="3A247766" w14:textId="75191DE1" w:rsidR="0068487D" w:rsidRPr="0068487D" w:rsidRDefault="0068487D" w:rsidP="0068487D">
      <w:pPr>
        <w:pStyle w:val="ListParagraph"/>
        <w:widowControl w:val="0"/>
        <w:numPr>
          <w:ilvl w:val="0"/>
          <w:numId w:val="5"/>
        </w:numPr>
        <w:autoSpaceDE w:val="0"/>
        <w:jc w:val="both"/>
        <w:rPr>
          <w:rFonts w:ascii="Helvetica" w:hAnsi="Helvetica" w:cs="Calibri"/>
          <w:bCs/>
          <w:sz w:val="22"/>
          <w:szCs w:val="22"/>
        </w:rPr>
      </w:pPr>
      <w:r w:rsidRPr="0068487D">
        <w:rPr>
          <w:rFonts w:ascii="Helvetica" w:hAnsi="Helvetica" w:cs="Calibri"/>
          <w:bCs/>
          <w:sz w:val="22"/>
          <w:szCs w:val="22"/>
        </w:rPr>
        <w:t>clinical data</w:t>
      </w:r>
      <w:r w:rsidR="000D06D7">
        <w:rPr>
          <w:rFonts w:ascii="Helvetica" w:hAnsi="Helvetica" w:cs="Calibri"/>
          <w:bCs/>
          <w:sz w:val="22"/>
          <w:szCs w:val="22"/>
        </w:rPr>
        <w:t xml:space="preserve"> (</w:t>
      </w:r>
      <w:r w:rsidR="000D06D7">
        <w:rPr>
          <w:rFonts w:ascii="Helvetica" w:hAnsi="Helvetica" w:cs="Calibri"/>
          <w:b/>
          <w:sz w:val="22"/>
          <w:szCs w:val="22"/>
        </w:rPr>
        <w:t>optional</w:t>
      </w:r>
      <w:r w:rsidR="000D06D7">
        <w:rPr>
          <w:rFonts w:ascii="Helvetica" w:hAnsi="Helvetica" w:cs="Calibri"/>
          <w:bCs/>
          <w:sz w:val="22"/>
          <w:szCs w:val="22"/>
        </w:rPr>
        <w:t>)</w:t>
      </w:r>
      <w:r w:rsidR="000D06D7" w:rsidRPr="0068487D">
        <w:rPr>
          <w:rFonts w:ascii="Helvetica" w:hAnsi="Helvetica" w:cs="Calibri"/>
          <w:bCs/>
          <w:sz w:val="22"/>
          <w:szCs w:val="22"/>
        </w:rPr>
        <w:t>:</w:t>
      </w:r>
      <w:r w:rsidRPr="0068487D">
        <w:rPr>
          <w:rFonts w:ascii="Helvetica" w:hAnsi="Helvetica" w:cs="Calibri"/>
          <w:bCs/>
          <w:sz w:val="22"/>
          <w:szCs w:val="22"/>
        </w:rPr>
        <w:t xml:space="preserve"> a tab delimited file with clinical variables to include in the analysis.</w:t>
      </w:r>
    </w:p>
    <w:p w14:paraId="24056A09" w14:textId="22A442FF" w:rsidR="0068487D" w:rsidRDefault="0068487D" w:rsidP="0068487D">
      <w:pPr>
        <w:pStyle w:val="ListParagraph"/>
        <w:widowControl w:val="0"/>
        <w:numPr>
          <w:ilvl w:val="0"/>
          <w:numId w:val="5"/>
        </w:numPr>
        <w:autoSpaceDE w:val="0"/>
        <w:jc w:val="both"/>
        <w:rPr>
          <w:rFonts w:ascii="Helvetica" w:hAnsi="Helvetica" w:cs="Calibri"/>
          <w:bCs/>
          <w:sz w:val="22"/>
          <w:szCs w:val="22"/>
        </w:rPr>
      </w:pPr>
      <w:r w:rsidRPr="0068487D">
        <w:rPr>
          <w:rFonts w:ascii="Helvetica" w:hAnsi="Helvetica" w:cs="Calibri"/>
          <w:bCs/>
          <w:sz w:val="22"/>
          <w:szCs w:val="22"/>
        </w:rPr>
        <w:t>list of genes</w:t>
      </w:r>
      <w:r w:rsidR="000D06D7" w:rsidRPr="000D06D7">
        <w:rPr>
          <w:rFonts w:ascii="Helvetica" w:hAnsi="Helvetica" w:cs="Calibri"/>
          <w:b/>
          <w:sz w:val="22"/>
          <w:szCs w:val="22"/>
        </w:rPr>
        <w:t xml:space="preserve"> </w:t>
      </w:r>
      <w:r w:rsidR="000D06D7">
        <w:rPr>
          <w:rFonts w:ascii="Helvetica" w:hAnsi="Helvetica" w:cs="Calibri"/>
          <w:b/>
          <w:sz w:val="22"/>
          <w:szCs w:val="22"/>
        </w:rPr>
        <w:t>(</w:t>
      </w:r>
      <w:r w:rsidR="000D06D7" w:rsidRPr="000D06D7">
        <w:rPr>
          <w:rFonts w:ascii="Helvetica" w:hAnsi="Helvetica" w:cs="Calibri"/>
          <w:b/>
          <w:sz w:val="22"/>
          <w:szCs w:val="22"/>
        </w:rPr>
        <w:t>mandatory</w:t>
      </w:r>
      <w:r w:rsidR="000D06D7">
        <w:rPr>
          <w:rFonts w:ascii="Helvetica" w:hAnsi="Helvetica" w:cs="Calibri"/>
          <w:bCs/>
          <w:sz w:val="22"/>
          <w:szCs w:val="22"/>
        </w:rPr>
        <w:t>)</w:t>
      </w:r>
      <w:r w:rsidRPr="0068487D">
        <w:rPr>
          <w:rFonts w:ascii="Helvetica" w:hAnsi="Helvetica" w:cs="Calibri"/>
          <w:bCs/>
          <w:sz w:val="22"/>
          <w:szCs w:val="22"/>
        </w:rPr>
        <w:t xml:space="preserve">: a list of genes of interest (e.g. genes of a pathway). The list of genes can be directly uploaded by the user. Otherwise if the user provides a file with genomic coordinates, the list of genes is obtained through an annotation step.  </w:t>
      </w:r>
    </w:p>
    <w:p w14:paraId="2D01502B" w14:textId="77777777" w:rsidR="00A453B2" w:rsidRDefault="00A453B2" w:rsidP="00A453B2">
      <w:pPr>
        <w:pStyle w:val="Heading1"/>
        <w:rPr>
          <w:rFonts w:ascii="Helvetica" w:hAnsi="Helvetica"/>
          <w:b/>
          <w:bCs/>
        </w:rPr>
      </w:pPr>
      <w:bookmarkStart w:id="7" w:name="_Toc42026854"/>
      <w:r w:rsidRPr="0068487D">
        <w:rPr>
          <w:rFonts w:ascii="Helvetica" w:hAnsi="Helvetica"/>
          <w:b/>
          <w:bCs/>
        </w:rPr>
        <w:lastRenderedPageBreak/>
        <w:t xml:space="preserve">GMIEC-AN: </w:t>
      </w:r>
      <w:r>
        <w:rPr>
          <w:rFonts w:ascii="Helvetica" w:hAnsi="Helvetica"/>
          <w:b/>
          <w:bCs/>
        </w:rPr>
        <w:t>Number of</w:t>
      </w:r>
      <w:r w:rsidRPr="0068487D">
        <w:rPr>
          <w:rFonts w:ascii="Helvetica" w:hAnsi="Helvetica"/>
          <w:b/>
          <w:bCs/>
        </w:rPr>
        <w:t xml:space="preserve"> </w:t>
      </w:r>
      <w:r>
        <w:rPr>
          <w:rFonts w:ascii="Helvetica" w:hAnsi="Helvetica"/>
          <w:b/>
          <w:bCs/>
        </w:rPr>
        <w:t>omics datasets</w:t>
      </w:r>
      <w:bookmarkEnd w:id="7"/>
    </w:p>
    <w:p w14:paraId="12AB04A2" w14:textId="5C874665" w:rsidR="00A453B2" w:rsidRPr="00A453B2" w:rsidRDefault="00A453B2" w:rsidP="00A453B2">
      <w:pPr>
        <w:rPr>
          <w:rFonts w:ascii="Helvetica" w:hAnsi="Helvetica"/>
        </w:rPr>
      </w:pPr>
      <w:r w:rsidRPr="00E634D2">
        <w:rPr>
          <w:rFonts w:ascii="Helvetica" w:hAnsi="Helvetica"/>
        </w:rPr>
        <w:t xml:space="preserve">GMIEC-AN can receive as input a minimum number of two omics datasets. If the user wants </w:t>
      </w:r>
      <w:r>
        <w:rPr>
          <w:rFonts w:ascii="Helvetica" w:hAnsi="Helvetica"/>
        </w:rPr>
        <w:t xml:space="preserve">an analysis with few datasets must specify the type of input uploaded (see pag 12) </w:t>
      </w:r>
    </w:p>
    <w:p w14:paraId="7EC196E9" w14:textId="77777777" w:rsidR="0068487D" w:rsidRPr="0068487D" w:rsidRDefault="0068487D" w:rsidP="0068487D">
      <w:pPr>
        <w:pStyle w:val="ListParagraph"/>
        <w:jc w:val="both"/>
        <w:rPr>
          <w:rFonts w:ascii="Helvetica" w:hAnsi="Helvetica" w:cs="Calibri"/>
          <w:bCs/>
          <w:sz w:val="22"/>
          <w:szCs w:val="22"/>
        </w:rPr>
      </w:pPr>
    </w:p>
    <w:p w14:paraId="6D679545" w14:textId="0F99B101" w:rsidR="006E2CD4" w:rsidRDefault="006E2CD4" w:rsidP="006E2CD4">
      <w:pPr>
        <w:pStyle w:val="Heading1"/>
        <w:rPr>
          <w:rFonts w:ascii="Helvetica" w:hAnsi="Helvetica"/>
          <w:b/>
          <w:bCs/>
        </w:rPr>
      </w:pPr>
      <w:bookmarkStart w:id="8" w:name="_Toc42026855"/>
      <w:r w:rsidRPr="0068487D">
        <w:rPr>
          <w:rFonts w:ascii="Helvetica" w:hAnsi="Helvetica"/>
          <w:b/>
          <w:bCs/>
        </w:rPr>
        <w:t xml:space="preserve">GMIEC-AN: </w:t>
      </w:r>
      <w:r>
        <w:rPr>
          <w:rFonts w:ascii="Helvetica" w:hAnsi="Helvetica"/>
          <w:b/>
          <w:bCs/>
        </w:rPr>
        <w:t>Output</w:t>
      </w:r>
      <w:r w:rsidRPr="0068487D">
        <w:rPr>
          <w:rFonts w:ascii="Helvetica" w:hAnsi="Helvetica"/>
          <w:b/>
          <w:bCs/>
        </w:rPr>
        <w:t xml:space="preserve"> data</w:t>
      </w:r>
      <w:r w:rsidR="008C736F">
        <w:rPr>
          <w:rFonts w:ascii="Helvetica" w:hAnsi="Helvetica"/>
          <w:b/>
          <w:bCs/>
        </w:rPr>
        <w:t xml:space="preserve"> (general)</w:t>
      </w:r>
      <w:bookmarkEnd w:id="8"/>
    </w:p>
    <w:p w14:paraId="42A766A7" w14:textId="77777777" w:rsidR="006E2CD4" w:rsidRPr="006E2CD4" w:rsidRDefault="006E2CD4" w:rsidP="006E2CD4"/>
    <w:p w14:paraId="3EC812EA" w14:textId="77777777" w:rsidR="00A5197C" w:rsidRDefault="006E2CD4" w:rsidP="006E2CD4">
      <w:pPr>
        <w:jc w:val="both"/>
        <w:rPr>
          <w:rFonts w:ascii="Helvetica" w:hAnsi="Helvetica" w:cs="Calibri"/>
          <w:bCs/>
        </w:rPr>
      </w:pPr>
      <w:r w:rsidRPr="00827D8B">
        <w:rPr>
          <w:rFonts w:ascii="Helvetica" w:hAnsi="Helvetica" w:cs="Calibri"/>
          <w:bCs/>
        </w:rPr>
        <w:t xml:space="preserve">The principal output of GMIEC are table delimited files that can be easily open with Microsoft Excel or Libre/Open Office. This output contains the gene modules (gene groups or GMs) and drug modules (drug groups or DMs) identified during the analysis. </w:t>
      </w:r>
    </w:p>
    <w:p w14:paraId="06DF7870" w14:textId="77777777" w:rsidR="00A5197C" w:rsidRDefault="00A5197C" w:rsidP="006E2CD4">
      <w:pPr>
        <w:jc w:val="both"/>
        <w:rPr>
          <w:rFonts w:ascii="Helvetica" w:hAnsi="Helvetica" w:cs="Calibri"/>
          <w:bCs/>
        </w:rPr>
      </w:pPr>
    </w:p>
    <w:p w14:paraId="5ADDF6B0" w14:textId="07A6C970" w:rsidR="00A5197C" w:rsidRDefault="006E2CD4" w:rsidP="006E2CD4">
      <w:pPr>
        <w:jc w:val="both"/>
        <w:rPr>
          <w:rFonts w:ascii="Helvetica" w:hAnsi="Helvetica" w:cs="Calibri"/>
          <w:bCs/>
        </w:rPr>
      </w:pPr>
      <w:r w:rsidRPr="00827D8B">
        <w:rPr>
          <w:rFonts w:ascii="Helvetica" w:hAnsi="Helvetica" w:cs="Calibri"/>
          <w:bCs/>
        </w:rPr>
        <w:t xml:space="preserve">The output reports also columns containing the scores, that are a quantification of the level of genomic alterations of the genes in GM, and the fraction of drugs linked to specific GMs. </w:t>
      </w:r>
      <w:r w:rsidR="00A5197C">
        <w:rPr>
          <w:rFonts w:ascii="Helvetica" w:hAnsi="Helvetica" w:cs="Calibri"/>
          <w:bCs/>
        </w:rPr>
        <w:t>An “fragment of output of GMIEC” is reported:</w:t>
      </w:r>
    </w:p>
    <w:tbl>
      <w:tblPr>
        <w:tblStyle w:val="PlainTable1"/>
        <w:tblpPr w:leftFromText="180" w:rightFromText="180" w:vertAnchor="text" w:horzAnchor="margin" w:tblpY="514"/>
        <w:tblW w:w="9010" w:type="dxa"/>
        <w:tblLook w:val="04A0" w:firstRow="1" w:lastRow="0" w:firstColumn="1" w:lastColumn="0" w:noHBand="0" w:noVBand="1"/>
      </w:tblPr>
      <w:tblGrid>
        <w:gridCol w:w="2933"/>
        <w:gridCol w:w="3219"/>
        <w:gridCol w:w="2858"/>
      </w:tblGrid>
      <w:tr w:rsidR="00A5197C" w:rsidRPr="00A453B2" w14:paraId="36C41D19" w14:textId="77777777" w:rsidTr="00B8242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4E1C73A" w14:textId="77777777" w:rsidR="00A5197C" w:rsidRPr="00A453B2" w:rsidRDefault="00A5197C" w:rsidP="00B8242F">
            <w:pPr>
              <w:rPr>
                <w:rFonts w:ascii="Calibri" w:hAnsi="Calibri" w:cs="Calibri"/>
                <w:color w:val="000000"/>
              </w:rPr>
            </w:pPr>
            <w:r w:rsidRPr="00A453B2">
              <w:rPr>
                <w:rFonts w:ascii="Calibri" w:hAnsi="Calibri" w:cs="Calibri"/>
                <w:color w:val="000000"/>
              </w:rPr>
              <w:t>sample_id</w:t>
            </w:r>
          </w:p>
        </w:tc>
        <w:tc>
          <w:tcPr>
            <w:tcW w:w="3117" w:type="dxa"/>
            <w:noWrap/>
            <w:hideMark/>
          </w:tcPr>
          <w:p w14:paraId="54A4D3A9" w14:textId="77777777" w:rsidR="00A5197C" w:rsidRPr="00A453B2" w:rsidRDefault="00A5197C" w:rsidP="00B8242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SamplesID</w:t>
            </w:r>
          </w:p>
        </w:tc>
        <w:tc>
          <w:tcPr>
            <w:tcW w:w="3053" w:type="dxa"/>
            <w:noWrap/>
            <w:hideMark/>
          </w:tcPr>
          <w:p w14:paraId="5258E132" w14:textId="77777777" w:rsidR="00A5197C" w:rsidRPr="00A453B2" w:rsidRDefault="00A5197C" w:rsidP="00B8242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sample ID</w:t>
            </w:r>
          </w:p>
        </w:tc>
      </w:tr>
      <w:tr w:rsidR="00A5197C" w:rsidRPr="00A453B2" w14:paraId="3F57B75E"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C9D0B12" w14:textId="77777777" w:rsidR="00A5197C" w:rsidRPr="00A453B2" w:rsidRDefault="00A5197C" w:rsidP="00B8242F">
            <w:pPr>
              <w:rPr>
                <w:rFonts w:ascii="Calibri" w:hAnsi="Calibri" w:cs="Calibri"/>
                <w:color w:val="000000"/>
              </w:rPr>
            </w:pPr>
            <w:r w:rsidRPr="00A453B2">
              <w:rPr>
                <w:rFonts w:ascii="Calibri" w:hAnsi="Calibri" w:cs="Calibri"/>
                <w:color w:val="000000"/>
              </w:rPr>
              <w:t>genes_in_module_1</w:t>
            </w:r>
          </w:p>
        </w:tc>
        <w:tc>
          <w:tcPr>
            <w:tcW w:w="3117" w:type="dxa"/>
            <w:noWrap/>
            <w:hideMark/>
          </w:tcPr>
          <w:p w14:paraId="4FBE73DA"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APTX,BLM,CENPE</w:t>
            </w:r>
          </w:p>
        </w:tc>
        <w:tc>
          <w:tcPr>
            <w:tcW w:w="3053" w:type="dxa"/>
            <w:noWrap/>
            <w:hideMark/>
          </w:tcPr>
          <w:p w14:paraId="586F4284"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genes  in module</w:t>
            </w:r>
          </w:p>
        </w:tc>
      </w:tr>
      <w:tr w:rsidR="00A5197C" w:rsidRPr="00A453B2" w14:paraId="049EC439"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23225CD4" w14:textId="77777777" w:rsidR="00A5197C" w:rsidRPr="00A453B2" w:rsidRDefault="00A5197C" w:rsidP="00B8242F">
            <w:pPr>
              <w:rPr>
                <w:rFonts w:ascii="Calibri" w:hAnsi="Calibri" w:cs="Calibri"/>
                <w:color w:val="000000"/>
              </w:rPr>
            </w:pPr>
            <w:r w:rsidRPr="00A453B2">
              <w:rPr>
                <w:rFonts w:ascii="Calibri" w:hAnsi="Calibri" w:cs="Calibri"/>
                <w:color w:val="000000"/>
              </w:rPr>
              <w:t>number_genes_in_module_1</w:t>
            </w:r>
          </w:p>
        </w:tc>
        <w:tc>
          <w:tcPr>
            <w:tcW w:w="3117" w:type="dxa"/>
            <w:noWrap/>
            <w:hideMark/>
          </w:tcPr>
          <w:p w14:paraId="784FF605"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17</w:t>
            </w:r>
          </w:p>
        </w:tc>
        <w:tc>
          <w:tcPr>
            <w:tcW w:w="3053" w:type="dxa"/>
            <w:noWrap/>
            <w:hideMark/>
          </w:tcPr>
          <w:p w14:paraId="2E9E292F"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number genes in module</w:t>
            </w:r>
          </w:p>
        </w:tc>
      </w:tr>
      <w:tr w:rsidR="00A5197C" w:rsidRPr="00A453B2" w14:paraId="73B45CB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9DA7182" w14:textId="77777777" w:rsidR="00A5197C" w:rsidRPr="00A453B2" w:rsidRDefault="00A5197C" w:rsidP="00B8242F">
            <w:pPr>
              <w:rPr>
                <w:rFonts w:ascii="Calibri" w:hAnsi="Calibri" w:cs="Calibri"/>
                <w:color w:val="000000"/>
              </w:rPr>
            </w:pPr>
            <w:r w:rsidRPr="00A453B2">
              <w:rPr>
                <w:rFonts w:ascii="Calibri" w:hAnsi="Calibri" w:cs="Calibri"/>
                <w:color w:val="000000"/>
              </w:rPr>
              <w:t>drugs_in_module_1</w:t>
            </w:r>
          </w:p>
        </w:tc>
        <w:tc>
          <w:tcPr>
            <w:tcW w:w="3117" w:type="dxa"/>
            <w:noWrap/>
            <w:hideMark/>
          </w:tcPr>
          <w:p w14:paraId="2C4167E9"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#Pembrolizumab#Temozolomide</w:t>
            </w:r>
          </w:p>
        </w:tc>
        <w:tc>
          <w:tcPr>
            <w:tcW w:w="3053" w:type="dxa"/>
            <w:noWrap/>
            <w:hideMark/>
          </w:tcPr>
          <w:p w14:paraId="643C2DC2"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drugs  in module</w:t>
            </w:r>
          </w:p>
        </w:tc>
      </w:tr>
      <w:tr w:rsidR="00A5197C" w:rsidRPr="00A453B2" w14:paraId="7997CBE2"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6954DDBF" w14:textId="77777777" w:rsidR="00A5197C" w:rsidRPr="00A453B2" w:rsidRDefault="00A5197C" w:rsidP="00B8242F">
            <w:pPr>
              <w:rPr>
                <w:rFonts w:ascii="Calibri" w:hAnsi="Calibri" w:cs="Calibri"/>
                <w:color w:val="000000"/>
              </w:rPr>
            </w:pPr>
            <w:r w:rsidRPr="00A453B2">
              <w:rPr>
                <w:rFonts w:ascii="Calibri" w:hAnsi="Calibri" w:cs="Calibri"/>
                <w:color w:val="000000"/>
              </w:rPr>
              <w:t>number_drugs_in_module_1</w:t>
            </w:r>
          </w:p>
        </w:tc>
        <w:tc>
          <w:tcPr>
            <w:tcW w:w="3117" w:type="dxa"/>
            <w:noWrap/>
            <w:hideMark/>
          </w:tcPr>
          <w:p w14:paraId="77CBD481"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6</w:t>
            </w:r>
          </w:p>
        </w:tc>
        <w:tc>
          <w:tcPr>
            <w:tcW w:w="3053" w:type="dxa"/>
            <w:noWrap/>
            <w:hideMark/>
          </w:tcPr>
          <w:p w14:paraId="61A45D2F"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number drugs in modules</w:t>
            </w:r>
          </w:p>
        </w:tc>
      </w:tr>
      <w:tr w:rsidR="00A5197C" w:rsidRPr="00A453B2" w14:paraId="463FC844"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F7587F3" w14:textId="77777777" w:rsidR="00A5197C" w:rsidRPr="00A453B2" w:rsidRDefault="00A5197C" w:rsidP="00B8242F">
            <w:pPr>
              <w:rPr>
                <w:rFonts w:ascii="Calibri" w:hAnsi="Calibri" w:cs="Calibri"/>
                <w:color w:val="000000"/>
              </w:rPr>
            </w:pPr>
            <w:r w:rsidRPr="00A453B2">
              <w:rPr>
                <w:rFonts w:ascii="Calibri" w:hAnsi="Calibri" w:cs="Calibri"/>
                <w:color w:val="000000"/>
              </w:rPr>
              <w:t>ge_mean_1</w:t>
            </w:r>
          </w:p>
        </w:tc>
        <w:tc>
          <w:tcPr>
            <w:tcW w:w="3117" w:type="dxa"/>
            <w:noWrap/>
            <w:hideMark/>
          </w:tcPr>
          <w:p w14:paraId="6AED5003"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0.17723318</w:t>
            </w:r>
          </w:p>
        </w:tc>
        <w:tc>
          <w:tcPr>
            <w:tcW w:w="3053" w:type="dxa"/>
            <w:noWrap/>
            <w:hideMark/>
          </w:tcPr>
          <w:p w14:paraId="2D238205"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mean of gene-expression values of the genes in current modules</w:t>
            </w:r>
          </w:p>
        </w:tc>
      </w:tr>
      <w:tr w:rsidR="00A5197C" w:rsidRPr="00A453B2" w14:paraId="4218D2C4"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7F2B95D" w14:textId="77777777" w:rsidR="00A5197C" w:rsidRPr="00A453B2" w:rsidRDefault="00A5197C" w:rsidP="00B8242F">
            <w:pPr>
              <w:rPr>
                <w:rFonts w:ascii="Calibri" w:hAnsi="Calibri" w:cs="Calibri"/>
                <w:color w:val="000000"/>
              </w:rPr>
            </w:pPr>
            <w:r w:rsidRPr="00A453B2">
              <w:rPr>
                <w:rFonts w:ascii="Calibri" w:hAnsi="Calibri" w:cs="Calibri"/>
                <w:color w:val="000000"/>
              </w:rPr>
              <w:t>ge_score_up_1</w:t>
            </w:r>
          </w:p>
        </w:tc>
        <w:tc>
          <w:tcPr>
            <w:tcW w:w="3117" w:type="dxa"/>
            <w:noWrap/>
            <w:hideMark/>
          </w:tcPr>
          <w:p w14:paraId="55BDE466"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70EFFF0F"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score gene-expression</w:t>
            </w:r>
          </w:p>
        </w:tc>
      </w:tr>
      <w:tr w:rsidR="00A5197C" w:rsidRPr="00A453B2" w14:paraId="70508003"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D5A8DD5" w14:textId="77777777" w:rsidR="00A5197C" w:rsidRPr="00A453B2" w:rsidRDefault="00A5197C" w:rsidP="00B8242F">
            <w:pPr>
              <w:rPr>
                <w:rFonts w:ascii="Calibri" w:hAnsi="Calibri" w:cs="Calibri"/>
                <w:color w:val="000000"/>
              </w:rPr>
            </w:pPr>
            <w:r w:rsidRPr="00A453B2">
              <w:rPr>
                <w:rFonts w:ascii="Calibri" w:hAnsi="Calibri" w:cs="Calibri"/>
                <w:color w:val="000000"/>
              </w:rPr>
              <w:t>cnv_score_amp_1</w:t>
            </w:r>
          </w:p>
        </w:tc>
        <w:tc>
          <w:tcPr>
            <w:tcW w:w="3117" w:type="dxa"/>
            <w:noWrap/>
            <w:hideMark/>
          </w:tcPr>
          <w:p w14:paraId="25FFFC0C"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68751FC4"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scores amplification copy number</w:t>
            </w:r>
          </w:p>
        </w:tc>
      </w:tr>
      <w:tr w:rsidR="00A5197C" w:rsidRPr="00A453B2" w14:paraId="10650121"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B4BDCD0" w14:textId="77777777" w:rsidR="00A5197C" w:rsidRPr="00A453B2" w:rsidRDefault="00A5197C" w:rsidP="00B8242F">
            <w:pPr>
              <w:rPr>
                <w:rFonts w:ascii="Calibri" w:hAnsi="Calibri" w:cs="Calibri"/>
                <w:color w:val="000000"/>
              </w:rPr>
            </w:pPr>
            <w:r w:rsidRPr="00A453B2">
              <w:rPr>
                <w:rFonts w:ascii="Calibri" w:hAnsi="Calibri" w:cs="Calibri"/>
                <w:color w:val="000000"/>
              </w:rPr>
              <w:t>cnv_score_dep_1</w:t>
            </w:r>
          </w:p>
        </w:tc>
        <w:tc>
          <w:tcPr>
            <w:tcW w:w="3117" w:type="dxa"/>
            <w:noWrap/>
            <w:hideMark/>
          </w:tcPr>
          <w:p w14:paraId="0862FCCB"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5888BA6E"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score depletion copy number</w:t>
            </w:r>
          </w:p>
        </w:tc>
      </w:tr>
      <w:tr w:rsidR="00A5197C" w:rsidRPr="00A453B2" w14:paraId="747562C7"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DE90970" w14:textId="77777777" w:rsidR="00A5197C" w:rsidRPr="00A453B2" w:rsidRDefault="00A5197C" w:rsidP="00B8242F">
            <w:pPr>
              <w:rPr>
                <w:rFonts w:ascii="Calibri" w:hAnsi="Calibri" w:cs="Calibri"/>
                <w:color w:val="000000"/>
              </w:rPr>
            </w:pPr>
            <w:r w:rsidRPr="00A453B2">
              <w:rPr>
                <w:rFonts w:ascii="Calibri" w:hAnsi="Calibri" w:cs="Calibri"/>
                <w:color w:val="000000"/>
              </w:rPr>
              <w:t>ge_score_down_1</w:t>
            </w:r>
          </w:p>
        </w:tc>
        <w:tc>
          <w:tcPr>
            <w:tcW w:w="3117" w:type="dxa"/>
            <w:noWrap/>
            <w:hideMark/>
          </w:tcPr>
          <w:p w14:paraId="401BB4E0"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01F6CF25"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score gene-expression</w:t>
            </w:r>
          </w:p>
        </w:tc>
      </w:tr>
      <w:tr w:rsidR="00A5197C" w:rsidRPr="00A453B2" w14:paraId="21B9525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65B702B" w14:textId="77777777" w:rsidR="00A5197C" w:rsidRPr="00A453B2" w:rsidRDefault="00A5197C" w:rsidP="00B8242F">
            <w:pPr>
              <w:rPr>
                <w:rFonts w:ascii="Calibri" w:hAnsi="Calibri" w:cs="Calibri"/>
                <w:color w:val="000000"/>
              </w:rPr>
            </w:pPr>
            <w:r w:rsidRPr="00A453B2">
              <w:rPr>
                <w:rFonts w:ascii="Calibri" w:hAnsi="Calibri" w:cs="Calibri"/>
                <w:color w:val="000000"/>
              </w:rPr>
              <w:t>meth_mean_1</w:t>
            </w:r>
          </w:p>
        </w:tc>
        <w:tc>
          <w:tcPr>
            <w:tcW w:w="3117" w:type="dxa"/>
            <w:noWrap/>
            <w:hideMark/>
          </w:tcPr>
          <w:p w14:paraId="0CEB068E"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0.050039894</w:t>
            </w:r>
          </w:p>
        </w:tc>
        <w:tc>
          <w:tcPr>
            <w:tcW w:w="3053" w:type="dxa"/>
            <w:noWrap/>
            <w:hideMark/>
          </w:tcPr>
          <w:p w14:paraId="2F671C66"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mean methylation values of the genes in current modules</w:t>
            </w:r>
          </w:p>
        </w:tc>
      </w:tr>
      <w:tr w:rsidR="00A5197C" w:rsidRPr="00A453B2" w14:paraId="2F628DA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D98B2EA" w14:textId="77777777" w:rsidR="00A5197C" w:rsidRPr="00A453B2" w:rsidRDefault="00A5197C" w:rsidP="00B8242F">
            <w:pPr>
              <w:rPr>
                <w:rFonts w:ascii="Calibri" w:hAnsi="Calibri" w:cs="Calibri"/>
                <w:color w:val="000000"/>
              </w:rPr>
            </w:pPr>
            <w:r w:rsidRPr="00A453B2">
              <w:rPr>
                <w:rFonts w:ascii="Calibri" w:hAnsi="Calibri" w:cs="Calibri"/>
                <w:color w:val="000000"/>
              </w:rPr>
              <w:t>meth_score_exp_1</w:t>
            </w:r>
          </w:p>
        </w:tc>
        <w:tc>
          <w:tcPr>
            <w:tcW w:w="3117" w:type="dxa"/>
            <w:noWrap/>
            <w:hideMark/>
          </w:tcPr>
          <w:p w14:paraId="461496A5"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1EE41767"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methytlation scores</w:t>
            </w:r>
          </w:p>
        </w:tc>
      </w:tr>
      <w:tr w:rsidR="00A5197C" w:rsidRPr="00A453B2" w14:paraId="0777C505"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2E030B4" w14:textId="77777777" w:rsidR="00A5197C" w:rsidRPr="00A453B2" w:rsidRDefault="00A5197C" w:rsidP="00B8242F">
            <w:pPr>
              <w:rPr>
                <w:rFonts w:ascii="Calibri" w:hAnsi="Calibri" w:cs="Calibri"/>
                <w:color w:val="000000"/>
              </w:rPr>
            </w:pPr>
            <w:r w:rsidRPr="00A453B2">
              <w:rPr>
                <w:rFonts w:ascii="Calibri" w:hAnsi="Calibri" w:cs="Calibri"/>
                <w:color w:val="000000"/>
              </w:rPr>
              <w:t>mut_score_1</w:t>
            </w:r>
          </w:p>
        </w:tc>
        <w:tc>
          <w:tcPr>
            <w:tcW w:w="3117" w:type="dxa"/>
            <w:noWrap/>
            <w:hideMark/>
          </w:tcPr>
          <w:p w14:paraId="1DB953B7"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69CD63BA"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mutational scores</w:t>
            </w:r>
          </w:p>
        </w:tc>
      </w:tr>
      <w:tr w:rsidR="00A5197C" w:rsidRPr="00A453B2" w14:paraId="196CEDE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8CDFA41" w14:textId="77777777" w:rsidR="00A5197C" w:rsidRPr="00A453B2" w:rsidRDefault="00A5197C" w:rsidP="00B8242F">
            <w:pPr>
              <w:rPr>
                <w:rFonts w:ascii="Calibri" w:hAnsi="Calibri" w:cs="Calibri"/>
                <w:color w:val="000000"/>
              </w:rPr>
            </w:pPr>
            <w:r w:rsidRPr="00A453B2">
              <w:rPr>
                <w:rFonts w:ascii="Calibri" w:hAnsi="Calibri" w:cs="Calibri"/>
                <w:color w:val="000000"/>
              </w:rPr>
              <w:t>s_sup_1</w:t>
            </w:r>
          </w:p>
        </w:tc>
        <w:tc>
          <w:tcPr>
            <w:tcW w:w="3117" w:type="dxa"/>
            <w:noWrap/>
            <w:hideMark/>
          </w:tcPr>
          <w:p w14:paraId="31065440"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5ADADD69"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s-sup score (see section "Computation of the scores")</w:t>
            </w:r>
          </w:p>
        </w:tc>
      </w:tr>
      <w:tr w:rsidR="00A5197C" w:rsidRPr="00A453B2" w14:paraId="54753FDD"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2EF417D" w14:textId="77777777" w:rsidR="00A5197C" w:rsidRPr="00A453B2" w:rsidRDefault="00A5197C" w:rsidP="00B8242F">
            <w:pPr>
              <w:rPr>
                <w:rFonts w:ascii="Calibri" w:hAnsi="Calibri" w:cs="Calibri"/>
                <w:color w:val="000000"/>
              </w:rPr>
            </w:pPr>
            <w:r w:rsidRPr="00A453B2">
              <w:rPr>
                <w:rFonts w:ascii="Calibri" w:hAnsi="Calibri" w:cs="Calibri"/>
                <w:color w:val="000000"/>
              </w:rPr>
              <w:t>s_onc_1</w:t>
            </w:r>
          </w:p>
        </w:tc>
        <w:tc>
          <w:tcPr>
            <w:tcW w:w="3117" w:type="dxa"/>
            <w:noWrap/>
            <w:hideMark/>
          </w:tcPr>
          <w:p w14:paraId="2FAFFCFA"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0D88CEE1"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s-onc score (see section "Computation of the scores")</w:t>
            </w:r>
          </w:p>
        </w:tc>
      </w:tr>
      <w:tr w:rsidR="00A5197C" w:rsidRPr="00A453B2" w14:paraId="345C88F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11FEEFB" w14:textId="77777777" w:rsidR="00A5197C" w:rsidRPr="00A453B2" w:rsidRDefault="00A5197C" w:rsidP="00B8242F">
            <w:pPr>
              <w:rPr>
                <w:rFonts w:ascii="Calibri" w:hAnsi="Calibri" w:cs="Calibri"/>
                <w:color w:val="000000"/>
              </w:rPr>
            </w:pPr>
            <w:r w:rsidRPr="00A453B2">
              <w:rPr>
                <w:rFonts w:ascii="Calibri" w:hAnsi="Calibri" w:cs="Calibri"/>
                <w:color w:val="000000"/>
              </w:rPr>
              <w:lastRenderedPageBreak/>
              <w:t>s_score_1</w:t>
            </w:r>
          </w:p>
        </w:tc>
        <w:tc>
          <w:tcPr>
            <w:tcW w:w="3117" w:type="dxa"/>
            <w:noWrap/>
            <w:hideMark/>
          </w:tcPr>
          <w:p w14:paraId="311FEA07"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3061D607"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s-score (see section "Computation of the scores")</w:t>
            </w:r>
          </w:p>
        </w:tc>
      </w:tr>
      <w:tr w:rsidR="00A5197C" w:rsidRPr="00A453B2" w14:paraId="196607A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CFF049B" w14:textId="77777777" w:rsidR="00A5197C" w:rsidRPr="00A453B2" w:rsidRDefault="00A5197C" w:rsidP="00B8242F">
            <w:pPr>
              <w:rPr>
                <w:rFonts w:ascii="Calibri" w:hAnsi="Calibri" w:cs="Calibri"/>
                <w:color w:val="000000"/>
              </w:rPr>
            </w:pPr>
            <w:r w:rsidRPr="00A453B2">
              <w:rPr>
                <w:rFonts w:ascii="Calibri" w:hAnsi="Calibri" w:cs="Calibri"/>
                <w:color w:val="000000"/>
              </w:rPr>
              <w:t>score_drugs_rdg_1</w:t>
            </w:r>
          </w:p>
        </w:tc>
        <w:tc>
          <w:tcPr>
            <w:tcW w:w="3117" w:type="dxa"/>
            <w:noWrap/>
            <w:hideMark/>
          </w:tcPr>
          <w:p w14:paraId="3E6093D6"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0.058823529</w:t>
            </w:r>
          </w:p>
        </w:tc>
        <w:tc>
          <w:tcPr>
            <w:tcW w:w="3053" w:type="dxa"/>
            <w:noWrap/>
            <w:hideMark/>
          </w:tcPr>
          <w:p w14:paraId="1A14574E"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scores drugs rdg (see section "Computation of the scores")</w:t>
            </w:r>
          </w:p>
        </w:tc>
      </w:tr>
      <w:tr w:rsidR="00A5197C" w:rsidRPr="00A453B2" w14:paraId="36452BEC"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A4073F8" w14:textId="77777777" w:rsidR="00A5197C" w:rsidRPr="00A453B2" w:rsidRDefault="00A5197C" w:rsidP="00B8242F">
            <w:pPr>
              <w:rPr>
                <w:rFonts w:ascii="Calibri" w:hAnsi="Calibri" w:cs="Calibri"/>
                <w:color w:val="000000"/>
              </w:rPr>
            </w:pPr>
            <w:r w:rsidRPr="00A453B2">
              <w:rPr>
                <w:rFonts w:ascii="Calibri" w:hAnsi="Calibri" w:cs="Calibri"/>
                <w:color w:val="000000"/>
              </w:rPr>
              <w:t>score_sad_1</w:t>
            </w:r>
          </w:p>
        </w:tc>
        <w:tc>
          <w:tcPr>
            <w:tcW w:w="3117" w:type="dxa"/>
            <w:noWrap/>
            <w:hideMark/>
          </w:tcPr>
          <w:p w14:paraId="15ADFD4A"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4EDAADAA"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combined score (see section "Computation of the scores")</w:t>
            </w:r>
          </w:p>
        </w:tc>
      </w:tr>
      <w:tr w:rsidR="00A5197C" w:rsidRPr="00A453B2" w14:paraId="3FB7B44A"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6B2DC6C" w14:textId="77777777" w:rsidR="00A5197C" w:rsidRPr="00A453B2" w:rsidRDefault="00A5197C" w:rsidP="00B8242F">
            <w:pPr>
              <w:rPr>
                <w:rFonts w:ascii="Calibri" w:hAnsi="Calibri" w:cs="Calibri"/>
                <w:color w:val="000000"/>
              </w:rPr>
            </w:pPr>
            <w:r w:rsidRPr="00A453B2">
              <w:rPr>
                <w:rFonts w:ascii="Calibri" w:hAnsi="Calibri" w:cs="Calibri"/>
                <w:color w:val="000000"/>
              </w:rPr>
              <w:t>TRUE_MODULE_INDEX</w:t>
            </w:r>
          </w:p>
        </w:tc>
        <w:tc>
          <w:tcPr>
            <w:tcW w:w="3117" w:type="dxa"/>
            <w:noWrap/>
            <w:hideMark/>
          </w:tcPr>
          <w:p w14:paraId="66BECCFC"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4,8</w:t>
            </w:r>
          </w:p>
        </w:tc>
        <w:tc>
          <w:tcPr>
            <w:tcW w:w="3053" w:type="dxa"/>
            <w:noWrap/>
            <w:hideMark/>
          </w:tcPr>
          <w:p w14:paraId="40CAD0C4"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module detected most interesting by GMIEC</w:t>
            </w:r>
          </w:p>
        </w:tc>
      </w:tr>
    </w:tbl>
    <w:p w14:paraId="102B4C46" w14:textId="77777777" w:rsidR="00A5197C" w:rsidRDefault="00A5197C" w:rsidP="006E2CD4">
      <w:pPr>
        <w:jc w:val="both"/>
        <w:rPr>
          <w:rFonts w:ascii="Helvetica" w:hAnsi="Helvetica" w:cs="Calibri"/>
          <w:bCs/>
        </w:rPr>
      </w:pPr>
    </w:p>
    <w:p w14:paraId="402479F9" w14:textId="77777777" w:rsidR="00A5197C" w:rsidRDefault="00A5197C" w:rsidP="006E2CD4">
      <w:pPr>
        <w:jc w:val="both"/>
        <w:rPr>
          <w:rFonts w:ascii="Helvetica" w:hAnsi="Helvetica" w:cs="Calibri"/>
          <w:bCs/>
        </w:rPr>
      </w:pPr>
    </w:p>
    <w:p w14:paraId="7D800F8E" w14:textId="77777777" w:rsidR="00A5197C" w:rsidRDefault="00A5197C" w:rsidP="006E2CD4">
      <w:pPr>
        <w:jc w:val="both"/>
        <w:rPr>
          <w:rFonts w:ascii="Helvetica" w:hAnsi="Helvetica" w:cs="Calibri"/>
          <w:bCs/>
        </w:rPr>
      </w:pPr>
    </w:p>
    <w:p w14:paraId="05A2938E" w14:textId="52721B42" w:rsidR="00A453B2" w:rsidRDefault="006E2CD4" w:rsidP="006E2CD4">
      <w:pPr>
        <w:jc w:val="both"/>
        <w:rPr>
          <w:rFonts w:ascii="Helvetica" w:hAnsi="Helvetica" w:cs="Calibri"/>
          <w:bCs/>
        </w:rPr>
      </w:pPr>
      <w:r w:rsidRPr="00827D8B">
        <w:rPr>
          <w:rFonts w:ascii="Helvetica" w:hAnsi="Helvetica" w:cs="Calibri"/>
          <w:bCs/>
        </w:rPr>
        <w:t>GMIEC allows also to generate a dynamic report</w:t>
      </w:r>
      <w:r w:rsidR="00A5197C">
        <w:rPr>
          <w:rFonts w:ascii="Helvetica" w:hAnsi="Helvetica" w:cs="Calibri"/>
          <w:bCs/>
        </w:rPr>
        <w:t xml:space="preserve"> </w:t>
      </w:r>
      <w:r w:rsidRPr="00827D8B">
        <w:rPr>
          <w:rFonts w:ascii="Helvetica" w:hAnsi="Helvetica" w:cs="Calibri"/>
          <w:bCs/>
        </w:rPr>
        <w:t>that can be interrogated directly through a GUI interface, GMIEC-VIS. GMIEC-VIS allows to visualize for each patient, tables with statistics related to the gene’s modules, and the lists of drugs and genes identified. GMIEC-results is another sub-application that allows to parse the output of GMIEC and automatically select a module for patient. GMIEC-results can be also used to visualize the levels the omics data for the genes</w:t>
      </w:r>
      <w:r w:rsidR="008C736F" w:rsidRPr="00827D8B">
        <w:rPr>
          <w:rFonts w:ascii="Helvetica" w:hAnsi="Helvetica" w:cs="Calibri"/>
          <w:bCs/>
        </w:rPr>
        <w:t xml:space="preserve"> </w:t>
      </w:r>
      <w:r w:rsidR="00827D8B" w:rsidRPr="00827D8B">
        <w:rPr>
          <w:rFonts w:ascii="Helvetica" w:hAnsi="Helvetica"/>
          <w:bCs/>
        </w:rPr>
        <w:t>inside each module.</w:t>
      </w:r>
      <w:r w:rsidRPr="00827D8B">
        <w:rPr>
          <w:rFonts w:ascii="Helvetica" w:hAnsi="Helvetica" w:cs="Calibri"/>
          <w:bCs/>
        </w:rPr>
        <w:t xml:space="preserve"> </w:t>
      </w:r>
    </w:p>
    <w:p w14:paraId="619D6B29" w14:textId="749C0AA8" w:rsidR="003B5291" w:rsidRDefault="003B5291" w:rsidP="006E2CD4">
      <w:pPr>
        <w:jc w:val="both"/>
        <w:rPr>
          <w:rFonts w:ascii="Helvetica" w:hAnsi="Helvetica" w:cs="Calibri"/>
          <w:bCs/>
        </w:rPr>
      </w:pPr>
    </w:p>
    <w:p w14:paraId="2151CF76" w14:textId="65A0FE3B" w:rsidR="003B5291" w:rsidRPr="00827D8B" w:rsidRDefault="0070265A" w:rsidP="006E2CD4">
      <w:pPr>
        <w:jc w:val="both"/>
        <w:rPr>
          <w:rFonts w:ascii="Helvetica" w:hAnsi="Helvetica" w:cs="Calibri"/>
          <w:bCs/>
        </w:rPr>
      </w:pPr>
      <w:r w:rsidRPr="0070265A">
        <w:rPr>
          <w:rFonts w:ascii="Helvetica" w:hAnsi="Helvetica" w:cs="Calibri"/>
          <w:b/>
        </w:rPr>
        <w:t>Note:</w:t>
      </w:r>
      <w:r>
        <w:rPr>
          <w:rFonts w:ascii="Helvetica" w:hAnsi="Helvetica" w:cs="Calibri"/>
          <w:bCs/>
        </w:rPr>
        <w:t xml:space="preserve"> </w:t>
      </w:r>
      <w:r w:rsidR="003B5291">
        <w:rPr>
          <w:rFonts w:ascii="Helvetica" w:hAnsi="Helvetica" w:cs="Calibri"/>
          <w:bCs/>
        </w:rPr>
        <w:t>The user can also reduce the complexity of this matrix</w:t>
      </w:r>
      <w:r>
        <w:rPr>
          <w:rFonts w:ascii="Helvetica" w:hAnsi="Helvetica" w:cs="Calibri"/>
          <w:bCs/>
        </w:rPr>
        <w:t>, and get the candidate modules,</w:t>
      </w:r>
      <w:r w:rsidR="003B5291">
        <w:rPr>
          <w:rFonts w:ascii="Helvetica" w:hAnsi="Helvetica" w:cs="Calibri"/>
          <w:bCs/>
        </w:rPr>
        <w:t xml:space="preserve"> using GMIEC-RES</w:t>
      </w:r>
      <w:r>
        <w:rPr>
          <w:rFonts w:ascii="Helvetica" w:hAnsi="Helvetica" w:cs="Calibri"/>
          <w:bCs/>
        </w:rPr>
        <w:t xml:space="preserve"> (See section </w:t>
      </w:r>
      <w:r w:rsidR="003B5291">
        <w:rPr>
          <w:rFonts w:ascii="Helvetica" w:hAnsi="Helvetica" w:cs="Calibri"/>
          <w:bCs/>
        </w:rPr>
        <w:t xml:space="preserve"> </w:t>
      </w:r>
      <w:r>
        <w:rPr>
          <w:rFonts w:ascii="Helvetica" w:hAnsi="Helvetica" w:cs="Calibri"/>
          <w:bCs/>
        </w:rPr>
        <w:t>How to run GMIEC-RES)</w:t>
      </w:r>
    </w:p>
    <w:p w14:paraId="2F992945" w14:textId="77777777" w:rsidR="006E2CD4" w:rsidRPr="006E2CD4" w:rsidRDefault="006E2CD4" w:rsidP="006E2CD4"/>
    <w:p w14:paraId="176DE35C" w14:textId="1A4F0848" w:rsidR="008F4B10" w:rsidRPr="00A93F9E" w:rsidRDefault="008F4B10" w:rsidP="008F4B10">
      <w:pPr>
        <w:pStyle w:val="Heading1"/>
        <w:rPr>
          <w:b/>
          <w:bCs/>
        </w:rPr>
      </w:pPr>
      <w:bookmarkStart w:id="9" w:name="_Toc42026856"/>
      <w:r w:rsidRPr="00A93F9E">
        <w:rPr>
          <w:b/>
          <w:bCs/>
        </w:rPr>
        <w:t>GMIEC-AN interface</w:t>
      </w:r>
      <w:bookmarkEnd w:id="9"/>
    </w:p>
    <w:p w14:paraId="39CDFE0A" w14:textId="5BE265F2" w:rsidR="00F87253" w:rsidRPr="00137760" w:rsidRDefault="00F87253" w:rsidP="008F4B10">
      <w:pPr>
        <w:pStyle w:val="Heading2"/>
        <w:rPr>
          <w:rFonts w:ascii="Helvetica" w:hAnsi="Helvetica"/>
        </w:rPr>
      </w:pPr>
      <w:bookmarkStart w:id="10" w:name="_Toc42026857"/>
      <w:r w:rsidRPr="00137760">
        <w:rPr>
          <w:rFonts w:ascii="Helvetica" w:hAnsi="Helvetica"/>
        </w:rPr>
        <w:t>GMIEC-AN: Upload of the data</w:t>
      </w:r>
      <w:bookmarkEnd w:id="10"/>
    </w:p>
    <w:p w14:paraId="2BCD2ECB" w14:textId="5EB0E69B" w:rsidR="00836D36" w:rsidRPr="0068487D" w:rsidRDefault="00F87253" w:rsidP="00836D36">
      <w:pPr>
        <w:jc w:val="both"/>
        <w:rPr>
          <w:rFonts w:ascii="Helvetica" w:hAnsi="Helvetica"/>
          <w:lang w:eastAsia="en-US"/>
        </w:rPr>
      </w:pPr>
      <w:r w:rsidRPr="0068487D">
        <w:rPr>
          <w:rFonts w:ascii="Helvetica" w:hAnsi="Helvetica"/>
          <w:lang w:eastAsia="en-US"/>
        </w:rPr>
        <w:t>To run one analysis with GMIEC-AN is possible to upload a minimum number of omics datasets</w:t>
      </w:r>
      <w:r w:rsidR="00120F80" w:rsidRPr="0068487D">
        <w:rPr>
          <w:rFonts w:ascii="Helvetica" w:hAnsi="Helvetica"/>
          <w:lang w:eastAsia="en-US"/>
        </w:rPr>
        <w:t xml:space="preserve"> (Figure 3)</w:t>
      </w:r>
      <w:r w:rsidRPr="0068487D">
        <w:rPr>
          <w:rFonts w:ascii="Helvetica" w:hAnsi="Helvetica"/>
          <w:lang w:eastAsia="en-US"/>
        </w:rPr>
        <w:t xml:space="preserve">. </w:t>
      </w:r>
      <w:r w:rsidR="00836D36" w:rsidRPr="0068487D">
        <w:rPr>
          <w:rFonts w:ascii="Helvetica" w:hAnsi="Helvetica"/>
          <w:lang w:eastAsia="en-US"/>
        </w:rPr>
        <w:t>To upload the data use  the window GMIEC- Input dataset. Note: it is mandatory the uploading of a table with the clinical information of the subjects.</w:t>
      </w:r>
    </w:p>
    <w:p w14:paraId="4787613D" w14:textId="77777777" w:rsidR="00836D36" w:rsidRPr="0068487D" w:rsidRDefault="00836D36" w:rsidP="00836D36">
      <w:pPr>
        <w:jc w:val="both"/>
        <w:rPr>
          <w:rFonts w:ascii="Helvetica" w:hAnsi="Helvetica"/>
          <w:lang w:eastAsia="en-US"/>
        </w:rPr>
      </w:pPr>
    </w:p>
    <w:p w14:paraId="2C0C3234" w14:textId="77777777" w:rsidR="00120F80" w:rsidRPr="0068487D" w:rsidRDefault="00836D36" w:rsidP="00120F80">
      <w:pPr>
        <w:keepNext/>
        <w:jc w:val="both"/>
        <w:rPr>
          <w:rFonts w:ascii="Helvetica" w:hAnsi="Helvetica"/>
        </w:rPr>
      </w:pPr>
      <w:r w:rsidRPr="0068487D">
        <w:rPr>
          <w:rFonts w:ascii="Helvetica" w:hAnsi="Helvetica"/>
          <w:b/>
          <w:bCs/>
          <w:noProof/>
          <w:sz w:val="96"/>
          <w:szCs w:val="96"/>
        </w:rPr>
        <w:lastRenderedPageBreak/>
        <w:drawing>
          <wp:inline distT="0" distB="0" distL="0" distR="0" wp14:anchorId="51A1F452" wp14:editId="2FFF47CC">
            <wp:extent cx="5727700" cy="42678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MIEC-AN_input_dataset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267835"/>
                    </a:xfrm>
                    <a:prstGeom prst="rect">
                      <a:avLst/>
                    </a:prstGeom>
                  </pic:spPr>
                </pic:pic>
              </a:graphicData>
            </a:graphic>
          </wp:inline>
        </w:drawing>
      </w:r>
    </w:p>
    <w:p w14:paraId="5925B68B" w14:textId="7FFB64F2" w:rsidR="00120F80" w:rsidRDefault="00120F80" w:rsidP="00120F80">
      <w:pPr>
        <w:pStyle w:val="Caption"/>
        <w:jc w:val="both"/>
        <w:rPr>
          <w:rFonts w:ascii="Helvetica" w:hAnsi="Helvetica"/>
          <w:i w:val="0"/>
          <w:iCs w:val="0"/>
        </w:rPr>
      </w:pPr>
      <w:bookmarkStart w:id="11" w:name="_Toc42024357"/>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3</w:t>
      </w:r>
      <w:r w:rsidRPr="0068487D">
        <w:rPr>
          <w:rFonts w:ascii="Helvetica" w:hAnsi="Helvetica"/>
          <w:i w:val="0"/>
          <w:iCs w:val="0"/>
        </w:rPr>
        <w:fldChar w:fldCharType="end"/>
      </w:r>
      <w:r w:rsidRPr="0068487D">
        <w:rPr>
          <w:rFonts w:ascii="Helvetica" w:hAnsi="Helvetica"/>
          <w:i w:val="0"/>
          <w:iCs w:val="0"/>
        </w:rPr>
        <w:t xml:space="preserve"> Window to upload the omics data (gene-expression, copy-number, methylation, mutation, clinical)</w:t>
      </w:r>
      <w:bookmarkEnd w:id="11"/>
    </w:p>
    <w:p w14:paraId="34BDF20C" w14:textId="77777777" w:rsidR="008F4B10" w:rsidRDefault="008F4B10" w:rsidP="008F4B10">
      <w:pPr>
        <w:pStyle w:val="Heading1"/>
        <w:rPr>
          <w:rFonts w:ascii="Helvetica" w:hAnsi="Helvetica"/>
          <w:b/>
          <w:bCs/>
        </w:rPr>
      </w:pPr>
    </w:p>
    <w:p w14:paraId="6A5C9EEF" w14:textId="7D7DED83" w:rsidR="00124EA4" w:rsidRDefault="008F4B10" w:rsidP="008F4B10">
      <w:pPr>
        <w:pStyle w:val="Heading2"/>
        <w:rPr>
          <w:rFonts w:ascii="Helvetica" w:hAnsi="Helvetica"/>
        </w:rPr>
      </w:pPr>
      <w:bookmarkStart w:id="12" w:name="_Toc42026858"/>
      <w:r w:rsidRPr="00137760">
        <w:rPr>
          <w:rFonts w:ascii="Helvetica" w:hAnsi="Helvetica"/>
        </w:rPr>
        <w:t>GMIEC-AN: Define the method of analysis</w:t>
      </w:r>
      <w:bookmarkEnd w:id="12"/>
    </w:p>
    <w:p w14:paraId="22D2F1ED" w14:textId="02615F32" w:rsidR="0010214E" w:rsidRDefault="0010214E" w:rsidP="0010214E">
      <w:pPr>
        <w:jc w:val="both"/>
        <w:rPr>
          <w:rFonts w:ascii="Helvetica" w:hAnsi="Helvetica"/>
        </w:rPr>
      </w:pPr>
      <w:r>
        <w:rPr>
          <w:rFonts w:ascii="Helvetica" w:hAnsi="Helvetica"/>
        </w:rPr>
        <w:t>In this box the user can define the parameters to run the analysis with GMIEC. A description of the parameters is reported:</w:t>
      </w:r>
    </w:p>
    <w:p w14:paraId="630DBE76" w14:textId="2150A915" w:rsidR="0010214E" w:rsidRDefault="0010214E" w:rsidP="0010214E"/>
    <w:tbl>
      <w:tblPr>
        <w:tblStyle w:val="TableGrid"/>
        <w:tblW w:w="0" w:type="auto"/>
        <w:tblLook w:val="04A0" w:firstRow="1" w:lastRow="0" w:firstColumn="1" w:lastColumn="0" w:noHBand="0" w:noVBand="1"/>
      </w:tblPr>
      <w:tblGrid>
        <w:gridCol w:w="2972"/>
        <w:gridCol w:w="6038"/>
      </w:tblGrid>
      <w:tr w:rsidR="0010214E" w14:paraId="02CBC55C" w14:textId="77777777" w:rsidTr="00B8242F">
        <w:tc>
          <w:tcPr>
            <w:tcW w:w="2972" w:type="dxa"/>
          </w:tcPr>
          <w:p w14:paraId="1A4CD381" w14:textId="77777777" w:rsidR="0010214E" w:rsidRDefault="0010214E" w:rsidP="00B8242F">
            <w:pPr>
              <w:jc w:val="both"/>
              <w:rPr>
                <w:rFonts w:ascii="Helvetica" w:hAnsi="Helvetica"/>
              </w:rPr>
            </w:pPr>
          </w:p>
        </w:tc>
        <w:tc>
          <w:tcPr>
            <w:tcW w:w="6038" w:type="dxa"/>
          </w:tcPr>
          <w:p w14:paraId="105AB483" w14:textId="77777777" w:rsidR="0010214E" w:rsidRPr="006B06C9" w:rsidRDefault="0010214E" w:rsidP="00B8242F">
            <w:pPr>
              <w:jc w:val="center"/>
              <w:rPr>
                <w:rFonts w:ascii="Helvetica" w:hAnsi="Helvetica"/>
                <w:b/>
                <w:bCs/>
              </w:rPr>
            </w:pPr>
            <w:r w:rsidRPr="006B06C9">
              <w:rPr>
                <w:rFonts w:ascii="Helvetica" w:hAnsi="Helvetica"/>
                <w:b/>
                <w:bCs/>
              </w:rPr>
              <w:t>Description</w:t>
            </w:r>
          </w:p>
        </w:tc>
      </w:tr>
      <w:tr w:rsidR="0010214E" w14:paraId="7EA3992F" w14:textId="77777777" w:rsidTr="00B8242F">
        <w:tc>
          <w:tcPr>
            <w:tcW w:w="2972" w:type="dxa"/>
          </w:tcPr>
          <w:p w14:paraId="5E5EFDA3" w14:textId="77777777" w:rsidR="0010214E" w:rsidRDefault="0010214E" w:rsidP="00B8242F">
            <w:pPr>
              <w:jc w:val="both"/>
              <w:rPr>
                <w:rFonts w:ascii="Helvetica" w:hAnsi="Helvetica"/>
              </w:rPr>
            </w:pPr>
            <w:r>
              <w:rPr>
                <w:rFonts w:ascii="Helvetica" w:hAnsi="Helvetica"/>
              </w:rPr>
              <w:t>[1] Analysis with logic rules + k-modes</w:t>
            </w:r>
          </w:p>
        </w:tc>
        <w:tc>
          <w:tcPr>
            <w:tcW w:w="6038" w:type="dxa"/>
          </w:tcPr>
          <w:p w14:paraId="7D353E4A" w14:textId="77777777" w:rsidR="0010214E" w:rsidRDefault="0010214E" w:rsidP="00B8242F">
            <w:pPr>
              <w:jc w:val="both"/>
              <w:rPr>
                <w:rFonts w:ascii="Helvetica" w:hAnsi="Helvetica"/>
              </w:rPr>
            </w:pPr>
            <w:r>
              <w:rPr>
                <w:rFonts w:ascii="Helvetica" w:hAnsi="Helvetica"/>
              </w:rPr>
              <w:t>Run the GMIEC with method 2 (logic rules + k-modes)</w:t>
            </w:r>
          </w:p>
        </w:tc>
      </w:tr>
      <w:tr w:rsidR="0010214E" w14:paraId="66037C3F" w14:textId="77777777" w:rsidTr="00B8242F">
        <w:tc>
          <w:tcPr>
            <w:tcW w:w="2972" w:type="dxa"/>
          </w:tcPr>
          <w:p w14:paraId="6538AD76" w14:textId="77777777" w:rsidR="0010214E" w:rsidRDefault="0010214E" w:rsidP="00B8242F">
            <w:pPr>
              <w:jc w:val="both"/>
              <w:rPr>
                <w:rFonts w:ascii="Helvetica" w:hAnsi="Helvetica"/>
              </w:rPr>
            </w:pPr>
            <w:r>
              <w:rPr>
                <w:rFonts w:ascii="Helvetica" w:hAnsi="Helvetica"/>
              </w:rPr>
              <w:t>[2] Analysis with random forest + k-means</w:t>
            </w:r>
          </w:p>
        </w:tc>
        <w:tc>
          <w:tcPr>
            <w:tcW w:w="6038" w:type="dxa"/>
          </w:tcPr>
          <w:p w14:paraId="4A637EC7" w14:textId="77777777" w:rsidR="0010214E" w:rsidRDefault="0010214E" w:rsidP="00B8242F">
            <w:pPr>
              <w:jc w:val="both"/>
              <w:rPr>
                <w:rFonts w:ascii="Helvetica" w:hAnsi="Helvetica"/>
              </w:rPr>
            </w:pPr>
            <w:r>
              <w:rPr>
                <w:rFonts w:ascii="Helvetica" w:hAnsi="Helvetica"/>
              </w:rPr>
              <w:t>Run the GMIEC with method 1 (random forest + k-modes)</w:t>
            </w:r>
          </w:p>
        </w:tc>
      </w:tr>
      <w:tr w:rsidR="0010214E" w14:paraId="5021BD58" w14:textId="77777777" w:rsidTr="00B8242F">
        <w:tc>
          <w:tcPr>
            <w:tcW w:w="2972" w:type="dxa"/>
          </w:tcPr>
          <w:p w14:paraId="2EC26291" w14:textId="77777777" w:rsidR="0010214E" w:rsidRDefault="0010214E" w:rsidP="00B8242F">
            <w:pPr>
              <w:jc w:val="both"/>
              <w:rPr>
                <w:rFonts w:ascii="Helvetica" w:hAnsi="Helvetica"/>
              </w:rPr>
            </w:pPr>
            <w:r>
              <w:rPr>
                <w:rFonts w:ascii="Helvetica" w:hAnsi="Helvetica"/>
              </w:rPr>
              <w:t>[3] Automatic detection of n. clusters (only RF + kmeans)</w:t>
            </w:r>
          </w:p>
        </w:tc>
        <w:tc>
          <w:tcPr>
            <w:tcW w:w="6038" w:type="dxa"/>
          </w:tcPr>
          <w:p w14:paraId="724C1ACE" w14:textId="77777777" w:rsidR="0010214E" w:rsidRDefault="0010214E" w:rsidP="00B8242F">
            <w:pPr>
              <w:jc w:val="both"/>
              <w:rPr>
                <w:rFonts w:ascii="Helvetica" w:hAnsi="Helvetica"/>
              </w:rPr>
            </w:pPr>
            <w:r>
              <w:rPr>
                <w:rFonts w:ascii="Helvetica" w:hAnsi="Helvetica"/>
              </w:rPr>
              <w:t>If the user click this button GMIEC will determine the optimal number of clusters using the silhouette method.</w:t>
            </w:r>
          </w:p>
          <w:p w14:paraId="6CAD51A3" w14:textId="77777777" w:rsidR="0010214E" w:rsidRDefault="0010214E" w:rsidP="00B8242F">
            <w:pPr>
              <w:jc w:val="both"/>
              <w:rPr>
                <w:rFonts w:ascii="Helvetica" w:hAnsi="Helvetica"/>
              </w:rPr>
            </w:pPr>
            <w:r>
              <w:rPr>
                <w:rFonts w:ascii="Helvetica" w:hAnsi="Helvetica"/>
              </w:rPr>
              <w:t>This option is only available if you use “Analysis with random forest  + k-means).</w:t>
            </w:r>
          </w:p>
        </w:tc>
      </w:tr>
      <w:tr w:rsidR="0010214E" w14:paraId="5247F2E8" w14:textId="77777777" w:rsidTr="00B8242F">
        <w:tc>
          <w:tcPr>
            <w:tcW w:w="2972" w:type="dxa"/>
          </w:tcPr>
          <w:p w14:paraId="3969BECC" w14:textId="77777777" w:rsidR="0010214E" w:rsidRDefault="0010214E" w:rsidP="00B8242F">
            <w:pPr>
              <w:jc w:val="both"/>
              <w:rPr>
                <w:rFonts w:ascii="Helvetica" w:hAnsi="Helvetica"/>
              </w:rPr>
            </w:pPr>
            <w:r>
              <w:rPr>
                <w:rFonts w:ascii="Helvetica" w:hAnsi="Helvetica"/>
              </w:rPr>
              <w:t>[4] Analysis minimum two datasets</w:t>
            </w:r>
          </w:p>
        </w:tc>
        <w:tc>
          <w:tcPr>
            <w:tcW w:w="6038" w:type="dxa"/>
          </w:tcPr>
          <w:p w14:paraId="28C96C2E" w14:textId="77777777" w:rsidR="0010214E" w:rsidRDefault="0010214E" w:rsidP="00B8242F">
            <w:pPr>
              <w:jc w:val="both"/>
              <w:rPr>
                <w:rFonts w:ascii="Helvetica" w:hAnsi="Helvetica"/>
              </w:rPr>
            </w:pPr>
            <w:r>
              <w:rPr>
                <w:rFonts w:ascii="Helvetica" w:hAnsi="Helvetica"/>
              </w:rPr>
              <w:t xml:space="preserve">If the user wants to analyse less than four omic data must click this button. The user must also specify the type of experiment uploaded (e.g. gene-expresion). </w:t>
            </w:r>
            <w:r w:rsidRPr="007505EC">
              <w:rPr>
                <w:rFonts w:ascii="Helvetica" w:hAnsi="Helvetica"/>
                <w:b/>
                <w:bCs/>
                <w:u w:val="single"/>
              </w:rPr>
              <w:t>WARNING:</w:t>
            </w:r>
            <w:r w:rsidRPr="007505EC">
              <w:rPr>
                <w:rFonts w:ascii="Helvetica" w:hAnsi="Helvetica"/>
                <w:u w:val="single"/>
              </w:rPr>
              <w:t xml:space="preserve"> if </w:t>
            </w:r>
            <w:r>
              <w:rPr>
                <w:rFonts w:ascii="Helvetica" w:hAnsi="Helvetica"/>
                <w:u w:val="single"/>
              </w:rPr>
              <w:t>the user</w:t>
            </w:r>
            <w:r w:rsidRPr="007505EC">
              <w:rPr>
                <w:rFonts w:ascii="Helvetica" w:hAnsi="Helvetica"/>
                <w:u w:val="single"/>
              </w:rPr>
              <w:t xml:space="preserve"> upload 2 matrices and don’t click this button, GMIEC will not run the analysis.</w:t>
            </w:r>
          </w:p>
        </w:tc>
      </w:tr>
      <w:tr w:rsidR="0010214E" w14:paraId="7B2253AB" w14:textId="77777777" w:rsidTr="00B8242F">
        <w:tc>
          <w:tcPr>
            <w:tcW w:w="2972" w:type="dxa"/>
          </w:tcPr>
          <w:p w14:paraId="2D3E9216" w14:textId="77777777" w:rsidR="0010214E" w:rsidRDefault="0010214E" w:rsidP="00B8242F">
            <w:pPr>
              <w:jc w:val="both"/>
              <w:rPr>
                <w:rFonts w:ascii="Helvetica" w:hAnsi="Helvetica"/>
              </w:rPr>
            </w:pPr>
            <w:r>
              <w:rPr>
                <w:rFonts w:ascii="Helvetica" w:hAnsi="Helvetica"/>
              </w:rPr>
              <w:t>[5] gene-expression</w:t>
            </w:r>
          </w:p>
        </w:tc>
        <w:tc>
          <w:tcPr>
            <w:tcW w:w="6038" w:type="dxa"/>
          </w:tcPr>
          <w:p w14:paraId="54772DBB" w14:textId="77777777" w:rsidR="0010214E" w:rsidRDefault="0010214E" w:rsidP="00B8242F">
            <w:pPr>
              <w:jc w:val="both"/>
              <w:rPr>
                <w:rFonts w:ascii="Helvetica" w:hAnsi="Helvetica"/>
              </w:rPr>
            </w:pPr>
            <w:r>
              <w:rPr>
                <w:rFonts w:ascii="Helvetica" w:hAnsi="Helvetica"/>
              </w:rPr>
              <w:t>Specify that the user uploaded gene-expression data. Click this checkbox only if button [4] is selected</w:t>
            </w:r>
          </w:p>
        </w:tc>
      </w:tr>
      <w:tr w:rsidR="0010214E" w14:paraId="2D6C6035" w14:textId="77777777" w:rsidTr="00B8242F">
        <w:tc>
          <w:tcPr>
            <w:tcW w:w="2972" w:type="dxa"/>
          </w:tcPr>
          <w:p w14:paraId="6EF0C72C" w14:textId="77777777" w:rsidR="0010214E" w:rsidRDefault="0010214E" w:rsidP="00B8242F">
            <w:pPr>
              <w:jc w:val="both"/>
              <w:rPr>
                <w:rFonts w:ascii="Helvetica" w:hAnsi="Helvetica"/>
              </w:rPr>
            </w:pPr>
            <w:r>
              <w:rPr>
                <w:rFonts w:ascii="Helvetica" w:hAnsi="Helvetica"/>
              </w:rPr>
              <w:lastRenderedPageBreak/>
              <w:t>[6] Copy-number</w:t>
            </w:r>
          </w:p>
        </w:tc>
        <w:tc>
          <w:tcPr>
            <w:tcW w:w="6038" w:type="dxa"/>
          </w:tcPr>
          <w:p w14:paraId="2615CD29" w14:textId="77777777" w:rsidR="0010214E" w:rsidRDefault="0010214E" w:rsidP="00B8242F">
            <w:pPr>
              <w:jc w:val="both"/>
              <w:rPr>
                <w:rFonts w:ascii="Helvetica" w:hAnsi="Helvetica"/>
              </w:rPr>
            </w:pPr>
            <w:r>
              <w:rPr>
                <w:rFonts w:ascii="Helvetica" w:hAnsi="Helvetica"/>
              </w:rPr>
              <w:t>Specify that the user uploaded copy-number data. Click this checkbox only if button [4] is selected</w:t>
            </w:r>
          </w:p>
        </w:tc>
      </w:tr>
      <w:tr w:rsidR="0010214E" w14:paraId="6B30129A" w14:textId="77777777" w:rsidTr="00B8242F">
        <w:tc>
          <w:tcPr>
            <w:tcW w:w="2972" w:type="dxa"/>
          </w:tcPr>
          <w:p w14:paraId="31B3A194" w14:textId="77777777" w:rsidR="0010214E" w:rsidRDefault="0010214E" w:rsidP="00B8242F">
            <w:pPr>
              <w:jc w:val="both"/>
              <w:rPr>
                <w:rFonts w:ascii="Helvetica" w:hAnsi="Helvetica"/>
              </w:rPr>
            </w:pPr>
            <w:r>
              <w:rPr>
                <w:rFonts w:ascii="Helvetica" w:hAnsi="Helvetica"/>
              </w:rPr>
              <w:t>[7] Methylation</w:t>
            </w:r>
          </w:p>
        </w:tc>
        <w:tc>
          <w:tcPr>
            <w:tcW w:w="6038" w:type="dxa"/>
          </w:tcPr>
          <w:p w14:paraId="534A79D0" w14:textId="77777777" w:rsidR="0010214E" w:rsidRDefault="0010214E" w:rsidP="00B8242F">
            <w:pPr>
              <w:jc w:val="both"/>
              <w:rPr>
                <w:rFonts w:ascii="Helvetica" w:hAnsi="Helvetica"/>
              </w:rPr>
            </w:pPr>
            <w:r>
              <w:rPr>
                <w:rFonts w:ascii="Helvetica" w:hAnsi="Helvetica"/>
              </w:rPr>
              <w:t>Specify that the user uploaded methylation data. Click this checkbox only if button [4] is selected</w:t>
            </w:r>
          </w:p>
        </w:tc>
      </w:tr>
      <w:tr w:rsidR="0010214E" w14:paraId="49EEA8FA" w14:textId="77777777" w:rsidTr="00B8242F">
        <w:tc>
          <w:tcPr>
            <w:tcW w:w="2972" w:type="dxa"/>
          </w:tcPr>
          <w:p w14:paraId="2E468952" w14:textId="77777777" w:rsidR="0010214E" w:rsidRDefault="0010214E" w:rsidP="00B8242F">
            <w:pPr>
              <w:jc w:val="both"/>
              <w:rPr>
                <w:rFonts w:ascii="Helvetica" w:hAnsi="Helvetica"/>
              </w:rPr>
            </w:pPr>
            <w:r>
              <w:rPr>
                <w:rFonts w:ascii="Helvetica" w:hAnsi="Helvetica"/>
              </w:rPr>
              <w:t>[8] mutation</w:t>
            </w:r>
          </w:p>
        </w:tc>
        <w:tc>
          <w:tcPr>
            <w:tcW w:w="6038" w:type="dxa"/>
          </w:tcPr>
          <w:p w14:paraId="630ECD81" w14:textId="77777777" w:rsidR="0010214E" w:rsidRDefault="0010214E" w:rsidP="00B8242F">
            <w:pPr>
              <w:jc w:val="both"/>
              <w:rPr>
                <w:rFonts w:ascii="Helvetica" w:hAnsi="Helvetica"/>
              </w:rPr>
            </w:pPr>
            <w:r>
              <w:rPr>
                <w:rFonts w:ascii="Helvetica" w:hAnsi="Helvetica"/>
              </w:rPr>
              <w:t>Specify that the user uploaded mutation data. Click this checkbox only if button [4] is selected</w:t>
            </w:r>
          </w:p>
        </w:tc>
      </w:tr>
    </w:tbl>
    <w:p w14:paraId="2E7359E8" w14:textId="77777777" w:rsidR="0010214E" w:rsidRPr="0010214E" w:rsidRDefault="0010214E" w:rsidP="0010214E"/>
    <w:p w14:paraId="14A159A6" w14:textId="370F5546" w:rsidR="00120F80" w:rsidRPr="0068487D" w:rsidRDefault="00836D36" w:rsidP="00836D36">
      <w:pPr>
        <w:jc w:val="both"/>
        <w:rPr>
          <w:rFonts w:ascii="Helvetica" w:hAnsi="Helvetica"/>
          <w:lang w:eastAsia="en-US"/>
        </w:rPr>
      </w:pPr>
      <w:r w:rsidRPr="0068487D">
        <w:rPr>
          <w:rFonts w:ascii="Helvetica" w:hAnsi="Helvetica"/>
          <w:lang w:eastAsia="en-US"/>
        </w:rPr>
        <w:t>In the case that the user upload only two datasets (e.g. gene-expression or copy number data)</w:t>
      </w:r>
      <w:r w:rsidR="00CB3D70" w:rsidRPr="0068487D">
        <w:rPr>
          <w:rFonts w:ascii="Helvetica" w:hAnsi="Helvetica"/>
          <w:lang w:eastAsia="en-US"/>
        </w:rPr>
        <w:t xml:space="preserve"> </w:t>
      </w:r>
      <w:r w:rsidRPr="0068487D">
        <w:rPr>
          <w:rFonts w:ascii="Helvetica" w:hAnsi="Helvetica"/>
          <w:lang w:eastAsia="en-US"/>
        </w:rPr>
        <w:t>must specific in the window ‘GMIEC</w:t>
      </w:r>
      <w:r w:rsidR="00CB3D70" w:rsidRPr="0068487D">
        <w:rPr>
          <w:rFonts w:ascii="Helvetica" w:hAnsi="Helvetica"/>
          <w:lang w:eastAsia="en-US"/>
        </w:rPr>
        <w:t xml:space="preserve"> </w:t>
      </w:r>
      <w:r w:rsidRPr="0068487D">
        <w:rPr>
          <w:rFonts w:ascii="Helvetica" w:hAnsi="Helvetica"/>
          <w:lang w:eastAsia="en-US"/>
        </w:rPr>
        <w:t>- Parameters Analysis’ the source of the experiments uploaded files (e.g. gene-expression or copy-number)</w:t>
      </w:r>
      <w:r w:rsidR="00E018AC" w:rsidRPr="0068487D">
        <w:rPr>
          <w:rFonts w:ascii="Helvetica" w:hAnsi="Helvetica"/>
          <w:lang w:eastAsia="en-US"/>
        </w:rPr>
        <w:t xml:space="preserve"> and click on ‘Analysis only two datasets’</w:t>
      </w:r>
      <w:r w:rsidR="003B17E3" w:rsidRPr="0068487D">
        <w:rPr>
          <w:rFonts w:ascii="Helvetica" w:hAnsi="Helvetica"/>
          <w:lang w:eastAsia="en-US"/>
        </w:rPr>
        <w:t>, Figure 4</w:t>
      </w:r>
      <w:r w:rsidRPr="0068487D">
        <w:rPr>
          <w:rFonts w:ascii="Helvetica" w:hAnsi="Helvetica"/>
          <w:lang w:eastAsia="en-US"/>
        </w:rPr>
        <w:t>.</w:t>
      </w:r>
    </w:p>
    <w:p w14:paraId="7CA91B85" w14:textId="7C95EB0F" w:rsidR="00E018AC" w:rsidRPr="0068487D" w:rsidRDefault="008A49E3" w:rsidP="00E018AC">
      <w:pPr>
        <w:keepNext/>
        <w:jc w:val="center"/>
        <w:rPr>
          <w:rFonts w:ascii="Helvetica" w:hAnsi="Helvetica"/>
        </w:rPr>
      </w:pPr>
      <w:r w:rsidRPr="008A49E3">
        <w:rPr>
          <w:rFonts w:ascii="Helvetica" w:hAnsi="Helvetica"/>
          <w:noProof/>
        </w:rPr>
        <w:drawing>
          <wp:inline distT="0" distB="0" distL="0" distR="0" wp14:anchorId="1E6789E6" wp14:editId="05220251">
            <wp:extent cx="3243504" cy="1913340"/>
            <wp:effectExtent l="0" t="0" r="0" b="4445"/>
            <wp:docPr id="25" name="Picture 24" descr="A screenshot of a cell phone&#10;&#10;Description automatically generated">
              <a:extLst xmlns:a="http://schemas.openxmlformats.org/drawingml/2006/main">
                <a:ext uri="{FF2B5EF4-FFF2-40B4-BE49-F238E27FC236}">
                  <a16:creationId xmlns:a16="http://schemas.microsoft.com/office/drawing/2014/main" id="{AD5A086B-12A0-3947-8C48-F5928BCF3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AD5A086B-12A0-3947-8C48-F5928BCF3B40}"/>
                        </a:ext>
                      </a:extLst>
                    </pic:cNvPr>
                    <pic:cNvPicPr>
                      <a:picLocks noChangeAspect="1"/>
                    </pic:cNvPicPr>
                  </pic:nvPicPr>
                  <pic:blipFill>
                    <a:blip r:embed="rId10"/>
                    <a:stretch>
                      <a:fillRect/>
                    </a:stretch>
                  </pic:blipFill>
                  <pic:spPr>
                    <a:xfrm>
                      <a:off x="0" y="0"/>
                      <a:ext cx="3243504" cy="1913340"/>
                    </a:xfrm>
                    <a:prstGeom prst="rect">
                      <a:avLst/>
                    </a:prstGeom>
                  </pic:spPr>
                </pic:pic>
              </a:graphicData>
            </a:graphic>
          </wp:inline>
        </w:drawing>
      </w:r>
    </w:p>
    <w:p w14:paraId="36B0C132" w14:textId="679382DD" w:rsidR="00836D36" w:rsidRPr="0068487D" w:rsidRDefault="00120F80" w:rsidP="00120F80">
      <w:pPr>
        <w:pStyle w:val="Caption"/>
        <w:rPr>
          <w:rFonts w:ascii="Helvetica" w:hAnsi="Helvetica"/>
          <w:i w:val="0"/>
          <w:iCs w:val="0"/>
          <w:lang w:eastAsia="en-US"/>
        </w:rPr>
      </w:pPr>
      <w:bookmarkStart w:id="13" w:name="_Toc42024358"/>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4</w:t>
      </w:r>
      <w:r w:rsidRPr="0068487D">
        <w:rPr>
          <w:rFonts w:ascii="Helvetica" w:hAnsi="Helvetica"/>
          <w:i w:val="0"/>
          <w:iCs w:val="0"/>
        </w:rPr>
        <w:fldChar w:fldCharType="end"/>
      </w:r>
      <w:r w:rsidRPr="0068487D">
        <w:rPr>
          <w:rFonts w:ascii="Helvetica" w:hAnsi="Helvetica"/>
          <w:i w:val="0"/>
          <w:iCs w:val="0"/>
        </w:rPr>
        <w:t xml:space="preserve"> The window to specify other options to run GMIEC-AN, and in the case that the user upload only two dataset-sets must specific the kind of experiment uploaded using </w:t>
      </w:r>
      <w:r w:rsidR="00072360" w:rsidRPr="0068487D">
        <w:rPr>
          <w:rFonts w:ascii="Helvetica" w:hAnsi="Helvetica"/>
          <w:i w:val="0"/>
          <w:iCs w:val="0"/>
        </w:rPr>
        <w:t>the available list</w:t>
      </w:r>
      <w:r w:rsidRPr="0068487D">
        <w:rPr>
          <w:rFonts w:ascii="Helvetica" w:hAnsi="Helvetica"/>
          <w:i w:val="0"/>
          <w:iCs w:val="0"/>
        </w:rPr>
        <w:t xml:space="preserve"> (e.g. gene-expression, copy-number).</w:t>
      </w:r>
      <w:bookmarkEnd w:id="13"/>
    </w:p>
    <w:p w14:paraId="736ED82E" w14:textId="35391A4D" w:rsidR="00836D36" w:rsidRPr="00137760" w:rsidRDefault="008F4B10" w:rsidP="00836D36">
      <w:pPr>
        <w:pStyle w:val="Heading2"/>
        <w:rPr>
          <w:rFonts w:ascii="Helvetica" w:hAnsi="Helvetica"/>
        </w:rPr>
      </w:pPr>
      <w:bookmarkStart w:id="14" w:name="_Toc42026859"/>
      <w:r w:rsidRPr="00137760">
        <w:rPr>
          <w:rFonts w:ascii="Helvetica" w:hAnsi="Helvetica"/>
        </w:rPr>
        <w:t xml:space="preserve">GMIEC-AN: </w:t>
      </w:r>
      <w:r w:rsidR="00836D36" w:rsidRPr="00137760">
        <w:rPr>
          <w:rFonts w:ascii="Helvetica" w:hAnsi="Helvetica"/>
        </w:rPr>
        <w:t>Upload of file with the association between the genes and drugs</w:t>
      </w:r>
      <w:bookmarkEnd w:id="14"/>
    </w:p>
    <w:p w14:paraId="2A4F54A4" w14:textId="451DA9A6" w:rsidR="00860186" w:rsidRPr="0068487D" w:rsidRDefault="00860186" w:rsidP="00860186">
      <w:pPr>
        <w:rPr>
          <w:rFonts w:ascii="Helvetica" w:hAnsi="Helvetica"/>
        </w:rPr>
      </w:pPr>
      <w:r w:rsidRPr="0068487D">
        <w:rPr>
          <w:rFonts w:ascii="Helvetica" w:hAnsi="Helvetica"/>
        </w:rPr>
        <w:t>A file with the association between each gene and drugs it is mandatory. To upload this file use the specific window ‘GMIEC-input drugs’.</w:t>
      </w:r>
    </w:p>
    <w:p w14:paraId="1E022930" w14:textId="5A6DE025" w:rsidR="00860186" w:rsidRPr="0068487D" w:rsidRDefault="00860186" w:rsidP="00860186">
      <w:pPr>
        <w:rPr>
          <w:rFonts w:ascii="Helvetica" w:hAnsi="Helvetica"/>
        </w:rPr>
      </w:pPr>
    </w:p>
    <w:p w14:paraId="25D33A0E" w14:textId="14A54F9F" w:rsidR="00836D36" w:rsidRPr="0068487D" w:rsidRDefault="00860186" w:rsidP="00836D36">
      <w:pPr>
        <w:jc w:val="both"/>
        <w:rPr>
          <w:rFonts w:ascii="Helvetica" w:hAnsi="Helvetica"/>
          <w:lang w:eastAsia="en-US"/>
        </w:rPr>
      </w:pPr>
      <w:r w:rsidRPr="0068487D">
        <w:rPr>
          <w:rFonts w:ascii="Helvetica" w:hAnsi="Helvetica"/>
          <w:b/>
          <w:bCs/>
          <w:noProof/>
          <w:sz w:val="96"/>
          <w:szCs w:val="96"/>
        </w:rPr>
        <w:drawing>
          <wp:inline distT="0" distB="0" distL="0" distR="0" wp14:anchorId="4E8BE105" wp14:editId="267C56FC">
            <wp:extent cx="5727700" cy="1354455"/>
            <wp:effectExtent l="0" t="0" r="0" b="444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MIEC-AN_input_drugs.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354455"/>
                    </a:xfrm>
                    <a:prstGeom prst="rect">
                      <a:avLst/>
                    </a:prstGeom>
                  </pic:spPr>
                </pic:pic>
              </a:graphicData>
            </a:graphic>
          </wp:inline>
        </w:drawing>
      </w:r>
    </w:p>
    <w:p w14:paraId="0617A26D" w14:textId="77777777" w:rsidR="00A93F9E" w:rsidRDefault="00A93F9E" w:rsidP="00836D36">
      <w:pPr>
        <w:pStyle w:val="Heading2"/>
        <w:rPr>
          <w:rFonts w:ascii="Helvetica" w:hAnsi="Helvetica"/>
        </w:rPr>
      </w:pPr>
    </w:p>
    <w:p w14:paraId="5CC1C34F" w14:textId="51D8D2B1" w:rsidR="00836D36" w:rsidRPr="00382240" w:rsidRDefault="008F4B10" w:rsidP="00836D36">
      <w:pPr>
        <w:pStyle w:val="Heading2"/>
        <w:rPr>
          <w:rFonts w:ascii="Helvetica" w:hAnsi="Helvetica"/>
        </w:rPr>
      </w:pPr>
      <w:bookmarkStart w:id="15" w:name="_Toc42026860"/>
      <w:r w:rsidRPr="00382240">
        <w:rPr>
          <w:rFonts w:ascii="Helvetica" w:hAnsi="Helvetica"/>
        </w:rPr>
        <w:t xml:space="preserve">GMIEC-AN: </w:t>
      </w:r>
      <w:r w:rsidR="00836D36" w:rsidRPr="00382240">
        <w:rPr>
          <w:rFonts w:ascii="Helvetica" w:hAnsi="Helvetica"/>
        </w:rPr>
        <w:t>Upload</w:t>
      </w:r>
      <w:r w:rsidR="00D1144F" w:rsidRPr="00382240">
        <w:rPr>
          <w:rFonts w:ascii="Helvetica" w:hAnsi="Helvetica"/>
        </w:rPr>
        <w:t xml:space="preserve"> </w:t>
      </w:r>
      <w:r w:rsidR="00836D36" w:rsidRPr="00382240">
        <w:rPr>
          <w:rFonts w:ascii="Helvetica" w:hAnsi="Helvetica"/>
        </w:rPr>
        <w:t>of annotation file and bed file</w:t>
      </w:r>
      <w:bookmarkEnd w:id="15"/>
    </w:p>
    <w:p w14:paraId="76C8B5ED" w14:textId="53F2CEC8" w:rsidR="00D1144F" w:rsidRPr="0068487D" w:rsidRDefault="00D1144F" w:rsidP="00860186">
      <w:pPr>
        <w:jc w:val="both"/>
        <w:rPr>
          <w:rFonts w:ascii="Helvetica" w:hAnsi="Helvetica"/>
        </w:rPr>
      </w:pPr>
      <w:r w:rsidRPr="0068487D">
        <w:rPr>
          <w:rFonts w:ascii="Helvetica" w:hAnsi="Helvetica"/>
        </w:rPr>
        <w:t xml:space="preserve">The user can upload a bed file. This file it is annotated by GMIEC to get the genes to consider during the analysis. </w:t>
      </w:r>
      <w:r w:rsidR="00795F4E" w:rsidRPr="0068487D">
        <w:rPr>
          <w:rFonts w:ascii="Helvetica" w:hAnsi="Helvetica"/>
        </w:rPr>
        <w:t xml:space="preserve">The user can </w:t>
      </w:r>
      <w:r w:rsidR="00860186" w:rsidRPr="0068487D">
        <w:rPr>
          <w:rFonts w:ascii="Helvetica" w:hAnsi="Helvetica"/>
        </w:rPr>
        <w:t>provide to GMIEC the bed file using the window ‘GMIEC – Type of Analysis’. At the same time it is mandatory upload an annotation file (e.g. from RefSeq), and specify the parameters of annotation using the window ‘GMIEC – Input annotation’.</w:t>
      </w:r>
    </w:p>
    <w:p w14:paraId="24F3BF47" w14:textId="77777777" w:rsidR="00860186" w:rsidRPr="0068487D" w:rsidRDefault="00860186" w:rsidP="00860186">
      <w:pPr>
        <w:jc w:val="both"/>
        <w:rPr>
          <w:rFonts w:ascii="Helvetica" w:hAnsi="Helvetica"/>
        </w:rPr>
      </w:pPr>
    </w:p>
    <w:p w14:paraId="08E8798B" w14:textId="77777777" w:rsidR="00545A42" w:rsidRPr="0068487D" w:rsidRDefault="00D1144F" w:rsidP="00545A42">
      <w:pPr>
        <w:keepNext/>
        <w:jc w:val="center"/>
        <w:rPr>
          <w:rFonts w:ascii="Helvetica" w:hAnsi="Helvetica"/>
        </w:rPr>
      </w:pPr>
      <w:r w:rsidRPr="0068487D">
        <w:rPr>
          <w:rFonts w:ascii="Helvetica" w:hAnsi="Helvetica"/>
          <w:b/>
          <w:bCs/>
          <w:noProof/>
          <w:sz w:val="96"/>
          <w:szCs w:val="96"/>
        </w:rPr>
        <w:lastRenderedPageBreak/>
        <w:drawing>
          <wp:inline distT="0" distB="0" distL="0" distR="0" wp14:anchorId="651A93E0" wp14:editId="47A7D3B6">
            <wp:extent cx="4515729" cy="2305425"/>
            <wp:effectExtent l="0" t="0" r="5715"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EC-AN_options_da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4964" cy="2320350"/>
                    </a:xfrm>
                    <a:prstGeom prst="rect">
                      <a:avLst/>
                    </a:prstGeom>
                  </pic:spPr>
                </pic:pic>
              </a:graphicData>
            </a:graphic>
          </wp:inline>
        </w:drawing>
      </w:r>
    </w:p>
    <w:p w14:paraId="4419F7BE" w14:textId="45C4D1E0" w:rsidR="00545A42" w:rsidRPr="0068487D" w:rsidRDefault="00545A42" w:rsidP="00545A42">
      <w:pPr>
        <w:pStyle w:val="Caption"/>
        <w:rPr>
          <w:rFonts w:ascii="Helvetica" w:hAnsi="Helvetica"/>
          <w:i w:val="0"/>
          <w:iCs w:val="0"/>
        </w:rPr>
      </w:pPr>
      <w:bookmarkStart w:id="16" w:name="_Toc42024359"/>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5</w:t>
      </w:r>
      <w:r w:rsidRPr="0068487D">
        <w:rPr>
          <w:rFonts w:ascii="Helvetica" w:hAnsi="Helvetica"/>
          <w:i w:val="0"/>
          <w:iCs w:val="0"/>
        </w:rPr>
        <w:fldChar w:fldCharType="end"/>
      </w:r>
      <w:r w:rsidRPr="0068487D">
        <w:rPr>
          <w:rFonts w:ascii="Helvetica" w:hAnsi="Helvetica"/>
          <w:i w:val="0"/>
          <w:iCs w:val="0"/>
        </w:rPr>
        <w:t xml:space="preserve"> The window to upload the bed file</w:t>
      </w:r>
      <w:r w:rsidR="00743320" w:rsidRPr="0068487D">
        <w:rPr>
          <w:rFonts w:ascii="Helvetica" w:hAnsi="Helvetica"/>
          <w:i w:val="0"/>
          <w:iCs w:val="0"/>
        </w:rPr>
        <w:t xml:space="preserve"> and</w:t>
      </w:r>
      <w:r w:rsidRPr="0068487D">
        <w:rPr>
          <w:rFonts w:ascii="Helvetica" w:hAnsi="Helvetica"/>
          <w:i w:val="0"/>
          <w:iCs w:val="0"/>
        </w:rPr>
        <w:t xml:space="preserve"> a list of genes and </w:t>
      </w:r>
      <w:r w:rsidR="00743320" w:rsidRPr="0068487D">
        <w:rPr>
          <w:rFonts w:ascii="Helvetica" w:hAnsi="Helvetica"/>
          <w:i w:val="0"/>
          <w:iCs w:val="0"/>
        </w:rPr>
        <w:t>the option to run GMIEC-AN.</w:t>
      </w:r>
      <w:bookmarkEnd w:id="16"/>
    </w:p>
    <w:p w14:paraId="07FDEA41" w14:textId="77777777" w:rsidR="00545A42" w:rsidRPr="0068487D" w:rsidRDefault="00545A42" w:rsidP="00D1144F">
      <w:pPr>
        <w:jc w:val="center"/>
        <w:rPr>
          <w:rFonts w:ascii="Helvetica" w:hAnsi="Helvetica"/>
        </w:rPr>
      </w:pPr>
    </w:p>
    <w:p w14:paraId="3962F23A" w14:textId="77777777" w:rsidR="00743320" w:rsidRPr="0068487D" w:rsidRDefault="00D1144F" w:rsidP="00743320">
      <w:pPr>
        <w:keepNext/>
        <w:jc w:val="center"/>
        <w:rPr>
          <w:rFonts w:ascii="Helvetica" w:hAnsi="Helvetica"/>
        </w:rPr>
      </w:pPr>
      <w:r w:rsidRPr="0068487D">
        <w:rPr>
          <w:rFonts w:ascii="Helvetica" w:hAnsi="Helvetica"/>
          <w:noProof/>
        </w:rPr>
        <w:drawing>
          <wp:inline distT="0" distB="0" distL="0" distR="0" wp14:anchorId="277CCF53" wp14:editId="456535F8">
            <wp:extent cx="4543865" cy="1492624"/>
            <wp:effectExtent l="0" t="0" r="3175"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4202" cy="1502589"/>
                    </a:xfrm>
                    <a:prstGeom prst="rect">
                      <a:avLst/>
                    </a:prstGeom>
                  </pic:spPr>
                </pic:pic>
              </a:graphicData>
            </a:graphic>
          </wp:inline>
        </w:drawing>
      </w:r>
    </w:p>
    <w:p w14:paraId="0987696C" w14:textId="40EEADAA" w:rsidR="00A93F9E" w:rsidRPr="00407192" w:rsidRDefault="00743320" w:rsidP="00407192">
      <w:pPr>
        <w:pStyle w:val="Caption"/>
        <w:rPr>
          <w:rFonts w:ascii="Helvetica" w:hAnsi="Helvetica"/>
          <w:i w:val="0"/>
          <w:iCs w:val="0"/>
        </w:rPr>
      </w:pPr>
      <w:bookmarkStart w:id="17" w:name="_Toc42024360"/>
      <w:r w:rsidRPr="0068487D">
        <w:rPr>
          <w:rFonts w:ascii="Helvetica" w:hAnsi="Helvetica"/>
        </w:rPr>
        <w:t xml:space="preserve">Figure </w:t>
      </w:r>
      <w:r w:rsidRPr="0068487D">
        <w:rPr>
          <w:rFonts w:ascii="Helvetica" w:hAnsi="Helvetica"/>
        </w:rPr>
        <w:fldChar w:fldCharType="begin"/>
      </w:r>
      <w:r w:rsidRPr="0068487D">
        <w:rPr>
          <w:rFonts w:ascii="Helvetica" w:hAnsi="Helvetica"/>
        </w:rPr>
        <w:instrText xml:space="preserve"> SEQ Figure \* ARABIC </w:instrText>
      </w:r>
      <w:r w:rsidRPr="0068487D">
        <w:rPr>
          <w:rFonts w:ascii="Helvetica" w:hAnsi="Helvetica"/>
        </w:rPr>
        <w:fldChar w:fldCharType="separate"/>
      </w:r>
      <w:r w:rsidR="004D4F41">
        <w:rPr>
          <w:rFonts w:ascii="Helvetica" w:hAnsi="Helvetica"/>
          <w:noProof/>
        </w:rPr>
        <w:t>6</w:t>
      </w:r>
      <w:r w:rsidRPr="0068487D">
        <w:rPr>
          <w:rFonts w:ascii="Helvetica" w:hAnsi="Helvetica"/>
        </w:rPr>
        <w:fldChar w:fldCharType="end"/>
      </w:r>
      <w:r w:rsidRPr="0068487D">
        <w:rPr>
          <w:rFonts w:ascii="Helvetica" w:hAnsi="Helvetica"/>
          <w:i w:val="0"/>
          <w:iCs w:val="0"/>
        </w:rPr>
        <w:t xml:space="preserve"> Users can upload the annotation files through the ‘GMIEC- Input annotation  window.</w:t>
      </w:r>
      <w:bookmarkEnd w:id="17"/>
    </w:p>
    <w:p w14:paraId="2EE61288" w14:textId="4D4F8552" w:rsidR="00E018AC" w:rsidRPr="0068487D" w:rsidRDefault="00E018AC" w:rsidP="00E018AC">
      <w:pPr>
        <w:pStyle w:val="Heading1"/>
        <w:rPr>
          <w:rFonts w:ascii="Helvetica" w:hAnsi="Helvetica"/>
          <w:b/>
          <w:bCs/>
        </w:rPr>
      </w:pPr>
      <w:bookmarkStart w:id="18" w:name="_Toc42026861"/>
      <w:r w:rsidRPr="0068487D">
        <w:rPr>
          <w:rFonts w:ascii="Helvetica" w:hAnsi="Helvetica"/>
          <w:b/>
          <w:bCs/>
        </w:rPr>
        <w:t>How to run GMIEC-AN</w:t>
      </w:r>
      <w:bookmarkEnd w:id="18"/>
    </w:p>
    <w:p w14:paraId="565080E3" w14:textId="6B170F58" w:rsidR="00E018AC" w:rsidRDefault="005A0E40" w:rsidP="00FC5851">
      <w:pPr>
        <w:pStyle w:val="Heading2"/>
        <w:rPr>
          <w:rFonts w:ascii="Helvetica" w:hAnsi="Helvetica"/>
        </w:rPr>
      </w:pPr>
      <w:bookmarkStart w:id="19" w:name="_Toc42026862"/>
      <w:r w:rsidRPr="0068487D">
        <w:rPr>
          <w:rFonts w:ascii="Helvetica" w:hAnsi="Helvetica"/>
        </w:rPr>
        <w:t>Analysis with a gene-list</w:t>
      </w:r>
      <w:bookmarkEnd w:id="19"/>
    </w:p>
    <w:p w14:paraId="6EB482E0" w14:textId="77777777" w:rsidR="00A57104" w:rsidRPr="00A57104" w:rsidRDefault="00A57104" w:rsidP="00A57104"/>
    <w:p w14:paraId="45421E08" w14:textId="4ECF63E4" w:rsidR="00A57104" w:rsidRDefault="00A57104" w:rsidP="005A0E40">
      <w:pPr>
        <w:rPr>
          <w:rFonts w:ascii="Helvetica" w:hAnsi="Helvetica"/>
          <w:lang w:eastAsia="en-US"/>
        </w:rPr>
      </w:pPr>
      <w:r>
        <w:rPr>
          <w:rFonts w:ascii="Helvetica" w:hAnsi="Helvetica"/>
          <w:lang w:eastAsia="en-US"/>
        </w:rPr>
        <w:t>In this section, will be described the procedure to analyse multiple omics datasets using a gene-list defined by the user.</w:t>
      </w:r>
      <w:r w:rsidR="00407192">
        <w:rPr>
          <w:rFonts w:ascii="Helvetica" w:hAnsi="Helvetica"/>
          <w:lang w:eastAsia="en-US"/>
        </w:rPr>
        <w:t xml:space="preserve"> The use can run this type of analysis to identify genomic modules and associated drugs in a list of interest.</w:t>
      </w:r>
    </w:p>
    <w:p w14:paraId="26D54D5A" w14:textId="77777777" w:rsidR="00A57104" w:rsidRPr="0068487D" w:rsidRDefault="00A57104" w:rsidP="005A0E40">
      <w:pPr>
        <w:rPr>
          <w:rFonts w:ascii="Helvetica" w:hAnsi="Helvetica"/>
          <w:lang w:eastAsia="en-US"/>
        </w:rPr>
      </w:pPr>
    </w:p>
    <w:p w14:paraId="1BBDB9AC" w14:textId="17AE6007" w:rsidR="005A0E40" w:rsidRPr="0068487D" w:rsidRDefault="005A0E40" w:rsidP="005A0E40">
      <w:pPr>
        <w:pStyle w:val="ListParagraph"/>
        <w:numPr>
          <w:ilvl w:val="0"/>
          <w:numId w:val="1"/>
        </w:numPr>
        <w:rPr>
          <w:rFonts w:ascii="Helvetica" w:hAnsi="Helvetica"/>
          <w:lang w:eastAsia="en-US"/>
        </w:rPr>
      </w:pPr>
      <w:r w:rsidRPr="0068487D">
        <w:rPr>
          <w:rFonts w:ascii="Helvetica" w:hAnsi="Helvetica"/>
          <w:lang w:eastAsia="en-US"/>
        </w:rPr>
        <w:t>Upload the omics data (e.g. gene-expression, copy-number, methylation, mutation</w:t>
      </w:r>
      <w:r w:rsidR="006E0EC1" w:rsidRPr="0068487D">
        <w:rPr>
          <w:rFonts w:ascii="Helvetica" w:hAnsi="Helvetica"/>
          <w:lang w:eastAsia="en-US"/>
        </w:rPr>
        <w:t xml:space="preserve">, clinical). The file with the clinical information it is </w:t>
      </w:r>
      <w:r w:rsidR="00407192">
        <w:rPr>
          <w:rFonts w:ascii="Helvetica" w:hAnsi="Helvetica"/>
          <w:lang w:eastAsia="en-US"/>
        </w:rPr>
        <w:t>optional</w:t>
      </w:r>
      <w:r w:rsidR="006E0EC1" w:rsidRPr="0068487D">
        <w:rPr>
          <w:rFonts w:ascii="Helvetica" w:hAnsi="Helvetica"/>
          <w:lang w:eastAsia="en-US"/>
        </w:rPr>
        <w:t>.</w:t>
      </w:r>
    </w:p>
    <w:p w14:paraId="5FC751C1" w14:textId="5B0F1050"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Upload a table delimited file with the association between the genes and drugs, this file it is mandatory.</w:t>
      </w:r>
    </w:p>
    <w:p w14:paraId="6BF1C6BE" w14:textId="77E5E3ED"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Click on ‘Use a list of genes’, upload the list of genes.</w:t>
      </w:r>
    </w:p>
    <w:p w14:paraId="728C76BF" w14:textId="45994144" w:rsidR="006E0EC1" w:rsidRPr="00702B43" w:rsidRDefault="006E0EC1" w:rsidP="00407192">
      <w:pPr>
        <w:pStyle w:val="ListParagraph"/>
        <w:numPr>
          <w:ilvl w:val="0"/>
          <w:numId w:val="1"/>
        </w:numPr>
        <w:rPr>
          <w:rFonts w:ascii="Helvetica" w:hAnsi="Helvetica"/>
          <w:lang w:eastAsia="en-US"/>
        </w:rPr>
      </w:pPr>
      <w:r w:rsidRPr="0068487D">
        <w:rPr>
          <w:rFonts w:ascii="Helvetica" w:hAnsi="Helvetica"/>
          <w:lang w:eastAsia="en-US"/>
        </w:rPr>
        <w:t>Change the parameters of analysis.</w:t>
      </w:r>
      <w:r w:rsidR="00407192">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00407192" w:rsidRPr="00407192">
        <w:rPr>
          <w:rFonts w:ascii="Source Sans Pro" w:hAnsi="Source Sans Pro"/>
          <w:color w:val="333333"/>
          <w:sz w:val="27"/>
          <w:szCs w:val="27"/>
          <w:shd w:val="clear" w:color="auto" w:fill="FFFFFF"/>
        </w:rPr>
        <w:t>Automatic detection of n.clusters (only RF+kmeans)</w:t>
      </w:r>
      <w:r w:rsidR="00407192">
        <w:rPr>
          <w:rFonts w:ascii="Source Sans Pro" w:hAnsi="Source Sans Pro"/>
          <w:color w:val="333333"/>
          <w:sz w:val="27"/>
          <w:szCs w:val="27"/>
          <w:shd w:val="clear" w:color="auto" w:fill="FFFFFF"/>
        </w:rPr>
        <w:t>”</w:t>
      </w:r>
    </w:p>
    <w:p w14:paraId="2CD31E55" w14:textId="6B1AC058"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Click on run analysis, wait the end of analysis.</w:t>
      </w:r>
    </w:p>
    <w:p w14:paraId="7C51ED2C" w14:textId="0A66DD01"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Click on download.</w:t>
      </w:r>
    </w:p>
    <w:p w14:paraId="48020D8F" w14:textId="47B18D43" w:rsidR="006E0EC1" w:rsidRPr="0068487D" w:rsidRDefault="00A54DCD" w:rsidP="006E0EC1">
      <w:pPr>
        <w:keepNext/>
        <w:rPr>
          <w:rFonts w:ascii="Helvetica" w:hAnsi="Helvetica"/>
        </w:rPr>
      </w:pPr>
      <w:r w:rsidRPr="00A54DCD">
        <w:rPr>
          <w:rFonts w:ascii="Helvetica" w:hAnsi="Helvetica"/>
          <w:noProof/>
        </w:rPr>
        <w:lastRenderedPageBreak/>
        <w:drawing>
          <wp:inline distT="0" distB="0" distL="0" distR="0" wp14:anchorId="01850B80" wp14:editId="7015C604">
            <wp:extent cx="5355771" cy="295398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8754" cy="2955632"/>
                    </a:xfrm>
                    <a:prstGeom prst="rect">
                      <a:avLst/>
                    </a:prstGeom>
                  </pic:spPr>
                </pic:pic>
              </a:graphicData>
            </a:graphic>
          </wp:inline>
        </w:drawing>
      </w:r>
    </w:p>
    <w:p w14:paraId="3838A5A7" w14:textId="0E5A6C03" w:rsidR="005A4A19" w:rsidRPr="00A54DCD" w:rsidRDefault="006E0EC1" w:rsidP="00A54DCD">
      <w:pPr>
        <w:pStyle w:val="Caption"/>
        <w:rPr>
          <w:rFonts w:ascii="Helvetica" w:hAnsi="Helvetica"/>
          <w:i w:val="0"/>
          <w:iCs w:val="0"/>
        </w:rPr>
      </w:pPr>
      <w:bookmarkStart w:id="20" w:name="_Toc42024361"/>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7</w:t>
      </w:r>
      <w:r w:rsidRPr="0068487D">
        <w:rPr>
          <w:rFonts w:ascii="Helvetica" w:hAnsi="Helvetica"/>
          <w:i w:val="0"/>
          <w:iCs w:val="0"/>
        </w:rPr>
        <w:fldChar w:fldCharType="end"/>
      </w:r>
      <w:r w:rsidRPr="0068487D">
        <w:rPr>
          <w:rFonts w:ascii="Helvetica" w:hAnsi="Helvetica"/>
          <w:i w:val="0"/>
          <w:iCs w:val="0"/>
        </w:rPr>
        <w:t xml:space="preserve"> Pipeline of analysis in the case that the user </w:t>
      </w:r>
      <w:r w:rsidR="00FC5851" w:rsidRPr="0068487D">
        <w:rPr>
          <w:rFonts w:ascii="Helvetica" w:hAnsi="Helvetica"/>
          <w:i w:val="0"/>
          <w:iCs w:val="0"/>
        </w:rPr>
        <w:t>provides</w:t>
      </w:r>
      <w:r w:rsidRPr="0068487D">
        <w:rPr>
          <w:rFonts w:ascii="Helvetica" w:hAnsi="Helvetica"/>
          <w:i w:val="0"/>
          <w:iCs w:val="0"/>
        </w:rPr>
        <w:t xml:space="preserve"> a </w:t>
      </w:r>
      <w:r w:rsidR="00FC5851" w:rsidRPr="0068487D">
        <w:rPr>
          <w:rFonts w:ascii="Helvetica" w:hAnsi="Helvetica"/>
          <w:i w:val="0"/>
          <w:iCs w:val="0"/>
        </w:rPr>
        <w:t>custom gene list.</w:t>
      </w:r>
      <w:bookmarkEnd w:id="20"/>
    </w:p>
    <w:p w14:paraId="123B57CB" w14:textId="03DF382B" w:rsidR="006E0EC1" w:rsidRDefault="006E0EC1" w:rsidP="00FC5851">
      <w:pPr>
        <w:pStyle w:val="Heading2"/>
        <w:rPr>
          <w:rFonts w:ascii="Helvetica" w:hAnsi="Helvetica"/>
        </w:rPr>
      </w:pPr>
      <w:bookmarkStart w:id="21" w:name="_Toc42026863"/>
      <w:r w:rsidRPr="0068487D">
        <w:rPr>
          <w:rFonts w:ascii="Helvetica" w:hAnsi="Helvetica"/>
        </w:rPr>
        <w:t>Analysis with a bed file</w:t>
      </w:r>
      <w:bookmarkEnd w:id="21"/>
      <w:r w:rsidRPr="0068487D">
        <w:rPr>
          <w:rFonts w:ascii="Helvetica" w:hAnsi="Helvetica"/>
        </w:rPr>
        <w:t xml:space="preserve"> </w:t>
      </w:r>
    </w:p>
    <w:p w14:paraId="257A7E26" w14:textId="77777777" w:rsidR="007246D0" w:rsidRPr="007246D0" w:rsidRDefault="007246D0" w:rsidP="007246D0"/>
    <w:p w14:paraId="05CC0392" w14:textId="367D40C6" w:rsidR="007246D0" w:rsidRPr="007246D0" w:rsidRDefault="007246D0" w:rsidP="007246D0">
      <w:pPr>
        <w:rPr>
          <w:rFonts w:ascii="Helvetica" w:hAnsi="Helvetica"/>
          <w:lang w:eastAsia="en-US"/>
        </w:rPr>
      </w:pPr>
      <w:r>
        <w:rPr>
          <w:rFonts w:ascii="Helvetica" w:hAnsi="Helvetica"/>
          <w:lang w:eastAsia="en-US"/>
        </w:rPr>
        <w:t>In this section, will be described the procedure to analyse multiple omics datasets using a bed file (e.g. from ChIP-seq, ATAC-seq etc) and annotation file provided by the user. The use can run this type of analysis to identify genomic modules and associated drugs in a list of  genomic regions of interests.</w:t>
      </w:r>
    </w:p>
    <w:p w14:paraId="2E4F0AB5" w14:textId="77777777" w:rsidR="00702B43" w:rsidRPr="0068487D" w:rsidRDefault="00702B43" w:rsidP="00702B43">
      <w:pPr>
        <w:rPr>
          <w:rFonts w:ascii="Helvetica" w:hAnsi="Helvetica"/>
          <w:lang w:eastAsia="en-US"/>
        </w:rPr>
      </w:pPr>
    </w:p>
    <w:p w14:paraId="295A8245" w14:textId="77777777" w:rsidR="00702B43" w:rsidRPr="0068487D" w:rsidRDefault="00702B43" w:rsidP="00702B43">
      <w:pPr>
        <w:pStyle w:val="ListParagraph"/>
        <w:numPr>
          <w:ilvl w:val="0"/>
          <w:numId w:val="12"/>
        </w:numPr>
        <w:rPr>
          <w:rFonts w:ascii="Helvetica" w:hAnsi="Helvetica"/>
          <w:lang w:eastAsia="en-US"/>
        </w:rPr>
      </w:pPr>
      <w:r w:rsidRPr="0068487D">
        <w:rPr>
          <w:rFonts w:ascii="Helvetica" w:hAnsi="Helvetica"/>
          <w:lang w:eastAsia="en-US"/>
        </w:rPr>
        <w:t xml:space="preserve">Upload the omics data (e.g. gene-expression, copy-number, methylation, mutation, clinical). The file with the clinical information it is </w:t>
      </w:r>
      <w:r>
        <w:rPr>
          <w:rFonts w:ascii="Helvetica" w:hAnsi="Helvetica"/>
          <w:lang w:eastAsia="en-US"/>
        </w:rPr>
        <w:t>optional</w:t>
      </w:r>
      <w:r w:rsidRPr="0068487D">
        <w:rPr>
          <w:rFonts w:ascii="Helvetica" w:hAnsi="Helvetica"/>
          <w:lang w:eastAsia="en-US"/>
        </w:rPr>
        <w:t>.</w:t>
      </w:r>
    </w:p>
    <w:p w14:paraId="1044539B" w14:textId="77777777" w:rsidR="00702B43" w:rsidRPr="0068487D" w:rsidRDefault="00702B43" w:rsidP="00702B43">
      <w:pPr>
        <w:pStyle w:val="ListParagraph"/>
        <w:numPr>
          <w:ilvl w:val="0"/>
          <w:numId w:val="12"/>
        </w:numPr>
        <w:rPr>
          <w:rFonts w:ascii="Helvetica" w:hAnsi="Helvetica"/>
          <w:lang w:eastAsia="en-US"/>
        </w:rPr>
      </w:pPr>
      <w:r w:rsidRPr="0068487D">
        <w:rPr>
          <w:rFonts w:ascii="Helvetica" w:hAnsi="Helvetica"/>
          <w:lang w:eastAsia="en-US"/>
        </w:rPr>
        <w:t>Upload a table delimited file with the association between the genes and drugs, this file it is mandatory.</w:t>
      </w:r>
    </w:p>
    <w:p w14:paraId="1D569E0A" w14:textId="0495C210" w:rsidR="00702B43" w:rsidRDefault="00702B43" w:rsidP="00702B43">
      <w:pPr>
        <w:pStyle w:val="ListParagraph"/>
        <w:numPr>
          <w:ilvl w:val="0"/>
          <w:numId w:val="12"/>
        </w:numPr>
        <w:rPr>
          <w:rFonts w:ascii="Helvetica" w:hAnsi="Helvetica"/>
          <w:lang w:eastAsia="en-US"/>
        </w:rPr>
      </w:pPr>
      <w:r w:rsidRPr="0068487D">
        <w:rPr>
          <w:rFonts w:ascii="Helvetica" w:hAnsi="Helvetica"/>
          <w:lang w:eastAsia="en-US"/>
        </w:rPr>
        <w:t>Upload an annotation file using the window ‘GMIEC – Input annotation’, specify the distance of annotation.</w:t>
      </w:r>
      <w:r>
        <w:rPr>
          <w:rFonts w:ascii="Helvetica" w:hAnsi="Helvetica"/>
          <w:lang w:eastAsia="en-US"/>
        </w:rPr>
        <w:t xml:space="preserve"> The user must also </w:t>
      </w:r>
      <w:r w:rsidR="00B862FC">
        <w:rPr>
          <w:rFonts w:ascii="Helvetica" w:hAnsi="Helvetica"/>
          <w:lang w:eastAsia="en-US"/>
        </w:rPr>
        <w:t>specify</w:t>
      </w:r>
      <w:r>
        <w:rPr>
          <w:rFonts w:ascii="Helvetica" w:hAnsi="Helvetica"/>
          <w:lang w:eastAsia="en-US"/>
        </w:rPr>
        <w:t xml:space="preserve"> a</w:t>
      </w:r>
      <w:r w:rsidR="00B862FC">
        <w:rPr>
          <w:rFonts w:ascii="Helvetica" w:hAnsi="Helvetica"/>
          <w:lang w:eastAsia="en-US"/>
        </w:rPr>
        <w:t xml:space="preserve"> distance of annotation. This distance will be used by GMIEC to determine which are the closest genes to the peaks provided by the user. GMIEC perform a basic annotation, the user can perform an external annotation, get a get list and run GMIEC-AN as described in the previously section.</w:t>
      </w:r>
    </w:p>
    <w:p w14:paraId="2848202D" w14:textId="27E528B0" w:rsidR="00702B43" w:rsidRPr="00702B43" w:rsidRDefault="00702B43" w:rsidP="00702B43">
      <w:pPr>
        <w:pStyle w:val="ListParagraph"/>
        <w:numPr>
          <w:ilvl w:val="0"/>
          <w:numId w:val="12"/>
        </w:numPr>
        <w:rPr>
          <w:rFonts w:ascii="Helvetica" w:hAnsi="Helvetica"/>
          <w:lang w:eastAsia="en-US"/>
        </w:rPr>
      </w:pPr>
      <w:r w:rsidRPr="00702B43">
        <w:rPr>
          <w:rFonts w:ascii="Helvetica" w:hAnsi="Helvetica"/>
          <w:lang w:eastAsia="en-US"/>
        </w:rPr>
        <w:t>Use the ‘Type of analysis’ interface to upload the bed file. Specify ‘Use only the genes annotated.</w:t>
      </w:r>
    </w:p>
    <w:p w14:paraId="72072108" w14:textId="77777777" w:rsidR="00702B43" w:rsidRPr="00702B43" w:rsidRDefault="00702B43" w:rsidP="00702B43">
      <w:pPr>
        <w:pStyle w:val="ListParagraph"/>
        <w:numPr>
          <w:ilvl w:val="0"/>
          <w:numId w:val="12"/>
        </w:numPr>
        <w:rPr>
          <w:rFonts w:ascii="Helvetica" w:hAnsi="Helvetica"/>
          <w:lang w:eastAsia="en-US"/>
        </w:rPr>
      </w:pPr>
      <w:r w:rsidRPr="0068487D">
        <w:rPr>
          <w:rFonts w:ascii="Helvetica" w:hAnsi="Helvetica"/>
          <w:lang w:eastAsia="en-US"/>
        </w:rPr>
        <w:t>Change the parameters of analysis.</w:t>
      </w:r>
      <w:r>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407192">
        <w:rPr>
          <w:rFonts w:ascii="Source Sans Pro" w:hAnsi="Source Sans Pro"/>
          <w:color w:val="333333"/>
          <w:sz w:val="27"/>
          <w:szCs w:val="27"/>
          <w:shd w:val="clear" w:color="auto" w:fill="FFFFFF"/>
        </w:rPr>
        <w:t>Automatic detection of n.clusters (only RF+kmeans)</w:t>
      </w:r>
      <w:r>
        <w:rPr>
          <w:rFonts w:ascii="Source Sans Pro" w:hAnsi="Source Sans Pro"/>
          <w:color w:val="333333"/>
          <w:sz w:val="27"/>
          <w:szCs w:val="27"/>
          <w:shd w:val="clear" w:color="auto" w:fill="FFFFFF"/>
        </w:rPr>
        <w:t>”</w:t>
      </w:r>
    </w:p>
    <w:p w14:paraId="168B2313" w14:textId="77777777" w:rsidR="00702B43" w:rsidRPr="0068487D" w:rsidRDefault="00702B43" w:rsidP="00702B43">
      <w:pPr>
        <w:pStyle w:val="ListParagraph"/>
        <w:numPr>
          <w:ilvl w:val="0"/>
          <w:numId w:val="12"/>
        </w:numPr>
        <w:rPr>
          <w:rFonts w:ascii="Helvetica" w:hAnsi="Helvetica"/>
          <w:lang w:eastAsia="en-US"/>
        </w:rPr>
      </w:pPr>
      <w:r w:rsidRPr="0068487D">
        <w:rPr>
          <w:rFonts w:ascii="Helvetica" w:hAnsi="Helvetica"/>
          <w:lang w:eastAsia="en-US"/>
        </w:rPr>
        <w:t>Click on run analysis, wait the end of analysis.</w:t>
      </w:r>
    </w:p>
    <w:p w14:paraId="37BF870B" w14:textId="07C15C0B" w:rsidR="006E0EC1" w:rsidRPr="00A54DCD" w:rsidRDefault="00702B43" w:rsidP="006E0EC1">
      <w:pPr>
        <w:pStyle w:val="ListParagraph"/>
        <w:numPr>
          <w:ilvl w:val="0"/>
          <w:numId w:val="12"/>
        </w:numPr>
        <w:rPr>
          <w:rFonts w:ascii="Helvetica" w:hAnsi="Helvetica"/>
          <w:lang w:eastAsia="en-US"/>
        </w:rPr>
      </w:pPr>
      <w:r w:rsidRPr="0068487D">
        <w:rPr>
          <w:rFonts w:ascii="Helvetica" w:hAnsi="Helvetica"/>
          <w:lang w:eastAsia="en-US"/>
        </w:rPr>
        <w:t>Click on download.</w:t>
      </w:r>
    </w:p>
    <w:p w14:paraId="5565DCB1" w14:textId="0529FF26" w:rsidR="00FC5851" w:rsidRPr="0068487D" w:rsidRDefault="00A54DCD" w:rsidP="00FC5851">
      <w:pPr>
        <w:keepNext/>
        <w:rPr>
          <w:rFonts w:ascii="Helvetica" w:hAnsi="Helvetica"/>
        </w:rPr>
      </w:pPr>
      <w:r w:rsidRPr="00A54DCD">
        <w:rPr>
          <w:rFonts w:ascii="Helvetica" w:hAnsi="Helvetica"/>
          <w:noProof/>
        </w:rPr>
        <w:lastRenderedPageBreak/>
        <w:drawing>
          <wp:inline distT="0" distB="0" distL="0" distR="0" wp14:anchorId="372E049C" wp14:editId="6708E3A0">
            <wp:extent cx="5727700" cy="3564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564255"/>
                    </a:xfrm>
                    <a:prstGeom prst="rect">
                      <a:avLst/>
                    </a:prstGeom>
                  </pic:spPr>
                </pic:pic>
              </a:graphicData>
            </a:graphic>
          </wp:inline>
        </w:drawing>
      </w:r>
    </w:p>
    <w:p w14:paraId="74315BD9" w14:textId="27231725" w:rsidR="00FC5851" w:rsidRPr="00F915CC" w:rsidRDefault="00FC5851" w:rsidP="00F915CC">
      <w:pPr>
        <w:pStyle w:val="Caption"/>
        <w:rPr>
          <w:rFonts w:ascii="Helvetica" w:hAnsi="Helvetica"/>
          <w:i w:val="0"/>
          <w:iCs w:val="0"/>
        </w:rPr>
      </w:pPr>
      <w:bookmarkStart w:id="22" w:name="_Toc42024362"/>
      <w:r w:rsidRPr="0068487D">
        <w:rPr>
          <w:rFonts w:ascii="Helvetica" w:hAnsi="Helvetica"/>
        </w:rPr>
        <w:t xml:space="preserve">Figure </w:t>
      </w:r>
      <w:r w:rsidRPr="0068487D">
        <w:rPr>
          <w:rFonts w:ascii="Helvetica" w:hAnsi="Helvetica"/>
        </w:rPr>
        <w:fldChar w:fldCharType="begin"/>
      </w:r>
      <w:r w:rsidRPr="0068487D">
        <w:rPr>
          <w:rFonts w:ascii="Helvetica" w:hAnsi="Helvetica"/>
        </w:rPr>
        <w:instrText xml:space="preserve"> SEQ Figure \* ARABIC </w:instrText>
      </w:r>
      <w:r w:rsidRPr="0068487D">
        <w:rPr>
          <w:rFonts w:ascii="Helvetica" w:hAnsi="Helvetica"/>
        </w:rPr>
        <w:fldChar w:fldCharType="separate"/>
      </w:r>
      <w:r w:rsidR="004D4F41">
        <w:rPr>
          <w:rFonts w:ascii="Helvetica" w:hAnsi="Helvetica"/>
          <w:noProof/>
        </w:rPr>
        <w:t>8</w:t>
      </w:r>
      <w:r w:rsidRPr="0068487D">
        <w:rPr>
          <w:rFonts w:ascii="Helvetica" w:hAnsi="Helvetica"/>
        </w:rPr>
        <w:fldChar w:fldCharType="end"/>
      </w:r>
      <w:r w:rsidRPr="0068487D">
        <w:rPr>
          <w:rFonts w:ascii="Helvetica" w:hAnsi="Helvetica"/>
          <w:i w:val="0"/>
          <w:iCs w:val="0"/>
        </w:rPr>
        <w:t xml:space="preserve"> Pipeline of analysis in the case that the user provides a bed file.</w:t>
      </w:r>
      <w:bookmarkEnd w:id="22"/>
    </w:p>
    <w:p w14:paraId="7E861E24" w14:textId="454E81CD" w:rsidR="00F915CC" w:rsidRDefault="00F915CC" w:rsidP="00FC5851">
      <w:pPr>
        <w:pStyle w:val="Heading2"/>
        <w:rPr>
          <w:rFonts w:ascii="Helvetica" w:hAnsi="Helvetica"/>
        </w:rPr>
      </w:pPr>
    </w:p>
    <w:p w14:paraId="6FD6633F" w14:textId="0EAA568F" w:rsidR="00F915CC" w:rsidRDefault="00F915CC" w:rsidP="00F915CC"/>
    <w:p w14:paraId="261754CD" w14:textId="77777777" w:rsidR="005A4A19" w:rsidRPr="005A4A19" w:rsidRDefault="005A4A19" w:rsidP="005A4A19"/>
    <w:p w14:paraId="37726D0A" w14:textId="624D296D" w:rsidR="00F915CC" w:rsidRPr="0068487D" w:rsidRDefault="00FC5851" w:rsidP="00963E9A">
      <w:pPr>
        <w:pStyle w:val="Heading2"/>
        <w:rPr>
          <w:rFonts w:ascii="Helvetica" w:hAnsi="Helvetica"/>
        </w:rPr>
      </w:pPr>
      <w:bookmarkStart w:id="23" w:name="_Toc42026864"/>
      <w:r w:rsidRPr="0068487D">
        <w:rPr>
          <w:rFonts w:ascii="Helvetica" w:hAnsi="Helvetica"/>
        </w:rPr>
        <w:t>Analysis with all genes</w:t>
      </w:r>
      <w:bookmarkEnd w:id="23"/>
    </w:p>
    <w:p w14:paraId="3EE83FFC" w14:textId="6B0CCEA6" w:rsidR="00752049" w:rsidRPr="007246D0" w:rsidRDefault="00752049" w:rsidP="00752049">
      <w:pPr>
        <w:rPr>
          <w:rFonts w:ascii="Helvetica" w:hAnsi="Helvetica"/>
          <w:lang w:eastAsia="en-US"/>
        </w:rPr>
      </w:pPr>
      <w:r>
        <w:rPr>
          <w:rFonts w:ascii="Helvetica" w:hAnsi="Helvetica"/>
          <w:lang w:eastAsia="en-US"/>
        </w:rPr>
        <w:t xml:space="preserve">In this section, will be described the procedure to analyse multiple omics datasets using all common genes between the dataset. This analysis is not suggested, given the high number of genes that will be detected in each module. </w:t>
      </w:r>
    </w:p>
    <w:p w14:paraId="6EEB791E" w14:textId="77777777" w:rsidR="00752049" w:rsidRPr="0068487D" w:rsidRDefault="00752049" w:rsidP="00752049">
      <w:pPr>
        <w:rPr>
          <w:rFonts w:ascii="Helvetica" w:hAnsi="Helvetica"/>
          <w:lang w:eastAsia="en-US"/>
        </w:rPr>
      </w:pPr>
    </w:p>
    <w:p w14:paraId="5A92542E" w14:textId="77777777" w:rsidR="00752049" w:rsidRPr="0068487D" w:rsidRDefault="00752049" w:rsidP="00752049">
      <w:pPr>
        <w:pStyle w:val="ListParagraph"/>
        <w:numPr>
          <w:ilvl w:val="0"/>
          <w:numId w:val="13"/>
        </w:numPr>
        <w:rPr>
          <w:rFonts w:ascii="Helvetica" w:hAnsi="Helvetica"/>
          <w:lang w:eastAsia="en-US"/>
        </w:rPr>
      </w:pPr>
      <w:r w:rsidRPr="0068487D">
        <w:rPr>
          <w:rFonts w:ascii="Helvetica" w:hAnsi="Helvetica"/>
          <w:lang w:eastAsia="en-US"/>
        </w:rPr>
        <w:t xml:space="preserve">Upload the omics data (e.g. gene-expression, copy-number, methylation, mutation, clinical). The file with the clinical information it is </w:t>
      </w:r>
      <w:r>
        <w:rPr>
          <w:rFonts w:ascii="Helvetica" w:hAnsi="Helvetica"/>
          <w:lang w:eastAsia="en-US"/>
        </w:rPr>
        <w:t>optional</w:t>
      </w:r>
      <w:r w:rsidRPr="0068487D">
        <w:rPr>
          <w:rFonts w:ascii="Helvetica" w:hAnsi="Helvetica"/>
          <w:lang w:eastAsia="en-US"/>
        </w:rPr>
        <w:t>.</w:t>
      </w:r>
    </w:p>
    <w:p w14:paraId="3AB45249" w14:textId="77777777" w:rsidR="00752049" w:rsidRPr="0068487D" w:rsidRDefault="00752049" w:rsidP="00752049">
      <w:pPr>
        <w:pStyle w:val="ListParagraph"/>
        <w:numPr>
          <w:ilvl w:val="0"/>
          <w:numId w:val="13"/>
        </w:numPr>
        <w:rPr>
          <w:rFonts w:ascii="Helvetica" w:hAnsi="Helvetica"/>
          <w:lang w:eastAsia="en-US"/>
        </w:rPr>
      </w:pPr>
      <w:r w:rsidRPr="0068487D">
        <w:rPr>
          <w:rFonts w:ascii="Helvetica" w:hAnsi="Helvetica"/>
          <w:lang w:eastAsia="en-US"/>
        </w:rPr>
        <w:t>Upload a table delimited file with the association between the genes and drugs, this file it is mandatory.</w:t>
      </w:r>
    </w:p>
    <w:p w14:paraId="32C591BD" w14:textId="77777777" w:rsidR="00752049" w:rsidRDefault="00752049" w:rsidP="00752049">
      <w:pPr>
        <w:pStyle w:val="ListParagraph"/>
        <w:numPr>
          <w:ilvl w:val="0"/>
          <w:numId w:val="13"/>
        </w:numPr>
        <w:rPr>
          <w:rFonts w:ascii="Helvetica" w:hAnsi="Helvetica"/>
          <w:lang w:eastAsia="en-US"/>
        </w:rPr>
      </w:pPr>
      <w:r w:rsidRPr="0068487D">
        <w:rPr>
          <w:rFonts w:ascii="Helvetica" w:hAnsi="Helvetica"/>
          <w:lang w:eastAsia="en-US"/>
        </w:rPr>
        <w:t>Upload an annotation file using the window ‘GMIEC – Input annotation’, specify the distance of annotation.</w:t>
      </w:r>
      <w:r>
        <w:rPr>
          <w:rFonts w:ascii="Helvetica" w:hAnsi="Helvetica"/>
          <w:lang w:eastAsia="en-US"/>
        </w:rPr>
        <w:t xml:space="preserve"> The user must also specify a distance of annotation. This distance will be used by GMIEC to determine which are the closest genes to the peaks provided by the user. GMIEC perform a basic annotation, the user can perform an external annotation, get a get list and run GMIEC-AN as described in the previously section.</w:t>
      </w:r>
    </w:p>
    <w:p w14:paraId="6074C39E" w14:textId="77777777" w:rsidR="00752049" w:rsidRPr="00702B43" w:rsidRDefault="00752049" w:rsidP="00752049">
      <w:pPr>
        <w:pStyle w:val="ListParagraph"/>
        <w:numPr>
          <w:ilvl w:val="0"/>
          <w:numId w:val="13"/>
        </w:numPr>
        <w:rPr>
          <w:rFonts w:ascii="Helvetica" w:hAnsi="Helvetica"/>
          <w:lang w:eastAsia="en-US"/>
        </w:rPr>
      </w:pPr>
      <w:r w:rsidRPr="00702B43">
        <w:rPr>
          <w:rFonts w:ascii="Helvetica" w:hAnsi="Helvetica"/>
          <w:lang w:eastAsia="en-US"/>
        </w:rPr>
        <w:t>Use the ‘Type of analysis’ interface to upload the bed file. Specify ‘Use only the genes annotated.</w:t>
      </w:r>
    </w:p>
    <w:p w14:paraId="7A817AEF" w14:textId="77777777" w:rsidR="00752049" w:rsidRPr="00702B43" w:rsidRDefault="00752049" w:rsidP="00752049">
      <w:pPr>
        <w:pStyle w:val="ListParagraph"/>
        <w:numPr>
          <w:ilvl w:val="0"/>
          <w:numId w:val="13"/>
        </w:numPr>
        <w:rPr>
          <w:rFonts w:ascii="Helvetica" w:hAnsi="Helvetica"/>
          <w:lang w:eastAsia="en-US"/>
        </w:rPr>
      </w:pPr>
      <w:r w:rsidRPr="0068487D">
        <w:rPr>
          <w:rFonts w:ascii="Helvetica" w:hAnsi="Helvetica"/>
          <w:lang w:eastAsia="en-US"/>
        </w:rPr>
        <w:t>Change the parameters of analysis.</w:t>
      </w:r>
      <w:r>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407192">
        <w:rPr>
          <w:rFonts w:ascii="Source Sans Pro" w:hAnsi="Source Sans Pro"/>
          <w:color w:val="333333"/>
          <w:sz w:val="27"/>
          <w:szCs w:val="27"/>
          <w:shd w:val="clear" w:color="auto" w:fill="FFFFFF"/>
        </w:rPr>
        <w:t>Automatic detection of n.clusters (only RF+kmeans)</w:t>
      </w:r>
      <w:r>
        <w:rPr>
          <w:rFonts w:ascii="Source Sans Pro" w:hAnsi="Source Sans Pro"/>
          <w:color w:val="333333"/>
          <w:sz w:val="27"/>
          <w:szCs w:val="27"/>
          <w:shd w:val="clear" w:color="auto" w:fill="FFFFFF"/>
        </w:rPr>
        <w:t>”</w:t>
      </w:r>
    </w:p>
    <w:p w14:paraId="54560A4D" w14:textId="77777777" w:rsidR="00752049" w:rsidRPr="0068487D" w:rsidRDefault="00752049" w:rsidP="00752049">
      <w:pPr>
        <w:pStyle w:val="ListParagraph"/>
        <w:numPr>
          <w:ilvl w:val="0"/>
          <w:numId w:val="13"/>
        </w:numPr>
        <w:rPr>
          <w:rFonts w:ascii="Helvetica" w:hAnsi="Helvetica"/>
          <w:lang w:eastAsia="en-US"/>
        </w:rPr>
      </w:pPr>
      <w:r w:rsidRPr="0068487D">
        <w:rPr>
          <w:rFonts w:ascii="Helvetica" w:hAnsi="Helvetica"/>
          <w:lang w:eastAsia="en-US"/>
        </w:rPr>
        <w:t>Click on run analysis, wait the end of analysis.</w:t>
      </w:r>
    </w:p>
    <w:p w14:paraId="03D5FFF9" w14:textId="77777777" w:rsidR="00752049" w:rsidRPr="00B862FC" w:rsidRDefault="00752049" w:rsidP="00752049">
      <w:pPr>
        <w:pStyle w:val="ListParagraph"/>
        <w:numPr>
          <w:ilvl w:val="0"/>
          <w:numId w:val="13"/>
        </w:numPr>
        <w:rPr>
          <w:rFonts w:ascii="Helvetica" w:hAnsi="Helvetica"/>
          <w:lang w:eastAsia="en-US"/>
        </w:rPr>
      </w:pPr>
      <w:r w:rsidRPr="0068487D">
        <w:rPr>
          <w:rFonts w:ascii="Helvetica" w:hAnsi="Helvetica"/>
          <w:lang w:eastAsia="en-US"/>
        </w:rPr>
        <w:lastRenderedPageBreak/>
        <w:t>Click on download.</w:t>
      </w:r>
    </w:p>
    <w:p w14:paraId="35FBCA25" w14:textId="1CE39495" w:rsidR="00FC5851" w:rsidRPr="0068487D" w:rsidRDefault="00A54DCD" w:rsidP="00FC5851">
      <w:pPr>
        <w:keepNext/>
        <w:rPr>
          <w:rFonts w:ascii="Helvetica" w:hAnsi="Helvetica"/>
        </w:rPr>
      </w:pPr>
      <w:r w:rsidRPr="00A54DCD">
        <w:rPr>
          <w:rFonts w:ascii="Helvetica" w:hAnsi="Helvetica"/>
          <w:noProof/>
        </w:rPr>
        <w:drawing>
          <wp:inline distT="0" distB="0" distL="0" distR="0" wp14:anchorId="61C7CAA1" wp14:editId="07838245">
            <wp:extent cx="5727700" cy="320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205480"/>
                    </a:xfrm>
                    <a:prstGeom prst="rect">
                      <a:avLst/>
                    </a:prstGeom>
                  </pic:spPr>
                </pic:pic>
              </a:graphicData>
            </a:graphic>
          </wp:inline>
        </w:drawing>
      </w:r>
    </w:p>
    <w:p w14:paraId="1DFA7874" w14:textId="73361923" w:rsidR="00CF4FD9" w:rsidRPr="00E634D2" w:rsidRDefault="00FC5851" w:rsidP="00E634D2">
      <w:pPr>
        <w:pStyle w:val="Caption"/>
        <w:rPr>
          <w:rFonts w:ascii="Helvetica" w:hAnsi="Helvetica"/>
          <w:i w:val="0"/>
          <w:iCs w:val="0"/>
        </w:rPr>
      </w:pPr>
      <w:bookmarkStart w:id="24" w:name="_Toc42024363"/>
      <w:r w:rsidRPr="0068487D">
        <w:rPr>
          <w:rFonts w:ascii="Helvetica" w:hAnsi="Helvetica"/>
          <w:i w:val="0"/>
          <w:iCs w:val="0"/>
        </w:rPr>
        <w:t>Figure</w:t>
      </w:r>
      <w:r w:rsidRPr="0068487D">
        <w:rPr>
          <w:rFonts w:ascii="Helvetica" w:hAnsi="Helvetica"/>
        </w:rPr>
        <w:t xml:space="preserve"> </w:t>
      </w:r>
      <w:r w:rsidRPr="0068487D">
        <w:rPr>
          <w:rFonts w:ascii="Helvetica" w:hAnsi="Helvetica"/>
        </w:rPr>
        <w:fldChar w:fldCharType="begin"/>
      </w:r>
      <w:r w:rsidRPr="0068487D">
        <w:rPr>
          <w:rFonts w:ascii="Helvetica" w:hAnsi="Helvetica"/>
        </w:rPr>
        <w:instrText xml:space="preserve"> SEQ Figure \* ARABIC </w:instrText>
      </w:r>
      <w:r w:rsidRPr="0068487D">
        <w:rPr>
          <w:rFonts w:ascii="Helvetica" w:hAnsi="Helvetica"/>
        </w:rPr>
        <w:fldChar w:fldCharType="separate"/>
      </w:r>
      <w:r w:rsidR="004D4F41">
        <w:rPr>
          <w:rFonts w:ascii="Helvetica" w:hAnsi="Helvetica"/>
          <w:noProof/>
        </w:rPr>
        <w:t>9</w:t>
      </w:r>
      <w:r w:rsidRPr="0068487D">
        <w:rPr>
          <w:rFonts w:ascii="Helvetica" w:hAnsi="Helvetica"/>
        </w:rPr>
        <w:fldChar w:fldCharType="end"/>
      </w:r>
      <w:r w:rsidRPr="0068487D">
        <w:rPr>
          <w:rFonts w:ascii="Helvetica" w:hAnsi="Helvetica"/>
          <w:i w:val="0"/>
          <w:iCs w:val="0"/>
        </w:rPr>
        <w:t xml:space="preserve"> Pipeline of analysis with the option to consider all genes in the data-sets</w:t>
      </w:r>
      <w:bookmarkEnd w:id="24"/>
    </w:p>
    <w:p w14:paraId="7EFA3784" w14:textId="160451E6" w:rsidR="00BB4D06" w:rsidRPr="0068487D" w:rsidRDefault="00BB4D06" w:rsidP="00BB4D06">
      <w:pPr>
        <w:pStyle w:val="Heading2"/>
        <w:rPr>
          <w:rFonts w:ascii="Helvetica" w:eastAsia="Times New Roman" w:hAnsi="Helvetica" w:cs="Times New Roman"/>
          <w:noProof/>
          <w:color w:val="auto"/>
          <w:sz w:val="24"/>
          <w:szCs w:val="24"/>
        </w:rPr>
      </w:pPr>
      <w:bookmarkStart w:id="25" w:name="_Toc42026865"/>
      <w:r w:rsidRPr="0068487D">
        <w:rPr>
          <w:rFonts w:ascii="Helvetica" w:hAnsi="Helvetica"/>
        </w:rPr>
        <w:t xml:space="preserve">Analysis with few </w:t>
      </w:r>
      <w:r w:rsidR="00C3551A" w:rsidRPr="0068487D">
        <w:rPr>
          <w:rFonts w:ascii="Helvetica" w:hAnsi="Helvetica"/>
        </w:rPr>
        <w:t>omic</w:t>
      </w:r>
      <w:r w:rsidRPr="0068487D">
        <w:rPr>
          <w:rFonts w:ascii="Helvetica" w:hAnsi="Helvetica"/>
        </w:rPr>
        <w:t xml:space="preserve"> datasets</w:t>
      </w:r>
      <w:bookmarkEnd w:id="25"/>
      <w:r w:rsidRPr="0068487D">
        <w:rPr>
          <w:rFonts w:ascii="Helvetica" w:eastAsia="Times New Roman" w:hAnsi="Helvetica" w:cs="Times New Roman"/>
          <w:noProof/>
          <w:color w:val="auto"/>
          <w:sz w:val="24"/>
          <w:szCs w:val="24"/>
        </w:rPr>
        <w:t xml:space="preserve"> </w:t>
      </w:r>
    </w:p>
    <w:p w14:paraId="66A398A0" w14:textId="1CCC37B2" w:rsidR="00096386" w:rsidRPr="00BD3039" w:rsidRDefault="00BB4D06" w:rsidP="00CF4FD9">
      <w:pPr>
        <w:rPr>
          <w:rFonts w:ascii="Helvetica" w:hAnsi="Helvetica"/>
          <w:noProof/>
        </w:rPr>
      </w:pPr>
      <w:r w:rsidRPr="00CF4FD9">
        <w:rPr>
          <w:rFonts w:ascii="Helvetica" w:hAnsi="Helvetica"/>
          <w:noProof/>
        </w:rPr>
        <w:t>The user can upload</w:t>
      </w:r>
      <w:r w:rsidR="00C3551A" w:rsidRPr="00CF4FD9">
        <w:rPr>
          <w:rFonts w:ascii="Helvetica" w:hAnsi="Helvetica"/>
          <w:noProof/>
        </w:rPr>
        <w:t xml:space="preserve"> a minimum of two omics data-sets (e.g. gene-expression, copy-number).</w:t>
      </w:r>
      <w:r w:rsidR="00096386">
        <w:rPr>
          <w:rFonts w:ascii="Helvetica" w:hAnsi="Helvetica"/>
          <w:noProof/>
        </w:rPr>
        <w:t xml:space="preserve"> The box “GMIEC-Parameters Analysis”, contains a sub-section specific to analyse a minimum of two datasets. </w:t>
      </w:r>
      <w:r w:rsidR="007B389E">
        <w:rPr>
          <w:rFonts w:ascii="Helvetica" w:hAnsi="Helvetica"/>
          <w:noProof/>
        </w:rPr>
        <w:t xml:space="preserve"> When the user wants to run one analysis with a limited number of data, can follow the same principles described in the previously sections with a little difference. </w:t>
      </w:r>
      <w:r w:rsidR="007B389E" w:rsidRPr="007B389E">
        <w:rPr>
          <w:rFonts w:ascii="Helvetica" w:hAnsi="Helvetica"/>
          <w:noProof/>
          <w:u w:val="single"/>
        </w:rPr>
        <w:t>The user in this case of analysis, using the box “GMIEC-Parameters Analysis” must click on 1) Analysis only two datasets 2) Click on the data that were uploaded.</w:t>
      </w:r>
      <w:r w:rsidR="007B389E">
        <w:rPr>
          <w:rFonts w:ascii="Helvetica" w:hAnsi="Helvetica"/>
          <w:noProof/>
        </w:rPr>
        <w:t xml:space="preserve"> For example if the user upload gene-expression and copy number data must click respectivelly on the check-boxes relative to “gene-expression” and “copy-number data”. </w:t>
      </w:r>
      <w:r w:rsidR="007B389E" w:rsidRPr="007B389E">
        <w:rPr>
          <w:rFonts w:ascii="Helvetica" w:hAnsi="Helvetica"/>
          <w:noProof/>
          <w:u w:val="single"/>
        </w:rPr>
        <w:t>These two steps are mandatory to run one analysis with few datasets.</w:t>
      </w:r>
      <w:r w:rsidR="007B389E">
        <w:rPr>
          <w:rFonts w:ascii="Helvetica" w:hAnsi="Helvetica"/>
          <w:noProof/>
        </w:rPr>
        <w:t xml:space="preserve"> </w:t>
      </w:r>
      <w:r w:rsidR="00BD3039">
        <w:rPr>
          <w:rFonts w:ascii="Helvetica" w:hAnsi="Helvetica"/>
          <w:noProof/>
        </w:rPr>
        <w:t>If the user does not follows this instruction the analysis does not run, however several error messages appear</w:t>
      </w:r>
      <w:r w:rsidR="00F66CE6">
        <w:rPr>
          <w:rFonts w:ascii="Helvetica" w:hAnsi="Helvetica"/>
          <w:noProof/>
        </w:rPr>
        <w:t>s.</w:t>
      </w:r>
    </w:p>
    <w:p w14:paraId="01AD22D7" w14:textId="760C4A8B" w:rsidR="00C3551A" w:rsidRPr="00CF4FD9" w:rsidRDefault="00715230" w:rsidP="00CF4FD9">
      <w:pPr>
        <w:rPr>
          <w:rFonts w:ascii="Helvetica" w:hAnsi="Helvetica"/>
          <w:noProof/>
        </w:rPr>
      </w:pPr>
      <w:r>
        <w:rPr>
          <w:rFonts w:ascii="Helvetica" w:hAnsi="Helvetica"/>
          <w:noProof/>
        </w:rPr>
        <w:t>In summary, i</w:t>
      </w:r>
      <w:r w:rsidR="00C3551A" w:rsidRPr="00CF4FD9">
        <w:rPr>
          <w:rFonts w:ascii="Helvetica" w:hAnsi="Helvetica"/>
          <w:noProof/>
        </w:rPr>
        <w:t>ndipendently by the type the analysis (use a list of genes, use only the annotated genes, all genes), the user can run an analysis with GMIEC-AN using the follow procedures:</w:t>
      </w:r>
    </w:p>
    <w:p w14:paraId="0431666D" w14:textId="77777777" w:rsidR="00C3551A" w:rsidRPr="00CF4FD9" w:rsidRDefault="00C3551A" w:rsidP="00CF4FD9">
      <w:pPr>
        <w:rPr>
          <w:rFonts w:ascii="Helvetica" w:hAnsi="Helvetica"/>
        </w:rPr>
      </w:pPr>
    </w:p>
    <w:p w14:paraId="7846274F" w14:textId="02515FFC" w:rsidR="00C3551A" w:rsidRPr="001D684F" w:rsidRDefault="00C3551A" w:rsidP="001D684F">
      <w:pPr>
        <w:pStyle w:val="ListParagraph"/>
        <w:numPr>
          <w:ilvl w:val="0"/>
          <w:numId w:val="6"/>
        </w:numPr>
        <w:rPr>
          <w:rFonts w:ascii="Helvetica" w:hAnsi="Helvetica"/>
        </w:rPr>
      </w:pPr>
      <w:r w:rsidRPr="001D684F">
        <w:rPr>
          <w:rFonts w:ascii="Helvetica" w:hAnsi="Helvetica"/>
        </w:rPr>
        <w:t>Upload the gene-expression, copy-number, clinical data</w:t>
      </w:r>
    </w:p>
    <w:p w14:paraId="432FE07C" w14:textId="7291F1C4" w:rsidR="00C3551A" w:rsidRPr="00852341" w:rsidRDefault="00C3551A" w:rsidP="001D684F">
      <w:pPr>
        <w:pStyle w:val="ListParagraph"/>
        <w:numPr>
          <w:ilvl w:val="0"/>
          <w:numId w:val="6"/>
        </w:numPr>
        <w:rPr>
          <w:rFonts w:ascii="Helvetica" w:hAnsi="Helvetica"/>
          <w:b/>
          <w:bCs/>
        </w:rPr>
      </w:pPr>
      <w:r w:rsidRPr="00852341">
        <w:rPr>
          <w:rFonts w:ascii="Helvetica" w:hAnsi="Helvetica"/>
          <w:b/>
          <w:bCs/>
        </w:rPr>
        <w:t>Click on ‘Analysis only two datasets’</w:t>
      </w:r>
    </w:p>
    <w:p w14:paraId="63F4E49C" w14:textId="63764091" w:rsidR="00C3551A" w:rsidRPr="00852341" w:rsidRDefault="00C3551A" w:rsidP="001D684F">
      <w:pPr>
        <w:pStyle w:val="ListParagraph"/>
        <w:numPr>
          <w:ilvl w:val="0"/>
          <w:numId w:val="6"/>
        </w:numPr>
        <w:rPr>
          <w:rFonts w:ascii="Helvetica" w:hAnsi="Helvetica"/>
          <w:b/>
          <w:bCs/>
        </w:rPr>
      </w:pPr>
      <w:r w:rsidRPr="00852341">
        <w:rPr>
          <w:rFonts w:ascii="Helvetica" w:hAnsi="Helvetica"/>
          <w:b/>
          <w:bCs/>
        </w:rPr>
        <w:t>Specify the type of datasets uploaded (e.g. gene-expression, copy-number)</w:t>
      </w:r>
      <w:r w:rsidR="00852341">
        <w:rPr>
          <w:rFonts w:ascii="Helvetica" w:hAnsi="Helvetica"/>
          <w:b/>
          <w:bCs/>
        </w:rPr>
        <w:t>. This is mandatory, if the user does not specify the data uploaded for the analysis, GMIEC will not run the analysis.</w:t>
      </w:r>
    </w:p>
    <w:p w14:paraId="71E70F17" w14:textId="7613B6DA" w:rsidR="00C3551A" w:rsidRDefault="00C3551A" w:rsidP="00C3551A">
      <w:pPr>
        <w:pStyle w:val="ListParagraph"/>
        <w:numPr>
          <w:ilvl w:val="0"/>
          <w:numId w:val="6"/>
        </w:numPr>
        <w:rPr>
          <w:rFonts w:ascii="Helvetica" w:hAnsi="Helvetica"/>
        </w:rPr>
      </w:pPr>
      <w:r w:rsidRPr="001D684F">
        <w:rPr>
          <w:rFonts w:ascii="Helvetica" w:hAnsi="Helvetica"/>
        </w:rPr>
        <w:t>Use the procedures described in the previously pages to run the analysis</w:t>
      </w:r>
    </w:p>
    <w:p w14:paraId="6D5ABE4E" w14:textId="3B71C68F" w:rsidR="00354F99" w:rsidRDefault="00354F99" w:rsidP="00354F99">
      <w:pPr>
        <w:pStyle w:val="ListParagraph"/>
        <w:rPr>
          <w:rFonts w:ascii="Helvetica" w:hAnsi="Helvetica"/>
        </w:rPr>
      </w:pPr>
    </w:p>
    <w:p w14:paraId="16DB2827" w14:textId="690FCB01" w:rsidR="00852341" w:rsidRPr="00852341" w:rsidRDefault="00852341" w:rsidP="00852341">
      <w:pPr>
        <w:pStyle w:val="ListParagraph"/>
        <w:ind w:left="0"/>
        <w:rPr>
          <w:rFonts w:ascii="Helvetica" w:hAnsi="Helvetica"/>
          <w:b/>
          <w:bCs/>
        </w:rPr>
      </w:pPr>
      <w:r w:rsidRPr="00852341">
        <w:rPr>
          <w:rFonts w:ascii="Helvetica" w:hAnsi="Helvetica"/>
          <w:b/>
          <w:bCs/>
        </w:rPr>
        <w:t>Note: In the case of analysis of few datasets we suggested to use only M1 method.</w:t>
      </w:r>
    </w:p>
    <w:p w14:paraId="4EAD80B3" w14:textId="17B7C978" w:rsidR="00354F99" w:rsidRPr="00354F99" w:rsidRDefault="00096386" w:rsidP="00354F99">
      <w:pPr>
        <w:rPr>
          <w:rFonts w:ascii="Helvetica" w:hAnsi="Helvetica"/>
        </w:rPr>
      </w:pPr>
      <w:r w:rsidRPr="00096386">
        <w:rPr>
          <w:rFonts w:ascii="Helvetica" w:hAnsi="Helvetica"/>
          <w:noProof/>
        </w:rPr>
        <w:lastRenderedPageBreak/>
        <w:drawing>
          <wp:inline distT="0" distB="0" distL="0" distR="0" wp14:anchorId="00B8C575" wp14:editId="38EF50DD">
            <wp:extent cx="572770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164080"/>
                    </a:xfrm>
                    <a:prstGeom prst="rect">
                      <a:avLst/>
                    </a:prstGeom>
                  </pic:spPr>
                </pic:pic>
              </a:graphicData>
            </a:graphic>
          </wp:inline>
        </w:drawing>
      </w:r>
    </w:p>
    <w:p w14:paraId="458D6745" w14:textId="3B45D3E8" w:rsidR="00BB4D06" w:rsidRPr="00DB46BF" w:rsidRDefault="00C3551A" w:rsidP="00DB46BF">
      <w:pPr>
        <w:rPr>
          <w:rFonts w:ascii="Helvetica" w:hAnsi="Helvetica"/>
          <w:sz w:val="18"/>
          <w:szCs w:val="18"/>
        </w:rPr>
      </w:pPr>
      <w:bookmarkStart w:id="26" w:name="_Toc42024364"/>
      <w:r w:rsidRPr="00DB46BF">
        <w:rPr>
          <w:rFonts w:ascii="Helvetica" w:hAnsi="Helvetica"/>
          <w:sz w:val="18"/>
          <w:szCs w:val="18"/>
        </w:rPr>
        <w:t xml:space="preserve">Figure </w:t>
      </w:r>
      <w:r w:rsidRPr="00DB46BF">
        <w:rPr>
          <w:rFonts w:ascii="Helvetica" w:hAnsi="Helvetica"/>
          <w:sz w:val="18"/>
          <w:szCs w:val="18"/>
        </w:rPr>
        <w:fldChar w:fldCharType="begin"/>
      </w:r>
      <w:r w:rsidRPr="00DB46BF">
        <w:rPr>
          <w:rFonts w:ascii="Helvetica" w:hAnsi="Helvetica"/>
          <w:sz w:val="18"/>
          <w:szCs w:val="18"/>
        </w:rPr>
        <w:instrText xml:space="preserve"> SEQ Figure \* ARABIC </w:instrText>
      </w:r>
      <w:r w:rsidRPr="00DB46BF">
        <w:rPr>
          <w:rFonts w:ascii="Helvetica" w:hAnsi="Helvetica"/>
          <w:sz w:val="18"/>
          <w:szCs w:val="18"/>
        </w:rPr>
        <w:fldChar w:fldCharType="separate"/>
      </w:r>
      <w:r w:rsidR="004D4F41">
        <w:rPr>
          <w:rFonts w:ascii="Helvetica" w:hAnsi="Helvetica"/>
          <w:noProof/>
          <w:sz w:val="18"/>
          <w:szCs w:val="18"/>
        </w:rPr>
        <w:t>10</w:t>
      </w:r>
      <w:r w:rsidRPr="00DB46BF">
        <w:rPr>
          <w:rFonts w:ascii="Helvetica" w:hAnsi="Helvetica"/>
          <w:sz w:val="18"/>
          <w:szCs w:val="18"/>
        </w:rPr>
        <w:fldChar w:fldCharType="end"/>
      </w:r>
      <w:r w:rsidRPr="00DB46BF">
        <w:rPr>
          <w:rFonts w:ascii="Helvetica" w:hAnsi="Helvetica"/>
          <w:sz w:val="18"/>
          <w:szCs w:val="18"/>
        </w:rPr>
        <w:t xml:space="preserve"> Procedure to run GMIEC with few data-sets.</w:t>
      </w:r>
      <w:bookmarkEnd w:id="26"/>
    </w:p>
    <w:p w14:paraId="650E3313" w14:textId="77777777" w:rsidR="0094446E" w:rsidRDefault="0094446E" w:rsidP="0094446E">
      <w:pPr>
        <w:pStyle w:val="Heading1"/>
        <w:rPr>
          <w:rFonts w:ascii="Helvetica" w:hAnsi="Helvetica"/>
          <w:lang w:eastAsia="en-US"/>
        </w:rPr>
      </w:pPr>
    </w:p>
    <w:p w14:paraId="53B4E54F" w14:textId="77777777" w:rsidR="0094446E" w:rsidRPr="0094446E" w:rsidRDefault="0094446E" w:rsidP="0094446E">
      <w:pPr>
        <w:rPr>
          <w:lang w:eastAsia="en-US"/>
        </w:rPr>
      </w:pPr>
    </w:p>
    <w:p w14:paraId="363EE54C" w14:textId="12F1FDC1" w:rsidR="0094446E" w:rsidRDefault="0094446E" w:rsidP="0094446E">
      <w:pPr>
        <w:pStyle w:val="Heading1"/>
        <w:rPr>
          <w:rFonts w:ascii="Helvetica" w:hAnsi="Helvetica"/>
          <w:lang w:eastAsia="en-US"/>
        </w:rPr>
      </w:pPr>
      <w:bookmarkStart w:id="27" w:name="_Toc42026866"/>
      <w:r w:rsidRPr="00E721DB">
        <w:rPr>
          <w:rFonts w:ascii="Helvetica" w:hAnsi="Helvetica"/>
          <w:lang w:eastAsia="en-US"/>
        </w:rPr>
        <w:t>How to run GMIEC-</w:t>
      </w:r>
      <w:r w:rsidR="00E20998">
        <w:rPr>
          <w:rFonts w:ascii="Helvetica" w:hAnsi="Helvetica"/>
          <w:lang w:eastAsia="en-US"/>
        </w:rPr>
        <w:t>RES</w:t>
      </w:r>
      <w:bookmarkEnd w:id="27"/>
    </w:p>
    <w:p w14:paraId="25EF65C2" w14:textId="77777777" w:rsidR="0094446E" w:rsidRPr="00320E5F" w:rsidRDefault="0094446E" w:rsidP="0094446E">
      <w:pPr>
        <w:pStyle w:val="Heading2"/>
        <w:rPr>
          <w:lang w:eastAsia="en-US"/>
        </w:rPr>
      </w:pPr>
      <w:bookmarkStart w:id="28" w:name="_Toc42026867"/>
      <w:r>
        <w:rPr>
          <w:lang w:eastAsia="en-US"/>
        </w:rPr>
        <w:t>Parsing output GMIEC-AN</w:t>
      </w:r>
      <w:bookmarkEnd w:id="28"/>
    </w:p>
    <w:p w14:paraId="6C1F9273" w14:textId="77777777" w:rsidR="0094446E" w:rsidRPr="00F01920" w:rsidRDefault="0094446E" w:rsidP="0094446E">
      <w:pPr>
        <w:jc w:val="both"/>
        <w:rPr>
          <w:rFonts w:ascii="Helvetica" w:hAnsi="Helvetica"/>
        </w:rPr>
      </w:pPr>
      <w:r w:rsidRPr="00F01920">
        <w:rPr>
          <w:rFonts w:ascii="Helvetica" w:hAnsi="Helvetica"/>
        </w:rPr>
        <w:t>The output obtained from GMIEC-</w:t>
      </w:r>
      <w:r>
        <w:rPr>
          <w:rFonts w:ascii="Helvetica" w:hAnsi="Helvetica"/>
        </w:rPr>
        <w:t>AN</w:t>
      </w:r>
      <w:r w:rsidRPr="00F01920">
        <w:rPr>
          <w:rFonts w:ascii="Helvetica" w:hAnsi="Helvetica"/>
        </w:rPr>
        <w:t xml:space="preserve"> can be uploaded on GMIEC-results. This application allows i) the automatic selection of the modules from each patients ii) </w:t>
      </w:r>
      <w:r>
        <w:rPr>
          <w:rFonts w:ascii="Helvetica" w:hAnsi="Helvetica"/>
        </w:rPr>
        <w:t>the parsing of</w:t>
      </w:r>
      <w:r w:rsidRPr="00F01920">
        <w:rPr>
          <w:rFonts w:ascii="Helvetica" w:hAnsi="Helvetica"/>
        </w:rPr>
        <w:t xml:space="preserve"> GMIEC-</w:t>
      </w:r>
      <w:r>
        <w:rPr>
          <w:rFonts w:ascii="Helvetica" w:hAnsi="Helvetica"/>
        </w:rPr>
        <w:t>AN</w:t>
      </w:r>
      <w:r w:rsidRPr="00F01920">
        <w:rPr>
          <w:rFonts w:ascii="Helvetica" w:hAnsi="Helvetica"/>
        </w:rPr>
        <w:t xml:space="preserve"> </w:t>
      </w:r>
      <w:r>
        <w:rPr>
          <w:rFonts w:ascii="Helvetica" w:hAnsi="Helvetica"/>
        </w:rPr>
        <w:t xml:space="preserve">output </w:t>
      </w:r>
      <w:r w:rsidRPr="00F01920">
        <w:rPr>
          <w:rFonts w:ascii="Helvetica" w:hAnsi="Helvetica"/>
        </w:rPr>
        <w:t>in a simple form iii) visualize the results of GMIEC-</w:t>
      </w:r>
      <w:r>
        <w:rPr>
          <w:rFonts w:ascii="Helvetica" w:hAnsi="Helvetica"/>
        </w:rPr>
        <w:t>AN</w:t>
      </w:r>
      <w:r w:rsidRPr="00F01920">
        <w:rPr>
          <w:rFonts w:ascii="Helvetica" w:hAnsi="Helvetica"/>
        </w:rPr>
        <w:t xml:space="preserve">. </w:t>
      </w:r>
      <w:r w:rsidRPr="00F01920">
        <w:rPr>
          <w:rFonts w:ascii="Helvetica" w:hAnsi="Helvetica" w:cs="Calibri"/>
        </w:rPr>
        <w:t>The concept underlying GMIEC-results it is select group the genes in one patient that are the most over activated (e.g. genes with high copy-number) or over suppressed (e.g. genes hypermethylated) and that are targets of drugs (See Supplementary Material and Methods for details). Although this approach is a simplification, GMIEC-results it is a straightforward approach to support the users with few computational skills to parse the output of GMIEC</w:t>
      </w:r>
      <w:r>
        <w:rPr>
          <w:rFonts w:ascii="Helvetica" w:hAnsi="Helvetica" w:cs="Calibri"/>
        </w:rPr>
        <w:t>-AN</w:t>
      </w:r>
      <w:r w:rsidRPr="00F01920">
        <w:rPr>
          <w:rFonts w:ascii="Helvetica" w:hAnsi="Helvetica" w:cs="Calibri"/>
        </w:rPr>
        <w:t xml:space="preserve"> and easily identify the modules that could be biologically more relevant. More expert users can use the original output file created by GMIEC-</w:t>
      </w:r>
      <w:r>
        <w:rPr>
          <w:rFonts w:ascii="Helvetica" w:hAnsi="Helvetica" w:cs="Calibri"/>
        </w:rPr>
        <w:t>AN</w:t>
      </w:r>
      <w:r w:rsidRPr="00F01920">
        <w:rPr>
          <w:rFonts w:ascii="Helvetica" w:hAnsi="Helvetica" w:cs="Calibri"/>
        </w:rPr>
        <w:t xml:space="preserve"> to select the modules using custom approaches. The output of GMIEC-results is </w:t>
      </w:r>
      <w:r>
        <w:rPr>
          <w:rFonts w:ascii="Helvetica" w:hAnsi="Helvetica" w:cs="Calibri"/>
        </w:rPr>
        <w:t>a tab delimited file</w:t>
      </w:r>
      <w:r w:rsidRPr="00F01920">
        <w:rPr>
          <w:rFonts w:ascii="Helvetica" w:hAnsi="Helvetica" w:cs="Calibri"/>
        </w:rPr>
        <w:t xml:space="preserve"> with the rows that correspond to the patients and four </w:t>
      </w:r>
      <w:r w:rsidRPr="00F01920">
        <w:rPr>
          <w:rFonts w:ascii="Helvetica" w:hAnsi="Helvetica"/>
        </w:rPr>
        <w:t xml:space="preserve">columns with the patient id, the score of the modules, the genes and the drugs inside each module.  GMIEC-results implements four </w:t>
      </w:r>
      <w:r w:rsidRPr="00F01920">
        <w:rPr>
          <w:rFonts w:ascii="Helvetica" w:hAnsi="Helvetica" w:cs="Calibri"/>
        </w:rPr>
        <w:t xml:space="preserve">strategy that prioritizes the modules of each patient </w:t>
      </w:r>
      <w:r>
        <w:rPr>
          <w:rFonts w:ascii="Helvetica" w:hAnsi="Helvetica" w:cs="Calibri"/>
        </w:rPr>
        <w:t>based on</w:t>
      </w:r>
      <w:r w:rsidRPr="00F01920">
        <w:rPr>
          <w:rFonts w:ascii="Helvetica" w:hAnsi="Helvetica" w:cs="Calibri"/>
        </w:rPr>
        <w:t xml:space="preserve"> the maximum or the minimum values of </w:t>
      </w:r>
      <w:r w:rsidRPr="00F01920">
        <w:rPr>
          <w:rFonts w:ascii="Helvetica" w:hAnsi="Helvetica" w:cs="Calibri"/>
          <w:i/>
          <w:iCs/>
        </w:rPr>
        <w:t xml:space="preserve">S-score </w:t>
      </w:r>
      <w:r w:rsidRPr="00F01920">
        <w:rPr>
          <w:rFonts w:ascii="Helvetica" w:hAnsi="Helvetica" w:cs="Calibri"/>
        </w:rPr>
        <w:t>and SAD score:</w:t>
      </w:r>
      <w:r w:rsidRPr="00F01920">
        <w:rPr>
          <w:rFonts w:ascii="Helvetica" w:hAnsi="Helvetica"/>
        </w:rPr>
        <w:t xml:space="preserve"> </w:t>
      </w:r>
    </w:p>
    <w:p w14:paraId="124230DA" w14:textId="77777777" w:rsidR="0094446E" w:rsidRPr="00F01920"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 xml:space="preserve">Module active: in this case GMIEC-results select from each patient only the module with the highest score </w:t>
      </w:r>
      <w:r w:rsidRPr="00F01920">
        <w:rPr>
          <w:rFonts w:ascii="Helvetica" w:hAnsi="Helvetica" w:cs="Calibri"/>
          <w:i/>
          <w:iCs/>
          <w:sz w:val="22"/>
          <w:szCs w:val="22"/>
        </w:rPr>
        <w:t xml:space="preserve">S-score. </w:t>
      </w:r>
      <w:r w:rsidRPr="00F01920">
        <w:rPr>
          <w:rFonts w:ascii="Helvetica" w:hAnsi="Helvetica" w:cs="Calibri"/>
          <w:sz w:val="22"/>
          <w:szCs w:val="22"/>
        </w:rPr>
        <w:t xml:space="preserve"> This method can be useful to detect the most active groups of genes in one patient.</w:t>
      </w:r>
      <w:r>
        <w:rPr>
          <w:rFonts w:ascii="Helvetica" w:hAnsi="Helvetica" w:cs="Calibri"/>
          <w:sz w:val="22"/>
          <w:szCs w:val="22"/>
        </w:rPr>
        <w:t xml:space="preserve"> </w:t>
      </w:r>
    </w:p>
    <w:p w14:paraId="1058E467" w14:textId="77777777" w:rsidR="0094446E" w:rsidRPr="00F01920"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 xml:space="preserve">Module inactive: GMIEC-results in this modality select from each patient only the module with the lowest score </w:t>
      </w:r>
      <w:r w:rsidRPr="00F01920">
        <w:rPr>
          <w:rFonts w:ascii="Helvetica" w:hAnsi="Helvetica" w:cs="Calibri"/>
          <w:i/>
          <w:iCs/>
          <w:sz w:val="22"/>
          <w:szCs w:val="22"/>
        </w:rPr>
        <w:t>S-score</w:t>
      </w:r>
      <w:r w:rsidRPr="00F01920">
        <w:rPr>
          <w:rFonts w:ascii="Helvetica" w:hAnsi="Helvetica"/>
          <w:sz w:val="22"/>
          <w:szCs w:val="22"/>
        </w:rPr>
        <w:t>.</w:t>
      </w:r>
      <w:r w:rsidRPr="00F01920">
        <w:rPr>
          <w:rFonts w:ascii="Helvetica" w:hAnsi="Helvetica" w:cs="Calibri"/>
          <w:sz w:val="22"/>
          <w:szCs w:val="22"/>
        </w:rPr>
        <w:t xml:space="preserve"> This approach can be useful to detect the </w:t>
      </w:r>
      <w:r>
        <w:rPr>
          <w:rFonts w:ascii="Helvetica" w:hAnsi="Helvetica" w:cs="Calibri"/>
          <w:sz w:val="22"/>
          <w:szCs w:val="22"/>
        </w:rPr>
        <w:t>most inactive groups of genes in one patient.</w:t>
      </w:r>
    </w:p>
    <w:p w14:paraId="3D3F08A7" w14:textId="77777777" w:rsidR="0094446E" w:rsidRPr="00F01920"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Module active with drugs: GMIEC-results select from each patient only the module with the maximum SAD score.</w:t>
      </w:r>
      <w:r w:rsidRPr="00F01920">
        <w:rPr>
          <w:rFonts w:ascii="Helvetica" w:hAnsi="Helvetica" w:cs="Calibri"/>
          <w:sz w:val="22"/>
          <w:szCs w:val="22"/>
        </w:rPr>
        <w:t xml:space="preserve"> This method can be useful to detect the most inactive groups of genes in one patient.</w:t>
      </w:r>
      <w:r>
        <w:rPr>
          <w:rFonts w:ascii="Helvetica" w:hAnsi="Helvetica" w:cs="Calibri"/>
          <w:sz w:val="22"/>
          <w:szCs w:val="22"/>
        </w:rPr>
        <w:t xml:space="preserve"> </w:t>
      </w:r>
    </w:p>
    <w:p w14:paraId="363BC237" w14:textId="77777777" w:rsidR="0094446E" w:rsidRPr="00321BCB"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Module inactive with drugs: GMIEC-results select from each patient only the module with the lowest SAD score</w:t>
      </w:r>
      <w:r w:rsidRPr="00F01920">
        <w:rPr>
          <w:rFonts w:ascii="Helvetica" w:hAnsi="Helvetica" w:cs="Calibri"/>
          <w:sz w:val="22"/>
          <w:szCs w:val="22"/>
        </w:rPr>
        <w:t xml:space="preserve"> This method can be useful to detect the groups of inactive genes associated with drugs.</w:t>
      </w:r>
    </w:p>
    <w:p w14:paraId="2D967FC3" w14:textId="77777777" w:rsidR="0094446E" w:rsidRDefault="0094446E" w:rsidP="0094446E">
      <w:pPr>
        <w:pStyle w:val="ListParagraph"/>
        <w:widowControl w:val="0"/>
        <w:autoSpaceDE w:val="0"/>
        <w:jc w:val="both"/>
        <w:rPr>
          <w:rFonts w:ascii="Helvetica" w:hAnsi="Helvetica" w:cs="Calibri"/>
          <w:sz w:val="22"/>
          <w:szCs w:val="22"/>
        </w:rPr>
      </w:pPr>
    </w:p>
    <w:p w14:paraId="01B03622" w14:textId="77777777" w:rsidR="0094446E" w:rsidRDefault="0094446E" w:rsidP="0094446E">
      <w:pPr>
        <w:pStyle w:val="ListParagraph"/>
        <w:widowControl w:val="0"/>
        <w:autoSpaceDE w:val="0"/>
        <w:ind w:left="0"/>
        <w:rPr>
          <w:rFonts w:ascii="Helvetica" w:hAnsi="Helvetica" w:cs="Calibri"/>
          <w:sz w:val="22"/>
          <w:szCs w:val="22"/>
        </w:rPr>
      </w:pPr>
      <w:r>
        <w:rPr>
          <w:rFonts w:ascii="Helvetica" w:hAnsi="Helvetica" w:cs="Calibri"/>
          <w:sz w:val="22"/>
          <w:szCs w:val="22"/>
        </w:rPr>
        <w:t>Procedure to run GMIEC-res and parse the output of GMIEC-AN:</w:t>
      </w:r>
    </w:p>
    <w:p w14:paraId="6019651B" w14:textId="77777777" w:rsidR="0094446E"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lastRenderedPageBreak/>
        <w:t>Upload the output of GMIEC-AN</w:t>
      </w:r>
    </w:p>
    <w:p w14:paraId="4948A3D6" w14:textId="77777777" w:rsidR="0094446E"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t>Select the method used for the analysis</w:t>
      </w:r>
    </w:p>
    <w:p w14:paraId="02C23039" w14:textId="77777777" w:rsidR="0094446E"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t>Choose the type of output to create.</w:t>
      </w:r>
    </w:p>
    <w:p w14:paraId="6EC0A843" w14:textId="77777777" w:rsidR="0094446E" w:rsidRPr="00321BCB"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t xml:space="preserve">Click on Create Report, </w:t>
      </w:r>
      <w:r w:rsidRPr="00321BCB">
        <w:rPr>
          <w:rFonts w:ascii="Helvetica" w:hAnsi="Helvetica"/>
          <w:sz w:val="22"/>
          <w:szCs w:val="22"/>
        </w:rPr>
        <w:t>wait for the end of analysis and click on ‘Download’</w:t>
      </w:r>
    </w:p>
    <w:p w14:paraId="7003FCF6" w14:textId="77777777" w:rsidR="0094446E" w:rsidRDefault="0094446E" w:rsidP="0094446E">
      <w:pPr>
        <w:pStyle w:val="ListParagraph"/>
        <w:keepNext/>
        <w:widowControl w:val="0"/>
        <w:autoSpaceDE w:val="0"/>
        <w:jc w:val="center"/>
      </w:pPr>
      <w:r>
        <w:rPr>
          <w:rFonts w:ascii="Helvetica" w:hAnsi="Helvetica"/>
          <w:noProof/>
          <w:sz w:val="22"/>
          <w:szCs w:val="22"/>
        </w:rPr>
        <w:drawing>
          <wp:inline distT="0" distB="0" distL="0" distR="0" wp14:anchorId="36BC07CC" wp14:editId="6683F96B">
            <wp:extent cx="1075184" cy="1922930"/>
            <wp:effectExtent l="0" t="0" r="444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MIEC-R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62757" cy="2079550"/>
                    </a:xfrm>
                    <a:prstGeom prst="rect">
                      <a:avLst/>
                    </a:prstGeom>
                  </pic:spPr>
                </pic:pic>
              </a:graphicData>
            </a:graphic>
          </wp:inline>
        </w:drawing>
      </w:r>
    </w:p>
    <w:p w14:paraId="67181505" w14:textId="59DAAFF5" w:rsidR="0094446E" w:rsidRPr="001D219D" w:rsidRDefault="0094446E" w:rsidP="001D219D">
      <w:pPr>
        <w:pStyle w:val="Caption"/>
        <w:rPr>
          <w:rFonts w:ascii="Helvetica" w:hAnsi="Helvetica"/>
          <w:i w:val="0"/>
          <w:iCs w:val="0"/>
          <w:sz w:val="22"/>
          <w:szCs w:val="22"/>
        </w:rPr>
      </w:pPr>
      <w:bookmarkStart w:id="29" w:name="_Toc42024365"/>
      <w:r w:rsidRPr="00321BCB">
        <w:rPr>
          <w:i w:val="0"/>
          <w:iCs w:val="0"/>
        </w:rPr>
        <w:t xml:space="preserve">Figure </w:t>
      </w:r>
      <w:r w:rsidRPr="00321BCB">
        <w:rPr>
          <w:i w:val="0"/>
          <w:iCs w:val="0"/>
        </w:rPr>
        <w:fldChar w:fldCharType="begin"/>
      </w:r>
      <w:r w:rsidRPr="00321BCB">
        <w:rPr>
          <w:i w:val="0"/>
          <w:iCs w:val="0"/>
        </w:rPr>
        <w:instrText xml:space="preserve"> SEQ Figure \* ARABIC </w:instrText>
      </w:r>
      <w:r w:rsidRPr="00321BCB">
        <w:rPr>
          <w:i w:val="0"/>
          <w:iCs w:val="0"/>
        </w:rPr>
        <w:fldChar w:fldCharType="separate"/>
      </w:r>
      <w:r>
        <w:rPr>
          <w:i w:val="0"/>
          <w:iCs w:val="0"/>
          <w:noProof/>
        </w:rPr>
        <w:t>12</w:t>
      </w:r>
      <w:r w:rsidRPr="00321BCB">
        <w:rPr>
          <w:i w:val="0"/>
          <w:iCs w:val="0"/>
        </w:rPr>
        <w:fldChar w:fldCharType="end"/>
      </w:r>
      <w:r>
        <w:rPr>
          <w:i w:val="0"/>
          <w:iCs w:val="0"/>
        </w:rPr>
        <w:t xml:space="preserve"> Window to parse the GMIEC-AN output</w:t>
      </w:r>
      <w:bookmarkEnd w:id="29"/>
    </w:p>
    <w:p w14:paraId="035FCEB7" w14:textId="3AA05868" w:rsidR="00E20998" w:rsidRDefault="00E20998" w:rsidP="00E20998">
      <w:pPr>
        <w:pStyle w:val="Heading1"/>
        <w:rPr>
          <w:rFonts w:ascii="Helvetica" w:hAnsi="Helvetica"/>
          <w:lang w:eastAsia="en-US"/>
        </w:rPr>
      </w:pPr>
      <w:bookmarkStart w:id="30" w:name="_Toc42026868"/>
      <w:r>
        <w:rPr>
          <w:rFonts w:ascii="Helvetica" w:hAnsi="Helvetica"/>
          <w:lang w:eastAsia="en-US"/>
        </w:rPr>
        <w:t>Output of GMIEC-RES</w:t>
      </w:r>
      <w:bookmarkEnd w:id="30"/>
    </w:p>
    <w:p w14:paraId="5C09E9EB" w14:textId="2E63C733" w:rsidR="00E20998" w:rsidRDefault="00EF5773" w:rsidP="00EF5773">
      <w:pPr>
        <w:rPr>
          <w:rFonts w:ascii="Helvetica" w:hAnsi="Helvetica"/>
          <w:lang w:eastAsia="zh-CN"/>
        </w:rPr>
      </w:pPr>
      <w:r w:rsidRPr="00EF5773">
        <w:rPr>
          <w:rFonts w:ascii="Helvetica" w:hAnsi="Helvetica"/>
          <w:lang w:eastAsia="zh-CN"/>
        </w:rPr>
        <w:t xml:space="preserve">The output GMIEC-RES is </w:t>
      </w:r>
      <w:r>
        <w:rPr>
          <w:rFonts w:ascii="Helvetica" w:hAnsi="Helvetica"/>
          <w:lang w:eastAsia="zh-CN"/>
        </w:rPr>
        <w:t>tab delimited file with the best module selected in each patient:</w:t>
      </w:r>
    </w:p>
    <w:p w14:paraId="44DDC95E" w14:textId="76207DB6" w:rsidR="00EF5773" w:rsidRDefault="00EF5773" w:rsidP="00EF5773">
      <w:pPr>
        <w:rPr>
          <w:rFonts w:ascii="Helvetica" w:hAnsi="Helvetica"/>
          <w:lang w:eastAsia="en-US"/>
        </w:rPr>
      </w:pPr>
    </w:p>
    <w:tbl>
      <w:tblPr>
        <w:tblStyle w:val="TableGrid"/>
        <w:tblW w:w="8433" w:type="dxa"/>
        <w:tblLook w:val="04A0" w:firstRow="1" w:lastRow="0" w:firstColumn="1" w:lastColumn="0" w:noHBand="0" w:noVBand="1"/>
      </w:tblPr>
      <w:tblGrid>
        <w:gridCol w:w="800"/>
        <w:gridCol w:w="956"/>
        <w:gridCol w:w="4794"/>
        <w:gridCol w:w="2460"/>
      </w:tblGrid>
      <w:tr w:rsidR="00EF5773" w:rsidRPr="00EF5773" w14:paraId="27EF9FB1" w14:textId="77777777" w:rsidTr="00EF5773">
        <w:trPr>
          <w:trHeight w:val="320"/>
        </w:trPr>
        <w:tc>
          <w:tcPr>
            <w:tcW w:w="965" w:type="dxa"/>
            <w:noWrap/>
            <w:hideMark/>
          </w:tcPr>
          <w:p w14:paraId="205AF286"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patientID</w:t>
            </w:r>
          </w:p>
        </w:tc>
        <w:tc>
          <w:tcPr>
            <w:tcW w:w="835" w:type="dxa"/>
            <w:noWrap/>
            <w:hideMark/>
          </w:tcPr>
          <w:p w14:paraId="5C16AFA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score</w:t>
            </w:r>
          </w:p>
        </w:tc>
        <w:tc>
          <w:tcPr>
            <w:tcW w:w="4401" w:type="dxa"/>
            <w:noWrap/>
            <w:hideMark/>
          </w:tcPr>
          <w:p w14:paraId="6D5E9E78"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genes_in_module</w:t>
            </w:r>
          </w:p>
        </w:tc>
        <w:tc>
          <w:tcPr>
            <w:tcW w:w="2232" w:type="dxa"/>
            <w:noWrap/>
            <w:hideMark/>
          </w:tcPr>
          <w:p w14:paraId="61F24FE3"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drugs_in_module</w:t>
            </w:r>
          </w:p>
        </w:tc>
      </w:tr>
      <w:tr w:rsidR="00EF5773" w:rsidRPr="00EF5773" w14:paraId="2290F041" w14:textId="77777777" w:rsidTr="00EF5773">
        <w:trPr>
          <w:trHeight w:val="320"/>
        </w:trPr>
        <w:tc>
          <w:tcPr>
            <w:tcW w:w="965" w:type="dxa"/>
            <w:noWrap/>
            <w:hideMark/>
          </w:tcPr>
          <w:p w14:paraId="2ECE162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sample1</w:t>
            </w:r>
          </w:p>
        </w:tc>
        <w:tc>
          <w:tcPr>
            <w:tcW w:w="835" w:type="dxa"/>
            <w:noWrap/>
            <w:hideMark/>
          </w:tcPr>
          <w:p w14:paraId="3335A420"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100</w:t>
            </w:r>
          </w:p>
        </w:tc>
        <w:tc>
          <w:tcPr>
            <w:tcW w:w="4401" w:type="dxa"/>
            <w:noWrap/>
            <w:hideMark/>
          </w:tcPr>
          <w:p w14:paraId="2BE6290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BRCA1,DCLRE1B,OGG1,PER1,RAD18,RAD54L,SETMAR</w:t>
            </w:r>
          </w:p>
        </w:tc>
        <w:tc>
          <w:tcPr>
            <w:tcW w:w="2232" w:type="dxa"/>
            <w:noWrap/>
            <w:hideMark/>
          </w:tcPr>
          <w:p w14:paraId="37C1D83A"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Carboplatin#Olaparib#Chlorambucil</w:t>
            </w:r>
          </w:p>
        </w:tc>
      </w:tr>
      <w:tr w:rsidR="00EF5773" w:rsidRPr="00EF5773" w14:paraId="13A88EE2" w14:textId="77777777" w:rsidTr="00EF5773">
        <w:trPr>
          <w:trHeight w:val="320"/>
        </w:trPr>
        <w:tc>
          <w:tcPr>
            <w:tcW w:w="965" w:type="dxa"/>
            <w:noWrap/>
            <w:hideMark/>
          </w:tcPr>
          <w:p w14:paraId="2D5DB685"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sample2</w:t>
            </w:r>
          </w:p>
        </w:tc>
        <w:tc>
          <w:tcPr>
            <w:tcW w:w="835" w:type="dxa"/>
            <w:noWrap/>
            <w:hideMark/>
          </w:tcPr>
          <w:p w14:paraId="7F2FDC09"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122.222222</w:t>
            </w:r>
          </w:p>
        </w:tc>
        <w:tc>
          <w:tcPr>
            <w:tcW w:w="4401" w:type="dxa"/>
            <w:noWrap/>
            <w:hideMark/>
          </w:tcPr>
          <w:p w14:paraId="6A194FA9" w14:textId="4E37CD6A"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APEX1,BRCA1,CCNH,DCLRE1A,DCLRE</w:t>
            </w:r>
          </w:p>
        </w:tc>
        <w:tc>
          <w:tcPr>
            <w:tcW w:w="2232" w:type="dxa"/>
            <w:noWrap/>
            <w:hideMark/>
          </w:tcPr>
          <w:p w14:paraId="6811F31D"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Carboplatin#Olaparib#Chlorambucil</w:t>
            </w:r>
          </w:p>
        </w:tc>
      </w:tr>
      <w:tr w:rsidR="00EF5773" w:rsidRPr="00EF5773" w14:paraId="535BD507" w14:textId="77777777" w:rsidTr="00EF5773">
        <w:trPr>
          <w:trHeight w:val="320"/>
        </w:trPr>
        <w:tc>
          <w:tcPr>
            <w:tcW w:w="965" w:type="dxa"/>
            <w:noWrap/>
            <w:hideMark/>
          </w:tcPr>
          <w:p w14:paraId="447E246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sample3</w:t>
            </w:r>
          </w:p>
        </w:tc>
        <w:tc>
          <w:tcPr>
            <w:tcW w:w="835" w:type="dxa"/>
            <w:noWrap/>
            <w:hideMark/>
          </w:tcPr>
          <w:p w14:paraId="36486FDF"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100</w:t>
            </w:r>
          </w:p>
        </w:tc>
        <w:tc>
          <w:tcPr>
            <w:tcW w:w="4401" w:type="dxa"/>
            <w:noWrap/>
            <w:hideMark/>
          </w:tcPr>
          <w:p w14:paraId="13F884AC"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BRCA2,CHAF1A,FEN1,MSH4,MUTYH,POLD1,POLG,POLI,RECQL5,REV1,XPC</w:t>
            </w:r>
          </w:p>
        </w:tc>
        <w:tc>
          <w:tcPr>
            <w:tcW w:w="2232" w:type="dxa"/>
            <w:noWrap/>
            <w:hideMark/>
          </w:tcPr>
          <w:p w14:paraId="400678FA"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Carboplatin#Olaparib#Chlorambucil</w:t>
            </w:r>
          </w:p>
        </w:tc>
      </w:tr>
      <w:tr w:rsidR="00EF5773" w:rsidRPr="00EF5773" w14:paraId="7B83FBF9" w14:textId="77777777" w:rsidTr="00EF5773">
        <w:trPr>
          <w:trHeight w:val="320"/>
        </w:trPr>
        <w:tc>
          <w:tcPr>
            <w:tcW w:w="965" w:type="dxa"/>
            <w:noWrap/>
            <w:hideMark/>
          </w:tcPr>
          <w:p w14:paraId="05084EF4"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sample4</w:t>
            </w:r>
          </w:p>
        </w:tc>
        <w:tc>
          <w:tcPr>
            <w:tcW w:w="835" w:type="dxa"/>
            <w:noWrap/>
            <w:hideMark/>
          </w:tcPr>
          <w:p w14:paraId="2AC99F37"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100</w:t>
            </w:r>
          </w:p>
        </w:tc>
        <w:tc>
          <w:tcPr>
            <w:tcW w:w="4401" w:type="dxa"/>
            <w:noWrap/>
            <w:hideMark/>
          </w:tcPr>
          <w:p w14:paraId="13EDB9C7"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ALKBH3,BARD1,BRCA2,CCNH,CHAF1A,FEN1,GTF2H3,POLG,RPA1</w:t>
            </w:r>
          </w:p>
        </w:tc>
        <w:tc>
          <w:tcPr>
            <w:tcW w:w="2232" w:type="dxa"/>
            <w:noWrap/>
            <w:hideMark/>
          </w:tcPr>
          <w:p w14:paraId="21FCD4FF"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Carboplatin#Olaparib#Chlorambucil</w:t>
            </w:r>
          </w:p>
        </w:tc>
      </w:tr>
    </w:tbl>
    <w:p w14:paraId="5783B803" w14:textId="155B3C0C" w:rsidR="00EF5773" w:rsidRDefault="00EF5773" w:rsidP="00EF5773">
      <w:pPr>
        <w:rPr>
          <w:rFonts w:ascii="Helvetica" w:hAnsi="Helvetica"/>
          <w:lang w:eastAsia="en-US"/>
        </w:rPr>
      </w:pPr>
    </w:p>
    <w:p w14:paraId="681B4D55" w14:textId="1EDD298F" w:rsidR="00EF5773" w:rsidRDefault="00EF5773" w:rsidP="00EF5773">
      <w:pPr>
        <w:rPr>
          <w:rFonts w:ascii="Helvetica" w:hAnsi="Helvetica"/>
          <w:lang w:eastAsia="en-US"/>
        </w:rPr>
      </w:pPr>
      <w:r>
        <w:rPr>
          <w:rFonts w:ascii="Helvetica" w:hAnsi="Helvetica"/>
          <w:lang w:eastAsia="en-US"/>
        </w:rPr>
        <w:t>patientID = is the ID of the sample</w:t>
      </w:r>
    </w:p>
    <w:p w14:paraId="31C94080" w14:textId="71D5C70E" w:rsidR="00EF5773" w:rsidRDefault="00EF5773" w:rsidP="00EF5773">
      <w:pPr>
        <w:rPr>
          <w:rFonts w:ascii="Helvetica" w:hAnsi="Helvetica"/>
          <w:lang w:eastAsia="en-US"/>
        </w:rPr>
      </w:pPr>
      <w:r>
        <w:rPr>
          <w:rFonts w:ascii="Helvetica" w:hAnsi="Helvetica"/>
          <w:lang w:eastAsia="en-US"/>
        </w:rPr>
        <w:t>score = is the scores (s-score or sad score)</w:t>
      </w:r>
    </w:p>
    <w:p w14:paraId="314248B7" w14:textId="075DD858" w:rsidR="00EF5773" w:rsidRDefault="00EF5773" w:rsidP="00EF5773">
      <w:pPr>
        <w:rPr>
          <w:rFonts w:ascii="Helvetica" w:hAnsi="Helvetica"/>
          <w:lang w:eastAsia="en-US"/>
        </w:rPr>
      </w:pPr>
      <w:r>
        <w:rPr>
          <w:rFonts w:ascii="Helvetica" w:hAnsi="Helvetica"/>
          <w:lang w:eastAsia="en-US"/>
        </w:rPr>
        <w:t>genes_in_module = genes identified in the best module</w:t>
      </w:r>
    </w:p>
    <w:p w14:paraId="43895A66" w14:textId="0308EF4D" w:rsidR="00EF5773" w:rsidRPr="00EF5773" w:rsidRDefault="00EF5773" w:rsidP="00EF5773">
      <w:pPr>
        <w:rPr>
          <w:rFonts w:ascii="Helvetica" w:hAnsi="Helvetica"/>
          <w:lang w:eastAsia="en-US"/>
        </w:rPr>
      </w:pPr>
      <w:r>
        <w:rPr>
          <w:rFonts w:ascii="Helvetica" w:hAnsi="Helvetica"/>
          <w:lang w:eastAsia="en-US"/>
        </w:rPr>
        <w:t>drgus_in_module = drugs identified in the best module</w:t>
      </w:r>
    </w:p>
    <w:p w14:paraId="3AEA3203" w14:textId="2A13FE27" w:rsidR="00BB4D06" w:rsidRDefault="00804087" w:rsidP="00804087">
      <w:pPr>
        <w:pStyle w:val="Heading1"/>
        <w:rPr>
          <w:rFonts w:ascii="Helvetica" w:hAnsi="Helvetica"/>
          <w:lang w:eastAsia="en-US"/>
        </w:rPr>
      </w:pPr>
      <w:bookmarkStart w:id="31" w:name="_Toc42026869"/>
      <w:r w:rsidRPr="00E721DB">
        <w:rPr>
          <w:rFonts w:ascii="Helvetica" w:hAnsi="Helvetica"/>
          <w:lang w:eastAsia="en-US"/>
        </w:rPr>
        <w:t>How to run GMIEC-VIS</w:t>
      </w:r>
      <w:bookmarkEnd w:id="31"/>
    </w:p>
    <w:p w14:paraId="7F129599" w14:textId="77777777" w:rsidR="00BB33D2" w:rsidRDefault="00BB33D2" w:rsidP="00BB33D2">
      <w:pPr>
        <w:jc w:val="both"/>
        <w:rPr>
          <w:rFonts w:ascii="Helvetica" w:hAnsi="Helvetica" w:cs="Calibri"/>
          <w:lang w:eastAsia="zh-CN"/>
        </w:rPr>
      </w:pPr>
    </w:p>
    <w:p w14:paraId="49D26087" w14:textId="66BC2EFF" w:rsidR="00BB33D2" w:rsidRPr="00FE7A27" w:rsidRDefault="00BB33D2" w:rsidP="00BB33D2">
      <w:pPr>
        <w:jc w:val="both"/>
        <w:rPr>
          <w:rFonts w:ascii="Helvetica" w:hAnsi="Helvetica" w:cs="Calibri"/>
          <w:iCs/>
        </w:rPr>
      </w:pPr>
      <w:r w:rsidRPr="00F01920">
        <w:rPr>
          <w:rFonts w:ascii="Helvetica" w:hAnsi="Helvetica" w:cs="Calibri"/>
          <w:lang w:eastAsia="zh-CN"/>
        </w:rPr>
        <w:t>GMIEC-V</w:t>
      </w:r>
      <w:r>
        <w:rPr>
          <w:rFonts w:ascii="Helvetica" w:hAnsi="Helvetica" w:cs="Calibri"/>
          <w:lang w:eastAsia="zh-CN"/>
        </w:rPr>
        <w:t xml:space="preserve">isualization (GMIEC-VIS) </w:t>
      </w:r>
      <w:r w:rsidRPr="00F01920">
        <w:rPr>
          <w:rFonts w:ascii="Helvetica" w:hAnsi="Helvetica" w:cs="Calibri"/>
          <w:lang w:eastAsia="zh-CN"/>
        </w:rPr>
        <w:t xml:space="preserve">is another </w:t>
      </w:r>
      <w:r>
        <w:rPr>
          <w:rFonts w:ascii="Helvetica" w:hAnsi="Helvetica" w:cs="Calibri"/>
          <w:lang w:eastAsia="zh-CN"/>
        </w:rPr>
        <w:t>interface</w:t>
      </w:r>
      <w:r w:rsidRPr="00F01920">
        <w:rPr>
          <w:rFonts w:ascii="Helvetica" w:hAnsi="Helvetica" w:cs="Calibri"/>
          <w:lang w:eastAsia="zh-CN"/>
        </w:rPr>
        <w:t xml:space="preserve"> that allows to </w:t>
      </w:r>
      <w:r>
        <w:rPr>
          <w:rFonts w:ascii="Helvetica" w:hAnsi="Helvetica" w:cs="Calibri"/>
          <w:lang w:eastAsia="zh-CN"/>
        </w:rPr>
        <w:t>upload the results of GMIEC-AN and explore</w:t>
      </w:r>
      <w:r w:rsidRPr="00F01920">
        <w:rPr>
          <w:rFonts w:ascii="Helvetica" w:hAnsi="Helvetica" w:cs="Calibri"/>
          <w:lang w:eastAsia="zh-CN"/>
        </w:rPr>
        <w:t xml:space="preserve"> </w:t>
      </w:r>
      <w:r>
        <w:rPr>
          <w:rFonts w:ascii="Helvetica" w:hAnsi="Helvetica" w:cs="Calibri"/>
          <w:lang w:eastAsia="zh-CN"/>
        </w:rPr>
        <w:t>the data</w:t>
      </w:r>
      <w:r w:rsidRPr="00F01920">
        <w:rPr>
          <w:rFonts w:ascii="Helvetica" w:hAnsi="Helvetica" w:cs="Calibri"/>
          <w:lang w:eastAsia="zh-CN"/>
        </w:rPr>
        <w:t xml:space="preserve">. </w:t>
      </w:r>
      <w:r>
        <w:rPr>
          <w:rFonts w:ascii="Helvetica" w:hAnsi="Helvetica" w:cs="Calibri"/>
          <w:lang w:eastAsia="zh-CN"/>
        </w:rPr>
        <w:t xml:space="preserve">This application consists of two sub sections. </w:t>
      </w:r>
      <w:r w:rsidRPr="00F01920">
        <w:rPr>
          <w:rFonts w:ascii="Helvetica" w:hAnsi="Helvetica" w:cs="Calibri"/>
          <w:lang w:eastAsia="zh-CN"/>
        </w:rPr>
        <w:t>The first one ‘</w:t>
      </w:r>
      <w:r w:rsidRPr="00FE7A27">
        <w:rPr>
          <w:rFonts w:ascii="Helvetica" w:hAnsi="Helvetica" w:cs="Calibri"/>
          <w:i/>
          <w:iCs/>
          <w:lang w:eastAsia="zh-CN"/>
        </w:rPr>
        <w:t>Summary Heatmaps GMIEC’</w:t>
      </w:r>
      <w:r w:rsidRPr="00F01920">
        <w:rPr>
          <w:rFonts w:ascii="Helvetica" w:hAnsi="Helvetica" w:cs="Calibri"/>
          <w:lang w:eastAsia="zh-CN"/>
        </w:rPr>
        <w:t xml:space="preserve"> allows the visualization of heatmaps </w:t>
      </w:r>
      <w:r>
        <w:rPr>
          <w:rFonts w:ascii="Helvetica" w:hAnsi="Helvetica" w:cs="Calibri"/>
          <w:lang w:eastAsia="zh-CN"/>
        </w:rPr>
        <w:t>containing</w:t>
      </w:r>
      <w:r w:rsidRPr="00F01920">
        <w:rPr>
          <w:rFonts w:ascii="Helvetica" w:hAnsi="Helvetica" w:cs="Calibri"/>
          <w:lang w:eastAsia="zh-CN"/>
        </w:rPr>
        <w:t xml:space="preserve"> the values of drugs, genes, sad or </w:t>
      </w:r>
      <w:r w:rsidRPr="00012D11">
        <w:rPr>
          <w:rFonts w:ascii="Helvetica" w:hAnsi="Helvetica" w:cs="Calibri"/>
          <w:i/>
          <w:iCs/>
          <w:lang w:eastAsia="zh-CN"/>
        </w:rPr>
        <w:t>S-score</w:t>
      </w:r>
      <w:r w:rsidRPr="00F01920">
        <w:rPr>
          <w:rFonts w:ascii="Helvetica" w:hAnsi="Helvetica" w:cs="Calibri"/>
          <w:lang w:eastAsia="zh-CN"/>
        </w:rPr>
        <w:t xml:space="preserve"> values computed </w:t>
      </w:r>
      <w:r>
        <w:rPr>
          <w:rFonts w:ascii="Helvetica" w:hAnsi="Helvetica" w:cs="Calibri"/>
          <w:lang w:eastAsia="zh-CN"/>
        </w:rPr>
        <w:t>by GMIEC-AN</w:t>
      </w:r>
      <w:r w:rsidR="000463F9">
        <w:rPr>
          <w:rFonts w:ascii="Helvetica" w:hAnsi="Helvetica" w:cs="Calibri"/>
          <w:lang w:eastAsia="zh-CN"/>
        </w:rPr>
        <w:t xml:space="preserve">. </w:t>
      </w:r>
      <w:r>
        <w:rPr>
          <w:rFonts w:ascii="Helvetica" w:hAnsi="Helvetica" w:cs="Calibri"/>
          <w:lang w:eastAsia="zh-CN"/>
        </w:rPr>
        <w:t xml:space="preserve">These heatmaps are interactives, the user can zoom in or out to explore the results. The second section of GMIEC-VIS allows to inspect the results of GMIEC at the level of single patient.  </w:t>
      </w:r>
      <w:r w:rsidRPr="00F01920">
        <w:rPr>
          <w:rFonts w:ascii="Helvetica" w:hAnsi="Helvetica" w:cs="Calibri"/>
          <w:lang w:eastAsia="zh-CN"/>
        </w:rPr>
        <w:t>The user can select a given patient</w:t>
      </w:r>
      <w:r>
        <w:rPr>
          <w:rFonts w:ascii="Helvetica" w:hAnsi="Helvetica" w:cs="Calibri"/>
          <w:lang w:eastAsia="zh-CN"/>
        </w:rPr>
        <w:t xml:space="preserve"> to </w:t>
      </w:r>
      <w:r w:rsidRPr="00F01920">
        <w:rPr>
          <w:rFonts w:ascii="Helvetica" w:hAnsi="Helvetica" w:cs="Calibri"/>
          <w:lang w:eastAsia="zh-CN"/>
        </w:rPr>
        <w:t>visualize</w:t>
      </w:r>
      <w:r w:rsidRPr="00F01920">
        <w:rPr>
          <w:rFonts w:ascii="Helvetica" w:hAnsi="Helvetica" w:cs="Calibri"/>
          <w:iCs/>
        </w:rPr>
        <w:t xml:space="preserve"> a table that contain</w:t>
      </w:r>
      <w:r>
        <w:rPr>
          <w:rFonts w:ascii="Helvetica" w:hAnsi="Helvetica" w:cs="Calibri"/>
          <w:iCs/>
        </w:rPr>
        <w:t>s</w:t>
      </w:r>
      <w:r w:rsidRPr="00F01920">
        <w:rPr>
          <w:rFonts w:ascii="Helvetica" w:hAnsi="Helvetica" w:cs="Calibri"/>
          <w:iCs/>
        </w:rPr>
        <w:t xml:space="preserve"> several statistics for each module (e.g. number of genes, number of drugs, scores drugs, scores genes, sad or </w:t>
      </w:r>
      <w:r w:rsidRPr="005B15ED">
        <w:rPr>
          <w:rFonts w:ascii="Helvetica" w:hAnsi="Helvetica" w:cs="Calibri"/>
          <w:i/>
        </w:rPr>
        <w:t>S-score</w:t>
      </w:r>
      <w:r w:rsidRPr="00F01920">
        <w:rPr>
          <w:rFonts w:ascii="Helvetica" w:hAnsi="Helvetica" w:cs="Calibri"/>
          <w:iCs/>
        </w:rPr>
        <w:t>).</w:t>
      </w:r>
      <w:r>
        <w:rPr>
          <w:rFonts w:ascii="Helvetica" w:hAnsi="Helvetica" w:cs="Calibri"/>
          <w:iCs/>
        </w:rPr>
        <w:t xml:space="preserve"> GMIEC-VIS generates also tables with the drugs and genes identified in the module with external links to NCBI and DGIdb.</w:t>
      </w:r>
    </w:p>
    <w:p w14:paraId="1748402B" w14:textId="68503617" w:rsidR="00BB33D2" w:rsidRDefault="00BB33D2" w:rsidP="00BB33D2">
      <w:pPr>
        <w:rPr>
          <w:lang w:eastAsia="en-US"/>
        </w:rPr>
      </w:pPr>
    </w:p>
    <w:p w14:paraId="683805AC" w14:textId="008B037A" w:rsidR="00320E5F" w:rsidRPr="00320E5F" w:rsidRDefault="00320E5F" w:rsidP="00BB33D2">
      <w:pPr>
        <w:rPr>
          <w:rFonts w:ascii="Helvetica" w:hAnsi="Helvetica"/>
          <w:lang w:eastAsia="en-US"/>
        </w:rPr>
      </w:pPr>
      <w:r w:rsidRPr="00320E5F">
        <w:rPr>
          <w:rFonts w:ascii="Helvetica" w:hAnsi="Helvetica"/>
          <w:lang w:eastAsia="en-US"/>
        </w:rPr>
        <w:t>Procedure to run GMIEC-VIS:</w:t>
      </w:r>
    </w:p>
    <w:p w14:paraId="701112F1" w14:textId="77777777" w:rsidR="00320E5F" w:rsidRPr="00BB33D2" w:rsidRDefault="00320E5F" w:rsidP="00BB33D2">
      <w:pPr>
        <w:rPr>
          <w:lang w:eastAsia="en-US"/>
        </w:rPr>
      </w:pPr>
    </w:p>
    <w:p w14:paraId="11C132F9" w14:textId="4951E06B" w:rsidR="00804087" w:rsidRPr="00E721DB" w:rsidRDefault="00804087" w:rsidP="00804087">
      <w:pPr>
        <w:pStyle w:val="ListParagraph"/>
        <w:numPr>
          <w:ilvl w:val="0"/>
          <w:numId w:val="7"/>
        </w:numPr>
        <w:rPr>
          <w:rFonts w:ascii="Helvetica" w:hAnsi="Helvetica"/>
          <w:lang w:eastAsia="en-US"/>
        </w:rPr>
      </w:pPr>
      <w:r w:rsidRPr="00E721DB">
        <w:rPr>
          <w:rFonts w:ascii="Helvetica" w:hAnsi="Helvetica"/>
          <w:lang w:eastAsia="en-US"/>
        </w:rPr>
        <w:t>Upload the output of GMIEC-AN using the window ‘Upload results GMIEC’</w:t>
      </w:r>
    </w:p>
    <w:p w14:paraId="651B48DA" w14:textId="7D7696F4" w:rsidR="00804087" w:rsidRPr="00E721DB" w:rsidRDefault="00804087" w:rsidP="00804087">
      <w:pPr>
        <w:pStyle w:val="ListParagraph"/>
        <w:numPr>
          <w:ilvl w:val="0"/>
          <w:numId w:val="7"/>
        </w:numPr>
        <w:rPr>
          <w:rFonts w:ascii="Helvetica" w:hAnsi="Helvetica"/>
          <w:lang w:eastAsia="en-US"/>
        </w:rPr>
      </w:pPr>
      <w:r w:rsidRPr="00E721DB">
        <w:rPr>
          <w:rFonts w:ascii="Helvetica" w:hAnsi="Helvetica"/>
          <w:lang w:eastAsia="en-US"/>
        </w:rPr>
        <w:t>Click on ‘Create report!’. Wait for the results.</w:t>
      </w:r>
    </w:p>
    <w:p w14:paraId="12EE69DB" w14:textId="77777777" w:rsidR="00804087" w:rsidRPr="00804087" w:rsidRDefault="00804087" w:rsidP="00804087">
      <w:pPr>
        <w:rPr>
          <w:lang w:eastAsia="en-US"/>
        </w:rPr>
      </w:pPr>
    </w:p>
    <w:p w14:paraId="4D3F3B8A" w14:textId="13C310FF" w:rsidR="00E721DB" w:rsidRDefault="00C34970" w:rsidP="00E721DB">
      <w:pPr>
        <w:keepNext/>
      </w:pPr>
      <w:r w:rsidRPr="00C34970">
        <w:rPr>
          <w:noProof/>
          <w:lang w:eastAsia="en-US"/>
        </w:rPr>
        <w:drawing>
          <wp:inline distT="0" distB="0" distL="0" distR="0" wp14:anchorId="3D6FC0C8" wp14:editId="034390B3">
            <wp:extent cx="5050282" cy="3962400"/>
            <wp:effectExtent l="0" t="0" r="444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9772" cy="3969846"/>
                    </a:xfrm>
                    <a:prstGeom prst="rect">
                      <a:avLst/>
                    </a:prstGeom>
                  </pic:spPr>
                </pic:pic>
              </a:graphicData>
            </a:graphic>
          </wp:inline>
        </w:drawing>
      </w:r>
    </w:p>
    <w:p w14:paraId="45533541" w14:textId="78EDC47C" w:rsidR="00804087" w:rsidRPr="00E721DB" w:rsidRDefault="00E721DB" w:rsidP="00E721DB">
      <w:pPr>
        <w:pStyle w:val="Caption"/>
        <w:rPr>
          <w:i w:val="0"/>
          <w:iCs w:val="0"/>
          <w:lang w:eastAsia="en-US"/>
        </w:rPr>
      </w:pPr>
      <w:bookmarkStart w:id="32" w:name="_Toc42024367"/>
      <w:r w:rsidRPr="00E721DB">
        <w:rPr>
          <w:i w:val="0"/>
          <w:iCs w:val="0"/>
        </w:rPr>
        <w:t xml:space="preserve">Figure </w:t>
      </w:r>
      <w:r w:rsidRPr="00E721DB">
        <w:rPr>
          <w:i w:val="0"/>
          <w:iCs w:val="0"/>
        </w:rPr>
        <w:fldChar w:fldCharType="begin"/>
      </w:r>
      <w:r w:rsidRPr="00E721DB">
        <w:rPr>
          <w:i w:val="0"/>
          <w:iCs w:val="0"/>
        </w:rPr>
        <w:instrText xml:space="preserve"> SEQ Figure \* ARABIC </w:instrText>
      </w:r>
      <w:r w:rsidRPr="00E721DB">
        <w:rPr>
          <w:i w:val="0"/>
          <w:iCs w:val="0"/>
        </w:rPr>
        <w:fldChar w:fldCharType="separate"/>
      </w:r>
      <w:r w:rsidR="004D4F41">
        <w:rPr>
          <w:i w:val="0"/>
          <w:iCs w:val="0"/>
          <w:noProof/>
        </w:rPr>
        <w:t>11</w:t>
      </w:r>
      <w:r w:rsidRPr="00E721DB">
        <w:rPr>
          <w:i w:val="0"/>
          <w:iCs w:val="0"/>
        </w:rPr>
        <w:fldChar w:fldCharType="end"/>
      </w:r>
      <w:r w:rsidRPr="00E721DB">
        <w:rPr>
          <w:i w:val="0"/>
          <w:iCs w:val="0"/>
        </w:rPr>
        <w:t xml:space="preserve"> Interface of GMIEC-VIS</w:t>
      </w:r>
      <w:bookmarkEnd w:id="32"/>
    </w:p>
    <w:p w14:paraId="285DFDE8" w14:textId="77777777" w:rsidR="000463F9" w:rsidRPr="00F01920" w:rsidRDefault="000463F9" w:rsidP="000463F9">
      <w:pPr>
        <w:jc w:val="both"/>
        <w:rPr>
          <w:rFonts w:ascii="Helvetica" w:hAnsi="Helvetica" w:cs="Calibri"/>
          <w:lang w:eastAsia="zh-CN"/>
        </w:rPr>
      </w:pPr>
    </w:p>
    <w:p w14:paraId="7EC49B2D" w14:textId="57820E4C" w:rsidR="00C34970" w:rsidRDefault="00C34970" w:rsidP="00C34970">
      <w:pPr>
        <w:rPr>
          <w:lang w:eastAsia="en-US"/>
        </w:rPr>
      </w:pPr>
    </w:p>
    <w:p w14:paraId="562E48D2" w14:textId="2D125180" w:rsidR="00C34970" w:rsidRPr="00BA4C87" w:rsidRDefault="00C34970" w:rsidP="00C34970">
      <w:pPr>
        <w:pStyle w:val="Heading2"/>
        <w:rPr>
          <w:rFonts w:ascii="Arial" w:hAnsi="Arial" w:cs="Arial"/>
          <w:lang w:eastAsia="en-US"/>
        </w:rPr>
      </w:pPr>
      <w:bookmarkStart w:id="33" w:name="_Toc42026870"/>
      <w:r w:rsidRPr="00BA4C87">
        <w:rPr>
          <w:rFonts w:ascii="Arial" w:hAnsi="Arial" w:cs="Arial"/>
          <w:lang w:eastAsia="en-US"/>
        </w:rPr>
        <w:t>GMIEC-VIS: Summary heatmaps GMIEC.</w:t>
      </w:r>
      <w:bookmarkEnd w:id="33"/>
    </w:p>
    <w:p w14:paraId="32CD703F" w14:textId="6C6EA1E4" w:rsidR="00C34970" w:rsidRPr="00BA4C87" w:rsidRDefault="00C34970" w:rsidP="00FC51C7">
      <w:pPr>
        <w:spacing w:line="276" w:lineRule="auto"/>
        <w:rPr>
          <w:rFonts w:ascii="Arial" w:hAnsi="Arial" w:cs="Arial"/>
          <w:lang w:eastAsia="en-US"/>
        </w:rPr>
      </w:pPr>
      <w:r w:rsidRPr="00BA4C87">
        <w:rPr>
          <w:rFonts w:ascii="Arial" w:hAnsi="Arial" w:cs="Arial"/>
          <w:lang w:eastAsia="en-US"/>
        </w:rPr>
        <w:t>In this tab the user can visualize heatmaps representing the scores computed for drugs, genes, and the combined score</w:t>
      </w:r>
      <w:r w:rsidR="00FC51C7">
        <w:rPr>
          <w:rFonts w:ascii="Arial" w:hAnsi="Arial" w:cs="Arial"/>
          <w:lang w:eastAsia="en-US"/>
        </w:rPr>
        <w:t xml:space="preserve"> for each module and all patients in the analysis</w:t>
      </w:r>
      <w:r w:rsidRPr="00BA4C87">
        <w:rPr>
          <w:rFonts w:ascii="Arial" w:hAnsi="Arial" w:cs="Arial"/>
          <w:lang w:eastAsia="en-US"/>
        </w:rPr>
        <w:t>.</w:t>
      </w:r>
      <w:r w:rsidR="00FC51C7">
        <w:rPr>
          <w:rFonts w:ascii="Arial" w:hAnsi="Arial" w:cs="Arial"/>
          <w:lang w:eastAsia="en-US"/>
        </w:rPr>
        <w:t xml:space="preserve"> In particular:</w:t>
      </w:r>
    </w:p>
    <w:p w14:paraId="336B6AAD" w14:textId="0460A24C" w:rsidR="00C34970" w:rsidRDefault="00C34970" w:rsidP="00C34970">
      <w:pPr>
        <w:rPr>
          <w:lang w:eastAsia="en-US"/>
        </w:rPr>
      </w:pPr>
    </w:p>
    <w:p w14:paraId="0A3EEF24" w14:textId="06068E73" w:rsidR="00FC51C7" w:rsidRPr="00D8607F" w:rsidRDefault="00FC51C7" w:rsidP="00FC51C7">
      <w:pPr>
        <w:spacing w:line="276" w:lineRule="auto"/>
        <w:rPr>
          <w:rFonts w:ascii="Arial" w:hAnsi="Arial" w:cs="Arial"/>
          <w:lang w:eastAsia="en-US"/>
        </w:rPr>
      </w:pPr>
      <w:r w:rsidRPr="00D8607F">
        <w:rPr>
          <w:rFonts w:ascii="Arial" w:hAnsi="Arial" w:cs="Arial"/>
          <w:b/>
          <w:bCs/>
          <w:lang w:eastAsia="en-US"/>
        </w:rPr>
        <w:t xml:space="preserve">Heatmap scores drugs: </w:t>
      </w:r>
      <w:r w:rsidRPr="00D8607F">
        <w:rPr>
          <w:rFonts w:ascii="Arial" w:hAnsi="Arial" w:cs="Arial"/>
          <w:lang w:eastAsia="en-US"/>
        </w:rPr>
        <w:t xml:space="preserve">these heatmap show the values drug score (see. </w:t>
      </w:r>
      <w:r w:rsidR="00D8607F">
        <w:rPr>
          <w:rFonts w:ascii="Arial" w:hAnsi="Arial" w:cs="Arial"/>
          <w:lang w:eastAsia="en-US"/>
        </w:rPr>
        <w:t>“Computation of scores”</w:t>
      </w:r>
      <w:r w:rsidRPr="00D8607F">
        <w:rPr>
          <w:rFonts w:ascii="Arial" w:hAnsi="Arial" w:cs="Arial"/>
          <w:lang w:eastAsia="en-US"/>
        </w:rPr>
        <w:t>). More a module contains drugs, highest will be the score.</w:t>
      </w:r>
    </w:p>
    <w:p w14:paraId="3602A25C" w14:textId="7550604D" w:rsidR="00FC51C7" w:rsidRPr="00D8607F" w:rsidRDefault="00FC51C7" w:rsidP="00FC51C7">
      <w:pPr>
        <w:spacing w:line="276" w:lineRule="auto"/>
        <w:rPr>
          <w:rFonts w:ascii="Arial" w:hAnsi="Arial" w:cs="Arial"/>
          <w:b/>
          <w:bCs/>
          <w:lang w:eastAsia="en-US"/>
        </w:rPr>
      </w:pPr>
      <w:r w:rsidRPr="00D8607F">
        <w:rPr>
          <w:rFonts w:ascii="Arial" w:hAnsi="Arial" w:cs="Arial"/>
          <w:b/>
          <w:bCs/>
          <w:lang w:eastAsia="en-US"/>
        </w:rPr>
        <w:t>Heatmap scores genes:</w:t>
      </w:r>
      <w:r w:rsidRPr="00D8607F">
        <w:rPr>
          <w:rFonts w:ascii="Arial" w:hAnsi="Arial" w:cs="Arial"/>
          <w:lang w:eastAsia="en-US"/>
        </w:rPr>
        <w:t xml:space="preserve"> these heatmap show the values genes score (</w:t>
      </w:r>
      <w:r w:rsidR="00D8607F" w:rsidRPr="00D8607F">
        <w:rPr>
          <w:rFonts w:ascii="Arial" w:hAnsi="Arial" w:cs="Arial"/>
          <w:lang w:eastAsia="en-US"/>
        </w:rPr>
        <w:t xml:space="preserve">see. </w:t>
      </w:r>
      <w:r w:rsidR="00D8607F">
        <w:rPr>
          <w:rFonts w:ascii="Arial" w:hAnsi="Arial" w:cs="Arial"/>
          <w:lang w:eastAsia="en-US"/>
        </w:rPr>
        <w:t>“Computation of scores”</w:t>
      </w:r>
      <w:r w:rsidRPr="00D8607F">
        <w:rPr>
          <w:rFonts w:ascii="Arial" w:hAnsi="Arial" w:cs="Arial"/>
          <w:lang w:eastAsia="en-US"/>
        </w:rPr>
        <w:t>). More a module contains genes, highest will be the score.</w:t>
      </w:r>
    </w:p>
    <w:p w14:paraId="2F004ACD" w14:textId="27C33122" w:rsidR="00FC51C7" w:rsidRPr="00D8607F" w:rsidRDefault="00FC51C7" w:rsidP="00FC51C7">
      <w:pPr>
        <w:spacing w:line="276" w:lineRule="auto"/>
        <w:rPr>
          <w:rFonts w:ascii="Arial" w:hAnsi="Arial" w:cs="Arial"/>
          <w:b/>
          <w:bCs/>
          <w:lang w:eastAsia="en-US"/>
        </w:rPr>
      </w:pPr>
      <w:r w:rsidRPr="00D8607F">
        <w:rPr>
          <w:rFonts w:ascii="Arial" w:hAnsi="Arial" w:cs="Arial"/>
          <w:b/>
          <w:bCs/>
          <w:lang w:eastAsia="en-US"/>
        </w:rPr>
        <w:t>Heatmap scores combined:</w:t>
      </w:r>
      <w:r w:rsidRPr="00D8607F">
        <w:rPr>
          <w:rFonts w:ascii="Arial" w:hAnsi="Arial" w:cs="Arial"/>
          <w:lang w:eastAsia="en-US"/>
        </w:rPr>
        <w:t xml:space="preserve"> these heatmap show the values of combined score (</w:t>
      </w:r>
      <w:r w:rsidR="00D8607F" w:rsidRPr="00D8607F">
        <w:rPr>
          <w:rFonts w:ascii="Arial" w:hAnsi="Arial" w:cs="Arial"/>
          <w:lang w:eastAsia="en-US"/>
        </w:rPr>
        <w:t xml:space="preserve">see. </w:t>
      </w:r>
      <w:r w:rsidR="00D8607F">
        <w:rPr>
          <w:rFonts w:ascii="Arial" w:hAnsi="Arial" w:cs="Arial"/>
          <w:lang w:eastAsia="en-US"/>
        </w:rPr>
        <w:t>“Computation of scores”</w:t>
      </w:r>
      <w:r w:rsidRPr="00D8607F">
        <w:rPr>
          <w:rFonts w:ascii="Arial" w:hAnsi="Arial" w:cs="Arial"/>
          <w:lang w:eastAsia="en-US"/>
        </w:rPr>
        <w:t>). More a module contains genes and drugs, highest will be the score.</w:t>
      </w:r>
    </w:p>
    <w:p w14:paraId="3EE235AC" w14:textId="77777777" w:rsidR="000463F9" w:rsidRPr="00C34970" w:rsidRDefault="000463F9" w:rsidP="00C34970">
      <w:pPr>
        <w:rPr>
          <w:lang w:eastAsia="en-US"/>
        </w:rPr>
      </w:pPr>
    </w:p>
    <w:p w14:paraId="359D3BE5" w14:textId="6E549752" w:rsidR="001D219D" w:rsidRDefault="001D219D" w:rsidP="001D219D">
      <w:pPr>
        <w:pStyle w:val="Heading2"/>
        <w:rPr>
          <w:lang w:eastAsia="en-US"/>
        </w:rPr>
      </w:pPr>
      <w:bookmarkStart w:id="34" w:name="_Toc42026871"/>
      <w:r>
        <w:rPr>
          <w:lang w:eastAsia="en-US"/>
        </w:rPr>
        <w:t>GMIEC-VIS: Visualization of the modules obtained from GMIEC-RES</w:t>
      </w:r>
      <w:bookmarkEnd w:id="34"/>
    </w:p>
    <w:p w14:paraId="0E00DA6B" w14:textId="77777777" w:rsidR="001D219D" w:rsidRPr="001D219D" w:rsidRDefault="001D219D" w:rsidP="001D219D">
      <w:pPr>
        <w:rPr>
          <w:lang w:eastAsia="en-US"/>
        </w:rPr>
      </w:pPr>
    </w:p>
    <w:p w14:paraId="6C0F9DA0" w14:textId="4F7BAEB1" w:rsidR="001D219D" w:rsidRDefault="001D219D" w:rsidP="001D219D">
      <w:pPr>
        <w:pStyle w:val="ListParagraph"/>
        <w:numPr>
          <w:ilvl w:val="0"/>
          <w:numId w:val="10"/>
        </w:numPr>
        <w:rPr>
          <w:lang w:eastAsia="en-US"/>
        </w:rPr>
      </w:pPr>
      <w:r>
        <w:rPr>
          <w:lang w:eastAsia="en-US"/>
        </w:rPr>
        <w:t>Click on the tab ‘Plot heatmap from Results (GMIEC-RES)’</w:t>
      </w:r>
    </w:p>
    <w:p w14:paraId="2E1EF05F" w14:textId="77777777" w:rsidR="001D219D" w:rsidRDefault="001D219D" w:rsidP="001D219D">
      <w:pPr>
        <w:pStyle w:val="ListParagraph"/>
        <w:numPr>
          <w:ilvl w:val="0"/>
          <w:numId w:val="10"/>
        </w:numPr>
        <w:rPr>
          <w:lang w:eastAsia="en-US"/>
        </w:rPr>
      </w:pPr>
      <w:r>
        <w:rPr>
          <w:lang w:eastAsia="en-US"/>
        </w:rPr>
        <w:lastRenderedPageBreak/>
        <w:t>Upload the results of ‘Parse GMIEC results’ in the field ‘Upload results GMIEC’</w:t>
      </w:r>
    </w:p>
    <w:p w14:paraId="73F8400E" w14:textId="77777777" w:rsidR="001D219D" w:rsidRDefault="001D219D" w:rsidP="001D219D">
      <w:pPr>
        <w:pStyle w:val="ListParagraph"/>
        <w:numPr>
          <w:ilvl w:val="0"/>
          <w:numId w:val="10"/>
        </w:numPr>
        <w:rPr>
          <w:lang w:eastAsia="en-US"/>
        </w:rPr>
      </w:pPr>
      <w:r>
        <w:rPr>
          <w:lang w:eastAsia="en-US"/>
        </w:rPr>
        <w:t>Upload the gene-expression copy-number, methylation, mutation, and genes-drugs files.</w:t>
      </w:r>
    </w:p>
    <w:p w14:paraId="15BE473C" w14:textId="77777777" w:rsidR="001D219D" w:rsidRDefault="001D219D" w:rsidP="001D219D">
      <w:pPr>
        <w:pStyle w:val="ListParagraph"/>
        <w:numPr>
          <w:ilvl w:val="0"/>
          <w:numId w:val="10"/>
        </w:numPr>
        <w:rPr>
          <w:lang w:eastAsia="en-US"/>
        </w:rPr>
      </w:pPr>
      <w:r>
        <w:rPr>
          <w:lang w:eastAsia="en-US"/>
        </w:rPr>
        <w:t>Click on ‘Create report’, wait the end of analysis.</w:t>
      </w:r>
    </w:p>
    <w:p w14:paraId="3FBF7CDF" w14:textId="77777777" w:rsidR="001D219D" w:rsidRDefault="001D219D" w:rsidP="001D219D">
      <w:pPr>
        <w:pStyle w:val="ListParagraph"/>
        <w:numPr>
          <w:ilvl w:val="0"/>
          <w:numId w:val="10"/>
        </w:numPr>
        <w:rPr>
          <w:lang w:eastAsia="en-US"/>
        </w:rPr>
      </w:pPr>
      <w:r>
        <w:rPr>
          <w:lang w:eastAsia="en-US"/>
        </w:rPr>
        <w:t>Select the ID of the patient to visualize the module of the current patient.</w:t>
      </w:r>
    </w:p>
    <w:p w14:paraId="30265A11" w14:textId="77777777" w:rsidR="001D219D" w:rsidRPr="00321BCB" w:rsidRDefault="001D219D" w:rsidP="001D219D">
      <w:pPr>
        <w:pStyle w:val="ListParagraph"/>
        <w:rPr>
          <w:lang w:eastAsia="en-US"/>
        </w:rPr>
      </w:pPr>
    </w:p>
    <w:p w14:paraId="4A5A1CF6" w14:textId="77777777" w:rsidR="001D219D" w:rsidRDefault="001D219D" w:rsidP="001D219D">
      <w:pPr>
        <w:keepNext/>
      </w:pPr>
      <w:r w:rsidRPr="00321BCB">
        <w:rPr>
          <w:noProof/>
          <w:lang w:eastAsia="en-US"/>
        </w:rPr>
        <w:drawing>
          <wp:inline distT="0" distB="0" distL="0" distR="0" wp14:anchorId="276FA8CD" wp14:editId="01AB8124">
            <wp:extent cx="5579782" cy="33144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0295" cy="3320710"/>
                    </a:xfrm>
                    <a:prstGeom prst="rect">
                      <a:avLst/>
                    </a:prstGeom>
                  </pic:spPr>
                </pic:pic>
              </a:graphicData>
            </a:graphic>
          </wp:inline>
        </w:drawing>
      </w:r>
    </w:p>
    <w:p w14:paraId="7E15DA96" w14:textId="77777777" w:rsidR="001D219D" w:rsidRPr="00477F58" w:rsidRDefault="001D219D" w:rsidP="001D219D">
      <w:pPr>
        <w:pStyle w:val="Caption"/>
        <w:rPr>
          <w:i w:val="0"/>
          <w:iCs w:val="0"/>
          <w:lang w:eastAsia="en-US"/>
        </w:rPr>
      </w:pPr>
      <w:bookmarkStart w:id="35" w:name="_Toc42024366"/>
      <w:r w:rsidRPr="00477F58">
        <w:rPr>
          <w:i w:val="0"/>
          <w:iCs w:val="0"/>
        </w:rPr>
        <w:t xml:space="preserve">Figure </w:t>
      </w:r>
      <w:r w:rsidRPr="00477F58">
        <w:rPr>
          <w:i w:val="0"/>
          <w:iCs w:val="0"/>
        </w:rPr>
        <w:fldChar w:fldCharType="begin"/>
      </w:r>
      <w:r w:rsidRPr="00477F58">
        <w:rPr>
          <w:i w:val="0"/>
          <w:iCs w:val="0"/>
        </w:rPr>
        <w:instrText xml:space="preserve"> SEQ Figure \* ARABIC </w:instrText>
      </w:r>
      <w:r w:rsidRPr="00477F58">
        <w:rPr>
          <w:i w:val="0"/>
          <w:iCs w:val="0"/>
        </w:rPr>
        <w:fldChar w:fldCharType="separate"/>
      </w:r>
      <w:r w:rsidRPr="00477F58">
        <w:rPr>
          <w:i w:val="0"/>
          <w:iCs w:val="0"/>
          <w:noProof/>
        </w:rPr>
        <w:t>13</w:t>
      </w:r>
      <w:r w:rsidRPr="00477F58">
        <w:rPr>
          <w:i w:val="0"/>
          <w:iCs w:val="0"/>
        </w:rPr>
        <w:fldChar w:fldCharType="end"/>
      </w:r>
      <w:r w:rsidRPr="00477F58">
        <w:rPr>
          <w:i w:val="0"/>
          <w:iCs w:val="0"/>
        </w:rPr>
        <w:t xml:space="preserve"> Procedure to run GMIEC-res and visualize the modules.</w:t>
      </w:r>
      <w:bookmarkEnd w:id="35"/>
    </w:p>
    <w:p w14:paraId="3CAA12FB" w14:textId="108F794C" w:rsidR="00321BCB" w:rsidRDefault="00321BCB" w:rsidP="0094446E">
      <w:pPr>
        <w:widowControl w:val="0"/>
        <w:autoSpaceDE w:val="0"/>
        <w:jc w:val="both"/>
        <w:rPr>
          <w:rFonts w:ascii="Helvetica" w:hAnsi="Helvetica"/>
          <w:sz w:val="22"/>
          <w:szCs w:val="22"/>
        </w:rPr>
      </w:pPr>
    </w:p>
    <w:p w14:paraId="25208A0C" w14:textId="6882CC8F" w:rsidR="007408AB" w:rsidRPr="007408AB" w:rsidRDefault="007408AB" w:rsidP="007408AB">
      <w:pPr>
        <w:pStyle w:val="Heading1"/>
      </w:pPr>
      <w:bookmarkStart w:id="36" w:name="_Toc42026872"/>
      <w:bookmarkStart w:id="37" w:name="_Toc37863876"/>
      <w:r w:rsidRPr="007408AB">
        <w:t>Appendix</w:t>
      </w:r>
      <w:bookmarkEnd w:id="36"/>
    </w:p>
    <w:p w14:paraId="3A5DB7DB" w14:textId="3E8F93A9" w:rsidR="001C6366" w:rsidRPr="001C6366" w:rsidRDefault="001C6366" w:rsidP="003E2294">
      <w:pPr>
        <w:pStyle w:val="Heading2"/>
      </w:pPr>
      <w:bookmarkStart w:id="38" w:name="_Toc42026873"/>
      <w:r w:rsidRPr="001C6366">
        <w:t>Computation of the scores</w:t>
      </w:r>
      <w:bookmarkEnd w:id="37"/>
      <w:bookmarkEnd w:id="38"/>
    </w:p>
    <w:p w14:paraId="3863129E" w14:textId="77777777" w:rsidR="001C6366" w:rsidRPr="001C6366" w:rsidRDefault="001C6366" w:rsidP="001C6366">
      <w:pPr>
        <w:pStyle w:val="Heading2"/>
        <w:numPr>
          <w:ilvl w:val="0"/>
          <w:numId w:val="15"/>
        </w:numPr>
        <w:spacing w:line="276" w:lineRule="auto"/>
        <w:rPr>
          <w:rFonts w:ascii="Arial" w:hAnsi="Arial" w:cs="Arial"/>
          <w:b/>
          <w:bCs/>
          <w:color w:val="000000" w:themeColor="text1"/>
          <w:sz w:val="24"/>
          <w:szCs w:val="24"/>
        </w:rPr>
      </w:pPr>
      <w:bookmarkStart w:id="39" w:name="_Toc37863877"/>
      <w:bookmarkStart w:id="40" w:name="_Toc42026874"/>
      <w:r w:rsidRPr="001C6366">
        <w:rPr>
          <w:rFonts w:ascii="Arial" w:hAnsi="Arial" w:cs="Arial"/>
          <w:b/>
          <w:bCs/>
          <w:color w:val="000000" w:themeColor="text1"/>
          <w:sz w:val="24"/>
          <w:szCs w:val="24"/>
        </w:rPr>
        <w:t>S-score</w:t>
      </w:r>
      <w:bookmarkEnd w:id="39"/>
      <w:bookmarkEnd w:id="40"/>
    </w:p>
    <w:p w14:paraId="4BCE0ADE" w14:textId="77777777" w:rsidR="001C6366" w:rsidRPr="001C6366" w:rsidRDefault="001C6366" w:rsidP="001C6366">
      <w:pPr>
        <w:spacing w:line="276" w:lineRule="auto"/>
        <w:jc w:val="both"/>
        <w:rPr>
          <w:rFonts w:ascii="Arial" w:eastAsiaTheme="minorEastAsia" w:hAnsi="Arial" w:cs="Arial"/>
        </w:rPr>
      </w:pPr>
      <w:r w:rsidRPr="001C6366">
        <w:rPr>
          <w:rFonts w:ascii="Arial" w:hAnsi="Arial" w:cs="Arial"/>
        </w:rPr>
        <w:t xml:space="preserve">The </w:t>
      </w:r>
      <m:oMath>
        <m:r>
          <w:rPr>
            <w:rFonts w:ascii="Cambria Math" w:hAnsi="Cambria Math" w:cs="Arial"/>
          </w:rPr>
          <m:t>S-score</m:t>
        </m:r>
      </m:oMath>
      <w:r w:rsidRPr="001C6366">
        <w:rPr>
          <w:rFonts w:ascii="Arial" w:eastAsiaTheme="minorEastAsia" w:hAnsi="Arial" w:cs="Arial"/>
        </w:rPr>
        <w:t xml:space="preserve"> </w:t>
      </w:r>
      <w:r w:rsidRPr="001C6366">
        <w:rPr>
          <w:rFonts w:ascii="Arial" w:eastAsiaTheme="minorEastAsia" w:hAnsi="Arial" w:cs="Arial"/>
        </w:rPr>
        <w:fldChar w:fldCharType="begin"/>
      </w:r>
      <w:r w:rsidRPr="001C6366">
        <w:rPr>
          <w:rFonts w:ascii="Arial" w:eastAsiaTheme="minorEastAsia" w:hAnsi="Arial" w:cs="Arial"/>
        </w:rPr>
        <w:instrText xml:space="preserve"> ADDIN ZOTERO_ITEM CSL_CITATION {"citationID":"Ufg59hDD","properties":{"formattedCitation":"[5]","plainCitation":"[5]","noteIndex":0},"citationItems":[{"id":33,"uris":["http://zotero.org/users/local/ETAcyIDI/items/ZXTHDL8E"],"uri":["http://zotero.org/users/local/ETAcyIDI/items/ZXTHDL8E"],"itemData":{"id":33,"type":"article-journal","abstract":"A new method, which allows for the identification and prioritization of predicted cancer genes for future analysis, is presented. This method generates a gene-specific score called the \"S-Score\" by incorporating data from different types of analysis including mutation screening, methylation status, copy-number variation and expression profiling. The method was applied to the data from The Cancer Genome Atlas and allowed the identification of known and potentially new oncogenes and tumor suppressors associated with different clinical features including shortest term of survival in ovarian cancer patients and hormonal subtypes in breast cancer patients. Furthermore, for the first time a genome-wide search for genes that behave as oncogenes and tumor suppressors in different tumor types was performed. We envisage that the S-score can be used as a standard method for the identification and prioritization of cancer genes for follow-up studies.","container-title":"PloS One","DOI":"10.1371/journal.pone.0094147","ISSN":"1932-6203","issue":"4","journalAbbreviation":"PLoS ONE","language":"eng","note":"PMID: 24710071\nPMCID: PMC3978018","page":"e94147","source":"PubMed","title":"S-score: a scoring system for the identification and prioritization of predicted cancer genes","title-short":"S-score","volume":"9","author":[{"family":"Souza","given":"Jorge E. S.","non-dropping-particle":"de"},{"family":"Fonseca","given":"André F."},{"family":"Valieris","given":"Renan"},{"family":"Carraro","given":"Dirce M."},{"family":"Wang","given":"Jean Y. J."},{"family":"Kolodner","given":"Richard D."},{"family":"Souza","given":"Sandro J.","non-dropping-particle":"de"}],"issued":{"date-parts":[["2014"]]}}}],"schema":"https://github.com/citation-style-language/schema/raw/master/csl-citation.json"} </w:instrText>
      </w:r>
      <w:r w:rsidRPr="001C6366">
        <w:rPr>
          <w:rFonts w:ascii="Arial" w:eastAsiaTheme="minorEastAsia" w:hAnsi="Arial" w:cs="Arial"/>
        </w:rPr>
        <w:fldChar w:fldCharType="separate"/>
      </w:r>
      <w:r w:rsidRPr="001C6366">
        <w:rPr>
          <w:rFonts w:ascii="Arial" w:eastAsiaTheme="minorEastAsia" w:hAnsi="Arial" w:cs="Arial"/>
          <w:noProof/>
        </w:rPr>
        <w:t>[5]</w:t>
      </w:r>
      <w:r w:rsidRPr="001C6366">
        <w:rPr>
          <w:rFonts w:ascii="Arial" w:eastAsiaTheme="minorEastAsia" w:hAnsi="Arial" w:cs="Arial"/>
        </w:rPr>
        <w:fldChar w:fldCharType="end"/>
      </w:r>
      <w:r w:rsidRPr="001C6366">
        <w:rPr>
          <w:rFonts w:ascii="Arial" w:hAnsi="Arial" w:cs="Arial"/>
        </w:rPr>
        <w:t>, quantifies if a group of genes are potentially over activated (oncogenic) or suppressed. The genes are defined as oncogenic if presents amplifications (</w:t>
      </w:r>
      <w:r w:rsidRPr="001C6366">
        <w:rPr>
          <w:rFonts w:ascii="Arial" w:hAnsi="Arial" w:cs="Arial"/>
          <w:i/>
          <w:iCs/>
        </w:rPr>
        <w:t>Namp</w:t>
      </w:r>
      <w:r w:rsidRPr="001C6366">
        <w:rPr>
          <w:rFonts w:ascii="Arial" w:hAnsi="Arial" w:cs="Arial"/>
        </w:rPr>
        <w:t>) in their copy number status or are over-expressed (</w:t>
      </w:r>
      <w:r w:rsidRPr="001C6366">
        <w:rPr>
          <w:rFonts w:ascii="Arial" w:hAnsi="Arial" w:cs="Arial"/>
          <w:i/>
          <w:iCs/>
        </w:rPr>
        <w:t>Noe)</w:t>
      </w:r>
      <w:r w:rsidRPr="001C6366">
        <w:rPr>
          <w:rFonts w:ascii="Arial" w:hAnsi="Arial" w:cs="Arial"/>
        </w:rPr>
        <w:t>. Genes with high level of methylation (</w:t>
      </w:r>
      <w:r w:rsidRPr="001C6366">
        <w:rPr>
          <w:rFonts w:ascii="Arial" w:hAnsi="Arial" w:cs="Arial"/>
          <w:i/>
          <w:iCs/>
        </w:rPr>
        <w:t>Nmet</w:t>
      </w:r>
      <w:r w:rsidRPr="001C6366">
        <w:rPr>
          <w:rFonts w:ascii="Arial" w:hAnsi="Arial" w:cs="Arial"/>
        </w:rPr>
        <w:t>), depletion (</w:t>
      </w:r>
      <w:r w:rsidRPr="001C6366">
        <w:rPr>
          <w:rFonts w:ascii="Arial" w:hAnsi="Arial" w:cs="Arial"/>
          <w:i/>
          <w:iCs/>
        </w:rPr>
        <w:t>Ndel</w:t>
      </w:r>
      <w:r w:rsidRPr="001C6366">
        <w:rPr>
          <w:rFonts w:ascii="Arial" w:hAnsi="Arial" w:cs="Arial"/>
        </w:rPr>
        <w:t>) in their copy number status, presence of mutations (</w:t>
      </w:r>
      <w:r w:rsidRPr="001C6366">
        <w:rPr>
          <w:rFonts w:ascii="Arial" w:hAnsi="Arial" w:cs="Arial"/>
          <w:i/>
          <w:iCs/>
        </w:rPr>
        <w:t>Nmut</w:t>
      </w:r>
      <w:r w:rsidRPr="001C6366">
        <w:rPr>
          <w:rFonts w:ascii="Arial" w:hAnsi="Arial" w:cs="Arial"/>
        </w:rPr>
        <w:t>), or under-expressed (</w:t>
      </w:r>
      <w:r w:rsidRPr="001C6366">
        <w:rPr>
          <w:rFonts w:ascii="Arial" w:hAnsi="Arial" w:cs="Arial"/>
          <w:i/>
          <w:iCs/>
        </w:rPr>
        <w:t>Nue)</w:t>
      </w:r>
      <w:r w:rsidRPr="001C6366">
        <w:rPr>
          <w:rFonts w:ascii="Arial" w:hAnsi="Arial" w:cs="Arial"/>
        </w:rPr>
        <w:t xml:space="preserve"> are defined as suppressed. This score is particularly suit in the case of the analysis of cancer data. For other types of diseases, the user can consider as over-activated the genes that are considered ‘oncogenic’ according to the </w:t>
      </w:r>
      <w:r w:rsidRPr="001C6366">
        <w:rPr>
          <w:rFonts w:ascii="Arial" w:hAnsi="Arial" w:cs="Arial"/>
          <w:i/>
          <w:iCs/>
        </w:rPr>
        <w:t>S-score</w:t>
      </w:r>
      <w:r w:rsidRPr="001C6366">
        <w:rPr>
          <w:rFonts w:ascii="Arial" w:hAnsi="Arial" w:cs="Arial"/>
        </w:rPr>
        <w:t xml:space="preserve">. For the genes that are repressed the interpretation does not change. The computation of this score is available only for GMIEC-AN. A similar scoring system was described in. The only differences between the original formulation of the </w:t>
      </w:r>
      <m:oMath>
        <m:r>
          <w:rPr>
            <w:rFonts w:ascii="Cambria Math" w:hAnsi="Cambria Math" w:cs="Arial"/>
          </w:rPr>
          <m:t>S-score</m:t>
        </m:r>
      </m:oMath>
      <w:r w:rsidRPr="001C6366">
        <w:rPr>
          <w:rFonts w:ascii="Arial" w:eastAsiaTheme="minorEastAsia" w:hAnsi="Arial" w:cs="Arial"/>
        </w:rPr>
        <w:t xml:space="preserve"> and those one implemented in our tool it is that GMIEC-AN compute also the number of genes that are over and under expressed in a gene module. Here the definition of the components to compute the </w:t>
      </w:r>
      <m:oMath>
        <m:r>
          <w:rPr>
            <w:rFonts w:ascii="Cambria Math" w:hAnsi="Cambria Math" w:cs="Arial"/>
          </w:rPr>
          <m:t>S-score</m:t>
        </m:r>
      </m:oMath>
      <w:r w:rsidRPr="001C6366">
        <w:rPr>
          <w:rFonts w:ascii="Arial" w:eastAsiaTheme="minorEastAsia" w:hAnsi="Arial" w:cs="Arial"/>
        </w:rPr>
        <w:t>.</w:t>
      </w:r>
    </w:p>
    <w:p w14:paraId="3A83CDD3"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r w:rsidRPr="001C6366">
        <w:rPr>
          <w:rFonts w:ascii="Arial" w:hAnsi="Arial" w:cs="Arial"/>
          <w:i/>
        </w:rPr>
        <w:t>Namp:</w:t>
      </w:r>
      <w:r w:rsidRPr="001C6366">
        <w:rPr>
          <w:rFonts w:ascii="Arial" w:hAnsi="Arial" w:cs="Arial"/>
        </w:rPr>
        <w:t xml:space="preserve"> is the number of genes with amplification in their copy number status. All genes with a copy number ≥ of 1 are considered amplified.</w:t>
      </w:r>
    </w:p>
    <w:p w14:paraId="6D7BF60F"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r w:rsidRPr="001C6366">
        <w:rPr>
          <w:rFonts w:ascii="Arial" w:hAnsi="Arial" w:cs="Arial"/>
          <w:i/>
        </w:rPr>
        <w:t xml:space="preserve">Noe: </w:t>
      </w:r>
      <w:r w:rsidRPr="001C6366">
        <w:rPr>
          <w:rFonts w:ascii="Arial" w:hAnsi="Arial" w:cs="Arial"/>
        </w:rPr>
        <w:t xml:space="preserve">is the number of genes that are over-expressed. </w:t>
      </w:r>
    </w:p>
    <w:p w14:paraId="479B988E"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r w:rsidRPr="001C6366">
        <w:rPr>
          <w:rFonts w:ascii="Arial" w:hAnsi="Arial" w:cs="Arial"/>
          <w:i/>
        </w:rPr>
        <w:lastRenderedPageBreak/>
        <w:t>Nmet</w:t>
      </w:r>
      <w:r w:rsidRPr="001C6366">
        <w:rPr>
          <w:rFonts w:ascii="Arial" w:hAnsi="Arial" w:cs="Arial"/>
        </w:rPr>
        <w:t>: number of genes in which their respective genes are methylated. The threshold implemented to detect methylated genes is 0.7.</w:t>
      </w:r>
    </w:p>
    <w:p w14:paraId="37386A36"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r w:rsidRPr="001C6366">
        <w:rPr>
          <w:rFonts w:ascii="Arial" w:hAnsi="Arial" w:cs="Arial"/>
          <w:i/>
        </w:rPr>
        <w:t>Ndel:</w:t>
      </w:r>
      <w:r w:rsidRPr="001C6366">
        <w:rPr>
          <w:rFonts w:ascii="Arial" w:hAnsi="Arial" w:cs="Arial"/>
        </w:rPr>
        <w:t xml:space="preserve"> is the number of genes with deletions in their copy number status. All genes with a copy number ≤ of -1 are considered depleted.</w:t>
      </w:r>
    </w:p>
    <w:p w14:paraId="0A4F5F4E"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r w:rsidRPr="001C6366">
        <w:rPr>
          <w:rFonts w:ascii="Arial" w:hAnsi="Arial" w:cs="Arial"/>
          <w:i/>
        </w:rPr>
        <w:t>Nmut</w:t>
      </w:r>
      <w:r w:rsidRPr="001C6366">
        <w:rPr>
          <w:rFonts w:ascii="Arial" w:hAnsi="Arial" w:cs="Arial"/>
        </w:rPr>
        <w:t>: it is the fraction of genes with mutations.</w:t>
      </w:r>
    </w:p>
    <w:p w14:paraId="2207E3F7"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r w:rsidRPr="001C6366">
        <w:rPr>
          <w:rFonts w:ascii="Arial" w:hAnsi="Arial" w:cs="Arial"/>
          <w:i/>
        </w:rPr>
        <w:t xml:space="preserve">Nue: </w:t>
      </w:r>
      <w:r w:rsidRPr="001C6366">
        <w:rPr>
          <w:rFonts w:ascii="Arial" w:hAnsi="Arial" w:cs="Arial"/>
        </w:rPr>
        <w:t xml:space="preserve">is the number of genes that are under-expressed. </w:t>
      </w:r>
    </w:p>
    <w:p w14:paraId="23C15027" w14:textId="77777777" w:rsidR="001C6366" w:rsidRPr="001C6366" w:rsidRDefault="001C6366" w:rsidP="001C6366">
      <w:pPr>
        <w:pStyle w:val="ListParagraph"/>
        <w:spacing w:line="276" w:lineRule="auto"/>
        <w:rPr>
          <w:rFonts w:ascii="Arial" w:hAnsi="Arial" w:cs="Arial"/>
        </w:rPr>
      </w:pPr>
      <w:r w:rsidRPr="001C6366">
        <w:rPr>
          <w:rFonts w:ascii="Arial" w:hAnsi="Arial" w:cs="Arial"/>
        </w:rPr>
        <w:t xml:space="preserve"> </w:t>
      </w:r>
    </w:p>
    <w:p w14:paraId="4A2C9E57" w14:textId="77777777" w:rsidR="001C6366" w:rsidRPr="001C6366" w:rsidRDefault="001C6366" w:rsidP="001C6366">
      <w:pPr>
        <w:spacing w:line="276" w:lineRule="auto"/>
        <w:rPr>
          <w:rFonts w:ascii="Arial" w:hAnsi="Arial" w:cs="Arial"/>
        </w:rPr>
      </w:pPr>
      <w:r w:rsidRPr="001C6366">
        <w:rPr>
          <w:rFonts w:ascii="Arial" w:hAnsi="Arial" w:cs="Arial"/>
        </w:rPr>
        <w:t>To compute the</w:t>
      </w:r>
      <w:r w:rsidRPr="001C6366">
        <w:rPr>
          <w:rFonts w:ascii="Arial" w:hAnsi="Arial" w:cs="Arial"/>
          <w:i/>
        </w:rPr>
        <w:t xml:space="preserve"> Noe, Nue </w:t>
      </w:r>
      <w:r w:rsidRPr="001C6366">
        <w:rPr>
          <w:rFonts w:ascii="Arial" w:hAnsi="Arial" w:cs="Arial"/>
        </w:rPr>
        <w:t>values</w:t>
      </w:r>
      <w:r w:rsidRPr="001C6366">
        <w:rPr>
          <w:rFonts w:ascii="Arial" w:hAnsi="Arial" w:cs="Arial"/>
          <w:i/>
        </w:rPr>
        <w:t xml:space="preserve"> </w:t>
      </w:r>
      <w:r w:rsidRPr="001C6366">
        <w:rPr>
          <w:rFonts w:ascii="Arial" w:hAnsi="Arial" w:cs="Arial"/>
        </w:rPr>
        <w:t>GMIEC-AN transform the gene-expression values in z-scores. All genes with an expression ≥ 1.5 are considered over-expressed. Genes with an expression &lt; 0 are considered under-expressed.</w:t>
      </w:r>
    </w:p>
    <w:p w14:paraId="2CC355F6" w14:textId="77777777" w:rsidR="001C6366" w:rsidRPr="001C6366" w:rsidRDefault="001C6366" w:rsidP="001C6366">
      <w:pPr>
        <w:spacing w:line="276" w:lineRule="auto"/>
        <w:jc w:val="both"/>
        <w:rPr>
          <w:rFonts w:ascii="Arial" w:hAnsi="Arial" w:cs="Arial"/>
        </w:rPr>
      </w:pPr>
      <w:r w:rsidRPr="001C6366">
        <w:rPr>
          <w:rFonts w:ascii="Arial" w:hAnsi="Arial" w:cs="Arial"/>
        </w:rPr>
        <w:t>After this step, GMIEC-AN compute a SAD score, this score takes in account the number of drugs that target a group of genes and the number of alterations in these genes (see section SAD score). In the case that no drugs target a group of genes this score becomes 0. In this case the user can take only in consideration the S-score.</w:t>
      </w:r>
    </w:p>
    <w:p w14:paraId="5CC5767D" w14:textId="77777777" w:rsidR="001C6366" w:rsidRPr="001C6366" w:rsidRDefault="001C6366" w:rsidP="001C6366">
      <w:pPr>
        <w:pStyle w:val="Heading2"/>
        <w:numPr>
          <w:ilvl w:val="0"/>
          <w:numId w:val="15"/>
        </w:numPr>
        <w:spacing w:line="276" w:lineRule="auto"/>
        <w:rPr>
          <w:rFonts w:ascii="Arial" w:hAnsi="Arial" w:cs="Arial"/>
          <w:b/>
          <w:bCs/>
          <w:color w:val="000000" w:themeColor="text1"/>
          <w:sz w:val="24"/>
          <w:szCs w:val="24"/>
        </w:rPr>
      </w:pPr>
      <w:bookmarkStart w:id="41" w:name="_Toc37863878"/>
      <w:bookmarkStart w:id="42" w:name="_Toc42026875"/>
      <w:r w:rsidRPr="001C6366">
        <w:rPr>
          <w:rFonts w:ascii="Arial" w:hAnsi="Arial" w:cs="Arial"/>
          <w:b/>
          <w:bCs/>
          <w:color w:val="000000" w:themeColor="text1"/>
          <w:sz w:val="24"/>
          <w:szCs w:val="24"/>
        </w:rPr>
        <w:t>Scores computed by method M2</w:t>
      </w:r>
      <w:bookmarkEnd w:id="41"/>
      <w:bookmarkEnd w:id="42"/>
    </w:p>
    <w:p w14:paraId="1E5F7520" w14:textId="77777777" w:rsidR="001C6366" w:rsidRPr="001C6366" w:rsidRDefault="001C6366" w:rsidP="001C6366">
      <w:pPr>
        <w:spacing w:line="276" w:lineRule="auto"/>
        <w:jc w:val="both"/>
        <w:rPr>
          <w:rFonts w:ascii="Arial" w:hAnsi="Arial" w:cs="Arial"/>
          <w:bCs/>
          <w:iCs/>
        </w:rPr>
      </w:pPr>
      <w:r w:rsidRPr="001C6366">
        <w:rPr>
          <w:rFonts w:ascii="Arial" w:hAnsi="Arial" w:cs="Arial"/>
        </w:rPr>
        <w:t xml:space="preserve">When GMIEC-AN is run with method </w:t>
      </w:r>
      <w:r w:rsidRPr="001C6366">
        <w:rPr>
          <w:rFonts w:ascii="Arial" w:hAnsi="Arial" w:cs="Arial"/>
          <w:b/>
          <w:i/>
        </w:rPr>
        <w:t xml:space="preserve">M2 </w:t>
      </w:r>
      <w:r w:rsidRPr="001C6366">
        <w:rPr>
          <w:rFonts w:ascii="Arial" w:hAnsi="Arial" w:cs="Arial"/>
          <w:bCs/>
          <w:iCs/>
        </w:rPr>
        <w:t xml:space="preserve">the computation of the SAD score is performed differently (see section </w:t>
      </w:r>
      <w:r w:rsidRPr="001C6366">
        <w:rPr>
          <w:rFonts w:ascii="Arial" w:hAnsi="Arial" w:cs="Arial"/>
          <w:bCs/>
          <w:i/>
        </w:rPr>
        <w:t>Computation of the scores</w:t>
      </w:r>
      <w:r w:rsidRPr="001C6366">
        <w:rPr>
          <w:rFonts w:ascii="Arial" w:hAnsi="Arial" w:cs="Arial"/>
          <w:bCs/>
          <w:iCs/>
        </w:rPr>
        <w:t xml:space="preserve"> for details). With this analysis the user can </w:t>
      </w:r>
      <w:r w:rsidRPr="001C6366">
        <w:rPr>
          <w:rFonts w:ascii="Arial" w:hAnsi="Arial" w:cs="Arial"/>
          <w:bCs/>
        </w:rPr>
        <w:t>identify group of gen</w:t>
      </w:r>
      <w:r w:rsidRPr="001C6366">
        <w:rPr>
          <w:rFonts w:ascii="Arial" w:hAnsi="Arial" w:cs="Arial"/>
        </w:rPr>
        <w:t xml:space="preserve">es that show genomics alterations. Because </w:t>
      </w:r>
      <w:r w:rsidRPr="001C6366">
        <w:rPr>
          <w:rFonts w:ascii="Arial" w:hAnsi="Arial" w:cs="Arial"/>
          <w:b/>
          <w:bCs/>
          <w:i/>
          <w:iCs/>
        </w:rPr>
        <w:t xml:space="preserve">M1 </w:t>
      </w:r>
      <w:r w:rsidRPr="001C6366">
        <w:rPr>
          <w:rFonts w:ascii="Arial" w:hAnsi="Arial" w:cs="Arial"/>
        </w:rPr>
        <w:t xml:space="preserve">suites well with data from cancer, </w:t>
      </w:r>
      <w:r w:rsidRPr="001C6366">
        <w:rPr>
          <w:rFonts w:ascii="Arial" w:hAnsi="Arial" w:cs="Arial"/>
          <w:b/>
          <w:bCs/>
          <w:i/>
          <w:iCs/>
        </w:rPr>
        <w:t>M2</w:t>
      </w:r>
      <w:r w:rsidRPr="001C6366">
        <w:rPr>
          <w:rFonts w:ascii="Arial" w:hAnsi="Arial" w:cs="Arial"/>
        </w:rPr>
        <w:t xml:space="preserve"> can be applied to analyze dataset from other diseases. However, similarly for </w:t>
      </w:r>
      <w:r w:rsidRPr="001C6366">
        <w:rPr>
          <w:rFonts w:ascii="Arial" w:hAnsi="Arial" w:cs="Arial"/>
          <w:b/>
          <w:bCs/>
          <w:i/>
          <w:iCs/>
        </w:rPr>
        <w:t>M1</w:t>
      </w:r>
      <w:r w:rsidRPr="001C6366">
        <w:rPr>
          <w:rFonts w:ascii="Arial" w:hAnsi="Arial" w:cs="Arial"/>
        </w:rPr>
        <w:t>, also in this case will be possible capture genomic differences between patients and therefore identify targets of pharmacological treatments.</w:t>
      </w:r>
      <w:r w:rsidRPr="001C6366">
        <w:rPr>
          <w:rFonts w:ascii="Arial" w:hAnsi="Arial" w:cs="Arial"/>
          <w:bCs/>
          <w:iCs/>
        </w:rPr>
        <w:t xml:space="preserve"> </w:t>
      </w:r>
      <w:r w:rsidRPr="001C6366">
        <w:rPr>
          <w:rFonts w:ascii="Arial" w:hAnsi="Arial" w:cs="Arial"/>
        </w:rPr>
        <w:t xml:space="preserve">The modules defined by GMIEC-AN with </w:t>
      </w:r>
      <w:r w:rsidRPr="001C6366">
        <w:rPr>
          <w:rFonts w:ascii="Arial" w:hAnsi="Arial" w:cs="Arial"/>
          <w:b/>
          <w:bCs/>
        </w:rPr>
        <w:t>M2</w:t>
      </w:r>
      <w:r w:rsidRPr="001C6366">
        <w:rPr>
          <w:rFonts w:ascii="Arial" w:hAnsi="Arial" w:cs="Arial"/>
        </w:rPr>
        <w:t xml:space="preserve"> consist of </w:t>
      </w:r>
      <w:r w:rsidRPr="001C6366">
        <w:rPr>
          <w:rFonts w:ascii="Arial" w:hAnsi="Arial" w:cs="Arial"/>
          <w:b/>
        </w:rPr>
        <w:t>n</w:t>
      </w:r>
      <w:r w:rsidRPr="001C6366">
        <w:rPr>
          <w:rFonts w:ascii="Arial" w:hAnsi="Arial" w:cs="Arial"/>
        </w:rPr>
        <w:t xml:space="preserve"> rows, corresponding to the number of genes and </w:t>
      </w:r>
      <w:r w:rsidRPr="001C6366">
        <w:rPr>
          <w:rFonts w:ascii="Arial" w:hAnsi="Arial" w:cs="Arial"/>
          <w:b/>
        </w:rPr>
        <w:t>r</w:t>
      </w:r>
      <w:r w:rsidRPr="001C6366">
        <w:rPr>
          <w:rFonts w:ascii="Arial" w:hAnsi="Arial" w:cs="Arial"/>
        </w:rPr>
        <w:t xml:space="preserve"> columns (as the number of rules defined). We define </w:t>
      </w:r>
      <w:r w:rsidRPr="001C6366">
        <w:rPr>
          <w:rFonts w:ascii="Arial" w:hAnsi="Arial" w:cs="Arial"/>
          <w:b/>
          <w:i/>
        </w:rPr>
        <w:t xml:space="preserve">c </w:t>
      </w:r>
      <w:r w:rsidRPr="001C6366">
        <w:rPr>
          <w:rFonts w:ascii="Arial" w:hAnsi="Arial" w:cs="Arial"/>
        </w:rPr>
        <w:t>as the cell of n</w:t>
      </w:r>
      <w:r w:rsidRPr="001C6366">
        <w:rPr>
          <w:rFonts w:ascii="Arial" w:hAnsi="Arial" w:cs="Arial"/>
          <w:vertAlign w:val="subscript"/>
        </w:rPr>
        <w:t>i</w:t>
      </w:r>
      <w:r w:rsidRPr="001C6366">
        <w:rPr>
          <w:rFonts w:ascii="Arial" w:hAnsi="Arial" w:cs="Arial"/>
        </w:rPr>
        <w:t xml:space="preserve"> row and r</w:t>
      </w:r>
      <w:r w:rsidRPr="001C6366">
        <w:rPr>
          <w:rFonts w:ascii="Arial" w:hAnsi="Arial" w:cs="Arial"/>
          <w:vertAlign w:val="subscript"/>
        </w:rPr>
        <w:t xml:space="preserve">i </w:t>
      </w:r>
      <w:r w:rsidRPr="001C6366">
        <w:rPr>
          <w:rFonts w:ascii="Arial" w:hAnsi="Arial" w:cs="Arial"/>
        </w:rPr>
        <w:t>column. For one gene (</w:t>
      </w:r>
      <w:r w:rsidRPr="001C6366">
        <w:rPr>
          <w:rFonts w:ascii="Arial" w:hAnsi="Arial" w:cs="Arial"/>
          <w:b/>
        </w:rPr>
        <w:t>g</w:t>
      </w:r>
      <w:r w:rsidRPr="001C6366">
        <w:rPr>
          <w:rFonts w:ascii="Arial" w:hAnsi="Arial" w:cs="Arial"/>
        </w:rPr>
        <w:t xml:space="preserve">), </w:t>
      </w:r>
      <w:r w:rsidRPr="001C6366">
        <w:rPr>
          <w:rFonts w:ascii="Arial" w:hAnsi="Arial" w:cs="Arial"/>
          <w:b/>
          <w:i/>
        </w:rPr>
        <w:t xml:space="preserve">c </w:t>
      </w:r>
      <w:r w:rsidRPr="001C6366">
        <w:rPr>
          <w:rFonts w:ascii="Arial" w:hAnsi="Arial" w:cs="Arial"/>
        </w:rPr>
        <w:t>can assume binary value (0,1) indicating the presence or not of a genomic property (</w:t>
      </w:r>
      <w:r w:rsidRPr="001C6366">
        <w:rPr>
          <w:rFonts w:ascii="Arial" w:hAnsi="Arial" w:cs="Arial"/>
          <w:i/>
          <w:iCs/>
        </w:rPr>
        <w:t>See section Method 2: logic approach + k-modes</w:t>
      </w:r>
      <w:r w:rsidRPr="001C6366">
        <w:rPr>
          <w:rFonts w:ascii="Arial" w:hAnsi="Arial" w:cs="Arial"/>
        </w:rPr>
        <w:t>). In this context, we will use the term “alterated module” to indicate a group of genes with some genomic alteration. In parallel to this, we identified also if a module is druggable or not. A module highly druggable is a module in which many genes are targeted by drugs. Finally, a unique score indicates the levels of alterations and the “druggability” of a module.</w:t>
      </w:r>
    </w:p>
    <w:p w14:paraId="4F1D0CB0" w14:textId="77777777" w:rsidR="001C6366" w:rsidRPr="001C6366" w:rsidRDefault="001C6366" w:rsidP="001C6366">
      <w:pPr>
        <w:spacing w:line="276" w:lineRule="auto"/>
        <w:jc w:val="both"/>
        <w:rPr>
          <w:rFonts w:ascii="Arial" w:hAnsi="Arial" w:cs="Arial"/>
        </w:rPr>
      </w:pPr>
      <w:r w:rsidRPr="001C6366">
        <w:rPr>
          <w:rFonts w:ascii="Arial" w:hAnsi="Arial" w:cs="Arial"/>
        </w:rPr>
        <w:t xml:space="preserve">The total size of a module (tsm) is given by: </w:t>
      </w:r>
    </w:p>
    <w:p w14:paraId="287CA164" w14:textId="77777777" w:rsidR="001C6366" w:rsidRPr="001C6366" w:rsidRDefault="001C6366" w:rsidP="001C6366">
      <w:pPr>
        <w:spacing w:line="276" w:lineRule="auto"/>
        <w:jc w:val="center"/>
        <w:rPr>
          <w:rFonts w:ascii="Arial" w:hAnsi="Arial" w:cs="Arial"/>
          <w:bCs/>
        </w:rPr>
      </w:pPr>
      <m:oMathPara>
        <m:oMath>
          <m:r>
            <w:rPr>
              <w:rFonts w:ascii="Cambria Math" w:hAnsi="Cambria Math" w:cs="Arial"/>
            </w:rPr>
            <m:t xml:space="preserve">Total size module </m:t>
          </m:r>
          <m:d>
            <m:dPr>
              <m:ctrlPr>
                <w:rPr>
                  <w:rFonts w:ascii="Cambria Math" w:hAnsi="Cambria Math" w:cs="Arial"/>
                  <w:bCs/>
                  <w:i/>
                </w:rPr>
              </m:ctrlPr>
            </m:dPr>
            <m:e>
              <m:r>
                <w:rPr>
                  <w:rFonts w:ascii="Cambria Math" w:hAnsi="Cambria Math" w:cs="Arial"/>
                </w:rPr>
                <m:t>tsm</m:t>
              </m:r>
            </m:e>
          </m:d>
          <m:r>
            <w:rPr>
              <w:rFonts w:ascii="Cambria Math" w:hAnsi="Cambria Math" w:cs="Arial"/>
            </w:rPr>
            <m:t>=n ×r</m:t>
          </m:r>
        </m:oMath>
      </m:oMathPara>
    </w:p>
    <w:p w14:paraId="504850EB" w14:textId="77777777" w:rsidR="001C6366" w:rsidRPr="001C6366" w:rsidRDefault="001C6366" w:rsidP="001C6366">
      <w:pPr>
        <w:spacing w:line="276" w:lineRule="auto"/>
        <w:jc w:val="both"/>
        <w:rPr>
          <w:rFonts w:ascii="Arial" w:hAnsi="Arial" w:cs="Arial"/>
        </w:rPr>
      </w:pPr>
      <w:r w:rsidRPr="001C6366">
        <w:rPr>
          <w:rFonts w:ascii="Arial" w:hAnsi="Arial" w:cs="Arial"/>
        </w:rPr>
        <w:t xml:space="preserve">To estimate the levels of alteration we computed ratio between the number of </w:t>
      </w:r>
      <w:r w:rsidRPr="001C6366">
        <w:rPr>
          <w:rFonts w:ascii="Arial" w:hAnsi="Arial" w:cs="Arial"/>
          <w:b/>
          <w:i/>
        </w:rPr>
        <w:t>c</w:t>
      </w:r>
      <w:r w:rsidRPr="001C6366">
        <w:rPr>
          <w:rFonts w:ascii="Arial" w:hAnsi="Arial" w:cs="Arial"/>
          <w:vertAlign w:val="subscript"/>
        </w:rPr>
        <w:t xml:space="preserve"> </w:t>
      </w:r>
      <w:r w:rsidRPr="001C6366">
        <w:rPr>
          <w:rFonts w:ascii="Arial" w:hAnsi="Arial" w:cs="Arial"/>
        </w:rPr>
        <w:t xml:space="preserve">with or without the alteration and the </w:t>
      </w:r>
      <w:r w:rsidRPr="001C6366">
        <w:rPr>
          <w:rFonts w:ascii="Arial" w:hAnsi="Arial" w:cs="Arial"/>
          <w:i/>
        </w:rPr>
        <w:t xml:space="preserve">tsm. </w:t>
      </w:r>
      <w:r w:rsidRPr="001C6366">
        <w:rPr>
          <w:rFonts w:ascii="Arial" w:hAnsi="Arial" w:cs="Arial"/>
        </w:rPr>
        <w:t>In detail:</w:t>
      </w:r>
    </w:p>
    <w:p w14:paraId="01552E2D" w14:textId="77777777" w:rsidR="001C6366" w:rsidRPr="001C6366" w:rsidRDefault="001C6366" w:rsidP="001C6366">
      <w:pPr>
        <w:spacing w:line="276" w:lineRule="auto"/>
        <w:rPr>
          <w:rFonts w:ascii="Arial" w:hAnsi="Arial" w:cs="Arial"/>
        </w:rPr>
      </w:pPr>
      <w:r w:rsidRPr="001C6366">
        <w:rPr>
          <w:rFonts w:ascii="Arial" w:hAnsi="Arial" w:cs="Arial"/>
        </w:rPr>
        <w:t xml:space="preserve">For each </w:t>
      </w:r>
      <w:r w:rsidRPr="001C6366">
        <w:rPr>
          <w:rFonts w:ascii="Arial" w:hAnsi="Arial" w:cs="Arial"/>
          <w:b/>
        </w:rPr>
        <w:t>m</w:t>
      </w:r>
      <w:r w:rsidRPr="001C6366">
        <w:rPr>
          <w:rFonts w:ascii="Arial" w:hAnsi="Arial" w:cs="Arial"/>
        </w:rPr>
        <w:t xml:space="preserve"> estimate the number of </w:t>
      </w:r>
      <w:r w:rsidRPr="001C6366">
        <w:rPr>
          <w:rFonts w:ascii="Arial" w:hAnsi="Arial" w:cs="Arial"/>
          <w:b/>
          <w:i/>
        </w:rPr>
        <w:t xml:space="preserve">c </w:t>
      </w:r>
      <w:r w:rsidRPr="001C6366">
        <w:rPr>
          <w:rFonts w:ascii="Arial" w:hAnsi="Arial" w:cs="Arial"/>
        </w:rPr>
        <w:t>with alteration (</w:t>
      </w:r>
      <w:r w:rsidRPr="001C6366">
        <w:rPr>
          <w:rFonts w:ascii="Arial" w:hAnsi="Arial" w:cs="Arial"/>
          <w:b/>
          <w:i/>
        </w:rPr>
        <w:t>c</w:t>
      </w:r>
      <w:r w:rsidRPr="001C6366">
        <w:rPr>
          <w:rFonts w:ascii="Arial" w:hAnsi="Arial" w:cs="Arial"/>
          <w:vertAlign w:val="subscript"/>
        </w:rPr>
        <w:t>a</w:t>
      </w:r>
      <w:r w:rsidRPr="001C6366">
        <w:rPr>
          <w:rFonts w:ascii="Arial" w:hAnsi="Arial" w:cs="Arial"/>
        </w:rPr>
        <w:t>) to get a “level alteration module” (</w:t>
      </w:r>
      <w:r w:rsidRPr="001C6366">
        <w:rPr>
          <w:rFonts w:ascii="Arial" w:hAnsi="Arial" w:cs="Arial"/>
          <w:i/>
        </w:rPr>
        <w:t>LAM</w:t>
      </w:r>
      <w:r w:rsidRPr="001C6366">
        <w:rPr>
          <w:rFonts w:ascii="Arial" w:hAnsi="Arial" w:cs="Arial"/>
        </w:rPr>
        <w:t>).</w:t>
      </w:r>
    </w:p>
    <w:p w14:paraId="3BD92FEB" w14:textId="77777777" w:rsidR="001C6366" w:rsidRPr="001C6366" w:rsidRDefault="001C6366" w:rsidP="001C6366">
      <w:pPr>
        <w:spacing w:line="276" w:lineRule="auto"/>
        <w:jc w:val="center"/>
        <w:rPr>
          <w:rFonts w:ascii="Arial" w:hAnsi="Arial" w:cs="Arial"/>
        </w:rPr>
      </w:pPr>
      <m:oMathPara>
        <m:oMath>
          <m:r>
            <w:rPr>
              <w:rFonts w:ascii="Cambria Math" w:hAnsi="Cambria Math" w:cs="Arial"/>
            </w:rPr>
            <m:t xml:space="preserve">LAM= </m:t>
          </m:r>
          <m:f>
            <m:fPr>
              <m:ctrlPr>
                <w:rPr>
                  <w:rFonts w:ascii="Cambria Math" w:hAnsi="Cambria Math" w:cs="Arial"/>
                  <w:i/>
                </w:rPr>
              </m:ctrlPr>
            </m:fPr>
            <m:num>
              <m:r>
                <m:rPr>
                  <m:sty m:val="p"/>
                </m:rPr>
                <w:rPr>
                  <w:rFonts w:ascii="Cambria Math" w:hAnsi="Cambria Math" w:cs="Arial"/>
                </w:rPr>
                <m:t>#</m:t>
              </m:r>
              <m:r>
                <m:rPr>
                  <m:sty m:val="bi"/>
                </m:rPr>
                <w:rPr>
                  <w:rFonts w:ascii="Cambria Math" w:hAnsi="Cambria Math" w:cs="Arial"/>
                </w:rPr>
                <m:t>c</m:t>
              </m:r>
              <m:r>
                <m:rPr>
                  <m:sty m:val="p"/>
                </m:rPr>
                <w:rPr>
                  <w:rFonts w:ascii="Cambria Math" w:hAnsi="Cambria Math" w:cs="Arial"/>
                  <w:vertAlign w:val="subscript"/>
                </w:rPr>
                <m:t>a</m:t>
              </m:r>
            </m:num>
            <m:den>
              <m:r>
                <w:rPr>
                  <w:rFonts w:ascii="Cambria Math" w:hAnsi="Cambria Math" w:cs="Arial"/>
                </w:rPr>
                <m:t>tsm</m:t>
              </m:r>
            </m:den>
          </m:f>
          <m:r>
            <w:rPr>
              <w:rFonts w:ascii="Cambria Math" w:hAnsi="Cambria Math" w:cs="Arial"/>
            </w:rPr>
            <m:t xml:space="preserve"> </m:t>
          </m:r>
        </m:oMath>
      </m:oMathPara>
    </w:p>
    <w:p w14:paraId="16100D5C" w14:textId="77777777" w:rsidR="001C6366" w:rsidRPr="001C6366" w:rsidRDefault="001C6366" w:rsidP="001C6366">
      <w:pPr>
        <w:spacing w:line="276" w:lineRule="auto"/>
        <w:rPr>
          <w:rFonts w:ascii="Arial" w:hAnsi="Arial" w:cs="Arial"/>
        </w:rPr>
      </w:pPr>
      <w:r w:rsidRPr="001C6366">
        <w:rPr>
          <w:rFonts w:ascii="Arial" w:hAnsi="Arial" w:cs="Arial"/>
        </w:rPr>
        <w:t xml:space="preserve">Then, considering a module, the calculation of the number of genes targeted by drugs or not is estimated. Then, for each </w:t>
      </w:r>
      <w:r w:rsidRPr="001C6366">
        <w:rPr>
          <w:rFonts w:ascii="Arial" w:hAnsi="Arial" w:cs="Arial"/>
          <w:b/>
        </w:rPr>
        <w:t>m,</w:t>
      </w:r>
      <w:r w:rsidRPr="001C6366">
        <w:rPr>
          <w:rFonts w:ascii="Arial" w:hAnsi="Arial" w:cs="Arial"/>
        </w:rPr>
        <w:t xml:space="preserve"> the ratio between the number of </w:t>
      </w:r>
      <w:r w:rsidRPr="001C6366">
        <w:rPr>
          <w:rFonts w:ascii="Arial" w:hAnsi="Arial" w:cs="Arial"/>
          <w:b/>
          <w:i/>
        </w:rPr>
        <w:t xml:space="preserve">g </w:t>
      </w:r>
      <w:r w:rsidRPr="001C6366">
        <w:rPr>
          <w:rFonts w:ascii="Arial" w:hAnsi="Arial" w:cs="Arial"/>
        </w:rPr>
        <w:t>targeted by drugs (</w:t>
      </w:r>
      <w:r w:rsidRPr="001C6366">
        <w:rPr>
          <w:rFonts w:ascii="Arial" w:hAnsi="Arial" w:cs="Arial"/>
          <w:b/>
          <w:i/>
        </w:rPr>
        <w:t>g</w:t>
      </w:r>
      <w:r w:rsidRPr="001C6366">
        <w:rPr>
          <w:rFonts w:ascii="Arial" w:hAnsi="Arial" w:cs="Arial"/>
          <w:vertAlign w:val="subscript"/>
        </w:rPr>
        <w:t>tg</w:t>
      </w:r>
      <w:r w:rsidRPr="001C6366">
        <w:rPr>
          <w:rFonts w:ascii="Arial" w:hAnsi="Arial" w:cs="Arial"/>
        </w:rPr>
        <w:t>) and the total number of genes in module (</w:t>
      </w:r>
      <w:r w:rsidRPr="001C6366">
        <w:rPr>
          <w:rFonts w:ascii="Arial" w:hAnsi="Arial" w:cs="Arial"/>
          <w:b/>
          <w:i/>
        </w:rPr>
        <w:t>t</w:t>
      </w:r>
      <w:r w:rsidRPr="001C6366">
        <w:rPr>
          <w:rFonts w:ascii="Arial" w:hAnsi="Arial" w:cs="Arial"/>
          <w:vertAlign w:val="subscript"/>
        </w:rPr>
        <w:t>gm</w:t>
      </w:r>
      <w:r w:rsidRPr="001C6366">
        <w:rPr>
          <w:rFonts w:ascii="Arial" w:hAnsi="Arial" w:cs="Arial"/>
        </w:rPr>
        <w:t>) is performed. This leds to obtain the ratio of druggable genes for module (RDG).</w:t>
      </w:r>
    </w:p>
    <w:p w14:paraId="00DD5034" w14:textId="77777777" w:rsidR="001C6366" w:rsidRPr="001C6366" w:rsidRDefault="001C6366" w:rsidP="001C6366">
      <w:pPr>
        <w:spacing w:line="276" w:lineRule="auto"/>
        <w:jc w:val="center"/>
        <w:rPr>
          <w:rFonts w:ascii="Arial" w:hAnsi="Arial" w:cs="Arial"/>
        </w:rPr>
      </w:pPr>
      <m:oMathPara>
        <m:oMath>
          <m:r>
            <w:rPr>
              <w:rFonts w:ascii="Cambria Math" w:hAnsi="Cambria Math" w:cs="Arial"/>
            </w:rPr>
            <m:t xml:space="preserve">RDG= </m:t>
          </m:r>
          <m:f>
            <m:fPr>
              <m:ctrlPr>
                <w:rPr>
                  <w:rFonts w:ascii="Cambria Math" w:hAnsi="Cambria Math" w:cs="Arial"/>
                  <w:i/>
                </w:rPr>
              </m:ctrlPr>
            </m:fPr>
            <m:num>
              <m:r>
                <m:rPr>
                  <m:sty m:val="bi"/>
                </m:rPr>
                <w:rPr>
                  <w:rFonts w:ascii="Cambria Math" w:hAnsi="Cambria Math" w:cs="Arial"/>
                </w:rPr>
                <m:t>g</m:t>
              </m:r>
              <m:r>
                <m:rPr>
                  <m:sty m:val="p"/>
                </m:rPr>
                <w:rPr>
                  <w:rFonts w:ascii="Cambria Math" w:hAnsi="Cambria Math" w:cs="Arial"/>
                  <w:vertAlign w:val="subscript"/>
                </w:rPr>
                <m:t xml:space="preserve">tg </m:t>
              </m:r>
            </m:num>
            <m:den>
              <m:r>
                <m:rPr>
                  <m:sty m:val="bi"/>
                </m:rPr>
                <w:rPr>
                  <w:rFonts w:ascii="Cambria Math" w:hAnsi="Cambria Math" w:cs="Arial"/>
                </w:rPr>
                <m:t>t</m:t>
              </m:r>
              <m:r>
                <m:rPr>
                  <m:sty m:val="p"/>
                </m:rPr>
                <w:rPr>
                  <w:rFonts w:ascii="Cambria Math" w:hAnsi="Cambria Math" w:cs="Arial"/>
                  <w:vertAlign w:val="subscript"/>
                </w:rPr>
                <m:t xml:space="preserve">gm </m:t>
              </m:r>
            </m:den>
          </m:f>
          <m:r>
            <w:rPr>
              <w:rFonts w:ascii="Cambria Math" w:hAnsi="Cambria Math" w:cs="Arial"/>
            </w:rPr>
            <m:t xml:space="preserve"> </m:t>
          </m:r>
        </m:oMath>
      </m:oMathPara>
    </w:p>
    <w:p w14:paraId="455A7CD5" w14:textId="77777777" w:rsidR="001C6366" w:rsidRPr="001C6366" w:rsidRDefault="001C6366" w:rsidP="001C6366">
      <w:pPr>
        <w:pStyle w:val="Heading2"/>
        <w:numPr>
          <w:ilvl w:val="0"/>
          <w:numId w:val="15"/>
        </w:numPr>
        <w:spacing w:line="276" w:lineRule="auto"/>
        <w:rPr>
          <w:rFonts w:ascii="Arial" w:hAnsi="Arial" w:cs="Arial"/>
          <w:b/>
          <w:bCs/>
          <w:color w:val="000000" w:themeColor="text1"/>
          <w:sz w:val="24"/>
          <w:szCs w:val="24"/>
        </w:rPr>
      </w:pPr>
      <w:bookmarkStart w:id="43" w:name="_Toc37863879"/>
      <w:bookmarkStart w:id="44" w:name="_Toc42026876"/>
      <w:r w:rsidRPr="001C6366">
        <w:rPr>
          <w:rFonts w:ascii="Arial" w:hAnsi="Arial" w:cs="Arial"/>
          <w:b/>
          <w:bCs/>
          <w:color w:val="000000" w:themeColor="text1"/>
          <w:sz w:val="24"/>
          <w:szCs w:val="24"/>
        </w:rPr>
        <w:lastRenderedPageBreak/>
        <w:t>SAD score</w:t>
      </w:r>
      <w:bookmarkEnd w:id="43"/>
      <w:bookmarkEnd w:id="44"/>
    </w:p>
    <w:p w14:paraId="3B73DC16" w14:textId="77777777" w:rsidR="001C6366" w:rsidRPr="001C6366" w:rsidRDefault="001C6366" w:rsidP="001C6366">
      <w:pPr>
        <w:spacing w:line="276" w:lineRule="auto"/>
        <w:rPr>
          <w:rFonts w:ascii="Arial" w:hAnsi="Arial" w:cs="Arial"/>
        </w:rPr>
      </w:pPr>
      <w:r w:rsidRPr="001C6366">
        <w:rPr>
          <w:rFonts w:ascii="Arial" w:hAnsi="Arial" w:cs="Arial"/>
        </w:rPr>
        <w:t>In the case that one analysis is performed with M1, the SAD score is:</w:t>
      </w:r>
    </w:p>
    <w:p w14:paraId="66CEFBBA" w14:textId="77777777" w:rsidR="001C6366" w:rsidRPr="001C6366" w:rsidRDefault="001C6366" w:rsidP="001C6366">
      <w:pPr>
        <w:spacing w:line="276" w:lineRule="auto"/>
        <w:rPr>
          <w:rFonts w:ascii="Arial" w:hAnsi="Arial" w:cs="Arial"/>
        </w:rPr>
      </w:pPr>
      <m:oMathPara>
        <m:oMath>
          <m:r>
            <w:rPr>
              <w:rFonts w:ascii="Cambria Math" w:hAnsi="Cambria Math" w:cs="Arial"/>
            </w:rPr>
            <m:t>SAD= S-score ×RDG</m:t>
          </m:r>
        </m:oMath>
      </m:oMathPara>
    </w:p>
    <w:p w14:paraId="2D9BF034" w14:textId="77777777" w:rsidR="001C6366" w:rsidRPr="001C6366" w:rsidRDefault="001C6366" w:rsidP="001C6366">
      <w:pPr>
        <w:spacing w:line="276" w:lineRule="auto"/>
        <w:rPr>
          <w:rFonts w:ascii="Arial" w:hAnsi="Arial" w:cs="Arial"/>
          <w:bCs/>
        </w:rPr>
      </w:pPr>
      <w:r w:rsidRPr="001C6366">
        <w:rPr>
          <w:rFonts w:ascii="Arial" w:hAnsi="Arial" w:cs="Arial"/>
        </w:rPr>
        <w:t>When a GMIEC analysis is run with M2, the SAD score is:</w:t>
      </w:r>
    </w:p>
    <w:p w14:paraId="525AC85E" w14:textId="77777777" w:rsidR="001C6366" w:rsidRPr="001C6366" w:rsidRDefault="001C6366" w:rsidP="001C6366">
      <w:pPr>
        <w:spacing w:line="276" w:lineRule="auto"/>
        <w:jc w:val="center"/>
        <w:rPr>
          <w:rFonts w:ascii="Arial" w:eastAsiaTheme="minorEastAsia" w:hAnsi="Arial" w:cs="Arial"/>
        </w:rPr>
      </w:pPr>
      <m:oMathPara>
        <m:oMath>
          <m:r>
            <w:rPr>
              <w:rFonts w:ascii="Cambria Math" w:hAnsi="Cambria Math" w:cs="Arial"/>
            </w:rPr>
            <m:t xml:space="preserve">SAD= LAM ×RDG </m:t>
          </m:r>
        </m:oMath>
      </m:oMathPara>
    </w:p>
    <w:p w14:paraId="6B2D0D22" w14:textId="77777777" w:rsidR="001C6366" w:rsidRPr="001C6366" w:rsidRDefault="001C6366" w:rsidP="001C6366">
      <w:pPr>
        <w:widowControl w:val="0"/>
        <w:autoSpaceDE w:val="0"/>
        <w:spacing w:line="276" w:lineRule="auto"/>
        <w:jc w:val="both"/>
        <w:rPr>
          <w:rFonts w:ascii="Arial" w:hAnsi="Arial" w:cs="Arial"/>
        </w:rPr>
      </w:pPr>
    </w:p>
    <w:sectPr w:rsidR="001C6366" w:rsidRPr="001C6366" w:rsidSect="005761C0">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FCF06" w14:textId="77777777" w:rsidR="0003218D" w:rsidRDefault="0003218D" w:rsidP="00EE0C0F">
      <w:r>
        <w:separator/>
      </w:r>
    </w:p>
  </w:endnote>
  <w:endnote w:type="continuationSeparator" w:id="0">
    <w:p w14:paraId="423E4589" w14:textId="77777777" w:rsidR="0003218D" w:rsidRDefault="0003218D" w:rsidP="00EE0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730368"/>
      <w:docPartObj>
        <w:docPartGallery w:val="Page Numbers (Bottom of Page)"/>
        <w:docPartUnique/>
      </w:docPartObj>
    </w:sdtPr>
    <w:sdtEndPr>
      <w:rPr>
        <w:rStyle w:val="PageNumber"/>
      </w:rPr>
    </w:sdtEndPr>
    <w:sdtContent>
      <w:p w14:paraId="7EB4F56E" w14:textId="35D5DE0B"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269F2A" w14:textId="77777777" w:rsidR="008C736F" w:rsidRDefault="008C736F" w:rsidP="00E018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7182772"/>
      <w:docPartObj>
        <w:docPartGallery w:val="Page Numbers (Bottom of Page)"/>
        <w:docPartUnique/>
      </w:docPartObj>
    </w:sdtPr>
    <w:sdtEndPr>
      <w:rPr>
        <w:rStyle w:val="PageNumber"/>
      </w:rPr>
    </w:sdtEndPr>
    <w:sdtContent>
      <w:p w14:paraId="576E0223" w14:textId="25BCCFFE"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C8EE63" w14:textId="77777777" w:rsidR="008C736F" w:rsidRDefault="008C736F" w:rsidP="00E018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9AE87" w14:textId="77777777" w:rsidR="0003218D" w:rsidRDefault="0003218D" w:rsidP="00EE0C0F">
      <w:r>
        <w:separator/>
      </w:r>
    </w:p>
  </w:footnote>
  <w:footnote w:type="continuationSeparator" w:id="0">
    <w:p w14:paraId="2B08B511" w14:textId="77777777" w:rsidR="0003218D" w:rsidRDefault="0003218D" w:rsidP="00EE0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54A87"/>
    <w:multiLevelType w:val="hybridMultilevel"/>
    <w:tmpl w:val="DDAA7A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6D7500"/>
    <w:multiLevelType w:val="hybridMultilevel"/>
    <w:tmpl w:val="84E4AE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7D196B"/>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3662EB"/>
    <w:multiLevelType w:val="hybridMultilevel"/>
    <w:tmpl w:val="475AC97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5430E1"/>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6E6DA7"/>
    <w:multiLevelType w:val="hybridMultilevel"/>
    <w:tmpl w:val="7512A746"/>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BCC48FF"/>
    <w:multiLevelType w:val="hybridMultilevel"/>
    <w:tmpl w:val="6680C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E25B87"/>
    <w:multiLevelType w:val="hybridMultilevel"/>
    <w:tmpl w:val="04FA23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2D6B05"/>
    <w:multiLevelType w:val="hybridMultilevel"/>
    <w:tmpl w:val="47C00AC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C927E5"/>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AC2BF6"/>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3D2879"/>
    <w:multiLevelType w:val="hybridMultilevel"/>
    <w:tmpl w:val="EA764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324289A"/>
    <w:multiLevelType w:val="hybridMultilevel"/>
    <w:tmpl w:val="C3925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A6188A"/>
    <w:multiLevelType w:val="hybridMultilevel"/>
    <w:tmpl w:val="23EEA3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B3F04C3"/>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4"/>
  </w:num>
  <w:num w:numId="4">
    <w:abstractNumId w:val="0"/>
  </w:num>
  <w:num w:numId="5">
    <w:abstractNumId w:val="5"/>
  </w:num>
  <w:num w:numId="6">
    <w:abstractNumId w:val="12"/>
  </w:num>
  <w:num w:numId="7">
    <w:abstractNumId w:val="6"/>
  </w:num>
  <w:num w:numId="8">
    <w:abstractNumId w:val="7"/>
  </w:num>
  <w:num w:numId="9">
    <w:abstractNumId w:val="13"/>
  </w:num>
  <w:num w:numId="10">
    <w:abstractNumId w:val="11"/>
  </w:num>
  <w:num w:numId="11">
    <w:abstractNumId w:val="1"/>
  </w:num>
  <w:num w:numId="12">
    <w:abstractNumId w:val="10"/>
  </w:num>
  <w:num w:numId="13">
    <w:abstractNumId w:val="9"/>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0F"/>
    <w:rsid w:val="00023AF1"/>
    <w:rsid w:val="0003218D"/>
    <w:rsid w:val="000463F9"/>
    <w:rsid w:val="00072360"/>
    <w:rsid w:val="000853ED"/>
    <w:rsid w:val="00096386"/>
    <w:rsid w:val="000C2335"/>
    <w:rsid w:val="000D06D7"/>
    <w:rsid w:val="0010214E"/>
    <w:rsid w:val="00120F80"/>
    <w:rsid w:val="00124EA4"/>
    <w:rsid w:val="00137760"/>
    <w:rsid w:val="001861D9"/>
    <w:rsid w:val="00191242"/>
    <w:rsid w:val="001C6366"/>
    <w:rsid w:val="001D219D"/>
    <w:rsid w:val="001D684F"/>
    <w:rsid w:val="00244EAA"/>
    <w:rsid w:val="002E6DC5"/>
    <w:rsid w:val="0030782C"/>
    <w:rsid w:val="00320E5F"/>
    <w:rsid w:val="00321BCB"/>
    <w:rsid w:val="00354F99"/>
    <w:rsid w:val="00382240"/>
    <w:rsid w:val="003B17E3"/>
    <w:rsid w:val="003B5291"/>
    <w:rsid w:val="003C7AE1"/>
    <w:rsid w:val="003E2294"/>
    <w:rsid w:val="00407192"/>
    <w:rsid w:val="004431B5"/>
    <w:rsid w:val="00477F58"/>
    <w:rsid w:val="004D4F41"/>
    <w:rsid w:val="004F7650"/>
    <w:rsid w:val="00545A42"/>
    <w:rsid w:val="0057612C"/>
    <w:rsid w:val="005761C0"/>
    <w:rsid w:val="005A0E40"/>
    <w:rsid w:val="005A4A19"/>
    <w:rsid w:val="005E3F06"/>
    <w:rsid w:val="005F4049"/>
    <w:rsid w:val="005F7BFE"/>
    <w:rsid w:val="0068487D"/>
    <w:rsid w:val="00697D73"/>
    <w:rsid w:val="006D1253"/>
    <w:rsid w:val="006E0EC1"/>
    <w:rsid w:val="006E2CD4"/>
    <w:rsid w:val="00701767"/>
    <w:rsid w:val="0070265A"/>
    <w:rsid w:val="00702B43"/>
    <w:rsid w:val="00715230"/>
    <w:rsid w:val="007246D0"/>
    <w:rsid w:val="007408AB"/>
    <w:rsid w:val="00743320"/>
    <w:rsid w:val="00752049"/>
    <w:rsid w:val="00795F4E"/>
    <w:rsid w:val="007B389E"/>
    <w:rsid w:val="007B515F"/>
    <w:rsid w:val="00804087"/>
    <w:rsid w:val="00827D8B"/>
    <w:rsid w:val="00836D36"/>
    <w:rsid w:val="00852341"/>
    <w:rsid w:val="00860186"/>
    <w:rsid w:val="008A49E3"/>
    <w:rsid w:val="008C736F"/>
    <w:rsid w:val="008F4B10"/>
    <w:rsid w:val="0094446E"/>
    <w:rsid w:val="00944776"/>
    <w:rsid w:val="00963E9A"/>
    <w:rsid w:val="009B573D"/>
    <w:rsid w:val="009B6B10"/>
    <w:rsid w:val="00A00DFB"/>
    <w:rsid w:val="00A11C7C"/>
    <w:rsid w:val="00A453B2"/>
    <w:rsid w:val="00A5197C"/>
    <w:rsid w:val="00A54DCD"/>
    <w:rsid w:val="00A57104"/>
    <w:rsid w:val="00A93F9E"/>
    <w:rsid w:val="00A947BE"/>
    <w:rsid w:val="00AE629D"/>
    <w:rsid w:val="00B21FB8"/>
    <w:rsid w:val="00B862FC"/>
    <w:rsid w:val="00BA4C87"/>
    <w:rsid w:val="00BB33D2"/>
    <w:rsid w:val="00BB4D06"/>
    <w:rsid w:val="00BD1C73"/>
    <w:rsid w:val="00BD3039"/>
    <w:rsid w:val="00BF0918"/>
    <w:rsid w:val="00C17093"/>
    <w:rsid w:val="00C33097"/>
    <w:rsid w:val="00C34970"/>
    <w:rsid w:val="00C3551A"/>
    <w:rsid w:val="00C76E2B"/>
    <w:rsid w:val="00CB3D70"/>
    <w:rsid w:val="00CF4FD9"/>
    <w:rsid w:val="00D1144F"/>
    <w:rsid w:val="00D2286D"/>
    <w:rsid w:val="00D8607F"/>
    <w:rsid w:val="00DB46BF"/>
    <w:rsid w:val="00DC2ED4"/>
    <w:rsid w:val="00E018AC"/>
    <w:rsid w:val="00E20998"/>
    <w:rsid w:val="00E634D2"/>
    <w:rsid w:val="00E721DB"/>
    <w:rsid w:val="00ED07B7"/>
    <w:rsid w:val="00EE0C0F"/>
    <w:rsid w:val="00EF5773"/>
    <w:rsid w:val="00F02E5A"/>
    <w:rsid w:val="00F26DB8"/>
    <w:rsid w:val="00F66CE6"/>
    <w:rsid w:val="00F87253"/>
    <w:rsid w:val="00F915CC"/>
    <w:rsid w:val="00FC34A6"/>
    <w:rsid w:val="00FC51C7"/>
    <w:rsid w:val="00FC58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0861C3"/>
  <w15:chartTrackingRefBased/>
  <w15:docId w15:val="{86B4FE1B-CA36-9A4B-9EC6-B8598243A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C0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E0C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C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C0F"/>
    <w:pPr>
      <w:tabs>
        <w:tab w:val="center" w:pos="4513"/>
        <w:tab w:val="right" w:pos="9026"/>
      </w:tabs>
    </w:pPr>
  </w:style>
  <w:style w:type="character" w:customStyle="1" w:styleId="HeaderChar">
    <w:name w:val="Header Char"/>
    <w:basedOn w:val="DefaultParagraphFont"/>
    <w:link w:val="Header"/>
    <w:uiPriority w:val="99"/>
    <w:rsid w:val="00EE0C0F"/>
  </w:style>
  <w:style w:type="paragraph" w:styleId="Footer">
    <w:name w:val="footer"/>
    <w:basedOn w:val="Normal"/>
    <w:link w:val="FooterChar"/>
    <w:uiPriority w:val="99"/>
    <w:unhideWhenUsed/>
    <w:rsid w:val="00EE0C0F"/>
    <w:pPr>
      <w:tabs>
        <w:tab w:val="center" w:pos="4513"/>
        <w:tab w:val="right" w:pos="9026"/>
      </w:tabs>
    </w:pPr>
  </w:style>
  <w:style w:type="character" w:customStyle="1" w:styleId="FooterChar">
    <w:name w:val="Footer Char"/>
    <w:basedOn w:val="DefaultParagraphFont"/>
    <w:link w:val="Footer"/>
    <w:uiPriority w:val="99"/>
    <w:rsid w:val="00EE0C0F"/>
  </w:style>
  <w:style w:type="character" w:customStyle="1" w:styleId="Heading1Char">
    <w:name w:val="Heading 1 Char"/>
    <w:basedOn w:val="DefaultParagraphFont"/>
    <w:link w:val="Heading1"/>
    <w:uiPriority w:val="9"/>
    <w:rsid w:val="00EE0C0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E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E0C0F"/>
    <w:rPr>
      <w:rFonts w:ascii="Courier New" w:eastAsia="Times New Roman" w:hAnsi="Courier New" w:cs="Courier New"/>
      <w:sz w:val="20"/>
      <w:szCs w:val="20"/>
      <w:lang w:eastAsia="en-GB"/>
    </w:rPr>
  </w:style>
  <w:style w:type="character" w:customStyle="1" w:styleId="pl-s">
    <w:name w:val="pl-s"/>
    <w:basedOn w:val="DefaultParagraphFont"/>
    <w:rsid w:val="00EE0C0F"/>
  </w:style>
  <w:style w:type="character" w:customStyle="1" w:styleId="pl-pds">
    <w:name w:val="pl-pds"/>
    <w:basedOn w:val="DefaultParagraphFont"/>
    <w:rsid w:val="00EE0C0F"/>
  </w:style>
  <w:style w:type="character" w:customStyle="1" w:styleId="pl-v">
    <w:name w:val="pl-v"/>
    <w:basedOn w:val="DefaultParagraphFont"/>
    <w:rsid w:val="00EE0C0F"/>
  </w:style>
  <w:style w:type="character" w:customStyle="1" w:styleId="pl-k">
    <w:name w:val="pl-k"/>
    <w:basedOn w:val="DefaultParagraphFont"/>
    <w:rsid w:val="00EE0C0F"/>
  </w:style>
  <w:style w:type="character" w:customStyle="1" w:styleId="pl-c1">
    <w:name w:val="pl-c1"/>
    <w:basedOn w:val="DefaultParagraphFont"/>
    <w:rsid w:val="00EE0C0F"/>
  </w:style>
  <w:style w:type="character" w:customStyle="1" w:styleId="pl-e">
    <w:name w:val="pl-e"/>
    <w:basedOn w:val="DefaultParagraphFont"/>
    <w:rsid w:val="00EE0C0F"/>
  </w:style>
  <w:style w:type="character" w:customStyle="1" w:styleId="pl-smi">
    <w:name w:val="pl-smi"/>
    <w:basedOn w:val="DefaultParagraphFont"/>
    <w:rsid w:val="00EE0C0F"/>
  </w:style>
  <w:style w:type="character" w:customStyle="1" w:styleId="Heading2Char">
    <w:name w:val="Heading 2 Char"/>
    <w:basedOn w:val="DefaultParagraphFont"/>
    <w:link w:val="Heading2"/>
    <w:uiPriority w:val="9"/>
    <w:rsid w:val="00EE0C0F"/>
    <w:rPr>
      <w:rFonts w:asciiTheme="majorHAnsi" w:eastAsiaTheme="majorEastAsia" w:hAnsiTheme="majorHAnsi" w:cstheme="majorBidi"/>
      <w:color w:val="2F5496" w:themeColor="accent1" w:themeShade="BF"/>
      <w:sz w:val="26"/>
      <w:szCs w:val="26"/>
      <w:lang w:eastAsia="en-GB"/>
    </w:rPr>
  </w:style>
  <w:style w:type="paragraph" w:styleId="TOCHeading">
    <w:name w:val="TOC Heading"/>
    <w:basedOn w:val="Heading1"/>
    <w:next w:val="Normal"/>
    <w:uiPriority w:val="39"/>
    <w:unhideWhenUsed/>
    <w:qFormat/>
    <w:rsid w:val="00836D3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36D3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36D36"/>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836D36"/>
    <w:rPr>
      <w:color w:val="0563C1" w:themeColor="hyperlink"/>
      <w:u w:val="single"/>
    </w:rPr>
  </w:style>
  <w:style w:type="paragraph" w:styleId="TOC3">
    <w:name w:val="toc 3"/>
    <w:basedOn w:val="Normal"/>
    <w:next w:val="Normal"/>
    <w:autoRedefine/>
    <w:uiPriority w:val="39"/>
    <w:semiHidden/>
    <w:unhideWhenUsed/>
    <w:rsid w:val="00836D3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36D3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36D3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36D3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36D3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36D3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36D36"/>
    <w:pPr>
      <w:ind w:left="1920"/>
    </w:pPr>
    <w:rPr>
      <w:rFonts w:asciiTheme="minorHAnsi" w:hAnsiTheme="minorHAnsi" w:cstheme="minorHAnsi"/>
      <w:sz w:val="20"/>
      <w:szCs w:val="20"/>
    </w:rPr>
  </w:style>
  <w:style w:type="paragraph" w:styleId="Caption">
    <w:name w:val="caption"/>
    <w:basedOn w:val="Normal"/>
    <w:next w:val="Normal"/>
    <w:unhideWhenUsed/>
    <w:qFormat/>
    <w:rsid w:val="00120F80"/>
    <w:pPr>
      <w:spacing w:after="200"/>
    </w:pPr>
    <w:rPr>
      <w:i/>
      <w:iCs/>
      <w:color w:val="44546A" w:themeColor="text2"/>
      <w:sz w:val="18"/>
      <w:szCs w:val="18"/>
    </w:rPr>
  </w:style>
  <w:style w:type="paragraph" w:styleId="TableofFigures">
    <w:name w:val="table of figures"/>
    <w:basedOn w:val="Normal"/>
    <w:next w:val="Normal"/>
    <w:uiPriority w:val="99"/>
    <w:unhideWhenUsed/>
    <w:rsid w:val="009B573D"/>
  </w:style>
  <w:style w:type="character" w:styleId="PageNumber">
    <w:name w:val="page number"/>
    <w:basedOn w:val="DefaultParagraphFont"/>
    <w:uiPriority w:val="99"/>
    <w:semiHidden/>
    <w:unhideWhenUsed/>
    <w:rsid w:val="00E018AC"/>
  </w:style>
  <w:style w:type="paragraph" w:styleId="ListParagraph">
    <w:name w:val="List Paragraph"/>
    <w:basedOn w:val="Normal"/>
    <w:uiPriority w:val="34"/>
    <w:qFormat/>
    <w:rsid w:val="005A0E40"/>
    <w:pPr>
      <w:ind w:left="720"/>
      <w:contextualSpacing/>
    </w:pPr>
  </w:style>
  <w:style w:type="table" w:styleId="TableGrid">
    <w:name w:val="Table Grid"/>
    <w:basedOn w:val="TableNormal"/>
    <w:uiPriority w:val="39"/>
    <w:rsid w:val="00944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453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762751">
      <w:bodyDiv w:val="1"/>
      <w:marLeft w:val="0"/>
      <w:marRight w:val="0"/>
      <w:marTop w:val="0"/>
      <w:marBottom w:val="0"/>
      <w:divBdr>
        <w:top w:val="none" w:sz="0" w:space="0" w:color="auto"/>
        <w:left w:val="none" w:sz="0" w:space="0" w:color="auto"/>
        <w:bottom w:val="none" w:sz="0" w:space="0" w:color="auto"/>
        <w:right w:val="none" w:sz="0" w:space="0" w:color="auto"/>
      </w:divBdr>
    </w:div>
    <w:div w:id="547186004">
      <w:bodyDiv w:val="1"/>
      <w:marLeft w:val="0"/>
      <w:marRight w:val="0"/>
      <w:marTop w:val="0"/>
      <w:marBottom w:val="0"/>
      <w:divBdr>
        <w:top w:val="none" w:sz="0" w:space="0" w:color="auto"/>
        <w:left w:val="none" w:sz="0" w:space="0" w:color="auto"/>
        <w:bottom w:val="none" w:sz="0" w:space="0" w:color="auto"/>
        <w:right w:val="none" w:sz="0" w:space="0" w:color="auto"/>
      </w:divBdr>
    </w:div>
    <w:div w:id="1412771480">
      <w:bodyDiv w:val="1"/>
      <w:marLeft w:val="0"/>
      <w:marRight w:val="0"/>
      <w:marTop w:val="0"/>
      <w:marBottom w:val="0"/>
      <w:divBdr>
        <w:top w:val="none" w:sz="0" w:space="0" w:color="auto"/>
        <w:left w:val="none" w:sz="0" w:space="0" w:color="auto"/>
        <w:bottom w:val="none" w:sz="0" w:space="0" w:color="auto"/>
        <w:right w:val="none" w:sz="0" w:space="0" w:color="auto"/>
      </w:divBdr>
    </w:div>
    <w:div w:id="1530802089">
      <w:bodyDiv w:val="1"/>
      <w:marLeft w:val="0"/>
      <w:marRight w:val="0"/>
      <w:marTop w:val="0"/>
      <w:marBottom w:val="0"/>
      <w:divBdr>
        <w:top w:val="none" w:sz="0" w:space="0" w:color="auto"/>
        <w:left w:val="none" w:sz="0" w:space="0" w:color="auto"/>
        <w:bottom w:val="none" w:sz="0" w:space="0" w:color="auto"/>
        <w:right w:val="none" w:sz="0" w:space="0" w:color="auto"/>
      </w:divBdr>
    </w:div>
    <w:div w:id="1537087644">
      <w:bodyDiv w:val="1"/>
      <w:marLeft w:val="0"/>
      <w:marRight w:val="0"/>
      <w:marTop w:val="0"/>
      <w:marBottom w:val="0"/>
      <w:divBdr>
        <w:top w:val="none" w:sz="0" w:space="0" w:color="auto"/>
        <w:left w:val="none" w:sz="0" w:space="0" w:color="auto"/>
        <w:bottom w:val="none" w:sz="0" w:space="0" w:color="auto"/>
        <w:right w:val="none" w:sz="0" w:space="0" w:color="auto"/>
      </w:divBdr>
      <w:divsChild>
        <w:div w:id="222253184">
          <w:marLeft w:val="0"/>
          <w:marRight w:val="0"/>
          <w:marTop w:val="0"/>
          <w:marBottom w:val="240"/>
          <w:divBdr>
            <w:top w:val="none" w:sz="0" w:space="0" w:color="auto"/>
            <w:left w:val="none" w:sz="0" w:space="0" w:color="auto"/>
            <w:bottom w:val="none" w:sz="0" w:space="0" w:color="auto"/>
            <w:right w:val="none" w:sz="0" w:space="0" w:color="auto"/>
          </w:divBdr>
        </w:div>
      </w:divsChild>
    </w:div>
    <w:div w:id="1580751311">
      <w:bodyDiv w:val="1"/>
      <w:marLeft w:val="0"/>
      <w:marRight w:val="0"/>
      <w:marTop w:val="0"/>
      <w:marBottom w:val="0"/>
      <w:divBdr>
        <w:top w:val="none" w:sz="0" w:space="0" w:color="auto"/>
        <w:left w:val="none" w:sz="0" w:space="0" w:color="auto"/>
        <w:bottom w:val="none" w:sz="0" w:space="0" w:color="auto"/>
        <w:right w:val="none" w:sz="0" w:space="0" w:color="auto"/>
      </w:divBdr>
    </w:div>
    <w:div w:id="1607731688">
      <w:bodyDiv w:val="1"/>
      <w:marLeft w:val="0"/>
      <w:marRight w:val="0"/>
      <w:marTop w:val="0"/>
      <w:marBottom w:val="0"/>
      <w:divBdr>
        <w:top w:val="none" w:sz="0" w:space="0" w:color="auto"/>
        <w:left w:val="none" w:sz="0" w:space="0" w:color="auto"/>
        <w:bottom w:val="none" w:sz="0" w:space="0" w:color="auto"/>
        <w:right w:val="none" w:sz="0" w:space="0" w:color="auto"/>
      </w:divBdr>
      <w:divsChild>
        <w:div w:id="1578708357">
          <w:marLeft w:val="0"/>
          <w:marRight w:val="0"/>
          <w:marTop w:val="0"/>
          <w:marBottom w:val="0"/>
          <w:divBdr>
            <w:top w:val="none" w:sz="0" w:space="0" w:color="auto"/>
            <w:left w:val="none" w:sz="0" w:space="0" w:color="auto"/>
            <w:bottom w:val="none" w:sz="0" w:space="0" w:color="auto"/>
            <w:right w:val="none" w:sz="0" w:space="0" w:color="auto"/>
          </w:divBdr>
          <w:divsChild>
            <w:div w:id="3753518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70251585">
      <w:bodyDiv w:val="1"/>
      <w:marLeft w:val="0"/>
      <w:marRight w:val="0"/>
      <w:marTop w:val="0"/>
      <w:marBottom w:val="0"/>
      <w:divBdr>
        <w:top w:val="none" w:sz="0" w:space="0" w:color="auto"/>
        <w:left w:val="none" w:sz="0" w:space="0" w:color="auto"/>
        <w:bottom w:val="none" w:sz="0" w:space="0" w:color="auto"/>
        <w:right w:val="none" w:sz="0" w:space="0" w:color="auto"/>
      </w:divBdr>
    </w:div>
    <w:div w:id="1690371803">
      <w:bodyDiv w:val="1"/>
      <w:marLeft w:val="0"/>
      <w:marRight w:val="0"/>
      <w:marTop w:val="0"/>
      <w:marBottom w:val="0"/>
      <w:divBdr>
        <w:top w:val="none" w:sz="0" w:space="0" w:color="auto"/>
        <w:left w:val="none" w:sz="0" w:space="0" w:color="auto"/>
        <w:bottom w:val="none" w:sz="0" w:space="0" w:color="auto"/>
        <w:right w:val="none" w:sz="0" w:space="0" w:color="auto"/>
      </w:divBdr>
    </w:div>
    <w:div w:id="1841457963">
      <w:bodyDiv w:val="1"/>
      <w:marLeft w:val="0"/>
      <w:marRight w:val="0"/>
      <w:marTop w:val="0"/>
      <w:marBottom w:val="0"/>
      <w:divBdr>
        <w:top w:val="none" w:sz="0" w:space="0" w:color="auto"/>
        <w:left w:val="none" w:sz="0" w:space="0" w:color="auto"/>
        <w:bottom w:val="none" w:sz="0" w:space="0" w:color="auto"/>
        <w:right w:val="none" w:sz="0" w:space="0" w:color="auto"/>
      </w:divBdr>
    </w:div>
    <w:div w:id="196480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5FA2A-D1A9-E945-A823-15591F954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20</Pages>
  <Words>4900</Words>
  <Characters>27933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Malagoli Tagliazucchi, Guidantonio</dc:creator>
  <cp:keywords/>
  <dc:description/>
  <cp:lastModifiedBy>Malagoli Tagliazucchi, Guidantonio</cp:lastModifiedBy>
  <cp:revision>64</cp:revision>
  <dcterms:created xsi:type="dcterms:W3CDTF">2020-01-18T15:35:00Z</dcterms:created>
  <dcterms:modified xsi:type="dcterms:W3CDTF">2020-06-05T18:22:00Z</dcterms:modified>
</cp:coreProperties>
</file>