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MUNICIPALIDAD DE GENERAL PUEYRREDON</w:t>
      </w:r>
    </w:p>
    <w:p>
      <w:pPr>
        <w:jc w:val="center"/>
      </w:pPr>
      <w:r>
        <w:rPr>
          <w:b/>
          <w:bCs/>
          <w:sz w:val="22"/>
          <w:szCs w:val="22"/>
        </w:rPr>
        <w:t xml:space="preserve">SECRETARÃA DE PARTICIPACIÃ“N CIUDADANA Y DESCENTRALIZACIÃ“N</w:t>
      </w:r>
    </w:p>
    <w:p>
      <w:pPr>
        <w:jc w:val="center"/>
      </w:pPr>
      <w:r>
        <w:rPr>
          <w:b/>
          <w:bCs/>
          <w:sz w:val="22"/>
          <w:szCs w:val="22"/>
        </w:rPr>
        <w:t xml:space="preserve">SUBSECRETARÃA DE GOBIERNO DIGITAL Y MEJORA DE PROCESOS</w:t>
      </w:r>
    </w:p>
    <w:p/>
    <w:p>
      <w:pPr>
        <w:jc w:val="center"/>
      </w:pPr>
      <w:r>
        <w:rPr>
          <w:sz w:val="22"/>
          <w:szCs w:val="22"/>
        </w:rPr>
        <w:t xml:space="preserve">Concurso Interno de OposiciÃ³n y Antecedentes</w:t>
      </w:r>
    </w:p>
    <w:p>
      <w:pPr>
        <w:jc w:val="center"/>
      </w:pPr>
      <w:r>
        <w:rPr>
          <w:b/>
          <w:bCs/>
          <w:sz w:val="22"/>
          <w:szCs w:val="22"/>
        </w:rPr>
        <w:t xml:space="preserve">Cargo: Jefe de Departamento de GestiÃ³n, Desarrollo e InnovaciÃ³n en Sistemas de Software</w:t>
      </w:r>
    </w:p>
    <w:p>
      <w:pPr>
        <w:jc w:val="center"/>
      </w:pPr>
      <w:r>
        <w:rPr>
          <w:sz w:val="22"/>
          <w:szCs w:val="22"/>
        </w:rPr>
        <w:t xml:space="preserve">C.F. 1-31-00-01 â€“ NÂº de Orden 6733</w:t>
      </w:r>
    </w:p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PLAN DE TRABAJO</w:t>
      </w:r>
    </w:p>
    <w:p>
      <w:pPr>
        <w:jc w:val="center"/>
      </w:pPr>
      <w:r>
        <w:rPr>
          <w:b/>
          <w:bCs/>
          <w:sz w:val="22"/>
          <w:szCs w:val="22"/>
        </w:rPr>
        <w:t xml:space="preserve">DiagnÃ³stico Integral y Propuesta de Mejora para el Funcionamiento del Departamento de GestiÃ³n, Desarrollo e InnovaciÃ³n en Sistemas de Software: OptimizaciÃ³n con Recursos Actuales y ProyecciÃ³n con IncorporaciÃ³n de Recursos</w:t>
      </w:r>
    </w:p>
    <w:p/>
    <w:p>
      <w:pPr>
        <w:jc w:val="center"/>
      </w:pPr>
      <w:r>
        <w:rPr>
          <w:i/>
          <w:iCs/>
          <w:sz w:val="22"/>
          <w:szCs w:val="22"/>
        </w:rPr>
        <w:t xml:space="preserve">"Fortaleciendo la gestiÃ³n del Departamento mediante la organizaciÃ³n, el desarrollo de las personas, la estandarizaciÃ³n de procesos y la innovaciÃ³n tecnolÃ³gica al servicio de la Municipalidad."</w:t>
      </w:r>
    </w:p>
    <w:p/>
    <w:p>
      <w:r>
        <w:rPr>
          <w:b/>
          <w:bCs/>
        </w:rPr>
        <w:t xml:space="preserve">Postulante: </w:t>
      </w:r>
      <w:r>
        <w:t xml:space="preserve">Guido Cassulo</w:t>
      </w:r>
    </w:p>
    <w:p>
      <w:r>
        <w:rPr>
          <w:b/>
          <w:bCs/>
        </w:rPr>
        <w:t xml:space="preserve">Cargo actual: </w:t>
      </w:r>
      <w:r>
        <w:t xml:space="preserve">Analista Programador / Personal de Software</w:t>
      </w:r>
    </w:p>
    <w:p>
      <w:r>
        <w:rPr>
          <w:b/>
          <w:bCs/>
        </w:rPr>
        <w:t xml:space="preserve">Legajo: </w:t>
      </w:r>
      <w:r>
        <w:t xml:space="preserve">[Completar Legajo]</w:t>
      </w:r>
    </w:p>
    <w:p/>
    <w:p>
      <w:pPr>
        <w:jc w:val="center"/>
      </w:pPr>
      <w:r>
        <w:rPr>
          <w:i/>
          <w:iCs/>
        </w:rPr>
        <w:t xml:space="preserve">Mar del Plata â€“ Julio 2026</w:t>
      </w:r>
    </w:p>
    <w:p/>
    <w:p>
      <w:pPr>
        <w:pStyle w:val="Heading1"/>
      </w:pPr>
      <w:r>
        <w:rPr>
          <w:b/>
          <w:bCs/>
        </w:rPr>
        <w:t xml:space="preserve">1. INTRODUCCIÃ“N</w:t>
      </w:r>
    </w:p>
    <w:p>
      <w:r>
        <w:t xml:space="preserve">El presente proyecto tiene como finalidad realizar un diagnÃ³stico integral del Departamento de GestiÃ³n, Desarrollo e InnovaciÃ³n en Sistemas de Software, identificar las problemÃ¡ticas que afectan su funcionamiento y presentar propuestas concretas para optimizar su funcionamiento y de esta manera mejorar la calidad del servicio brindado a las dependencias municipales y por lo tanto, tambiÃ©n al ciudadano.</w:t>
      </w:r>
    </w:p>
    <w:p>
      <w:r>
        <w:t xml:space="preserve">El Departamento de GestiÃ³n, Desarrollo e InnovaciÃ³n en Sistemas de Software constituye un Ã¡rea estratÃ©gica dentro de la SubsecretarÃ­a de Gobierno Digital y Mejora de Procesos, siendo responsable de diseÃ±ar, desarrollar, mantener e implementar las soluciones informÃ¡ticas que respaldan la actividad diaria de la Municipalidad de General Pueyrredon.</w:t>
      </w:r>
    </w:p>
    <w:p>
      <w:r>
        <w:t xml:space="preserve">Su funciÃ³n excede el desarrollo de aplicaciones informÃ¡ticas. El Departamento interviene en el relevamiento y anÃ¡lisis de requerimientos funcionales, la planificaciÃ³n y coordinaciÃ³n de proyectos, la definiciÃ³n de estÃ¡ndares de desarrollo, la evaluaciÃ³n de nuevas tecnologÃ­as, el control tÃ©cnico de proveedores externos, la integraciÃ³n entre sistemas municipales y el mantenimiento evolutivo de aplicaciones crÃ­ticas para el funcionamiento de la AdministraciÃ³n.</w:t>
      </w:r>
    </w:p>
    <w:p>
      <w:r>
        <w:t xml:space="preserve">La Jefatura del Departamento debe desempeÃ±ar un rol integrador que va mÃ¡s allÃ¡ de la coordinaciÃ³n tÃ©cnica de proyectos. Su responsabilidad central consiste en combinar conocimientos tÃ©cnicos con planificaciÃ³n, conducciÃ³n de equipos y administraciÃ³n de recursos, generando las condiciones organizacionales que permitan al equipo desarrollar software de manera previsible, colaborativa y sostenible, promoviendo la integraciÃ³n entre personas, la reutilizaciÃ³n del conocimiento, la adopciÃ³n responsable de nuevas tecnologÃ­as y la mejora permanente de los procedimientos internos, con decisiones tecnolÃ³gicas alineadas a los objetivos institucionales del Municipio.</w:t>
      </w:r>
    </w:p>
    <w:p>
      <w:r>
        <w:t xml:space="preserve">La propuesta reconoce que el Departamento desarrolla su actividad en un entorno dinÃ¡mico, caracterizado por la coexistencia de sistemas de distinta antigÃ¼edad, mÃºltiples requerimientos simultÃ¡neos, recursos limitados y una creciente demanda de soluciones digitales por parte de las distintas dependencias municipales. Frente a esta realidad, la respuesta no puede limitarse a incorporar nuevas herramientas tecnolÃ³gicas sin antes fortalecer la organizaciÃ³n del trabajo, establecer criterios comunes y consolidar una cultura de mejora continua.</w:t>
      </w:r>
    </w:p>
    <w:p>
      <w:r>
        <w:t xml:space="preserve">En consecuencia, este Plan de Trabajo propone un modelo de gestiÃ³n que combina liderazgo participativo, organizaciÃ³n por procesos, gobierno tÃ©cnico, gestiÃ³n del conocimiento e innovaciÃ³n tecnolÃ³gica, diferenciando claramente aquellas acciones implementables con los recursos actuales de aquellas que requieren inversiÃ³n presupuestaria, con el objetivo de consolidar un Departamento capaz de responder a las necesidades presentes y garantizar la continuidad y sostenibilidad de sus sistemas mÃ¡s allÃ¡ de las personas o los cambios de gestiÃ³n.</w:t>
      </w:r>
    </w:p>
    <w:p>
      <w:r>
        <w:t xml:space="preserve">Por ello, el presente Plan propone una estrategia articulada en cinco pilares fundamentales:</w:t>
      </w:r>
    </w:p>
    <w:p>
      <w:pPr>
        <w:pStyle w:val="ListParagraph"/>
        <w:numPr>
          <w:ilvl w:val="0"/>
          <w:numId w:val="1"/>
        </w:numPr>
      </w:pPr>
      <w:r>
        <w:t xml:space="preserve">Fortalecimiento del capital humano y del trabajo colaborativo.</w:t>
      </w:r>
    </w:p>
    <w:p>
      <w:pPr>
        <w:pStyle w:val="ListParagraph"/>
        <w:numPr>
          <w:ilvl w:val="0"/>
          <w:numId w:val="1"/>
        </w:numPr>
      </w:pPr>
      <w:r>
        <w:t xml:space="preserve">GestiÃ³n y preservaciÃ³n del conocimiento institucional.</w:t>
      </w:r>
    </w:p>
    <w:p>
      <w:pPr>
        <w:pStyle w:val="ListParagraph"/>
        <w:numPr>
          <w:ilvl w:val="0"/>
          <w:numId w:val="1"/>
        </w:numPr>
      </w:pPr>
      <w:r>
        <w:t xml:space="preserve">EstandarizaciÃ³n de procesos y gobierno tÃ©cnico.</w:t>
      </w:r>
    </w:p>
    <w:p>
      <w:pPr>
        <w:pStyle w:val="ListParagraph"/>
        <w:numPr>
          <w:ilvl w:val="0"/>
          <w:numId w:val="1"/>
        </w:numPr>
      </w:pPr>
      <w:r>
        <w:t xml:space="preserve">Mejora continua e innovaciÃ³n tecnolÃ³gica.</w:t>
      </w:r>
    </w:p>
    <w:p>
      <w:pPr>
        <w:pStyle w:val="ListParagraph"/>
        <w:numPr>
          <w:ilvl w:val="0"/>
          <w:numId w:val="1"/>
        </w:numPr>
      </w:pPr>
      <w:r>
        <w:t xml:space="preserve">PlanificaciÃ³n estratÃ©gica orientada a resultados.</w:t>
      </w:r>
    </w:p>
    <w:p>
      <w:r>
        <w:t xml:space="preserve">A partir de estos ejes se desarrolla el diagnÃ³stico de la situaciÃ³n actual y se presentan propuestas de mejora diferenciadas entre las que pueden implementarse con los recursos existentes y las que requieren inversiÃ³n futura.</w:t>
      </w:r>
    </w:p>
    <w:p/>
    <w:p>
      <w:pPr>
        <w:pStyle w:val="Heading1"/>
      </w:pPr>
      <w:r>
        <w:rPr>
          <w:b/>
          <w:bCs/>
        </w:rPr>
        <w:t xml:space="preserve">3. DIAGNÃ“STICO INSTITUCIONAL</w:t>
      </w:r>
    </w:p>
    <w:p>
      <w:pPr>
        <w:pStyle w:val="Heading2"/>
      </w:pPr>
      <w:r>
        <w:rPr>
          <w:b/>
          <w:bCs/>
        </w:rPr>
        <w:t xml:space="preserve">3.1 SituaciÃ³n actual del Departamento</w:t>
      </w:r>
    </w:p>
    <w:p>
      <w:r>
        <w:t xml:space="preserve">El Departamento constituye un Ã¡rea transversal para el funcionamiento de la Municipalidad, brindando soporte tecnolÃ³gico a las distintas SecretarÃ­as y organismos mediante el anÃ¡lisis, desarrollo, mantenimiento e integraciÃ³n de los sistemas que sustentan los procesos administrativos y la prestaciÃ³n de servicios a la ciudadanÃ­a.</w:t>
      </w:r>
    </w:p>
    <w:p>
      <w:r>
        <w:t xml:space="preserve">En los Ãºltimos aÃ±os la demanda de soluciones informÃ¡ticas ha crecido de manera sostenida, tanto por el avance de la transformaciÃ³n digital como por la incorporaciÃ³n permanente de nuevas necesidades funcionales. Actualmente conviven aplicaciones desarrolladas en distintos momentos histÃ³ricos, con tecnologÃ­as diversas, junto con la atenciÃ³n simultÃ¡nea de requerimientos evolutivos, mantenimiento correctivo, proyectos nuevos, asistencia tÃ©cnica a usuarios y coordinaciÃ³n con proveedores externos.</w:t>
      </w:r>
    </w:p>
    <w:p>
      <w:r>
        <w:t xml:space="preserve">Este contexto exige una conducciÃ³n que tenga visiÃ³n integral del Departamento: fortalecer la organizaciÃ³n interna, promover el trabajo colaborativo y establecer procedimientos comunes que permitan administrar adecuadamente los recursos disponibles.</w:t>
      </w:r>
    </w:p>
    <w:p/>
    <w:p>
      <w:pPr>
        <w:pStyle w:val="Heading2"/>
      </w:pPr>
      <w:r>
        <w:rPr>
          <w:b/>
          <w:bCs/>
        </w:rPr>
        <w:t xml:space="preserve">3.2 AnÃ¡lisis FODA</w:t>
      </w:r>
    </w:p>
    <w:p>
      <w:pPr>
        <w:pStyle w:val="Heading3"/>
      </w:pPr>
      <w:r>
        <w:rPr>
          <w:b/>
          <w:bCs/>
        </w:rPr>
        <w:t xml:space="preserve">Fortalezas</w:t>
      </w:r>
    </w:p>
    <w:p>
      <w:r>
        <w:rPr>
          <w:b/>
          <w:bCs/>
        </w:rPr>
        <w:t xml:space="preserve">â€¢ Capital humano con alto conocimiento del negocio municipal:</w:t>
      </w:r>
      <w:r>
        <w:t xml:space="preserve"> El Departamento cuenta con profesionales y tÃ©cnicos que poseen una valiosa experiencia en el funcionamiento de la AdministraciÃ³n PÃºblica Municipal, combinando conocimientos tecnolÃ³gicos con una profunda comprensiÃ³n de los procedimientos administrativos, la normativa vigente y las necesidades particulares de las distintas Ã¡reas usuarias. Este conocimiento constituye uno de los principales activos institucionales y representa una base sÃ³lida para impulsar procesos de mejora e innovaciÃ³n.</w:t>
      </w:r>
    </w:p>
    <w:p>
      <w:r>
        <w:rPr>
          <w:b/>
          <w:bCs/>
        </w:rPr>
        <w:t xml:space="preserve">â€¢ Compromiso y capacidad de adaptaciÃ³n:</w:t>
      </w:r>
      <w:r>
        <w:t xml:space="preserve"> A pesar del incremento permanente de requerimientos y de la coexistencia de sistemas con distintos niveles de complejidad tecnolÃ³gica, el equipo ha demostrado capacidad para sostener la continuidad operativa de los servicios informÃ¡ticos municipales, adaptÃ¡ndose a nuevos desafÃ­os y prioridades institucionales.</w:t>
      </w:r>
    </w:p>
    <w:p>
      <w:r>
        <w:rPr>
          <w:b/>
          <w:bCs/>
        </w:rPr>
        <w:t xml:space="preserve">â€¢ Experiencia acumulada en mÃºltiples tecnologÃ­as:</w:t>
      </w:r>
      <w:r>
        <w:t xml:space="preserve"> La evoluciÃ³n histÃ³rica de los sistemas municipales ha permitido que el Departamento adquiera experiencia sobre diferentes plataformas, lenguajes y herramientas de desarrollo, generando un importante capital tÃ©cnico que facilita la evoluciÃ³n gradual de las aplicaciones existentes.</w:t>
      </w:r>
    </w:p>
    <w:p>
      <w:r>
        <w:rPr>
          <w:b/>
          <w:bCs/>
        </w:rPr>
        <w:t xml:space="preserve">â€¢ Infraestructura y herramientas disponibles:</w:t>
      </w:r>
      <w:r>
        <w:t xml:space="preserve"> El Departamento dispone de repositorios en GitLab para versionado, plataforma Redmine para gestiÃ³n de proyectos, ambientes diferenciados de Desarrollo, Prueba y ProducciÃ³n, y equipamiento bÃ¡sico adecuado, constituyendo una base previa sÃ³lida para implementar mejoras organizacionales.</w:t>
      </w:r>
    </w:p>
    <w:p/>
    <w:p>
      <w:pPr>
        <w:pStyle w:val="Heading3"/>
      </w:pPr>
      <w:r>
        <w:rPr>
          <w:b/>
          <w:bCs/>
        </w:rPr>
        <w:t xml:space="preserve">Debilidades</w:t>
      </w:r>
    </w:p>
    <w:p>
      <w:r>
        <w:rPr>
          <w:b/>
          <w:bCs/>
        </w:rPr>
        <w:t xml:space="preserve">â€¢ ConcentraciÃ³n del conocimiento:</w:t>
      </w:r>
      <w:r>
        <w:t xml:space="preserve"> Una parte significativa del conocimiento funcional y tÃ©cnico de determinados sistemas crÃ­ticos se encuentra concentrada en un nÃºmero reducido de agentes.</w:t>
      </w:r>
    </w:p>
    <w:p>
      <w:r>
        <w:rPr>
          <w:b/>
          <w:bCs/>
          <w:i/>
          <w:iCs/>
        </w:rPr>
        <w:t xml:space="preserve">Impacto:</w:t>
      </w:r>
      <w:r>
        <w:rPr>
          <w:i/>
          <w:iCs/>
        </w:rPr>
        <w:t xml:space="preserve"> Esta situaciÃ³n incrementa significativamente el riesgo operacional, dificulta la planificaciÃ³n de tareas, genera cuellos de botella y limita la flexibilidad del Departamento para reasignar recursos ante imprevistos o prioridades institucionales.</w:t>
      </w:r>
    </w:p>
    <w:p>
      <w:r>
        <w:rPr>
          <w:b/>
          <w:bCs/>
        </w:rPr>
        <w:t xml:space="preserve">â€¢ Ausencia de procedimientos homogÃ©neos:</w:t>
      </w:r>
      <w:r>
        <w:t xml:space="preserve"> Si bien existen buenas prÃ¡cticas individuales, actualmente no todos los proyectos siguen criterios comunes respecto de documentaciÃ³n, planificaciÃ³n, estimaciÃ³n, arquitectura, pruebas o seguimiento.</w:t>
      </w:r>
    </w:p>
    <w:p>
      <w:r>
        <w:rPr>
          <w:b/>
          <w:bCs/>
          <w:i/>
          <w:iCs/>
        </w:rPr>
        <w:t xml:space="preserve">Impacto:</w:t>
      </w:r>
      <w:r>
        <w:rPr>
          <w:i/>
          <w:iCs/>
        </w:rPr>
        <w:t xml:space="preserve"> Esta heterogeneidad genera variabilidad en la calidad del cÃ³digo, dificulta la incorporaciÃ³n e inducciÃ³n de nuevos agentes, reduce la reutilizaciÃ³n del trabajo existente y encarece el mantenimiento a largo plazo.</w:t>
      </w:r>
    </w:p>
    <w:p>
      <w:r>
        <w:rPr>
          <w:b/>
          <w:bCs/>
        </w:rPr>
        <w:t xml:space="preserve">â€¢ GestiÃ³n fragmentada de proyectos:</w:t>
      </w:r>
      <w:r>
        <w:t xml:space="preserve"> El seguimiento de proyectos se realiza utilizando diferentes herramientas y metodologÃ­as, lo que dificulta obtener una visiÃ³n integral de la carga de trabajo del Departamento.</w:t>
      </w:r>
    </w:p>
    <w:p>
      <w:r>
        <w:rPr>
          <w:b/>
          <w:bCs/>
          <w:i/>
          <w:iCs/>
        </w:rPr>
        <w:t xml:space="preserve">Impacto:</w:t>
      </w:r>
      <w:r>
        <w:rPr>
          <w:i/>
          <w:iCs/>
        </w:rPr>
        <w:t xml:space="preserve"> Impide conocer la capacidad operativa real del Ã¡rea, dificulta la priorizaciÃ³n transparente de solicitudes entre SecretarÃ­as y genera desajustes en las estimaciones de tiempos de entrega.</w:t>
      </w:r>
    </w:p>
    <w:p>
      <w:r>
        <w:rPr>
          <w:b/>
          <w:bCs/>
        </w:rPr>
        <w:t xml:space="preserve">â€¢ ComunicaciÃ³n y coordinaciÃ³n entre equipos:</w:t>
      </w:r>
      <w:r>
        <w:t xml:space="preserve"> La distribuciÃ³n fÃ­sica del personal en distintas dependencias requiere fortalecer los mecanismos de coordinaciÃ³n interna para asegurar que la informaciÃ³n circule oportunamente.</w:t>
      </w:r>
    </w:p>
    <w:p>
      <w:r>
        <w:rPr>
          <w:b/>
          <w:bCs/>
          <w:i/>
          <w:iCs/>
        </w:rPr>
        <w:t xml:space="preserve">Impacto:</w:t>
      </w:r>
      <w:r>
        <w:rPr>
          <w:i/>
          <w:iCs/>
        </w:rPr>
        <w:t xml:space="preserve"> Favorece el aislamiento en silos informÃ¡ticos, incrementa el riesgo de desarrollar soluciones o mÃ³dulos duplicados y resiente la cohesiÃ³n y sentido de pertenencia a un equipo Ãºnico.</w:t>
      </w:r>
    </w:p>
    <w:p>
      <w:r>
        <w:rPr>
          <w:b/>
          <w:bCs/>
        </w:rPr>
        <w:t xml:space="preserve">â€¢ Dependencia del mantenimiento reactivo:</w:t>
      </w:r>
      <w:r>
        <w:t xml:space="preserve"> La atenciÃ³n permanente de incidencias y requerimientos urgentes reduce el tiempo disponible para actividades de planificaciÃ³n y mejora continua.</w:t>
      </w:r>
    </w:p>
    <w:p>
      <w:r>
        <w:rPr>
          <w:b/>
          <w:bCs/>
          <w:i/>
          <w:iCs/>
        </w:rPr>
        <w:t xml:space="preserve">Impacto:</w:t>
      </w:r>
      <w:r>
        <w:rPr>
          <w:i/>
          <w:iCs/>
        </w:rPr>
        <w:t xml:space="preserve"> Consume la capacidad tÃ©cnica en la atenciÃ³n de emergencias cotidianas, impidiendo dedicar tiempo a la documentaciÃ³n, la deuda tÃ©cnica y la modernizaciÃ³n planificada de sistemas.</w:t>
      </w:r>
    </w:p>
    <w:p>
      <w:r>
        <w:rPr>
          <w:b/>
          <w:bCs/>
        </w:rPr>
        <w:t xml:space="preserve">â€¢ GestiÃ³n del conocimiento insuficiente:</w:t>
      </w:r>
      <w:r>
        <w:t xml:space="preserve"> La documentaciÃ³n tÃ©cnica, funcional y de arquitectura presenta distintos niveles de desarrollo segÃºn el proyecto.</w:t>
      </w:r>
    </w:p>
    <w:p>
      <w:r>
        <w:rPr>
          <w:b/>
          <w:bCs/>
          <w:i/>
          <w:iCs/>
        </w:rPr>
        <w:t xml:space="preserve">Impacto:</w:t>
      </w:r>
      <w:r>
        <w:rPr>
          <w:i/>
          <w:iCs/>
        </w:rPr>
        <w:t xml:space="preserve"> Aumenta la dependencia del conocimiento tÃ¡cito individual, encarece la curva de aprendizaje y pone en riesgo la continuidad de los aplicativos frente a licencias, traslados o bajas de personal.</w:t>
      </w:r>
    </w:p>
    <w:p/>
    <w:p>
      <w:pPr>
        <w:pStyle w:val="Heading3"/>
      </w:pPr>
      <w:r>
        <w:rPr>
          <w:b/>
          <w:bCs/>
        </w:rPr>
        <w:t xml:space="preserve">Oportunidades</w:t>
      </w:r>
    </w:p>
    <w:p>
      <w:r>
        <w:rPr>
          <w:b/>
          <w:bCs/>
        </w:rPr>
        <w:t xml:space="preserve">â€¢ ConsolidaciÃ³n del proceso de transformaciÃ³n digital:</w:t>
      </w:r>
      <w:r>
        <w:t xml:space="preserve"> La creciente incorporaciÃ³n de herramientas digitales en la AdministraciÃ³n PÃºblica representa una oportunidad para fortalecer el rol estratÃ©gico del Departamento como impulsor de la modernizaciÃ³n institucional.</w:t>
      </w:r>
    </w:p>
    <w:p>
      <w:r>
        <w:rPr>
          <w:b/>
          <w:bCs/>
        </w:rPr>
        <w:t xml:space="preserve">â€¢ AdopciÃ³n asistida de Inteligencia Artificial:</w:t>
      </w:r>
      <w:r>
        <w:t xml:space="preserve"> La integraciÃ³n de herramientas asistidas por IA en los entornos de desarrollo (IDEs) permite acelerar la codificaciÃ³n, automatizar tareas repetitivas de documentaciÃ³n y elevar la productividad tÃ©cnica del equipo dentro de un marco de uso seguro.</w:t>
      </w:r>
    </w:p>
    <w:p>
      <w:r>
        <w:rPr>
          <w:b/>
          <w:bCs/>
        </w:rPr>
        <w:t xml:space="preserve">â€¢ ImplementaciÃ³n de marcos Ã¡giles hÃ­bridos:</w:t>
      </w:r>
      <w:r>
        <w:t xml:space="preserve"> La adopciÃ³n de dinÃ¡micas Ã¡giles (Kanban para mantenimiento e iteraciones cortas para nuevos desarrollos) a costo cero permite optimizar la comunicaciÃ³n interna y clarificar prioridades.</w:t>
      </w:r>
    </w:p>
    <w:p>
      <w:r>
        <w:rPr>
          <w:b/>
          <w:bCs/>
        </w:rPr>
        <w:t xml:space="preserve">â€¢ GestiÃ³n polÃ­tica favorable y capacitaciones accesibles:</w:t>
      </w:r>
      <w:r>
        <w:t xml:space="preserve"> IntenciÃ³n clara de las autoridades por optimizar el Ã¡rea, sumada a la amplia oferta de formaciÃ³n tÃ©cnica online y talleres internos para actualizar competencias sin impacto presupuestario.</w:t>
      </w:r>
    </w:p>
    <w:p/>
    <w:p>
      <w:pPr>
        <w:pStyle w:val="Heading3"/>
      </w:pPr>
      <w:r>
        <w:rPr>
          <w:b/>
          <w:bCs/>
        </w:rPr>
        <w:t xml:space="preserve">Amenazas y su MitigaciÃ³n</w:t>
      </w:r>
    </w:p>
    <w:p>
      <w:r>
        <w:rPr>
          <w:b/>
          <w:bCs/>
        </w:rPr>
        <w:t xml:space="preserve">1. Incremento sostenido de la demanda e indefiniciÃ³n de Ã¡reas usuarias:</w:t>
      </w:r>
    </w:p>
    <w:p>
      <w:r>
        <w:t xml:space="preserve">La demanda creciente sumada a dilaciones o falta de certeza por parte de las dependencias solicitantes al definir circuitos administrativos puede superar la capacidad operativa si no se formaliza un circuito Ãºnico de demandas.</w:t>
      </w:r>
    </w:p>
    <w:p>
      <w:r>
        <w:rPr>
          <w:b/>
          <w:bCs/>
          <w:i/>
          <w:iCs/>
        </w:rPr>
        <w:t xml:space="preserve">MitigaciÃ³n:</w:t>
      </w:r>
      <w:r>
        <w:rPr>
          <w:i/>
          <w:iCs/>
        </w:rPr>
        <w:t xml:space="preserve"> ImplementaciÃ³n de una Cartera Ãšnica de Proyectos en Redmine con circuito formal de ingreso, priorizaciÃ³n objetiva y comunicaciÃ³n sistematizada con las Ã¡reas usuarias.</w:t>
      </w:r>
    </w:p>
    <w:p>
      <w:r>
        <w:rPr>
          <w:b/>
          <w:bCs/>
        </w:rPr>
        <w:t xml:space="preserve">2. Obsolescencia e integraciÃ³n con sistemas legacy:</w:t>
      </w:r>
    </w:p>
    <w:p>
      <w:r>
        <w:t xml:space="preserve">La coexistencia de aplicaciones sobre tecnologÃ­as antiguas que carecen de APIs unificadas incrementa el riesgo operativo y dificulta su integraciÃ³n con nuevos desarrollos web o mÃ³viles.</w:t>
      </w:r>
    </w:p>
    <w:p>
      <w:r>
        <w:rPr>
          <w:b/>
          <w:bCs/>
          <w:i/>
          <w:iCs/>
        </w:rPr>
        <w:t xml:space="preserve">MitigaciÃ³n:</w:t>
      </w:r>
      <w:r>
        <w:rPr>
          <w:i/>
          <w:iCs/>
        </w:rPr>
        <w:t xml:space="preserve"> CreaciÃ³n de una capa de integraciÃ³n mediante APIs (middlewares) para aislar los sistemas antiguos y exponer servicios seguros, con modernizaciÃ³n progresiva planificada por etapas.</w:t>
      </w:r>
    </w:p>
    <w:p>
      <w:r>
        <w:rPr>
          <w:b/>
          <w:bCs/>
        </w:rPr>
        <w:t xml:space="preserve">3. Riesgo de dependencia tÃ©cnica sobre proveedores externos:</w:t>
      </w:r>
    </w:p>
    <w:p>
      <w:r>
        <w:t xml:space="preserve">La entrega de soluciones por terceros sin un canal fluido de comunicaciÃ³n tÃ©cnica ni una contraparte municipal que participe activamente del seguimiento puede generar dependencia total de la empresa y pÃ©rdida del conocimiento institucional.</w:t>
      </w:r>
    </w:p>
    <w:p>
      <w:r>
        <w:rPr>
          <w:b/>
          <w:bCs/>
          <w:i/>
          <w:iCs/>
        </w:rPr>
        <w:t xml:space="preserve">MitigaciÃ³n:</w:t>
      </w:r>
      <w:r>
        <w:rPr>
          <w:i/>
          <w:iCs/>
        </w:rPr>
        <w:t xml:space="preserve"> Gobierno tÃ©cnico de proveedores: exigencia de cÃ³digo fuente, documentaciÃ³n tÃ©cnica y pruebas de recepciÃ³n validadas por el Departamento antes de la aceptaciÃ³n formal de cualquier entregable.</w:t>
      </w:r>
    </w:p>
    <w:p>
      <w:r>
        <w:rPr>
          <w:b/>
          <w:bCs/>
        </w:rPr>
        <w:t xml:space="preserve">4. Requerimientos normativos e imprevistos de gestiÃ³n:</w:t>
      </w:r>
    </w:p>
    <w:p>
      <w:r>
        <w:t xml:space="preserve">Surgimiento de necesidades imprevistas derivadas de cambios normativos o resoluciones urgentes que fuerzan la reorganizaciÃ³n del cronograma establecido.</w:t>
      </w:r>
    </w:p>
    <w:p>
      <w:r>
        <w:rPr>
          <w:b/>
          <w:bCs/>
          <w:i/>
          <w:iCs/>
        </w:rPr>
        <w:t xml:space="preserve">MitigaciÃ³n:</w:t>
      </w:r>
      <w:r>
        <w:rPr>
          <w:i/>
          <w:iCs/>
        </w:rPr>
        <w:t xml:space="preserve"> Backlog priorizado con capacidad de reserva planificada para atender urgencias sin desarticular los proyectos en curso, gestionado mediante el circuito de Cartera Ãšnica.</w:t>
      </w:r>
    </w:p>
    <w:p>
      <w:r>
        <w:rPr>
          <w:b/>
          <w:bCs/>
        </w:rPr>
        <w:t xml:space="preserve">5. Resistencia al liderazgo e inercia organizacional:</w:t>
      </w:r>
    </w:p>
    <w:p>
      <w:r>
        <w:t xml:space="preserve">La prolongada falta de una conducciÃ³n formal en el Departamento puede generar inercia inicial a la hora de adoptar nuevas pautas organizativas y estÃ¡ndares tÃ©cnicos.</w:t>
      </w:r>
    </w:p>
    <w:p>
      <w:r>
        <w:rPr>
          <w:b/>
          <w:bCs/>
          <w:i/>
          <w:iCs/>
        </w:rPr>
        <w:t xml:space="preserve">MitigaciÃ³n:</w:t>
      </w:r>
      <w:r>
        <w:rPr>
          <w:i/>
          <w:iCs/>
        </w:rPr>
        <w:t xml:space="preserve"> Liderazgo firme pero empÃ¡tico, incorporaciÃ³n progresiva y participativa de las nuevas pautas comunes, y reuniones periÃ³dicas de trabajo colaborativo para construir consenso y cohesiÃ³n de equipo.</w:t>
      </w:r>
    </w:p>
    <w:p/>
    <w:p>
      <w:pPr>
        <w:pStyle w:val="Heading2"/>
      </w:pPr>
      <w:r>
        <w:rPr>
          <w:b/>
          <w:bCs/>
        </w:rPr>
        <w:t xml:space="preserve">3.3 ConclusiÃ³n del diagnÃ³stico</w:t>
      </w:r>
    </w:p>
    <w:p>
      <w:r>
        <w:t xml:space="preserve">Del anÃ¡lisis realizado surge que el principal desafÃ­o del Departamento no radica exclusivamente en la incorporaciÃ³n de nuevas tecnologÃ­as, sino en fortalecer su capacidad organizacional para gestionar de manera eficiente el conocimiento, coordinar los recursos disponibles y establecer procedimientos comunes que permitan responder con mayor previsibilidad a las necesidades de la AdministraciÃ³n Municipal.</w:t>
      </w:r>
    </w:p>
    <w:p>
      <w:r>
        <w:t xml:space="preserve">En consecuencia, la propuesta prioriza la consolidaciÃ³n de un modelo de gestiÃ³n orientado a las personas, la mejora de los procesos y la planificaciÃ³n estratÃ©gica del trabajo, utilizando la innovaciÃ³n tecnolÃ³gica como un medio para potenciar la capacidad institucional del Departamento y no como un fin en sÃ­ mismo.</w:t>
      </w:r>
    </w:p>
    <w:p/>
    <w:p>
      <w:pPr>
        <w:pStyle w:val="Heading1"/>
      </w:pPr>
      <w:r>
        <w:rPr>
          <w:b/>
          <w:bCs/>
        </w:rPr>
        <w:t xml:space="preserve">4. PRINCIPIOS DE GESTIÃ“N</w:t>
      </w:r>
    </w:p>
    <w:p>
      <w:r>
        <w:t xml:space="preserve">El ejercicio de la Jefatura del Departamento requiere combinar capacidades tÃ©cnicas con habilidades de conducciÃ³n, planificaciÃ³n y coordinaciÃ³n. En consecuencia, las decisiones organizacionales y tÃ©cnicas deberÃ¡n sustentarse sobre principios de gestiÃ³n que otorguen coherencia a las acciones del Departamento.</w:t>
      </w:r>
    </w:p>
    <w:p>
      <w:pPr>
        <w:pStyle w:val="Heading2"/>
      </w:pPr>
      <w:r>
        <w:rPr>
          <w:b/>
          <w:bCs/>
        </w:rPr>
        <w:t xml:space="preserve">4.1 Liderazgo basado en la colaboraciÃ³n</w:t>
      </w:r>
    </w:p>
    <w:p>
      <w:r>
        <w:t xml:space="preserve">La conducciÃ³n del Departamento promoverÃ¡ un ambiente de trabajo participativo, donde la comunicaciÃ³n, el intercambio de conocimientos y la construcciÃ³n colectiva de soluciones sean parte de la cultura organizacional. La funciÃ³n de la Jefatura consistirÃ¡ en facilitar el trabajo de los equipos, remover obstÃ¡culos, promover acuerdos y generar las condiciones necesarias para que cada integrante pueda desarrollar sus capacidades profesionales.</w:t>
      </w:r>
    </w:p>
    <w:p>
      <w:pPr>
        <w:pStyle w:val="Heading2"/>
      </w:pPr>
      <w:r>
        <w:rPr>
          <w:b/>
          <w:bCs/>
        </w:rPr>
        <w:t xml:space="preserve">4.2 GestiÃ³n orientada a procesos</w:t>
      </w:r>
    </w:p>
    <w:p>
      <w:r>
        <w:t xml:space="preserve">El crecimiento sostenido del Departamento hace necesario reducir la dependencia de prÃ¡cticas individuales y avanzar hacia procedimientos institucionales homogÃ©neos. Toda actividad recurrente deberÃ¡ encontrarse respaldada por procedimientos claros que permitan garantizar continuidad, previsibilidad y calidad, simplificando el trabajo cotidiano y asegurando la continuidad operativa.</w:t>
      </w:r>
    </w:p>
    <w:p>
      <w:pPr>
        <w:pStyle w:val="Heading2"/>
      </w:pPr>
      <w:r>
        <w:rPr>
          <w:b/>
          <w:bCs/>
        </w:rPr>
        <w:t xml:space="preserve">4.3 GestiÃ³n del conocimiento institucional</w:t>
      </w:r>
    </w:p>
    <w:p>
      <w:r>
        <w:t xml:space="preserve">El conocimiento generado durante el desarrollo y mantenimiento de los sistemas constituye un activo estratÃ©gico de la Municipalidad. Por ello, la Jefatura impulsarÃ¡ mecanismos que favorezcan la documentaciÃ³n, la transferencia de conocimientos y la capacitaciÃ³n interna, procurando que la informaciÃ³n crÃ­tica permanezca en la organizaciÃ³n.</w:t>
      </w:r>
    </w:p>
    <w:p>
      <w:pPr>
        <w:pStyle w:val="Heading2"/>
      </w:pPr>
      <w:r>
        <w:rPr>
          <w:b/>
          <w:bCs/>
        </w:rPr>
        <w:t xml:space="preserve">4.4 Mejora continua</w:t>
      </w:r>
    </w:p>
    <w:p>
      <w:r>
        <w:t xml:space="preserve">Los procedimientos, metodologÃ­as y herramientas deberÃ¡n revisarse periÃ³dicamente para identificar oportunidades de mejora sobre la base de evidencias objetivas, indicadores de gestiÃ³n y resultados observables.</w:t>
      </w:r>
    </w:p>
    <w:p>
      <w:pPr>
        <w:pStyle w:val="Heading2"/>
      </w:pPr>
      <w:r>
        <w:rPr>
          <w:b/>
          <w:bCs/>
        </w:rPr>
        <w:t xml:space="preserve">4.5 InnovaciÃ³n responsable</w:t>
      </w:r>
    </w:p>
    <w:p>
      <w:r>
        <w:t xml:space="preserve">Antes de adoptar una herramienta, metodologÃ­a o plataforma tecnolÃ³gica se evaluarÃ¡n aspectos tales como compatibilidad con la arquitectura existente, sostenibilidad en el tiempo, costos de implementaciÃ³n, impacto sobre los procesos, requerimientos de capacitaciÃ³n y seguridad de la informaciÃ³n.</w:t>
      </w:r>
    </w:p>
    <w:p>
      <w:pPr>
        <w:pStyle w:val="Heading2"/>
      </w:pPr>
      <w:r>
        <w:rPr>
          <w:b/>
          <w:bCs/>
        </w:rPr>
        <w:t xml:space="preserve">4.6 OrientaciÃ³n al servicio</w:t>
      </w:r>
    </w:p>
    <w:p>
      <w:r>
        <w:t xml:space="preserve">El Departamento presta servicios a las distintas Ã¡reas municipales y, de manera indirecta, a toda la comunidad. Las decisiones priorizarÃ¡n el valor que los sistemas aportan a los procesos administrativos, sustentÃ¡ndose en un diÃ¡logo permanente y una definiciÃ³n clara de prioridades.</w:t>
      </w:r>
    </w:p>
    <w:p>
      <w:pPr>
        <w:pStyle w:val="Heading2"/>
      </w:pPr>
      <w:r>
        <w:rPr>
          <w:b/>
          <w:bCs/>
        </w:rPr>
        <w:t xml:space="preserve">4.7 Decisiones basadas en evidencia</w:t>
      </w:r>
    </w:p>
    <w:p>
      <w:r>
        <w:t xml:space="preserve">La planificaciÃ³n y administraciÃ³n del Departamento se apoyarÃ¡ en informaciÃ³n objetiva proveniente de indicadores que midan la capacidad operativa, la evoluciÃ³n de proyectos y los cuellos de botella.</w:t>
      </w:r>
    </w:p>
    <w:p/>
    <w:p>
      <w:pPr>
        <w:pStyle w:val="Heading1"/>
      </w:pPr>
      <w:r>
        <w:rPr>
          <w:b/>
          <w:bCs/>
        </w:rPr>
        <w:t xml:space="preserve">4. OBJETIVOS</w:t>
      </w:r>
    </w:p>
    <w:p>
      <w:pPr>
        <w:pStyle w:val="Heading2"/>
      </w:pPr>
      <w:r>
        <w:rPr>
          <w:b/>
          <w:bCs/>
        </w:rPr>
        <w:t xml:space="preserve">5.1 Objetivo General</w:t>
      </w:r>
    </w:p>
    <w:p>
      <w:r>
        <w:t xml:space="preserve">Fortalecer la capacidad institucional del Departamento de GestiÃ³n, Desarrollo e InnovaciÃ³n en Sistemas de Software mediante un modelo de gestiÃ³n orientado a las personas, la organizaciÃ³n de los procesos, la estandarizaciÃ³n tÃ©cnica y la mejora continua, asegurando el desarrollo de soluciones tecnolÃ³gicas sostenibles, seguras y alineadas con los objetivos estratÃ©gicos de la Municipalidad de General Pueyrredon.</w:t>
      </w:r>
    </w:p>
    <w:p>
      <w:pPr>
        <w:pStyle w:val="Heading2"/>
      </w:pPr>
      <w:r>
        <w:rPr>
          <w:b/>
          <w:bCs/>
        </w:rPr>
        <w:t xml:space="preserve">5.2 Objetivos EspecÃ­ficos</w:t>
      </w:r>
    </w:p>
    <w:p>
      <w:r>
        <w:rPr>
          <w:b/>
          <w:bCs/>
        </w:rPr>
        <w:t xml:space="preserve">1. Fortalecer la organizaciÃ³n interna:</w:t>
      </w:r>
      <w:r>
        <w:t xml:space="preserve"> Promover una estructura colaborativa basada en planificaciÃ³n, comunicaciÃ³n transversal entre oficinas y liderazgo activo de la Jefatura.</w:t>
      </w:r>
    </w:p>
    <w:p>
      <w:r>
        <w:rPr>
          <w:b/>
          <w:bCs/>
        </w:rPr>
        <w:t xml:space="preserve">2. Preservar el conocimiento institucional:</w:t>
      </w:r>
      <w:r>
        <w:t xml:space="preserve"> Eliminar puntos Ãºnicos de falla mediante la asignaciÃ³n de Referentes Secundarios y documentaciÃ³n sistemÃ¡tica.</w:t>
      </w:r>
    </w:p>
    <w:p>
      <w:r>
        <w:rPr>
          <w:b/>
          <w:bCs/>
        </w:rPr>
        <w:t xml:space="preserve">3. Estandarizar procesos y cÃ³digo:</w:t>
      </w:r>
      <w:r>
        <w:t xml:space="preserve"> Institucionalizar la obligatoriedad del template de Arquitectura Base Municipal y guÃ­as de buenas prÃ¡cticas.</w:t>
      </w:r>
    </w:p>
    <w:p>
      <w:r>
        <w:rPr>
          <w:b/>
          <w:bCs/>
        </w:rPr>
        <w:t xml:space="preserve">4. Optimizar la gestiÃ³n de proyectos:</w:t>
      </w:r>
      <w:r>
        <w:t xml:space="preserve"> Consolidar una Cartera Ãšnica de Proyectos gestionada homogÃ©neamente en Redmine.</w:t>
      </w:r>
    </w:p>
    <w:p>
      <w:r>
        <w:rPr>
          <w:b/>
          <w:bCs/>
        </w:rPr>
        <w:t xml:space="preserve">5. Consolidar el Gobierno TÃ©cnico:</w:t>
      </w:r>
      <w:r>
        <w:t xml:space="preserve"> Establecer protocolos de auditorÃ­a y recepciÃ³n tÃ©cnica para desarrollos internos y de proveedores externos.</w:t>
      </w:r>
    </w:p>
    <w:p>
      <w:r>
        <w:rPr>
          <w:b/>
          <w:bCs/>
        </w:rPr>
        <w:t xml:space="preserve">6. Promover la innovaciÃ³n tecnolÃ³gica responsable:</w:t>
      </w:r>
      <w:r>
        <w:t xml:space="preserve"> Regular el uso asistido de Inteligencia Artificial garantizando la seguridad de los datos municipales.</w:t>
      </w:r>
    </w:p>
    <w:p>
      <w:r>
        <w:rPr>
          <w:b/>
          <w:bCs/>
        </w:rPr>
        <w:t xml:space="preserve">7. Fortalecer la articulaciÃ³n institucional:</w:t>
      </w:r>
      <w:r>
        <w:t xml:space="preserve"> Mejorar los canales de relevamiento, validaciÃ³n y gestiÃ³n de expectativas con las Ã¡reas usuarias.</w:t>
      </w:r>
    </w:p>
    <w:p/>
    <w:p>
      <w:pPr>
        <w:pStyle w:val="Heading1"/>
      </w:pPr>
      <w:r>
        <w:rPr>
          <w:b/>
          <w:bCs/>
        </w:rPr>
        <w:t xml:space="preserve">6. EJES ESTRATÃ‰GICOS DE LA GESTIÃ“N</w:t>
      </w:r>
    </w:p>
    <w:p>
      <w:pPr>
        <w:pStyle w:val="Heading2"/>
      </w:pPr>
      <w:r>
        <w:rPr>
          <w:b/>
          <w:bCs/>
        </w:rPr>
        <w:t xml:space="preserve">EJE I: GestiÃ³n del Capital Humano y Desarrollo del Equipo</w:t>
      </w:r>
    </w:p>
    <w:p>
      <w:r>
        <w:t xml:space="preserve">Las personas constituyen el principal activo del Departamento. La funciÃ³n de la Jefatura serÃ¡ generar un entorno de trabajo que favorezca la colaboraciÃ³n y el crecimiento profesional.</w:t>
      </w:r>
    </w:p>
    <w:p>
      <w:r>
        <w:rPr>
          <w:b/>
          <w:bCs/>
        </w:rPr>
        <w:t xml:space="preserve">â€¢ 6.1 ComunicaciÃ³n y coordinaciÃ³n permanente:</w:t>
      </w:r>
      <w:r>
        <w:t xml:space="preserve"> Reuniones breves de coordinaciÃ³n transversal entre ambas sedes fÃ­sicas y uso de herramientas comunes para mantener la visibilidad del trabajo.</w:t>
      </w:r>
    </w:p>
    <w:p>
      <w:r>
        <w:rPr>
          <w:b/>
          <w:bCs/>
        </w:rPr>
        <w:t xml:space="preserve">â€¢ 6.2 Desarrollo de competencias y Matriz de Competencias:</w:t>
      </w:r>
      <w:r>
        <w:t xml:space="preserve"> Relevamiento integral del personal para construir una Matriz de Competencias que distinga entre capacidad tÃ©cnica y conocimiento funcional del trÃ¡mite municipal, planificando capacitaciones en servicio.</w:t>
      </w:r>
    </w:p>
    <w:p>
      <w:r>
        <w:rPr>
          <w:b/>
          <w:bCs/>
        </w:rPr>
        <w:t xml:space="preserve">â€¢ 6.3 Transferencia del conocimiento (Referentes Secundarios):</w:t>
      </w:r>
      <w:r>
        <w:t xml:space="preserve"> DesignaciÃ³n de un Referente Secundario en sistemas crÃ­ticos que acompaÃ±e al responsable principal (shadowing), garantizando continuidad operativa sin tocar el escalafÃ³n.</w:t>
      </w:r>
    </w:p>
    <w:p>
      <w:r>
        <w:rPr>
          <w:b/>
          <w:bCs/>
        </w:rPr>
        <w:t xml:space="preserve">â€¢ 6.4 Cultura de trabajo colaborativo:</w:t>
      </w:r>
      <w:r>
        <w:t xml:space="preserve"> Espacios de participaciÃ³n para que los desarrolladores propongan mejoras operativas y tÃ©cnicas.</w:t>
      </w:r>
    </w:p>
    <w:p/>
    <w:p>
      <w:pPr>
        <w:pStyle w:val="Heading2"/>
      </w:pPr>
      <w:r>
        <w:rPr>
          <w:b/>
          <w:bCs/>
        </w:rPr>
        <w:t xml:space="preserve">EJE II: GestiÃ³n del Conocimiento y OrganizaciÃ³n del Trabajo</w:t>
      </w:r>
    </w:p>
    <w:p>
      <w:r>
        <w:rPr>
          <w:b/>
          <w:bCs/>
        </w:rPr>
        <w:t xml:space="preserve">â€¢ 6.5 DocumentaciÃ³n MÃ­nima y Ãštil:</w:t>
      </w:r>
      <w:r>
        <w:t xml:space="preserve"> DefiniciÃ³n de un estÃ¡ndar de documentaciÃ³n funcional, tÃ©cnica y de despliegue proporcional a la criticidad del sistema, integrado al proceso normal de entrega (Definition of Done).</w:t>
      </w:r>
    </w:p>
    <w:p>
      <w:r>
        <w:rPr>
          <w:b/>
          <w:bCs/>
        </w:rPr>
        <w:t xml:space="preserve">â€¢ 6.6 Arquitectura Base Institucional:</w:t>
      </w:r>
      <w:r>
        <w:t xml:space="preserve"> InstitucionalizaciÃ³n obligatoria de un template de arquitectura en capas (APIs, acceso a datos, manejo de errores, seguridad) para todos los desarrollos nuevos.</w:t>
      </w:r>
    </w:p>
    <w:p>
      <w:r>
        <w:rPr>
          <w:b/>
          <w:bCs/>
        </w:rPr>
        <w:t xml:space="preserve">â€¢ 6.7 Cartera Ãšnica de Proyectos en Redmine:</w:t>
      </w:r>
      <w:r>
        <w:t xml:space="preserve"> Registro centralizado de todas las solicitudes, desarrollos y mantenimientos para visibilizar la carga real de trabajo y priorizar estratÃ©gicamente.</w:t>
      </w:r>
    </w:p>
    <w:p/>
    <w:p>
      <w:pPr>
        <w:pStyle w:val="Heading2"/>
      </w:pPr>
      <w:r>
        <w:rPr>
          <w:b/>
          <w:bCs/>
        </w:rPr>
        <w:t xml:space="preserve">EJE III: Gobierno TÃ©cnico y Calidad del Software</w:t>
      </w:r>
    </w:p>
    <w:p>
      <w:r>
        <w:rPr>
          <w:i/>
          <w:iCs/>
        </w:rPr>
        <w:t xml:space="preserve">La responsabilidad de la Jefatura no consiste Ãºnicamente en coordinar personas, sino tambiÃ©n en establecer el marco tÃ©cnico que permita que los distintos equipos desarrollen soluciones homogÃ©neas, seguras y sostenibles. El gobierno tÃ©cnico constituye el conjunto de polÃ­ticas, estÃ¡ndares y procedimientos que aseguran que las decisiones tecnolÃ³gicas respondan a criterios institucionales y no exclusivamente a preferencias individuales.</w:t>
      </w:r>
    </w:p>
    <w:p>
      <w:r>
        <w:rPr>
          <w:b/>
          <w:bCs/>
        </w:rPr>
        <w:t xml:space="preserve">â€¢ 6.8 EstandarizaciÃ³n del ciclo de desarrollo:</w:t>
      </w:r>
      <w:r>
        <w:t xml:space="preserve"> DefiniciÃ³n clara de etapas: relevamiento, anÃ¡lisis, estimaciÃ³n, desarrollo, testing, implementaciÃ³n y mantenimiento.</w:t>
      </w:r>
    </w:p>
    <w:p>
      <w:r>
        <w:rPr>
          <w:b/>
          <w:bCs/>
        </w:rPr>
        <w:t xml:space="preserve">â€¢ 6.9 EstÃ¡ndares de codificaciÃ³n y buenas prÃ¡cticas:</w:t>
      </w:r>
      <w:r>
        <w:t xml:space="preserve"> GuÃ­as institucionales de estilo de cÃ³digo, convenciones de nomenclatura y estructura de proyectos.</w:t>
      </w:r>
    </w:p>
    <w:p>
      <w:r>
        <w:rPr>
          <w:b/>
          <w:bCs/>
        </w:rPr>
        <w:t xml:space="preserve">â€¢ 6.10 Calidad incorporada y revisiÃ³n entre pares:</w:t>
      </w:r>
      <w:r>
        <w:t xml:space="preserve"> Revisiones cruzadas (peer reviews) en GitLab para cambios crÃ­ticos y validaciones funcionales antes de producciÃ³n.</w:t>
      </w:r>
    </w:p>
    <w:p>
      <w:r>
        <w:rPr>
          <w:b/>
          <w:bCs/>
        </w:rPr>
        <w:t xml:space="preserve">â€¢ 6.11 Seguridad desde el anÃ¡lisis (Security by Design):</w:t>
      </w:r>
      <w:r>
        <w:t xml:space="preserve"> ProtecciÃ³n de datos, autenticaciÃ³n, gestiÃ³n de permisos y tratamiento seguro de credenciales.</w:t>
      </w:r>
    </w:p>
    <w:p/>
    <w:p>
      <w:pPr>
        <w:pStyle w:val="Heading2"/>
      </w:pPr>
      <w:r>
        <w:rPr>
          <w:b/>
          <w:bCs/>
        </w:rPr>
        <w:t xml:space="preserve">EJE IV: GestiÃ³n de Proyectos, ArticulaciÃ³n Institucional y Control de Proveedores</w:t>
      </w:r>
    </w:p>
    <w:p>
      <w:r>
        <w:rPr>
          <w:b/>
          <w:bCs/>
        </w:rPr>
        <w:t xml:space="preserve">â€¢ 6.12 Relevamiento integral y viabilidad:</w:t>
      </w:r>
      <w:r>
        <w:t xml:space="preserve"> AnÃ¡lisis de factibilidad tÃ©cnica e impacto institucional antes de autorizar un desarrollo.</w:t>
      </w:r>
    </w:p>
    <w:p>
      <w:r>
        <w:rPr>
          <w:b/>
          <w:bCs/>
        </w:rPr>
        <w:t xml:space="preserve">â€¢ 6.13 PriorizaciÃ³n objetiva de demandas:</w:t>
      </w:r>
      <w:r>
        <w:t xml:space="preserve"> AsignaciÃ³n de recursos basada en criticidad, urgencia, normativas y capacidad real.</w:t>
      </w:r>
    </w:p>
    <w:p>
      <w:r>
        <w:rPr>
          <w:b/>
          <w:bCs/>
        </w:rPr>
        <w:t xml:space="preserve">â€¢ 6.14 Gobierno tÃ©cnico de proveedores externos:</w:t>
      </w:r>
      <w:r>
        <w:t xml:space="preserve"> AuditorÃ­a de entregables, exigencia de cÃ³digo fuente, documentaciÃ³n y pruebas de recepciÃ³n validadas por el Municipio.</w:t>
      </w:r>
    </w:p>
    <w:p>
      <w:r>
        <w:rPr>
          <w:b/>
          <w:bCs/>
        </w:rPr>
        <w:t xml:space="preserve">â€¢ 6.15 GestiÃ³n de la relaciÃ³n con las Ã¡reas usuarias:</w:t>
      </w:r>
      <w:r>
        <w:t xml:space="preserve"> Fortalecimiento del rol de la Jefatura como nexo institucional con las SecretarÃ­as solicitantes mediante entrevistas funcionales, priorizaciÃ³n conjunta, validaciones parciales y gestiÃ³n compartida de expectativas.</w:t>
      </w:r>
    </w:p>
    <w:p/>
    <w:p>
      <w:pPr>
        <w:pStyle w:val="Heading2"/>
      </w:pPr>
      <w:r>
        <w:rPr>
          <w:b/>
          <w:bCs/>
        </w:rPr>
        <w:t xml:space="preserve">EJE V: InnovaciÃ³n TecnolÃ³gica Responsable e Inteligencia Artificial</w:t>
      </w:r>
    </w:p>
    <w:p>
      <w:r>
        <w:rPr>
          <w:b/>
          <w:bCs/>
        </w:rPr>
        <w:t xml:space="preserve">â€¢ 6.16 Pautas de seguridad para asistentes de IA:</w:t>
      </w:r>
      <w:r>
        <w:t xml:space="preserve"> GuÃ­a de uso responsable de herramientas asistidas por IA como apoyo a la programaciÃ³n y documentaciÃ³n, prohibiendo estrictamente la carga de credenciales, claves de bases de datos o datos personales de ciudadanos en plataformas pÃºblicas.</w:t>
      </w:r>
    </w:p>
    <w:p>
      <w:r>
        <w:rPr>
          <w:b/>
          <w:bCs/>
        </w:rPr>
        <w:t xml:space="preserve">â€¢ 6.17 ContenerizaciÃ³n y modernizaciÃ³n progresiva:</w:t>
      </w:r>
      <w:r>
        <w:t xml:space="preserve"> IntroducciÃ³n gradual de paquetes estandarizados (Docker) en sinergia con el Ã¡rea de Infraestructura/Redes para simplificar los despliegues.</w:t>
      </w:r>
    </w:p>
    <w:p>
      <w:r>
        <w:rPr>
          <w:b/>
          <w:bCs/>
        </w:rPr>
        <w:t xml:space="preserve">â€¢ 6.18 EvaluaciÃ³n de licencias corporativas e innovaciÃ³n:</w:t>
      </w:r>
      <w:r>
        <w:t xml:space="preserve"> AnÃ¡lisis fundamentado de la incorporaciÃ³n futura de herramientas avanzadas segÃºn el valor real aportado al Municipio.</w:t>
      </w:r>
    </w:p>
    <w:p/>
    <w:p>
      <w:pPr>
        <w:pStyle w:val="Heading1"/>
      </w:pPr>
      <w:r>
        <w:rPr>
          <w:b/>
          <w:bCs/>
        </w:rPr>
        <w:t xml:space="preserve">7. PROPUESTA DE MEJORA Y OPTIMIZACIÃ“N DE RECURSOS</w:t>
      </w:r>
    </w:p>
    <w:p>
      <w:r>
        <w:rPr>
          <w:i/>
          <w:iCs/>
        </w:rPr>
        <w:t xml:space="preserve">La primera responsabilidad de una Jefatura consiste en optimizar los recursos existentes antes de requerir nuevas incorporaciones presupuestarias. En consecuencia, las acciones propuestas en esta etapa priorizan la reorganizaciÃ³n del trabajo, la mejora de los procedimientos y el fortalecimiento de la coordinaciÃ³n interna, aprovechando la infraestructura y el capital humano actualmente disponibles.</w:t>
      </w:r>
    </w:p>
    <w:p>
      <w:pPr>
        <w:pStyle w:val="Heading2"/>
      </w:pPr>
      <w:r>
        <w:rPr>
          <w:b/>
          <w:bCs/>
        </w:rPr>
        <w:t xml:space="preserve">7.1 Escenario SIN PRESUPUESTO (Plan Realista - Costo $0)</w:t>
      </w:r>
    </w:p>
    <w:p>
      <w:r>
        <w:rPr>
          <w:b/>
          <w:bCs/>
        </w:rPr>
        <w:t xml:space="preserve">1. Liderazgo HÃ­brido:</w:t>
      </w:r>
      <w:r>
        <w:t xml:space="preserve"> Jefatura como Scrum Master Global (filtro de cargas entre oficinas) y Gestor.</w:t>
      </w:r>
    </w:p>
    <w:p>
      <w:r>
        <w:rPr>
          <w:b/>
          <w:bCs/>
        </w:rPr>
        <w:t xml:space="preserve">2. MitigaciÃ³n de Puntos Ãšnicos de Falla:</w:t>
      </w:r>
      <w:r>
        <w:t xml:space="preserve"> AsignaciÃ³n de Referentes Secundarios en sistemas crÃ­ticos.</w:t>
      </w:r>
    </w:p>
    <w:p>
      <w:r>
        <w:rPr>
          <w:b/>
          <w:bCs/>
        </w:rPr>
        <w:t xml:space="preserve">3. EstandarizaciÃ³n Obligatoria:</w:t>
      </w:r>
      <w:r>
        <w:t xml:space="preserve"> Uso del Template de Arquitectura Base municipal (Congelamiento Legacy).</w:t>
      </w:r>
    </w:p>
    <w:p>
      <w:r>
        <w:rPr>
          <w:b/>
          <w:bCs/>
        </w:rPr>
        <w:t xml:space="preserve">4. Gobernanza de Proveedores:</w:t>
      </w:r>
      <w:r>
        <w:t xml:space="preserve"> Exigencia de cÃ³digo fuente, manuales y pruebas de recepciÃ³n antes de la aceptaciÃ³n.</w:t>
      </w:r>
    </w:p>
    <w:p>
      <w:r>
        <w:rPr>
          <w:b/>
          <w:bCs/>
        </w:rPr>
        <w:t xml:space="preserve">5. Uso Seguro de IA:</w:t>
      </w:r>
      <w:r>
        <w:t xml:space="preserve"> Protocolo de resguardo de datos sensibles en asistentes de cÃ³digo.</w:t>
      </w:r>
    </w:p>
    <w:p/>
    <w:p>
      <w:pPr>
        <w:pStyle w:val="Heading2"/>
      </w:pPr>
      <w:r>
        <w:rPr>
          <w:b/>
          <w:bCs/>
        </w:rPr>
        <w:t xml:space="preserve">7.2 Escenario CON PRESUPUESTO (Plan Proyectado a Mediano/Largo Plazo)</w:t>
      </w:r>
    </w:p>
    <w:p>
      <w:r>
        <w:rPr>
          <w:b/>
          <w:bCs/>
        </w:rPr>
        <w:t xml:space="preserve">1. Licencias Corporativas Oficiales de IA:</w:t>
      </w:r>
      <w:r>
        <w:t xml:space="preserve"> AdquisiciÃ³n de licencias para IDEs en entornos privados institucionales.</w:t>
      </w:r>
    </w:p>
    <w:p>
      <w:r>
        <w:rPr>
          <w:b/>
          <w:bCs/>
        </w:rPr>
        <w:t xml:space="preserve">2. Plataforma de AnÃ¡lisis EstÃ¡tico de Calidad:</w:t>
      </w:r>
      <w:r>
        <w:t xml:space="preserve"> Herramientas automatizadas (ej. SonarQube) para auditar deuda tÃ©cnica y seguridad.</w:t>
      </w:r>
    </w:p>
    <w:p>
      <w:r>
        <w:rPr>
          <w:b/>
          <w:bCs/>
        </w:rPr>
        <w:t xml:space="preserve">3. ContenerizaciÃ³n e Infraestructura:</w:t>
      </w:r>
      <w:r>
        <w:t xml:space="preserve"> ProyecciÃ³n presupuestaria para migraciÃ³n a contenedores Docker.</w:t>
      </w:r>
    </w:p>
    <w:p>
      <w:r>
        <w:rPr>
          <w:b/>
          <w:bCs/>
        </w:rPr>
        <w:t xml:space="preserve">4. CapacitaciÃ³n Formal Externa:</w:t>
      </w:r>
      <w:r>
        <w:t xml:space="preserve"> Cursos profesionales en Clean Architecture, APIs y Microservicios.</w:t>
      </w:r>
    </w:p>
    <w:p>
      <w:r>
        <w:rPr>
          <w:b/>
          <w:bCs/>
        </w:rPr>
        <w:t xml:space="preserve">5. Equipamiento para Trabajo Colaborativo:</w:t>
      </w:r>
      <w:r>
        <w:t xml:space="preserve"> ProvisiÃ³n de webcams y auriculares con micrÃ³fono para puestos de trabajo.</w:t>
      </w:r>
    </w:p>
    <w:p/>
    <w:p>
      <w:pPr>
        <w:pStyle w:val="Heading1"/>
      </w:pPr>
      <w:r>
        <w:rPr>
          <w:b/>
          <w:bCs/>
        </w:rPr>
        <w:t xml:space="preserve">8. ESTRATEGIA DE IMPLEMENTACIÃ“N Y ROADMAP POR ETAPAS</w:t>
      </w:r>
    </w:p>
    <w:p>
      <w:pPr>
        <w:pStyle w:val="Heading2"/>
      </w:pPr>
      <w:r>
        <w:rPr>
          <w:b/>
          <w:bCs/>
        </w:rPr>
        <w:t xml:space="preserve">8.1 Fases de la Hoja de Ruta Ãgil</w:t>
      </w:r>
    </w:p>
    <w:p>
      <w:r>
        <w:rPr>
          <w:b/>
          <w:bCs/>
        </w:rPr>
        <w:t xml:space="preserve">Etapa I â€“ Conocer y Ordenar (Sprints 1 a 4):</w:t>
      </w:r>
      <w:r>
        <w:t xml:space="preserve"> Relevamiento de competencias, inventario de sistemas, conformaciÃ³n de la Cartera Ãšnica en Redmine y asignaciÃ³n de Referentes Secundarios.</w:t>
      </w:r>
    </w:p>
    <w:p>
      <w:r>
        <w:rPr>
          <w:b/>
          <w:bCs/>
        </w:rPr>
        <w:t xml:space="preserve">Etapa II â€“ Integrar y Estandarizar (Sprints 5 a 12):</w:t>
      </w:r>
      <w:r>
        <w:t xml:space="preserve"> Reuniones transversales inter-oficinas, difusiÃ³n de guÃ­as de buenas prÃ¡cticas, obligatoriedad del template de arquitectura y gobierno tÃ©cnico de proveedores.</w:t>
      </w:r>
    </w:p>
    <w:p>
      <w:r>
        <w:rPr>
          <w:b/>
          <w:bCs/>
        </w:rPr>
        <w:t xml:space="preserve">Etapa III â€“ Consolidar y Evaluar (Sprints 13+):</w:t>
      </w:r>
      <w:r>
        <w:t xml:space="preserve"> MediciÃ³n de KPIs, revisiones de cÃ³digo en GitLab y proyectos de dockerizaciÃ³n.</w:t>
      </w:r>
    </w:p>
    <w:p>
      <w:r>
        <w:rPr>
          <w:b/>
          <w:bCs/>
        </w:rPr>
        <w:t xml:space="preserve">Proceso Permanente â€“ Mejora Continua:</w:t>
      </w:r>
      <w:r>
        <w:t xml:space="preserve"> AuditorÃ­as periÃ³dicas de procedimientos, actualizaciÃ³n de capacitaciones y evaluaciÃ³n de innovaciones.</w:t>
      </w:r>
    </w:p>
    <w:p/>
    <w:p>
      <w:pPr>
        <w:pStyle w:val="Heading2"/>
      </w:pPr>
      <w:r>
        <w:rPr>
          <w:b/>
          <w:bCs/>
        </w:rPr>
        <w:t xml:space="preserve">8.2 Cuadro Resumen de ImplementaciÃ³n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Etapa</w:t>
            </w:r>
          </w:p>
        </w:tc>
        <w:tc>
          <w:p>
            <w:r>
              <w:rPr>
                <w:b/>
                <w:bCs/>
              </w:rPr>
              <w:t xml:space="preserve">Objetivo Principal</w:t>
            </w:r>
          </w:p>
        </w:tc>
        <w:tc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p>
            <w:r>
              <w:t xml:space="preserve">OrganizaciÃ³n (Etapa I)</w:t>
            </w:r>
          </w:p>
        </w:tc>
        <w:tc>
          <w:p>
            <w:r>
              <w:t xml:space="preserve">Conocer e inventariar el Departamento</w:t>
            </w:r>
          </w:p>
        </w:tc>
        <w:tc>
          <w:p>
            <w:r>
              <w:t xml:space="preserve">Inventario completo de sistemas y Matriz de Competencias</w:t>
            </w:r>
          </w:p>
        </w:tc>
      </w:tr>
      <w:tr>
        <w:tc>
          <w:p>
            <w:r>
              <w:t xml:space="preserve">EstandarizaciÃ³n (Etapa II)</w:t>
            </w:r>
          </w:p>
        </w:tc>
        <w:tc>
          <w:p>
            <w:r>
              <w:t xml:space="preserve">Unificar procedimientos y arquitectura</w:t>
            </w:r>
          </w:p>
        </w:tc>
        <w:tc>
          <w:p>
            <w:r>
              <w:t xml:space="preserve">Procesos homogÃ©neos y guÃ­as instituidas</w:t>
            </w:r>
          </w:p>
        </w:tc>
      </w:tr>
      <w:tr>
        <w:tc>
          <w:p>
            <w:r>
              <w:t xml:space="preserve">ConsolidaciÃ³n (Etapa III)</w:t>
            </w:r>
          </w:p>
        </w:tc>
        <w:tc>
          <w:p>
            <w:r>
              <w:t xml:space="preserve">Reducir riesgos operacionales</w:t>
            </w:r>
          </w:p>
        </w:tc>
        <w:tc>
          <w:p>
            <w:r>
              <w:t xml:space="preserve">Conocimiento distribuido (Referentes Secundarios) y KPIs</w:t>
            </w:r>
          </w:p>
        </w:tc>
      </w:tr>
      <w:tr>
        <w:tc>
          <w:p>
            <w:r>
              <w:t xml:space="preserve">InnovaciÃ³n (Permanente)</w:t>
            </w:r>
          </w:p>
        </w:tc>
        <w:tc>
          <w:p>
            <w:r>
              <w:t xml:space="preserve">EvoluciÃ³n tecnolÃ³gica y adopciÃ³n de IA</w:t>
            </w:r>
          </w:p>
        </w:tc>
        <w:tc>
          <w:p>
            <w:r>
              <w:t xml:space="preserve">Mayor productividad y soluciones sostenibles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9. MATRIZ DE INDICADORES DE EVALUACIÃ“N Y GESTIÃ“N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CategorÃ­a</w:t>
            </w:r>
          </w:p>
        </w:tc>
        <w:tc>
          <w:p>
            <w:r>
              <w:rPr>
                <w:b/>
                <w:bCs/>
              </w:rPr>
              <w:t xml:space="preserve">Indicador de GestiÃ³n</w:t>
            </w:r>
          </w:p>
        </w:tc>
        <w:tc>
          <w:p>
            <w:r>
              <w:rPr>
                <w:b/>
                <w:bCs/>
              </w:rPr>
              <w:t xml:space="preserve">Objetivo EstratÃ©gico</w:t>
            </w:r>
          </w:p>
        </w:tc>
      </w:tr>
      <w:tr>
        <w:tc>
          <w:p>
            <w:r>
              <w:t xml:space="preserve">Riesgo Operacional</w:t>
            </w:r>
          </w:p>
        </w:tc>
        <w:tc>
          <w:p>
            <w:r>
              <w:t xml:space="preserve">% de Sistemas CrÃ­ticos con Referente Secundario Asignado</w:t>
            </w:r>
          </w:p>
        </w:tc>
        <w:tc>
          <w:p>
            <w:r>
              <w:t xml:space="preserve">Tender al 100% para eliminar los Single Points of Failure.</w:t>
            </w:r>
          </w:p>
        </w:tc>
      </w:tr>
      <w:tr>
        <w:tc>
          <w:p>
            <w:r>
              <w:t xml:space="preserve">DocumentaciÃ³n</w:t>
            </w:r>
          </w:p>
        </w:tc>
        <w:tc>
          <w:p>
            <w:r>
              <w:t xml:space="preserve">% de Sistemas con DocumentaciÃ³n MÃ­nima Ãštil</w:t>
            </w:r>
          </w:p>
        </w:tc>
        <w:tc>
          <w:p>
            <w:r>
              <w:t xml:space="preserve">Garantizar la retenciÃ³n y transferencia del conocimiento.</w:t>
            </w:r>
          </w:p>
        </w:tc>
      </w:tr>
      <w:tr>
        <w:tc>
          <w:p>
            <w:r>
              <w:t xml:space="preserve">EstandarizaciÃ³n</w:t>
            </w:r>
          </w:p>
        </w:tc>
        <w:tc>
          <w:p>
            <w:r>
              <w:t xml:space="preserve">% de Proyectos Nuevos alineados a la Arquitectura Base</w:t>
            </w:r>
          </w:p>
        </w:tc>
        <w:tc>
          <w:p>
            <w:r>
              <w:t xml:space="preserve">Garantizar cÃ³digo homogÃ©neo, mantenible y escalable.</w:t>
            </w:r>
          </w:p>
        </w:tc>
      </w:tr>
      <w:tr>
        <w:tc>
          <w:p>
            <w:r>
              <w:t xml:space="preserve">Eficiencia Procesal</w:t>
            </w:r>
          </w:p>
        </w:tc>
        <w:tc>
          <w:p>
            <w:r>
              <w:t xml:space="preserve">Lead Time de Desarrollo (Solicitud â†’ Puesta en ProducciÃ³n)</w:t>
            </w:r>
          </w:p>
        </w:tc>
        <w:tc>
          <w:p>
            <w:r>
              <w:t xml:space="preserve">Reducir tiempos de entrega mediante priorizaciÃ³n Ã¡gil.</w:t>
            </w:r>
          </w:p>
        </w:tc>
      </w:tr>
      <w:tr>
        <w:tc>
          <w:p>
            <w:r>
              <w:t xml:space="preserve">Calidad de Entrega</w:t>
            </w:r>
          </w:p>
        </w:tc>
        <w:tc>
          <w:p>
            <w:r>
              <w:t xml:space="preserve">Tasa de Defectos Reportados en Post-ProducciÃ³n</w:t>
            </w:r>
          </w:p>
        </w:tc>
        <w:tc>
          <w:p>
            <w:r>
              <w:t xml:space="preserve">Minimizar fallas mediante buenas prÃ¡cticas y peer review.</w:t>
            </w:r>
          </w:p>
        </w:tc>
      </w:tr>
      <w:tr>
        <w:tc>
          <w:p>
            <w:r>
              <w:t xml:space="preserve">Control de Terceros</w:t>
            </w:r>
          </w:p>
        </w:tc>
        <w:tc>
          <w:p>
            <w:r>
              <w:t xml:space="preserve">% de Desarrollos Externos con RecepciÃ³n TÃ©cnica Aprobada</w:t>
            </w:r>
          </w:p>
        </w:tc>
        <w:tc>
          <w:p>
            <w:r>
              <w:t xml:space="preserve">Asegurar entrega de cÃ³digo fuente y soberanÃ­a tÃ©cnica.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10. SECTORES DEL DEPARTAMENTO (MATRIZ DINÃMICA DE TRABAJO)</w:t>
      </w:r>
    </w:p>
    <w:p>
      <w:r>
        <w:t xml:space="preserve">Aprovechando la estructura vigente del Grupo Ocupacional ComputaciÃ³n (Decreto NÂ° 2250/98) sin solicitar nuevos cargos en el escalafÃ³n:</w:t>
      </w:r>
    </w:p>
    <w:p>
      <w:r>
        <w:rPr>
          <w:b/>
          <w:bCs/>
        </w:rPr>
        <w:t xml:space="preserve">1. Liderazgo TÃ©cnico y Arquitectura (Analistas y Especialistas Senior - Clase XI):</w:t>
      </w:r>
      <w:r>
        <w:t xml:space="preserve"> DiseÃ±o de arquitectura base, anÃ¡lisis funcional complejo, mentorÃ­a en capacitaciÃ³n cruzada y supervisiÃ³n de estÃ¡ndares.</w:t>
      </w:r>
    </w:p>
    <w:p>
      <w:r>
        <w:rPr>
          <w:b/>
          <w:bCs/>
        </w:rPr>
        <w:t xml:space="preserve">2. Desarrollo Funcional (Analistas Programadores Semi-Senior y Programadores - Clases X e IX):</w:t>
      </w:r>
      <w:r>
        <w:t xml:space="preserve"> CodificaciÃ³n de lÃ³gica de negocio, construcciÃ³n de interfaces y soluciÃ³n de incidencias bajo las guÃ­as de estilo.</w:t>
      </w:r>
    </w:p>
    <w:p>
      <w:r>
        <w:rPr>
          <w:b/>
          <w:bCs/>
        </w:rPr>
        <w:t xml:space="preserve">3. InnovaciÃ³n, IntegraciÃ³n y Transferencia (Roles Transversales Rotativos):</w:t>
      </w:r>
      <w:r>
        <w:t xml:space="preserve"> Asignaciones dinÃ¡micas para acompaÃ±ar como Referentes Secundarios, investigar integraciones y empaquetar software en contenedores.</w:t>
      </w:r>
    </w:p>
    <w:p/>
    <w:p>
      <w:pPr>
        <w:pStyle w:val="Heading1"/>
      </w:pPr>
      <w:r>
        <w:rPr>
          <w:b/>
          <w:bCs/>
        </w:rPr>
        <w:t xml:space="preserve">10. CONCLUSIONES</w:t>
      </w:r>
    </w:p>
    <w:p>
      <w:r>
        <w:t xml:space="preserve">La modernizaciÃ³n tecnolÃ³gica de la Municipalidad de General Pueyrredon requiere un Departamento de Software ordenado, previsible y sostenible, capaz de trascender a las personas y a los cambios de gestiÃ³n polÃ­tica.</w:t>
      </w:r>
    </w:p>
    <w:p>
      <w:r>
        <w:t xml:space="preserve">Al implementar un marco de agilidad adaptativa con la Jefatura en un rol activo de Scrum Master Global y Gestor, establecer el uso obligatorio de la arquitectura base municipal, instituir la figura de los Referentes Secundarios y aplicar un estricto Gobierno TÃ©cnico sobre Proveedores, se resuelven los problemas histÃ³ricos de desarticulaciÃ³n, multitarea caÃ³tica y conocimiento concentrado.</w:t>
      </w:r>
    </w:p>
    <w:p>
      <w:r>
        <w:t xml:space="preserve">Esta propuesta nace desde adentro del Departamento: no es una visiÃ³n externa de lo que deberÃ­a mejorarse, sino el resultado del conocimiento acumulado en el trabajo cotidiano, en el anÃ¡lisis de sus procesos y en la identificaciÃ³n concreta de lo que frena el desarrollo institucional del Ã¡rea. Por eso sus iniciativas son realizables, sus tiempos son reales y sus resultados son medibles.</w:t>
      </w:r>
    </w:p>
    <w:p>
      <w:r>
        <w:t xml:space="preserve">La tecnologÃ­a es una herramienta al servicio de la gestiÃ³n pÃºblica. El verdadero desafÃ­o del Departamento no consiste Ãºnicamente en desarrollar software, sino en aportar soluciones que mejoren la eficiencia administrativa, fortalezcan la continuidad institucional y generen valor para toda la ciudadanÃ­a. Ese serÃ¡ el criterio rector de la gestiÃ³n.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2026-07-29T12:47:31.786Z</dcterms:created>
  <dcterms:modified xsi:type="dcterms:W3CDTF">2026-07-29T12:47:31.797Z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