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línea aérea sabe por experiencia que entre 1% y 15% de los clientes (f.d.p. con el triple de probabilidad que sea 15 que 1) cancelan su reservación o no se presentan al vuelo. La capacidad del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Boeing 747 es de 534 pasajeros, la demanda para este</w:t>
      </w:r>
      <w:r w:rsidDel="00000000" w:rsidR="00000000" w:rsidRPr="00000000">
        <w:rPr>
          <w:sz w:val="24"/>
          <w:szCs w:val="24"/>
          <w:rtl w:val="0"/>
        </w:rPr>
        <w:t xml:space="preserve"> vuelo es infinita y su ingreso por pasaje es $2250. Cuando se sobrevende el pasaje, si el cliente no encuentra lugar y llegó en horario, se le da un vuelo de viaje redondo con costo de $5500. El costo de combustible del avión es de $138840 por vuelo. Se desea hacer una simulación para determinar el número óptimo  de sobreventa.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Δt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1 VUELO</w:t>
      </w:r>
      <w:r w:rsidDel="00000000" w:rsidR="00000000" w:rsidRPr="00000000">
        <w:rPr>
          <w:sz w:val="20"/>
          <w:szCs w:val="20"/>
          <w:rtl w:val="0"/>
        </w:rPr>
        <w:t xml:space="preserve">     EaE  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50.0" w:type="dxa"/>
        <w:tblLayout w:type="fixed"/>
        <w:tblLook w:val="0000"/>
      </w:tblPr>
      <w:tblGrid>
        <w:gridCol w:w="1035"/>
        <w:gridCol w:w="1110"/>
        <w:gridCol w:w="180"/>
        <w:gridCol w:w="105"/>
        <w:gridCol w:w="900"/>
        <w:gridCol w:w="180"/>
        <w:gridCol w:w="105"/>
        <w:gridCol w:w="1545"/>
        <w:gridCol w:w="1665"/>
        <w:gridCol w:w="3345"/>
        <w:tblGridChange w:id="0">
          <w:tblGrid>
            <w:gridCol w:w="1035"/>
            <w:gridCol w:w="1110"/>
            <w:gridCol w:w="180"/>
            <w:gridCol w:w="105"/>
            <w:gridCol w:w="900"/>
            <w:gridCol w:w="180"/>
            <w:gridCol w:w="105"/>
            <w:gridCol w:w="1545"/>
            <w:gridCol w:w="1665"/>
            <w:gridCol w:w="334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Clientes Arrepentidos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Sobreventa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PPPV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Promedio Plata Perdida por Vuelo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Propios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comprometidos en ΔT Anteriores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que se comprometen para ΔT futuros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 Plata Venta Pasaje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 Plata Pasajero Perdido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 Plata Combustible Vuelo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69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