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MAL EL AP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Δt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  ......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EaE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135.0" w:type="dxa"/>
        <w:jc w:val="left"/>
        <w:tblInd w:w="0.0" w:type="dxa"/>
        <w:tblLayout w:type="fixed"/>
        <w:tblLook w:val="0000"/>
      </w:tblPr>
      <w:tblGrid>
        <w:gridCol w:w="1062"/>
        <w:gridCol w:w="1134"/>
        <w:gridCol w:w="284"/>
        <w:gridCol w:w="172"/>
        <w:gridCol w:w="820"/>
        <w:gridCol w:w="425"/>
        <w:gridCol w:w="1418"/>
        <w:gridCol w:w="517"/>
        <w:gridCol w:w="2726"/>
        <w:gridCol w:w="1577"/>
        <w:tblGridChange w:id="0">
          <w:tblGrid>
            <w:gridCol w:w="1062"/>
            <w:gridCol w:w="1134"/>
            <w:gridCol w:w="284"/>
            <w:gridCol w:w="172"/>
            <w:gridCol w:w="820"/>
            <w:gridCol w:w="425"/>
            <w:gridCol w:w="1418"/>
            <w:gridCol w:w="517"/>
            <w:gridCol w:w="2726"/>
            <w:gridCol w:w="1577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Intervalo Distribuciones</w:t>
            </w:r>
          </w:p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Cantidad a Distribuir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Kits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VR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Veces Recurridas al gobierno</w:t>
            </w:r>
          </w:p>
          <w:p w:rsidR="00000000" w:rsidDel="00000000" w:rsidP="00000000" w:rsidRDefault="00000000" w:rsidRPr="00000000" w14:paraId="0000002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Mayor cantidad Solicitada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Stock Kits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EFNC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LlegadaKits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LlegadaKits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DistribucionKits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DistribucionKits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before="120" w:line="240" w:lineRule="auto"/>
        <w:jc w:val="both"/>
        <w:rPr>
          <w:b w:val="1"/>
          <w:highlight w:val="green"/>
        </w:rPr>
      </w:pPr>
      <w:r w:rsidDel="00000000" w:rsidR="00000000" w:rsidRPr="00000000">
        <w:rPr>
          <w:sz w:val="18"/>
          <w:szCs w:val="18"/>
          <w:rtl w:val="0"/>
        </w:rPr>
        <w:t xml:space="preserve">T.E.F.= TLK, TDK</w:t>
        <w:tab/>
        <w:tab/>
        <w:tab/>
        <w:tab/>
      </w:r>
      <w:r w:rsidDel="00000000" w:rsidR="00000000" w:rsidRPr="00000000">
        <w:rPr>
          <w:b w:val="1"/>
          <w:sz w:val="18"/>
          <w:szCs w:val="18"/>
          <w:highlight w:val="green"/>
          <w:rtl w:val="0"/>
        </w:rPr>
        <w:t xml:space="preserve">AP OK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