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4477" w:rsidRPr="000E571B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lang w:val="es-AR"/>
        </w:rPr>
      </w:pPr>
      <w:bookmarkStart w:id="0" w:name="_heading=h.gjdgxs" w:colFirst="0" w:colLast="0"/>
      <w:bookmarkEnd w:id="0"/>
      <w:r w:rsidRPr="000E571B">
        <w:rPr>
          <w:rFonts w:ascii="Calibri" w:eastAsia="Calibri" w:hAnsi="Calibri" w:cs="Calibri"/>
          <w:b/>
          <w:u w:val="single"/>
          <w:lang w:val="es-AR"/>
        </w:rPr>
        <w:t>CONTRATO DE LOCACIÓN DE SERVICIOS</w:t>
      </w:r>
    </w:p>
    <w:p w14:paraId="00000002" w14:textId="77777777" w:rsidR="00D14477" w:rsidRPr="000E571B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0E571B">
        <w:rPr>
          <w:rFonts w:ascii="Calibri" w:eastAsia="Calibri" w:hAnsi="Calibri" w:cs="Calibri"/>
          <w:highlight w:val="white"/>
          <w:lang w:val="es-AR"/>
        </w:rPr>
        <w:t>Entre </w:t>
      </w:r>
      <w:r w:rsidRPr="000E571B">
        <w:rPr>
          <w:rFonts w:ascii="Calibri" w:eastAsia="Calibri" w:hAnsi="Calibri" w:cs="Calibri"/>
          <w:b/>
          <w:highlight w:val="white"/>
          <w:lang w:val="es-AR"/>
        </w:rPr>
        <w:t>LIBERO CONTENIDOS S.A.</w:t>
      </w:r>
      <w:r w:rsidRPr="000E571B">
        <w:rPr>
          <w:rFonts w:ascii="Calibri" w:eastAsia="Calibri" w:hAnsi="Calibri" w:cs="Calibri"/>
          <w:highlight w:val="white"/>
          <w:lang w:val="es-AR"/>
        </w:rPr>
        <w:t>, CUIT 30-71206355-2, con domicilio en Humboldt N° 1550, Oficina 109, de la Ciudad Autónoma de Buenos Aires, representada en este acto por el Sr. Lionel Diacovetzky DNI 23.470.551 en su carácter de APODERADO (en adelante denominada como la “</w:t>
      </w:r>
      <w:r w:rsidRPr="000E571B">
        <w:rPr>
          <w:rFonts w:ascii="Calibri" w:eastAsia="Calibri" w:hAnsi="Calibri" w:cs="Calibri"/>
          <w:b/>
          <w:highlight w:val="white"/>
          <w:lang w:val="es-AR"/>
        </w:rPr>
        <w:t>Contratante</w:t>
      </w:r>
      <w:r w:rsidRPr="000E571B">
        <w:rPr>
          <w:rFonts w:ascii="Calibri" w:eastAsia="Calibri" w:hAnsi="Calibri" w:cs="Calibri"/>
          <w:highlight w:val="white"/>
          <w:lang w:val="es-AR"/>
        </w:rPr>
        <w:t xml:space="preserve">”), </w:t>
      </w:r>
      <w:r w:rsidRPr="000E571B">
        <w:rPr>
          <w:rFonts w:ascii="Calibri" w:eastAsia="Calibri" w:hAnsi="Calibri" w:cs="Calibri"/>
          <w:lang w:val="es-AR"/>
        </w:rPr>
        <w:t xml:space="preserve">por una parte, y la Sra. </w:t>
      </w:r>
      <w:r w:rsidRPr="000E571B">
        <w:rPr>
          <w:rFonts w:ascii="Calibri" w:eastAsia="Calibri" w:hAnsi="Calibri" w:cs="Calibri"/>
          <w:highlight w:val="white"/>
          <w:lang w:val="es-AR"/>
        </w:rPr>
        <w:t>Cristina Monica Gil, DNI 20.862.406,</w:t>
      </w:r>
      <w:r w:rsidRPr="000E571B">
        <w:rPr>
          <w:rFonts w:ascii="Calibri" w:eastAsia="Calibri" w:hAnsi="Calibri" w:cs="Calibri"/>
          <w:lang w:val="es-AR"/>
        </w:rPr>
        <w:t xml:space="preserve"> con domicilio en la calle </w:t>
      </w:r>
      <w:r w:rsidRPr="000E571B">
        <w:rPr>
          <w:rFonts w:ascii="Calibri" w:eastAsia="Calibri" w:hAnsi="Calibri" w:cs="Calibri"/>
          <w:highlight w:val="white"/>
          <w:lang w:val="es-AR"/>
        </w:rPr>
        <w:t>Oliden N° 4402 de la Ciudad Autónoma de Buenos Aires</w:t>
      </w:r>
      <w:r w:rsidRPr="000E571B">
        <w:rPr>
          <w:rFonts w:ascii="Calibri" w:eastAsia="Calibri" w:hAnsi="Calibri" w:cs="Calibri"/>
          <w:lang w:val="es-AR"/>
        </w:rPr>
        <w:t xml:space="preserve">, </w:t>
      </w:r>
      <w:r w:rsidRPr="000E571B">
        <w:rPr>
          <w:rFonts w:ascii="Calibri" w:eastAsia="Calibri" w:hAnsi="Calibri" w:cs="Calibri"/>
          <w:highlight w:val="white"/>
          <w:lang w:val="es-AR"/>
        </w:rPr>
        <w:t>(en adelante designada como la “</w:t>
      </w:r>
      <w:r w:rsidRPr="000E571B">
        <w:rPr>
          <w:rFonts w:ascii="Calibri" w:eastAsia="Calibri" w:hAnsi="Calibri" w:cs="Calibri"/>
          <w:b/>
          <w:highlight w:val="white"/>
          <w:lang w:val="es-AR"/>
        </w:rPr>
        <w:t>Contratista</w:t>
      </w:r>
      <w:r w:rsidRPr="000E571B">
        <w:rPr>
          <w:rFonts w:ascii="Calibri" w:eastAsia="Calibri" w:hAnsi="Calibri" w:cs="Calibri"/>
          <w:highlight w:val="white"/>
          <w:lang w:val="es-AR"/>
        </w:rPr>
        <w:t>")</w:t>
      </w:r>
      <w:r w:rsidRPr="000E571B">
        <w:rPr>
          <w:rFonts w:ascii="Calibri" w:eastAsia="Calibri" w:hAnsi="Calibri" w:cs="Calibri"/>
          <w:lang w:val="es-AR"/>
        </w:rPr>
        <w:t>, por la otra parte, ambos denominados en conjunto “</w:t>
      </w:r>
      <w:r w:rsidRPr="000E571B">
        <w:rPr>
          <w:rFonts w:ascii="Calibri" w:eastAsia="Calibri" w:hAnsi="Calibri" w:cs="Calibri"/>
          <w:b/>
          <w:lang w:val="es-AR"/>
        </w:rPr>
        <w:t xml:space="preserve">Las Partes”, </w:t>
      </w:r>
      <w:r w:rsidRPr="000E571B">
        <w:rPr>
          <w:rFonts w:ascii="Calibri" w:eastAsia="Calibri" w:hAnsi="Calibri" w:cs="Calibri"/>
          <w:lang w:val="es-AR"/>
        </w:rPr>
        <w:t>disponen celebrar el presente Contrato de Locación de Servicios</w:t>
      </w:r>
      <w:r w:rsidRPr="000E571B">
        <w:rPr>
          <w:rFonts w:ascii="Calibri" w:eastAsia="Calibri" w:hAnsi="Calibri" w:cs="Calibri"/>
          <w:b/>
          <w:lang w:val="es-AR"/>
        </w:rPr>
        <w:t xml:space="preserve"> </w:t>
      </w:r>
      <w:r w:rsidRPr="000E571B">
        <w:rPr>
          <w:rFonts w:ascii="Calibri" w:eastAsia="Calibri" w:hAnsi="Calibri" w:cs="Calibri"/>
          <w:lang w:val="es-AR"/>
        </w:rPr>
        <w:t>(en adelante el</w:t>
      </w:r>
      <w:r w:rsidRPr="000E571B">
        <w:rPr>
          <w:rFonts w:ascii="Calibri" w:eastAsia="Calibri" w:hAnsi="Calibri" w:cs="Calibri"/>
          <w:b/>
          <w:lang w:val="es-AR"/>
        </w:rPr>
        <w:t xml:space="preserve"> “Contrato”</w:t>
      </w:r>
      <w:r w:rsidRPr="000E571B">
        <w:rPr>
          <w:rFonts w:ascii="Calibri" w:eastAsia="Calibri" w:hAnsi="Calibri" w:cs="Calibri"/>
          <w:lang w:val="es-AR"/>
        </w:rPr>
        <w:t xml:space="preserve">), considerando que: </w:t>
      </w:r>
    </w:p>
    <w:p w14:paraId="00000003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highlight w:val="white"/>
        </w:rPr>
      </w:pPr>
      <w:r w:rsidRPr="000E571B">
        <w:rPr>
          <w:rFonts w:ascii="Calibri" w:eastAsia="Calibri" w:hAnsi="Calibri" w:cs="Calibri"/>
          <w:lang w:val="es-AR"/>
        </w:rPr>
        <w:t xml:space="preserve">1. </w:t>
      </w:r>
      <w:r w:rsidRPr="000E571B">
        <w:rPr>
          <w:rFonts w:ascii="Calibri" w:eastAsia="Calibri" w:hAnsi="Calibri" w:cs="Calibri"/>
          <w:b/>
          <w:lang w:val="es-AR"/>
        </w:rPr>
        <w:t>Libero Contenidos S.A.</w:t>
      </w:r>
      <w:r w:rsidRPr="000E571B">
        <w:rPr>
          <w:rFonts w:ascii="Calibri" w:eastAsia="Calibri" w:hAnsi="Calibri" w:cs="Calibri"/>
          <w:lang w:val="es-AR"/>
        </w:rPr>
        <w:t xml:space="preserve"> es una empresa dedicada a la producción de servicios audiovisuales. </w:t>
      </w:r>
      <w:r>
        <w:rPr>
          <w:rFonts w:ascii="Calibri" w:eastAsia="Calibri" w:hAnsi="Calibri" w:cs="Calibri"/>
        </w:rPr>
        <w:t xml:space="preserve">La Sra. </w:t>
      </w:r>
      <w:r>
        <w:rPr>
          <w:rFonts w:ascii="Calibri" w:eastAsia="Calibri" w:hAnsi="Calibri" w:cs="Calibri"/>
          <w:highlight w:val="white"/>
        </w:rPr>
        <w:t xml:space="preserve">Cristina Monica Gil resulta ser propietaria de un baño químico móvil que explota siendo contratada para diversos eventos. </w:t>
      </w:r>
    </w:p>
    <w:p w14:paraId="00000004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2. En virtud de lo expuesto, </w:t>
      </w:r>
      <w:r>
        <w:rPr>
          <w:rFonts w:ascii="Calibri" w:eastAsia="Calibri" w:hAnsi="Calibri" w:cs="Calibri"/>
          <w:b/>
          <w:highlight w:val="white"/>
        </w:rPr>
        <w:t>La Contratante</w:t>
      </w:r>
      <w:r>
        <w:rPr>
          <w:rFonts w:ascii="Calibri" w:eastAsia="Calibri" w:hAnsi="Calibri" w:cs="Calibri"/>
          <w:highlight w:val="white"/>
        </w:rPr>
        <w:t xml:space="preserve"> requiere de un baño químico móvil para utilizar en las distintas locaciones donde deba rodar un largometraje que se encuentra en actual proceso de producción. </w:t>
      </w:r>
    </w:p>
    <w:p w14:paraId="00000005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3. En virtud de lo antedicho, </w:t>
      </w:r>
      <w:r>
        <w:rPr>
          <w:rFonts w:ascii="Calibri" w:eastAsia="Calibri" w:hAnsi="Calibri" w:cs="Calibri"/>
          <w:b/>
          <w:highlight w:val="white"/>
        </w:rPr>
        <w:t xml:space="preserve">La Contratante </w:t>
      </w:r>
      <w:r>
        <w:rPr>
          <w:rFonts w:ascii="Calibri" w:eastAsia="Calibri" w:hAnsi="Calibri" w:cs="Calibri"/>
          <w:highlight w:val="white"/>
        </w:rPr>
        <w:t xml:space="preserve">manifiesta precisar de la </w:t>
      </w:r>
      <w:r>
        <w:rPr>
          <w:rFonts w:ascii="Calibri" w:eastAsia="Calibri" w:hAnsi="Calibri" w:cs="Calibri"/>
          <w:b/>
          <w:highlight w:val="white"/>
        </w:rPr>
        <w:t xml:space="preserve">Contratista </w:t>
      </w:r>
      <w:r>
        <w:rPr>
          <w:rFonts w:ascii="Calibri" w:eastAsia="Calibri" w:hAnsi="Calibri" w:cs="Calibri"/>
          <w:highlight w:val="white"/>
        </w:rPr>
        <w:t xml:space="preserve">a fin </w:t>
      </w:r>
      <w:r>
        <w:rPr>
          <w:rFonts w:ascii="Calibri" w:eastAsia="Calibri" w:hAnsi="Calibri" w:cs="Calibri"/>
        </w:rPr>
        <w:t>de que la misma otorgue sus servicios, c</w:t>
      </w:r>
      <w:r>
        <w:rPr>
          <w:rFonts w:ascii="Calibri" w:eastAsia="Calibri" w:hAnsi="Calibri" w:cs="Calibri"/>
          <w:highlight w:val="white"/>
        </w:rPr>
        <w:t>onforme las siguientes cláusulas y condiciones:</w:t>
      </w:r>
    </w:p>
    <w:p w14:paraId="00000006" w14:textId="77777777" w:rsidR="00D1447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b/>
          <w:color w:val="000000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Cs w:val="24"/>
          <w:u w:val="single"/>
        </w:rPr>
        <w:t>CLÁUSULA PRIMERA:</w:t>
      </w:r>
      <w:r>
        <w:rPr>
          <w:rFonts w:ascii="Calibri" w:eastAsia="Calibri" w:hAnsi="Calibri" w:cs="Calibri"/>
          <w:b/>
          <w:color w:val="000000"/>
          <w:szCs w:val="24"/>
        </w:rPr>
        <w:t xml:space="preserve"> OBJETO</w:t>
      </w:r>
    </w:p>
    <w:p w14:paraId="00000007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1.1 La Contratante encomienda a la Contratista, y ésta acepta, la prestación del servicio relativo al alquiler y movilización de un baño químico móvil para </w:t>
      </w:r>
      <w:r>
        <w:rPr>
          <w:rFonts w:ascii="Calibri" w:eastAsia="Calibri" w:hAnsi="Calibri" w:cs="Calibri"/>
          <w:highlight w:val="white"/>
        </w:rPr>
        <w:t xml:space="preserve">utilizar en las distintas locaciones donde deba rodar un largometraje que se encuentra en actual proceso de producción, </w:t>
      </w:r>
      <w:r>
        <w:rPr>
          <w:rFonts w:ascii="Calibri" w:eastAsia="Calibri" w:hAnsi="Calibri" w:cs="Calibri"/>
        </w:rPr>
        <w:t xml:space="preserve">en adelante denominado (El “Servicio”). </w:t>
      </w:r>
    </w:p>
    <w:p w14:paraId="00000008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1.2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El Servicio deberá ser prestado por La Contratista con el vehículo de su propiedad </w:t>
      </w:r>
      <w:sdt>
        <w:sdtPr>
          <w:tag w:val="goog_rdk_0"/>
          <w:id w:val="1998921648"/>
        </w:sdtPr>
        <w:sdtContent>
          <w:commentRangeStart w:id="1"/>
        </w:sdtContent>
      </w:sdt>
      <w:r>
        <w:rPr>
          <w:rFonts w:ascii="Calibri" w:eastAsia="Calibri" w:hAnsi="Calibri" w:cs="Calibri"/>
        </w:rPr>
        <w:t>…………………………………..</w:t>
      </w:r>
      <w:commentRangeEnd w:id="1"/>
      <w:r>
        <w:commentReference w:id="1"/>
      </w:r>
      <w:r>
        <w:rPr>
          <w:rFonts w:ascii="Calibri" w:eastAsia="Calibri" w:hAnsi="Calibri" w:cs="Calibri"/>
        </w:rPr>
        <w:t xml:space="preserve">, Dominio </w:t>
      </w:r>
      <w:r>
        <w:rPr>
          <w:rFonts w:ascii="Calibri" w:eastAsia="Calibri" w:hAnsi="Calibri" w:cs="Calibri"/>
          <w:highlight w:val="white"/>
        </w:rPr>
        <w:t>………………….</w:t>
      </w:r>
      <w:r>
        <w:rPr>
          <w:rFonts w:ascii="Calibri" w:eastAsia="Calibri" w:hAnsi="Calibri" w:cs="Calibri"/>
        </w:rPr>
        <w:t xml:space="preserve">, bajo exclusivo requerimiento de La Contratante. El vehículo será movilizado a la locación requerida, exclusivamente por dependientes de la Contratista. </w:t>
      </w:r>
    </w:p>
    <w:p w14:paraId="00000009" w14:textId="694E1103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1.3 La Contratista se encontrará a exclusiva disponibilidad de la Contratante, durante veinte (20) jornadas de doce (12) horas cada una, cuyas fechas se determinarán de acuerdo a los requerimientos de la Producción y la Contratante, quien le informará de forma fehaciente con 24 horas de anticipación a la Contratista el requerimiento de sus servicios, el destino al que deberá movilizarse. Cada jornada establece un límite horario de doce (12) horas cada</w:t>
      </w:r>
      <w:r w:rsidR="000E571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0000000A" w14:textId="77777777" w:rsidR="00D1447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b/>
          <w:color w:val="000000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Cs w:val="24"/>
          <w:u w:val="single"/>
        </w:rPr>
        <w:t>CLÁUSULA SEGUNDA</w:t>
      </w:r>
      <w:r>
        <w:rPr>
          <w:rFonts w:ascii="Calibri" w:eastAsia="Calibri" w:hAnsi="Calibri" w:cs="Calibri"/>
          <w:b/>
          <w:color w:val="000000"/>
          <w:szCs w:val="24"/>
        </w:rPr>
        <w:t xml:space="preserve">: VIGENCIA </w:t>
      </w:r>
    </w:p>
    <w:p w14:paraId="0000000B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2.1. El presente Contrato tendrá vigencia desde el día de su suscripción, hasta el día </w:t>
      </w:r>
      <w:sdt>
        <w:sdtPr>
          <w:tag w:val="goog_rdk_1"/>
          <w:id w:val="-1803221749"/>
        </w:sdtPr>
        <w:sdtContent>
          <w:commentRangeStart w:id="2"/>
        </w:sdtContent>
      </w:sdt>
      <w:r>
        <w:rPr>
          <w:rFonts w:ascii="Calibri" w:eastAsia="Calibri" w:hAnsi="Calibri" w:cs="Calibri"/>
        </w:rPr>
        <w:t>……………………………</w:t>
      </w:r>
      <w:commentRangeEnd w:id="2"/>
      <w:r>
        <w:commentReference w:id="2"/>
      </w:r>
      <w:r>
        <w:rPr>
          <w:rFonts w:ascii="Calibri" w:eastAsia="Calibri" w:hAnsi="Calibri" w:cs="Calibri"/>
        </w:rPr>
        <w:t xml:space="preserve"> inclusive, por lo que su vencimiento se producirá en forma automática el día ………………………………, sin necesidad de comunicación de ninguna especie y sin admitirse prórroga tácita. </w:t>
      </w:r>
    </w:p>
    <w:p w14:paraId="0000000C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CLÁUSULA TERCERA</w:t>
      </w:r>
      <w:r>
        <w:rPr>
          <w:rFonts w:ascii="Calibri" w:eastAsia="Calibri" w:hAnsi="Calibri" w:cs="Calibri"/>
          <w:b/>
        </w:rPr>
        <w:t>: PRECIO DEL SERVICIO</w:t>
      </w:r>
    </w:p>
    <w:p w14:paraId="0000000D" w14:textId="77777777" w:rsidR="00D1447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3.1. El valor del presente servicio se fija en la suma total de PESOS SEISCIENTOS MIL ($600.000.-) en efectivo los cuales se devengarán del siguiente modo: PESOS TREINTA MIL ($30.000.-) por jornada, los que se abonarán en 4 pagos semanales consecutivos de PESOS CIENTO CINCUENTA MIL ($150.000.-) abonandose el primero en este acto, sirviendo el presente de suficiente recibo y carta de pago. La Contratista se compromete a emitir debido recibo por cada pago que perciba. Asimismo se establece la suma de PESOS TRES MIL ($3.000.-) por cada hora extra que se requiera de los servicios de la Contratista, así como un adicional de PESOS CIENTO VEINTE ($120.-) por cada kilómetro extra que deba movilizarse el vehículo contratado. </w:t>
      </w:r>
    </w:p>
    <w:p w14:paraId="0000000E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CLAUSULA CUARTA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OBLIGACIONES DEL CONTRATISTA</w:t>
      </w:r>
    </w:p>
    <w:p w14:paraId="0000000F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4.1 La Contratista se obliga a desarrollar su labor con profesionalidad y manifiesta que en la prestación del Servicio, dará estricto cumplimiento de las obligaciones derivadas de la legislación vigente, especialmente aquellas derivadas de las normas relativas a legislación laboral y de tránsito. </w:t>
      </w:r>
    </w:p>
    <w:p w14:paraId="00000010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4.2 La Contratista manifiesta contar con la suficiente calificación y experiencia para </w:t>
      </w:r>
      <w:r>
        <w:rPr>
          <w:rFonts w:ascii="Calibri" w:eastAsia="Calibri" w:hAnsi="Calibri" w:cs="Calibri"/>
        </w:rPr>
        <w:lastRenderedPageBreak/>
        <w:t xml:space="preserve">asegurar la eficaz ejecución de los servicios, preservando diligentemente la integridad y sanitización del equipamiento que deberá trasladar. </w:t>
      </w:r>
    </w:p>
    <w:p w14:paraId="00000011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4.3 Cualquier personal que resulte necesario para el cumplimiento del presente contrato de locación de servicios será provisto y se encontrará exclusivamente bajo la dependencia de la Contratista, siendo la única responsable por cualquier reclamo que pudiera derivarse de dichas contrataciones. </w:t>
      </w:r>
    </w:p>
    <w:p w14:paraId="00000012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CLÁUSULA QUINTA:</w:t>
      </w:r>
      <w:r>
        <w:rPr>
          <w:rFonts w:ascii="Calibri" w:eastAsia="Calibri" w:hAnsi="Calibri" w:cs="Calibri"/>
          <w:b/>
        </w:rPr>
        <w:t xml:space="preserve"> DOCUMENTACIÓN VEHICULAR Y SEGUROS </w:t>
      </w:r>
    </w:p>
    <w:p w14:paraId="00000013" w14:textId="77777777" w:rsidR="00D14477" w:rsidRDefault="00000000">
      <w:pPr>
        <w:widowControl/>
        <w:spacing w:after="200" w:line="360" w:lineRule="auto"/>
        <w:ind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5.1 Para garantizar el fiel y cabal cumplimiento de las obligaciones derivadas del presente Contrato, la Contratista manifiesta contar con </w:t>
      </w:r>
      <w:r>
        <w:rPr>
          <w:rFonts w:ascii="Calibri" w:eastAsia="Calibri" w:hAnsi="Calibri" w:cs="Calibri"/>
          <w:highlight w:val="white"/>
        </w:rPr>
        <w:t xml:space="preserve">carnet habilitante, seguro de responsabilidad civil ante terceros y la inspección vehicular correspondiente, todo lo que deberá encontrarse vigente durante el plazo del presente. </w:t>
      </w:r>
    </w:p>
    <w:p w14:paraId="00000014" w14:textId="77777777" w:rsidR="00D14477" w:rsidRDefault="00000000">
      <w:pPr>
        <w:widowControl/>
        <w:spacing w:after="200" w:line="360" w:lineRule="auto"/>
        <w:ind w:right="83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5.2 Si la Contratista incumple su obligación de obtener dichos seguros a satisfacción de la Contratante, ésta podrá sin perjuicio de los recursos adicionales que le correspondan conforme a este contrato, adquirir o contratar dicho seguro en los términos anteriormente señalados, en cuyo caso podrá descontar los gastos del precio a pagar conforme el presente.</w:t>
      </w:r>
    </w:p>
    <w:p w14:paraId="00000015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CLÁUSULA SEXTA</w:t>
      </w:r>
      <w:r>
        <w:rPr>
          <w:rFonts w:ascii="Calibri" w:eastAsia="Calibri" w:hAnsi="Calibri" w:cs="Calibri"/>
          <w:b/>
        </w:rPr>
        <w:t xml:space="preserve">: INDEMNIDAD </w:t>
      </w:r>
    </w:p>
    <w:p w14:paraId="00000016" w14:textId="77777777" w:rsidR="00D1447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6.1 La Contratista se obliga a mantener indemne a la Contratante por cualquier reclamo de terceros sea judicial y/o extrajudicial sean personas físicas o jurídicas, con motivo y en ocasión de la prestación de servicios bajo el presente Contrato.- </w:t>
      </w:r>
    </w:p>
    <w:p w14:paraId="00000017" w14:textId="77777777" w:rsidR="00D14477" w:rsidRDefault="00000000">
      <w:pPr>
        <w:widowControl/>
        <w:tabs>
          <w:tab w:val="left" w:pos="720"/>
        </w:tabs>
        <w:spacing w:after="20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CLÁUSULA SÉPTIMA</w:t>
      </w:r>
      <w:r>
        <w:rPr>
          <w:rFonts w:ascii="Calibri" w:eastAsia="Calibri" w:hAnsi="Calibri" w:cs="Calibri"/>
          <w:b/>
        </w:rPr>
        <w:t>: CESIÓN</w:t>
      </w:r>
    </w:p>
    <w:p w14:paraId="00000018" w14:textId="77777777" w:rsidR="00D14477" w:rsidRDefault="00000000">
      <w:pPr>
        <w:widowControl/>
        <w:tabs>
          <w:tab w:val="left" w:pos="720"/>
        </w:tabs>
        <w:spacing w:after="200" w:line="36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7.1 La Contratista no podrá ceder, gravar o transferir, en forma alguna, ni total ni parcialmente, los derechos y obligaciones emergentes del presente contrato, ni delegar en otras personas físicas o jurídicas las obligaciones contraídas en los términos del mismo, sin autorización previa por escrito de La Contratante.  </w:t>
      </w:r>
    </w:p>
    <w:p w14:paraId="00000019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CLÁUSULA OCTAVA</w:t>
      </w:r>
      <w:r>
        <w:rPr>
          <w:rFonts w:ascii="Calibri" w:eastAsia="Calibri" w:hAnsi="Calibri" w:cs="Calibri"/>
          <w:b/>
        </w:rPr>
        <w:t xml:space="preserve">: INCUMPLIMIENTO </w:t>
      </w:r>
    </w:p>
    <w:p w14:paraId="0000001A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8.1 El supuesto de incumplimiento de Las Partes con cualquiera de las obligaciones asumidas en el presente Contrato, facultará a la parte cumplidora a solicitar el inmediato cumplimiento del mismo y/u optar por su rescisión con más los daños y perjuicios correspondientes.</w:t>
      </w:r>
    </w:p>
    <w:p w14:paraId="0000001B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CLÁUSULA NOVENA</w:t>
      </w:r>
      <w:r>
        <w:rPr>
          <w:rFonts w:ascii="Calibri" w:eastAsia="Calibri" w:hAnsi="Calibri" w:cs="Calibri"/>
          <w:b/>
        </w:rPr>
        <w:t xml:space="preserve">: DOMICILIOS. JURISDICCIÓN </w:t>
      </w:r>
    </w:p>
    <w:p w14:paraId="0000001C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9.1. A todos los efectos derivados del presente Contrato, las partes constituyen domicilio especial en lugares los indicados en el encabezamiento del presente, donde serán válidas todas las notificaciones, judiciales o extrajudiciales, que deban cursarse recíprocamente. </w:t>
      </w:r>
    </w:p>
    <w:p w14:paraId="0000001D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9.2. En el caso de surgir cualquier disputa o controversia respecto del presente Contrato, la cuestión será sometida a la jurisdicción de los tribunales judiciales con competencia en materia ordinaria de la Ciudad de Buenos Aires, con exclusión de cualquier otro fuero o jurisdicción.</w:t>
      </w:r>
    </w:p>
    <w:p w14:paraId="0000001E" w14:textId="77777777" w:rsidR="00D14477" w:rsidRDefault="00000000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prueba de conformidad, en la Ciudad Autónoma de Buenos Aires, a los 14 días del mes de Septiembre de 2022, se firman dos ejemplares de un mismo tenor y a un solo efecto. </w:t>
      </w:r>
    </w:p>
    <w:p w14:paraId="0000001F" w14:textId="77777777" w:rsidR="00D14477" w:rsidRDefault="00D14477"/>
    <w:sectPr w:rsidR="00D14477">
      <w:footerReference w:type="default" r:id="rId10"/>
      <w:pgSz w:w="11907" w:h="16840"/>
      <w:pgMar w:top="1700" w:right="1701" w:bottom="1701" w:left="1701" w:header="1191" w:footer="1191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tina Vidovic" w:date="2022-09-08T15:04:00Z" w:initials="">
    <w:p w14:paraId="00000024" w14:textId="77777777" w:rsidR="00D1447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Completar con los datos del vehículo para individualizarlo</w:t>
      </w:r>
    </w:p>
  </w:comment>
  <w:comment w:id="2" w:author="Martina Vidovic" w:date="2022-09-08T15:09:00Z" w:initials="">
    <w:p w14:paraId="00000023" w14:textId="77777777" w:rsidR="00D1447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Fijar hasta que fecha se pueden usar esas 20 jornadas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4" w15:done="0"/>
  <w15:commentEx w15:paraId="000000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4" w16cid:durableId="26C48844"/>
  <w16cid:commentId w16cid:paraId="00000023" w16cid:durableId="26C488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FA615" w14:textId="77777777" w:rsidR="00C155B3" w:rsidRDefault="00C155B3">
      <w:r>
        <w:separator/>
      </w:r>
    </w:p>
  </w:endnote>
  <w:endnote w:type="continuationSeparator" w:id="0">
    <w:p w14:paraId="4247522A" w14:textId="77777777" w:rsidR="00C155B3" w:rsidRDefault="00C1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D14477" w:rsidRDefault="00D14477"/>
  <w:p w14:paraId="00000021" w14:textId="5CC04813" w:rsidR="00D14477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0E571B">
      <w:rPr>
        <w:noProof/>
      </w:rPr>
      <w:t>1</w:t>
    </w:r>
    <w:r>
      <w:fldChar w:fldCharType="end"/>
    </w:r>
  </w:p>
  <w:p w14:paraId="00000022" w14:textId="77777777" w:rsidR="00D14477" w:rsidRDefault="00D14477">
    <w:pPr>
      <w:ind w:left="822" w:right="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488C" w14:textId="77777777" w:rsidR="00C155B3" w:rsidRDefault="00C155B3">
      <w:r>
        <w:separator/>
      </w:r>
    </w:p>
  </w:footnote>
  <w:footnote w:type="continuationSeparator" w:id="0">
    <w:p w14:paraId="54BD9625" w14:textId="77777777" w:rsidR="00C155B3" w:rsidRDefault="00C15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77"/>
    <w:rsid w:val="000E571B"/>
    <w:rsid w:val="00C155B3"/>
    <w:rsid w:val="00D1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9E00F"/>
  <w15:docId w15:val="{A4DBBFBB-F44A-814F-A7E2-9B41F92D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79"/>
    <w:rPr>
      <w:snapToGrid w:val="0"/>
      <w:szCs w:val="20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C79"/>
    <w:pPr>
      <w:keepNext/>
      <w:outlineLvl w:val="1"/>
    </w:pPr>
    <w:rPr>
      <w:b/>
      <w:u w:val="single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rsid w:val="008F0C79"/>
    <w:rPr>
      <w:rFonts w:ascii="Times New Roman" w:eastAsia="Times New Roman" w:hAnsi="Times New Roman" w:cs="Times New Roman"/>
      <w:b/>
      <w:snapToGrid w:val="0"/>
      <w:sz w:val="24"/>
      <w:szCs w:val="20"/>
      <w:u w:val="single"/>
      <w:lang w:val="es-ES" w:eastAsia="es-ES"/>
    </w:rPr>
  </w:style>
  <w:style w:type="paragraph" w:styleId="Textoindependiente2">
    <w:name w:val="Body Text 2"/>
    <w:basedOn w:val="Normal"/>
    <w:link w:val="Textoindependiente2Car"/>
    <w:rsid w:val="008F0C79"/>
    <w:pPr>
      <w:jc w:val="both"/>
    </w:pPr>
    <w:rPr>
      <w:rFonts w:ascii="Arial" w:hAnsi="Arial"/>
      <w:sz w:val="22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8F0C79"/>
    <w:rPr>
      <w:rFonts w:ascii="Arial" w:eastAsia="Times New Roman" w:hAnsi="Arial" w:cs="Times New Roman"/>
      <w:snapToGrid w:val="0"/>
      <w:szCs w:val="20"/>
      <w:lang w:val="es-ES_tradnl" w:eastAsia="es-ES"/>
    </w:rPr>
  </w:style>
  <w:style w:type="character" w:styleId="Refdecomentario">
    <w:name w:val="annotation reference"/>
    <w:uiPriority w:val="99"/>
    <w:unhideWhenUsed/>
    <w:rsid w:val="008F0C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F0C79"/>
    <w:pPr>
      <w:widowControl/>
    </w:pPr>
    <w:rPr>
      <w:snapToGrid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F0C7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8F0C7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F0C79"/>
    <w:rPr>
      <w:rFonts w:ascii="Times New Roman" w:eastAsia="Times New Roman" w:hAnsi="Times New Roman" w:cs="Times New Roman"/>
      <w:snapToGrid w:val="0"/>
      <w:sz w:val="24"/>
      <w:szCs w:val="20"/>
      <w:lang w:val="en-US" w:eastAsia="es-ES"/>
    </w:rPr>
  </w:style>
  <w:style w:type="paragraph" w:customStyle="1" w:styleId="Estndar">
    <w:name w:val="Estándar"/>
    <w:basedOn w:val="Normal"/>
    <w:rsid w:val="008F0C79"/>
    <w:pPr>
      <w:widowControl/>
    </w:pPr>
    <w:rPr>
      <w:rFonts w:ascii="Tms Rmn" w:hAnsi="Tms Rmn"/>
      <w:noProof/>
      <w:snapToGrid/>
      <w:sz w:val="20"/>
    </w:rPr>
  </w:style>
  <w:style w:type="paragraph" w:styleId="Sangradetextonormal">
    <w:name w:val="Body Text Indent"/>
    <w:basedOn w:val="Normal"/>
    <w:link w:val="SangradetextonormalCar"/>
    <w:rsid w:val="008F0C7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8F0C79"/>
    <w:rPr>
      <w:rFonts w:ascii="Times New Roman" w:eastAsia="Times New Roman" w:hAnsi="Times New Roman" w:cs="Times New Roman"/>
      <w:snapToGrid w:val="0"/>
      <w:sz w:val="24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C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C79"/>
    <w:rPr>
      <w:rFonts w:ascii="Segoe UI" w:eastAsia="Times New Roman" w:hAnsi="Segoe UI" w:cs="Segoe UI"/>
      <w:snapToGrid w:val="0"/>
      <w:sz w:val="18"/>
      <w:szCs w:val="18"/>
      <w:lang w:val="en-U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C79"/>
    <w:pPr>
      <w:widowControl w:val="0"/>
    </w:pPr>
    <w:rPr>
      <w:b/>
      <w:bCs/>
      <w:snapToGrid w:val="0"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C79"/>
    <w:rPr>
      <w:rFonts w:ascii="Times New Roman" w:eastAsia="Times New Roman" w:hAnsi="Times New Roman" w:cs="Times New Roman"/>
      <w:b/>
      <w:bCs/>
      <w:snapToGrid w:val="0"/>
      <w:sz w:val="20"/>
      <w:szCs w:val="20"/>
      <w:lang w:val="en-U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aNvUtiAUs7vz57+ETpMxzZtLFA==">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1037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 Villanueva</dc:creator>
  <cp:lastModifiedBy>Microsoft Office User</cp:lastModifiedBy>
  <cp:revision>2</cp:revision>
  <dcterms:created xsi:type="dcterms:W3CDTF">2018-02-02T17:45:00Z</dcterms:created>
  <dcterms:modified xsi:type="dcterms:W3CDTF">2022-09-08T18:27:00Z</dcterms:modified>
</cp:coreProperties>
</file>