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5F23" w:rsidRPr="00B43FD2" w:rsidRDefault="00000000">
      <w:pPr>
        <w:spacing w:after="200" w:line="360" w:lineRule="auto"/>
        <w:jc w:val="center"/>
        <w:rPr>
          <w:rFonts w:ascii="Calibri" w:eastAsia="Calibri" w:hAnsi="Calibri" w:cs="Calibri"/>
          <w:b/>
          <w:lang w:val="es-AR"/>
        </w:rPr>
      </w:pPr>
      <w:bookmarkStart w:id="0" w:name="_heading=h.gjdgxs" w:colFirst="0" w:colLast="0"/>
      <w:bookmarkEnd w:id="0"/>
      <w:r w:rsidRPr="00B43FD2">
        <w:rPr>
          <w:rFonts w:ascii="Calibri" w:eastAsia="Calibri" w:hAnsi="Calibri" w:cs="Calibri"/>
          <w:b/>
          <w:u w:val="single"/>
          <w:lang w:val="es-AR"/>
        </w:rPr>
        <w:t>CONTRATO DE LOCACIÓN DE SERVICIOS</w:t>
      </w:r>
    </w:p>
    <w:p w14:paraId="00000002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highlight w:val="white"/>
          <w:lang w:val="es-AR"/>
        </w:rPr>
        <w:t>Entre 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>LIBERO CONTENIDOS S.A.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, CUIT 30-71206355-2, con domicilio en Humboldt </w:t>
      </w:r>
      <w:proofErr w:type="spellStart"/>
      <w:r w:rsidRPr="00B43FD2">
        <w:rPr>
          <w:rFonts w:ascii="Calibri" w:eastAsia="Calibri" w:hAnsi="Calibri" w:cs="Calibri"/>
          <w:highlight w:val="white"/>
          <w:lang w:val="es-AR"/>
        </w:rPr>
        <w:t>N°</w:t>
      </w:r>
      <w:proofErr w:type="spellEnd"/>
      <w:r w:rsidRPr="00B43FD2">
        <w:rPr>
          <w:rFonts w:ascii="Calibri" w:eastAsia="Calibri" w:hAnsi="Calibri" w:cs="Calibri"/>
          <w:highlight w:val="white"/>
          <w:lang w:val="es-AR"/>
        </w:rPr>
        <w:t xml:space="preserve"> 1550, Oficina 109, de la Ciudad Autónoma de Buenos Aires, representada en este acto por el Sr. Lionel </w:t>
      </w:r>
      <w:proofErr w:type="spellStart"/>
      <w:r w:rsidRPr="00B43FD2">
        <w:rPr>
          <w:rFonts w:ascii="Calibri" w:eastAsia="Calibri" w:hAnsi="Calibri" w:cs="Calibri"/>
          <w:highlight w:val="white"/>
          <w:lang w:val="es-AR"/>
        </w:rPr>
        <w:t>Diacovetzky</w:t>
      </w:r>
      <w:proofErr w:type="spellEnd"/>
      <w:r w:rsidRPr="00B43FD2">
        <w:rPr>
          <w:rFonts w:ascii="Calibri" w:eastAsia="Calibri" w:hAnsi="Calibri" w:cs="Calibri"/>
          <w:highlight w:val="white"/>
          <w:lang w:val="es-AR"/>
        </w:rPr>
        <w:t xml:space="preserve"> DNI 23.470.551 en su carácter de APODERADO (en adelante denominada como la “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>Contratante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”), </w:t>
      </w:r>
      <w:r w:rsidRPr="00B43FD2">
        <w:rPr>
          <w:rFonts w:ascii="Calibri" w:eastAsia="Calibri" w:hAnsi="Calibri" w:cs="Calibri"/>
          <w:lang w:val="es-AR"/>
        </w:rPr>
        <w:t>por una parte, y el Sr. Osvaldo Martin Salinas</w:t>
      </w:r>
      <w:r w:rsidRPr="00B43FD2">
        <w:rPr>
          <w:rFonts w:ascii="Calibri" w:eastAsia="Calibri" w:hAnsi="Calibri" w:cs="Calibri"/>
          <w:highlight w:val="white"/>
          <w:lang w:val="es-AR"/>
        </w:rPr>
        <w:t>, DNI 22.644.363,</w:t>
      </w:r>
      <w:r w:rsidRPr="00B43FD2">
        <w:rPr>
          <w:rFonts w:ascii="Calibri" w:eastAsia="Calibri" w:hAnsi="Calibri" w:cs="Calibri"/>
          <w:lang w:val="es-AR"/>
        </w:rPr>
        <w:t xml:space="preserve"> con domicilio en la calle Catulo Castillo </w:t>
      </w:r>
      <w:proofErr w:type="spellStart"/>
      <w:r w:rsidRPr="00B43FD2">
        <w:rPr>
          <w:rFonts w:ascii="Calibri" w:eastAsia="Calibri" w:hAnsi="Calibri" w:cs="Calibri"/>
          <w:lang w:val="es-AR"/>
        </w:rPr>
        <w:t>N°</w:t>
      </w:r>
      <w:proofErr w:type="spellEnd"/>
      <w:r w:rsidRPr="00B43FD2">
        <w:rPr>
          <w:rFonts w:ascii="Calibri" w:eastAsia="Calibri" w:hAnsi="Calibri" w:cs="Calibri"/>
          <w:lang w:val="es-AR"/>
        </w:rPr>
        <w:t xml:space="preserve"> 3060 de la Ciudad Autónoma de Buenos Aires </w:t>
      </w:r>
      <w:r w:rsidRPr="00B43FD2">
        <w:rPr>
          <w:rFonts w:ascii="Calibri" w:eastAsia="Calibri" w:hAnsi="Calibri" w:cs="Calibri"/>
          <w:highlight w:val="white"/>
          <w:lang w:val="es-AR"/>
        </w:rPr>
        <w:t>(en adelante designado como el “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>Contratista</w:t>
      </w:r>
      <w:r w:rsidRPr="00B43FD2">
        <w:rPr>
          <w:rFonts w:ascii="Calibri" w:eastAsia="Calibri" w:hAnsi="Calibri" w:cs="Calibri"/>
          <w:highlight w:val="white"/>
          <w:lang w:val="es-AR"/>
        </w:rPr>
        <w:t>")</w:t>
      </w:r>
      <w:r w:rsidRPr="00B43FD2">
        <w:rPr>
          <w:rFonts w:ascii="Calibri" w:eastAsia="Calibri" w:hAnsi="Calibri" w:cs="Calibri"/>
          <w:lang w:val="es-AR"/>
        </w:rPr>
        <w:t>, por la otra parte, ambos denominados en conjunto “</w:t>
      </w:r>
      <w:r w:rsidRPr="00B43FD2">
        <w:rPr>
          <w:rFonts w:ascii="Calibri" w:eastAsia="Calibri" w:hAnsi="Calibri" w:cs="Calibri"/>
          <w:b/>
          <w:lang w:val="es-AR"/>
        </w:rPr>
        <w:t xml:space="preserve">Las Partes”, </w:t>
      </w:r>
      <w:r w:rsidRPr="00B43FD2">
        <w:rPr>
          <w:rFonts w:ascii="Calibri" w:eastAsia="Calibri" w:hAnsi="Calibri" w:cs="Calibri"/>
          <w:lang w:val="es-AR"/>
        </w:rPr>
        <w:t>disponen celebrar el presente Contrato de Locación de Servicios</w:t>
      </w:r>
      <w:r w:rsidRPr="00B43FD2">
        <w:rPr>
          <w:rFonts w:ascii="Calibri" w:eastAsia="Calibri" w:hAnsi="Calibri" w:cs="Calibri"/>
          <w:b/>
          <w:lang w:val="es-AR"/>
        </w:rPr>
        <w:t xml:space="preserve"> </w:t>
      </w:r>
      <w:r w:rsidRPr="00B43FD2">
        <w:rPr>
          <w:rFonts w:ascii="Calibri" w:eastAsia="Calibri" w:hAnsi="Calibri" w:cs="Calibri"/>
          <w:lang w:val="es-AR"/>
        </w:rPr>
        <w:t>(en adelante el</w:t>
      </w:r>
      <w:r w:rsidRPr="00B43FD2">
        <w:rPr>
          <w:rFonts w:ascii="Calibri" w:eastAsia="Calibri" w:hAnsi="Calibri" w:cs="Calibri"/>
          <w:b/>
          <w:lang w:val="es-AR"/>
        </w:rPr>
        <w:t xml:space="preserve"> “Contrato”</w:t>
      </w:r>
      <w:r w:rsidRPr="00B43FD2">
        <w:rPr>
          <w:rFonts w:ascii="Calibri" w:eastAsia="Calibri" w:hAnsi="Calibri" w:cs="Calibri"/>
          <w:lang w:val="es-AR"/>
        </w:rPr>
        <w:t>), considerando que:</w:t>
      </w:r>
    </w:p>
    <w:p w14:paraId="00000003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1. </w:t>
      </w:r>
      <w:r w:rsidRPr="00B43FD2">
        <w:rPr>
          <w:rFonts w:ascii="Calibri" w:eastAsia="Calibri" w:hAnsi="Calibri" w:cs="Calibri"/>
          <w:b/>
          <w:lang w:val="es-AR"/>
        </w:rPr>
        <w:t>Libero Contenidos S.A.</w:t>
      </w:r>
      <w:r w:rsidRPr="00B43FD2">
        <w:rPr>
          <w:rFonts w:ascii="Calibri" w:eastAsia="Calibri" w:hAnsi="Calibri" w:cs="Calibri"/>
          <w:lang w:val="es-AR"/>
        </w:rPr>
        <w:t xml:space="preserve"> es una empresa dedicada a la producción de servicios audiovisuales. El Sr. Osvaldo Martin Salinas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 resulta ser propietario del vehículo modelo Deutz </w:t>
      </w:r>
      <w:proofErr w:type="spellStart"/>
      <w:r w:rsidRPr="00B43FD2">
        <w:rPr>
          <w:rFonts w:ascii="Calibri" w:eastAsia="Calibri" w:hAnsi="Calibri" w:cs="Calibri"/>
          <w:highlight w:val="white"/>
          <w:lang w:val="es-AR"/>
        </w:rPr>
        <w:t>oa</w:t>
      </w:r>
      <w:proofErr w:type="spellEnd"/>
      <w:r w:rsidRPr="00B43FD2">
        <w:rPr>
          <w:rFonts w:ascii="Calibri" w:eastAsia="Calibri" w:hAnsi="Calibri" w:cs="Calibri"/>
          <w:highlight w:val="white"/>
          <w:lang w:val="es-AR"/>
        </w:rPr>
        <w:t xml:space="preserve"> 101 (Dominio MVQ653) (en adelante “el vehículo”) del que también resulta ser chofer, el que explota siendo contratado para diversos eventos. </w:t>
      </w:r>
    </w:p>
    <w:p w14:paraId="00000004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  <w:lang w:val="es-AR"/>
        </w:rPr>
      </w:pPr>
      <w:r w:rsidRPr="00B43FD2">
        <w:rPr>
          <w:rFonts w:ascii="Calibri" w:eastAsia="Calibri" w:hAnsi="Calibri" w:cs="Calibri"/>
          <w:highlight w:val="white"/>
          <w:lang w:val="es-AR"/>
        </w:rPr>
        <w:t xml:space="preserve">2. En virtud de lo expuesto, 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>La Contratante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 requiere de un vehículo para ser utilizado como “camión comedor” el que deberá encontrarse a disposición de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 xml:space="preserve"> La Contratante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en las distintas locaciones donde deba rodar el largometraje que se encuentra en actual proceso de producción. </w:t>
      </w:r>
    </w:p>
    <w:p w14:paraId="00000005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highlight w:val="white"/>
          <w:lang w:val="es-AR"/>
        </w:rPr>
      </w:pPr>
      <w:r w:rsidRPr="00B43FD2">
        <w:rPr>
          <w:rFonts w:ascii="Calibri" w:eastAsia="Calibri" w:hAnsi="Calibri" w:cs="Calibri"/>
          <w:highlight w:val="white"/>
          <w:lang w:val="es-AR"/>
        </w:rPr>
        <w:t xml:space="preserve">3. En virtud de lo antedicho, 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 xml:space="preserve">La Contratante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manifiesta precisar del </w:t>
      </w:r>
      <w:r w:rsidRPr="00B43FD2">
        <w:rPr>
          <w:rFonts w:ascii="Calibri" w:eastAsia="Calibri" w:hAnsi="Calibri" w:cs="Calibri"/>
          <w:b/>
          <w:highlight w:val="white"/>
          <w:lang w:val="es-AR"/>
        </w:rPr>
        <w:t xml:space="preserve">Contratista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a fin </w:t>
      </w:r>
      <w:r w:rsidRPr="00B43FD2">
        <w:rPr>
          <w:rFonts w:ascii="Calibri" w:eastAsia="Calibri" w:hAnsi="Calibri" w:cs="Calibri"/>
          <w:lang w:val="es-AR"/>
        </w:rPr>
        <w:t>de que la misma otorgue sus servicios, c</w:t>
      </w:r>
      <w:r w:rsidRPr="00B43FD2">
        <w:rPr>
          <w:rFonts w:ascii="Calibri" w:eastAsia="Calibri" w:hAnsi="Calibri" w:cs="Calibri"/>
          <w:highlight w:val="white"/>
          <w:lang w:val="es-AR"/>
        </w:rPr>
        <w:t>onforme las siguientes cláusulas y condiciones:</w:t>
      </w:r>
    </w:p>
    <w:p w14:paraId="00000006" w14:textId="77777777" w:rsidR="00B55F23" w:rsidRPr="00B43FD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b/>
          <w:color w:val="000000"/>
          <w:szCs w:val="24"/>
          <w:u w:val="single"/>
          <w:lang w:val="es-AR"/>
        </w:rPr>
      </w:pPr>
      <w:r w:rsidRPr="00B43FD2">
        <w:rPr>
          <w:rFonts w:ascii="Calibri" w:eastAsia="Calibri" w:hAnsi="Calibri" w:cs="Calibri"/>
          <w:b/>
          <w:color w:val="000000"/>
          <w:szCs w:val="24"/>
          <w:u w:val="single"/>
          <w:lang w:val="es-AR"/>
        </w:rPr>
        <w:t>CLÁUSULA PRIMERA:</w:t>
      </w:r>
      <w:r w:rsidRPr="00B43FD2">
        <w:rPr>
          <w:rFonts w:ascii="Calibri" w:eastAsia="Calibri" w:hAnsi="Calibri" w:cs="Calibri"/>
          <w:b/>
          <w:color w:val="000000"/>
          <w:szCs w:val="24"/>
          <w:lang w:val="es-AR"/>
        </w:rPr>
        <w:t xml:space="preserve"> OBJETO</w:t>
      </w:r>
    </w:p>
    <w:p w14:paraId="00000007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1.1 La Contratante encomienda al Contratista, y éste acepta, la prestación del servicio relativo al alquiler y movilización del Vehículo que será utilizado como base para la movilización del catering que ha de servirse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en las distintas locaciones donde deba rodar el largometraje que se encuentra en actual proceso de producción, </w:t>
      </w:r>
      <w:r w:rsidRPr="00B43FD2">
        <w:rPr>
          <w:rFonts w:ascii="Calibri" w:eastAsia="Calibri" w:hAnsi="Calibri" w:cs="Calibri"/>
          <w:lang w:val="es-AR"/>
        </w:rPr>
        <w:t xml:space="preserve">en adelante denominado (El “Servicio”). </w:t>
      </w:r>
    </w:p>
    <w:p w14:paraId="00000008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>1.2</w:t>
      </w:r>
      <w:r w:rsidRPr="00B43FD2">
        <w:rPr>
          <w:rFonts w:ascii="Calibri" w:eastAsia="Calibri" w:hAnsi="Calibri" w:cs="Calibri"/>
          <w:b/>
          <w:lang w:val="es-AR"/>
        </w:rPr>
        <w:t xml:space="preserve"> </w:t>
      </w:r>
      <w:r w:rsidRPr="00B43FD2">
        <w:rPr>
          <w:rFonts w:ascii="Calibri" w:eastAsia="Calibri" w:hAnsi="Calibri" w:cs="Calibri"/>
          <w:lang w:val="es-AR"/>
        </w:rPr>
        <w:t xml:space="preserve">El Servicio deberá ser prestado por El Contratista con el vehículo de su propiedad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Modelo Deutz </w:t>
      </w:r>
      <w:proofErr w:type="spellStart"/>
      <w:r w:rsidRPr="00B43FD2">
        <w:rPr>
          <w:rFonts w:ascii="Calibri" w:eastAsia="Calibri" w:hAnsi="Calibri" w:cs="Calibri"/>
          <w:highlight w:val="white"/>
          <w:lang w:val="es-AR"/>
        </w:rPr>
        <w:t>oa</w:t>
      </w:r>
      <w:proofErr w:type="spellEnd"/>
      <w:r w:rsidRPr="00B43FD2">
        <w:rPr>
          <w:rFonts w:ascii="Calibri" w:eastAsia="Calibri" w:hAnsi="Calibri" w:cs="Calibri"/>
          <w:highlight w:val="white"/>
          <w:lang w:val="es-AR"/>
        </w:rPr>
        <w:t xml:space="preserve"> 101 (Dominio MVQ653)</w:t>
      </w:r>
      <w:r w:rsidRPr="00B43FD2">
        <w:rPr>
          <w:rFonts w:ascii="Calibri" w:eastAsia="Calibri" w:hAnsi="Calibri" w:cs="Calibri"/>
          <w:lang w:val="es-AR"/>
        </w:rPr>
        <w:t xml:space="preserve">, bajo exclusivo requerimiento de La </w:t>
      </w:r>
      <w:r w:rsidRPr="00B43FD2">
        <w:rPr>
          <w:rFonts w:ascii="Calibri" w:eastAsia="Calibri" w:hAnsi="Calibri" w:cs="Calibri"/>
          <w:lang w:val="es-AR"/>
        </w:rPr>
        <w:lastRenderedPageBreak/>
        <w:t xml:space="preserve">Contratante. El vehículo será movilizado a la locación requerida, exclusivamente por el Sr. Osvaldo Martín Salinas, quien no podrá ceder dicha obligación a tercero alguno. </w:t>
      </w:r>
    </w:p>
    <w:p w14:paraId="00000009" w14:textId="77777777" w:rsidR="00B55F23" w:rsidRPr="00B43FD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b/>
          <w:color w:val="000000"/>
          <w:szCs w:val="24"/>
          <w:u w:val="single"/>
          <w:lang w:val="es-AR"/>
        </w:rPr>
      </w:pPr>
      <w:r w:rsidRPr="00B43FD2">
        <w:rPr>
          <w:rFonts w:ascii="Calibri" w:eastAsia="Calibri" w:hAnsi="Calibri" w:cs="Calibri"/>
          <w:b/>
          <w:color w:val="000000"/>
          <w:szCs w:val="24"/>
          <w:u w:val="single"/>
          <w:lang w:val="es-AR"/>
        </w:rPr>
        <w:t>CLÁUSULA SEGUNDA</w:t>
      </w:r>
      <w:r w:rsidRPr="00B43FD2">
        <w:rPr>
          <w:rFonts w:ascii="Calibri" w:eastAsia="Calibri" w:hAnsi="Calibri" w:cs="Calibri"/>
          <w:b/>
          <w:color w:val="000000"/>
          <w:szCs w:val="24"/>
          <w:lang w:val="es-AR"/>
        </w:rPr>
        <w:t xml:space="preserve">: VIGENCIA </w:t>
      </w:r>
    </w:p>
    <w:p w14:paraId="0000000A" w14:textId="230D61AD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>2.1. El Contratista se encontrará a exclusiva disponibilidad de la Contratante, el día 2</w:t>
      </w:r>
      <w:r w:rsidR="00B43FD2" w:rsidRPr="00B43FD2">
        <w:rPr>
          <w:rFonts w:ascii="Calibri" w:eastAsia="Calibri" w:hAnsi="Calibri" w:cs="Calibri"/>
          <w:lang w:val="es-AR"/>
        </w:rPr>
        <w:t>9</w:t>
      </w:r>
      <w:r w:rsidRPr="00B43FD2">
        <w:rPr>
          <w:rFonts w:ascii="Calibri" w:eastAsia="Calibri" w:hAnsi="Calibri" w:cs="Calibri"/>
          <w:lang w:val="es-AR"/>
        </w:rPr>
        <w:t xml:space="preserve"> de Septiembre de 2022 en el horario de </w:t>
      </w:r>
      <w:r w:rsidR="00B43FD2">
        <w:rPr>
          <w:rFonts w:ascii="Calibri" w:eastAsia="Calibri" w:hAnsi="Calibri" w:cs="Calibri"/>
          <w:lang w:val="es-AR"/>
        </w:rPr>
        <w:t>20</w:t>
      </w:r>
      <w:r w:rsidRPr="00B43FD2">
        <w:rPr>
          <w:rFonts w:ascii="Calibri" w:eastAsia="Calibri" w:hAnsi="Calibri" w:cs="Calibri"/>
          <w:lang w:val="es-AR"/>
        </w:rPr>
        <w:t xml:space="preserve"> a </w:t>
      </w:r>
      <w:r w:rsidR="00B43FD2">
        <w:rPr>
          <w:rFonts w:ascii="Calibri" w:eastAsia="Calibri" w:hAnsi="Calibri" w:cs="Calibri"/>
          <w:lang w:val="es-AR"/>
        </w:rPr>
        <w:t>02</w:t>
      </w:r>
      <w:r w:rsidRPr="00B43FD2">
        <w:rPr>
          <w:rFonts w:ascii="Calibri" w:eastAsia="Calibri" w:hAnsi="Calibri" w:cs="Calibri"/>
          <w:lang w:val="es-AR"/>
        </w:rPr>
        <w:t xml:space="preserve"> horas</w:t>
      </w:r>
      <w:r w:rsidR="00B43FD2">
        <w:rPr>
          <w:rFonts w:ascii="Calibri" w:eastAsia="Calibri" w:hAnsi="Calibri" w:cs="Calibri"/>
          <w:lang w:val="es-AR"/>
        </w:rPr>
        <w:t xml:space="preserve"> del </w:t>
      </w:r>
      <w:proofErr w:type="spellStart"/>
      <w:r w:rsidR="00B43FD2">
        <w:rPr>
          <w:rFonts w:ascii="Calibri" w:eastAsia="Calibri" w:hAnsi="Calibri" w:cs="Calibri"/>
          <w:lang w:val="es-AR"/>
        </w:rPr>
        <w:t>dia</w:t>
      </w:r>
      <w:proofErr w:type="spellEnd"/>
      <w:r w:rsidR="00B43FD2">
        <w:rPr>
          <w:rFonts w:ascii="Calibri" w:eastAsia="Calibri" w:hAnsi="Calibri" w:cs="Calibri"/>
          <w:lang w:val="es-AR"/>
        </w:rPr>
        <w:t xml:space="preserve"> siguiente</w:t>
      </w:r>
      <w:r w:rsidRPr="00B43FD2">
        <w:rPr>
          <w:rFonts w:ascii="Calibri" w:eastAsia="Calibri" w:hAnsi="Calibri" w:cs="Calibri"/>
          <w:lang w:val="es-AR"/>
        </w:rPr>
        <w:t xml:space="preserve">. La Contratante informará de forma fehaciente al Contratista los alcances y detalles del requerimiento de sus servicios, así como el destino al que deberá movilizar la base de catering apenas se determine la locación a la que deba presentarse. </w:t>
      </w:r>
    </w:p>
    <w:p w14:paraId="0000000B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CLÁUSULA TERCERA</w:t>
      </w:r>
      <w:r w:rsidRPr="00B43FD2">
        <w:rPr>
          <w:rFonts w:ascii="Calibri" w:eastAsia="Calibri" w:hAnsi="Calibri" w:cs="Calibri"/>
          <w:b/>
          <w:lang w:val="es-AR"/>
        </w:rPr>
        <w:t>: PRECIO DEL SERVICIO</w:t>
      </w:r>
    </w:p>
    <w:p w14:paraId="0000000C" w14:textId="77777777" w:rsidR="00B55F23" w:rsidRPr="00B43FD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3.1. El valor del presente servicio se fija en la suma total de PESOS VEINTICINCO MIL ($25.000.-) en efectivo la cual se abona en este acto, sirviendo el presente de suficiente recibo y carta de pago, no teniendo nada más que reclamar El Contratista por ningún concepto derivado del presente Contrato. </w:t>
      </w:r>
    </w:p>
    <w:p w14:paraId="0000000D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CLAUSULA CUARTA</w:t>
      </w:r>
      <w:r w:rsidRPr="00B43FD2">
        <w:rPr>
          <w:rFonts w:ascii="Calibri" w:eastAsia="Calibri" w:hAnsi="Calibri" w:cs="Calibri"/>
          <w:lang w:val="es-AR"/>
        </w:rPr>
        <w:t xml:space="preserve">: </w:t>
      </w:r>
      <w:r w:rsidRPr="00B43FD2">
        <w:rPr>
          <w:rFonts w:ascii="Calibri" w:eastAsia="Calibri" w:hAnsi="Calibri" w:cs="Calibri"/>
          <w:b/>
          <w:lang w:val="es-AR"/>
        </w:rPr>
        <w:t>OBLIGACIONES DEL CONTRATISTA</w:t>
      </w:r>
    </w:p>
    <w:p w14:paraId="0000000E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4.1 El Contratista se obliga a desarrollar su labor con profesionalidad y manifiesta que en la prestación del Servicio, dará estricto cumplimiento de las obligaciones derivadas de la legislación vigente, especialmente aquellas derivadas de las normas de tránsito. </w:t>
      </w:r>
    </w:p>
    <w:p w14:paraId="0000000F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4.2 El Contratista manifiesta contar con la suficiente calificación y experiencia para asegurar la eficaz ejecución de los servicios, preservando diligentemente la integridad y sanitización del equipamiento que deberá trasladar. </w:t>
      </w:r>
    </w:p>
    <w:p w14:paraId="00000010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>4.3 Cualquier personal que resulte necesario para el cumplimiento del presente contrato de locación de servicios será provisto y se encontrará exclusivamente bajo la dependencia del Contratista, siendo el único responsable por cualquier reclamo que pudiera derivarse de dichas contrataciones.</w:t>
      </w:r>
    </w:p>
    <w:p w14:paraId="00000011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CLÁUSULA QUINTA:</w:t>
      </w:r>
      <w:r w:rsidRPr="00B43FD2">
        <w:rPr>
          <w:rFonts w:ascii="Calibri" w:eastAsia="Calibri" w:hAnsi="Calibri" w:cs="Calibri"/>
          <w:b/>
          <w:lang w:val="es-AR"/>
        </w:rPr>
        <w:t xml:space="preserve"> DOCUMENTACIÓN VEHICULAR Y SEGUROS </w:t>
      </w:r>
    </w:p>
    <w:p w14:paraId="00000012" w14:textId="77777777" w:rsidR="00B55F23" w:rsidRPr="00B43FD2" w:rsidRDefault="00000000">
      <w:pPr>
        <w:widowControl/>
        <w:spacing w:after="200" w:line="360" w:lineRule="auto"/>
        <w:ind w:right="83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lastRenderedPageBreak/>
        <w:t xml:space="preserve">5.1 Para garantizar el fiel y cabal cumplimiento de las obligaciones derivadas del presente Contrato, el Contratista manifiesta contar con </w:t>
      </w:r>
      <w:r w:rsidRPr="00B43FD2">
        <w:rPr>
          <w:rFonts w:ascii="Calibri" w:eastAsia="Calibri" w:hAnsi="Calibri" w:cs="Calibri"/>
          <w:highlight w:val="white"/>
          <w:lang w:val="es-AR"/>
        </w:rPr>
        <w:t xml:space="preserve">carnet habilitante, seguro de responsabilidad civil ante terceros y la inspección vehicular correspondiente, todo lo que deberá encontrarse debidamente contratado y vigente al momento del cumplimiento de las obligaciones del presente contrato. </w:t>
      </w:r>
    </w:p>
    <w:p w14:paraId="00000013" w14:textId="77777777" w:rsidR="00B55F23" w:rsidRPr="00B43FD2" w:rsidRDefault="00000000">
      <w:pPr>
        <w:widowControl/>
        <w:spacing w:after="200" w:line="360" w:lineRule="auto"/>
        <w:ind w:right="83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B43FD2">
        <w:rPr>
          <w:rFonts w:ascii="Calibri" w:eastAsia="Calibri" w:hAnsi="Calibri" w:cs="Calibri"/>
          <w:lang w:val="es-AR"/>
        </w:rPr>
        <w:t>5.2 Si el Contratista incumple su obligación de obtener dichos seguros a satisfacción de la Contratante, ésta podrá sin perjuicio de los recursos adicionales que le correspondan conforme a este contrato, adquirir o contratar dicho seguro en los términos anteriormente señalados, en cuyo caso podrá descontar los gastos del precio a pagar conforme el presente.</w:t>
      </w:r>
    </w:p>
    <w:p w14:paraId="00000014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CLÁUSULA SEXTA</w:t>
      </w:r>
      <w:r w:rsidRPr="00B43FD2">
        <w:rPr>
          <w:rFonts w:ascii="Calibri" w:eastAsia="Calibri" w:hAnsi="Calibri" w:cs="Calibri"/>
          <w:b/>
          <w:lang w:val="es-AR"/>
        </w:rPr>
        <w:t xml:space="preserve">: INDEMNIDAD </w:t>
      </w:r>
    </w:p>
    <w:p w14:paraId="00000015" w14:textId="77777777" w:rsidR="00B55F23" w:rsidRPr="00B43FD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6.1 El Contratista se obliga a mantener indemne a la Contratante por cualquier reclamo de terceros sea judicial y/o extrajudicial sean personas físicas o jurídicas, que se produzcan con motivo y en ocasión de la prestación de servicios bajo el presente Contrato, rechazando expresamente cualquier opción de repetición contra La Contratista. </w:t>
      </w:r>
    </w:p>
    <w:p w14:paraId="00000016" w14:textId="77777777" w:rsidR="00B55F23" w:rsidRPr="00B43FD2" w:rsidRDefault="00000000">
      <w:pPr>
        <w:widowControl/>
        <w:tabs>
          <w:tab w:val="left" w:pos="720"/>
        </w:tabs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CLÁUSULA SÉPTIMA</w:t>
      </w:r>
      <w:r w:rsidRPr="00B43FD2">
        <w:rPr>
          <w:rFonts w:ascii="Calibri" w:eastAsia="Calibri" w:hAnsi="Calibri" w:cs="Calibri"/>
          <w:b/>
          <w:lang w:val="es-AR"/>
        </w:rPr>
        <w:t>: CESIÓN</w:t>
      </w:r>
    </w:p>
    <w:p w14:paraId="00000017" w14:textId="77777777" w:rsidR="00B55F23" w:rsidRPr="00B43FD2" w:rsidRDefault="00000000">
      <w:pPr>
        <w:widowControl/>
        <w:tabs>
          <w:tab w:val="left" w:pos="720"/>
        </w:tabs>
        <w:spacing w:after="200" w:line="36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7.1 La Contratista no podrá ceder, gravar o transferir, en forma alguna, ni total ni parcialmente, los derechos y obligaciones emergentes del presente contrato, ni delegar en otras personas físicas o jurídicas las obligaciones contraídas en los términos del mismo, sin autorización previa por escrito de La Contratante.  </w:t>
      </w:r>
    </w:p>
    <w:p w14:paraId="00000018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t>CLÁUSULA OCTAVA</w:t>
      </w:r>
      <w:r w:rsidRPr="00B43FD2">
        <w:rPr>
          <w:rFonts w:ascii="Calibri" w:eastAsia="Calibri" w:hAnsi="Calibri" w:cs="Calibri"/>
          <w:b/>
          <w:lang w:val="es-AR"/>
        </w:rPr>
        <w:t xml:space="preserve">: INCUMPLIMIENTO </w:t>
      </w:r>
    </w:p>
    <w:p w14:paraId="00000019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lang w:val="es-AR"/>
        </w:rPr>
      </w:pPr>
      <w:r w:rsidRPr="00B43FD2">
        <w:rPr>
          <w:rFonts w:ascii="Calibri" w:eastAsia="Calibri" w:hAnsi="Calibri" w:cs="Calibri"/>
          <w:lang w:val="es-AR"/>
        </w:rPr>
        <w:t>8.1 El supuesto de incumplimiento de Las Partes con cualquiera de las obligaciones asumidas en el presente Contrato, facultará a la parte cumplidora a solicitar el inmediato cumplimiento del mismo y/u optar por su rescisión con más los daños y perjuicios correspondientes.</w:t>
      </w:r>
    </w:p>
    <w:p w14:paraId="0000001A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b/>
          <w:u w:val="single"/>
          <w:lang w:val="es-AR"/>
        </w:rPr>
        <w:lastRenderedPageBreak/>
        <w:t>CLÁUSULA NOVENA</w:t>
      </w:r>
      <w:r w:rsidRPr="00B43FD2">
        <w:rPr>
          <w:rFonts w:ascii="Calibri" w:eastAsia="Calibri" w:hAnsi="Calibri" w:cs="Calibri"/>
          <w:b/>
          <w:lang w:val="es-AR"/>
        </w:rPr>
        <w:t xml:space="preserve">: DOMICILIOS. JURISDICCIÓN </w:t>
      </w:r>
    </w:p>
    <w:p w14:paraId="0000001B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9.1. A todos los efectos derivados del presente Contrato, las partes constituyen domicilio especial en lugares los indicados en el encabezamiento del presente, donde serán válidas todas las notificaciones, judiciales o extrajudiciales, que deban cursarse recíprocamente. </w:t>
      </w:r>
    </w:p>
    <w:p w14:paraId="0000001C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b/>
          <w:u w:val="single"/>
          <w:lang w:val="es-AR"/>
        </w:rPr>
      </w:pPr>
      <w:r w:rsidRPr="00B43FD2">
        <w:rPr>
          <w:rFonts w:ascii="Calibri" w:eastAsia="Calibri" w:hAnsi="Calibri" w:cs="Calibri"/>
          <w:lang w:val="es-AR"/>
        </w:rPr>
        <w:t>9.2. En el caso de surgir cualquier disputa o controversia respecto del presente Contrato, la cuestión será sometida a la jurisdicción de los tribunales judiciales con competencia en materia ordinaria de la Ciudad de Buenos Aires, con exclusión de cualquier otro fuero o jurisdicción.</w:t>
      </w:r>
    </w:p>
    <w:p w14:paraId="0000001D" w14:textId="77777777" w:rsidR="00B55F23" w:rsidRPr="00B43FD2" w:rsidRDefault="00000000">
      <w:pPr>
        <w:spacing w:after="200" w:line="360" w:lineRule="auto"/>
        <w:jc w:val="both"/>
        <w:rPr>
          <w:rFonts w:ascii="Calibri" w:eastAsia="Calibri" w:hAnsi="Calibri" w:cs="Calibri"/>
          <w:lang w:val="es-AR"/>
        </w:rPr>
      </w:pPr>
      <w:r w:rsidRPr="00B43FD2">
        <w:rPr>
          <w:rFonts w:ascii="Calibri" w:eastAsia="Calibri" w:hAnsi="Calibri" w:cs="Calibri"/>
          <w:lang w:val="es-AR"/>
        </w:rPr>
        <w:t xml:space="preserve">En prueba de conformidad, en la Ciudad Autónoma de Buenos Aires, a los ……….. días del mes de Septiembre de 2022, se firman dos ejemplares de un mismo tenor y a un solo efecto. </w:t>
      </w:r>
    </w:p>
    <w:p w14:paraId="0000001E" w14:textId="77777777" w:rsidR="00B55F23" w:rsidRPr="00B43FD2" w:rsidRDefault="00B55F23">
      <w:pPr>
        <w:rPr>
          <w:lang w:val="es-AR"/>
        </w:rPr>
      </w:pPr>
    </w:p>
    <w:sectPr w:rsidR="00B55F23" w:rsidRPr="00B43FD2">
      <w:footerReference w:type="default" r:id="rId7"/>
      <w:pgSz w:w="11907" w:h="16840"/>
      <w:pgMar w:top="1700" w:right="1701" w:bottom="1701" w:left="1701" w:header="1191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91A4" w14:textId="77777777" w:rsidR="00447108" w:rsidRDefault="00447108">
      <w:r>
        <w:separator/>
      </w:r>
    </w:p>
  </w:endnote>
  <w:endnote w:type="continuationSeparator" w:id="0">
    <w:p w14:paraId="5A725BF3" w14:textId="77777777" w:rsidR="00447108" w:rsidRDefault="0044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B55F23" w:rsidRDefault="00B55F23"/>
  <w:p w14:paraId="00000020" w14:textId="1E741C4E" w:rsidR="00B55F2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B43FD2">
      <w:rPr>
        <w:noProof/>
      </w:rPr>
      <w:t>1</w:t>
    </w:r>
    <w:r>
      <w:fldChar w:fldCharType="end"/>
    </w:r>
  </w:p>
  <w:p w14:paraId="00000021" w14:textId="77777777" w:rsidR="00B55F23" w:rsidRDefault="00B55F23">
    <w:pPr>
      <w:ind w:left="822" w:right="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A70D" w14:textId="77777777" w:rsidR="00447108" w:rsidRDefault="00447108">
      <w:r>
        <w:separator/>
      </w:r>
    </w:p>
  </w:footnote>
  <w:footnote w:type="continuationSeparator" w:id="0">
    <w:p w14:paraId="0101C1FC" w14:textId="77777777" w:rsidR="00447108" w:rsidRDefault="00447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23"/>
    <w:rsid w:val="00447108"/>
    <w:rsid w:val="00B43FD2"/>
    <w:rsid w:val="00B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EAD1B"/>
  <w15:docId w15:val="{23A8E912-D9A6-8A4D-B4A0-3F3016D4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79"/>
    <w:rPr>
      <w:snapToGrid w:val="0"/>
      <w:szCs w:val="20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9"/>
    <w:pPr>
      <w:keepNext/>
      <w:outlineLvl w:val="1"/>
    </w:pPr>
    <w:rPr>
      <w:b/>
      <w:u w:val="single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rsid w:val="008F0C79"/>
    <w:rPr>
      <w:rFonts w:ascii="Times New Roman" w:eastAsia="Times New Roman" w:hAnsi="Times New Roman" w:cs="Times New Roman"/>
      <w:b/>
      <w:snapToGrid w:val="0"/>
      <w:sz w:val="24"/>
      <w:szCs w:val="20"/>
      <w:u w:val="single"/>
      <w:lang w:val="es-ES" w:eastAsia="es-ES"/>
    </w:rPr>
  </w:style>
  <w:style w:type="paragraph" w:styleId="Textoindependiente2">
    <w:name w:val="Body Text 2"/>
    <w:basedOn w:val="Normal"/>
    <w:link w:val="Textoindependiente2Car"/>
    <w:rsid w:val="008F0C79"/>
    <w:pPr>
      <w:jc w:val="both"/>
    </w:pPr>
    <w:rPr>
      <w:rFonts w:ascii="Arial" w:hAnsi="Arial"/>
      <w:sz w:val="2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F0C79"/>
    <w:rPr>
      <w:rFonts w:ascii="Arial" w:eastAsia="Times New Roman" w:hAnsi="Arial" w:cs="Times New Roman"/>
      <w:snapToGrid w:val="0"/>
      <w:szCs w:val="20"/>
      <w:lang w:val="es-ES_tradnl" w:eastAsia="es-ES"/>
    </w:rPr>
  </w:style>
  <w:style w:type="character" w:styleId="Refdecomentario">
    <w:name w:val="annotation reference"/>
    <w:uiPriority w:val="99"/>
    <w:unhideWhenUsed/>
    <w:rsid w:val="008F0C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F0C79"/>
    <w:pPr>
      <w:widowControl/>
    </w:pPr>
    <w:rPr>
      <w:snapToGrid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F0C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F0C7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F0C79"/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paragraph" w:customStyle="1" w:styleId="Estndar">
    <w:name w:val="Estándar"/>
    <w:basedOn w:val="Normal"/>
    <w:rsid w:val="008F0C79"/>
    <w:pPr>
      <w:widowControl/>
    </w:pPr>
    <w:rPr>
      <w:rFonts w:ascii="Tms Rmn" w:hAnsi="Tms Rmn"/>
      <w:noProof/>
      <w:snapToGrid/>
      <w:sz w:val="20"/>
    </w:rPr>
  </w:style>
  <w:style w:type="paragraph" w:styleId="Sangradetextonormal">
    <w:name w:val="Body Text Indent"/>
    <w:basedOn w:val="Normal"/>
    <w:link w:val="SangradetextonormalCar"/>
    <w:rsid w:val="008F0C7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8F0C79"/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C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C79"/>
    <w:rPr>
      <w:rFonts w:ascii="Segoe UI" w:eastAsia="Times New Roman" w:hAnsi="Segoe UI" w:cs="Segoe UI"/>
      <w:snapToGrid w:val="0"/>
      <w:sz w:val="18"/>
      <w:szCs w:val="18"/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C79"/>
    <w:pPr>
      <w:widowControl w:val="0"/>
    </w:pPr>
    <w:rPr>
      <w:b/>
      <w:bCs/>
      <w:snapToGrid w:val="0"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C79"/>
    <w:rPr>
      <w:rFonts w:ascii="Times New Roman" w:eastAsia="Times New Roman" w:hAnsi="Times New Roman" w:cs="Times New Roman"/>
      <w:b/>
      <w:bCs/>
      <w:snapToGrid w:val="0"/>
      <w:sz w:val="20"/>
      <w:szCs w:val="20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4lL40z9ot1yNcPtJ8z+0/GY/w==">AMUW2mVX3Q3MJ30oSttZkou6AhEh9l5nQI3mPfWuHuaUPMpNRO8SUNlQTITlZiD49X+Gxj0NrG5hYPqgSIHp8pDKCxM/AL8zXjkhF6JOMCS4EfIU37EnyjKNnmGfoBvI19ER5FAyx2WO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984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Villanueva</dc:creator>
  <cp:lastModifiedBy>Microsoft Office User</cp:lastModifiedBy>
  <cp:revision>2</cp:revision>
  <dcterms:created xsi:type="dcterms:W3CDTF">2022-09-20T18:39:00Z</dcterms:created>
  <dcterms:modified xsi:type="dcterms:W3CDTF">2022-09-20T18:39:00Z</dcterms:modified>
</cp:coreProperties>
</file>