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写出至少三种接入网技术。对于每一种接入网技术，指出使用的传输媒体是什么。</w:t>
      </w:r>
    </w:p>
    <w:p>
      <w:pPr>
        <w:pStyle w:val="13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分组在交换网络中要经历哪四种延迟？哪种延迟的变化范围最大？什么情况下会出现丢包？</w:t>
      </w: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从高到低列出因特网协议栈的五个层次。主机上运行哪些层次？TCP协议运行在哪个层次？IP协议运行在哪个层次？HTTP协议运行在哪个层次？</w:t>
      </w:r>
    </w:p>
    <w:p>
      <w:pPr>
        <w:rPr>
          <w:rFonts w:hint="eastAsia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4. 分组交换和电路交换中的同步时分复用（TDM），都是让用户轮流使用链路，它们之间的区别是什么？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A和B两个终端通过一台分组交换机连接到一起。两段链路的数据速率分别为R1和R2，忽略信号传播时间。A向B连续发送2个长度为L的分组。假设路径上没有其它分组传输，请问从A开始发送到B完整收到2个分组，其间经过了多长时间？（提示：分R1</w:t>
      </w:r>
      <w:r>
        <w:rPr>
          <w:rFonts w:hint="eastAsia" w:ascii="宋体" w:hAnsi="宋体" w:eastAsia="宋体"/>
          <w:sz w:val="24"/>
          <w:szCs w:val="24"/>
        </w:rPr>
        <w:t>≤</w:t>
      </w:r>
      <w:r>
        <w:rPr>
          <w:rFonts w:hint="eastAsia"/>
          <w:sz w:val="24"/>
          <w:szCs w:val="24"/>
        </w:rPr>
        <w:t>R2和R1&gt;R2两种情况考虑）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1.面向连接服务能提供什么服务？ 1</w:t>
      </w:r>
      <w:r>
        <w:rPr>
          <w:sz w:val="24"/>
          <w:szCs w:val="24"/>
        </w:rPr>
        <w:t>5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2.无连接服务的优点与缺点？ 1</w:t>
      </w:r>
      <w:r>
        <w:rPr>
          <w:sz w:val="24"/>
          <w:szCs w:val="24"/>
        </w:rPr>
        <w:t>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3.分层网络体系结构的不足： 15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4.分组交换原理： 15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5.若一个WWW文档中除有文本外，还有6个图像。试问使用http/1.0与1.1各需要建立几次TCP连接？ </w:t>
      </w:r>
      <w:r>
        <w:rPr>
          <w:sz w:val="24"/>
          <w:szCs w:val="24"/>
        </w:rPr>
        <w:t>20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假定要传送的报文共有x(单位bit)，从源节点到目的节点共有k跳链路，每条链路的传播时延为d(单位s)，链路带宽为b(单位bit/s)；电路交换(包括连接建立与拆除)使用的控制帧(或信令)长度、在各节点的排队时延忽略不计；分组交换使用的分组头、分组长度分别为h、p(单位bit)，分组在各节点的排队时延q(单位s)。试分析在何种条件下电路交换的总时延要小于分组交换的总时延？ 2</w:t>
      </w:r>
      <w:r>
        <w:rPr>
          <w:sz w:val="24"/>
          <w:szCs w:val="24"/>
        </w:rPr>
        <w:t>0</w:t>
      </w: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Alice从她的终端登陆到公司的文件服务器上下载了4个文件。请问Alice的终端和公司的文件服务器之间总共建立了几条TCP连接？这些TCP连接分别用来传输什么？</w:t>
      </w: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在某个时刻，Alice的邮件服务器和Bob的邮件服务器之间需要交换一批邮件，这两个邮件服务器之间需建立几条TCP连接？</w:t>
      </w: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以下哪些应用层协议可能会被用来传输一个邮件报文：HTTP，FTP，SMTP，POP，DNS？</w:t>
      </w:r>
    </w:p>
    <w:p>
      <w:pPr>
        <w:pStyle w:val="1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ice向Bob发送了一封邮件，Bob阅读了这封邮件。这封邮件在Alice的用户代理、Bob的用户代理、Alice的邮件服务器、Bob的邮件服务器中停留过。请按顺序列出这封邮件经过的地方，经过邮件服务器时需指出是进入发送队列还是进入信箱。</w:t>
      </w:r>
    </w:p>
    <w:p>
      <w:pPr>
        <w:ind w:left="360"/>
        <w:rPr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如果TCP服务器支持n个并发连接，每个连接来自不同的客户机主机，TCP服务器将需要多少个套接字？这些套接字是怎么分配的？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以下是DNS数据库的一些片段，请回答以下问题：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（1）abc.com的邮件服务器的别名是：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（2）abc.com的权威域名服务器的IP地址是：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（3）abc.com的web服务器的规范名是：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（4）abc.com的FTP服务器的IP地址是：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"mailto:邮箱bob@mail.abc.com所在主机的IP"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color w:val="auto"/>
          <w:sz w:val="24"/>
          <w:szCs w:val="24"/>
          <w:u w:val="none"/>
        </w:rPr>
        <w:t>邮箱bob@mail.abc.com所在主机的IP</w:t>
      </w:r>
      <w:r>
        <w:rPr>
          <w:rStyle w:val="8"/>
          <w:rFonts w:hint="eastAsia"/>
          <w:color w:val="auto"/>
          <w:sz w:val="24"/>
          <w:szCs w:val="24"/>
          <w:u w:val="none"/>
        </w:rPr>
        <w:fldChar w:fldCharType="end"/>
      </w:r>
      <w:r>
        <w:rPr>
          <w:rFonts w:hint="eastAsia"/>
          <w:sz w:val="24"/>
          <w:szCs w:val="24"/>
        </w:rPr>
        <w:t>地址是：</w:t>
      </w:r>
    </w:p>
    <w:p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ame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type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value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dns.abc.com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dns.abc.com.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202.68.69.1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mail.abc.com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upiter</w:t>
      </w:r>
      <w:r>
        <w:rPr>
          <w:rFonts w:hint="eastAsia"/>
          <w:sz w:val="24"/>
          <w:szCs w:val="24"/>
        </w:rPr>
        <w:t>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202.68.69.3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mars.abc.com.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202.68.69.7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venus.abc.com.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202.68.69.11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mail.abc.com.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mars.abc.com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"http://www.abc.com"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color w:val="auto"/>
          <w:sz w:val="24"/>
          <w:szCs w:val="24"/>
          <w:u w:val="none"/>
        </w:rPr>
        <w:t>www.abc.com</w:t>
      </w:r>
      <w:r>
        <w:rPr>
          <w:rStyle w:val="8"/>
          <w:rFonts w:hint="eastAsia"/>
          <w:color w:val="auto"/>
          <w:sz w:val="24"/>
          <w:szCs w:val="24"/>
          <w:u w:val="none"/>
        </w:rPr>
        <w:fldChar w:fldCharType="end"/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venus.abc.com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"ftp://ftp.abc.com"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color w:val="auto"/>
          <w:sz w:val="24"/>
          <w:szCs w:val="24"/>
          <w:u w:val="none"/>
        </w:rPr>
        <w:t>ftp.abc.com</w:t>
      </w:r>
      <w:r>
        <w:rPr>
          <w:rStyle w:val="8"/>
          <w:rFonts w:hint="eastAsia"/>
          <w:color w:val="auto"/>
          <w:sz w:val="24"/>
          <w:szCs w:val="24"/>
          <w:u w:val="none"/>
        </w:rPr>
        <w:fldChar w:fldCharType="end"/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upiter</w:t>
      </w:r>
      <w:r>
        <w:rPr>
          <w:rFonts w:hint="eastAsia"/>
          <w:sz w:val="24"/>
          <w:szCs w:val="24"/>
        </w:rPr>
        <w:t>.abc.com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1.TCP协议中ACK的作用。(20分)</w:t>
      </w: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 实现TCP连接目标的主要机制。(20分)</w:t>
      </w:r>
    </w:p>
    <w:p>
      <w:pPr>
        <w:rPr>
          <w:rFonts w:hint="eastAsia"/>
          <w:bCs/>
          <w:color w:val="FF0000"/>
          <w:sz w:val="24"/>
          <w:szCs w:val="24"/>
        </w:rPr>
      </w:pPr>
    </w:p>
    <w:p>
      <w:pPr>
        <w:rPr>
          <w:rFonts w:hint="eastAsia"/>
          <w:bCs/>
          <w:color w:val="FF000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3.在TCP连接中，客户端的初始号215。客户打开连接，只发送一个携带有200字节数据的报文段，然后关闭连接。试问下面从客户端发送的各个报文段的序号分别是多少？(10分)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(1)SYN报文段；(2)数据报文段；3)FIN报文段。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在一条新建的TCP连接上发送一个长度为32KB的文件。发送端每次都发送一个最大长度的段（MSS），MSS的长度为1KB，接收端正确收到一个TCP段后立即给予确认。发送端的初始拥塞窗口门限设为16KB。假设发送端尽可能快地传输数据，即只要发送窗口允许，发送端就发送一个MSS。(20分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(1)已知发生第一次超时后，发送端将拥塞窗口门限调整为4KB。请问发生超时的时候，发送端的拥塞窗口是多大？此时发送端共发送了多少数据？其中有多少数据被成功确认了？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(2)发送端从未被确认的数据开始使用慢启动进行重传。假设此后未再发生超时，当文件全部发送完毕时，发送端的拥塞窗口是多大？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TCP如何发送紧急数据？(10分)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TCP接收方何种情形需要立即进行确认？(20分)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是非判断题：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1）假设主机A通过一条TCP连接向主机B发送一个大文件，如果某个报文段的序号为m，则其后续报文段的序号必定是m+1。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（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2）假设主机A通过一条TCP连接向主机B发送一个序号为38、包含4个数据字节的报文段，则主机B对该报文段的确认号必定是42。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（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3）假设主机A通过一条TCP连接向主机B发送一个大文件，主机A已发送但未被确认的字节数不会超过接收缓存的大小。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 ）</w:t>
      </w:r>
    </w:p>
    <w:p>
      <w:pPr>
        <w:pStyle w:val="13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4）在TCP连接的持续过程中，TCP头中的rwnd不会变化。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  ）</w:t>
      </w:r>
    </w:p>
    <w:p>
      <w:pPr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2. 假设主机A通过一条TCP连接向主机B发送两个紧接着的TCP报文段。第一个报文段的序号为80，第二个报文段的序号为120。请问：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1）第一个报文段中有多少数据？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2）假设第一个报文段丢失，而第二个报文段到达主机B。那么在主机B发往主机A的确认报文中，确认号应该是多少？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发送方TCP的基序号SendBase和接收方缓存中的LastByteRcvd之间的关系为（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(A) LastByteRcvd </w:t>
      </w:r>
      <w:r>
        <w:rPr>
          <w:rFonts w:hint="eastAsia" w:ascii="宋体" w:hAnsi="宋体" w:eastAsia="宋体"/>
          <w:sz w:val="24"/>
          <w:szCs w:val="24"/>
        </w:rPr>
        <w:t>≧</w:t>
      </w:r>
      <w:r>
        <w:rPr>
          <w:rFonts w:hint="eastAsia"/>
          <w:sz w:val="24"/>
          <w:szCs w:val="24"/>
        </w:rPr>
        <w:t xml:space="preserve"> SendBase-1  (B) LastByteRcvd </w:t>
      </w:r>
      <w:r>
        <w:rPr>
          <w:rFonts w:hint="eastAsia" w:ascii="宋体" w:hAnsi="宋体" w:eastAsia="宋体"/>
          <w:sz w:val="24"/>
          <w:szCs w:val="24"/>
        </w:rPr>
        <w:t xml:space="preserve">≧ </w:t>
      </w:r>
      <w:r>
        <w:rPr>
          <w:rFonts w:hint="eastAsia"/>
          <w:sz w:val="24"/>
          <w:szCs w:val="24"/>
        </w:rPr>
        <w:t>SendBase  (C) 不能确定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假设发送方TCP收到了确认序号y（表示y之前的字节均已正确收到），则y与接收方缓存中的LastByteRcvd之间的关系为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(A) LastByteRcvd = y-1      (B) LastByteRcvd </w:t>
      </w:r>
      <w:r>
        <w:rPr>
          <w:rFonts w:hint="eastAsia" w:ascii="宋体" w:hAnsi="宋体" w:eastAsia="宋体"/>
          <w:sz w:val="24"/>
          <w:szCs w:val="24"/>
        </w:rPr>
        <w:t>≧</w:t>
      </w:r>
      <w:r>
        <w:rPr>
          <w:rFonts w:hint="eastAsia"/>
          <w:sz w:val="24"/>
          <w:szCs w:val="24"/>
        </w:rPr>
        <w:t xml:space="preserve"> y-1      (C) 不能确定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主机A向主机B发起一个TCP连接，假设主机A和主机B选择的起始序号分别为70和90，将下表中三次握手交换的报文段的相关信息填充完整。</w:t>
      </w:r>
    </w:p>
    <w:tbl>
      <w:tblPr>
        <w:tblStyle w:val="10"/>
        <w:tblW w:w="623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098"/>
        <w:gridCol w:w="1134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报文段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SYN flag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ACK flag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eq number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71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91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 TCP用于流量控制的窗口是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，用于拥塞控制的窗口是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 假设主机A在一条TCP连接上发送了一大批数据，然后在t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时刻变得空闲（因为没有更多的数据需要发送）。在相对较长的一段时间空闲后，在t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时刻又有一大批数据需要发送。你认为此时主机A应当使用t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时刻的CongWin和Threshold，还是应当使用慢启动发送数据？为什么？</w:t>
      </w:r>
    </w:p>
    <w:p>
      <w:pPr>
        <w:rPr>
          <w:sz w:val="24"/>
          <w:szCs w:val="24"/>
        </w:rPr>
      </w:pPr>
    </w:p>
    <w:p>
      <w:pPr>
        <w:rPr>
          <w:rFonts w:hint="eastAsia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Ansi="宋体"/>
          <w:color w:val="000000"/>
          <w:sz w:val="24"/>
          <w:szCs w:val="24"/>
        </w:rPr>
        <w:t xml:space="preserve"> 一个子网</w:t>
      </w:r>
      <w:r>
        <w:rPr>
          <w:color w:val="000000"/>
          <w:sz w:val="24"/>
          <w:szCs w:val="24"/>
        </w:rPr>
        <w:t>IP</w:t>
      </w:r>
      <w:r>
        <w:rPr>
          <w:rFonts w:hAnsi="宋体"/>
          <w:color w:val="000000"/>
          <w:sz w:val="24"/>
          <w:szCs w:val="24"/>
        </w:rPr>
        <w:t>地址为</w:t>
      </w:r>
      <w:r>
        <w:rPr>
          <w:color w:val="000000"/>
          <w:sz w:val="24"/>
          <w:szCs w:val="24"/>
        </w:rPr>
        <w:t>10.115.0.0</w:t>
      </w:r>
      <w:r>
        <w:rPr>
          <w:rFonts w:hAnsi="宋体"/>
          <w:color w:val="000000"/>
          <w:sz w:val="24"/>
          <w:szCs w:val="24"/>
        </w:rPr>
        <w:t>，子网掩码为</w:t>
      </w:r>
      <w:r>
        <w:rPr>
          <w:color w:val="000000"/>
          <w:sz w:val="24"/>
          <w:szCs w:val="24"/>
        </w:rPr>
        <w:t>255.224.0.0</w:t>
      </w:r>
      <w:r>
        <w:rPr>
          <w:rFonts w:hAnsi="宋体"/>
          <w:color w:val="000000"/>
          <w:sz w:val="24"/>
          <w:szCs w:val="24"/>
        </w:rPr>
        <w:t>的网络，它</w:t>
      </w:r>
      <w:r>
        <w:rPr>
          <w:rFonts w:hint="eastAsia" w:hAnsi="宋体"/>
          <w:color w:val="000000"/>
          <w:sz w:val="24"/>
          <w:szCs w:val="24"/>
        </w:rPr>
        <w:t>的网络地址、广播地址、最小用户地址、最大用户地址分别是</w:t>
      </w:r>
      <w:r>
        <w:rPr>
          <w:rFonts w:hAnsi="宋体"/>
          <w:color w:val="000000"/>
          <w:sz w:val="24"/>
          <w:szCs w:val="24"/>
        </w:rPr>
        <w:t>？</w:t>
      </w:r>
      <w:r>
        <w:rPr>
          <w:rFonts w:hint="eastAsia" w:hAnsi="宋体"/>
          <w:color w:val="000000"/>
          <w:sz w:val="24"/>
          <w:szCs w:val="24"/>
        </w:rPr>
        <w:t>(15分)</w:t>
      </w:r>
    </w:p>
    <w:p>
      <w:pPr>
        <w:rPr>
          <w:rFonts w:hint="eastAsia" w:hAnsi="宋体"/>
          <w:color w:val="FF0000"/>
          <w:sz w:val="24"/>
          <w:szCs w:val="24"/>
        </w:rPr>
      </w:pPr>
    </w:p>
    <w:p>
      <w:pPr>
        <w:rPr>
          <w:rFonts w:hint="eastAsia" w:hAnsi="宋体"/>
          <w:color w:val="FF0000"/>
          <w:sz w:val="24"/>
          <w:szCs w:val="24"/>
        </w:rPr>
      </w:pPr>
    </w:p>
    <w:p>
      <w:pPr>
        <w:rPr>
          <w:rFonts w:hint="eastAsia" w:hAnsi="宋体"/>
          <w:color w:val="00000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2.假定路由器R的路由表如下。当目的地址为201.4.20.12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的分组到达R时，R将使用哪个接口转发该分组？(10分)</w:t>
      </w:r>
    </w:p>
    <w:tbl>
      <w:tblPr>
        <w:tblStyle w:val="9"/>
        <w:tblW w:w="4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掩码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网络地址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/26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180.70.65.192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/22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/24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201.4.22.0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/25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</w:tr>
    </w:tbl>
    <w:p>
      <w:pPr>
        <w:rPr>
          <w:rFonts w:hint="eastAsia" w:ascii="CMR12" w:hAnsi="CMR12" w:cs="CMR12"/>
          <w:kern w:val="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CMR12" w:hAnsi="CMR12" w:cs="CMR12"/>
          <w:kern w:val="0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已知路由器R1有表3-1所示的路由表，现收到相邻路由器R2发来的路由更新信息，如表3-2所示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试根据RIP协议更新路由器R1的路由表。(15分)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表3-1 路由器R1的路由表</w:t>
      </w:r>
    </w:p>
    <w:tbl>
      <w:tblPr>
        <w:tblStyle w:val="9"/>
        <w:tblW w:w="3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96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Net5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表3-2 R2发给R1的更新</w:t>
      </w:r>
    </w:p>
    <w:tbl>
      <w:tblPr>
        <w:tblStyle w:val="9"/>
        <w:tblW w:w="3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96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Net1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R6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一个IPv4分组</w:t>
      </w:r>
      <w:r>
        <w:rPr>
          <w:rFonts w:hint="eastAsia"/>
          <w:sz w:val="24"/>
          <w:szCs w:val="24"/>
        </w:rPr>
        <w:t>的分片</w:t>
      </w:r>
      <w:r>
        <w:rPr>
          <w:sz w:val="24"/>
          <w:szCs w:val="24"/>
        </w:rPr>
        <w:t>中，M</w:t>
      </w:r>
      <w:r>
        <w:rPr>
          <w:rFonts w:hint="eastAsia"/>
          <w:sz w:val="24"/>
          <w:szCs w:val="24"/>
        </w:rPr>
        <w:t>F(或M)</w:t>
      </w:r>
      <w:r>
        <w:rPr>
          <w:sz w:val="24"/>
          <w:szCs w:val="24"/>
        </w:rPr>
        <w:t>位是0，HLEN是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，总长度是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00，分片偏移值是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00。试求该分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第一个字节和最后一个字节</w:t>
      </w:r>
      <w:r>
        <w:rPr>
          <w:rFonts w:hint="eastAsia"/>
          <w:sz w:val="24"/>
          <w:szCs w:val="24"/>
        </w:rPr>
        <w:t>在原分组中的位置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(10分)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基于目的地址转发“下一跳方法”的优缺点。(15分)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RIP、OSPF协议的缺点。(15分)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对于下图中的子网，若采用下列方法，从K开始广播需要产生多少个分组？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反向路径转发(R</w:t>
      </w:r>
      <w:r>
        <w:rPr>
          <w:sz w:val="24"/>
          <w:szCs w:val="24"/>
        </w:rPr>
        <w:t>everse path forwarding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汇集树(</w:t>
      </w:r>
      <w:r>
        <w:rPr>
          <w:sz w:val="24"/>
          <w:szCs w:val="24"/>
        </w:rPr>
        <w:t>sink tree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? </w:t>
      </w:r>
    </w:p>
    <w:p>
      <w:pPr>
        <w:ind w:left="120"/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注意：必须画出相应的两棵树</w:t>
      </w:r>
      <w:r>
        <w:rPr>
          <w:sz w:val="24"/>
          <w:szCs w:val="24"/>
        </w:rPr>
        <w:t>.)</w:t>
      </w:r>
      <w:r>
        <w:rPr>
          <w:rFonts w:hint="eastAsia"/>
          <w:sz w:val="24"/>
          <w:szCs w:val="24"/>
        </w:rPr>
        <w:t xml:space="preserve"> </w:t>
      </w:r>
    </w:p>
    <w:p>
      <w:pPr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46990</wp:posOffset>
            </wp:positionV>
            <wp:extent cx="2198370" cy="1905000"/>
            <wp:effectExtent l="0" t="0" r="1143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69919" b="12502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20"/>
        <w:rPr>
          <w:rFonts w:hint="eastAsia"/>
          <w:sz w:val="24"/>
          <w:szCs w:val="24"/>
        </w:rPr>
      </w:pPr>
    </w:p>
    <w:p>
      <w:pPr>
        <w:ind w:left="120"/>
        <w:rPr>
          <w:rFonts w:hint="eastAsia"/>
          <w:sz w:val="24"/>
          <w:szCs w:val="24"/>
        </w:rPr>
      </w:pPr>
    </w:p>
    <w:p>
      <w:pPr>
        <w:pStyle w:val="1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对于无控制洪泛、受控洪泛和生</w:t>
      </w:r>
    </w:p>
    <w:p>
      <w:pPr>
        <w:pStyle w:val="13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成树广播三种广播选路方式，下列说法是否正确：a) 一个节点可能收到同一个广播分组的多个拷贝；b) 一个节点可能在相同的出链路上多次转发同一个广播分组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Style w:val="15"/>
          <w:rFonts w:hint="eastAsia"/>
        </w:rPr>
        <w:t xml:space="preserve">2. </w:t>
      </w:r>
      <w:r>
        <w:rPr>
          <w:rFonts w:hint="eastAsia" w:ascii="Calibri" w:hAnsi="Calibri" w:eastAsia="宋体" w:cs="Times New Roman"/>
          <w:sz w:val="24"/>
          <w:szCs w:val="24"/>
        </w:rPr>
        <w:t>一个B类网络128.16.0.0/16被网络管理员划分为</w:t>
      </w:r>
      <w:r>
        <w:rPr>
          <w:rFonts w:hint="eastAsia"/>
          <w:sz w:val="24"/>
          <w:szCs w:val="24"/>
        </w:rPr>
        <w:t>16个大小相同的子网，则子网掩码为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。如果按照IP地址从小到大对子网进行编号，写出第2个子网的地址范围，用a.b.c.d/x的形式表示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>。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 w:ascii="Calibri" w:hAnsi="Calibri" w:eastAsia="宋体" w:cs="Times New Roman"/>
          <w:sz w:val="24"/>
          <w:szCs w:val="24"/>
        </w:rPr>
        <w:t>一个路由器收到以下四</w:t>
      </w:r>
      <w:r>
        <w:rPr>
          <w:rFonts w:hint="eastAsia"/>
          <w:sz w:val="24"/>
          <w:szCs w:val="24"/>
        </w:rPr>
        <w:t>条</w:t>
      </w:r>
      <w:r>
        <w:rPr>
          <w:rFonts w:hint="eastAsia" w:ascii="Calibri" w:hAnsi="Calibri" w:eastAsia="宋体" w:cs="Times New Roman"/>
          <w:sz w:val="24"/>
          <w:szCs w:val="24"/>
        </w:rPr>
        <w:t>新的</w:t>
      </w:r>
      <w:r>
        <w:rPr>
          <w:rFonts w:hint="eastAsia"/>
          <w:sz w:val="24"/>
          <w:szCs w:val="24"/>
        </w:rPr>
        <w:t>前缀</w:t>
      </w:r>
      <w:r>
        <w:rPr>
          <w:rFonts w:hint="eastAsia" w:ascii="Calibri" w:hAnsi="Calibri" w:eastAsia="宋体" w:cs="Times New Roman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57.6.96.0/21、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57.6.104.0/21、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57.6.112.0/21和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57.6.120.0/21，如果这些地址使用同一条输出线路，它们能被聚合吗？如果能，请给出聚合后的前缀；如果不能，请说明原因。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若路由器中有以下三条前缀表项：200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>.0.0/21</w:t>
      </w:r>
      <w:r>
        <w:rPr>
          <w:rFonts w:hint="eastAsia"/>
          <w:sz w:val="24"/>
          <w:szCs w:val="24"/>
        </w:rPr>
        <w:t>，200</w:t>
      </w:r>
      <w:r>
        <w:rPr>
          <w:sz w:val="24"/>
          <w:szCs w:val="24"/>
        </w:rPr>
        <w:t>.24.8.0/22</w:t>
      </w:r>
      <w:r>
        <w:rPr>
          <w:rFonts w:hint="eastAsia"/>
          <w:sz w:val="24"/>
          <w:szCs w:val="24"/>
        </w:rPr>
        <w:t>，200</w:t>
      </w:r>
      <w:r>
        <w:rPr>
          <w:sz w:val="24"/>
          <w:szCs w:val="24"/>
        </w:rPr>
        <w:t>.24.16.0/20</w:t>
      </w:r>
      <w:r>
        <w:rPr>
          <w:rFonts w:hint="eastAsia"/>
          <w:sz w:val="24"/>
          <w:szCs w:val="24"/>
        </w:rPr>
        <w:t>。路由器收到目的地址为200</w:t>
      </w:r>
      <w:r>
        <w:rPr>
          <w:sz w:val="24"/>
          <w:szCs w:val="24"/>
        </w:rPr>
        <w:t>.24.</w:t>
      </w: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的数据包，请问应使用哪个表项转发数据包？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按以下格式给出主机A和路由器R中的转发表，假设图中两个网络的子网掩码均为255.255.255.0，主机A的端口编号为1，路由器R的端口从左至右编号为1、2。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A的转发表 </w:t>
      </w:r>
    </w:p>
    <w:tbl>
      <w:tblPr>
        <w:tblStyle w:val="10"/>
        <w:tblW w:w="666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69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R的转发表 </w:t>
      </w:r>
    </w:p>
    <w:tbl>
      <w:tblPr>
        <w:tblStyle w:val="10"/>
        <w:tblW w:w="666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69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多址接入协议（multiple access protocol）划分为哪三种类型？其中，哪一种（或几种）是无冲突的协议？哪一种（或几种）是有冲突的协议？</w:t>
      </w:r>
    </w:p>
    <w:p>
      <w:pPr>
        <w:pStyle w:val="13"/>
        <w:ind w:left="0" w:leftChars="0" w:firstLine="0" w:firstLineChars="0"/>
        <w:rPr>
          <w:sz w:val="24"/>
          <w:szCs w:val="24"/>
        </w:rPr>
      </w:pP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为什么ARP请求封装在一个广播帧中发送，而ARP响应封装在一个单播帧中发送？</w:t>
      </w:r>
    </w:p>
    <w:p>
      <w:pPr>
        <w:rPr>
          <w:color w:val="FF0000"/>
          <w:sz w:val="24"/>
          <w:szCs w:val="24"/>
        </w:rPr>
      </w:pP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假设节点A、B、C连接到同一个广播局域网上，A向B发送的单播帧（dest MAC = B），C的适配器能收到吗？如果能收到，C的适配器会处理这个帧吗？如果会处理，C的适配器会把帧中的IP数据报交给自己的网络层吗？</w:t>
      </w:r>
    </w:p>
    <w:p>
      <w:pPr>
        <w:pStyle w:val="13"/>
        <w:rPr>
          <w:sz w:val="24"/>
          <w:szCs w:val="24"/>
        </w:rPr>
      </w:pP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在如图所示的网络中，路由器R连接了两个链路层交换机S1和S2。假设主机A向主机B发送了一个数据报（src IP = A，dest IP = B），请给出编号</w:t>
      </w:r>
      <w:r>
        <w:rPr>
          <w:rFonts w:hint="eastAsia" w:asciiTheme="minorEastAsia" w:hAnsiTheme="minor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～</w:t>
      </w:r>
      <w:r>
        <w:rPr>
          <w:rFonts w:hint="eastAsia" w:asciiTheme="minorEastAsia" w:hAnsiTheme="minor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的线路上传输的以太帧的源地址和目的地址，填入下表。MAC地址用符号表示，比如A的MAC地址表示为A，R的端口1的MAC地址表示为R-1，等等。</w:t>
      </w:r>
    </w:p>
    <w:tbl>
      <w:tblPr>
        <w:tblStyle w:val="10"/>
        <w:tblpPr w:leftFromText="180" w:rightFromText="180" w:vertAnchor="page" w:horzAnchor="page" w:tblpX="6181" w:tblpY="4512"/>
        <w:tblW w:w="4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56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线路编号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rc MAC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est 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</w:tbl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187.5pt;width:161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在下面的空格中填入“谁的什么密钥”：</w:t>
      </w:r>
    </w:p>
    <w:p>
      <w:pPr>
        <w:pStyle w:val="1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A向B发送一个一次性会话密钥，A用</w:t>
      </w:r>
      <w:r>
        <w:rPr>
          <w:rFonts w:hint="eastAsia"/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加密该会话密钥。</w:t>
      </w:r>
    </w:p>
    <w:p>
      <w:pPr>
        <w:pStyle w:val="1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ertifier.com用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为foo.com签发公钥证书。</w:t>
      </w:r>
    </w:p>
    <w:p>
      <w:pPr>
        <w:pStyle w:val="1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A向B发送一个签名的报文，A用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生成这个数字签名。</w:t>
      </w:r>
    </w:p>
    <w:p>
      <w:pPr>
        <w:pStyle w:val="1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A向B发送一个可供鉴别的报文，A用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rFonts w:hint="eastAsia"/>
          <w:sz w:val="24"/>
          <w:szCs w:val="24"/>
        </w:rPr>
        <w:t>生成报文鉴别码（写出一种方法即可）。</w:t>
      </w: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在下面的空格中填入可实现相应安全服务的安全机制：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机密性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 xml:space="preserve">完整性 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防抵赖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 xml:space="preserve">防假冒 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在下面的空格中填入需要用到的算法或函数的序号：</w:t>
      </w:r>
      <w:r>
        <w:rPr>
          <w:rFonts w:hint="eastAsia" w:asciiTheme="minorEastAsia" w:hAnsiTheme="minor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对称密钥算法，</w:t>
      </w:r>
      <w:r>
        <w:rPr>
          <w:rFonts w:hint="eastAsia" w:asciiTheme="minorEastAsia" w:hAnsiTheme="minor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公开密钥算法，</w:t>
      </w:r>
      <w:r>
        <w:rPr>
          <w:rFonts w:hint="eastAsia" w:asciiTheme="minorEastAsia" w:hAnsiTheme="minor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散列函数，</w:t>
      </w:r>
      <w:r>
        <w:rPr>
          <w:rFonts w:hint="eastAsia" w:asciiTheme="minorEastAsia" w:hAnsiTheme="minor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密码散列函数。（报文鉴别码写出一种方法即可）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生成数字签名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数据加密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生成报文鉴别码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加密会话密钥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是非判断题：</w:t>
      </w: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一对主机通过IPSec运行TCP，封装重发的TCP包时，ESP头中的序号不同。 </w:t>
      </w:r>
    </w:p>
    <w:p>
      <w:pPr>
        <w:pStyle w:val="13"/>
        <w:ind w:left="360" w:firstLine="0" w:firstLineChars="0"/>
        <w:rPr>
          <w:rFonts w:hint="eastAsia"/>
          <w:sz w:val="24"/>
          <w:szCs w:val="24"/>
        </w:rPr>
      </w:pPr>
    </w:p>
    <w:p>
      <w:pPr>
        <w:pStyle w:val="13"/>
        <w:ind w:left="360" w:firstLine="0" w:firstLineChars="0"/>
        <w:rPr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一对主机通过IPSec传输分组流，对每个发送的分组都要创建一个新的SA。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若一无限用户</w:t>
      </w:r>
      <w:r>
        <w:rPr>
          <w:sz w:val="24"/>
          <w:szCs w:val="24"/>
        </w:rPr>
        <w:t>slotted ALOHA</w:t>
      </w:r>
      <w:r>
        <w:rPr>
          <w:rFonts w:hint="eastAsia"/>
          <w:sz w:val="24"/>
          <w:szCs w:val="24"/>
        </w:rPr>
        <w:t>信道处于负载不足与过载的临界点，则</w:t>
      </w:r>
    </w:p>
    <w:p>
      <w:pPr>
        <w:rPr>
          <w:rFonts w:hint="eastAsia"/>
          <w:sz w:val="24"/>
          <w:szCs w:val="24"/>
          <w:lang w:val="de-DE"/>
        </w:rPr>
      </w:pPr>
    </w:p>
    <w:p>
      <w:pPr>
        <w:rPr>
          <w:rFonts w:hint="eastAsia"/>
          <w:sz w:val="24"/>
          <w:szCs w:val="24"/>
          <w:lang w:val="de-DE"/>
        </w:rPr>
      </w:pPr>
    </w:p>
    <w:p>
      <w:pPr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2. IEEE 802.3 MAC</w:t>
      </w:r>
      <w:r>
        <w:rPr>
          <w:rFonts w:hint="eastAsia"/>
          <w:sz w:val="24"/>
          <w:szCs w:val="24"/>
        </w:rPr>
        <w:t>协议的全称</w:t>
      </w:r>
      <w:r>
        <w:rPr>
          <w:rFonts w:hint="eastAsia"/>
          <w:sz w:val="24"/>
          <w:szCs w:val="24"/>
          <w:lang w:val="de-DE"/>
        </w:rPr>
        <w:t>？</w:t>
      </w:r>
      <w:r>
        <w:rPr>
          <w:rFonts w:hint="eastAsia"/>
          <w:sz w:val="24"/>
          <w:szCs w:val="24"/>
        </w:rPr>
        <w:t>它是如何解决冲突的</w:t>
      </w:r>
      <w:r>
        <w:rPr>
          <w:rFonts w:hint="eastAsia"/>
          <w:sz w:val="24"/>
          <w:szCs w:val="24"/>
          <w:lang w:val="de-DE"/>
        </w:rPr>
        <w:t>？(</w:t>
      </w:r>
      <w:r>
        <w:rPr>
          <w:sz w:val="24"/>
          <w:szCs w:val="24"/>
          <w:lang w:val="de-DE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val="de-DE"/>
        </w:rPr>
        <w:t>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1问5分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2问10分</w:t>
      </w:r>
      <w:r>
        <w:rPr>
          <w:rFonts w:hint="eastAsia"/>
          <w:sz w:val="24"/>
          <w:szCs w:val="24"/>
          <w:lang w:val="de-DE"/>
        </w:rPr>
        <w:t>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若某站点经历了10次连续冲突，则该</w:t>
      </w:r>
      <w:r>
        <w:rPr>
          <w:sz w:val="24"/>
          <w:szCs w:val="24"/>
        </w:rPr>
        <w:t>次冲突导致站点</w:t>
      </w:r>
      <w:r>
        <w:rPr>
          <w:rFonts w:hint="eastAsia"/>
          <w:sz w:val="24"/>
          <w:szCs w:val="24"/>
        </w:rPr>
        <w:t>在IEEE 802.3、802.3u网络中站点的平均等待时间分别为多少？（15分，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1问7.5分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2问7.5分）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IEEE 802.11协议哪个(或几个)控制帧发现隐藏终端与暴露终端的？(15分,</w:t>
      </w:r>
      <w:r>
        <w:rPr>
          <w:sz w:val="24"/>
          <w:szCs w:val="24"/>
        </w:rPr>
        <w:t xml:space="preserve"> 第</w:t>
      </w:r>
      <w:r>
        <w:rPr>
          <w:rFonts w:hint="eastAsia"/>
          <w:sz w:val="24"/>
          <w:szCs w:val="24"/>
        </w:rPr>
        <w:t>1问7.5分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2问7.5分)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bCs/>
          <w:sz w:val="24"/>
          <w:szCs w:val="24"/>
        </w:rPr>
        <w:t xml:space="preserve">IEEE 802.3 </w:t>
      </w:r>
      <w:r>
        <w:rPr>
          <w:rFonts w:hint="eastAsia"/>
          <w:bCs/>
          <w:sz w:val="24"/>
          <w:szCs w:val="24"/>
        </w:rPr>
        <w:t>MAC协议中最小帧长的功能与计算依据</w:t>
      </w:r>
      <w:r>
        <w:rPr>
          <w:rFonts w:hint="eastAsia"/>
          <w:sz w:val="24"/>
          <w:szCs w:val="24"/>
        </w:rPr>
        <w:t>？(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6.假定生成多项式</w:t>
      </w:r>
      <w:r>
        <w:rPr>
          <w:position w:val="-8"/>
          <w:sz w:val="24"/>
          <w:szCs w:val="24"/>
        </w:rPr>
        <w:object>
          <v:shape id="_x0000_i1026" o:spt="75" type="#_x0000_t75" style="height:18pt;width:154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，试计算帧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1011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的循环冗余码(CRC)。(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7.数字签名是一种可提供发送方身份鉴别、报文完整性和防发送方抵赖的安全机制。(20分)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（1）请给出数字签名最常见的构造方法。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（2）根据数字签名的构造方法，说明数字签名为什么可以提供以上安全服务。</w:t>
      </w:r>
    </w:p>
    <w:p>
      <w:pPr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BX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apfDingbat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“计算机网络”测验题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7D2"/>
    <w:multiLevelType w:val="multilevel"/>
    <w:tmpl w:val="0ACB37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E5893"/>
    <w:multiLevelType w:val="multilevel"/>
    <w:tmpl w:val="1E8E589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67CAC"/>
    <w:multiLevelType w:val="multilevel"/>
    <w:tmpl w:val="3BA67C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312E6"/>
    <w:multiLevelType w:val="multilevel"/>
    <w:tmpl w:val="403312E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873E4"/>
    <w:multiLevelType w:val="multilevel"/>
    <w:tmpl w:val="4ED873E4"/>
    <w:lvl w:ilvl="0" w:tentative="0">
      <w:start w:val="1"/>
      <w:numFmt w:val="decimal"/>
      <w:lvlText w:val="(%1)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5">
    <w:nsid w:val="5B133C1C"/>
    <w:multiLevelType w:val="multilevel"/>
    <w:tmpl w:val="5B133C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4E25F1"/>
    <w:multiLevelType w:val="multilevel"/>
    <w:tmpl w:val="614E25F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6C"/>
    <w:rsid w:val="00026683"/>
    <w:rsid w:val="0007010B"/>
    <w:rsid w:val="00070C68"/>
    <w:rsid w:val="00080BA1"/>
    <w:rsid w:val="000A2681"/>
    <w:rsid w:val="000C55F9"/>
    <w:rsid w:val="000F0260"/>
    <w:rsid w:val="001F4A64"/>
    <w:rsid w:val="002960E2"/>
    <w:rsid w:val="002B3EEA"/>
    <w:rsid w:val="002D5F85"/>
    <w:rsid w:val="002E4E30"/>
    <w:rsid w:val="002E797B"/>
    <w:rsid w:val="003B4FE2"/>
    <w:rsid w:val="003B6DC9"/>
    <w:rsid w:val="003D6AA2"/>
    <w:rsid w:val="00461EC7"/>
    <w:rsid w:val="004828ED"/>
    <w:rsid w:val="004A1CC6"/>
    <w:rsid w:val="004A2D2E"/>
    <w:rsid w:val="004B1CFF"/>
    <w:rsid w:val="004D5DC8"/>
    <w:rsid w:val="004E7BF7"/>
    <w:rsid w:val="00530091"/>
    <w:rsid w:val="0069784B"/>
    <w:rsid w:val="006D6827"/>
    <w:rsid w:val="006F4A17"/>
    <w:rsid w:val="00772499"/>
    <w:rsid w:val="007A0C76"/>
    <w:rsid w:val="007D596C"/>
    <w:rsid w:val="008A51F1"/>
    <w:rsid w:val="008B44CF"/>
    <w:rsid w:val="009130F5"/>
    <w:rsid w:val="009236BB"/>
    <w:rsid w:val="00947F1D"/>
    <w:rsid w:val="009772E5"/>
    <w:rsid w:val="00AA38A8"/>
    <w:rsid w:val="00B34D65"/>
    <w:rsid w:val="00B77FDB"/>
    <w:rsid w:val="00BA0978"/>
    <w:rsid w:val="00BC5C5A"/>
    <w:rsid w:val="00BE2D3A"/>
    <w:rsid w:val="00D776CF"/>
    <w:rsid w:val="00DC6D9B"/>
    <w:rsid w:val="00EB176B"/>
    <w:rsid w:val="00F6029B"/>
    <w:rsid w:val="00F73853"/>
    <w:rsid w:val="06CD4E69"/>
    <w:rsid w:val="1777744B"/>
    <w:rsid w:val="1D83298D"/>
    <w:rsid w:val="23C356DC"/>
    <w:rsid w:val="369E7960"/>
    <w:rsid w:val="4DC53D62"/>
    <w:rsid w:val="661E4D87"/>
    <w:rsid w:val="67BC2AD1"/>
    <w:rsid w:val="7C32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D8890-8D78-4E1A-8BEC-9534ADAAE0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ustc</Company>
  <Pages>1</Pages>
  <Words>100</Words>
  <Characters>574</Characters>
  <Lines>4</Lines>
  <Paragraphs>1</Paragraphs>
  <ScaleCrop>false</ScaleCrop>
  <LinksUpToDate>false</LinksUpToDate>
  <CharactersWithSpaces>673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2017-09-20T06:23:00Z</dcterms:created>
  <dc:creator>ustc</dc:creator>
  <cp:lastModifiedBy>delll</cp:lastModifiedBy>
  <dcterms:modified xsi:type="dcterms:W3CDTF">2017-12-31T13:03:29Z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