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8B278" w14:textId="0B941B6E" w:rsidR="00D43CC4" w:rsidRPr="008551AC" w:rsidRDefault="003F77C6" w:rsidP="00043927">
      <w:pPr>
        <w:spacing w:line="360" w:lineRule="auto"/>
        <w:jc w:val="center"/>
        <w:rPr>
          <w:rFonts w:ascii="Times New Roman" w:eastAsia="Times New Roman" w:hAnsi="Times New Roman" w:cs="Times New Roman"/>
        </w:rPr>
      </w:pPr>
      <w:r w:rsidRPr="008551AC">
        <w:rPr>
          <w:rFonts w:ascii="Times New Roman" w:eastAsia="Times New Roman" w:hAnsi="Times New Roman" w:cs="Times New Roman"/>
        </w:rPr>
        <w:t>TP – Fase II</w:t>
      </w:r>
    </w:p>
    <w:p w14:paraId="1A437CE3" w14:textId="77777777" w:rsidR="00D43CC4" w:rsidRPr="008551AC" w:rsidRDefault="00D43CC4" w:rsidP="00987622">
      <w:pPr>
        <w:spacing w:line="360" w:lineRule="auto"/>
        <w:jc w:val="both"/>
        <w:rPr>
          <w:rFonts w:ascii="Times New Roman" w:eastAsia="Times New Roman" w:hAnsi="Times New Roman" w:cs="Times New Roman"/>
        </w:rPr>
      </w:pPr>
    </w:p>
    <w:p w14:paraId="2A1ADB65" w14:textId="77777777" w:rsidR="00D43CC4" w:rsidRPr="008551AC" w:rsidRDefault="00D43CC4" w:rsidP="00987622">
      <w:pPr>
        <w:spacing w:line="360" w:lineRule="auto"/>
        <w:jc w:val="both"/>
        <w:rPr>
          <w:rFonts w:ascii="Times New Roman" w:eastAsia="Times New Roman" w:hAnsi="Times New Roman" w:cs="Times New Roman"/>
        </w:rPr>
      </w:pPr>
    </w:p>
    <w:p w14:paraId="635F7DBE" w14:textId="77777777" w:rsidR="00D43CC4" w:rsidRPr="008551AC" w:rsidRDefault="00D43CC4" w:rsidP="00987622">
      <w:pPr>
        <w:spacing w:line="360" w:lineRule="auto"/>
        <w:jc w:val="both"/>
        <w:rPr>
          <w:rFonts w:ascii="Times New Roman" w:eastAsia="Times New Roman" w:hAnsi="Times New Roman" w:cs="Times New Roman"/>
        </w:rPr>
      </w:pPr>
    </w:p>
    <w:p w14:paraId="6E4B8FF2" w14:textId="77777777" w:rsidR="00D43CC4" w:rsidRPr="008551AC" w:rsidRDefault="00D43CC4" w:rsidP="00987622">
      <w:pPr>
        <w:spacing w:line="360" w:lineRule="auto"/>
        <w:jc w:val="both"/>
        <w:rPr>
          <w:rFonts w:ascii="Times New Roman" w:eastAsia="Times New Roman" w:hAnsi="Times New Roman" w:cs="Times New Roman"/>
        </w:rPr>
      </w:pPr>
    </w:p>
    <w:p w14:paraId="63DE24D5" w14:textId="77777777" w:rsidR="00D43CC4" w:rsidRPr="008551AC" w:rsidRDefault="00D43CC4" w:rsidP="00987622">
      <w:pPr>
        <w:spacing w:line="360" w:lineRule="auto"/>
        <w:jc w:val="both"/>
        <w:rPr>
          <w:rFonts w:ascii="Times New Roman" w:eastAsia="Times New Roman" w:hAnsi="Times New Roman" w:cs="Times New Roman"/>
        </w:rPr>
      </w:pPr>
    </w:p>
    <w:p w14:paraId="5C37EB33" w14:textId="77777777" w:rsidR="00D43CC4" w:rsidRPr="008551AC" w:rsidRDefault="00000000" w:rsidP="00043927">
      <w:pPr>
        <w:spacing w:line="360" w:lineRule="auto"/>
        <w:jc w:val="center"/>
        <w:rPr>
          <w:rFonts w:ascii="Times New Roman" w:eastAsia="Times New Roman" w:hAnsi="Times New Roman" w:cs="Times New Roman"/>
        </w:rPr>
      </w:pPr>
      <w:r w:rsidRPr="008551AC">
        <w:rPr>
          <w:rFonts w:ascii="Times New Roman" w:eastAsia="Times New Roman" w:hAnsi="Times New Roman" w:cs="Times New Roman"/>
        </w:rPr>
        <w:t>ANA LUIZA RIBAS PONCIANO</w:t>
      </w:r>
    </w:p>
    <w:p w14:paraId="6846EBFA" w14:textId="4815A374" w:rsidR="00D43CC4" w:rsidRPr="008551AC" w:rsidRDefault="003F77C6" w:rsidP="00043927">
      <w:pPr>
        <w:spacing w:line="360" w:lineRule="auto"/>
        <w:jc w:val="center"/>
        <w:rPr>
          <w:rFonts w:ascii="Times New Roman" w:eastAsia="Times New Roman" w:hAnsi="Times New Roman" w:cs="Times New Roman"/>
        </w:rPr>
      </w:pPr>
      <w:r w:rsidRPr="008551AC">
        <w:rPr>
          <w:rFonts w:ascii="Times New Roman" w:eastAsia="Times New Roman" w:hAnsi="Times New Roman" w:cs="Times New Roman"/>
        </w:rPr>
        <w:t>GUILHERME AMARAL GIFFONI</w:t>
      </w:r>
    </w:p>
    <w:p w14:paraId="1EA3371F" w14:textId="3A176279" w:rsidR="003F77C6" w:rsidRPr="008551AC" w:rsidRDefault="003F77C6" w:rsidP="00043927">
      <w:pPr>
        <w:spacing w:line="360" w:lineRule="auto"/>
        <w:jc w:val="center"/>
        <w:rPr>
          <w:rFonts w:ascii="Times New Roman" w:eastAsia="Times New Roman" w:hAnsi="Times New Roman" w:cs="Times New Roman"/>
        </w:rPr>
      </w:pPr>
      <w:r w:rsidRPr="008551AC">
        <w:rPr>
          <w:rFonts w:ascii="Times New Roman" w:eastAsia="Times New Roman" w:hAnsi="Times New Roman" w:cs="Times New Roman"/>
        </w:rPr>
        <w:t xml:space="preserve">JOÃO LUCAS </w:t>
      </w:r>
      <w:r w:rsidR="00610528" w:rsidRPr="008551AC">
        <w:rPr>
          <w:rFonts w:ascii="Times New Roman" w:eastAsia="Times New Roman" w:hAnsi="Times New Roman" w:cs="Times New Roman"/>
        </w:rPr>
        <w:t xml:space="preserve">GONÇALVES </w:t>
      </w:r>
      <w:r w:rsidRPr="008551AC">
        <w:rPr>
          <w:rFonts w:ascii="Times New Roman" w:eastAsia="Times New Roman" w:hAnsi="Times New Roman" w:cs="Times New Roman"/>
        </w:rPr>
        <w:t>TELES</w:t>
      </w:r>
    </w:p>
    <w:p w14:paraId="025750C6" w14:textId="0B010BC6" w:rsidR="003F77C6" w:rsidRPr="008551AC" w:rsidRDefault="003F77C6" w:rsidP="00043927">
      <w:pPr>
        <w:spacing w:line="360" w:lineRule="auto"/>
        <w:jc w:val="center"/>
        <w:rPr>
          <w:rFonts w:ascii="Times New Roman" w:eastAsia="Times New Roman" w:hAnsi="Times New Roman" w:cs="Times New Roman"/>
        </w:rPr>
      </w:pPr>
      <w:r w:rsidRPr="008551AC">
        <w:rPr>
          <w:rFonts w:ascii="Times New Roman" w:eastAsia="Times New Roman" w:hAnsi="Times New Roman" w:cs="Times New Roman"/>
        </w:rPr>
        <w:t>LUCAS MEDEIROS</w:t>
      </w:r>
      <w:r w:rsidR="00610528" w:rsidRPr="008551AC">
        <w:rPr>
          <w:rFonts w:ascii="Times New Roman" w:eastAsia="Times New Roman" w:hAnsi="Times New Roman" w:cs="Times New Roman"/>
        </w:rPr>
        <w:t xml:space="preserve"> BOUGLEUX</w:t>
      </w:r>
    </w:p>
    <w:p w14:paraId="05AB6A5D" w14:textId="77777777" w:rsidR="00D43CC4" w:rsidRPr="008551AC" w:rsidRDefault="00D43CC4" w:rsidP="00987622">
      <w:pPr>
        <w:spacing w:line="360" w:lineRule="auto"/>
        <w:jc w:val="both"/>
        <w:rPr>
          <w:rFonts w:ascii="Times New Roman" w:eastAsia="Times New Roman" w:hAnsi="Times New Roman" w:cs="Times New Roman"/>
        </w:rPr>
      </w:pPr>
    </w:p>
    <w:p w14:paraId="17A5C95A" w14:textId="77777777" w:rsidR="003F77C6" w:rsidRPr="008551AC" w:rsidRDefault="003F77C6" w:rsidP="00987622">
      <w:pPr>
        <w:spacing w:line="360" w:lineRule="auto"/>
        <w:jc w:val="both"/>
        <w:rPr>
          <w:rFonts w:ascii="Times New Roman" w:eastAsia="Times New Roman" w:hAnsi="Times New Roman" w:cs="Times New Roman"/>
        </w:rPr>
      </w:pPr>
    </w:p>
    <w:p w14:paraId="1C1C15FA" w14:textId="77777777" w:rsidR="00D43CC4" w:rsidRPr="008551AC" w:rsidRDefault="00D43CC4" w:rsidP="00987622">
      <w:pPr>
        <w:spacing w:line="360" w:lineRule="auto"/>
        <w:jc w:val="both"/>
        <w:rPr>
          <w:rFonts w:ascii="Times New Roman" w:eastAsia="Times New Roman" w:hAnsi="Times New Roman" w:cs="Times New Roman"/>
        </w:rPr>
      </w:pPr>
    </w:p>
    <w:p w14:paraId="7C83E764" w14:textId="77777777" w:rsidR="00D43CC4" w:rsidRPr="008551AC" w:rsidRDefault="00D43CC4" w:rsidP="00987622">
      <w:pPr>
        <w:spacing w:line="360" w:lineRule="auto"/>
        <w:jc w:val="both"/>
        <w:rPr>
          <w:rFonts w:ascii="Times New Roman" w:eastAsia="Times New Roman" w:hAnsi="Times New Roman" w:cs="Times New Roman"/>
        </w:rPr>
      </w:pPr>
    </w:p>
    <w:p w14:paraId="6B50E3C8" w14:textId="39EE3DAB" w:rsidR="00D43CC4" w:rsidRPr="008551AC" w:rsidRDefault="003F77C6" w:rsidP="00043927">
      <w:pPr>
        <w:spacing w:line="360" w:lineRule="auto"/>
        <w:jc w:val="center"/>
        <w:rPr>
          <w:rFonts w:ascii="Times New Roman" w:eastAsia="Times New Roman" w:hAnsi="Times New Roman" w:cs="Times New Roman"/>
        </w:rPr>
      </w:pPr>
      <w:r w:rsidRPr="008551AC">
        <w:rPr>
          <w:rFonts w:ascii="Times New Roman" w:eastAsia="Times New Roman" w:hAnsi="Times New Roman" w:cs="Times New Roman"/>
          <w:b/>
          <w:bCs/>
        </w:rPr>
        <w:t>BOOKSYS: Sistema de Gerenciamento de Biblioteca</w:t>
      </w:r>
    </w:p>
    <w:p w14:paraId="193F649F" w14:textId="77777777" w:rsidR="00D43CC4" w:rsidRPr="008551AC" w:rsidRDefault="00D43CC4" w:rsidP="00987622">
      <w:pPr>
        <w:spacing w:line="360" w:lineRule="auto"/>
        <w:jc w:val="both"/>
        <w:rPr>
          <w:rFonts w:ascii="Times New Roman" w:eastAsia="Times New Roman" w:hAnsi="Times New Roman" w:cs="Times New Roman"/>
        </w:rPr>
      </w:pPr>
    </w:p>
    <w:p w14:paraId="3003F012" w14:textId="77777777" w:rsidR="00D43CC4" w:rsidRPr="008551AC" w:rsidRDefault="00D43CC4" w:rsidP="00987622">
      <w:pPr>
        <w:spacing w:line="360" w:lineRule="auto"/>
        <w:jc w:val="both"/>
        <w:rPr>
          <w:rFonts w:ascii="Times New Roman" w:eastAsia="Times New Roman" w:hAnsi="Times New Roman" w:cs="Times New Roman"/>
        </w:rPr>
      </w:pPr>
    </w:p>
    <w:p w14:paraId="221DA0E2" w14:textId="77777777" w:rsidR="00D43CC4" w:rsidRPr="008551AC" w:rsidRDefault="00D43CC4" w:rsidP="00987622">
      <w:pPr>
        <w:spacing w:line="360" w:lineRule="auto"/>
        <w:jc w:val="both"/>
        <w:rPr>
          <w:rFonts w:ascii="Times New Roman" w:eastAsia="Times New Roman" w:hAnsi="Times New Roman" w:cs="Times New Roman"/>
        </w:rPr>
      </w:pPr>
    </w:p>
    <w:p w14:paraId="65B1B65F" w14:textId="77777777" w:rsidR="00D43CC4" w:rsidRPr="008551AC" w:rsidRDefault="00D43CC4" w:rsidP="00987622">
      <w:pPr>
        <w:spacing w:line="360" w:lineRule="auto"/>
        <w:jc w:val="both"/>
        <w:rPr>
          <w:rFonts w:ascii="Times New Roman" w:eastAsia="Times New Roman" w:hAnsi="Times New Roman" w:cs="Times New Roman"/>
        </w:rPr>
      </w:pPr>
    </w:p>
    <w:p w14:paraId="6DAE4428" w14:textId="77777777" w:rsidR="00D43CC4" w:rsidRPr="008551AC" w:rsidRDefault="00D43CC4" w:rsidP="00987622">
      <w:pPr>
        <w:spacing w:line="360" w:lineRule="auto"/>
        <w:jc w:val="both"/>
        <w:rPr>
          <w:rFonts w:ascii="Times New Roman" w:eastAsia="Times New Roman" w:hAnsi="Times New Roman" w:cs="Times New Roman"/>
        </w:rPr>
      </w:pPr>
    </w:p>
    <w:p w14:paraId="5179B714" w14:textId="77777777" w:rsidR="00D43CC4" w:rsidRPr="008551AC" w:rsidRDefault="00D43CC4" w:rsidP="00987622">
      <w:pPr>
        <w:spacing w:line="360" w:lineRule="auto"/>
        <w:jc w:val="both"/>
        <w:rPr>
          <w:rFonts w:ascii="Times New Roman" w:eastAsia="Times New Roman" w:hAnsi="Times New Roman" w:cs="Times New Roman"/>
        </w:rPr>
      </w:pPr>
    </w:p>
    <w:p w14:paraId="4571608B" w14:textId="77777777" w:rsidR="00D43CC4" w:rsidRPr="008551AC" w:rsidRDefault="00000000" w:rsidP="00043927">
      <w:pPr>
        <w:spacing w:line="360" w:lineRule="auto"/>
        <w:jc w:val="center"/>
        <w:rPr>
          <w:rFonts w:ascii="Times New Roman" w:eastAsia="Times New Roman" w:hAnsi="Times New Roman" w:cs="Times New Roman"/>
        </w:rPr>
      </w:pPr>
      <w:r w:rsidRPr="008551AC">
        <w:rPr>
          <w:rFonts w:ascii="Times New Roman" w:eastAsia="Times New Roman" w:hAnsi="Times New Roman" w:cs="Times New Roman"/>
        </w:rPr>
        <w:t>Belo Horizonte</w:t>
      </w:r>
    </w:p>
    <w:p w14:paraId="29918C04" w14:textId="77777777" w:rsidR="00D43CC4" w:rsidRPr="008551AC" w:rsidRDefault="00000000" w:rsidP="00043927">
      <w:pPr>
        <w:spacing w:line="360" w:lineRule="auto"/>
        <w:jc w:val="center"/>
        <w:rPr>
          <w:rFonts w:ascii="Times New Roman" w:eastAsia="Times New Roman" w:hAnsi="Times New Roman" w:cs="Times New Roman"/>
        </w:rPr>
      </w:pPr>
      <w:r w:rsidRPr="008551AC">
        <w:rPr>
          <w:rFonts w:ascii="Times New Roman" w:eastAsia="Times New Roman" w:hAnsi="Times New Roman" w:cs="Times New Roman"/>
        </w:rPr>
        <w:t>2026</w:t>
      </w:r>
    </w:p>
    <w:sdt>
      <w:sdtPr>
        <w:rPr>
          <w:rFonts w:ascii="Times New Roman" w:hAnsi="Times New Roman" w:cs="Times New Roman"/>
        </w:rPr>
        <w:id w:val="847843568"/>
        <w:docPartObj>
          <w:docPartGallery w:val="Table of Contents"/>
          <w:docPartUnique/>
        </w:docPartObj>
      </w:sdtPr>
      <w:sdtEndPr>
        <w:rPr>
          <w:rFonts w:eastAsia="Aptos"/>
          <w:b/>
          <w:bCs/>
          <w:color w:val="auto"/>
          <w:sz w:val="24"/>
          <w:szCs w:val="24"/>
        </w:rPr>
      </w:sdtEndPr>
      <w:sdtContent>
        <w:p w14:paraId="04053DA8" w14:textId="72A44DF6" w:rsidR="00A65F1D" w:rsidRPr="008551AC" w:rsidRDefault="00A65F1D">
          <w:pPr>
            <w:pStyle w:val="CabealhodoSumrio"/>
            <w:rPr>
              <w:rFonts w:ascii="Times New Roman" w:hAnsi="Times New Roman" w:cs="Times New Roman"/>
              <w:b/>
              <w:bCs/>
              <w:color w:val="auto"/>
              <w:sz w:val="44"/>
              <w:szCs w:val="44"/>
            </w:rPr>
          </w:pPr>
          <w:r w:rsidRPr="008551AC">
            <w:rPr>
              <w:rFonts w:ascii="Times New Roman" w:hAnsi="Times New Roman" w:cs="Times New Roman"/>
              <w:b/>
              <w:bCs/>
              <w:color w:val="auto"/>
              <w:sz w:val="44"/>
              <w:szCs w:val="44"/>
            </w:rPr>
            <w:t>Sumário</w:t>
          </w:r>
        </w:p>
        <w:p w14:paraId="2DB408A2" w14:textId="77777777" w:rsidR="00A65F1D" w:rsidRPr="008551AC" w:rsidRDefault="00A65F1D" w:rsidP="00A65F1D">
          <w:pPr>
            <w:rPr>
              <w:rFonts w:ascii="Times New Roman" w:hAnsi="Times New Roman" w:cs="Times New Roman"/>
            </w:rPr>
          </w:pPr>
        </w:p>
        <w:p w14:paraId="49C5EA6E" w14:textId="358E5E77" w:rsidR="00A17D59" w:rsidRDefault="00A65F1D">
          <w:pPr>
            <w:pStyle w:val="Sumrio1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 w:rsidRPr="008551AC">
            <w:rPr>
              <w:rFonts w:ascii="Times New Roman" w:hAnsi="Times New Roman" w:cs="Times New Roman"/>
            </w:rPr>
            <w:fldChar w:fldCharType="begin"/>
          </w:r>
          <w:r w:rsidRPr="008551AC">
            <w:rPr>
              <w:rFonts w:ascii="Times New Roman" w:hAnsi="Times New Roman" w:cs="Times New Roman"/>
            </w:rPr>
            <w:instrText xml:space="preserve"> TOC \o "1-3" \h \z \u </w:instrText>
          </w:r>
          <w:r w:rsidRPr="008551AC">
            <w:rPr>
              <w:rFonts w:ascii="Times New Roman" w:hAnsi="Times New Roman" w:cs="Times New Roman"/>
            </w:rPr>
            <w:fldChar w:fldCharType="separate"/>
          </w:r>
          <w:hyperlink w:anchor="_Toc228124668" w:history="1">
            <w:r w:rsidR="00A17D59" w:rsidRPr="002B283E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</w:t>
            </w:r>
            <w:r w:rsidR="00A17D59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="00A17D59" w:rsidRPr="002B283E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Arquitetura Proposta</w:t>
            </w:r>
            <w:r w:rsidR="00A17D59">
              <w:rPr>
                <w:noProof/>
                <w:webHidden/>
              </w:rPr>
              <w:tab/>
            </w:r>
            <w:r w:rsidR="00A17D59">
              <w:rPr>
                <w:noProof/>
                <w:webHidden/>
              </w:rPr>
              <w:fldChar w:fldCharType="begin"/>
            </w:r>
            <w:r w:rsidR="00A17D59">
              <w:rPr>
                <w:noProof/>
                <w:webHidden/>
              </w:rPr>
              <w:instrText xml:space="preserve"> PAGEREF _Toc228124668 \h </w:instrText>
            </w:r>
            <w:r w:rsidR="00A17D59">
              <w:rPr>
                <w:noProof/>
                <w:webHidden/>
              </w:rPr>
            </w:r>
            <w:r w:rsidR="00A17D59">
              <w:rPr>
                <w:noProof/>
                <w:webHidden/>
              </w:rPr>
              <w:fldChar w:fldCharType="separate"/>
            </w:r>
            <w:r w:rsidR="00A17D59">
              <w:rPr>
                <w:noProof/>
                <w:webHidden/>
              </w:rPr>
              <w:t>2</w:t>
            </w:r>
            <w:r w:rsidR="00A17D59">
              <w:rPr>
                <w:noProof/>
                <w:webHidden/>
              </w:rPr>
              <w:fldChar w:fldCharType="end"/>
            </w:r>
          </w:hyperlink>
        </w:p>
        <w:p w14:paraId="48BF6D01" w14:textId="394920E4" w:rsidR="00A17D59" w:rsidRDefault="00A17D59">
          <w:pPr>
            <w:pStyle w:val="Sumrio1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8124669" w:history="1">
            <w:r w:rsidRPr="002B283E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2B283E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Estrutura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_Toc228124669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C5A08B" w14:textId="4A8C838A" w:rsidR="00A17D59" w:rsidRDefault="00A17D59">
          <w:pPr>
            <w:pStyle w:val="Sumrio1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8124670" w:history="1">
            <w:r w:rsidRPr="002B283E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2B283E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Formulário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_Toc228124670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ACE4E4" w14:textId="7654815B" w:rsidR="00A17D59" w:rsidRDefault="00A17D59">
          <w:pPr>
            <w:pStyle w:val="Sumrio2"/>
            <w:tabs>
              <w:tab w:val="left" w:pos="72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8124671" w:history="1">
            <w:r w:rsidRPr="002B283E">
              <w:rPr>
                <w:rStyle w:val="Hyperlink"/>
                <w:rFonts w:ascii="Times New Roman" w:hAnsi="Times New Roman" w:cs="Times New Roman"/>
                <w:b/>
                <w:bCs/>
                <w:i/>
                <w:iCs/>
                <w:noProof/>
              </w:rPr>
              <w:t>a)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2B283E">
              <w:rPr>
                <w:rStyle w:val="Hyperlink"/>
                <w:rFonts w:ascii="Times New Roman" w:hAnsi="Times New Roman" w:cs="Times New Roman"/>
                <w:b/>
                <w:bCs/>
                <w:i/>
                <w:iCs/>
                <w:noProof/>
              </w:rPr>
              <w:t>Qual a estrutura usada para representar os registros?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_Toc228124671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D5C3FC" w14:textId="1B82493A" w:rsidR="00A17D59" w:rsidRDefault="00A17D59">
          <w:pPr>
            <w:pStyle w:val="Sumrio2"/>
            <w:tabs>
              <w:tab w:val="left" w:pos="72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8124672" w:history="1">
            <w:r w:rsidRPr="002B283E">
              <w:rPr>
                <w:rStyle w:val="Hyperlink"/>
                <w:rFonts w:ascii="Times New Roman" w:hAnsi="Times New Roman" w:cs="Times New Roman"/>
                <w:b/>
                <w:bCs/>
                <w:i/>
                <w:iCs/>
                <w:noProof/>
              </w:rPr>
              <w:t>b)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2B283E">
              <w:rPr>
                <w:rStyle w:val="Hyperlink"/>
                <w:rFonts w:ascii="Times New Roman" w:hAnsi="Times New Roman" w:cs="Times New Roman"/>
                <w:b/>
                <w:bCs/>
                <w:i/>
                <w:iCs/>
                <w:noProof/>
              </w:rPr>
              <w:t>Como atributos multivalorados do tipo string foram tratados?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_Toc228124672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CC8D7C" w14:textId="5B807B14" w:rsidR="00A17D59" w:rsidRDefault="00A17D59">
          <w:pPr>
            <w:pStyle w:val="Sumrio2"/>
            <w:tabs>
              <w:tab w:val="left" w:pos="72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8124673" w:history="1">
            <w:r w:rsidRPr="002B283E">
              <w:rPr>
                <w:rStyle w:val="Hyperlink"/>
                <w:rFonts w:ascii="Times New Roman" w:hAnsi="Times New Roman" w:cs="Times New Roman"/>
                <w:b/>
                <w:bCs/>
                <w:i/>
                <w:iCs/>
                <w:noProof/>
              </w:rPr>
              <w:t>c)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2B283E">
              <w:rPr>
                <w:rStyle w:val="Hyperlink"/>
                <w:rFonts w:ascii="Times New Roman" w:hAnsi="Times New Roman" w:cs="Times New Roman"/>
                <w:b/>
                <w:bCs/>
                <w:i/>
                <w:iCs/>
                <w:noProof/>
              </w:rPr>
              <w:t>Como foi implementada a exclusão lógica?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_Toc228124673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5CC04F" w14:textId="313F9B65" w:rsidR="00A17D59" w:rsidRDefault="00A17D59">
          <w:pPr>
            <w:pStyle w:val="Sumrio2"/>
            <w:tabs>
              <w:tab w:val="left" w:pos="72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8124674" w:history="1">
            <w:r w:rsidRPr="002B283E">
              <w:rPr>
                <w:rStyle w:val="Hyperlink"/>
                <w:rFonts w:ascii="Times New Roman" w:hAnsi="Times New Roman" w:cs="Times New Roman"/>
                <w:b/>
                <w:bCs/>
                <w:i/>
                <w:iCs/>
                <w:noProof/>
              </w:rPr>
              <w:t>d)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2B283E">
              <w:rPr>
                <w:rStyle w:val="Hyperlink"/>
                <w:rFonts w:ascii="Times New Roman" w:hAnsi="Times New Roman" w:cs="Times New Roman"/>
                <w:b/>
                <w:bCs/>
                <w:i/>
                <w:iCs/>
                <w:noProof/>
              </w:rPr>
              <w:t>Além das PKs, quais outras chaves foram utilizadas?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_Toc228124674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4A970D" w14:textId="323990B0" w:rsidR="00A17D59" w:rsidRDefault="00A17D59">
          <w:pPr>
            <w:pStyle w:val="Sumrio2"/>
            <w:tabs>
              <w:tab w:val="left" w:pos="72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8124675" w:history="1">
            <w:r w:rsidRPr="002B283E">
              <w:rPr>
                <w:rStyle w:val="Hyperlink"/>
                <w:rFonts w:ascii="Times New Roman" w:hAnsi="Times New Roman" w:cs="Times New Roman"/>
                <w:b/>
                <w:bCs/>
                <w:i/>
                <w:iCs/>
                <w:noProof/>
              </w:rPr>
              <w:t>e)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2B283E">
              <w:rPr>
                <w:rStyle w:val="Hyperlink"/>
                <w:rFonts w:ascii="Times New Roman" w:hAnsi="Times New Roman" w:cs="Times New Roman"/>
                <w:b/>
                <w:bCs/>
                <w:i/>
                <w:iCs/>
                <w:noProof/>
              </w:rPr>
              <w:t>Como a estrutura hash foi implementada para cada chave de pesquisa?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_Toc228124675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91AD69" w14:textId="2E62BDA7" w:rsidR="00A17D59" w:rsidRDefault="00A17D59">
          <w:pPr>
            <w:pStyle w:val="Sumrio2"/>
            <w:tabs>
              <w:tab w:val="left" w:pos="72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8124676" w:history="1">
            <w:r w:rsidRPr="002B283E">
              <w:rPr>
                <w:rStyle w:val="Hyperlink"/>
                <w:rFonts w:ascii="Times New Roman" w:hAnsi="Times New Roman" w:cs="Times New Roman"/>
                <w:b/>
                <w:bCs/>
                <w:i/>
                <w:iCs/>
                <w:noProof/>
              </w:rPr>
              <w:t>f)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2B283E">
              <w:rPr>
                <w:rStyle w:val="Hyperlink"/>
                <w:rFonts w:ascii="Times New Roman" w:hAnsi="Times New Roman" w:cs="Times New Roman"/>
                <w:b/>
                <w:bCs/>
                <w:i/>
                <w:iCs/>
                <w:noProof/>
              </w:rPr>
              <w:t>Como foi implementado o relacionamento 1:N?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_Toc228124676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B646E5" w14:textId="1497FBA2" w:rsidR="00A17D59" w:rsidRDefault="00A17D59">
          <w:pPr>
            <w:pStyle w:val="Sumrio2"/>
            <w:tabs>
              <w:tab w:val="left" w:pos="72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8124677" w:history="1">
            <w:r w:rsidRPr="002B283E">
              <w:rPr>
                <w:rStyle w:val="Hyperlink"/>
                <w:rFonts w:ascii="Times New Roman" w:hAnsi="Times New Roman" w:cs="Times New Roman"/>
                <w:b/>
                <w:bCs/>
                <w:i/>
                <w:iCs/>
                <w:noProof/>
              </w:rPr>
              <w:t>g)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2B283E">
              <w:rPr>
                <w:rStyle w:val="Hyperlink"/>
                <w:rFonts w:ascii="Times New Roman" w:hAnsi="Times New Roman" w:cs="Times New Roman"/>
                <w:b/>
                <w:bCs/>
                <w:i/>
                <w:iCs/>
                <w:noProof/>
              </w:rPr>
              <w:t>Como os índices são persistidos em disco?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_Toc228124677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CAB069" w14:textId="28172339" w:rsidR="00A17D59" w:rsidRDefault="00A17D59">
          <w:pPr>
            <w:pStyle w:val="Sumrio2"/>
            <w:tabs>
              <w:tab w:val="left" w:pos="72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8124678" w:history="1">
            <w:r w:rsidRPr="002B283E">
              <w:rPr>
                <w:rStyle w:val="Hyperlink"/>
                <w:rFonts w:ascii="Times New Roman" w:hAnsi="Times New Roman" w:cs="Times New Roman"/>
                <w:b/>
                <w:bCs/>
                <w:i/>
                <w:iCs/>
                <w:noProof/>
              </w:rPr>
              <w:t>h)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2B283E">
              <w:rPr>
                <w:rStyle w:val="Hyperlink"/>
                <w:rFonts w:ascii="Times New Roman" w:hAnsi="Times New Roman" w:cs="Times New Roman"/>
                <w:b/>
                <w:bCs/>
                <w:i/>
                <w:iCs/>
                <w:noProof/>
              </w:rPr>
              <w:t>Como está estruturado o projeto no GitHub?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_Toc228124678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1AF5CD" w14:textId="5FDE713A" w:rsidR="00A65F1D" w:rsidRPr="008551AC" w:rsidRDefault="00A65F1D">
          <w:pPr>
            <w:rPr>
              <w:rFonts w:ascii="Times New Roman" w:hAnsi="Times New Roman" w:cs="Times New Roman"/>
            </w:rPr>
          </w:pPr>
          <w:r w:rsidRPr="008551AC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0020F3C0" w14:textId="77777777" w:rsidR="00D43CC4" w:rsidRPr="008551AC" w:rsidRDefault="00D43CC4" w:rsidP="00987622">
      <w:pPr>
        <w:spacing w:line="360" w:lineRule="auto"/>
        <w:jc w:val="both"/>
        <w:rPr>
          <w:rFonts w:ascii="Times New Roman" w:eastAsia="Times New Roman" w:hAnsi="Times New Roman" w:cs="Times New Roman"/>
        </w:rPr>
      </w:pPr>
    </w:p>
    <w:p w14:paraId="0B33C40D" w14:textId="77777777" w:rsidR="00D43CC4" w:rsidRPr="008551AC" w:rsidRDefault="00D43CC4" w:rsidP="00987622">
      <w:pPr>
        <w:spacing w:line="360" w:lineRule="auto"/>
        <w:jc w:val="both"/>
        <w:rPr>
          <w:rFonts w:ascii="Times New Roman" w:eastAsia="Times New Roman" w:hAnsi="Times New Roman" w:cs="Times New Roman"/>
        </w:rPr>
      </w:pPr>
    </w:p>
    <w:p w14:paraId="5BF4DC26" w14:textId="77777777" w:rsidR="00D43CC4" w:rsidRPr="008551AC" w:rsidRDefault="00D43CC4" w:rsidP="00987622">
      <w:pPr>
        <w:spacing w:line="360" w:lineRule="auto"/>
        <w:jc w:val="both"/>
        <w:rPr>
          <w:rFonts w:ascii="Times New Roman" w:eastAsia="Times New Roman" w:hAnsi="Times New Roman" w:cs="Times New Roman"/>
        </w:rPr>
      </w:pPr>
    </w:p>
    <w:p w14:paraId="5BAE7336" w14:textId="77777777" w:rsidR="00D43CC4" w:rsidRPr="008551AC" w:rsidRDefault="00D43CC4" w:rsidP="00987622">
      <w:pPr>
        <w:spacing w:line="360" w:lineRule="auto"/>
        <w:jc w:val="both"/>
        <w:rPr>
          <w:rFonts w:ascii="Times New Roman" w:eastAsia="Times New Roman" w:hAnsi="Times New Roman" w:cs="Times New Roman"/>
        </w:rPr>
      </w:pPr>
    </w:p>
    <w:p w14:paraId="4E86D23B" w14:textId="77777777" w:rsidR="00D43CC4" w:rsidRPr="008551AC" w:rsidRDefault="00D43CC4" w:rsidP="00987622">
      <w:pPr>
        <w:spacing w:line="360" w:lineRule="auto"/>
        <w:jc w:val="both"/>
        <w:rPr>
          <w:rFonts w:ascii="Times New Roman" w:eastAsia="Times New Roman" w:hAnsi="Times New Roman" w:cs="Times New Roman"/>
        </w:rPr>
      </w:pPr>
    </w:p>
    <w:p w14:paraId="253C05B1" w14:textId="77777777" w:rsidR="00D43CC4" w:rsidRPr="008551AC" w:rsidRDefault="00D43CC4" w:rsidP="00987622">
      <w:pPr>
        <w:spacing w:line="360" w:lineRule="auto"/>
        <w:jc w:val="both"/>
        <w:rPr>
          <w:rFonts w:ascii="Times New Roman" w:eastAsia="Times New Roman" w:hAnsi="Times New Roman" w:cs="Times New Roman"/>
        </w:rPr>
      </w:pPr>
    </w:p>
    <w:p w14:paraId="0AB30C21" w14:textId="77777777" w:rsidR="00D43CC4" w:rsidRPr="008551AC" w:rsidRDefault="00D43CC4" w:rsidP="00987622">
      <w:pPr>
        <w:spacing w:line="360" w:lineRule="auto"/>
        <w:jc w:val="both"/>
        <w:rPr>
          <w:rFonts w:ascii="Times New Roman" w:eastAsia="Times New Roman" w:hAnsi="Times New Roman" w:cs="Times New Roman"/>
        </w:rPr>
      </w:pPr>
    </w:p>
    <w:p w14:paraId="11E503A4" w14:textId="77777777" w:rsidR="00D43CC4" w:rsidRPr="008551AC" w:rsidRDefault="00D43CC4" w:rsidP="00987622">
      <w:pPr>
        <w:spacing w:line="360" w:lineRule="auto"/>
        <w:jc w:val="both"/>
        <w:rPr>
          <w:rFonts w:ascii="Times New Roman" w:eastAsia="Times New Roman" w:hAnsi="Times New Roman" w:cs="Times New Roman"/>
        </w:rPr>
      </w:pPr>
    </w:p>
    <w:p w14:paraId="19C96028" w14:textId="77777777" w:rsidR="00D43CC4" w:rsidRPr="008551AC" w:rsidRDefault="00D43CC4" w:rsidP="00987622">
      <w:pPr>
        <w:spacing w:line="360" w:lineRule="auto"/>
        <w:jc w:val="both"/>
        <w:rPr>
          <w:rFonts w:ascii="Times New Roman" w:eastAsia="Times New Roman" w:hAnsi="Times New Roman" w:cs="Times New Roman"/>
        </w:rPr>
      </w:pPr>
    </w:p>
    <w:p w14:paraId="5D7A8D23" w14:textId="77777777" w:rsidR="00D43CC4" w:rsidRPr="008551AC" w:rsidRDefault="00D43CC4" w:rsidP="00987622">
      <w:pPr>
        <w:spacing w:line="360" w:lineRule="auto"/>
        <w:jc w:val="both"/>
        <w:rPr>
          <w:rFonts w:ascii="Times New Roman" w:eastAsia="Times New Roman" w:hAnsi="Times New Roman" w:cs="Times New Roman"/>
        </w:rPr>
      </w:pPr>
    </w:p>
    <w:p w14:paraId="20CFFE9E" w14:textId="22F54DF0" w:rsidR="00C80F4E" w:rsidRPr="008551AC" w:rsidRDefault="00611157" w:rsidP="00C80F4E">
      <w:pPr>
        <w:pStyle w:val="Ttulo1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color w:val="auto"/>
        </w:rPr>
      </w:pPr>
      <w:bookmarkStart w:id="0" w:name="_Toc228124668"/>
      <w:r w:rsidRPr="008551AC">
        <w:rPr>
          <w:rFonts w:ascii="Times New Roman" w:hAnsi="Times New Roman" w:cs="Times New Roman"/>
          <w:b/>
          <w:bCs/>
          <w:color w:val="auto"/>
        </w:rPr>
        <w:lastRenderedPageBreak/>
        <w:t>Arquitetura Proposta</w:t>
      </w:r>
      <w:bookmarkEnd w:id="0"/>
    </w:p>
    <w:p w14:paraId="5196D626" w14:textId="3478B2B5" w:rsidR="00611157" w:rsidRPr="008551AC" w:rsidRDefault="00611157" w:rsidP="00611157">
      <w:pPr>
        <w:rPr>
          <w:rFonts w:ascii="Times New Roman" w:hAnsi="Times New Roman" w:cs="Times New Roman"/>
        </w:rPr>
      </w:pPr>
      <w:r w:rsidRPr="008551AC">
        <w:rPr>
          <w:rFonts w:ascii="Times New Roman" w:hAnsi="Times New Roman" w:cs="Times New Roman"/>
        </w:rPr>
        <w:t>O sistema segue o padrão MVC + DAO, onde:</w:t>
      </w:r>
    </w:p>
    <w:p w14:paraId="22A246E0" w14:textId="77777777" w:rsidR="00611157" w:rsidRPr="008551AC" w:rsidRDefault="00611157" w:rsidP="00611157">
      <w:pPr>
        <w:pStyle w:val="PargrafodaLista"/>
        <w:numPr>
          <w:ilvl w:val="0"/>
          <w:numId w:val="3"/>
        </w:numPr>
        <w:rPr>
          <w:rFonts w:ascii="Times New Roman" w:hAnsi="Times New Roman" w:cs="Times New Roman"/>
        </w:rPr>
      </w:pPr>
      <w:r w:rsidRPr="008551AC">
        <w:rPr>
          <w:rFonts w:ascii="Times New Roman" w:hAnsi="Times New Roman" w:cs="Times New Roman"/>
          <w:b/>
          <w:bCs/>
        </w:rPr>
        <w:t>Model:</w:t>
      </w:r>
      <w:r w:rsidRPr="008551AC">
        <w:rPr>
          <w:rFonts w:ascii="Times New Roman" w:hAnsi="Times New Roman" w:cs="Times New Roman"/>
        </w:rPr>
        <w:t xml:space="preserve"> classes de domínio (Autor, Empréstimo, Livro e Usuário);</w:t>
      </w:r>
    </w:p>
    <w:p w14:paraId="4685B566" w14:textId="00F11989" w:rsidR="00611157" w:rsidRPr="008551AC" w:rsidRDefault="00611157" w:rsidP="00611157">
      <w:pPr>
        <w:pStyle w:val="PargrafodaLista"/>
        <w:numPr>
          <w:ilvl w:val="0"/>
          <w:numId w:val="3"/>
        </w:numPr>
        <w:rPr>
          <w:rFonts w:ascii="Times New Roman" w:hAnsi="Times New Roman" w:cs="Times New Roman"/>
        </w:rPr>
      </w:pPr>
      <w:r w:rsidRPr="008551AC">
        <w:rPr>
          <w:rFonts w:ascii="Times New Roman" w:hAnsi="Times New Roman" w:cs="Times New Roman"/>
          <w:b/>
          <w:bCs/>
        </w:rPr>
        <w:t>DAO:</w:t>
      </w:r>
      <w:r w:rsidRPr="008551AC">
        <w:rPr>
          <w:rFonts w:ascii="Times New Roman" w:hAnsi="Times New Roman" w:cs="Times New Roman"/>
        </w:rPr>
        <w:t xml:space="preserve"> acesso a arquivos binários com cabeçalho</w:t>
      </w:r>
      <w:r w:rsidR="005612ED">
        <w:rPr>
          <w:rFonts w:ascii="Times New Roman" w:hAnsi="Times New Roman" w:cs="Times New Roman"/>
        </w:rPr>
        <w:t xml:space="preserve"> e</w:t>
      </w:r>
      <w:r w:rsidRPr="008551AC">
        <w:rPr>
          <w:rFonts w:ascii="Times New Roman" w:hAnsi="Times New Roman" w:cs="Times New Roman"/>
        </w:rPr>
        <w:t xml:space="preserve"> lápide</w:t>
      </w:r>
      <w:r w:rsidR="005612ED">
        <w:rPr>
          <w:rFonts w:ascii="Times New Roman" w:hAnsi="Times New Roman" w:cs="Times New Roman"/>
        </w:rPr>
        <w:t>.</w:t>
      </w:r>
    </w:p>
    <w:p w14:paraId="128CE279" w14:textId="77777777" w:rsidR="00611157" w:rsidRPr="008551AC" w:rsidRDefault="00611157" w:rsidP="00611157">
      <w:pPr>
        <w:pStyle w:val="PargrafodaLista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8551AC">
        <w:rPr>
          <w:rFonts w:ascii="Times New Roman" w:hAnsi="Times New Roman" w:cs="Times New Roman"/>
          <w:b/>
          <w:bCs/>
        </w:rPr>
        <w:t>Controller</w:t>
      </w:r>
      <w:proofErr w:type="spellEnd"/>
      <w:r w:rsidRPr="008551AC">
        <w:rPr>
          <w:rFonts w:ascii="Times New Roman" w:hAnsi="Times New Roman" w:cs="Times New Roman"/>
          <w:b/>
          <w:bCs/>
        </w:rPr>
        <w:t>:</w:t>
      </w:r>
      <w:r w:rsidRPr="008551AC">
        <w:rPr>
          <w:rFonts w:ascii="Times New Roman" w:hAnsi="Times New Roman" w:cs="Times New Roman"/>
        </w:rPr>
        <w:t xml:space="preserve"> regras de negócio e integridade referencial;</w:t>
      </w:r>
    </w:p>
    <w:p w14:paraId="48813480" w14:textId="2F5C8C1B" w:rsidR="005612ED" w:rsidRDefault="00611157" w:rsidP="00482E06">
      <w:pPr>
        <w:pStyle w:val="PargrafodaLista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8551AC">
        <w:rPr>
          <w:rFonts w:ascii="Times New Roman" w:hAnsi="Times New Roman" w:cs="Times New Roman"/>
          <w:b/>
          <w:bCs/>
        </w:rPr>
        <w:t>View</w:t>
      </w:r>
      <w:proofErr w:type="spellEnd"/>
      <w:r w:rsidRPr="008551AC">
        <w:rPr>
          <w:rFonts w:ascii="Times New Roman" w:hAnsi="Times New Roman" w:cs="Times New Roman"/>
          <w:b/>
          <w:bCs/>
        </w:rPr>
        <w:t>:</w:t>
      </w:r>
      <w:r w:rsidRPr="008551AC">
        <w:rPr>
          <w:rFonts w:ascii="Times New Roman" w:hAnsi="Times New Roman" w:cs="Times New Roman"/>
        </w:rPr>
        <w:t xml:space="preserve"> interface </w:t>
      </w:r>
      <w:r w:rsidR="00AA5FDA">
        <w:rPr>
          <w:rFonts w:ascii="Times New Roman" w:hAnsi="Times New Roman" w:cs="Times New Roman"/>
        </w:rPr>
        <w:t>web.</w:t>
      </w:r>
    </w:p>
    <w:p w14:paraId="0C01A1D5" w14:textId="77777777" w:rsidR="00482E06" w:rsidRPr="00482E06" w:rsidRDefault="00482E06" w:rsidP="00482E06">
      <w:pPr>
        <w:pStyle w:val="PargrafodaLista"/>
        <w:rPr>
          <w:rFonts w:ascii="Times New Roman" w:hAnsi="Times New Roman" w:cs="Times New Roman"/>
        </w:rPr>
      </w:pPr>
    </w:p>
    <w:p w14:paraId="620CF006" w14:textId="3ADB92F5" w:rsidR="00D50BBA" w:rsidRPr="008551AC" w:rsidRDefault="00A522CA" w:rsidP="00D50BBA">
      <w:pPr>
        <w:pStyle w:val="Ttulo1"/>
        <w:numPr>
          <w:ilvl w:val="0"/>
          <w:numId w:val="1"/>
        </w:numPr>
        <w:rPr>
          <w:rFonts w:ascii="Times New Roman" w:hAnsi="Times New Roman" w:cs="Times New Roman"/>
          <w:b/>
          <w:bCs/>
          <w:color w:val="auto"/>
        </w:rPr>
      </w:pPr>
      <w:bookmarkStart w:id="1" w:name="_Toc228124669"/>
      <w:r w:rsidRPr="008551AC">
        <w:rPr>
          <w:rFonts w:ascii="Times New Roman" w:hAnsi="Times New Roman" w:cs="Times New Roman"/>
          <w:b/>
          <w:bCs/>
          <w:color w:val="auto"/>
        </w:rPr>
        <w:t>Estrutura</w:t>
      </w:r>
      <w:bookmarkEnd w:id="1"/>
    </w:p>
    <w:p w14:paraId="0658D663" w14:textId="77777777" w:rsidR="00A522CA" w:rsidRPr="008551AC" w:rsidRDefault="00A522CA" w:rsidP="00A522CA">
      <w:pPr>
        <w:pStyle w:val="PargrafodaLista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8551AC">
        <w:rPr>
          <w:rFonts w:ascii="Times New Roman" w:hAnsi="Times New Roman" w:cs="Times New Roman"/>
          <w:color w:val="EE0000"/>
          <w:sz w:val="22"/>
          <w:szCs w:val="22"/>
        </w:rPr>
        <w:t>src</w:t>
      </w:r>
      <w:proofErr w:type="spellEnd"/>
      <w:r w:rsidRPr="008551AC">
        <w:rPr>
          <w:rFonts w:ascii="Times New Roman" w:hAnsi="Times New Roman" w:cs="Times New Roman"/>
          <w:color w:val="EE0000"/>
          <w:sz w:val="22"/>
          <w:szCs w:val="22"/>
        </w:rPr>
        <w:t xml:space="preserve">/model/ </w:t>
      </w:r>
      <w:r w:rsidRPr="008551AC">
        <w:rPr>
          <w:rFonts w:ascii="Times New Roman" w:hAnsi="Times New Roman" w:cs="Times New Roman"/>
        </w:rPr>
        <w:t>— classes de entidade, implementam a interface Registro</w:t>
      </w:r>
    </w:p>
    <w:p w14:paraId="19254E69" w14:textId="0A828C0E" w:rsidR="00A522CA" w:rsidRPr="008551AC" w:rsidRDefault="00A522CA" w:rsidP="00A522CA">
      <w:pPr>
        <w:pStyle w:val="PargrafodaLista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8551AC">
        <w:rPr>
          <w:rFonts w:ascii="Times New Roman" w:hAnsi="Times New Roman" w:cs="Times New Roman"/>
          <w:color w:val="EE0000"/>
          <w:sz w:val="22"/>
          <w:szCs w:val="22"/>
        </w:rPr>
        <w:t>src</w:t>
      </w:r>
      <w:proofErr w:type="spellEnd"/>
      <w:r w:rsidRPr="008551AC">
        <w:rPr>
          <w:rFonts w:ascii="Times New Roman" w:hAnsi="Times New Roman" w:cs="Times New Roman"/>
          <w:color w:val="EE0000"/>
          <w:sz w:val="22"/>
          <w:szCs w:val="22"/>
        </w:rPr>
        <w:t>/</w:t>
      </w:r>
      <w:proofErr w:type="spellStart"/>
      <w:r w:rsidRPr="008551AC">
        <w:rPr>
          <w:rFonts w:ascii="Times New Roman" w:hAnsi="Times New Roman" w:cs="Times New Roman"/>
          <w:color w:val="EE0000"/>
          <w:sz w:val="22"/>
          <w:szCs w:val="22"/>
        </w:rPr>
        <w:t>dao</w:t>
      </w:r>
      <w:proofErr w:type="spellEnd"/>
      <w:r w:rsidRPr="008551AC">
        <w:rPr>
          <w:rFonts w:ascii="Times New Roman" w:hAnsi="Times New Roman" w:cs="Times New Roman"/>
          <w:color w:val="EE0000"/>
          <w:sz w:val="22"/>
          <w:szCs w:val="22"/>
        </w:rPr>
        <w:t xml:space="preserve">/ </w:t>
      </w:r>
      <w:r w:rsidRPr="008551AC">
        <w:rPr>
          <w:rFonts w:ascii="Times New Roman" w:hAnsi="Times New Roman" w:cs="Times New Roman"/>
        </w:rPr>
        <w:t>— DaoGeneric</w:t>
      </w:r>
      <w:r w:rsidRPr="008551AC">
        <w:rPr>
          <w:rFonts w:ascii="Times New Roman" w:hAnsi="Times New Roman" w:cs="Times New Roman"/>
        </w:rPr>
        <w:t>o</w:t>
      </w:r>
      <w:r w:rsidRPr="008551AC">
        <w:rPr>
          <w:rFonts w:ascii="Times New Roman" w:hAnsi="Times New Roman" w:cs="Times New Roman"/>
        </w:rPr>
        <w:t>, persistência em arquivos binários</w:t>
      </w:r>
    </w:p>
    <w:p w14:paraId="473DDFB2" w14:textId="77777777" w:rsidR="00A522CA" w:rsidRPr="008551AC" w:rsidRDefault="00A522CA" w:rsidP="00A522CA">
      <w:pPr>
        <w:pStyle w:val="PargrafodaLista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8551AC">
        <w:rPr>
          <w:rFonts w:ascii="Times New Roman" w:hAnsi="Times New Roman" w:cs="Times New Roman"/>
          <w:color w:val="EE0000"/>
          <w:sz w:val="22"/>
          <w:szCs w:val="22"/>
        </w:rPr>
        <w:t>src</w:t>
      </w:r>
      <w:proofErr w:type="spellEnd"/>
      <w:r w:rsidRPr="008551AC">
        <w:rPr>
          <w:rFonts w:ascii="Times New Roman" w:hAnsi="Times New Roman" w:cs="Times New Roman"/>
          <w:color w:val="EE0000"/>
          <w:sz w:val="22"/>
          <w:szCs w:val="22"/>
        </w:rPr>
        <w:t>/</w:t>
      </w:r>
      <w:proofErr w:type="spellStart"/>
      <w:r w:rsidRPr="008551AC">
        <w:rPr>
          <w:rFonts w:ascii="Times New Roman" w:hAnsi="Times New Roman" w:cs="Times New Roman"/>
          <w:color w:val="EE0000"/>
          <w:sz w:val="22"/>
          <w:szCs w:val="22"/>
        </w:rPr>
        <w:t>controller</w:t>
      </w:r>
      <w:proofErr w:type="spellEnd"/>
      <w:r w:rsidRPr="008551AC">
        <w:rPr>
          <w:rFonts w:ascii="Times New Roman" w:hAnsi="Times New Roman" w:cs="Times New Roman"/>
          <w:color w:val="EE0000"/>
          <w:sz w:val="22"/>
          <w:szCs w:val="22"/>
        </w:rPr>
        <w:t xml:space="preserve">/ </w:t>
      </w:r>
      <w:r w:rsidRPr="008551AC">
        <w:rPr>
          <w:rFonts w:ascii="Times New Roman" w:hAnsi="Times New Roman" w:cs="Times New Roman"/>
        </w:rPr>
        <w:t>— regras de negócio por entidade</w:t>
      </w:r>
    </w:p>
    <w:p w14:paraId="2BBB896E" w14:textId="77777777" w:rsidR="00A522CA" w:rsidRPr="008551AC" w:rsidRDefault="00A522CA" w:rsidP="00A522CA">
      <w:pPr>
        <w:pStyle w:val="PargrafodaLista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8551AC">
        <w:rPr>
          <w:rFonts w:ascii="Times New Roman" w:hAnsi="Times New Roman" w:cs="Times New Roman"/>
          <w:color w:val="EE0000"/>
          <w:sz w:val="22"/>
          <w:szCs w:val="22"/>
        </w:rPr>
        <w:t>src</w:t>
      </w:r>
      <w:proofErr w:type="spellEnd"/>
      <w:r w:rsidRPr="008551AC">
        <w:rPr>
          <w:rFonts w:ascii="Times New Roman" w:hAnsi="Times New Roman" w:cs="Times New Roman"/>
          <w:color w:val="EE0000"/>
          <w:sz w:val="22"/>
          <w:szCs w:val="22"/>
        </w:rPr>
        <w:t>/</w:t>
      </w:r>
      <w:proofErr w:type="spellStart"/>
      <w:r w:rsidRPr="008551AC">
        <w:rPr>
          <w:rFonts w:ascii="Times New Roman" w:hAnsi="Times New Roman" w:cs="Times New Roman"/>
          <w:color w:val="EE0000"/>
          <w:sz w:val="22"/>
          <w:szCs w:val="22"/>
        </w:rPr>
        <w:t>view</w:t>
      </w:r>
      <w:proofErr w:type="spellEnd"/>
      <w:r w:rsidRPr="008551AC">
        <w:rPr>
          <w:rFonts w:ascii="Times New Roman" w:hAnsi="Times New Roman" w:cs="Times New Roman"/>
          <w:color w:val="EE0000"/>
          <w:sz w:val="22"/>
          <w:szCs w:val="22"/>
        </w:rPr>
        <w:t xml:space="preserve">/ </w:t>
      </w:r>
      <w:r w:rsidRPr="008551AC">
        <w:rPr>
          <w:rFonts w:ascii="Times New Roman" w:hAnsi="Times New Roman" w:cs="Times New Roman"/>
        </w:rPr>
        <w:t xml:space="preserve">— formatação de respostas para o </w:t>
      </w:r>
      <w:proofErr w:type="spellStart"/>
      <w:r w:rsidRPr="008551AC">
        <w:rPr>
          <w:rFonts w:ascii="Times New Roman" w:hAnsi="Times New Roman" w:cs="Times New Roman"/>
        </w:rPr>
        <w:t>frontend</w:t>
      </w:r>
      <w:proofErr w:type="spellEnd"/>
    </w:p>
    <w:p w14:paraId="0067A06F" w14:textId="35F65B61" w:rsidR="00A65F1D" w:rsidRDefault="00A522CA" w:rsidP="00A65F1D">
      <w:pPr>
        <w:pStyle w:val="PargrafodaLista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8551AC">
        <w:rPr>
          <w:rFonts w:ascii="Times New Roman" w:hAnsi="Times New Roman" w:cs="Times New Roman"/>
          <w:color w:val="EE0000"/>
          <w:sz w:val="22"/>
          <w:szCs w:val="22"/>
        </w:rPr>
        <w:t>src</w:t>
      </w:r>
      <w:proofErr w:type="spellEnd"/>
      <w:r w:rsidRPr="008551AC">
        <w:rPr>
          <w:rFonts w:ascii="Times New Roman" w:hAnsi="Times New Roman" w:cs="Times New Roman"/>
          <w:color w:val="EE0000"/>
          <w:sz w:val="22"/>
          <w:szCs w:val="22"/>
        </w:rPr>
        <w:t>/</w:t>
      </w:r>
      <w:proofErr w:type="spellStart"/>
      <w:r w:rsidRPr="008551AC">
        <w:rPr>
          <w:rFonts w:ascii="Times New Roman" w:hAnsi="Times New Roman" w:cs="Times New Roman"/>
          <w:color w:val="EE0000"/>
          <w:sz w:val="22"/>
          <w:szCs w:val="22"/>
        </w:rPr>
        <w:t>util</w:t>
      </w:r>
      <w:proofErr w:type="spellEnd"/>
      <w:r w:rsidRPr="008551AC">
        <w:rPr>
          <w:rFonts w:ascii="Times New Roman" w:hAnsi="Times New Roman" w:cs="Times New Roman"/>
          <w:color w:val="EE0000"/>
          <w:sz w:val="22"/>
          <w:szCs w:val="22"/>
        </w:rPr>
        <w:t xml:space="preserve">/ </w:t>
      </w:r>
      <w:r w:rsidRPr="008551AC">
        <w:rPr>
          <w:rFonts w:ascii="Times New Roman" w:hAnsi="Times New Roman" w:cs="Times New Roman"/>
        </w:rPr>
        <w:t>— interface Registro</w:t>
      </w:r>
      <w:r w:rsidRPr="008551AC">
        <w:rPr>
          <w:rFonts w:ascii="Times New Roman" w:hAnsi="Times New Roman" w:cs="Times New Roman"/>
        </w:rPr>
        <w:t xml:space="preserve"> e implementação de </w:t>
      </w:r>
      <w:proofErr w:type="spellStart"/>
      <w:r w:rsidRPr="008551AC">
        <w:rPr>
          <w:rFonts w:ascii="Times New Roman" w:hAnsi="Times New Roman" w:cs="Times New Roman"/>
        </w:rPr>
        <w:t>Hash</w:t>
      </w:r>
      <w:proofErr w:type="spellEnd"/>
      <w:r w:rsidRPr="008551AC">
        <w:rPr>
          <w:rFonts w:ascii="Times New Roman" w:hAnsi="Times New Roman" w:cs="Times New Roman"/>
        </w:rPr>
        <w:t xml:space="preserve"> Extensível</w:t>
      </w:r>
    </w:p>
    <w:p w14:paraId="15B8E020" w14:textId="77777777" w:rsidR="00D17581" w:rsidRDefault="00D17581" w:rsidP="00D17581">
      <w:pPr>
        <w:rPr>
          <w:rFonts w:ascii="Times New Roman" w:hAnsi="Times New Roman" w:cs="Times New Roman"/>
        </w:rPr>
      </w:pPr>
    </w:p>
    <w:p w14:paraId="35C9BF42" w14:textId="6B24309E" w:rsidR="00D17581" w:rsidRDefault="00D17581" w:rsidP="00D17581">
      <w:pPr>
        <w:pStyle w:val="Ttulo1"/>
        <w:numPr>
          <w:ilvl w:val="0"/>
          <w:numId w:val="1"/>
        </w:numPr>
        <w:rPr>
          <w:rFonts w:ascii="Times New Roman" w:hAnsi="Times New Roman" w:cs="Times New Roman"/>
          <w:b/>
          <w:bCs/>
          <w:color w:val="auto"/>
        </w:rPr>
      </w:pPr>
      <w:r>
        <w:rPr>
          <w:rFonts w:ascii="Times New Roman" w:hAnsi="Times New Roman" w:cs="Times New Roman"/>
          <w:b/>
          <w:bCs/>
          <w:color w:val="auto"/>
        </w:rPr>
        <w:t>Decisões de Implementação</w:t>
      </w:r>
    </w:p>
    <w:p w14:paraId="0BF0BD75" w14:textId="15785FDE" w:rsidR="00D17581" w:rsidRDefault="00D17581" w:rsidP="00D17581">
      <w:pPr>
        <w:pStyle w:val="Ttulo2"/>
        <w:numPr>
          <w:ilvl w:val="1"/>
          <w:numId w:val="1"/>
        </w:numPr>
        <w:rPr>
          <w:rFonts w:ascii="Times New Roman" w:hAnsi="Times New Roman" w:cs="Times New Roman"/>
          <w:b/>
          <w:bCs/>
          <w:color w:val="000000" w:themeColor="text1"/>
        </w:rPr>
      </w:pPr>
      <w:r w:rsidRPr="00D17581">
        <w:rPr>
          <w:rFonts w:ascii="Times New Roman" w:hAnsi="Times New Roman" w:cs="Times New Roman"/>
          <w:b/>
          <w:bCs/>
          <w:color w:val="000000" w:themeColor="text1"/>
        </w:rPr>
        <w:t>Índices em Disco</w:t>
      </w:r>
    </w:p>
    <w:p w14:paraId="3A412DAA" w14:textId="0F4B64A0" w:rsidR="00D17581" w:rsidRDefault="00D17581" w:rsidP="00D17581">
      <w:pPr>
        <w:pStyle w:val="Ttulo2"/>
        <w:numPr>
          <w:ilvl w:val="1"/>
          <w:numId w:val="1"/>
        </w:numPr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Acesso ao Relacionamento 1:N</w:t>
      </w:r>
    </w:p>
    <w:p w14:paraId="2ADFAF78" w14:textId="3E778AE2" w:rsidR="00482E06" w:rsidRPr="00D17581" w:rsidRDefault="00D17581" w:rsidP="00D17581">
      <w:pPr>
        <w:spacing w:line="360" w:lineRule="auto"/>
        <w:jc w:val="both"/>
        <w:rPr>
          <w:rFonts w:ascii="Times New Roman" w:hAnsi="Times New Roman" w:cs="Times New Roman"/>
        </w:rPr>
      </w:pPr>
      <w:r w:rsidRPr="00D17581">
        <w:rPr>
          <w:rFonts w:ascii="Times New Roman" w:hAnsi="Times New Roman" w:cs="Times New Roman"/>
        </w:rPr>
        <w:t xml:space="preserve">O campo </w:t>
      </w:r>
      <w:proofErr w:type="spellStart"/>
      <w:r w:rsidRPr="00D17581">
        <w:rPr>
          <w:rFonts w:ascii="Times New Roman" w:hAnsi="Times New Roman" w:cs="Times New Roman"/>
          <w:color w:val="EE0000"/>
        </w:rPr>
        <w:t>idUsuario</w:t>
      </w:r>
      <w:proofErr w:type="spellEnd"/>
      <w:r w:rsidRPr="00D17581">
        <w:rPr>
          <w:rFonts w:ascii="Times New Roman" w:hAnsi="Times New Roman" w:cs="Times New Roman"/>
        </w:rPr>
        <w:t xml:space="preserve"> em </w:t>
      </w:r>
      <w:proofErr w:type="spellStart"/>
      <w:r w:rsidRPr="00D17581">
        <w:rPr>
          <w:rFonts w:ascii="Times New Roman" w:hAnsi="Times New Roman" w:cs="Times New Roman"/>
        </w:rPr>
        <w:t>Emprestimo</w:t>
      </w:r>
      <w:proofErr w:type="spellEnd"/>
      <w:r w:rsidRPr="00D17581">
        <w:rPr>
          <w:rFonts w:ascii="Times New Roman" w:hAnsi="Times New Roman" w:cs="Times New Roman"/>
        </w:rPr>
        <w:t xml:space="preserve"> referencia o id de </w:t>
      </w:r>
      <w:proofErr w:type="spellStart"/>
      <w:r w:rsidRPr="00D17581">
        <w:rPr>
          <w:rFonts w:ascii="Times New Roman" w:hAnsi="Times New Roman" w:cs="Times New Roman"/>
        </w:rPr>
        <w:t>Usuario</w:t>
      </w:r>
      <w:proofErr w:type="spellEnd"/>
      <w:r w:rsidRPr="00D17581">
        <w:rPr>
          <w:rFonts w:ascii="Times New Roman" w:hAnsi="Times New Roman" w:cs="Times New Roman"/>
        </w:rPr>
        <w:t xml:space="preserve">, estabelecendo o relacionamento entre as duas tabelas. Para recuperar os empréstimos de um usuário, o sistema utiliza a indexação realizada via </w:t>
      </w:r>
      <w:proofErr w:type="spellStart"/>
      <w:r w:rsidRPr="00D17581">
        <w:rPr>
          <w:rFonts w:ascii="Times New Roman" w:hAnsi="Times New Roman" w:cs="Times New Roman"/>
        </w:rPr>
        <w:t>Hash</w:t>
      </w:r>
      <w:proofErr w:type="spellEnd"/>
      <w:r w:rsidRPr="00D17581">
        <w:rPr>
          <w:rFonts w:ascii="Times New Roman" w:hAnsi="Times New Roman" w:cs="Times New Roman"/>
        </w:rPr>
        <w:t xml:space="preserve"> Extensível, realizando </w:t>
      </w:r>
      <w:r>
        <w:rPr>
          <w:rFonts w:ascii="Times New Roman" w:hAnsi="Times New Roman" w:cs="Times New Roman"/>
        </w:rPr>
        <w:t xml:space="preserve">a </w:t>
      </w:r>
      <w:r w:rsidRPr="00D17581">
        <w:rPr>
          <w:rFonts w:ascii="Times New Roman" w:hAnsi="Times New Roman" w:cs="Times New Roman"/>
        </w:rPr>
        <w:t>busca diretamente pelo índice, sem percorrer o arquivo sequencialmente.</w:t>
      </w:r>
    </w:p>
    <w:p w14:paraId="72CF4C88" w14:textId="20970651" w:rsidR="00A65F1D" w:rsidRPr="008551AC" w:rsidRDefault="00A65F1D" w:rsidP="00A65F1D">
      <w:pPr>
        <w:pStyle w:val="Ttulo1"/>
        <w:numPr>
          <w:ilvl w:val="0"/>
          <w:numId w:val="1"/>
        </w:numPr>
        <w:rPr>
          <w:rFonts w:ascii="Times New Roman" w:hAnsi="Times New Roman" w:cs="Times New Roman"/>
          <w:b/>
          <w:bCs/>
          <w:color w:val="auto"/>
        </w:rPr>
      </w:pPr>
      <w:bookmarkStart w:id="2" w:name="_Toc228124670"/>
      <w:r w:rsidRPr="008551AC">
        <w:rPr>
          <w:rFonts w:ascii="Times New Roman" w:hAnsi="Times New Roman" w:cs="Times New Roman"/>
          <w:b/>
          <w:bCs/>
          <w:color w:val="auto"/>
        </w:rPr>
        <w:t>Formulário</w:t>
      </w:r>
      <w:bookmarkEnd w:id="2"/>
      <w:r w:rsidRPr="008551AC">
        <w:rPr>
          <w:rFonts w:ascii="Times New Roman" w:hAnsi="Times New Roman" w:cs="Times New Roman"/>
          <w:b/>
          <w:bCs/>
          <w:color w:val="auto"/>
        </w:rPr>
        <w:t xml:space="preserve"> </w:t>
      </w:r>
    </w:p>
    <w:p w14:paraId="3B699E58" w14:textId="77777777" w:rsidR="005F49CF" w:rsidRPr="00482E06" w:rsidRDefault="005F49CF" w:rsidP="00482E06">
      <w:pPr>
        <w:pStyle w:val="Ttulo2"/>
        <w:rPr>
          <w:rFonts w:ascii="Times New Roman" w:hAnsi="Times New Roman" w:cs="Times New Roman"/>
          <w:color w:val="auto"/>
          <w:sz w:val="24"/>
          <w:szCs w:val="24"/>
        </w:rPr>
      </w:pPr>
    </w:p>
    <w:p w14:paraId="2214D71D" w14:textId="77777777" w:rsidR="005F49CF" w:rsidRPr="00482E06" w:rsidRDefault="00A65F1D" w:rsidP="00482E06">
      <w:pPr>
        <w:pStyle w:val="Ttulo2"/>
        <w:numPr>
          <w:ilvl w:val="0"/>
          <w:numId w:val="6"/>
        </w:numPr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</w:pPr>
      <w:bookmarkStart w:id="3" w:name="_Toc228124671"/>
      <w:r w:rsidRPr="00482E06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  <w:t>Qual a estrutura usada para representar os registros?</w:t>
      </w:r>
      <w:bookmarkEnd w:id="3"/>
    </w:p>
    <w:p w14:paraId="03850B7D" w14:textId="42F73E10" w:rsidR="00A65F1D" w:rsidRPr="008551AC" w:rsidRDefault="00A65F1D" w:rsidP="0064530F">
      <w:pPr>
        <w:spacing w:line="360" w:lineRule="auto"/>
        <w:jc w:val="both"/>
        <w:rPr>
          <w:rFonts w:ascii="Times New Roman" w:hAnsi="Times New Roman" w:cs="Times New Roman"/>
        </w:rPr>
      </w:pPr>
      <w:r w:rsidRPr="008551AC">
        <w:rPr>
          <w:rFonts w:ascii="Times New Roman" w:hAnsi="Times New Roman" w:cs="Times New Roman"/>
        </w:rPr>
        <w:t xml:space="preserve">Cada arquivo possui um cabeçalho fixo de 16 bytes contendo: último ID gerado, número de registros ativos, número de registros deletados e a posição no arquivo do primeiro registro marcado como excluído, o que permite que novas inserções reaproveitem espaço sem a necessidade de varrer o arquivo do início. Além disso, cada registro é precedido por uma lápide </w:t>
      </w:r>
      <w:r w:rsidR="005F49CF" w:rsidRPr="008551AC">
        <w:rPr>
          <w:rFonts w:ascii="Times New Roman" w:hAnsi="Times New Roman" w:cs="Times New Roman"/>
        </w:rPr>
        <w:t xml:space="preserve">(*) </w:t>
      </w:r>
      <w:r w:rsidRPr="008551AC">
        <w:rPr>
          <w:rFonts w:ascii="Times New Roman" w:hAnsi="Times New Roman" w:cs="Times New Roman"/>
        </w:rPr>
        <w:t xml:space="preserve">e um campo de tamanho, seguidos pelos dados serializados via </w:t>
      </w:r>
      <w:proofErr w:type="spellStart"/>
      <w:r w:rsidRPr="008551AC">
        <w:rPr>
          <w:rFonts w:ascii="Times New Roman" w:hAnsi="Times New Roman" w:cs="Times New Roman"/>
        </w:rPr>
        <w:t>DataOutputStream</w:t>
      </w:r>
      <w:proofErr w:type="spellEnd"/>
      <w:r w:rsidRPr="008551AC">
        <w:rPr>
          <w:rFonts w:ascii="Times New Roman" w:hAnsi="Times New Roman" w:cs="Times New Roman"/>
        </w:rPr>
        <w:t>.</w:t>
      </w:r>
    </w:p>
    <w:p w14:paraId="3071EAE5" w14:textId="77777777" w:rsidR="005F49CF" w:rsidRPr="008551AC" w:rsidRDefault="005F49CF" w:rsidP="005F49CF">
      <w:pPr>
        <w:spacing w:line="360" w:lineRule="auto"/>
        <w:ind w:left="360"/>
        <w:jc w:val="both"/>
        <w:rPr>
          <w:rFonts w:ascii="Times New Roman" w:hAnsi="Times New Roman" w:cs="Times New Roman"/>
          <w:i/>
          <w:iCs/>
        </w:rPr>
      </w:pPr>
    </w:p>
    <w:p w14:paraId="69DF8188" w14:textId="73282AAD" w:rsidR="005F49CF" w:rsidRPr="00482E06" w:rsidRDefault="005F49CF" w:rsidP="00482E06">
      <w:pPr>
        <w:pStyle w:val="Ttulo2"/>
        <w:numPr>
          <w:ilvl w:val="0"/>
          <w:numId w:val="6"/>
        </w:numPr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</w:pPr>
      <w:bookmarkStart w:id="4" w:name="_Toc228124672"/>
      <w:r w:rsidRPr="00482E06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  <w:t xml:space="preserve">Como atributos multivalorados do tipo </w:t>
      </w:r>
      <w:proofErr w:type="spellStart"/>
      <w:r w:rsidRPr="00482E06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  <w:t>string</w:t>
      </w:r>
      <w:proofErr w:type="spellEnd"/>
      <w:r w:rsidRPr="00482E06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  <w:t xml:space="preserve"> foram tratados?</w:t>
      </w:r>
      <w:bookmarkEnd w:id="4"/>
    </w:p>
    <w:p w14:paraId="4D5491FD" w14:textId="0C3D80EF" w:rsidR="005F49CF" w:rsidRPr="008551AC" w:rsidRDefault="005F49CF" w:rsidP="0064530F">
      <w:pPr>
        <w:spacing w:line="360" w:lineRule="auto"/>
        <w:jc w:val="both"/>
        <w:rPr>
          <w:rFonts w:ascii="Times New Roman" w:hAnsi="Times New Roman" w:cs="Times New Roman"/>
        </w:rPr>
      </w:pPr>
      <w:r w:rsidRPr="008551AC">
        <w:rPr>
          <w:rFonts w:ascii="Times New Roman" w:hAnsi="Times New Roman" w:cs="Times New Roman"/>
        </w:rPr>
        <w:t xml:space="preserve">O campo </w:t>
      </w:r>
      <w:proofErr w:type="gramStart"/>
      <w:r w:rsidRPr="005B5343">
        <w:rPr>
          <w:rFonts w:ascii="Times New Roman" w:hAnsi="Times New Roman" w:cs="Times New Roman"/>
          <w:color w:val="EE0000"/>
        </w:rPr>
        <w:t>categorias[</w:t>
      </w:r>
      <w:proofErr w:type="gramEnd"/>
      <w:r w:rsidRPr="005B5343">
        <w:rPr>
          <w:rFonts w:ascii="Times New Roman" w:hAnsi="Times New Roman" w:cs="Times New Roman"/>
          <w:color w:val="EE0000"/>
        </w:rPr>
        <w:t>]</w:t>
      </w:r>
      <w:r w:rsidRPr="008551AC">
        <w:rPr>
          <w:rFonts w:ascii="Times New Roman" w:hAnsi="Times New Roman" w:cs="Times New Roman"/>
        </w:rPr>
        <w:t xml:space="preserve"> do Livro é salvo com 1byte indicando a quantidade de categorias. Em seguida, cada categoria é escrita individualmente com </w:t>
      </w:r>
      <w:proofErr w:type="spellStart"/>
      <w:proofErr w:type="gramStart"/>
      <w:r w:rsidRPr="005B5343">
        <w:rPr>
          <w:rFonts w:ascii="Times New Roman" w:hAnsi="Times New Roman" w:cs="Times New Roman"/>
          <w:color w:val="EE0000"/>
        </w:rPr>
        <w:t>writeUTF</w:t>
      </w:r>
      <w:proofErr w:type="spellEnd"/>
      <w:r w:rsidRPr="005B5343">
        <w:rPr>
          <w:rFonts w:ascii="Times New Roman" w:hAnsi="Times New Roman" w:cs="Times New Roman"/>
          <w:color w:val="EE0000"/>
        </w:rPr>
        <w:t>(</w:t>
      </w:r>
      <w:proofErr w:type="gramEnd"/>
      <w:r w:rsidRPr="005B5343">
        <w:rPr>
          <w:rFonts w:ascii="Times New Roman" w:hAnsi="Times New Roman" w:cs="Times New Roman"/>
          <w:color w:val="EE0000"/>
        </w:rPr>
        <w:t>)</w:t>
      </w:r>
      <w:r w:rsidRPr="008551AC">
        <w:rPr>
          <w:rFonts w:ascii="Times New Roman" w:hAnsi="Times New Roman" w:cs="Times New Roman"/>
        </w:rPr>
        <w:t xml:space="preserve">, que registra o tamanho de cada </w:t>
      </w:r>
      <w:proofErr w:type="spellStart"/>
      <w:r w:rsidRPr="008551AC">
        <w:rPr>
          <w:rFonts w:ascii="Times New Roman" w:hAnsi="Times New Roman" w:cs="Times New Roman"/>
        </w:rPr>
        <w:t>string</w:t>
      </w:r>
      <w:proofErr w:type="spellEnd"/>
      <w:r w:rsidRPr="008551AC">
        <w:rPr>
          <w:rFonts w:ascii="Times New Roman" w:hAnsi="Times New Roman" w:cs="Times New Roman"/>
        </w:rPr>
        <w:t xml:space="preserve"> antes de seus bytes. Na leitura, o sistema lê o byte de contador primeiro e então chama </w:t>
      </w:r>
      <w:proofErr w:type="spellStart"/>
      <w:proofErr w:type="gramStart"/>
      <w:r w:rsidRPr="005B5343">
        <w:rPr>
          <w:rFonts w:ascii="Times New Roman" w:hAnsi="Times New Roman" w:cs="Times New Roman"/>
          <w:color w:val="EE0000"/>
        </w:rPr>
        <w:t>readUTF</w:t>
      </w:r>
      <w:proofErr w:type="spellEnd"/>
      <w:r w:rsidRPr="005B5343">
        <w:rPr>
          <w:rFonts w:ascii="Times New Roman" w:hAnsi="Times New Roman" w:cs="Times New Roman"/>
          <w:color w:val="EE0000"/>
        </w:rPr>
        <w:t>(</w:t>
      </w:r>
      <w:proofErr w:type="gramEnd"/>
      <w:r w:rsidRPr="005B5343">
        <w:rPr>
          <w:rFonts w:ascii="Times New Roman" w:hAnsi="Times New Roman" w:cs="Times New Roman"/>
          <w:color w:val="EE0000"/>
        </w:rPr>
        <w:t>)</w:t>
      </w:r>
      <w:r w:rsidRPr="008551AC">
        <w:rPr>
          <w:rFonts w:ascii="Times New Roman" w:hAnsi="Times New Roman" w:cs="Times New Roman"/>
        </w:rPr>
        <w:t xml:space="preserve"> exatamente naquela quantidade de vezes, reconstruindo o </w:t>
      </w:r>
      <w:proofErr w:type="spellStart"/>
      <w:r w:rsidRPr="008551AC">
        <w:rPr>
          <w:rFonts w:ascii="Times New Roman" w:hAnsi="Times New Roman" w:cs="Times New Roman"/>
        </w:rPr>
        <w:t>array</w:t>
      </w:r>
      <w:proofErr w:type="spellEnd"/>
      <w:r w:rsidRPr="008551AC">
        <w:rPr>
          <w:rFonts w:ascii="Times New Roman" w:hAnsi="Times New Roman" w:cs="Times New Roman"/>
        </w:rPr>
        <w:t>.</w:t>
      </w:r>
    </w:p>
    <w:p w14:paraId="3F13C99D" w14:textId="77777777" w:rsidR="008551AC" w:rsidRPr="008551AC" w:rsidRDefault="008551AC" w:rsidP="005F49CF">
      <w:pPr>
        <w:spacing w:line="360" w:lineRule="auto"/>
        <w:ind w:left="360"/>
        <w:jc w:val="both"/>
        <w:rPr>
          <w:rFonts w:ascii="Times New Roman" w:hAnsi="Times New Roman" w:cs="Times New Roman"/>
        </w:rPr>
      </w:pPr>
    </w:p>
    <w:p w14:paraId="788A1D69" w14:textId="51D460AA" w:rsidR="008551AC" w:rsidRPr="00482E06" w:rsidRDefault="008551AC" w:rsidP="00482E06">
      <w:pPr>
        <w:pStyle w:val="Ttulo2"/>
        <w:numPr>
          <w:ilvl w:val="0"/>
          <w:numId w:val="6"/>
        </w:numPr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</w:pPr>
      <w:bookmarkStart w:id="5" w:name="_Toc228124673"/>
      <w:r w:rsidRPr="00482E06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  <w:t>Como foi implementada a exclusão lógica?</w:t>
      </w:r>
      <w:bookmarkEnd w:id="5"/>
    </w:p>
    <w:p w14:paraId="14802D11" w14:textId="6E49EAC0" w:rsidR="008551AC" w:rsidRPr="008551AC" w:rsidRDefault="008551AC" w:rsidP="0064530F">
      <w:pPr>
        <w:spacing w:line="360" w:lineRule="auto"/>
        <w:jc w:val="both"/>
        <w:rPr>
          <w:rFonts w:ascii="Times New Roman" w:hAnsi="Times New Roman" w:cs="Times New Roman"/>
        </w:rPr>
      </w:pPr>
      <w:r w:rsidRPr="008551AC">
        <w:rPr>
          <w:rFonts w:ascii="Times New Roman" w:hAnsi="Times New Roman" w:cs="Times New Roman"/>
        </w:rPr>
        <w:t xml:space="preserve">Registros que foram excluídos têm sua lápide alterada de </w:t>
      </w:r>
      <w:proofErr w:type="gramStart"/>
      <w:r w:rsidRPr="008551AC">
        <w:rPr>
          <w:rFonts w:ascii="Times New Roman" w:hAnsi="Times New Roman" w:cs="Times New Roman"/>
        </w:rPr>
        <w:t>‘ ‘</w:t>
      </w:r>
      <w:proofErr w:type="gramEnd"/>
      <w:r w:rsidRPr="008551AC">
        <w:rPr>
          <w:rFonts w:ascii="Times New Roman" w:hAnsi="Times New Roman" w:cs="Times New Roman"/>
        </w:rPr>
        <w:t xml:space="preserve"> para ‘*’. O cabeçalho mantém a marcação do primeiro registro excluído (</w:t>
      </w:r>
      <w:proofErr w:type="spellStart"/>
      <w:r w:rsidRPr="005B5343">
        <w:rPr>
          <w:rFonts w:ascii="Times New Roman" w:hAnsi="Times New Roman" w:cs="Times New Roman"/>
          <w:color w:val="EE0000"/>
        </w:rPr>
        <w:t>bytePrimeiraLapide</w:t>
      </w:r>
      <w:proofErr w:type="spellEnd"/>
      <w:r w:rsidRPr="008551AC">
        <w:rPr>
          <w:rFonts w:ascii="Times New Roman" w:hAnsi="Times New Roman" w:cs="Times New Roman"/>
        </w:rPr>
        <w:t xml:space="preserve">), que é usado pelo método </w:t>
      </w:r>
      <w:proofErr w:type="spellStart"/>
      <w:proofErr w:type="gramStart"/>
      <w:r w:rsidRPr="005B5343">
        <w:rPr>
          <w:rFonts w:ascii="Times New Roman" w:hAnsi="Times New Roman" w:cs="Times New Roman"/>
          <w:color w:val="EE0000"/>
        </w:rPr>
        <w:t>seekSecaoLivre</w:t>
      </w:r>
      <w:proofErr w:type="spellEnd"/>
      <w:r w:rsidRPr="005B5343">
        <w:rPr>
          <w:rFonts w:ascii="Times New Roman" w:hAnsi="Times New Roman" w:cs="Times New Roman"/>
          <w:color w:val="EE0000"/>
        </w:rPr>
        <w:t>(</w:t>
      </w:r>
      <w:proofErr w:type="gramEnd"/>
      <w:r w:rsidRPr="005B5343">
        <w:rPr>
          <w:rFonts w:ascii="Times New Roman" w:hAnsi="Times New Roman" w:cs="Times New Roman"/>
          <w:color w:val="EE0000"/>
        </w:rPr>
        <w:t xml:space="preserve">) </w:t>
      </w:r>
      <w:r w:rsidRPr="008551AC">
        <w:rPr>
          <w:rFonts w:ascii="Times New Roman" w:hAnsi="Times New Roman" w:cs="Times New Roman"/>
        </w:rPr>
        <w:t xml:space="preserve">para reaproveitar espaço nas novas inserções. Listagens ignoram registros com lápide ‘*’ via </w:t>
      </w:r>
      <w:proofErr w:type="spellStart"/>
      <w:proofErr w:type="gramStart"/>
      <w:r w:rsidRPr="005B5343">
        <w:rPr>
          <w:rFonts w:ascii="Times New Roman" w:hAnsi="Times New Roman" w:cs="Times New Roman"/>
          <w:color w:val="EE0000"/>
        </w:rPr>
        <w:t>avancaEnquanto</w:t>
      </w:r>
      <w:proofErr w:type="spellEnd"/>
      <w:r w:rsidRPr="005B5343">
        <w:rPr>
          <w:rFonts w:ascii="Times New Roman" w:hAnsi="Times New Roman" w:cs="Times New Roman"/>
          <w:color w:val="EE0000"/>
        </w:rPr>
        <w:t>(</w:t>
      </w:r>
      <w:proofErr w:type="gramEnd"/>
      <w:r w:rsidRPr="005B5343">
        <w:rPr>
          <w:rFonts w:ascii="Times New Roman" w:hAnsi="Times New Roman" w:cs="Times New Roman"/>
          <w:color w:val="EE0000"/>
        </w:rPr>
        <w:t>‘*’)</w:t>
      </w:r>
      <w:r w:rsidRPr="008551AC">
        <w:rPr>
          <w:rFonts w:ascii="Times New Roman" w:hAnsi="Times New Roman" w:cs="Times New Roman"/>
        </w:rPr>
        <w:t>.</w:t>
      </w:r>
    </w:p>
    <w:p w14:paraId="245479A8" w14:textId="77777777" w:rsidR="008551AC" w:rsidRPr="008551AC" w:rsidRDefault="008551AC" w:rsidP="008551AC">
      <w:pPr>
        <w:spacing w:line="360" w:lineRule="auto"/>
        <w:ind w:left="360"/>
        <w:jc w:val="both"/>
        <w:rPr>
          <w:rFonts w:ascii="Times New Roman" w:hAnsi="Times New Roman" w:cs="Times New Roman"/>
        </w:rPr>
      </w:pPr>
    </w:p>
    <w:p w14:paraId="45FADDA9" w14:textId="1FDFBC91" w:rsidR="008551AC" w:rsidRDefault="008551AC" w:rsidP="00482E06">
      <w:pPr>
        <w:pStyle w:val="Ttulo2"/>
        <w:numPr>
          <w:ilvl w:val="0"/>
          <w:numId w:val="6"/>
        </w:numPr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</w:pPr>
      <w:bookmarkStart w:id="6" w:name="_Toc228124674"/>
      <w:r w:rsidRPr="00482E06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  <w:t xml:space="preserve">Além das </w:t>
      </w:r>
      <w:proofErr w:type="spellStart"/>
      <w:r w:rsidRPr="00482E06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  <w:t>PKs</w:t>
      </w:r>
      <w:proofErr w:type="spellEnd"/>
      <w:r w:rsidRPr="00482E06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  <w:t>, quais outras chaves foram utilizadas?</w:t>
      </w:r>
      <w:bookmarkEnd w:id="6"/>
      <w:r w:rsidRPr="00482E06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  <w:t xml:space="preserve"> </w:t>
      </w:r>
    </w:p>
    <w:p w14:paraId="248A0AE9" w14:textId="77777777" w:rsidR="0064530F" w:rsidRDefault="00AA5FDA" w:rsidP="0064530F">
      <w:pPr>
        <w:spacing w:line="360" w:lineRule="auto"/>
        <w:jc w:val="both"/>
        <w:rPr>
          <w:rFonts w:ascii="Times New Roman" w:hAnsi="Times New Roman" w:cs="Times New Roman"/>
        </w:rPr>
      </w:pPr>
      <w:r w:rsidRPr="0064530F">
        <w:rPr>
          <w:rFonts w:ascii="Times New Roman" w:hAnsi="Times New Roman" w:cs="Times New Roman"/>
        </w:rPr>
        <w:t xml:space="preserve">Além das chaves primárias (id) presentes em todas as tabelas, foram utilizadas as seguintes chaves: </w:t>
      </w:r>
    </w:p>
    <w:p w14:paraId="68193CD0" w14:textId="3872D134" w:rsidR="00AA5FDA" w:rsidRDefault="0064530F" w:rsidP="0064530F">
      <w:pPr>
        <w:pStyle w:val="PargrafodaLista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64530F">
        <w:rPr>
          <w:rFonts w:ascii="Times New Roman" w:hAnsi="Times New Roman" w:cs="Times New Roman"/>
        </w:rPr>
        <w:t xml:space="preserve">Em </w:t>
      </w:r>
      <w:proofErr w:type="spellStart"/>
      <w:r w:rsidRPr="0064530F">
        <w:rPr>
          <w:rFonts w:ascii="Times New Roman" w:hAnsi="Times New Roman" w:cs="Times New Roman"/>
        </w:rPr>
        <w:t>Empr</w:t>
      </w:r>
      <w:r w:rsidR="006053D2">
        <w:rPr>
          <w:rFonts w:ascii="Times New Roman" w:hAnsi="Times New Roman" w:cs="Times New Roman"/>
        </w:rPr>
        <w:t>e</w:t>
      </w:r>
      <w:r w:rsidRPr="0064530F">
        <w:rPr>
          <w:rFonts w:ascii="Times New Roman" w:hAnsi="Times New Roman" w:cs="Times New Roman"/>
        </w:rPr>
        <w:t>stimo</w:t>
      </w:r>
      <w:proofErr w:type="spellEnd"/>
      <w:r w:rsidRPr="0064530F">
        <w:rPr>
          <w:rFonts w:ascii="Times New Roman" w:hAnsi="Times New Roman" w:cs="Times New Roman"/>
        </w:rPr>
        <w:t xml:space="preserve">, os campos </w:t>
      </w:r>
      <w:proofErr w:type="spellStart"/>
      <w:r w:rsidRPr="0064530F">
        <w:rPr>
          <w:rFonts w:ascii="Times New Roman" w:hAnsi="Times New Roman" w:cs="Times New Roman"/>
          <w:color w:val="EE0000"/>
        </w:rPr>
        <w:t>idLivro</w:t>
      </w:r>
      <w:proofErr w:type="spellEnd"/>
      <w:r w:rsidRPr="0064530F">
        <w:rPr>
          <w:rFonts w:ascii="Times New Roman" w:hAnsi="Times New Roman" w:cs="Times New Roman"/>
        </w:rPr>
        <w:t xml:space="preserve"> e </w:t>
      </w:r>
      <w:proofErr w:type="spellStart"/>
      <w:r w:rsidRPr="0064530F">
        <w:rPr>
          <w:rFonts w:ascii="Times New Roman" w:hAnsi="Times New Roman" w:cs="Times New Roman"/>
          <w:color w:val="EE0000"/>
        </w:rPr>
        <w:t>idUsuario</w:t>
      </w:r>
      <w:proofErr w:type="spellEnd"/>
      <w:r w:rsidRPr="0064530F">
        <w:rPr>
          <w:rFonts w:ascii="Times New Roman" w:hAnsi="Times New Roman" w:cs="Times New Roman"/>
          <w:color w:val="EE0000"/>
        </w:rPr>
        <w:t xml:space="preserve"> </w:t>
      </w:r>
      <w:r w:rsidRPr="0064530F">
        <w:rPr>
          <w:rFonts w:ascii="Times New Roman" w:hAnsi="Times New Roman" w:cs="Times New Roman"/>
        </w:rPr>
        <w:t>são chaves estrangeiras que referenciam respectivamente os ids de Livro e Usuário, implementando o relacionamento 1:N entre Usuário e Empréstimo.</w:t>
      </w:r>
    </w:p>
    <w:p w14:paraId="29453FC9" w14:textId="465A2B5C" w:rsidR="0064530F" w:rsidRDefault="0064530F" w:rsidP="0064530F">
      <w:pPr>
        <w:pStyle w:val="PargrafodaLista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Em Livro, o campo ISBN funciona como uma chave alternativa, identificando unicamente o registro de um Livro – é validado no </w:t>
      </w:r>
      <w:proofErr w:type="spellStart"/>
      <w:proofErr w:type="gramStart"/>
      <w:r w:rsidRPr="0064530F">
        <w:rPr>
          <w:rFonts w:ascii="Times New Roman" w:hAnsi="Times New Roman" w:cs="Times New Roman"/>
          <w:color w:val="EE0000"/>
        </w:rPr>
        <w:t>setISBN</w:t>
      </w:r>
      <w:proofErr w:type="spellEnd"/>
      <w:r w:rsidRPr="0064530F">
        <w:rPr>
          <w:rFonts w:ascii="Times New Roman" w:hAnsi="Times New Roman" w:cs="Times New Roman"/>
          <w:color w:val="EE0000"/>
        </w:rPr>
        <w:t>(</w:t>
      </w:r>
      <w:proofErr w:type="gramEnd"/>
      <w:r w:rsidRPr="0064530F">
        <w:rPr>
          <w:rFonts w:ascii="Times New Roman" w:hAnsi="Times New Roman" w:cs="Times New Roman"/>
          <w:color w:val="EE0000"/>
        </w:rPr>
        <w:t xml:space="preserve">) </w:t>
      </w:r>
      <w:r>
        <w:rPr>
          <w:rFonts w:ascii="Times New Roman" w:hAnsi="Times New Roman" w:cs="Times New Roman"/>
        </w:rPr>
        <w:t>para que tenha exatamente 13 caracteres, impedindo cadastros duplicados de um mesmo livro.</w:t>
      </w:r>
    </w:p>
    <w:p w14:paraId="4ACBBE29" w14:textId="1984F7C0" w:rsidR="0064530F" w:rsidRPr="0064530F" w:rsidRDefault="0064530F" w:rsidP="0064530F">
      <w:pPr>
        <w:pStyle w:val="PargrafodaLista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Em </w:t>
      </w:r>
      <w:proofErr w:type="spellStart"/>
      <w:r>
        <w:rPr>
          <w:rFonts w:ascii="Times New Roman" w:hAnsi="Times New Roman" w:cs="Times New Roman"/>
        </w:rPr>
        <w:t>Usuario</w:t>
      </w:r>
      <w:proofErr w:type="spellEnd"/>
      <w:r>
        <w:rPr>
          <w:rFonts w:ascii="Times New Roman" w:hAnsi="Times New Roman" w:cs="Times New Roman"/>
        </w:rPr>
        <w:t xml:space="preserve">, o campo </w:t>
      </w:r>
      <w:proofErr w:type="spellStart"/>
      <w:r w:rsidRPr="006053D2">
        <w:rPr>
          <w:rFonts w:ascii="Times New Roman" w:hAnsi="Times New Roman" w:cs="Times New Roman"/>
          <w:color w:val="EE0000"/>
        </w:rPr>
        <w:t>email</w:t>
      </w:r>
      <w:proofErr w:type="spellEnd"/>
      <w:r>
        <w:rPr>
          <w:rFonts w:ascii="Times New Roman" w:hAnsi="Times New Roman" w:cs="Times New Roman"/>
        </w:rPr>
        <w:t xml:space="preserve"> é armazenado como </w:t>
      </w:r>
      <w:proofErr w:type="spellStart"/>
      <w:r>
        <w:rPr>
          <w:rFonts w:ascii="Times New Roman" w:hAnsi="Times New Roman" w:cs="Times New Roman"/>
        </w:rPr>
        <w:t>string</w:t>
      </w:r>
      <w:proofErr w:type="spellEnd"/>
      <w:r>
        <w:rPr>
          <w:rFonts w:ascii="Times New Roman" w:hAnsi="Times New Roman" w:cs="Times New Roman"/>
        </w:rPr>
        <w:t xml:space="preserve"> e, por sua natureza, funciona como identificador único por usuário. </w:t>
      </w:r>
    </w:p>
    <w:p w14:paraId="018781B1" w14:textId="77777777" w:rsidR="0064530F" w:rsidRPr="00AA5FDA" w:rsidRDefault="0064530F" w:rsidP="00AA5FDA"/>
    <w:p w14:paraId="520B0B7B" w14:textId="5A167CC5" w:rsidR="005B5343" w:rsidRDefault="005B5343" w:rsidP="00482E06">
      <w:pPr>
        <w:pStyle w:val="Ttulo2"/>
        <w:numPr>
          <w:ilvl w:val="0"/>
          <w:numId w:val="6"/>
        </w:numPr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</w:pPr>
      <w:bookmarkStart w:id="7" w:name="_Toc228124675"/>
      <w:r w:rsidRPr="00482E06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  <w:t xml:space="preserve">Como a estrutura </w:t>
      </w:r>
      <w:proofErr w:type="spellStart"/>
      <w:r w:rsidRPr="00482E06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  <w:t>hash</w:t>
      </w:r>
      <w:proofErr w:type="spellEnd"/>
      <w:r w:rsidRPr="00482E06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  <w:t xml:space="preserve"> foi implementada para cada chave de pesquisa?</w:t>
      </w:r>
      <w:bookmarkEnd w:id="7"/>
    </w:p>
    <w:p w14:paraId="0773849C" w14:textId="0917B799" w:rsidR="006053D2" w:rsidRPr="006053D2" w:rsidRDefault="006053D2" w:rsidP="006053D2">
      <w:pPr>
        <w:spacing w:line="360" w:lineRule="auto"/>
        <w:jc w:val="both"/>
        <w:rPr>
          <w:rFonts w:ascii="Times New Roman" w:hAnsi="Times New Roman" w:cs="Times New Roman"/>
        </w:rPr>
      </w:pPr>
      <w:r w:rsidRPr="006053D2">
        <w:rPr>
          <w:rFonts w:ascii="Times New Roman" w:hAnsi="Times New Roman" w:cs="Times New Roman"/>
        </w:rPr>
        <w:t xml:space="preserve">O </w:t>
      </w:r>
      <w:proofErr w:type="spellStart"/>
      <w:r w:rsidRPr="006053D2">
        <w:rPr>
          <w:rFonts w:ascii="Times New Roman" w:hAnsi="Times New Roman" w:cs="Times New Roman"/>
        </w:rPr>
        <w:t>Hash</w:t>
      </w:r>
      <w:proofErr w:type="spellEnd"/>
      <w:r w:rsidRPr="006053D2">
        <w:rPr>
          <w:rFonts w:ascii="Times New Roman" w:hAnsi="Times New Roman" w:cs="Times New Roman"/>
        </w:rPr>
        <w:t xml:space="preserve"> Extensível foi implementado nas classes HashExtensivel.java e Balde.java. O diretório é um </w:t>
      </w:r>
      <w:proofErr w:type="spellStart"/>
      <w:r w:rsidRPr="006053D2">
        <w:rPr>
          <w:rFonts w:ascii="Times New Roman" w:hAnsi="Times New Roman" w:cs="Times New Roman"/>
        </w:rPr>
        <w:t>array</w:t>
      </w:r>
      <w:proofErr w:type="spellEnd"/>
      <w:r w:rsidRPr="006053D2">
        <w:rPr>
          <w:rFonts w:ascii="Times New Roman" w:hAnsi="Times New Roman" w:cs="Times New Roman"/>
        </w:rPr>
        <w:t xml:space="preserve"> de Baldes com tamanho sempre igual a 2</w:t>
      </w:r>
      <w:r w:rsidRPr="006053D2">
        <w:rPr>
          <w:rFonts w:ascii="Times New Roman" w:hAnsi="Times New Roman" w:cs="Times New Roman"/>
          <w:vertAlign w:val="superscript"/>
        </w:rPr>
        <w:t>profundidade global</w:t>
      </w:r>
      <w:r w:rsidRPr="006053D2">
        <w:rPr>
          <w:rFonts w:ascii="Times New Roman" w:hAnsi="Times New Roman" w:cs="Times New Roman"/>
        </w:rPr>
        <w:t xml:space="preserve">, iniciando com profundidade 1. A função </w:t>
      </w:r>
      <w:proofErr w:type="spellStart"/>
      <w:r w:rsidRPr="006053D2">
        <w:rPr>
          <w:rFonts w:ascii="Times New Roman" w:hAnsi="Times New Roman" w:cs="Times New Roman"/>
        </w:rPr>
        <w:t>hash</w:t>
      </w:r>
      <w:proofErr w:type="spellEnd"/>
      <w:r w:rsidRPr="006053D2">
        <w:rPr>
          <w:rFonts w:ascii="Times New Roman" w:hAnsi="Times New Roman" w:cs="Times New Roman"/>
        </w:rPr>
        <w:t xml:space="preserve"> utilizada é </w:t>
      </w:r>
      <w:proofErr w:type="spellStart"/>
      <w:r w:rsidRPr="006053D2">
        <w:rPr>
          <w:rFonts w:ascii="Times New Roman" w:hAnsi="Times New Roman" w:cs="Times New Roman"/>
        </w:rPr>
        <w:t>k%capacidade</w:t>
      </w:r>
      <w:proofErr w:type="spellEnd"/>
      <w:r w:rsidRPr="006053D2">
        <w:rPr>
          <w:rFonts w:ascii="Times New Roman" w:hAnsi="Times New Roman" w:cs="Times New Roman"/>
        </w:rPr>
        <w:t xml:space="preserve">, onde capacidade é o tamanho atual do diretório. </w:t>
      </w:r>
    </w:p>
    <w:p w14:paraId="719A265B" w14:textId="0B95D253" w:rsidR="006053D2" w:rsidRPr="006053D2" w:rsidRDefault="006053D2" w:rsidP="006053D2">
      <w:pPr>
        <w:spacing w:line="360" w:lineRule="auto"/>
        <w:jc w:val="both"/>
        <w:rPr>
          <w:rFonts w:ascii="Times New Roman" w:hAnsi="Times New Roman" w:cs="Times New Roman"/>
        </w:rPr>
      </w:pPr>
      <w:r w:rsidRPr="006053D2">
        <w:rPr>
          <w:rFonts w:ascii="Times New Roman" w:hAnsi="Times New Roman" w:cs="Times New Roman"/>
        </w:rPr>
        <w:t xml:space="preserve">Cada Balde comporta até 3 chaves inteiras, inicializadas com -1 para indicar posição vazia. Na inserção, calcula-se o índice via </w:t>
      </w:r>
      <w:proofErr w:type="spellStart"/>
      <w:r w:rsidRPr="006053D2">
        <w:rPr>
          <w:rFonts w:ascii="Times New Roman" w:hAnsi="Times New Roman" w:cs="Times New Roman"/>
        </w:rPr>
        <w:t>hash</w:t>
      </w:r>
      <w:proofErr w:type="spellEnd"/>
      <w:r w:rsidRPr="006053D2">
        <w:rPr>
          <w:rFonts w:ascii="Times New Roman" w:hAnsi="Times New Roman" w:cs="Times New Roman"/>
        </w:rPr>
        <w:t xml:space="preserve"> e verifica-se se o Balde está cheio. Caso esteja e a profundidade local do Balde seja igual à profundidade global, o diretório é dobrado de tamanho via </w:t>
      </w:r>
      <w:proofErr w:type="spellStart"/>
      <w:proofErr w:type="gramStart"/>
      <w:r w:rsidRPr="006053D2">
        <w:rPr>
          <w:rFonts w:ascii="Times New Roman" w:hAnsi="Times New Roman" w:cs="Times New Roman"/>
          <w:color w:val="EE0000"/>
        </w:rPr>
        <w:t>aumentaDiretorio</w:t>
      </w:r>
      <w:proofErr w:type="spellEnd"/>
      <w:r w:rsidRPr="006053D2">
        <w:rPr>
          <w:rFonts w:ascii="Times New Roman" w:hAnsi="Times New Roman" w:cs="Times New Roman"/>
          <w:color w:val="EE0000"/>
        </w:rPr>
        <w:t>(</w:t>
      </w:r>
      <w:proofErr w:type="gramEnd"/>
      <w:r w:rsidRPr="006053D2">
        <w:rPr>
          <w:rFonts w:ascii="Times New Roman" w:hAnsi="Times New Roman" w:cs="Times New Roman"/>
          <w:color w:val="EE0000"/>
        </w:rPr>
        <w:t xml:space="preserve">) </w:t>
      </w:r>
      <w:r w:rsidRPr="006053D2">
        <w:rPr>
          <w:rFonts w:ascii="Times New Roman" w:hAnsi="Times New Roman" w:cs="Times New Roman"/>
        </w:rPr>
        <w:t xml:space="preserve">– cada entrada existente é duplicada, mantendo os mesmos ponteiros. Em seguida, um novo Balde vazio é criado na posição calculada e as chaves do Balde antigo são redistribuídas via </w:t>
      </w:r>
      <w:proofErr w:type="spellStart"/>
      <w:proofErr w:type="gramStart"/>
      <w:r w:rsidRPr="006053D2">
        <w:rPr>
          <w:rFonts w:ascii="Times New Roman" w:hAnsi="Times New Roman" w:cs="Times New Roman"/>
          <w:color w:val="EE0000"/>
        </w:rPr>
        <w:t>recalculaHah</w:t>
      </w:r>
      <w:proofErr w:type="spellEnd"/>
      <w:r w:rsidRPr="006053D2">
        <w:rPr>
          <w:rFonts w:ascii="Times New Roman" w:hAnsi="Times New Roman" w:cs="Times New Roman"/>
          <w:color w:val="EE0000"/>
        </w:rPr>
        <w:t>(</w:t>
      </w:r>
      <w:proofErr w:type="gramEnd"/>
      <w:r w:rsidRPr="006053D2">
        <w:rPr>
          <w:rFonts w:ascii="Times New Roman" w:hAnsi="Times New Roman" w:cs="Times New Roman"/>
          <w:color w:val="EE0000"/>
        </w:rPr>
        <w:t>)</w:t>
      </w:r>
      <w:r w:rsidRPr="006053D2">
        <w:rPr>
          <w:rFonts w:ascii="Times New Roman" w:hAnsi="Times New Roman" w:cs="Times New Roman"/>
        </w:rPr>
        <w:t>, que reinsere cada chave individualmente com a nova capacidade.</w:t>
      </w:r>
    </w:p>
    <w:p w14:paraId="1EC54FD3" w14:textId="030C903F" w:rsidR="005B5343" w:rsidRDefault="005B5343" w:rsidP="00482E06">
      <w:pPr>
        <w:pStyle w:val="Ttulo2"/>
        <w:numPr>
          <w:ilvl w:val="0"/>
          <w:numId w:val="6"/>
        </w:numPr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</w:pPr>
      <w:bookmarkStart w:id="8" w:name="_Toc228124676"/>
      <w:r w:rsidRPr="00482E06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  <w:lastRenderedPageBreak/>
        <w:t>Como foi implementado o relacionamento 1:N?</w:t>
      </w:r>
      <w:bookmarkEnd w:id="8"/>
    </w:p>
    <w:p w14:paraId="10A0511D" w14:textId="6ACA77D1" w:rsidR="006053D2" w:rsidRPr="00A17D59" w:rsidRDefault="006053D2" w:rsidP="00A17D59">
      <w:pPr>
        <w:spacing w:line="360" w:lineRule="auto"/>
        <w:jc w:val="both"/>
        <w:rPr>
          <w:rFonts w:ascii="Times New Roman" w:hAnsi="Times New Roman" w:cs="Times New Roman"/>
        </w:rPr>
      </w:pPr>
      <w:r w:rsidRPr="00A17D59">
        <w:rPr>
          <w:rFonts w:ascii="Times New Roman" w:hAnsi="Times New Roman" w:cs="Times New Roman"/>
        </w:rPr>
        <w:t xml:space="preserve">O relacionamento entre Usuário (1) e Empréstimo (N) é implementado via chave estrangeira: o campo </w:t>
      </w:r>
      <w:proofErr w:type="spellStart"/>
      <w:r w:rsidRPr="00A17D59">
        <w:rPr>
          <w:rFonts w:ascii="Times New Roman" w:hAnsi="Times New Roman" w:cs="Times New Roman"/>
        </w:rPr>
        <w:t>idUsuario</w:t>
      </w:r>
      <w:proofErr w:type="spellEnd"/>
      <w:r w:rsidRPr="00A17D59">
        <w:rPr>
          <w:rFonts w:ascii="Times New Roman" w:hAnsi="Times New Roman" w:cs="Times New Roman"/>
        </w:rPr>
        <w:t xml:space="preserve"> em </w:t>
      </w:r>
      <w:proofErr w:type="spellStart"/>
      <w:r w:rsidR="00A17D59" w:rsidRPr="00A17D59">
        <w:rPr>
          <w:rFonts w:ascii="Times New Roman" w:hAnsi="Times New Roman" w:cs="Times New Roman"/>
        </w:rPr>
        <w:t>Emprestimo</w:t>
      </w:r>
      <w:proofErr w:type="spellEnd"/>
      <w:r w:rsidR="00A17D59" w:rsidRPr="00A17D59">
        <w:rPr>
          <w:rFonts w:ascii="Times New Roman" w:hAnsi="Times New Roman" w:cs="Times New Roman"/>
        </w:rPr>
        <w:t xml:space="preserve"> armazena o id do usuário (como short), serializado diretamente no arquivo binário de </w:t>
      </w:r>
      <w:proofErr w:type="spellStart"/>
      <w:r w:rsidR="00A17D59" w:rsidRPr="00A17D59">
        <w:rPr>
          <w:rFonts w:ascii="Times New Roman" w:hAnsi="Times New Roman" w:cs="Times New Roman"/>
        </w:rPr>
        <w:t>Emprestimos</w:t>
      </w:r>
      <w:proofErr w:type="spellEnd"/>
      <w:r w:rsidR="00A17D59" w:rsidRPr="00A17D59">
        <w:rPr>
          <w:rFonts w:ascii="Times New Roman" w:hAnsi="Times New Roman" w:cs="Times New Roman"/>
        </w:rPr>
        <w:t xml:space="preserve"> na terceira posição do registro (após id e </w:t>
      </w:r>
      <w:proofErr w:type="spellStart"/>
      <w:r w:rsidR="00A17D59" w:rsidRPr="00A17D59">
        <w:rPr>
          <w:rFonts w:ascii="Times New Roman" w:hAnsi="Times New Roman" w:cs="Times New Roman"/>
        </w:rPr>
        <w:t>idLivro</w:t>
      </w:r>
      <w:proofErr w:type="spellEnd"/>
      <w:r w:rsidR="00A17D59" w:rsidRPr="00A17D59">
        <w:rPr>
          <w:rFonts w:ascii="Times New Roman" w:hAnsi="Times New Roman" w:cs="Times New Roman"/>
        </w:rPr>
        <w:t>).</w:t>
      </w:r>
    </w:p>
    <w:p w14:paraId="7304272A" w14:textId="6B4FC179" w:rsidR="00A17D59" w:rsidRPr="00A17D59" w:rsidRDefault="00A17D59" w:rsidP="00A17D59">
      <w:pPr>
        <w:spacing w:line="360" w:lineRule="auto"/>
        <w:jc w:val="both"/>
        <w:rPr>
          <w:rFonts w:ascii="Times New Roman" w:hAnsi="Times New Roman" w:cs="Times New Roman"/>
        </w:rPr>
      </w:pPr>
      <w:r w:rsidRPr="00A17D59">
        <w:rPr>
          <w:rFonts w:ascii="Times New Roman" w:hAnsi="Times New Roman" w:cs="Times New Roman"/>
        </w:rPr>
        <w:t xml:space="preserve">Para navegar entre os empréstimos de um usuário, é utilizado um índice de </w:t>
      </w:r>
      <w:proofErr w:type="spellStart"/>
      <w:r w:rsidRPr="00A17D59">
        <w:rPr>
          <w:rFonts w:ascii="Times New Roman" w:hAnsi="Times New Roman" w:cs="Times New Roman"/>
        </w:rPr>
        <w:t>Hash</w:t>
      </w:r>
      <w:proofErr w:type="spellEnd"/>
      <w:r w:rsidRPr="00A17D59">
        <w:rPr>
          <w:rFonts w:ascii="Times New Roman" w:hAnsi="Times New Roman" w:cs="Times New Roman"/>
        </w:rPr>
        <w:t xml:space="preserve"> Extensível sobre o campo </w:t>
      </w:r>
      <w:proofErr w:type="spellStart"/>
      <w:r w:rsidRPr="00A17D59">
        <w:rPr>
          <w:rFonts w:ascii="Times New Roman" w:hAnsi="Times New Roman" w:cs="Times New Roman"/>
        </w:rPr>
        <w:t>idUsuario</w:t>
      </w:r>
      <w:proofErr w:type="spellEnd"/>
      <w:r w:rsidRPr="00A17D59">
        <w:rPr>
          <w:rFonts w:ascii="Times New Roman" w:hAnsi="Times New Roman" w:cs="Times New Roman"/>
        </w:rPr>
        <w:t xml:space="preserve">, calculando diretamente o Balde que contém as marcações dos empréstimos daquele usuário, sem fazer varredura sequencial no arquivo.  </w:t>
      </w:r>
    </w:p>
    <w:p w14:paraId="58F54B13" w14:textId="747426F3" w:rsidR="005B5343" w:rsidRPr="00482E06" w:rsidRDefault="005B5343" w:rsidP="00482E06">
      <w:pPr>
        <w:pStyle w:val="Ttulo2"/>
        <w:numPr>
          <w:ilvl w:val="0"/>
          <w:numId w:val="6"/>
        </w:numPr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</w:pPr>
      <w:bookmarkStart w:id="9" w:name="_Toc228124677"/>
      <w:r w:rsidRPr="00482E06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  <w:t>Como os índices são persistidos em disco?</w:t>
      </w:r>
      <w:bookmarkEnd w:id="9"/>
    </w:p>
    <w:p w14:paraId="5C450A76" w14:textId="29B92192" w:rsidR="005B5343" w:rsidRPr="00482E06" w:rsidRDefault="005B5343" w:rsidP="00482E06">
      <w:pPr>
        <w:pStyle w:val="Ttulo2"/>
        <w:numPr>
          <w:ilvl w:val="0"/>
          <w:numId w:val="6"/>
        </w:numPr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</w:pPr>
      <w:bookmarkStart w:id="10" w:name="_Toc228124678"/>
      <w:r w:rsidRPr="00482E06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  <w:t>Como está estruturado o projeto no GitHub?</w:t>
      </w:r>
      <w:bookmarkEnd w:id="10"/>
    </w:p>
    <w:p w14:paraId="29239253" w14:textId="440B69C1" w:rsidR="005B5343" w:rsidRPr="005B5343" w:rsidRDefault="005B5343" w:rsidP="005B5343">
      <w:pPr>
        <w:spacing w:line="360" w:lineRule="auto"/>
        <w:ind w:left="360"/>
        <w:jc w:val="both"/>
        <w:rPr>
          <w:rFonts w:ascii="Times New Roman" w:hAnsi="Times New Roman" w:cs="Times New Roman"/>
        </w:rPr>
      </w:pPr>
      <w:r w:rsidRPr="005B5343">
        <w:rPr>
          <w:rFonts w:ascii="Times New Roman" w:hAnsi="Times New Roman" w:cs="Times New Roman"/>
        </w:rPr>
        <w:t xml:space="preserve">O projeto segue arquitetura MVC + DAO. O repositório contém as pastas </w:t>
      </w:r>
      <w:proofErr w:type="spellStart"/>
      <w:r w:rsidRPr="005B5343">
        <w:rPr>
          <w:rFonts w:asciiTheme="majorHAnsi" w:hAnsiTheme="majorHAnsi" w:cstheme="majorHAnsi"/>
          <w:color w:val="EE0000"/>
        </w:rPr>
        <w:t>src</w:t>
      </w:r>
      <w:proofErr w:type="spellEnd"/>
      <w:r w:rsidRPr="005B5343">
        <w:rPr>
          <w:rFonts w:asciiTheme="majorHAnsi" w:hAnsiTheme="majorHAnsi" w:cstheme="majorHAnsi"/>
          <w:color w:val="EE0000"/>
        </w:rPr>
        <w:t>/</w:t>
      </w:r>
      <w:r w:rsidRPr="005B5343">
        <w:rPr>
          <w:rFonts w:ascii="Times New Roman" w:hAnsi="Times New Roman" w:cs="Times New Roman"/>
          <w:color w:val="EE0000"/>
        </w:rPr>
        <w:t xml:space="preserve"> </w:t>
      </w:r>
      <w:r w:rsidRPr="005B5343">
        <w:rPr>
          <w:rFonts w:ascii="Times New Roman" w:hAnsi="Times New Roman" w:cs="Times New Roman"/>
        </w:rPr>
        <w:t xml:space="preserve">com subpastas por camada (model, </w:t>
      </w:r>
      <w:proofErr w:type="spellStart"/>
      <w:r w:rsidRPr="005B5343">
        <w:rPr>
          <w:rFonts w:ascii="Times New Roman" w:hAnsi="Times New Roman" w:cs="Times New Roman"/>
        </w:rPr>
        <w:t>dao</w:t>
      </w:r>
      <w:proofErr w:type="spellEnd"/>
      <w:r w:rsidRPr="005B5343">
        <w:rPr>
          <w:rFonts w:ascii="Times New Roman" w:hAnsi="Times New Roman" w:cs="Times New Roman"/>
        </w:rPr>
        <w:t xml:space="preserve">, </w:t>
      </w:r>
      <w:proofErr w:type="spellStart"/>
      <w:r w:rsidRPr="005B5343">
        <w:rPr>
          <w:rFonts w:ascii="Times New Roman" w:hAnsi="Times New Roman" w:cs="Times New Roman"/>
        </w:rPr>
        <w:t>controller</w:t>
      </w:r>
      <w:proofErr w:type="spellEnd"/>
      <w:r w:rsidRPr="005B5343">
        <w:rPr>
          <w:rFonts w:ascii="Times New Roman" w:hAnsi="Times New Roman" w:cs="Times New Roman"/>
        </w:rPr>
        <w:t xml:space="preserve">, </w:t>
      </w:r>
      <w:proofErr w:type="spellStart"/>
      <w:r w:rsidRPr="005B5343">
        <w:rPr>
          <w:rFonts w:ascii="Times New Roman" w:hAnsi="Times New Roman" w:cs="Times New Roman"/>
        </w:rPr>
        <w:t>view</w:t>
      </w:r>
      <w:proofErr w:type="spellEnd"/>
      <w:r w:rsidRPr="005B5343">
        <w:rPr>
          <w:rFonts w:ascii="Times New Roman" w:hAnsi="Times New Roman" w:cs="Times New Roman"/>
        </w:rPr>
        <w:t xml:space="preserve"> e útil) e </w:t>
      </w:r>
      <w:proofErr w:type="spellStart"/>
      <w:r w:rsidRPr="005B5343">
        <w:rPr>
          <w:rFonts w:ascii="Times New Roman" w:hAnsi="Times New Roman" w:cs="Times New Roman"/>
          <w:color w:val="EE0000"/>
        </w:rPr>
        <w:t>assets</w:t>
      </w:r>
      <w:proofErr w:type="spellEnd"/>
      <w:r w:rsidRPr="005B5343">
        <w:rPr>
          <w:rFonts w:ascii="Times New Roman" w:hAnsi="Times New Roman" w:cs="Times New Roman"/>
          <w:color w:val="EE0000"/>
        </w:rPr>
        <w:t xml:space="preserve">/ </w:t>
      </w:r>
      <w:r w:rsidRPr="005B5343">
        <w:rPr>
          <w:rFonts w:ascii="Times New Roman" w:hAnsi="Times New Roman" w:cs="Times New Roman"/>
        </w:rPr>
        <w:t>com diagramas e definições de tabelas.</w:t>
      </w:r>
    </w:p>
    <w:p w14:paraId="0127B413" w14:textId="34653A22" w:rsidR="00A65F1D" w:rsidRPr="008551AC" w:rsidRDefault="00A65F1D" w:rsidP="00A65F1D">
      <w:pPr>
        <w:rPr>
          <w:rFonts w:ascii="Times New Roman" w:hAnsi="Times New Roman" w:cs="Times New Roman"/>
        </w:rPr>
      </w:pPr>
    </w:p>
    <w:p w14:paraId="14935B1A" w14:textId="56487947" w:rsidR="00A522CA" w:rsidRPr="008551AC" w:rsidRDefault="00A522CA" w:rsidP="00A522CA">
      <w:pPr>
        <w:pStyle w:val="PargrafodaLista"/>
        <w:rPr>
          <w:rFonts w:ascii="Times New Roman" w:hAnsi="Times New Roman" w:cs="Times New Roman"/>
        </w:rPr>
      </w:pPr>
    </w:p>
    <w:sectPr w:rsidR="00A522CA" w:rsidRPr="008551AC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6DBF49" w14:textId="77777777" w:rsidR="0092458A" w:rsidRDefault="0092458A">
      <w:pPr>
        <w:spacing w:after="0" w:line="240" w:lineRule="auto"/>
      </w:pPr>
      <w:r>
        <w:separator/>
      </w:r>
    </w:p>
  </w:endnote>
  <w:endnote w:type="continuationSeparator" w:id="0">
    <w:p w14:paraId="28956C56" w14:textId="77777777" w:rsidR="0092458A" w:rsidRDefault="009245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2E085D31-91B9-4B83-8657-9869E382F42F}"/>
    <w:embedBold r:id="rId2" w:fontKey="{FDF0A390-07BB-48F6-B919-9531BBA8240C}"/>
    <w:embedItalic r:id="rId3" w:fontKey="{35240848-B2B5-4E6F-9B2D-0244AEA8FE90}"/>
    <w:embedBoldItalic r:id="rId4" w:fontKey="{181041FA-62C8-4E00-8645-2EE186B14E65}"/>
  </w:font>
  <w:font w:name="Play">
    <w:charset w:val="00"/>
    <w:family w:val="auto"/>
    <w:pitch w:val="default"/>
    <w:embedRegular r:id="rId5" w:fontKey="{34504A3A-FFEF-4AE4-913B-9E35F8655C53}"/>
    <w:embedBold r:id="rId6" w:fontKey="{455AD169-FF9F-43EC-89D0-EE8BC0CC0308}"/>
    <w:embedBoldItalic r:id="rId7" w:fontKey="{FAA83A49-5D32-4D47-B391-C11CEB18847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0B19CD78-D990-4138-87F4-FE444E4A36B5}"/>
    <w:embedBold r:id="rId9" w:fontKey="{A5D04DA3-5895-47DF-8C64-C2FD961E725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03FE2018-1307-4A74-8076-B7E63E363BB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381548" w14:textId="77777777" w:rsidR="00D43CC4" w:rsidRDefault="00D43CC4">
    <w:pPr>
      <w:pBdr>
        <w:top w:val="nil"/>
        <w:left w:val="nil"/>
        <w:bottom w:val="single" w:sz="6" w:space="1" w:color="000000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rFonts w:ascii="Calibri" w:eastAsia="Calibri" w:hAnsi="Calibri" w:cs="Calibri"/>
        <w:color w:val="000000"/>
      </w:rPr>
    </w:pPr>
  </w:p>
  <w:p w14:paraId="43954166" w14:textId="318E766F" w:rsidR="00D43CC4" w:rsidRDefault="003F77C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color w:val="000000"/>
      </w:rPr>
      <w:t>AED III                                                                                                       Prof. Walisson Ferreira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91A677" w14:textId="77777777" w:rsidR="0092458A" w:rsidRDefault="0092458A">
      <w:pPr>
        <w:spacing w:after="0" w:line="240" w:lineRule="auto"/>
      </w:pPr>
      <w:r>
        <w:separator/>
      </w:r>
    </w:p>
  </w:footnote>
  <w:footnote w:type="continuationSeparator" w:id="0">
    <w:p w14:paraId="4DC3E077" w14:textId="77777777" w:rsidR="0092458A" w:rsidRDefault="009245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197298" w14:textId="77777777" w:rsidR="00D43CC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rFonts w:ascii="Calibri" w:eastAsia="Calibri" w:hAnsi="Calibri" w:cs="Calibri"/>
        <w:b/>
        <w:bCs/>
        <w:color w:val="000000"/>
      </w:rPr>
    </w:pPr>
    <w:r>
      <w:rPr>
        <w:rFonts w:ascii="Calibri" w:eastAsia="Calibri" w:hAnsi="Calibri" w:cs="Calibri"/>
        <w:b/>
        <w:bCs/>
        <w:color w:val="000000"/>
      </w:rPr>
      <w:t>PONTIFÍCIA UNIVERSIDADE CATÓLICA DE MINAS GERAIS</w:t>
    </w:r>
    <w:r>
      <w:rPr>
        <w:noProof/>
      </w:rPr>
      <w:drawing>
        <wp:anchor distT="45720" distB="45720" distL="114300" distR="114300" simplePos="0" relativeHeight="251658240" behindDoc="0" locked="0" layoutInCell="1" hidden="0" allowOverlap="1" wp14:anchorId="79DCC2D8" wp14:editId="252BDA2C">
          <wp:simplePos x="0" y="0"/>
          <wp:positionH relativeFrom="column">
            <wp:posOffset>-671713</wp:posOffset>
          </wp:positionH>
          <wp:positionV relativeFrom="paragraph">
            <wp:posOffset>-352193</wp:posOffset>
          </wp:positionV>
          <wp:extent cx="1308735" cy="1101090"/>
          <wp:effectExtent l="0" t="0" r="0" b="0"/>
          <wp:wrapSquare wrapText="bothSides" distT="45720" distB="45720" distL="114300" distR="11430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8735" cy="110109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264E21C3" w14:textId="77777777" w:rsidR="00D43CC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rFonts w:ascii="Calibri" w:eastAsia="Calibri" w:hAnsi="Calibri" w:cs="Calibri"/>
        <w:b/>
        <w:bCs/>
        <w:color w:val="000000"/>
      </w:rPr>
    </w:pPr>
    <w:r>
      <w:rPr>
        <w:rFonts w:ascii="Calibri" w:eastAsia="Calibri" w:hAnsi="Calibri" w:cs="Calibri"/>
        <w:b/>
        <w:bCs/>
        <w:color w:val="000000"/>
      </w:rPr>
      <w:t>Instituto de Ciências Exatas e Informática (ICEI)</w:t>
    </w:r>
  </w:p>
  <w:p w14:paraId="1E720916" w14:textId="77777777" w:rsidR="00D43CC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rFonts w:ascii="Calibri" w:eastAsia="Calibri" w:hAnsi="Calibri" w:cs="Calibri"/>
        <w:b/>
        <w:bCs/>
        <w:color w:val="000000"/>
      </w:rPr>
    </w:pPr>
    <w:r>
      <w:rPr>
        <w:rFonts w:ascii="Calibri" w:eastAsia="Calibri" w:hAnsi="Calibri" w:cs="Calibri"/>
        <w:b/>
        <w:bCs/>
        <w:color w:val="000000"/>
      </w:rPr>
      <w:t>Curso de Engenharia de Computação</w:t>
    </w:r>
  </w:p>
  <w:p w14:paraId="17D36344" w14:textId="77777777" w:rsidR="00D43CC4" w:rsidRDefault="00D43CC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000000"/>
        <w:sz w:val="22"/>
        <w:szCs w:val="22"/>
      </w:rPr>
    </w:pPr>
  </w:p>
  <w:p w14:paraId="2393EC1D" w14:textId="77777777" w:rsidR="00D43CC4" w:rsidRDefault="00D43CC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000000"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8267F"/>
    <w:multiLevelType w:val="hybridMultilevel"/>
    <w:tmpl w:val="1FC65B4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3B415B"/>
    <w:multiLevelType w:val="hybridMultilevel"/>
    <w:tmpl w:val="0EF4185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F468FD"/>
    <w:multiLevelType w:val="hybridMultilevel"/>
    <w:tmpl w:val="E67A531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4A33BB"/>
    <w:multiLevelType w:val="hybridMultilevel"/>
    <w:tmpl w:val="8F5C2A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F166E1"/>
    <w:multiLevelType w:val="multilevel"/>
    <w:tmpl w:val="2050224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840" w:hanging="480"/>
      </w:p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440" w:hanging="108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800" w:hanging="144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2160" w:hanging="1800"/>
      </w:pPr>
    </w:lvl>
    <w:lvl w:ilvl="8">
      <w:start w:val="1"/>
      <w:numFmt w:val="decimal"/>
      <w:lvlText w:val="%1.%2.%3.%4.%5.%6.%7.%8.%9"/>
      <w:lvlJc w:val="left"/>
      <w:pPr>
        <w:ind w:left="2160" w:hanging="1800"/>
      </w:pPr>
    </w:lvl>
  </w:abstractNum>
  <w:abstractNum w:abstractNumId="5" w15:restartNumberingAfterBreak="0">
    <w:nsid w:val="4B774BB9"/>
    <w:multiLevelType w:val="hybridMultilevel"/>
    <w:tmpl w:val="9684ABBA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2CC102A"/>
    <w:multiLevelType w:val="hybridMultilevel"/>
    <w:tmpl w:val="8C1CB23A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A2327E6"/>
    <w:multiLevelType w:val="hybridMultilevel"/>
    <w:tmpl w:val="D3BA133C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3741497"/>
    <w:multiLevelType w:val="hybridMultilevel"/>
    <w:tmpl w:val="5880801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C3B495E"/>
    <w:multiLevelType w:val="hybridMultilevel"/>
    <w:tmpl w:val="A38CA4BE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7992344">
    <w:abstractNumId w:val="4"/>
  </w:num>
  <w:num w:numId="2" w16cid:durableId="16541072">
    <w:abstractNumId w:val="2"/>
  </w:num>
  <w:num w:numId="3" w16cid:durableId="240873029">
    <w:abstractNumId w:val="1"/>
  </w:num>
  <w:num w:numId="4" w16cid:durableId="1815179460">
    <w:abstractNumId w:val="8"/>
  </w:num>
  <w:num w:numId="5" w16cid:durableId="1283607356">
    <w:abstractNumId w:val="0"/>
  </w:num>
  <w:num w:numId="6" w16cid:durableId="1888831134">
    <w:abstractNumId w:val="7"/>
  </w:num>
  <w:num w:numId="7" w16cid:durableId="183249788">
    <w:abstractNumId w:val="9"/>
  </w:num>
  <w:num w:numId="8" w16cid:durableId="1506554161">
    <w:abstractNumId w:val="6"/>
  </w:num>
  <w:num w:numId="9" w16cid:durableId="49111885">
    <w:abstractNumId w:val="5"/>
  </w:num>
  <w:num w:numId="10" w16cid:durableId="1236253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3CC4"/>
    <w:rsid w:val="00043927"/>
    <w:rsid w:val="00061E3F"/>
    <w:rsid w:val="00263394"/>
    <w:rsid w:val="002F7CF3"/>
    <w:rsid w:val="003F77C6"/>
    <w:rsid w:val="00482E06"/>
    <w:rsid w:val="004E4643"/>
    <w:rsid w:val="005612ED"/>
    <w:rsid w:val="005B5343"/>
    <w:rsid w:val="005F49CF"/>
    <w:rsid w:val="006053D2"/>
    <w:rsid w:val="006074E4"/>
    <w:rsid w:val="00610528"/>
    <w:rsid w:val="00611157"/>
    <w:rsid w:val="0064530F"/>
    <w:rsid w:val="006A1B0E"/>
    <w:rsid w:val="006A5C2C"/>
    <w:rsid w:val="00714407"/>
    <w:rsid w:val="00771562"/>
    <w:rsid w:val="008551AC"/>
    <w:rsid w:val="008B706B"/>
    <w:rsid w:val="0092458A"/>
    <w:rsid w:val="00976D23"/>
    <w:rsid w:val="00987622"/>
    <w:rsid w:val="00A17D59"/>
    <w:rsid w:val="00A522CA"/>
    <w:rsid w:val="00A65F1D"/>
    <w:rsid w:val="00AA5FDA"/>
    <w:rsid w:val="00C80F4E"/>
    <w:rsid w:val="00D17581"/>
    <w:rsid w:val="00D20370"/>
    <w:rsid w:val="00D43CC4"/>
    <w:rsid w:val="00D50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0FCD9C"/>
  <w15:docId w15:val="{74627C90-E85A-4054-A3D0-9AF477B68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pt-BR" w:eastAsia="pt-BR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paragraph" w:styleId="Cabealho">
    <w:name w:val="header"/>
    <w:basedOn w:val="Normal"/>
    <w:link w:val="CabealhoChar"/>
    <w:uiPriority w:val="99"/>
    <w:unhideWhenUsed/>
    <w:rsid w:val="0026339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63394"/>
  </w:style>
  <w:style w:type="paragraph" w:styleId="Rodap">
    <w:name w:val="footer"/>
    <w:basedOn w:val="Normal"/>
    <w:link w:val="RodapChar"/>
    <w:uiPriority w:val="99"/>
    <w:unhideWhenUsed/>
    <w:rsid w:val="0026339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63394"/>
  </w:style>
  <w:style w:type="paragraph" w:styleId="PargrafodaLista">
    <w:name w:val="List Paragraph"/>
    <w:basedOn w:val="Normal"/>
    <w:uiPriority w:val="34"/>
    <w:qFormat/>
    <w:rsid w:val="00263394"/>
    <w:pPr>
      <w:ind w:left="720"/>
      <w:contextualSpacing/>
    </w:pPr>
  </w:style>
  <w:style w:type="table" w:styleId="Tabelacomgrade">
    <w:name w:val="Table Grid"/>
    <w:basedOn w:val="Tabelanormal"/>
    <w:uiPriority w:val="39"/>
    <w:rsid w:val="00D50B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har">
    <w:name w:val="Título 1 Char"/>
    <w:basedOn w:val="Fontepargpadro"/>
    <w:link w:val="Ttulo1"/>
    <w:uiPriority w:val="9"/>
    <w:rsid w:val="00A65F1D"/>
    <w:rPr>
      <w:rFonts w:ascii="Play" w:eastAsia="Play" w:hAnsi="Play" w:cs="Play"/>
      <w:color w:val="0F4761"/>
      <w:sz w:val="40"/>
      <w:szCs w:val="40"/>
    </w:rPr>
  </w:style>
  <w:style w:type="paragraph" w:styleId="CabealhodoSumrio">
    <w:name w:val="TOC Heading"/>
    <w:basedOn w:val="Ttulo1"/>
    <w:next w:val="Normal"/>
    <w:uiPriority w:val="39"/>
    <w:unhideWhenUsed/>
    <w:qFormat/>
    <w:rsid w:val="00A65F1D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Sumrio1">
    <w:name w:val="toc 1"/>
    <w:basedOn w:val="Normal"/>
    <w:next w:val="Normal"/>
    <w:autoRedefine/>
    <w:uiPriority w:val="39"/>
    <w:unhideWhenUsed/>
    <w:rsid w:val="00482E06"/>
    <w:pPr>
      <w:tabs>
        <w:tab w:val="left" w:pos="480"/>
        <w:tab w:val="right" w:leader="dot" w:pos="8494"/>
      </w:tabs>
      <w:spacing w:after="100"/>
    </w:pPr>
  </w:style>
  <w:style w:type="character" w:styleId="Hyperlink">
    <w:name w:val="Hyperlink"/>
    <w:basedOn w:val="Fontepargpadro"/>
    <w:uiPriority w:val="99"/>
    <w:unhideWhenUsed/>
    <w:rsid w:val="00A65F1D"/>
    <w:rPr>
      <w:color w:val="0000FF" w:themeColor="hyperlink"/>
      <w:u w:val="single"/>
    </w:rPr>
  </w:style>
  <w:style w:type="paragraph" w:styleId="Sumrio2">
    <w:name w:val="toc 2"/>
    <w:basedOn w:val="Normal"/>
    <w:next w:val="Normal"/>
    <w:autoRedefine/>
    <w:uiPriority w:val="39"/>
    <w:unhideWhenUsed/>
    <w:rsid w:val="00482E06"/>
    <w:pPr>
      <w:spacing w:after="100"/>
      <w:ind w:left="240"/>
    </w:pPr>
  </w:style>
  <w:style w:type="character" w:customStyle="1" w:styleId="Ttulo2Char">
    <w:name w:val="Título 2 Char"/>
    <w:basedOn w:val="Fontepargpadro"/>
    <w:link w:val="Ttulo2"/>
    <w:uiPriority w:val="9"/>
    <w:rsid w:val="00D17581"/>
    <w:rPr>
      <w:rFonts w:ascii="Play" w:eastAsia="Play" w:hAnsi="Play" w:cs="Play"/>
      <w:color w:val="0F4761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00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64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03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46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1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59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2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2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452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37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294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877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1820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3767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3696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511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496446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753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75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328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193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275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426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960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731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5677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4769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1070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287</TotalTime>
  <Pages>4</Pages>
  <Words>955</Words>
  <Characters>5158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analuribasp@gmail.com</dc:creator>
  <cp:keywords/>
  <dc:description/>
  <cp:lastModifiedBy>analuribasp@gmail.com</cp:lastModifiedBy>
  <cp:revision>8</cp:revision>
  <dcterms:created xsi:type="dcterms:W3CDTF">2026-04-26T17:57:00Z</dcterms:created>
  <dcterms:modified xsi:type="dcterms:W3CDTF">2026-04-26T22:53:00Z</dcterms:modified>
</cp:coreProperties>
</file>