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6.png" ContentType="image/png"/>
  <Override PartName="/word/media/rId78.png" ContentType="image/png"/>
  <Override PartName="/word/media/rId74.png" ContentType="image/png"/>
  <Override PartName="/word/media/rId90.png" ContentType="image/png"/>
  <Override PartName="/word/media/rId82.png" ContentType="image/png"/>
  <Override PartName="/word/media/rId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IA para Estatística Experimental</w:t>
      </w:r>
    </w:p>
    <w:p>
      <w:pPr>
        <w:pStyle w:val="Subtitle"/>
      </w:pPr>
      <w:r>
        <w:t xml:space="preserve">Curso Inova Agroflorestal</w:t>
      </w:r>
    </w:p>
    <w:p>
      <w:pPr>
        <w:pStyle w:val="Author"/>
      </w:pPr>
      <w:r>
        <w:t xml:space="preserve">Prof. ____</w:t>
      </w:r>
    </w:p>
    <w:p>
      <w:pPr>
        <w:pStyle w:val="Date"/>
      </w:pPr>
      <w:r>
        <w:t xml:space="preserve">Outubro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Sumário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antes-de-começar"/>
    <w:p>
      <w:pPr>
        <w:pStyle w:val="Heading1"/>
      </w:pPr>
      <w:r>
        <w:t xml:space="preserve">Antes de começar</w:t>
      </w:r>
    </w:p>
    <w:p>
      <w:pPr>
        <w:pStyle w:val="FirstParagraph"/>
      </w:pPr>
      <w:r>
        <w:t xml:space="preserve">Seja bem-vindo(a)! Esta apostila acompanha o curso</w:t>
      </w:r>
      <w:r>
        <w:t xml:space="preserve"> </w:t>
      </w:r>
      <w:r>
        <w:rPr>
          <w:b/>
          <w:bCs/>
        </w:rPr>
        <w:t xml:space="preserve">“IA para Estatística Experimental”</w:t>
      </w:r>
      <w:r>
        <w:t xml:space="preserve">, do programa Inova Agroflorestal (UFVJM). Ela foi escrita para quem</w:t>
      </w:r>
      <w:r>
        <w:t xml:space="preserve"> </w:t>
      </w:r>
      <w:r>
        <w:rPr>
          <w:b/>
          <w:bCs/>
        </w:rPr>
        <w:t xml:space="preserve">nunca programou</w:t>
      </w:r>
      <w:r>
        <w:t xml:space="preserve"> </w:t>
      </w:r>
      <w:r>
        <w:t xml:space="preserve">e quer usar a inteligência artificial como uma</w:t>
      </w:r>
      <w:r>
        <w:t xml:space="preserve"> </w:t>
      </w:r>
      <w:r>
        <w:t xml:space="preserve">“assistente de estatística”</w:t>
      </w:r>
      <w:r>
        <w:t xml:space="preserve"> </w:t>
      </w:r>
      <w:r>
        <w:t xml:space="preserve">para planejar e analisar experimentos agroflorestais.</w:t>
      </w:r>
    </w:p>
    <w:p>
      <w:pPr>
        <w:pStyle w:val="BodyText"/>
      </w:pPr>
      <w:r>
        <w:rPr>
          <w:b/>
          <w:bCs/>
        </w:rPr>
        <w:t xml:space="preserve">Você só vai precisar de:</w:t>
      </w:r>
    </w:p>
    <w:p>
      <w:pPr>
        <w:pStyle w:val="Compact"/>
        <w:numPr>
          <w:ilvl w:val="0"/>
          <w:numId w:val="1001"/>
        </w:numPr>
      </w:pPr>
      <w:r>
        <w:t xml:space="preserve">uma conta Google (pessoal ou</w:t>
      </w:r>
      <w:r>
        <w:t xml:space="preserve"> </w:t>
      </w:r>
      <w:r>
        <w:rPr>
          <w:rStyle w:val="VerbatimChar"/>
        </w:rPr>
        <w:t xml:space="preserve">@ufvjm.edu.br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Gemini</w:t>
      </w:r>
      <w:r>
        <w:t xml:space="preserve"> </w:t>
      </w:r>
      <w:r>
        <w:t xml:space="preserve">gratuito, em</w:t>
      </w:r>
      <w:r>
        <w:t xml:space="preserve"> </w:t>
      </w:r>
      <w:hyperlink r:id="rId20">
        <w:r>
          <w:rPr>
            <w:rStyle w:val="Hyperlink"/>
          </w:rPr>
          <w:t xml:space="preserve">https://gemini.google.com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os arquivos de dados do curso (pasta</w:t>
      </w:r>
      <w:r>
        <w:t xml:space="preserve"> </w:t>
      </w:r>
      <w:r>
        <w:rPr>
          <w:rStyle w:val="VerbatimChar"/>
        </w:rPr>
        <w:t xml:space="preserve">dados/</w:t>
      </w:r>
      <w:r>
        <w:t xml:space="preserve">) e o pacote de skills (pasta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), que o professor vai disponibilizar.</w:t>
      </w:r>
    </w:p>
    <w:p>
      <w:pPr>
        <w:pStyle w:val="FirstParagraph"/>
      </w:pPr>
      <w:r>
        <w:rPr>
          <w:b/>
          <w:bCs/>
        </w:rPr>
        <w:t xml:space="preserve">Como usar esta apostila.</w:t>
      </w:r>
      <w:r>
        <w:t xml:space="preserve"> </w:t>
      </w:r>
      <w:r>
        <w:t xml:space="preserve">Os capítulos seguem a ordem da aula. Os blocos em fonte de máquina de escrever, como este:</w:t>
      </w:r>
    </w:p>
    <w:p>
      <w:pPr>
        <w:pStyle w:val="SourceCode"/>
      </w:pPr>
      <w:r>
        <w:rPr>
          <w:rStyle w:val="VerbatimChar"/>
        </w:rPr>
        <w:t xml:space="preserve">Isto é um prompt pronto. Copie, cole no Gemini e adapte.</w:t>
      </w:r>
    </w:p>
    <w:p>
      <w:pPr>
        <w:pStyle w:val="FirstParagraph"/>
      </w:pPr>
      <w:r>
        <w:t xml:space="preserve">são</w:t>
      </w:r>
      <w:r>
        <w:t xml:space="preserve"> </w:t>
      </w:r>
      <w:r>
        <w:rPr>
          <w:b/>
          <w:bCs/>
        </w:rPr>
        <w:t xml:space="preserve">prompts prontos para copiar e colar</w:t>
      </w:r>
      <w:r>
        <w:t xml:space="preserve">. Sempre que aparecer a seção</w:t>
      </w:r>
      <w:r>
        <w:t xml:space="preserve"> </w:t>
      </w:r>
      <w:r>
        <w:rPr>
          <w:b/>
          <w:bCs/>
        </w:rPr>
        <w:t xml:space="preserve">“O que esperar”</w:t>
      </w:r>
      <w:r>
        <w:t xml:space="preserve">, ela traz os números corretos (calculados no R com o pacote</w:t>
      </w:r>
      <w:r>
        <w:t xml:space="preserve"> </w:t>
      </w:r>
      <w:r>
        <w:rPr>
          <w:rStyle w:val="VerbatimChar"/>
        </w:rPr>
        <w:t xml:space="preserve">ExpDes.pt</w:t>
      </w:r>
      <w:r>
        <w:t xml:space="preserve">), em tabelas no padrão ABNT, para você conferir se a IA acertou. Os exercícios práticos ficam no fim da aula (Capítulo 6), depois que você já conhece os formatos, as ferramentas do Gemini e as skills.</w:t>
      </w:r>
    </w:p>
    <w:p>
      <w:pPr>
        <w:pStyle w:val="BodyText"/>
      </w:pPr>
      <w:r>
        <w:rPr>
          <w:b/>
          <w:bCs/>
        </w:rPr>
        <w:t xml:space="preserve">Os dados do curso são fictícios.</w:t>
      </w:r>
      <w:r>
        <w:t xml:space="preserve"> </w:t>
      </w:r>
      <w:r>
        <w:t xml:space="preserve">Eles foram simulados por computador (arquivo</w:t>
      </w:r>
      <w:r>
        <w:t xml:space="preserve"> </w:t>
      </w:r>
      <w:r>
        <w:rPr>
          <w:rStyle w:val="VerbatimChar"/>
        </w:rPr>
        <w:t xml:space="preserve">dados/gerar_dados.py</w:t>
      </w:r>
      <w:r>
        <w:t xml:space="preserve">) imitando situações reais: mudas de ipê, milho em aleias, café sombreado, eucalipto em ILPF e pragas em SAF. Servem para treinar; não use esses números como resultado de pesquisa.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Delineamento</w:t>
            </w:r>
          </w:p>
        </w:tc>
        <w:tc>
          <w:tcPr/>
          <w:p>
            <w:pPr>
              <w:pStyle w:val="Compact"/>
            </w:pPr>
            <w:r>
              <w:t xml:space="preserve">O que foi medido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dic_mudas.csv</w:t>
            </w:r>
          </w:p>
        </w:tc>
        <w:tc>
          <w:tcPr/>
          <w:p>
            <w:pPr>
              <w:pStyle w:val="Compact"/>
            </w:pPr>
            <w:r>
              <w:t xml:space="preserve">DIC, 5 substratos × 4 repetições</w:t>
            </w:r>
          </w:p>
        </w:tc>
        <w:tc>
          <w:tcPr/>
          <w:p>
            <w:pPr>
              <w:pStyle w:val="Compact"/>
            </w:pPr>
            <w:r>
              <w:t xml:space="preserve">altura (cm) e diâmetro (mm) de mudas de ipê-amarelo aos 120 dias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dbc_milho.csv</w:t>
            </w:r>
          </w:p>
        </w:tc>
        <w:tc>
          <w:tcPr/>
          <w:p>
            <w:pPr>
              <w:pStyle w:val="Compact"/>
            </w:pPr>
            <w:r>
              <w:t xml:space="preserve">DBC, 5 cultivares × 4 blocos</w:t>
            </w:r>
          </w:p>
        </w:tc>
        <w:tc>
          <w:tcPr/>
          <w:p>
            <w:pPr>
              <w:pStyle w:val="Compact"/>
            </w:pPr>
            <w:r>
              <w:t xml:space="preserve">produtividade de milho (kg/ha) em aleias de gliricídia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fatorial_adubacao.csv</w:t>
            </w:r>
          </w:p>
        </w:tc>
        <w:tc>
          <w:tcPr/>
          <w:p>
            <w:pPr>
              <w:pStyle w:val="Compact"/>
            </w:pPr>
            <w:r>
              <w:t xml:space="preserve">Fatorial 3 × 3 em DIC, 4 repetições</w:t>
            </w:r>
          </w:p>
        </w:tc>
        <w:tc>
          <w:tcPr/>
          <w:p>
            <w:pPr>
              <w:pStyle w:val="Compact"/>
            </w:pPr>
            <w:r>
              <w:t xml:space="preserve">massa seca (g) de 3 espécies florestais sob 3 adubações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parcela_sub_cafe_sombra.csv</w:t>
            </w:r>
          </w:p>
        </w:tc>
        <w:tc>
          <w:tcPr/>
          <w:p>
            <w:pPr>
              <w:pStyle w:val="Compact"/>
            </w:pPr>
            <w:r>
              <w:t xml:space="preserve">Parcela subdividida em DBC, 4 blocos</w:t>
            </w:r>
          </w:p>
        </w:tc>
        <w:tc>
          <w:tcPr/>
          <w:p>
            <w:pPr>
              <w:pStyle w:val="Compact"/>
            </w:pPr>
            <w:r>
              <w:t xml:space="preserve">produtividade de café (sc/ha): sombreamento (parcela) × cultivar (subparcela)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doses_nitrogenio.csv</w:t>
            </w:r>
          </w:p>
        </w:tc>
        <w:tc>
          <w:tcPr/>
          <w:p>
            <w:pPr>
              <w:pStyle w:val="Compact"/>
            </w:pPr>
            <w:r>
              <w:t xml:space="preserve">DIC com 5 doses × 4 repetições</w:t>
            </w:r>
          </w:p>
        </w:tc>
        <w:tc>
          <w:tcPr/>
          <w:p>
            <w:pPr>
              <w:pStyle w:val="Compact"/>
            </w:pPr>
            <w:r>
              <w:t xml:space="preserve">volume de eucalipto (m³/ha) em função da dose de N (kg/ha)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dic_contagem_pragas.csv</w:t>
            </w:r>
          </w:p>
        </w:tc>
        <w:tc>
          <w:tcPr/>
          <w:p>
            <w:pPr>
              <w:pStyle w:val="Compact"/>
            </w:pPr>
            <w:r>
              <w:t xml:space="preserve">DIC, 4 manejos × 6 repetições</w:t>
            </w:r>
          </w:p>
        </w:tc>
        <w:tc>
          <w:tcPr/>
          <w:p>
            <w:pPr>
              <w:pStyle w:val="Compact"/>
            </w:pPr>
            <w:r>
              <w:t xml:space="preserve">número de insetos-praga por armadilha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planilha_campo_baguncada.xlsx</w:t>
            </w:r>
          </w:p>
        </w:tc>
        <w:tc>
          <w:tcPr/>
          <w:p>
            <w:pPr>
              <w:pStyle w:val="Compact"/>
            </w:pPr>
            <w:r>
              <w:t xml:space="preserve">(exercício)</w:t>
            </w:r>
          </w:p>
        </w:tc>
        <w:tc>
          <w:tcPr/>
          <w:p>
            <w:pPr>
              <w:pStyle w:val="Compact"/>
            </w:pPr>
            <w:r>
              <w:t xml:space="preserve">a planilha de mudas</w:t>
            </w:r>
            <w:r>
              <w:t xml:space="preserve"> </w:t>
            </w:r>
            <w:r>
              <w:t xml:space="preserve">“do jeito que veio do campo”</w:t>
            </w:r>
          </w:p>
        </w:tc>
      </w:tr>
    </w:tbl>
    <w:p>
      <w:pPr>
        <w:pStyle w:val="BodyText"/>
      </w:pPr>
      <w:r>
        <w:t xml:space="preserve">Todos os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também existem em versão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(Excel). O arquivo</w:t>
      </w:r>
      <w:r>
        <w:t xml:space="preserve"> </w:t>
      </w:r>
      <w:r>
        <w:rPr>
          <w:rStyle w:val="VerbatimChar"/>
        </w:rPr>
        <w:t xml:space="preserve">dados/dicionario_dados.md</w:t>
      </w:r>
      <w:r>
        <w:t xml:space="preserve"> </w:t>
      </w:r>
      <w:r>
        <w:t xml:space="preserve">descreve cada conjunto: o que significa cada coluna, as unidades, o delineamento e os resultados esperados.</w:t>
      </w:r>
    </w:p>
    <w:p>
      <w:r>
        <w:br w:type="page"/>
      </w:r>
    </w:p>
    <w:bookmarkEnd w:id="21"/>
    <w:bookmarkStart w:id="27" w:name="Xf7012c86f50aa219edcfa0fb3917950970d416a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Introdução: o que a IA faz bem, e onde ela erra</w:t>
      </w:r>
    </w:p>
    <w:bookmarkStart w:id="22" w:name="Xcd6b40d3296f615c913d7f5c71492b146c1a175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Por que usar IA na pesquisa agroflorestal?</w:t>
      </w:r>
    </w:p>
    <w:p>
      <w:pPr>
        <w:pStyle w:val="FirstParagraph"/>
      </w:pPr>
      <w:r>
        <w:t xml:space="preserve">Quem faz experimento no campo conhece bem a rotina: meses de condução, dias de coleta e, no fim, uma planilha que precisa virar</w:t>
      </w:r>
      <w:r>
        <w:t xml:space="preserve"> </w:t>
      </w:r>
      <w:r>
        <w:rPr>
          <w:b/>
          <w:bCs/>
        </w:rPr>
        <w:t xml:space="preserve">tabela de ANOVA, teste de médias e um parágrafo de resultados</w:t>
      </w:r>
      <w:r>
        <w:t xml:space="preserve">. Para muita gente, essa última etapa é a mais difícil, porque exige um programa estatístico (R, SISVAR, SAS) e algum conhecimento de programação.</w:t>
      </w:r>
    </w:p>
    <w:p>
      <w:pPr>
        <w:pStyle w:val="BodyText"/>
      </w:pPr>
      <w:r>
        <w:t xml:space="preserve">As IAs conversacionais, como o Gemini, o ChatGPT e o Claude, mudaram esse cenário. Hoje você pode: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descrever o experimento em português</w:t>
      </w:r>
      <w:r>
        <w:t xml:space="preserve"> </w:t>
      </w:r>
      <w:r>
        <w:t xml:space="preserve">e pedir a análise;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enviar a planilha</w:t>
      </w:r>
      <w:r>
        <w:t xml:space="preserve"> </w:t>
      </w:r>
      <w:r>
        <w:t xml:space="preserve">e receber a ANOVA, o teste de Tukey e o gráfico;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pedir ajuda para planejar</w:t>
      </w:r>
      <w:r>
        <w:t xml:space="preserve">: qual delineamento usar, quantas repetições, como sortear as parcelas;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pedir o texto</w:t>
      </w:r>
      <w:r>
        <w:t xml:space="preserve"> </w:t>
      </w:r>
      <w:r>
        <w:t xml:space="preserve">de resultados no estilo de relatório ou TCC.</w:t>
      </w:r>
    </w:p>
    <w:bookmarkEnd w:id="22"/>
    <w:bookmarkStart w:id="23" w:name="o-que-a-ia-faz-bem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O que a IA faz bem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A IA é ótima para…</w:t>
            </w:r>
          </w:p>
        </w:tc>
        <w:tc>
          <w:tcPr/>
          <w:p>
            <w:pPr>
              <w:pStyle w:val="Compact"/>
            </w:pPr>
            <w:r>
              <w:t xml:space="preserve">Exemplo no experimento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Explicar conceitos com paciência</w:t>
            </w:r>
          </w:p>
        </w:tc>
        <w:tc>
          <w:tcPr/>
          <w:p>
            <w:pPr>
              <w:pStyle w:val="Compact"/>
            </w:pPr>
            <w:r>
              <w:t xml:space="preserve">“O que é quadrado médio do resíduo, explicado para quem nunca viu estatística?”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Escrever e rodar código</w:t>
            </w:r>
          </w:p>
        </w:tc>
        <w:tc>
          <w:tcPr/>
          <w:p>
            <w:pPr>
              <w:pStyle w:val="Compact"/>
            </w:pPr>
            <w:r>
              <w:t xml:space="preserve">Gerar o script em Python ou R que faz a ANOVA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Organizar dados</w:t>
            </w:r>
          </w:p>
        </w:tc>
        <w:tc>
          <w:tcPr/>
          <w:p>
            <w:pPr>
              <w:pStyle w:val="Compact"/>
            </w:pPr>
            <w:r>
              <w:t xml:space="preserve">Transformar a planilha de campo</w:t>
            </w:r>
            <w:r>
              <w:t xml:space="preserve"> </w:t>
            </w:r>
            <w:r>
              <w:t xml:space="preserve">“larga”</w:t>
            </w:r>
            <w:r>
              <w:t xml:space="preserve"> </w:t>
            </w:r>
            <w:r>
              <w:t xml:space="preserve">em formato longo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Sugerir o caminho</w:t>
            </w:r>
          </w:p>
        </w:tc>
        <w:tc>
          <w:tcPr/>
          <w:p>
            <w:pPr>
              <w:pStyle w:val="Compact"/>
            </w:pPr>
            <w:r>
              <w:t xml:space="preserve">“Meus dados são contagens; qual análise uso?”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Redigir</w:t>
            </w:r>
          </w:p>
        </w:tc>
        <w:tc>
          <w:tcPr/>
          <w:p>
            <w:pPr>
              <w:pStyle w:val="Compact"/>
            </w:pPr>
            <w:r>
              <w:t xml:space="preserve">Rascunho da seção de resultados, legenda de tabela, resumo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Revisar</w:t>
            </w:r>
          </w:p>
        </w:tc>
        <w:tc>
          <w:tcPr/>
          <w:p>
            <w:pPr>
              <w:pStyle w:val="Compact"/>
            </w:pPr>
            <w:r>
              <w:t xml:space="preserve">Apontar inconsistências na planilha (valor faltando, nome escrito de dois jeitos)</w:t>
            </w:r>
          </w:p>
        </w:tc>
      </w:tr>
    </w:tbl>
    <w:bookmarkEnd w:id="23"/>
    <w:bookmarkStart w:id="24" w:name="o-que-a-ia-faz-mal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O que a IA faz mal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A IA pode…</w:t>
            </w:r>
          </w:p>
        </w:tc>
        <w:tc>
          <w:tcPr/>
          <w:p>
            <w:pPr>
              <w:pStyle w:val="Compact"/>
            </w:pPr>
            <w:r>
              <w:t xml:space="preserve">Como isso aparece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Alucinar</w:t>
            </w:r>
          </w:p>
        </w:tc>
        <w:tc>
          <w:tcPr/>
          <w:p>
            <w:pPr>
              <w:pStyle w:val="Compact"/>
            </w:pPr>
            <w:r>
              <w:t xml:space="preserve">Inventa um número, uma referência bibliográfica ou um pacote do R que não existe, e fala com total segurança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Errar o modelo</w:t>
            </w:r>
          </w:p>
        </w:tc>
        <w:tc>
          <w:tcPr/>
          <w:p>
            <w:pPr>
              <w:pStyle w:val="Compact"/>
            </w:pPr>
            <w:r>
              <w:t xml:space="preserve">Analisa um DBC como se fosse DIC (esquece o bloco), ou uma parcela subdividida com um resíduo só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“Calcular de cabeça”</w:t>
            </w:r>
          </w:p>
        </w:tc>
        <w:tc>
          <w:tcPr/>
          <w:p>
            <w:pPr>
              <w:pStyle w:val="Compact"/>
            </w:pPr>
            <w:r>
              <w:t xml:space="preserve">Se não rodar código, ela</w:t>
            </w:r>
            <w:r>
              <w:t xml:space="preserve"> </w:t>
            </w:r>
            <w:r>
              <w:rPr>
                <w:b/>
                <w:bCs/>
              </w:rPr>
              <w:t xml:space="preserve">estima</w:t>
            </w:r>
            <w:r>
              <w:t xml:space="preserve"> </w:t>
            </w:r>
            <w:r>
              <w:t xml:space="preserve">o resultado em vez de calcular, e erra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Ignorar pressupostos</w:t>
            </w:r>
          </w:p>
        </w:tc>
        <w:tc>
          <w:tcPr/>
          <w:p>
            <w:pPr>
              <w:pStyle w:val="Compact"/>
            </w:pPr>
            <w:r>
              <w:t xml:space="preserve">Faz a ANOVA sem testar normalidade e homogeneidade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Ler errado a planilha</w:t>
            </w:r>
          </w:p>
        </w:tc>
        <w:tc>
          <w:tcPr/>
          <w:p>
            <w:pPr>
              <w:pStyle w:val="Compact"/>
            </w:pPr>
            <w:r>
              <w:t xml:space="preserve">Confunde vírgula decimal, trata o número do bloco como variável numérica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Concordar demais</w:t>
            </w:r>
          </w:p>
        </w:tc>
        <w:tc>
          <w:tcPr/>
          <w:p>
            <w:pPr>
              <w:pStyle w:val="Compact"/>
            </w:pPr>
            <w:r>
              <w:t xml:space="preserve">Se você insistir em uma conclusão, ela tende a concordar com você</w:t>
            </w:r>
          </w:p>
        </w:tc>
      </w:tr>
    </w:tbl>
    <w:bookmarkEnd w:id="24"/>
    <w:bookmarkStart w:id="25" w:name="alucinação-o-que-é-e-por-que-acontece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Alucinação: o que é e por que acontece</w:t>
      </w:r>
    </w:p>
    <w:p>
      <w:pPr>
        <w:pStyle w:val="FirstParagraph"/>
      </w:pPr>
      <w:r>
        <w:t xml:space="preserve">Um modelo de linguagem (LLM, do inglês</w:t>
      </w:r>
      <w:r>
        <w:t xml:space="preserve"> </w:t>
      </w:r>
      <w:r>
        <w:rPr>
          <w:i/>
          <w:iCs/>
        </w:rPr>
        <w:t xml:space="preserve">Large Language Model</w:t>
      </w:r>
      <w:r>
        <w:t xml:space="preserve">) é, no fundo, um sistema que</w:t>
      </w:r>
      <w:r>
        <w:t xml:space="preserve"> </w:t>
      </w:r>
      <w:r>
        <w:rPr>
          <w:b/>
          <w:bCs/>
        </w:rPr>
        <w:t xml:space="preserve">prevê a próxima palavra</w:t>
      </w:r>
      <w:r>
        <w:t xml:space="preserve"> </w:t>
      </w:r>
      <w:r>
        <w:t xml:space="preserve">mais provável, com base em tudo o que leu durante o treinamento. Ele não</w:t>
      </w:r>
      <w:r>
        <w:t xml:space="preserve"> </w:t>
      </w:r>
      <w:r>
        <w:t xml:space="preserve">“sabe”</w:t>
      </w:r>
      <w:r>
        <w:t xml:space="preserve"> </w:t>
      </w:r>
      <w:r>
        <w:t xml:space="preserve">as coisas como uma enciclopédia; ele gera texto plausível. Na maior parte do tempo, o texto plausível também é correto. Às vezes, não é. Quando a IA produz algo</w:t>
      </w:r>
      <w:r>
        <w:t xml:space="preserve"> </w:t>
      </w:r>
      <w:r>
        <w:rPr>
          <w:b/>
          <w:bCs/>
        </w:rPr>
        <w:t xml:space="preserve">convincente, mas falso</w:t>
      </w:r>
      <w:r>
        <w:t xml:space="preserve">, chamamos de</w:t>
      </w:r>
      <w:r>
        <w:t xml:space="preserve"> </w:t>
      </w:r>
      <w:r>
        <w:rPr>
          <w:b/>
          <w:bCs/>
        </w:rPr>
        <w:t xml:space="preserve">alucinação</w:t>
      </w:r>
      <w:r>
        <w:t xml:space="preserve">.</w:t>
      </w:r>
    </w:p>
    <w:p>
      <w:pPr>
        <w:pStyle w:val="BodyText"/>
      </w:pPr>
      <w:r>
        <w:t xml:space="preserve">Exemplos típicos em estatística experimental:</w:t>
      </w:r>
    </w:p>
    <w:p>
      <w:pPr>
        <w:pStyle w:val="Compact"/>
        <w:numPr>
          <w:ilvl w:val="0"/>
          <w:numId w:val="1003"/>
        </w:numPr>
      </w:pPr>
      <w:r>
        <w:t xml:space="preserve">citar</w:t>
      </w:r>
      <w:r>
        <w:t xml:space="preserve"> </w:t>
      </w:r>
      <w:r>
        <w:t xml:space="preserve">“Gomes (2009), página 245”</w:t>
      </w:r>
      <w:r>
        <w:t xml:space="preserve"> </w:t>
      </w:r>
      <w:r>
        <w:t xml:space="preserve">com um conteúdo que não está lá;</w:t>
      </w:r>
    </w:p>
    <w:p>
      <w:pPr>
        <w:pStyle w:val="Compact"/>
        <w:numPr>
          <w:ilvl w:val="0"/>
          <w:numId w:val="1003"/>
        </w:numPr>
      </w:pPr>
      <w:r>
        <w:t xml:space="preserve">dizer que o p-valor é 0,03 sem ter feito conta nenhuma;</w:t>
      </w:r>
    </w:p>
    <w:p>
      <w:pPr>
        <w:pStyle w:val="Compact"/>
        <w:numPr>
          <w:ilvl w:val="0"/>
          <w:numId w:val="1003"/>
        </w:numPr>
      </w:pPr>
      <w:r>
        <w:t xml:space="preserve">recomendar uma função</w:t>
      </w:r>
      <w:r>
        <w:t xml:space="preserve"> </w:t>
      </w:r>
      <w:r>
        <w:rPr>
          <w:rStyle w:val="VerbatimChar"/>
        </w:rPr>
        <w:t xml:space="preserve">tukey.dbc()</w:t>
      </w:r>
      <w:r>
        <w:t xml:space="preserve"> </w:t>
      </w:r>
      <w:r>
        <w:t xml:space="preserve">que não existe em nenhum pacote.</w:t>
      </w:r>
    </w:p>
    <w:bookmarkEnd w:id="25"/>
    <w:bookmarkStart w:id="26" w:name="por-que-conferir-sempr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Por que conferir sempre</w:t>
      </w:r>
    </w:p>
    <w:p>
      <w:pPr>
        <w:pStyle w:val="BlockText"/>
      </w:pPr>
      <w:r>
        <w:rPr>
          <w:b/>
          <w:bCs/>
        </w:rPr>
        <w:t xml:space="preserve">Regra de ouro do curso:</w:t>
      </w:r>
      <w:r>
        <w:t xml:space="preserve"> </w:t>
      </w:r>
      <w:r>
        <w:t xml:space="preserve">a IA é uma assistente, não a autora.</w:t>
      </w:r>
      <w:r>
        <w:t xml:space="preserve"> </w:t>
      </w:r>
      <w:r>
        <w:rPr>
          <w:b/>
          <w:bCs/>
        </w:rPr>
        <w:t xml:space="preserve">Quem assina o trabalho é você.</w:t>
      </w:r>
      <w:r>
        <w:t xml:space="preserve"> </w:t>
      </w:r>
      <w:r>
        <w:t xml:space="preserve">Todo número que vai para o relatório precisa ter sido calculado por código que você viu e conferido com o checklist do Apêndice B.</w:t>
      </w:r>
    </w:p>
    <w:p>
      <w:pPr>
        <w:pStyle w:val="FirstParagraph"/>
      </w:pPr>
      <w:r>
        <w:t xml:space="preserve">Três hábitos que resolvem a maior parte dos problemas: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Peça para a IA rodar código e mostrar o código</w:t>
      </w:r>
      <w:r>
        <w:t xml:space="preserve"> </w:t>
      </w:r>
      <w:r>
        <w:t xml:space="preserve">(Capítulo 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Confira os números-chave</w:t>
      </w:r>
      <w:r>
        <w:t xml:space="preserve">: graus de liberdade, médias, CV, p-valor (Apêndice B).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Desconfie de respostas perfeitas demais</w:t>
      </w:r>
      <w:r>
        <w:t xml:space="preserve"> </w:t>
      </w:r>
      <w:r>
        <w:t xml:space="preserve">e de referências que você não consegue encontrar.</w:t>
      </w:r>
    </w:p>
    <w:p>
      <w:r>
        <w:br w:type="page"/>
      </w:r>
    </w:p>
    <w:bookmarkEnd w:id="26"/>
    <w:bookmarkEnd w:id="27"/>
    <w:bookmarkStart w:id="35" w:name="como-a-ia-chega-no-resultado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Como a IA chega no resultado</w:t>
      </w:r>
    </w:p>
    <w:bookmarkStart w:id="28" w:name="X8e170b865fd39712f9170f4497d8e865ae22a8a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A IA não faz conta de cabeça: ela escreve um programa</w:t>
      </w:r>
    </w:p>
    <w:p>
      <w:pPr>
        <w:pStyle w:val="FirstParagraph"/>
      </w:pPr>
      <w:r>
        <w:t xml:space="preserve">Quando você envia uma planilha ao Gemini e pede uma ANOVA, um bom resultado segue sempre o mesmo ciclo:</w:t>
      </w:r>
    </w:p>
    <w:p>
      <w:pPr>
        <w:pStyle w:val="SourceCode"/>
      </w:pPr>
      <w:r>
        <w:rPr>
          <w:rStyle w:val="VerbatimChar"/>
        </w:rPr>
        <w:t xml:space="preserve">  Você (pedido em português)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1. A IA ESCREVE CÓDIGO   (Python, às vezes R)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2. A IA EXECUTA O CÓDIGO  (num "computador" na nuvem)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3. A IA LÊ A SAÍDA        (tabela de ANOVA, p-valores...)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4. A IA INTERPRETA        (explica em português para você)</w:t>
      </w:r>
    </w:p>
    <w:p>
      <w:pPr>
        <w:pStyle w:val="FirstParagraph"/>
      </w:pPr>
      <w:r>
        <w:t xml:space="preserve">Os passos 1 a 3 são</w:t>
      </w:r>
      <w:r>
        <w:t xml:space="preserve"> </w:t>
      </w:r>
      <w:r>
        <w:rPr>
          <w:b/>
          <w:bCs/>
        </w:rPr>
        <w:t xml:space="preserve">cálculo de verdade</w:t>
      </w:r>
      <w:r>
        <w:t xml:space="preserve">, feito por bibliotecas estatísticas consagradas. O passo 4 é</w:t>
      </w:r>
      <w:r>
        <w:t xml:space="preserve"> </w:t>
      </w:r>
      <w:r>
        <w:rPr>
          <w:b/>
          <w:bCs/>
        </w:rPr>
        <w:t xml:space="preserve">texto gerado pela IA</w:t>
      </w:r>
      <w:r>
        <w:t xml:space="preserve">, e é nele que mora o risco de interpretação errada. Se a IA pular os passos 1 a 3 e for direto para o 4, os números provavelmente foram</w:t>
      </w:r>
      <w:r>
        <w:t xml:space="preserve"> </w:t>
      </w:r>
      <w:r>
        <w:rPr>
          <w:b/>
          <w:bCs/>
        </w:rPr>
        <w:t xml:space="preserve">inventados</w:t>
      </w:r>
      <w:r>
        <w:t xml:space="preserve">.</w:t>
      </w:r>
    </w:p>
    <w:p>
      <w:pPr>
        <w:pStyle w:val="BodyText"/>
      </w:pPr>
      <w:r>
        <w:t xml:space="preserve">No Gemini, quando ele roda código, normalmente aparece um bloco recolhível (algo como</w:t>
      </w:r>
      <w:r>
        <w:t xml:space="preserve"> </w:t>
      </w:r>
      <w:r>
        <w:t xml:space="preserve">“Mostrar código”</w:t>
      </w:r>
      <w:r>
        <w:t xml:space="preserve"> </w:t>
      </w:r>
      <w:r>
        <w:t xml:space="preserve">ou</w:t>
      </w:r>
      <w:r>
        <w:t xml:space="preserve"> </w:t>
      </w:r>
      <w:r>
        <w:t xml:space="preserve">“Análise”</w:t>
      </w:r>
      <w:r>
        <w:t xml:space="preserve">) acima da resposta.</w:t>
      </w:r>
      <w:r>
        <w:t xml:space="preserve"> </w:t>
      </w:r>
      <w:r>
        <w:rPr>
          <w:b/>
          <w:bCs/>
        </w:rPr>
        <w:t xml:space="preserve">Se esse bloco não aparecer, peça:</w:t>
      </w:r>
    </w:p>
    <w:p>
      <w:pPr>
        <w:pStyle w:val="SourceCode"/>
      </w:pPr>
      <w:r>
        <w:rPr>
          <w:rStyle w:val="VerbatimChar"/>
        </w:rPr>
        <w:t xml:space="preserve">Rode a análise executando código em Python sobre o arquivo que enviei.</w:t>
      </w:r>
      <w:r>
        <w:br/>
      </w:r>
      <w:r>
        <w:rPr>
          <w:rStyle w:val="VerbatimChar"/>
        </w:rPr>
        <w:t xml:space="preserve">Não estime nenhum valor de cabeça. Depois, mostre o código completo</w:t>
      </w:r>
      <w:r>
        <w:br/>
      </w:r>
      <w:r>
        <w:rPr>
          <w:rStyle w:val="VerbatimChar"/>
        </w:rPr>
        <w:t xml:space="preserve">que você usou e a saída original do programa.</w:t>
      </w:r>
    </w:p>
    <w:bookmarkEnd w:id="28"/>
    <w:bookmarkStart w:id="32" w:name="tour-rápido-pelas-ferramenta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Tour rápido pelas ferramentas</w:t>
      </w:r>
    </w:p>
    <w:p>
      <w:pPr>
        <w:pStyle w:val="FirstParagraph"/>
      </w:pPr>
      <w:r>
        <w:t xml:space="preserve">Você não precisa aprender a programar, mas vale reconhecer as ferramentas que a IA usa</w:t>
      </w:r>
      <w:r>
        <w:t xml:space="preserve"> </w:t>
      </w:r>
      <w:r>
        <w:t xml:space="preserve">“por trás”</w:t>
      </w:r>
      <w:r>
        <w:t xml:space="preserve">.</w:t>
      </w:r>
    </w:p>
    <w:bookmarkStart w:id="29" w:name="r-o-padrão-da-agronomia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R: o padrão da agronomia</w:t>
      </w:r>
    </w:p>
    <w:p>
      <w:pPr>
        <w:pStyle w:val="FirstParagraph"/>
      </w:pPr>
      <w:r>
        <w:t xml:space="preserve">O R é gratuito e é o programa mais usado em artigos de ciências agrárias no Brasil. Dois pacotes se destacam: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ExpDes.pt</w:t>
      </w:r>
      <w:r>
        <w:t xml:space="preserve">: análise de experimentos em português. Funções como</w:t>
      </w:r>
      <w:r>
        <w:t xml:space="preserve"> </w:t>
      </w:r>
      <w:r>
        <w:rPr>
          <w:rStyle w:val="VerbatimChar"/>
        </w:rPr>
        <w:t xml:space="preserve">dic()</w:t>
      </w:r>
      <w:r>
        <w:t xml:space="preserve">,</w:t>
      </w:r>
      <w:r>
        <w:t xml:space="preserve"> </w:t>
      </w:r>
      <w:r>
        <w:rPr>
          <w:rStyle w:val="VerbatimChar"/>
        </w:rPr>
        <w:t xml:space="preserve">dbc()</w:t>
      </w:r>
      <w:r>
        <w:t xml:space="preserve">,</w:t>
      </w:r>
      <w:r>
        <w:t xml:space="preserve"> </w:t>
      </w:r>
      <w:r>
        <w:rPr>
          <w:rStyle w:val="VerbatimChar"/>
        </w:rPr>
        <w:t xml:space="preserve">fat2.dic()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psub2.dbc()</w:t>
      </w:r>
      <w:r>
        <w:t xml:space="preserve"> </w:t>
      </w:r>
      <w:r>
        <w:t xml:space="preserve">já entregam ANOVA, pressupostos, Tukey e regressão em uma linha. O gabarito desta apostila foi feito com ele (</w:t>
      </w:r>
      <w:r>
        <w:rPr>
          <w:rStyle w:val="VerbatimChar"/>
        </w:rPr>
        <w:t xml:space="preserve">notebooks/analise_exemplos.R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agricolae</w:t>
      </w:r>
      <w:r>
        <w:t xml:space="preserve">: testes de médias (</w:t>
      </w:r>
      <w:r>
        <w:rPr>
          <w:rStyle w:val="VerbatimChar"/>
        </w:rPr>
        <w:t xml:space="preserve">HSD.test</w:t>
      </w:r>
      <w:r>
        <w:t xml:space="preserve"> </w:t>
      </w:r>
      <w:r>
        <w:t xml:space="preserve">para Tukey,</w:t>
      </w:r>
      <w:r>
        <w:t xml:space="preserve"> </w:t>
      </w:r>
      <w:r>
        <w:rPr>
          <w:rStyle w:val="VerbatimChar"/>
        </w:rPr>
        <w:t xml:space="preserve">LSD.test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duncan.test</w:t>
      </w:r>
      <w:r>
        <w:t xml:space="preserve">), croquis casualizados (</w:t>
      </w:r>
      <w:r>
        <w:rPr>
          <w:rStyle w:val="VerbatimChar"/>
        </w:rPr>
        <w:t xml:space="preserve">design.crd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design.rcbd</w:t>
      </w:r>
      <w:r>
        <w:t xml:space="preserve">) e muito mais.</w:t>
      </w:r>
    </w:p>
    <w:bookmarkEnd w:id="29"/>
    <w:bookmarkStart w:id="30" w:name="python-a-língua-nativa-das-ias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Python: a língua nativa das IAs</w:t>
      </w:r>
    </w:p>
    <w:p>
      <w:pPr>
        <w:pStyle w:val="FirstParagraph"/>
      </w:pPr>
      <w:r>
        <w:t xml:space="preserve">O Gemini, quando analisa um arquivo, quase sempre usa</w:t>
      </w:r>
      <w:r>
        <w:t xml:space="preserve"> </w:t>
      </w:r>
      <w:r>
        <w:rPr>
          <w:b/>
          <w:bCs/>
        </w:rPr>
        <w:t xml:space="preserve">Python</w:t>
      </w:r>
      <w:r>
        <w:t xml:space="preserve">. As bibliotecas principais são: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pandas</w:t>
      </w:r>
      <w:r>
        <w:t xml:space="preserve">: lê e organiza a planilha (é o</w:t>
      </w:r>
      <w:r>
        <w:t xml:space="preserve"> </w:t>
      </w:r>
      <w:r>
        <w:t xml:space="preserve">“Excel”</w:t>
      </w:r>
      <w:r>
        <w:t xml:space="preserve"> </w:t>
      </w:r>
      <w:r>
        <w:t xml:space="preserve">do Python);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statsmodels</w:t>
      </w:r>
      <w:r>
        <w:t xml:space="preserve">: ANOVA, regressão e teste de Tukey;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scipy</w:t>
      </w:r>
      <w:r>
        <w:t xml:space="preserve">: testes de Shapiro-Wilk, Bartlett, Levene e Kruskal-Wallis.</w:t>
      </w:r>
    </w:p>
    <w:bookmarkEnd w:id="30"/>
    <w:bookmarkStart w:id="31" w:name="sisvar-excel-e-outros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SISVAR, Excel e outros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SISVAR</w:t>
      </w:r>
      <w:r>
        <w:t xml:space="preserve"> </w:t>
      </w:r>
      <w:r>
        <w:t xml:space="preserve">(UFLA): muito usado em agronomia, com menus e sem programação. Ótimo para conferir os resultados da IA.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Excel / Google Planilhas</w:t>
      </w:r>
      <w:r>
        <w:t xml:space="preserve">: fazem ANOVA de um fator (suplemento</w:t>
      </w:r>
      <w:r>
        <w:t xml:space="preserve"> </w:t>
      </w:r>
      <w:r>
        <w:t xml:space="preserve">“Análise de Dados”</w:t>
      </w:r>
      <w:r>
        <w:t xml:space="preserve">), mas são limitados para DBC, fatorial e Tukey.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SAS, Minitab, Statistica</w:t>
      </w:r>
      <w:r>
        <w:t xml:space="preserve">: comerciais e também comuns em artigos.</w:t>
      </w:r>
    </w:p>
    <w:p>
      <w:pPr>
        <w:pStyle w:val="FirstParagraph"/>
      </w:pPr>
      <w:r>
        <w:t xml:space="preserve">O ponto importante:</w:t>
      </w:r>
      <w:r>
        <w:t xml:space="preserve"> </w:t>
      </w:r>
      <w:r>
        <w:rPr>
          <w:b/>
          <w:bCs/>
        </w:rPr>
        <w:t xml:space="preserve">se o modelo for o mesmo, todos dão o mesmo resultado.</w:t>
      </w:r>
      <w:r>
        <w:t xml:space="preserve"> </w:t>
      </w:r>
      <w:r>
        <w:t xml:space="preserve">R, Python e SISVAR são apenas</w:t>
      </w:r>
      <w:r>
        <w:t xml:space="preserve"> </w:t>
      </w:r>
      <w:r>
        <w:t xml:space="preserve">“calculadoras”</w:t>
      </w:r>
      <w:r>
        <w:t xml:space="preserve"> </w:t>
      </w:r>
      <w:r>
        <w:t xml:space="preserve">diferentes.</w:t>
      </w:r>
    </w:p>
    <w:bookmarkEnd w:id="31"/>
    <w:bookmarkEnd w:id="32"/>
    <w:bookmarkStart w:id="33" w:name="a-mesma-anova-em-r-e-em-python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A mesma ANOVA em R e em Python</w:t>
      </w:r>
    </w:p>
    <w:p>
      <w:pPr>
        <w:pStyle w:val="FirstParagraph"/>
      </w:pPr>
      <w:r>
        <w:t xml:space="preserve">Vamos analisar o arquivo</w:t>
      </w:r>
      <w:r>
        <w:t xml:space="preserve"> </w:t>
      </w:r>
      <w:r>
        <w:rPr>
          <w:rStyle w:val="VerbatimChar"/>
        </w:rPr>
        <w:t xml:space="preserve">dic_mudas.csv</w:t>
      </w:r>
      <w:r>
        <w:t xml:space="preserve">: altura de mudas de ipê-amarelo em 5 substratos, DIC com 4 repetições.</w:t>
      </w:r>
    </w:p>
    <w:p>
      <w:pPr>
        <w:pStyle w:val="BodyText"/>
      </w:pPr>
      <w:r>
        <w:rPr>
          <w:b/>
          <w:bCs/>
        </w:rPr>
        <w:t xml:space="preserve">Em R (pacote ExpDes.pt):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(ExpDes.pt)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"dic_mudas.csv"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dic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substrato,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altura_cm, </w:t>
      </w:r>
      <w:r>
        <w:rPr>
          <w:rStyle w:val="AttributeTok"/>
        </w:rPr>
        <w:t xml:space="preserve">quali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mcomp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Em Python (pandas + statsmodels):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statsmodels.stats.anova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anova_lm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statsmodels.stats.multicomp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pairwise_tukeyhsd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"dic_mudas.csv"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"altura_cm ~ C(substrato)"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d).fit()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(anova_lm(modelo))                               </w:t>
      </w:r>
      <w:r>
        <w:rPr>
          <w:rStyle w:val="CommentTok"/>
        </w:rPr>
        <w:t xml:space="preserve"># ANOVA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(stats.shapiro(modelo.resid))                    </w:t>
      </w:r>
      <w:r>
        <w:rPr>
          <w:rStyle w:val="CommentTok"/>
        </w:rPr>
        <w:t xml:space="preserve"># normalidade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(stats.bartlett(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[g.altura_cm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d.groupby(</w:t>
      </w:r>
      <w:r>
        <w:rPr>
          <w:rStyle w:val="StringTok"/>
        </w:rPr>
        <w:t xml:space="preserve">"substrato"</w:t>
      </w:r>
      <w:r>
        <w:rPr>
          <w:rStyle w:val="NormalTok"/>
        </w:rPr>
        <w:t xml:space="preserve">)]))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(pairwise_tukeyhsd(d.altura_cm, d.substrato))    </w:t>
      </w:r>
      <w:r>
        <w:rPr>
          <w:rStyle w:val="CommentTok"/>
        </w:rPr>
        <w:t xml:space="preserve"># Tukey</w:t>
      </w:r>
      <w:r>
        <w:br/>
      </w:r>
      <w:r>
        <w:rPr>
          <w:rStyle w:val="NormalTok"/>
        </w:rPr>
        <w:t xml:space="preserve">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modelo.mse_resid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d.altura_cm.mean()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f"CV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Comparando linha a linha: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R (ExpDes.pt)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Ler a planilha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read.csv()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pd.read_csv()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Definir o modelo</w:t>
            </w:r>
          </w:p>
        </w:tc>
        <w:tc>
          <w:tcPr/>
          <w:p>
            <w:pPr>
              <w:pStyle w:val="Compact"/>
            </w:pPr>
            <w:r>
              <w:t xml:space="preserve">embutido em</w:t>
            </w:r>
            <w:r>
              <w:t xml:space="preserve"> </w:t>
            </w:r>
            <w:r>
              <w:rPr>
                <w:rStyle w:val="VerbatimChar"/>
              </w:rPr>
              <w:t xml:space="preserve">dic()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smf.ols("altura_cm ~ C(substrato)")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Tabela de ANOVA</w:t>
            </w:r>
          </w:p>
        </w:tc>
        <w:tc>
          <w:tcPr/>
          <w:p>
            <w:pPr>
              <w:pStyle w:val="Compact"/>
            </w:pPr>
            <w:r>
              <w:t xml:space="preserve">embutida em</w:t>
            </w:r>
            <w:r>
              <w:t xml:space="preserve"> </w:t>
            </w:r>
            <w:r>
              <w:rPr>
                <w:rStyle w:val="VerbatimChar"/>
              </w:rPr>
              <w:t xml:space="preserve">dic()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anova_lm(modelo)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Shapiro-Wilk</w:t>
            </w:r>
          </w:p>
        </w:tc>
        <w:tc>
          <w:tcPr/>
          <w:p>
            <w:pPr>
              <w:pStyle w:val="Compact"/>
            </w:pPr>
            <w:r>
              <w:t xml:space="preserve">embutido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stats.shapiro()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Bartlett</w:t>
            </w:r>
          </w:p>
        </w:tc>
        <w:tc>
          <w:tcPr/>
          <w:p>
            <w:pPr>
              <w:pStyle w:val="Compact"/>
            </w:pPr>
            <w:r>
              <w:t xml:space="preserve">embutido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stats.bartlett()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Tukey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mcomp = "tukey"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pairwise_tukeyhsd()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CV%</w:t>
            </w:r>
          </w:p>
        </w:tc>
        <w:tc>
          <w:tcPr/>
          <w:p>
            <w:pPr>
              <w:pStyle w:val="Compact"/>
            </w:pPr>
            <w:r>
              <w:t xml:space="preserve">embutido</w:t>
            </w:r>
          </w:p>
        </w:tc>
        <w:tc>
          <w:tcPr/>
          <w:p>
            <w:pPr>
              <w:pStyle w:val="Compact"/>
            </w:pPr>
            <w:r>
              <w:t xml:space="preserve">calculado à mão: √QMres / média × 100</w:t>
            </w:r>
          </w:p>
        </w:tc>
      </w:tr>
    </w:tbl>
    <w:p>
      <w:pPr>
        <w:pStyle w:val="BodyText"/>
      </w:pPr>
      <w:r>
        <w:rPr>
          <w:b/>
          <w:bCs/>
        </w:rPr>
        <w:t xml:space="preserve">E o resultado é o mesmo nos dois: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FV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p-valor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Substrato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515,85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2,09 × 10⁻⁷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Resíduo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571,81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CV = 6,1 %. Repare que o R faz tudo em uma linha porque o pacote foi feito para agronomia; o Python exige mais passos, mas a IA escreve esses passos por você.</w:t>
      </w:r>
    </w:p>
    <w:p>
      <w:pPr>
        <w:pStyle w:val="BlockText"/>
      </w:pPr>
      <w:r>
        <w:rPr>
          <w:b/>
          <w:bCs/>
        </w:rPr>
        <w:t xml:space="preserve">Diferença comum:</w:t>
      </w:r>
      <w:r>
        <w:t xml:space="preserve"> </w:t>
      </w:r>
      <w:r>
        <w:t xml:space="preserve">no Python, o Tukey aparece como uma lista de</w:t>
      </w:r>
      <w:r>
        <w:t xml:space="preserve"> </w:t>
      </w:r>
      <w:r>
        <w:rPr>
          <w:b/>
          <w:bCs/>
        </w:rPr>
        <w:t xml:space="preserve">pares</w:t>
      </w:r>
      <w:r>
        <w:t xml:space="preserve"> </w:t>
      </w:r>
      <w:r>
        <w:t xml:space="preserve">comparados (</w:t>
      </w:r>
      <w:r>
        <w:rPr>
          <w:rStyle w:val="VerbatimChar"/>
        </w:rPr>
        <w:t xml:space="preserve">reject = True/False</w:t>
      </w:r>
      <w:r>
        <w:t xml:space="preserve">), e não como</w:t>
      </w:r>
      <w:r>
        <w:t xml:space="preserve"> </w:t>
      </w:r>
      <w:r>
        <w:rPr>
          <w:b/>
          <w:bCs/>
        </w:rPr>
        <w:t xml:space="preserve">letras</w:t>
      </w:r>
      <w:r>
        <w:t xml:space="preserve">. Peça à IA:</w:t>
      </w:r>
      <w:r>
        <w:t xml:space="preserve"> </w:t>
      </w:r>
      <w:r>
        <w:rPr>
          <w:i/>
          <w:iCs/>
        </w:rPr>
        <w:t xml:space="preserve">“converta o resultado do Tukey em letras, como no SISVAR”</w:t>
      </w:r>
      <w:r>
        <w:t xml:space="preserve">.</w:t>
      </w:r>
    </w:p>
    <w:bookmarkEnd w:id="33"/>
    <w:bookmarkStart w:id="34" w:name="pedindo-para-ver-o-código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Pedindo para ver o código</w:t>
      </w:r>
    </w:p>
    <w:p>
      <w:pPr>
        <w:pStyle w:val="FirstParagraph"/>
      </w:pPr>
      <w:r>
        <w:t xml:space="preserve">Mostrar o código não é para você aprender a programar: é para você</w:t>
      </w:r>
      <w:r>
        <w:t xml:space="preserve"> </w:t>
      </w:r>
      <w:r>
        <w:rPr>
          <w:b/>
          <w:bCs/>
        </w:rPr>
        <w:t xml:space="preserve">conferir o que foi feito</w:t>
      </w:r>
      <w:r>
        <w:t xml:space="preserve">. Mesmo sem saber programar, dá para checar:</w:t>
      </w:r>
    </w:p>
    <w:p>
      <w:pPr>
        <w:pStyle w:val="Compact"/>
        <w:numPr>
          <w:ilvl w:val="0"/>
          <w:numId w:val="1008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nome do arquivo</w:t>
      </w:r>
      <w:r>
        <w:t xml:space="preserve"> </w:t>
      </w:r>
      <w:r>
        <w:t xml:space="preserve">lido é o seu?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variável resposta</w:t>
      </w:r>
      <w:r>
        <w:t xml:space="preserve"> </w:t>
      </w:r>
      <w:r>
        <w:t xml:space="preserve">é a certa (altura ou diâmetro)?</w:t>
      </w:r>
    </w:p>
    <w:p>
      <w:pPr>
        <w:pStyle w:val="Compact"/>
        <w:numPr>
          <w:ilvl w:val="0"/>
          <w:numId w:val="1008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bloco</w:t>
      </w:r>
      <w:r>
        <w:t xml:space="preserve"> </w:t>
      </w:r>
      <w:r>
        <w:t xml:space="preserve">entrou no modelo (em DBC)?</w:t>
      </w:r>
    </w:p>
    <w:p>
      <w:pPr>
        <w:pStyle w:val="Compact"/>
        <w:numPr>
          <w:ilvl w:val="0"/>
          <w:numId w:val="1008"/>
        </w:numPr>
      </w:pPr>
      <w:r>
        <w:t xml:space="preserve">os</w:t>
      </w:r>
      <w:r>
        <w:t xml:space="preserve"> </w:t>
      </w:r>
      <w:r>
        <w:rPr>
          <w:b/>
          <w:bCs/>
        </w:rPr>
        <w:t xml:space="preserve">fatores</w:t>
      </w:r>
      <w:r>
        <w:t xml:space="preserve"> </w:t>
      </w:r>
      <w:r>
        <w:t xml:space="preserve">aparecem com</w:t>
      </w:r>
      <w:r>
        <w:t xml:space="preserve"> </w:t>
      </w:r>
      <w:r>
        <w:rPr>
          <w:rStyle w:val="VerbatimChar"/>
        </w:rPr>
        <w:t xml:space="preserve">C(...)</w:t>
      </w:r>
      <w:r>
        <w:t xml:space="preserve"> </w:t>
      </w:r>
      <w:r>
        <w:t xml:space="preserve">(como categoria) ou foram tratados como número?</w:t>
      </w:r>
    </w:p>
    <w:p>
      <w:pPr>
        <w:pStyle w:val="FirstParagraph"/>
      </w:pPr>
      <w:r>
        <w:t xml:space="preserve">Prompt para usar sempre ao final de uma análise:</w:t>
      </w:r>
    </w:p>
    <w:p>
      <w:pPr>
        <w:pStyle w:val="SourceCode"/>
      </w:pPr>
      <w:r>
        <w:rPr>
          <w:rStyle w:val="VerbatimChar"/>
        </w:rPr>
        <w:t xml:space="preserve">Mostre o código que você usou, completo, sem resumir. Depois explique</w:t>
      </w:r>
      <w:r>
        <w:br/>
      </w:r>
      <w:r>
        <w:rPr>
          <w:rStyle w:val="VerbatimChar"/>
        </w:rPr>
        <w:t xml:space="preserve">em linguagem simples, linha por linha, o que cada parte faz. Por fim,</w:t>
      </w:r>
      <w:r>
        <w:br/>
      </w:r>
      <w:r>
        <w:rPr>
          <w:rStyle w:val="VerbatimChar"/>
        </w:rPr>
        <w:t xml:space="preserve">escreva o código equivalente em R usando o pacote ExpDes.pt, para eu</w:t>
      </w:r>
      <w:r>
        <w:br/>
      </w:r>
      <w:r>
        <w:rPr>
          <w:rStyle w:val="VerbatimChar"/>
        </w:rPr>
        <w:t xml:space="preserve">conferir no R ou no Colab.</w:t>
      </w:r>
    </w:p>
    <w:p>
      <w:r>
        <w:br w:type="page"/>
      </w:r>
    </w:p>
    <w:bookmarkEnd w:id="34"/>
    <w:bookmarkEnd w:id="35"/>
    <w:bookmarkStart w:id="56" w:name="Xc88828cd1b66dfab1c9507532bd014f3c4e673e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Formatos: como organizar os dados e os pedidos</w:t>
      </w:r>
    </w:p>
    <w:p>
      <w:pPr>
        <w:pStyle w:val="FirstParagraph"/>
      </w:pPr>
      <w:r>
        <w:t xml:space="preserve">Metade dos erros da IA vem de</w:t>
      </w:r>
      <w:r>
        <w:t xml:space="preserve"> </w:t>
      </w:r>
      <w:r>
        <w:rPr>
          <w:b/>
          <w:bCs/>
        </w:rPr>
        <w:t xml:space="preserve">dados mal organizados</w:t>
      </w:r>
      <w:r>
        <w:t xml:space="preserve"> </w:t>
      </w:r>
      <w:r>
        <w:t xml:space="preserve">ou de</w:t>
      </w:r>
      <w:r>
        <w:t xml:space="preserve"> </w:t>
      </w:r>
      <w:r>
        <w:rPr>
          <w:b/>
          <w:bCs/>
        </w:rPr>
        <w:t xml:space="preserve">pedidos vagos</w:t>
      </w:r>
      <w:r>
        <w:t xml:space="preserve">. Este capítulo resolve as duas coisas.</w:t>
      </w:r>
    </w:p>
    <w:bookmarkStart w:id="42" w:name="organizando-a-planilha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Organizando a planilha</w:t>
      </w:r>
    </w:p>
    <w:bookmarkStart w:id="36" w:name="formato-longo-tidy-1-linha-1-parcela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Formato longo (tidy): 1 linha = 1 parcela</w:t>
      </w:r>
    </w:p>
    <w:p>
      <w:pPr>
        <w:pStyle w:val="FirstParagraph"/>
      </w:pPr>
      <w:r>
        <w:t xml:space="preserve">A regra mais importante:</w:t>
      </w:r>
      <w:r>
        <w:t xml:space="preserve"> </w:t>
      </w:r>
      <w:r>
        <w:rPr>
          <w:b/>
          <w:bCs/>
        </w:rPr>
        <w:t xml:space="preserve">cada linha é uma unidade experimental (parcela), cada coluna é uma variável.</w:t>
      </w:r>
    </w:p>
    <w:p>
      <w:pPr>
        <w:pStyle w:val="BodyText"/>
      </w:pPr>
      <w:r>
        <w:rPr>
          <w:b/>
          <w:bCs/>
        </w:rPr>
        <w:t xml:space="preserve">Formato largo (evite):</w:t>
      </w:r>
      <w:r>
        <w:t xml:space="preserve"> </w:t>
      </w:r>
      <w:r>
        <w:t xml:space="preserve">cada repetição em uma coluna.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Substrato usado</w:t>
            </w:r>
          </w:p>
        </w:tc>
        <w:tc>
          <w:tcPr/>
          <w:p>
            <w:pPr>
              <w:pStyle w:val="Compact"/>
            </w:pPr>
            <w:r>
              <w:t xml:space="preserve">Rep 1 (cm)</w:t>
            </w:r>
          </w:p>
        </w:tc>
        <w:tc>
          <w:tcPr/>
          <w:p>
            <w:pPr>
              <w:pStyle w:val="Compact"/>
            </w:pPr>
            <w:r>
              <w:t xml:space="preserve">Rep 2 (cm)</w:t>
            </w:r>
          </w:p>
        </w:tc>
        <w:tc>
          <w:tcPr/>
          <w:p>
            <w:pPr>
              <w:pStyle w:val="Compact"/>
            </w:pPr>
            <w:r>
              <w:t xml:space="preserve">Rep 3 (cm)</w:t>
            </w:r>
          </w:p>
        </w:tc>
        <w:tc>
          <w:tcPr/>
          <w:p>
            <w:pPr>
              <w:pStyle w:val="Compact"/>
            </w:pPr>
            <w:r>
              <w:t xml:space="preserve">Rep 4 (cm)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Terra</w:t>
            </w:r>
          </w:p>
        </w:tc>
        <w:tc>
          <w:tcPr/>
          <w:p>
            <w:pPr>
              <w:pStyle w:val="Compact"/>
            </w:pPr>
            <w:r>
              <w:t xml:space="preserve">25,9</w:t>
            </w:r>
          </w:p>
        </w:tc>
        <w:tc>
          <w:tcPr/>
          <w:p>
            <w:pPr>
              <w:pStyle w:val="Compact"/>
            </w:pPr>
            <w:r>
              <w:t xml:space="preserve">23,1</w:t>
            </w:r>
          </w:p>
        </w:tc>
        <w:tc>
          <w:tcPr/>
          <w:p>
            <w:pPr>
              <w:pStyle w:val="Compact"/>
            </w:pPr>
            <w:r>
              <w:t xml:space="preserve">29,7</w:t>
            </w:r>
          </w:p>
        </w:tc>
        <w:tc>
          <w:tcPr/>
          <w:p>
            <w:pPr>
              <w:pStyle w:val="Compact"/>
            </w:pPr>
            <w:r>
              <w:t xml:space="preserve">27,2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Composto Orgânico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perdida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Formato longo (use):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substrato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repeticao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altura_cm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diametro_mm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3.37</w:t>
            </w:r>
          </w:p>
        </w:tc>
      </w:tr>
    </w:tbl>
    <w:p>
      <w:pPr>
        <w:pStyle w:val="BodyText"/>
      </w:pPr>
      <w:r>
        <w:t xml:space="preserve">No formato longo, os</w:t>
      </w:r>
      <w:r>
        <w:t xml:space="preserve"> </w:t>
      </w:r>
      <w:r>
        <w:rPr>
          <w:b/>
          <w:bCs/>
        </w:rPr>
        <w:t xml:space="preserve">fatores</w:t>
      </w:r>
      <w:r>
        <w:t xml:space="preserve"> </w:t>
      </w:r>
      <w:r>
        <w:t xml:space="preserve">(substrato, bloco, espécie, dose) e a</w:t>
      </w:r>
      <w:r>
        <w:t xml:space="preserve"> </w:t>
      </w:r>
      <w:r>
        <w:rPr>
          <w:b/>
          <w:bCs/>
        </w:rPr>
        <w:t xml:space="preserve">identificação</w:t>
      </w:r>
      <w:r>
        <w:t xml:space="preserve"> </w:t>
      </w:r>
      <w:r>
        <w:t xml:space="preserve">(repetição) ficam em colunas próprias, e cada</w:t>
      </w:r>
      <w:r>
        <w:t xml:space="preserve"> </w:t>
      </w:r>
      <w:r>
        <w:rPr>
          <w:b/>
          <w:bCs/>
        </w:rPr>
        <w:t xml:space="preserve">variável medida</w:t>
      </w:r>
      <w:r>
        <w:t xml:space="preserve"> </w:t>
      </w:r>
      <w:r>
        <w:t xml:space="preserve">(altura, diâmetro) ganha a sua coluna.</w:t>
      </w:r>
    </w:p>
    <w:bookmarkEnd w:id="36"/>
    <w:bookmarkStart w:id="37" w:name="csv-ou-xlsx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CSV ou XLSX?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CSV (</w:t>
            </w:r>
            <w:r>
              <w:rPr>
                <w:rStyle w:val="VerbatimChar"/>
              </w:rPr>
              <w:t xml:space="preserve">.csv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XLSX (</w:t>
            </w:r>
            <w:r>
              <w:rPr>
                <w:rStyle w:val="VerbatimChar"/>
              </w:rPr>
              <w:t xml:space="preserve">.xlsx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 que é</w:t>
            </w:r>
          </w:p>
        </w:tc>
        <w:tc>
          <w:tcPr/>
          <w:p>
            <w:pPr>
              <w:pStyle w:val="Compact"/>
            </w:pPr>
            <w:r>
              <w:t xml:space="preserve">texto puro, valores separados por vírgula</w:t>
            </w:r>
          </w:p>
        </w:tc>
        <w:tc>
          <w:tcPr/>
          <w:p>
            <w:pPr>
              <w:pStyle w:val="Compact"/>
            </w:pPr>
            <w:r>
              <w:t xml:space="preserve">planilha do Excel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Vantagem</w:t>
            </w:r>
          </w:p>
        </w:tc>
        <w:tc>
          <w:tcPr/>
          <w:p>
            <w:pPr>
              <w:pStyle w:val="Compact"/>
            </w:pPr>
            <w:r>
              <w:t xml:space="preserve">lido por qualquer programa e IA sem surpresa</w:t>
            </w:r>
          </w:p>
        </w:tc>
        <w:tc>
          <w:tcPr/>
          <w:p>
            <w:pPr>
              <w:pStyle w:val="Compact"/>
            </w:pPr>
            <w:r>
              <w:t xml:space="preserve">guarda várias abas, cores, fórmulas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no Excel em português, pode sair com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 </w:t>
            </w:r>
            <w:r>
              <w:t xml:space="preserve">e vírgula decimal</w:t>
            </w:r>
          </w:p>
        </w:tc>
        <w:tc>
          <w:tcPr/>
          <w:p>
            <w:pPr>
              <w:pStyle w:val="Compact"/>
            </w:pPr>
            <w:r>
              <w:t xml:space="preserve">fórmulas, células mescladas e cores confundem a leitura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Recomendação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preferido para enviar à IA</w:t>
            </w:r>
          </w:p>
        </w:tc>
        <w:tc>
          <w:tcPr/>
          <w:p>
            <w:pPr>
              <w:pStyle w:val="Compact"/>
            </w:pPr>
            <w:r>
              <w:t xml:space="preserve">aceito, se tiver</w:t>
            </w:r>
            <w:r>
              <w:t xml:space="preserve"> </w:t>
            </w:r>
            <w:r>
              <w:rPr>
                <w:b/>
                <w:bCs/>
              </w:rPr>
              <w:t xml:space="preserve">uma aba só</w:t>
            </w:r>
            <w:r>
              <w:t xml:space="preserve"> </w:t>
            </w:r>
            <w:r>
              <w:t xml:space="preserve">e sem mesclar células</w:t>
            </w:r>
          </w:p>
        </w:tc>
      </w:tr>
    </w:tbl>
    <w:p>
      <w:pPr>
        <w:pStyle w:val="BodyText"/>
      </w:pPr>
      <w:r>
        <w:t xml:space="preserve">Para salvar CSV: no Google Planilhas,</w:t>
      </w:r>
      <w:r>
        <w:t xml:space="preserve"> </w:t>
      </w:r>
      <w:r>
        <w:rPr>
          <w:i/>
          <w:iCs/>
        </w:rPr>
        <w:t xml:space="preserve">Arquivo → Fazer download → Valores separados por vírgula (.csv)</w:t>
      </w:r>
      <w:r>
        <w:t xml:space="preserve">. No Excel,</w:t>
      </w:r>
      <w:r>
        <w:t xml:space="preserve"> </w:t>
      </w:r>
      <w:r>
        <w:rPr>
          <w:i/>
          <w:iCs/>
        </w:rPr>
        <w:t xml:space="preserve">Salvar como → CSV UTF-8</w:t>
      </w:r>
      <w:r>
        <w:t xml:space="preserve">.</w:t>
      </w:r>
    </w:p>
    <w:bookmarkEnd w:id="37"/>
    <w:bookmarkStart w:id="38" w:name="nomes-de-colunas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Nomes de colunas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Ruim</w:t>
            </w:r>
          </w:p>
        </w:tc>
        <w:tc>
          <w:tcPr/>
          <w:p>
            <w:pPr>
              <w:pStyle w:val="Compact"/>
            </w:pPr>
            <w:r>
              <w:t xml:space="preserve">Bom</w:t>
            </w:r>
          </w:p>
        </w:tc>
        <w:tc>
          <w:tcPr/>
          <w:p>
            <w:pPr>
              <w:pStyle w:val="Compact"/>
            </w:pPr>
            <w:r>
              <w:t xml:space="preserve">Por quê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Substrato usado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substrato</w:t>
            </w:r>
          </w:p>
        </w:tc>
        <w:tc>
          <w:tcPr/>
          <w:p>
            <w:pPr>
              <w:pStyle w:val="Compact"/>
            </w:pPr>
            <w:r>
              <w:t xml:space="preserve">espaço quebra códigos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 1 (cm)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repeticao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altura_cm</w:t>
            </w:r>
          </w:p>
        </w:tc>
        <w:tc>
          <w:tcPr/>
          <w:p>
            <w:pPr>
              <w:pStyle w:val="Compact"/>
            </w:pPr>
            <w:r>
              <w:t xml:space="preserve">parênteses e espaço; unidade vai no nome, com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Produção (sc/ha)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producao_sc_ha</w:t>
            </w:r>
          </w:p>
        </w:tc>
        <w:tc>
          <w:tcPr/>
          <w:p>
            <w:pPr>
              <w:pStyle w:val="Compact"/>
            </w:pPr>
            <w:r>
              <w:t xml:space="preserve">acento, barra e parênteses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Ç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ã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acentos podem virar símbolos estranhos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 prática:</w:t>
      </w:r>
      <w:r>
        <w:t xml:space="preserve"> </w:t>
      </w:r>
      <w:r>
        <w:t xml:space="preserve">letras minúsculas, sem acento, sem espaço, palavras ligadas por</w:t>
      </w:r>
      <w:r>
        <w:t xml:space="preserve"> </w:t>
      </w:r>
      <w:r>
        <w:rPr>
          <w:rStyle w:val="VerbatimChar"/>
        </w:rPr>
        <w:t xml:space="preserve">_</w:t>
      </w:r>
      <w:r>
        <w:t xml:space="preserve">, unidade no final (</w:t>
      </w:r>
      <w:r>
        <w:rPr>
          <w:rStyle w:val="VerbatimChar"/>
        </w:rPr>
        <w:t xml:space="preserve">altura_cm</w:t>
      </w:r>
      <w:r>
        <w:t xml:space="preserve">,</w:t>
      </w:r>
      <w:r>
        <w:t xml:space="preserve"> </w:t>
      </w:r>
      <w:r>
        <w:rPr>
          <w:rStyle w:val="VerbatimChar"/>
        </w:rPr>
        <w:t xml:space="preserve">dose_n_kg_ha</w:t>
      </w:r>
      <w:r>
        <w:t xml:space="preserve">).</w:t>
      </w:r>
    </w:p>
    <w:p>
      <w:pPr>
        <w:pStyle w:val="BodyText"/>
      </w:pPr>
      <w:r>
        <w:t xml:space="preserve">Também padronize os</w:t>
      </w:r>
      <w:r>
        <w:t xml:space="preserve"> </w:t>
      </w:r>
      <w:r>
        <w:rPr>
          <w:b/>
          <w:bCs/>
        </w:rPr>
        <w:t xml:space="preserve">níveis</w:t>
      </w:r>
      <w:r>
        <w:t xml:space="preserve"> </w:t>
      </w:r>
      <w:r>
        <w:t xml:space="preserve">dos tratamentos:</w:t>
      </w:r>
      <w:r>
        <w:t xml:space="preserve"> </w:t>
      </w:r>
      <w:r>
        <w:rPr>
          <w:rStyle w:val="VerbatimChar"/>
        </w:rPr>
        <w:t xml:space="preserve">Terra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terra</w:t>
      </w:r>
      <w:r>
        <w:t xml:space="preserve"> </w:t>
      </w:r>
      <w:r>
        <w:t xml:space="preserve">(com espaço no final) e</w:t>
      </w:r>
      <w:r>
        <w:t xml:space="preserve"> </w:t>
      </w:r>
      <w:r>
        <w:rPr>
          <w:rStyle w:val="VerbatimChar"/>
        </w:rPr>
        <w:t xml:space="preserve">TERRA</w:t>
      </w:r>
      <w:r>
        <w:t xml:space="preserve"> </w:t>
      </w:r>
      <w:r>
        <w:t xml:space="preserve">são três tratamentos diferentes para o computador!</w:t>
      </w:r>
    </w:p>
    <w:bookmarkEnd w:id="38"/>
    <w:bookmarkStart w:id="39" w:name="ponto-ou-vírgula-decimal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Ponto ou vírgula decimal</w:t>
      </w:r>
    </w:p>
    <w:p>
      <w:pPr>
        <w:pStyle w:val="FirstParagraph"/>
      </w:pPr>
      <w:r>
        <w:t xml:space="preserve">O Brasil usa vírgula (25,9); a maioria dos programas usa ponto (25.9). Misturar os dois faz a coluna ser lida como</w:t>
      </w:r>
      <w:r>
        <w:t xml:space="preserve"> </w:t>
      </w:r>
      <w:r>
        <w:rPr>
          <w:b/>
          <w:bCs/>
        </w:rPr>
        <w:t xml:space="preserve">texto</w:t>
      </w:r>
      <w:r>
        <w:t xml:space="preserve">, e a análise falha ou sai errada.</w:t>
      </w:r>
    </w:p>
    <w:p>
      <w:pPr>
        <w:pStyle w:val="Compact"/>
        <w:numPr>
          <w:ilvl w:val="0"/>
          <w:numId w:val="1009"/>
        </w:numPr>
      </w:pPr>
      <w:r>
        <w:t xml:space="preserve">Prefira</w:t>
      </w:r>
      <w:r>
        <w:t xml:space="preserve"> </w:t>
      </w:r>
      <w:r>
        <w:rPr>
          <w:b/>
          <w:bCs/>
        </w:rPr>
        <w:t xml:space="preserve">ponto decimal</w:t>
      </w:r>
      <w:r>
        <w:t xml:space="preserve"> </w:t>
      </w:r>
      <w:r>
        <w:t xml:space="preserve">nos arquivos enviados à IA (os arquivos do curso já estão assim).</w:t>
      </w:r>
    </w:p>
    <w:p>
      <w:pPr>
        <w:pStyle w:val="Compact"/>
        <w:numPr>
          <w:ilvl w:val="0"/>
          <w:numId w:val="1009"/>
        </w:numPr>
      </w:pPr>
      <w:r>
        <w:t xml:space="preserve">Se o seu arquivo tem vírgula,</w:t>
      </w:r>
      <w:r>
        <w:t xml:space="preserve"> </w:t>
      </w:r>
      <w:r>
        <w:rPr>
          <w:b/>
          <w:bCs/>
        </w:rPr>
        <w:t xml:space="preserve">avise no prompt</w:t>
      </w:r>
      <w:r>
        <w:t xml:space="preserve">:</w:t>
      </w:r>
      <w:r>
        <w:t xml:space="preserve"> </w:t>
      </w:r>
      <w:r>
        <w:rPr>
          <w:i/>
          <w:iCs/>
        </w:rPr>
        <w:t xml:space="preserve">“o arquivo usa vírgula como separador decimal e ponto e vírgula como separador de colunas”</w:t>
      </w:r>
      <w:r>
        <w:t xml:space="preserve">.</w:t>
      </w:r>
    </w:p>
    <w:bookmarkEnd w:id="39"/>
    <w:bookmarkStart w:id="40" w:name="dados-perdidos-parcela-perdida"/>
    <w:p>
      <w:pPr>
        <w:pStyle w:val="Heading3"/>
      </w:pPr>
      <w:r>
        <w:rPr>
          <w:rStyle w:val="SectionNumber"/>
        </w:rPr>
        <w:t xml:space="preserve">3.1.5</w:t>
      </w:r>
      <w:r>
        <w:tab/>
      </w:r>
      <w:r>
        <w:t xml:space="preserve">Dados perdidos (parcela perdida)</w:t>
      </w:r>
    </w:p>
    <w:p>
      <w:pPr>
        <w:pStyle w:val="FirstParagraph"/>
      </w:pPr>
      <w:r>
        <w:t xml:space="preserve">Planta morreu, formiga atacou, etiqueta sumiu: acontece. Como registrar:</w:t>
      </w:r>
    </w:p>
    <w:p>
      <w:pPr>
        <w:pStyle w:val="Compact"/>
        <w:numPr>
          <w:ilvl w:val="0"/>
          <w:numId w:val="1010"/>
        </w:numPr>
      </w:pPr>
      <w:r>
        <w:t xml:space="preserve">deixe a célula</w:t>
      </w:r>
      <w:r>
        <w:t xml:space="preserve"> </w:t>
      </w:r>
      <w:r>
        <w:rPr>
          <w:b/>
          <w:bCs/>
        </w:rPr>
        <w:t xml:space="preserve">vazia</w:t>
      </w:r>
      <w:r>
        <w:t xml:space="preserve"> </w:t>
      </w:r>
      <w:r>
        <w:t xml:space="preserve">(ou escreva</w:t>
      </w:r>
      <w:r>
        <w:t xml:space="preserve"> </w:t>
      </w:r>
      <w:r>
        <w:rPr>
          <w:rStyle w:val="VerbatimChar"/>
        </w:rPr>
        <w:t xml:space="preserve">NA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nunca</w:t>
      </w:r>
      <w:r>
        <w:t xml:space="preserve"> </w:t>
      </w:r>
      <w:r>
        <w:t xml:space="preserve">escreva</w:t>
      </w:r>
      <w:r>
        <w:t xml:space="preserve"> </w:t>
      </w:r>
      <w:r>
        <w:rPr>
          <w:rStyle w:val="VerbatimChar"/>
        </w:rPr>
        <w:t xml:space="preserve">perdida</w:t>
      </w:r>
      <w:r>
        <w:t xml:space="preserve">,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morreu</w:t>
      </w:r>
      <w:r>
        <w:t xml:space="preserve"> </w:t>
      </w:r>
      <w:r>
        <w:t xml:space="preserve">na coluna numérica: o zero, por exemplo, será tratado como uma medida real de altura zero;</w:t>
      </w:r>
    </w:p>
    <w:p>
      <w:pPr>
        <w:pStyle w:val="Compact"/>
        <w:numPr>
          <w:ilvl w:val="0"/>
          <w:numId w:val="1010"/>
        </w:numPr>
      </w:pPr>
      <w:r>
        <w:t xml:space="preserve">se quiser registrar o motivo, crie uma coluna</w:t>
      </w:r>
      <w:r>
        <w:t xml:space="preserve"> </w:t>
      </w:r>
      <w:r>
        <w:rPr>
          <w:rStyle w:val="VerbatimChar"/>
        </w:rPr>
        <w:t xml:space="preserve">observacao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avise a IA</w:t>
      </w:r>
      <w:r>
        <w:t xml:space="preserve"> </w:t>
      </w:r>
      <w:r>
        <w:t xml:space="preserve">que há parcela perdida: isso deixa o experimento desbalanceado e muda alguns cálculos (GL do resíduo, tipo de soma de quadrados, Tukey com repetições diferentes).</w:t>
      </w:r>
    </w:p>
    <w:bookmarkEnd w:id="40"/>
    <w:bookmarkStart w:id="41" w:name="Xde3abe03a0f69992588dacc7f9c35d4b2602ca9"/>
    <w:p>
      <w:pPr>
        <w:pStyle w:val="Heading3"/>
      </w:pPr>
      <w:r>
        <w:rPr>
          <w:rStyle w:val="SectionNumber"/>
        </w:rPr>
        <w:t xml:space="preserve">3.1.6</w:t>
      </w:r>
      <w:r>
        <w:tab/>
      </w:r>
      <w:r>
        <w:t xml:space="preserve">Exercício rápido: arrumando a planilha de campo</w:t>
      </w:r>
    </w:p>
    <w:p>
      <w:pPr>
        <w:pStyle w:val="FirstParagraph"/>
      </w:pPr>
      <w:r>
        <w:t xml:space="preserve">Abra o Gemini, envie o arquivo</w:t>
      </w:r>
      <w:r>
        <w:t xml:space="preserve"> </w:t>
      </w:r>
      <w:r>
        <w:rPr>
          <w:rStyle w:val="VerbatimChar"/>
        </w:rPr>
        <w:t xml:space="preserve">planilha_campo_baguncada.xlsx</w:t>
      </w:r>
      <w:r>
        <w:t xml:space="preserve"> </w:t>
      </w:r>
      <w:r>
        <w:t xml:space="preserve">e cole:</w:t>
      </w:r>
    </w:p>
    <w:p>
      <w:pPr>
        <w:pStyle w:val="SourceCode"/>
      </w:pPr>
      <w:r>
        <w:rPr>
          <w:rStyle w:val="VerbatimChar"/>
        </w:rPr>
        <w:t xml:space="preserve">Esta planilha veio do campo: experimento em DIC com 5 substratos e 4</w:t>
      </w:r>
      <w:r>
        <w:br/>
      </w:r>
      <w:r>
        <w:rPr>
          <w:rStyle w:val="VerbatimChar"/>
        </w:rPr>
        <w:t xml:space="preserve">repetições, medindo altura de mudas de ipê-amarelo (cm).</w:t>
      </w:r>
      <w:r>
        <w:br/>
      </w:r>
      <w:r>
        <w:rPr>
          <w:rStyle w:val="VerbatimChar"/>
        </w:rPr>
        <w:t xml:space="preserve">1. Liste todos os problemas de organização que você encontrar.</w:t>
      </w:r>
      <w:r>
        <w:br/>
      </w:r>
      <w:r>
        <w:rPr>
          <w:rStyle w:val="VerbatimChar"/>
        </w:rPr>
        <w:t xml:space="preserve">2. Reorganize no formato longo, com as colunas: substrato, repeticao,</w:t>
      </w:r>
      <w:r>
        <w:br/>
      </w:r>
      <w:r>
        <w:rPr>
          <w:rStyle w:val="VerbatimChar"/>
        </w:rPr>
        <w:t xml:space="preserve">   altura_cm. Use ponto decimal, nomes sem acento, minúsculos e com _.</w:t>
      </w:r>
      <w:r>
        <w:br/>
      </w:r>
      <w:r>
        <w:rPr>
          <w:rStyle w:val="VerbatimChar"/>
        </w:rPr>
        <w:t xml:space="preserve">3. Parcelas perdidas devem ficar vazias (NA), nunca zero.</w:t>
      </w:r>
      <w:r>
        <w:br/>
      </w:r>
      <w:r>
        <w:rPr>
          <w:rStyle w:val="VerbatimChar"/>
        </w:rPr>
        <w:t xml:space="preserve">4. Me entregue o resultado como tabela e como arquivo CSV para baixar.</w:t>
      </w:r>
      <w:r>
        <w:br/>
      </w:r>
      <w:r>
        <w:rPr>
          <w:rStyle w:val="VerbatimChar"/>
        </w:rPr>
        <w:t xml:space="preserve">Não invente nenhum valor.</w:t>
      </w:r>
    </w:p>
    <w:p>
      <w:pPr>
        <w:pStyle w:val="FirstParagraph"/>
      </w:pPr>
      <w:r>
        <w:rPr>
          <w:b/>
          <w:bCs/>
        </w:rPr>
        <w:t xml:space="preserve">O que esperar:</w:t>
      </w:r>
      <w:r>
        <w:t xml:space="preserve"> </w:t>
      </w:r>
      <w:r>
        <w:t xml:space="preserve">a IA deve apontar formato largo, nomes de coluna com espaço e parênteses, vírgula decimal, nomes de substrato inconsistentes (</w:t>
      </w:r>
      <w:r>
        <w:rPr>
          <w:rStyle w:val="VerbatimChar"/>
        </w:rPr>
        <w:t xml:space="preserve">comercial</w:t>
      </w:r>
      <w:r>
        <w:t xml:space="preserve"> </w:t>
      </w:r>
      <w:r>
        <w:t xml:space="preserve">com espaço,</w:t>
      </w:r>
      <w:r>
        <w:t xml:space="preserve"> </w:t>
      </w:r>
      <w:r>
        <w:rPr>
          <w:rStyle w:val="VerbatimChar"/>
        </w:rPr>
        <w:t xml:space="preserve">Terra c/ esterco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terra + areia</w:t>
      </w:r>
      <w:r>
        <w:t xml:space="preserve">, maiúsculas e acentos) e a palavra</w:t>
      </w:r>
      <w:r>
        <w:t xml:space="preserve"> </w:t>
      </w:r>
      <w:r>
        <w:rPr>
          <w:rStyle w:val="VerbatimChar"/>
        </w:rPr>
        <w:t xml:space="preserve">perdida</w:t>
      </w:r>
      <w:r>
        <w:t xml:space="preserve"> </w:t>
      </w:r>
      <w:r>
        <w:t xml:space="preserve">na repetição 3 do composto orgânico, que deve virar</w:t>
      </w:r>
      <w:r>
        <w:t xml:space="preserve"> </w:t>
      </w:r>
      <w:r>
        <w:rPr>
          <w:rStyle w:val="VerbatimChar"/>
        </w:rPr>
        <w:t xml:space="preserve">NA</w:t>
      </w:r>
      <w:r>
        <w:t xml:space="preserve">. O resultado deve ter</w:t>
      </w:r>
      <w:r>
        <w:t xml:space="preserve"> </w:t>
      </w:r>
      <w:r>
        <w:rPr>
          <w:b/>
          <w:bCs/>
        </w:rPr>
        <w:t xml:space="preserve">20 linhas</w:t>
      </w:r>
      <w:r>
        <w:t xml:space="preserve"> </w:t>
      </w:r>
      <w:r>
        <w:t xml:space="preserve">(5 × 4), com uma delas vazia na altura.</w:t>
      </w:r>
    </w:p>
    <w:bookmarkEnd w:id="41"/>
    <w:bookmarkEnd w:id="42"/>
    <w:bookmarkStart w:id="52" w:name="trabalhando-com-arquivos-no-gemini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Trabalhando com arquivos no Gemini</w:t>
      </w:r>
    </w:p>
    <w:p>
      <w:pPr>
        <w:pStyle w:val="FirstParagraph"/>
      </w:pPr>
      <w:r>
        <w:t xml:space="preserve">Você já sabe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organizar a planilha. Agora falta</w:t>
      </w:r>
      <w:r>
        <w:t xml:space="preserve"> </w:t>
      </w:r>
      <w:r>
        <w:rPr>
          <w:b/>
          <w:bCs/>
        </w:rPr>
        <w:t xml:space="preserve">entregar</w:t>
      </w:r>
      <w:r>
        <w:t xml:space="preserve"> </w:t>
      </w:r>
      <w:r>
        <w:t xml:space="preserve">essa planilha ao Gemini sem que nada se perca no caminho, e</w:t>
      </w:r>
      <w:r>
        <w:t xml:space="preserve"> </w:t>
      </w:r>
      <w:r>
        <w:rPr>
          <w:b/>
          <w:bCs/>
        </w:rPr>
        <w:t xml:space="preserve">trazer o resultado de volta</w:t>
      </w:r>
      <w:r>
        <w:t xml:space="preserve"> </w:t>
      </w:r>
      <w:r>
        <w:t xml:space="preserve">para o seu relatório. Lembre-se: quem roda a análise é o Gemini; o seu trabalho é garantir que ele leu os dados certos.</w:t>
      </w:r>
    </w:p>
    <w:bookmarkStart w:id="43" w:name="formatos-e-quando-usar-cada-um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Formatos e quando usar cada um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2262"/>
        <w:gridCol w:w="2640"/>
        <w:gridCol w:w="1508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Quando usar</w:t>
            </w:r>
          </w:p>
        </w:tc>
        <w:tc>
          <w:tcPr/>
          <w:p>
            <w:pPr>
              <w:pStyle w:val="Compact"/>
            </w:pPr>
            <w:r>
              <w:t xml:space="preserve">Cuidados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CSV UTF-8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.csv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Sempre que puder: é o formato mais simples e seguro para a IA</w:t>
            </w:r>
          </w:p>
        </w:tc>
        <w:tc>
          <w:tcPr/>
          <w:p>
            <w:pPr>
              <w:pStyle w:val="Compact"/>
            </w:pPr>
            <w:r>
              <w:t xml:space="preserve">Confira o separador (</w:t>
            </w:r>
            <w:r>
              <w:rPr>
                <w:rStyle w:val="VerbatimChar"/>
              </w:rPr>
              <w:t xml:space="preserve">,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) e o decimal; salve em UTF-8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Melhor opção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XLSX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.xlsx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Quando a planilha já está no Excel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Uma aba só e uma tabela só</w:t>
            </w:r>
            <w:r>
              <w:t xml:space="preserve">; sem células mescladas, cores com significado, fórmulas ou totais no fim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2ª opção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Texto colado no chat</w:t>
            </w:r>
          </w:p>
        </w:tc>
        <w:tc>
          <w:tcPr/>
          <w:p>
            <w:pPr>
              <w:pStyle w:val="Compact"/>
            </w:pPr>
            <w:r>
              <w:t xml:space="preserve">Experimentos pequenos (até ~100 linhas, como os do curso)</w:t>
            </w:r>
          </w:p>
        </w:tc>
        <w:tc>
          <w:tcPr/>
          <w:p>
            <w:pPr>
              <w:pStyle w:val="Compact"/>
            </w:pPr>
            <w:r>
              <w:t xml:space="preserve">Cole com o cabeçalho; diga qual é o separador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3ª opção</w:t>
            </w:r>
            <w:r>
              <w:t xml:space="preserve"> </w:t>
            </w:r>
            <w:r>
              <w:t xml:space="preserve">(plano B)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TSV / TXT tabulado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Quando o programa exporta só texto separado por tabulação</w:t>
            </w:r>
          </w:p>
        </w:tc>
        <w:tc>
          <w:tcPr/>
          <w:p>
            <w:pPr>
              <w:pStyle w:val="Compact"/>
            </w:pPr>
            <w:r>
              <w:t xml:space="preserve">Avise que o separador é a tabulação</w:t>
            </w:r>
          </w:p>
        </w:tc>
        <w:tc>
          <w:tcPr/>
          <w:p>
            <w:pPr>
              <w:pStyle w:val="Compact"/>
            </w:pPr>
            <w:r>
              <w:t xml:space="preserve">Aceitável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Planilhas</w:t>
            </w:r>
          </w:p>
        </w:tc>
        <w:tc>
          <w:tcPr/>
          <w:p>
            <w:pPr>
              <w:pStyle w:val="Compact"/>
            </w:pPr>
            <w:r>
              <w:t xml:space="preserve">Quando os dados já estão no Drive do grupo</w:t>
            </w:r>
          </w:p>
        </w:tc>
        <w:tc>
          <w:tcPr/>
          <w:p>
            <w:pPr>
              <w:pStyle w:val="Compact"/>
            </w:pPr>
            <w:r>
              <w:t xml:space="preserve">Use a extensão</w:t>
            </w:r>
            <w:r>
              <w:t xml:space="preserve"> </w:t>
            </w:r>
            <w:r>
              <w:rPr>
                <w:b/>
                <w:bCs/>
              </w:rPr>
              <w:t xml:space="preserve">@Google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Drive</w:t>
            </w:r>
            <w:r>
              <w:t xml:space="preserve"> </w:t>
            </w:r>
            <w:r>
              <w:t xml:space="preserve">ou baixe como CSV e envie; uma aba só</w:t>
            </w:r>
          </w:p>
        </w:tc>
        <w:tc>
          <w:tcPr/>
          <w:p>
            <w:pPr>
              <w:pStyle w:val="Compact"/>
            </w:pPr>
            <w:r>
              <w:t xml:space="preserve">Aceitável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Só quando não existe a planilha original (ex.: tabela de um artigo)</w:t>
            </w:r>
          </w:p>
        </w:tc>
        <w:tc>
          <w:tcPr/>
          <w:p>
            <w:pPr>
              <w:pStyle w:val="Compact"/>
            </w:pPr>
            <w:r>
              <w:t xml:space="preserve">A IA precisa</w:t>
            </w:r>
            <w:r>
              <w:t xml:space="preserve"> </w:t>
            </w:r>
            <w:r>
              <w:t xml:space="preserve">“ler”</w:t>
            </w:r>
            <w:r>
              <w:t xml:space="preserve"> </w:t>
            </w:r>
            <w:r>
              <w:t xml:space="preserve">a página; pode trocar números e colunas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Evite</w:t>
            </w:r>
            <w:r>
              <w:t xml:space="preserve"> </w:t>
            </w:r>
            <w:r>
              <w:t xml:space="preserve">(último recurso)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Foto ou print de tabela</w:t>
            </w:r>
          </w:p>
        </w:tc>
        <w:tc>
          <w:tcPr/>
          <w:p>
            <w:pPr>
              <w:pStyle w:val="Compact"/>
            </w:pPr>
            <w:r>
              <w:t xml:space="preserve">Caderno de campo fotografado, print de tela</w:t>
            </w:r>
          </w:p>
        </w:tc>
        <w:tc>
          <w:tcPr/>
          <w:p>
            <w:pPr>
              <w:pStyle w:val="Compact"/>
            </w:pPr>
            <w:r>
              <w:t xml:space="preserve">Letra, sombra e ângulo geram erros de transcrição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Evite</w:t>
            </w:r>
            <w:r>
              <w:t xml:space="preserve"> </w:t>
            </w:r>
            <w:r>
              <w:t xml:space="preserve">(último recurso)</w:t>
            </w:r>
          </w:p>
        </w:tc>
      </w:tr>
    </w:tbl>
    <w:p>
      <w:pPr>
        <w:pStyle w:val="BodyText"/>
      </w:pPr>
      <w:r>
        <w:rPr>
          <w:b/>
          <w:bCs/>
        </w:rPr>
        <w:t xml:space="preserve">Ordem de preferência:</w:t>
      </w:r>
      <w:r>
        <w:t xml:space="preserve"> </w:t>
      </w:r>
      <w:r>
        <w:t xml:space="preserve">CSV UTF-8 → XLSX com uma aba e uma tabela → dados colados como texto (para experimentos pequenos).</w:t>
      </w:r>
    </w:p>
    <w:p>
      <w:pPr>
        <w:pStyle w:val="BlockText"/>
      </w:pPr>
      <w:r>
        <w:rPr>
          <w:b/>
          <w:bCs/>
        </w:rPr>
        <w:t xml:space="preserve">PDF e foto são o último recurso.</w:t>
      </w:r>
      <w:r>
        <w:t xml:space="preserve"> </w:t>
      </w:r>
      <w:r>
        <w:t xml:space="preserve">Nesses casos a IA precisa</w:t>
      </w:r>
      <w:r>
        <w:t xml:space="preserve"> </w:t>
      </w:r>
      <w:r>
        <w:t xml:space="preserve">“ler”</w:t>
      </w:r>
      <w:r>
        <w:t xml:space="preserve"> </w:t>
      </w:r>
      <w:r>
        <w:t xml:space="preserve">a imagem antes de analisar, e</w:t>
      </w:r>
      <w:r>
        <w:t xml:space="preserve"> </w:t>
      </w:r>
      <w:r>
        <w:rPr>
          <w:b/>
          <w:bCs/>
        </w:rPr>
        <w:t xml:space="preserve">erros de transcrição são possíveis</w:t>
      </w:r>
      <w:r>
        <w:t xml:space="preserve"> </w:t>
      </w:r>
      <w:r>
        <w:t xml:space="preserve">(um 8 vira 3, uma vírgula some, uma linha pula).</w:t>
      </w:r>
      <w:r>
        <w:t xml:space="preserve"> </w:t>
      </w:r>
      <w:r>
        <w:rPr>
          <w:b/>
          <w:bCs/>
        </w:rPr>
        <w:t xml:space="preserve">Sempre</w:t>
      </w:r>
      <w:r>
        <w:t xml:space="preserve"> </w:t>
      </w:r>
      <w:r>
        <w:t xml:space="preserve">peça:</w:t>
      </w:r>
      <w:r>
        <w:t xml:space="preserve"> </w:t>
      </w:r>
      <w:r>
        <w:rPr>
          <w:i/>
          <w:iCs/>
        </w:rPr>
        <w:t xml:space="preserve">“Antes de analisar, mostre a tabela completa que você leu do arquivo.”</w:t>
      </w:r>
      <w:r>
        <w:t xml:space="preserve"> </w:t>
      </w:r>
      <w:r>
        <w:t xml:space="preserve">Confira linha por linha com o original.</w:t>
      </w:r>
    </w:p>
    <w:bookmarkEnd w:id="43"/>
    <w:bookmarkStart w:id="44" w:name="a-armadilha-do-excel-brasileiro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A armadilha do Excel brasileiro</w:t>
      </w:r>
    </w:p>
    <w:p>
      <w:pPr>
        <w:pStyle w:val="FirstParagraph"/>
      </w:pPr>
      <w:r>
        <w:t xml:space="preserve">No Excel em português, a opção</w:t>
      </w:r>
      <w:r>
        <w:t xml:space="preserve"> </w:t>
      </w:r>
      <w:r>
        <w:rPr>
          <w:b/>
          <w:bCs/>
        </w:rPr>
        <w:t xml:space="preserve">“CSV (separado por vírgulas)”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salva com vírgulas: ela usa</w:t>
      </w:r>
      <w:r>
        <w:t xml:space="preserve"> </w:t>
      </w:r>
      <w:r>
        <w:rPr>
          <w:b/>
          <w:bCs/>
        </w:rPr>
        <w:t xml:space="preserve">ponto e vírgula (</w:t>
      </w:r>
      <w:r>
        <w:rPr>
          <w:rStyle w:val="VerbatimChar"/>
          <w:b/>
          <w:bCs/>
        </w:rPr>
        <w:t xml:space="preserve">;</w:t>
      </w:r>
      <w:r>
        <w:rPr>
          <w:b/>
          <w:bCs/>
        </w:rPr>
        <w:t xml:space="preserve">) como separador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vírgula como decimal</w:t>
      </w:r>
      <w:r>
        <w:t xml:space="preserve">. O arquivo fica assim:</w:t>
      </w:r>
    </w:p>
    <w:p>
      <w:pPr>
        <w:pStyle w:val="SourceCode"/>
      </w:pPr>
      <w:r>
        <w:rPr>
          <w:rStyle w:val="VerbatimChar"/>
        </w:rPr>
        <w:t xml:space="preserve">substrato;repeticao;altura_cm;diametro_mm</w:t>
      </w:r>
      <w:r>
        <w:br/>
      </w:r>
      <w:r>
        <w:rPr>
          <w:rStyle w:val="VerbatimChar"/>
        </w:rPr>
        <w:t xml:space="preserve">terra;1;25,9;3,2</w:t>
      </w:r>
      <w:r>
        <w:br/>
      </w:r>
      <w:r>
        <w:rPr>
          <w:rStyle w:val="VerbatimChar"/>
        </w:rPr>
        <w:t xml:space="preserve">terra;2;23,1;3,26</w:t>
      </w:r>
    </w:p>
    <w:p>
      <w:pPr>
        <w:pStyle w:val="FirstParagraph"/>
      </w:pPr>
      <w:r>
        <w:t xml:space="preserve">Isso não é um erro, mas a IA precisa saber. Você tem duas saídas: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Avise no prompt:</w:t>
      </w:r>
      <w:r>
        <w:t xml:space="preserve"> </w:t>
      </w:r>
      <w:r>
        <w:rPr>
          <w:i/>
          <w:iCs/>
        </w:rPr>
        <w:t xml:space="preserve">“o arquivo usa ; como separador de colunas e vírgula como separador decimal.”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Salve no padrão internacional:</w:t>
      </w:r>
      <w:r>
        <w:t xml:space="preserve"> </w:t>
      </w:r>
      <w:r>
        <w:t xml:space="preserve">no</w:t>
      </w:r>
      <w:r>
        <w:t xml:space="preserve"> </w:t>
      </w:r>
      <w:r>
        <w:rPr>
          <w:b/>
          <w:bCs/>
        </w:rPr>
        <w:t xml:space="preserve">Google Planilhas</w:t>
      </w:r>
      <w:r>
        <w:t xml:space="preserve">,</w:t>
      </w:r>
      <w:r>
        <w:t xml:space="preserve"> </w:t>
      </w:r>
      <w:r>
        <w:rPr>
          <w:i/>
          <w:iCs/>
        </w:rPr>
        <w:t xml:space="preserve">Arquivo → Fazer download → Valores separados por vírgula (.csv)</w:t>
      </w:r>
      <w:r>
        <w:t xml:space="preserve">. O arquivo sai com</w:t>
      </w:r>
      <w:r>
        <w:t xml:space="preserve"> </w:t>
      </w:r>
      <w:r>
        <w:rPr>
          <w:b/>
          <w:bCs/>
        </w:rPr>
        <w:t xml:space="preserve">vírgula como separador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ponto como decimal</w:t>
      </w:r>
      <w:r>
        <w:t xml:space="preserve">, que é o padrão que qualquer programa entende. Os arquivos do curso já estão assim.</w:t>
      </w:r>
    </w:p>
    <w:bookmarkEnd w:id="44"/>
    <w:bookmarkStart w:id="45" w:name="X2f664620a3ae4cebc9ed52497fd3ed3f3f9a328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Codificação: UTF-8 para os acentos não quebrarem</w:t>
      </w:r>
    </w:p>
    <w:p>
      <w:pPr>
        <w:pStyle w:val="FirstParagraph"/>
      </w:pPr>
      <w:r>
        <w:t xml:space="preserve">Todo arquivo de texto tem uma</w:t>
      </w:r>
      <w:r>
        <w:t xml:space="preserve"> </w:t>
      </w:r>
      <w:r>
        <w:t xml:space="preserve">“codificação”</w:t>
      </w:r>
      <w:r>
        <w:t xml:space="preserve">, o jeito como as letras são gravadas. Use sempre</w:t>
      </w:r>
      <w:r>
        <w:t xml:space="preserve"> </w:t>
      </w:r>
      <w:r>
        <w:rPr>
          <w:b/>
          <w:bCs/>
        </w:rPr>
        <w:t xml:space="preserve">UTF-8</w:t>
      </w:r>
      <w:r>
        <w:t xml:space="preserve">. No Excel, escolha</w:t>
      </w:r>
      <w:r>
        <w:t xml:space="preserve"> </w:t>
      </w:r>
      <w:r>
        <w:rPr>
          <w:i/>
          <w:iCs/>
        </w:rPr>
        <w:t xml:space="preserve">Salvar como →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CSV UTF-8 (delimitado por vírgulas)</w:t>
      </w:r>
      <w:r>
        <w:t xml:space="preserve">; o Google Planilhas já salva em UTF-8.</w:t>
      </w:r>
    </w:p>
    <w:p>
      <w:pPr>
        <w:pStyle w:val="BodyText"/>
      </w:pPr>
      <w:r>
        <w:rPr>
          <w:b/>
          <w:bCs/>
        </w:rPr>
        <w:t xml:space="preserve">Sintoma de codificação errada:</w:t>
      </w:r>
      <w:r>
        <w:t xml:space="preserve"> </w:t>
      </w:r>
      <w:r>
        <w:t xml:space="preserve">aparecem símbolos estranhos no lugar dos acentos, como</w:t>
      </w:r>
      <w:r>
        <w:t xml:space="preserve"> </w:t>
      </w:r>
      <w:r>
        <w:rPr>
          <w:rStyle w:val="VerbatimChar"/>
        </w:rPr>
        <w:t xml:space="preserve">Ã§</w:t>
      </w:r>
      <w:r>
        <w:t xml:space="preserve"> </w:t>
      </w:r>
      <w:r>
        <w:t xml:space="preserve">em vez de</w:t>
      </w:r>
      <w:r>
        <w:t xml:space="preserve"> </w:t>
      </w:r>
      <w:r>
        <w:rPr>
          <w:rStyle w:val="VerbatimChar"/>
        </w:rPr>
        <w:t xml:space="preserve">ç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Ã£</w:t>
      </w:r>
      <w:r>
        <w:t xml:space="preserve"> </w:t>
      </w:r>
      <w:r>
        <w:t xml:space="preserve">em vez de</w:t>
      </w:r>
      <w:r>
        <w:t xml:space="preserve"> </w:t>
      </w:r>
      <w:r>
        <w:rPr>
          <w:rStyle w:val="VerbatimChar"/>
        </w:rPr>
        <w:t xml:space="preserve">ã</w:t>
      </w:r>
      <w:r>
        <w:t xml:space="preserve"> </w:t>
      </w:r>
      <w:r>
        <w:t xml:space="preserve">(</w:t>
      </w:r>
      <w:r>
        <w:rPr>
          <w:rStyle w:val="VerbatimChar"/>
        </w:rPr>
        <w:t xml:space="preserve">adubaÃ§Ã£o</w:t>
      </w:r>
      <w:r>
        <w:t xml:space="preserve"> </w:t>
      </w:r>
      <w:r>
        <w:t xml:space="preserve">em vez de</w:t>
      </w:r>
      <w:r>
        <w:t xml:space="preserve"> </w:t>
      </w:r>
      <w:r>
        <w:rPr>
          <w:rStyle w:val="VerbatimChar"/>
        </w:rPr>
        <w:t xml:space="preserve">adubação</w:t>
      </w:r>
      <w:r>
        <w:t xml:space="preserve">). Se isso aparecer na resposta da IA, salve de novo em UTF-8, ou use nomes sem acento (veja</w:t>
      </w:r>
      <w:r>
        <w:t xml:space="preserve"> </w:t>
      </w:r>
      <w:r>
        <w:rPr>
          <w:i/>
          <w:iCs/>
        </w:rPr>
        <w:t xml:space="preserve">Nomes de colunas</w:t>
      </w:r>
      <w:r>
        <w:t xml:space="preserve">, acima).</w:t>
      </w:r>
    </w:p>
    <w:bookmarkEnd w:id="45"/>
    <w:bookmarkStart w:id="46" w:name="colando-os-dados-como-texto"/>
    <w:p>
      <w:pPr>
        <w:pStyle w:val="Heading3"/>
      </w:pPr>
      <w:r>
        <w:rPr>
          <w:rStyle w:val="SectionNumber"/>
        </w:rPr>
        <w:t xml:space="preserve">3.2.4</w:t>
      </w:r>
      <w:r>
        <w:tab/>
      </w:r>
      <w:r>
        <w:t xml:space="preserve">Colando os dados como texto</w:t>
      </w:r>
    </w:p>
    <w:p>
      <w:pPr>
        <w:pStyle w:val="FirstParagraph"/>
      </w:pPr>
      <w:r>
        <w:t xml:space="preserve">Para experimentos pequenos (até umas</w:t>
      </w:r>
      <w:r>
        <w:t xml:space="preserve"> </w:t>
      </w:r>
      <w:r>
        <w:rPr>
          <w:b/>
          <w:bCs/>
        </w:rPr>
        <w:t xml:space="preserve">100 linhas</w:t>
      </w:r>
      <w:r>
        <w:t xml:space="preserve">; os do curso têm de 20 a 36), você</w:t>
      </w:r>
      <w:r>
        <w:t xml:space="preserve"> </w:t>
      </w:r>
      <w:r>
        <w:rPr>
          <w:b/>
          <w:bCs/>
        </w:rPr>
        <w:t xml:space="preserve">não precisa enviar arquivo</w:t>
      </w:r>
      <w:r>
        <w:t xml:space="preserve">: basta colar os dados no chat. Funciona em</w:t>
      </w:r>
      <w:r>
        <w:t xml:space="preserve"> </w:t>
      </w:r>
      <w:r>
        <w:rPr>
          <w:b/>
          <w:bCs/>
        </w:rPr>
        <w:t xml:space="preserve">qualquer plano</w:t>
      </w:r>
      <w:r>
        <w:t xml:space="preserve"> </w:t>
      </w:r>
      <w:r>
        <w:t xml:space="preserve">e é o</w:t>
      </w:r>
      <w:r>
        <w:t xml:space="preserve"> </w:t>
      </w:r>
      <w:r>
        <w:rPr>
          <w:b/>
          <w:bCs/>
        </w:rPr>
        <w:t xml:space="preserve">plano B mais seguro</w:t>
      </w:r>
      <w:r>
        <w:t xml:space="preserve"> </w:t>
      </w:r>
      <w:r>
        <w:t xml:space="preserve">quando o envio de arquivo falhar.</w:t>
      </w:r>
    </w:p>
    <w:p>
      <w:pPr>
        <w:pStyle w:val="BodyText"/>
      </w:pPr>
      <w:r>
        <w:t xml:space="preserve">Duas formas de copiar:</w:t>
      </w:r>
    </w:p>
    <w:p>
      <w:pPr>
        <w:pStyle w:val="Compact"/>
        <w:numPr>
          <w:ilvl w:val="0"/>
          <w:numId w:val="1012"/>
        </w:numPr>
      </w:pPr>
      <w:r>
        <w:t xml:space="preserve">abra o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no Bloco de Notas, selecione tudo (</w:t>
      </w:r>
      <w:r>
        <w:rPr>
          <w:rStyle w:val="VerbatimChar"/>
        </w:rPr>
        <w:t xml:space="preserve">Ctrl + A</w:t>
      </w:r>
      <w:r>
        <w:t xml:space="preserve">), copie e cole no chat; ou</w:t>
      </w:r>
    </w:p>
    <w:p>
      <w:pPr>
        <w:pStyle w:val="Compact"/>
        <w:numPr>
          <w:ilvl w:val="0"/>
          <w:numId w:val="1012"/>
        </w:numPr>
      </w:pPr>
      <w:r>
        <w:t xml:space="preserve">selecione as células na planilha (Excel ou Google Planilhas), incluindo o cabeçalho, copie e cole. Elas chegam separadas por tabulação, o que também funciona.</w:t>
      </w:r>
    </w:p>
    <w:p>
      <w:pPr>
        <w:pStyle w:val="FirstParagraph"/>
      </w:pPr>
      <w:r>
        <w:t xml:space="preserve">As primeiras linhas de</w:t>
      </w:r>
      <w:r>
        <w:t xml:space="preserve"> </w:t>
      </w:r>
      <w:r>
        <w:rPr>
          <w:rStyle w:val="VerbatimChar"/>
        </w:rPr>
        <w:t xml:space="preserve">dic_mudas.csv</w:t>
      </w:r>
      <w:r>
        <w:t xml:space="preserve">, como texto, ficam assim:</w:t>
      </w:r>
    </w:p>
    <w:p>
      <w:pPr>
        <w:pStyle w:val="SourceCode"/>
      </w:pPr>
      <w:r>
        <w:rPr>
          <w:rStyle w:val="VerbatimChar"/>
        </w:rPr>
        <w:t xml:space="preserve">substrato,repeticao,altura_cm,diametro_mm</w:t>
      </w:r>
      <w:r>
        <w:br/>
      </w:r>
      <w:r>
        <w:rPr>
          <w:rStyle w:val="VerbatimChar"/>
        </w:rPr>
        <w:t xml:space="preserve">terra,1,25.9,3.2</w:t>
      </w:r>
      <w:r>
        <w:br/>
      </w:r>
      <w:r>
        <w:rPr>
          <w:rStyle w:val="VerbatimChar"/>
        </w:rPr>
        <w:t xml:space="preserve">terra,2,23.1,3.26</w:t>
      </w:r>
      <w:r>
        <w:br/>
      </w:r>
      <w:r>
        <w:rPr>
          <w:rStyle w:val="VerbatimChar"/>
        </w:rPr>
        <w:t xml:space="preserve">terra,3,29.7,3.46</w:t>
      </w:r>
      <w:r>
        <w:br/>
      </w:r>
      <w:r>
        <w:rPr>
          <w:rStyle w:val="VerbatimChar"/>
        </w:rPr>
        <w:t xml:space="preserve">terra,4,27.2,3.37</w:t>
      </w:r>
      <w:r>
        <w:br/>
      </w:r>
      <w:r>
        <w:rPr>
          <w:rStyle w:val="VerbatimChar"/>
        </w:rPr>
        <w:t xml:space="preserve">terra_esterco,1,35.3,4.16</w:t>
      </w:r>
    </w:p>
    <w:p>
      <w:pPr>
        <w:pStyle w:val="FirstParagraph"/>
      </w:pPr>
      <w:r>
        <w:rPr>
          <w:b/>
          <w:bCs/>
        </w:rPr>
        <w:t xml:space="preserve">Prompt completo, com os dados colados:</w:t>
      </w:r>
    </w:p>
    <w:p>
      <w:pPr>
        <w:pStyle w:val="SourceCode"/>
      </w:pPr>
      <w:r>
        <w:rPr>
          <w:rStyle w:val="VerbatimChar"/>
        </w:rPr>
        <w:t xml:space="preserve">Atue como estatístico experimental. Experimento em DIC com 5 substratos</w:t>
      </w:r>
      <w:r>
        <w:br/>
      </w:r>
      <w:r>
        <w:rPr>
          <w:rStyle w:val="VerbatimChar"/>
        </w:rPr>
        <w:t xml:space="preserve">e 4 repetições (20 parcelas), mudas de ipê-amarelo aos 120 dias.</w:t>
      </w:r>
      <w:r>
        <w:br/>
      </w:r>
      <w:r>
        <w:rPr>
          <w:rStyle w:val="VerbatimChar"/>
        </w:rPr>
        <w:t xml:space="preserve">Os dados estão abaixo, em CSV (separador vírgula, decimal ponto).</w:t>
      </w:r>
      <w:r>
        <w:br/>
      </w:r>
      <w:r>
        <w:rPr>
          <w:rStyle w:val="VerbatimChar"/>
        </w:rPr>
        <w:t xml:space="preserve">Colunas: substrato (tratamento), repeticao, altura_cm e diametro_mm.</w:t>
      </w:r>
      <w:r>
        <w:br/>
      </w:r>
      <w:r>
        <w:br/>
      </w:r>
      <w:r>
        <w:rPr>
          <w:rStyle w:val="VerbatimChar"/>
        </w:rPr>
        <w:t xml:space="preserve">substrato,repeticao,altura_cm,diametro_mm</w:t>
      </w:r>
      <w:r>
        <w:br/>
      </w:r>
      <w:r>
        <w:rPr>
          <w:rStyle w:val="VerbatimChar"/>
        </w:rPr>
        <w:t xml:space="preserve">terra,1,25.9,3.2</w:t>
      </w:r>
      <w:r>
        <w:br/>
      </w:r>
      <w:r>
        <w:rPr>
          <w:rStyle w:val="VerbatimChar"/>
        </w:rPr>
        <w:t xml:space="preserve">terra,2,23.1,3.26</w:t>
      </w:r>
      <w:r>
        <w:br/>
      </w:r>
      <w:r>
        <w:rPr>
          <w:rStyle w:val="VerbatimChar"/>
        </w:rPr>
        <w:t xml:space="preserve">[... cole aqui as 20 linhas do arquivo ...]</w:t>
      </w:r>
      <w:r>
        <w:br/>
      </w:r>
      <w:r>
        <w:br/>
      </w:r>
      <w:r>
        <w:rPr>
          <w:rStyle w:val="VerbatimChar"/>
        </w:rPr>
        <w:t xml:space="preserve">1. Antes de analisar, confirme quantas linhas e colunas você leu e</w:t>
      </w:r>
      <w:r>
        <w:br/>
      </w:r>
      <w:r>
        <w:rPr>
          <w:rStyle w:val="VerbatimChar"/>
        </w:rPr>
        <w:t xml:space="preserve">   quais os níveis de substrato.</w:t>
      </w:r>
      <w:r>
        <w:br/>
      </w:r>
      <w:r>
        <w:rPr>
          <w:rStyle w:val="VerbatimChar"/>
        </w:rPr>
        <w:t xml:space="preserve">2. Rode código em Python para a ANOVA da altura_cm, os pressupostos</w:t>
      </w:r>
      <w:r>
        <w:br/>
      </w:r>
      <w:r>
        <w:rPr>
          <w:rStyle w:val="VerbatimChar"/>
        </w:rPr>
        <w:t xml:space="preserve">   (Shapiro-Wilk e Bartlett), o Tukey a 5% e o CV%.</w:t>
      </w:r>
      <w:r>
        <w:br/>
      </w:r>
      <w:r>
        <w:rPr>
          <w:rStyle w:val="VerbatimChar"/>
        </w:rPr>
        <w:t xml:space="preserve">3. Mostre o código e entregue as tabelas em formato que eu possa copiar.</w:t>
      </w:r>
      <w:r>
        <w:br/>
      </w:r>
      <w:r>
        <w:rPr>
          <w:rStyle w:val="VerbatimChar"/>
        </w:rPr>
        <w:t xml:space="preserve">Não invente valores.</w:t>
      </w:r>
    </w:p>
    <w:bookmarkEnd w:id="46"/>
    <w:bookmarkStart w:id="47" w:name="enviando-arquivos"/>
    <w:p>
      <w:pPr>
        <w:pStyle w:val="Heading3"/>
      </w:pPr>
      <w:r>
        <w:rPr>
          <w:rStyle w:val="SectionNumber"/>
        </w:rPr>
        <w:t xml:space="preserve">3.2.5</w:t>
      </w:r>
      <w:r>
        <w:tab/>
      </w:r>
      <w:r>
        <w:t xml:space="preserve">Enviando arquivos</w:t>
      </w:r>
    </w:p>
    <w:p>
      <w:pPr>
        <w:pStyle w:val="FirstParagraph"/>
      </w:pPr>
      <w:r>
        <w:rPr>
          <w:b/>
          <w:bCs/>
        </w:rPr>
        <w:t xml:space="preserve">Como anexar:</w:t>
      </w:r>
      <w:r>
        <w:t xml:space="preserve"> </w:t>
      </w:r>
      <w:r>
        <w:t xml:space="preserve">na caixa de texto do Gemini, clique no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(em algumas versões, um</w:t>
      </w:r>
      <w:r>
        <w:t xml:space="preserve"> </w:t>
      </w:r>
      <w:r>
        <w:rPr>
          <w:b/>
          <w:bCs/>
        </w:rPr>
        <w:t xml:space="preserve">clipe</w:t>
      </w:r>
      <w:r>
        <w:t xml:space="preserve">) →</w:t>
      </w:r>
      <w:r>
        <w:t xml:space="preserve"> </w:t>
      </w:r>
      <w:r>
        <w:rPr>
          <w:b/>
          <w:bCs/>
        </w:rPr>
        <w:t xml:space="preserve">Enviar arquivo</w:t>
      </w:r>
      <w:r>
        <w:t xml:space="preserve"> </w:t>
      </w:r>
      <w:r>
        <w:t xml:space="preserve">(ou</w:t>
      </w:r>
      <w:r>
        <w:t xml:space="preserve"> </w:t>
      </w:r>
      <w:r>
        <w:rPr>
          <w:i/>
          <w:iCs/>
        </w:rPr>
        <w:t xml:space="preserve">Fazer upload</w:t>
      </w:r>
      <w:r>
        <w:t xml:space="preserve">) e escolha o arquivo no computador. Para arquivos do Drive, use a opção</w:t>
      </w:r>
      <w:r>
        <w:t xml:space="preserve"> </w:t>
      </w:r>
      <w:r>
        <w:rPr>
          <w:b/>
          <w:bCs/>
        </w:rPr>
        <w:t xml:space="preserve">Drive</w:t>
      </w:r>
      <w:r>
        <w:t xml:space="preserve"> </w:t>
      </w:r>
      <w:r>
        <w:t xml:space="preserve">no mesmo menu ou digite</w:t>
      </w:r>
      <w:r>
        <w:t xml:space="preserve"> </w:t>
      </w:r>
      <w:r>
        <w:rPr>
          <w:rStyle w:val="VerbatimChar"/>
        </w:rPr>
        <w:t xml:space="preserve">@Google Drive</w:t>
      </w:r>
      <w:r>
        <w:t xml:space="preserve"> </w:t>
      </w:r>
      <w:r>
        <w:t xml:space="preserve">no pedido. O arquivo aparece como um</w:t>
      </w:r>
      <w:r>
        <w:t xml:space="preserve"> </w:t>
      </w:r>
      <w:r>
        <w:t xml:space="preserve">“cartão”</w:t>
      </w:r>
      <w:r>
        <w:t xml:space="preserve"> </w:t>
      </w:r>
      <w:r>
        <w:t xml:space="preserve">acima da caixa de texto; depois escreva o pedido normalmente.</w:t>
      </w:r>
    </w:p>
    <w:p>
      <w:pPr>
        <w:pStyle w:val="BlockText"/>
      </w:pPr>
      <w:r>
        <w:rPr>
          <w:b/>
          <w:bCs/>
        </w:rPr>
        <w:t xml:space="preserve">Os limites mudam.</w:t>
      </w:r>
      <w:r>
        <w:t xml:space="preserve"> </w:t>
      </w:r>
      <w:r>
        <w:t xml:space="preserve">Em</w:t>
      </w:r>
      <w:r>
        <w:t xml:space="preserve"> </w:t>
      </w:r>
      <w:r>
        <w:rPr>
          <w:b/>
          <w:bCs/>
        </w:rPr>
        <w:t xml:space="preserve">outubro de 2026</w:t>
      </w:r>
      <w:r>
        <w:t xml:space="preserve">, fontes não oficiais indicam até</w:t>
      </w:r>
      <w:r>
        <w:t xml:space="preserve"> </w:t>
      </w:r>
      <w:r>
        <w:rPr>
          <w:b/>
          <w:bCs/>
        </w:rPr>
        <w:t xml:space="preserve">10 arquivos por pedido</w:t>
      </w:r>
      <w:r>
        <w:t xml:space="preserve"> </w:t>
      </w:r>
      <w:r>
        <w:t xml:space="preserve">e até</w:t>
      </w:r>
      <w:r>
        <w:t xml:space="preserve"> </w:t>
      </w:r>
      <w:r>
        <w:rPr>
          <w:b/>
          <w:bCs/>
        </w:rPr>
        <w:t xml:space="preserve">100 MB por arquivo</w:t>
      </w:r>
      <w:r>
        <w:t xml:space="preserve">. A ajuda do Google, historicamente, já marcou o envio de</w:t>
      </w:r>
      <w:r>
        <w:t xml:space="preserve"> </w:t>
      </w:r>
      <w:r>
        <w:rPr>
          <w:b/>
          <w:bCs/>
        </w:rPr>
        <w:t xml:space="preserve">planilhas e CSV</w:t>
      </w:r>
      <w:r>
        <w:t xml:space="preserve"> </w:t>
      </w:r>
      <w:r>
        <w:t xml:space="preserve">como recurso de</w:t>
      </w:r>
      <w:r>
        <w:t xml:space="preserve"> </w:t>
      </w:r>
      <w:r>
        <w:rPr>
          <w:b/>
          <w:bCs/>
        </w:rPr>
        <w:t xml:space="preserve">plano pago</w:t>
      </w:r>
      <w:r>
        <w:t xml:space="preserve"> </w:t>
      </w:r>
      <w:r>
        <w:t xml:space="preserve">em alguns casos. Ou seja:</w:t>
      </w:r>
      <w:r>
        <w:t xml:space="preserve"> </w:t>
      </w:r>
      <w:r>
        <w:rPr>
          <w:b/>
          <w:bCs/>
        </w:rPr>
        <w:t xml:space="preserve">TESTE com a sua conta antes da aula</w:t>
      </w:r>
      <w:r>
        <w:t xml:space="preserve"> </w:t>
      </w:r>
      <w:r>
        <w:t xml:space="preserve">(envie o</w:t>
      </w:r>
      <w:r>
        <w:t xml:space="preserve"> </w:t>
      </w:r>
      <w:r>
        <w:rPr>
          <w:rStyle w:val="VerbatimChar"/>
        </w:rPr>
        <w:t xml:space="preserve">dic_mudas.csv</w:t>
      </w:r>
      <w:r>
        <w:t xml:space="preserve"> </w:t>
      </w:r>
      <w:r>
        <w:t xml:space="preserve">e veja se ele é aceito e lido).</w:t>
      </w:r>
    </w:p>
    <w:p>
      <w:pPr>
        <w:pStyle w:val="FirstParagraph"/>
      </w:pPr>
      <w:r>
        <w:rPr>
          <w:b/>
          <w:bCs/>
        </w:rPr>
        <w:t xml:space="preserve">Se o envio do CSV falhar: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cole os dados como texto</w:t>
      </w:r>
      <w:r>
        <w:t xml:space="preserve"> </w:t>
      </w:r>
      <w:r>
        <w:t xml:space="preserve">(seção anterior); ou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suba o arquivo no Google Drive</w:t>
      </w:r>
      <w:r>
        <w:t xml:space="preserve"> </w:t>
      </w:r>
      <w:r>
        <w:t xml:space="preserve">e chame com</w:t>
      </w:r>
      <w:r>
        <w:t xml:space="preserve"> </w:t>
      </w:r>
      <w:r>
        <w:rPr>
          <w:rStyle w:val="VerbatimChar"/>
        </w:rPr>
        <w:t xml:space="preserve">@Google Drive</w:t>
      </w:r>
      <w:r>
        <w:t xml:space="preserve"> </w:t>
      </w:r>
      <w:r>
        <w:t xml:space="preserve">(Capítulo 4); ou</w:t>
      </w:r>
    </w:p>
    <w:p>
      <w:pPr>
        <w:pStyle w:val="Compact"/>
        <w:numPr>
          <w:ilvl w:val="0"/>
          <w:numId w:val="1013"/>
        </w:numPr>
      </w:pPr>
      <w:r>
        <w:t xml:space="preserve">tente o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no lugar do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(ou o contrário).</w:t>
      </w:r>
    </w:p>
    <w:bookmarkEnd w:id="47"/>
    <w:bookmarkStart w:id="48" w:name="feche-o-ciclo-confirme-o-que-a-ia-leu"/>
    <w:p>
      <w:pPr>
        <w:pStyle w:val="Heading3"/>
      </w:pPr>
      <w:r>
        <w:rPr>
          <w:rStyle w:val="SectionNumber"/>
        </w:rPr>
        <w:t xml:space="preserve">3.2.6</w:t>
      </w:r>
      <w:r>
        <w:tab/>
      </w:r>
      <w:r>
        <w:t xml:space="preserve">Feche o ciclo: confirme o que a IA leu</w:t>
      </w:r>
    </w:p>
    <w:p>
      <w:pPr>
        <w:pStyle w:val="FirstParagraph"/>
      </w:pPr>
      <w:r>
        <w:t xml:space="preserve">O erro mais perigoso não aparece na resposta: é a IA analisar</w:t>
      </w:r>
      <w:r>
        <w:t xml:space="preserve"> </w:t>
      </w:r>
      <w:r>
        <w:rPr>
          <w:b/>
          <w:bCs/>
        </w:rPr>
        <w:t xml:space="preserve">outro conjunto de dados</w:t>
      </w:r>
      <w:r>
        <w:t xml:space="preserve"> </w:t>
      </w:r>
      <w:r>
        <w:t xml:space="preserve">sem você perceber (pulou linhas, leu a vírgula decimal como separador, trocou colunas). Por isso,</w:t>
      </w:r>
      <w:r>
        <w:t xml:space="preserve"> </w:t>
      </w:r>
      <w:r>
        <w:rPr>
          <w:b/>
          <w:bCs/>
        </w:rPr>
        <w:t xml:space="preserve">sempre</w:t>
      </w:r>
      <w:r>
        <w:t xml:space="preserve"> </w:t>
      </w:r>
      <w:r>
        <w:t xml:space="preserve">peça que o Gemini: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confirme o que leu:</w:t>
      </w:r>
      <w:r>
        <w:t xml:space="preserve"> </w:t>
      </w:r>
      <w:r>
        <w:t xml:space="preserve">número de linhas, número de colunas, níveis de cada fator e as</w:t>
      </w:r>
      <w:r>
        <w:t xml:space="preserve"> </w:t>
      </w:r>
      <w:r>
        <w:rPr>
          <w:b/>
          <w:bCs/>
        </w:rPr>
        <w:t xml:space="preserve">5 primeiras linhas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diga se rodou código</w:t>
      </w:r>
      <w:r>
        <w:t xml:space="preserve"> </w:t>
      </w:r>
      <w:r>
        <w:t xml:space="preserve">(Python) e</w:t>
      </w:r>
      <w:r>
        <w:t xml:space="preserve"> </w:t>
      </w:r>
      <w:r>
        <w:rPr>
          <w:b/>
          <w:bCs/>
        </w:rPr>
        <w:t xml:space="preserve">mostre o código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entregue os resultados como tabela</w:t>
      </w:r>
      <w:r>
        <w:t xml:space="preserve"> </w:t>
      </w:r>
      <w:r>
        <w:t xml:space="preserve">que você possa copiar.</w:t>
      </w:r>
    </w:p>
    <w:p>
      <w:pPr>
        <w:pStyle w:val="FirstParagraph"/>
      </w:pPr>
      <w:r>
        <w:rPr>
          <w:b/>
          <w:bCs/>
        </w:rPr>
        <w:t xml:space="preserve">Prompt de verificação de leitura</w:t>
      </w:r>
      <w:r>
        <w:t xml:space="preserve"> </w:t>
      </w:r>
      <w:r>
        <w:t xml:space="preserve">(envie junto com o arquivo, antes da análise):</w:t>
      </w:r>
    </w:p>
    <w:p>
      <w:pPr>
        <w:pStyle w:val="SourceCode"/>
      </w:pPr>
      <w:r>
        <w:rPr>
          <w:rStyle w:val="VerbatimChar"/>
        </w:rPr>
        <w:t xml:space="preserve">Antes de qualquer análise, confirme a leitura do arquivo:</w:t>
      </w:r>
      <w:r>
        <w:br/>
      </w:r>
      <w:r>
        <w:rPr>
          <w:rStyle w:val="VerbatimChar"/>
        </w:rPr>
        <w:t xml:space="preserve">1. Quantas linhas (sem contar o cabeçalho) e quantas colunas você leu?</w:t>
      </w:r>
      <w:r>
        <w:br/>
      </w:r>
      <w:r>
        <w:rPr>
          <w:rStyle w:val="VerbatimChar"/>
        </w:rPr>
        <w:t xml:space="preserve">2. Qual o nome e o tipo (número ou texto) de cada coluna?</w:t>
      </w:r>
      <w:r>
        <w:br/>
      </w:r>
      <w:r>
        <w:rPr>
          <w:rStyle w:val="VerbatimChar"/>
        </w:rPr>
        <w:t xml:space="preserve">3. Quais são os níveis de cada fator e quantas repetições há em cada</w:t>
      </w:r>
      <w:r>
        <w:br/>
      </w:r>
      <w:r>
        <w:rPr>
          <w:rStyle w:val="VerbatimChar"/>
        </w:rPr>
        <w:t xml:space="preserve">   nível? Há células vazias (NA)?</w:t>
      </w:r>
      <w:r>
        <w:br/>
      </w:r>
      <w:r>
        <w:rPr>
          <w:rStyle w:val="VerbatimChar"/>
        </w:rPr>
        <w:t xml:space="preserve">4. Mostre as 5 primeiras linhas exatamente como você leu.</w:t>
      </w:r>
      <w:r>
        <w:br/>
      </w:r>
      <w:r>
        <w:rPr>
          <w:rStyle w:val="VerbatimChar"/>
        </w:rPr>
        <w:t xml:space="preserve">5. Você leu o arquivo rodando código (Python)? Se sim, mostre o código.</w:t>
      </w:r>
      <w:r>
        <w:br/>
      </w:r>
      <w:r>
        <w:rPr>
          <w:rStyle w:val="VerbatimChar"/>
        </w:rPr>
        <w:t xml:space="preserve">Não faça nenhuma análise ainda. Espere eu confirmar que está correto.</w:t>
      </w:r>
    </w:p>
    <w:p>
      <w:pPr>
        <w:pStyle w:val="FirstParagraph"/>
      </w:pPr>
      <w:r>
        <w:t xml:space="preserve">Compare com o que você sabe do experimento: o</w:t>
      </w:r>
      <w:r>
        <w:t xml:space="preserve"> </w:t>
      </w:r>
      <w:r>
        <w:rPr>
          <w:rStyle w:val="VerbatimChar"/>
        </w:rPr>
        <w:t xml:space="preserve">dic_mudas.csv</w:t>
      </w:r>
      <w:r>
        <w:t xml:space="preserve">, por exemplo, deve ter</w:t>
      </w:r>
      <w:r>
        <w:t xml:space="preserve"> </w:t>
      </w:r>
      <w:r>
        <w:rPr>
          <w:b/>
          <w:bCs/>
        </w:rPr>
        <w:t xml:space="preserve">20 linhas, 4 colunas, 5 substratos com 4 repetições cada</w:t>
      </w:r>
      <w:r>
        <w:t xml:space="preserve">. Só depois de conferir, peça a ANOVA.</w:t>
      </w:r>
    </w:p>
    <w:bookmarkEnd w:id="48"/>
    <w:bookmarkStart w:id="49" w:name="X50d92ffe8ce042ffdc15075ec609bd5123a4be9"/>
    <w:p>
      <w:pPr>
        <w:pStyle w:val="Heading3"/>
      </w:pPr>
      <w:r>
        <w:rPr>
          <w:rStyle w:val="SectionNumber"/>
        </w:rPr>
        <w:t xml:space="preserve">3.2.7</w:t>
      </w:r>
      <w:r>
        <w:tab/>
      </w:r>
      <w:r>
        <w:t xml:space="preserve">Levando os resultados para fora do Gemini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7"/>
        <w:gridCol w:w="5792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O que você quer</w:t>
            </w:r>
          </w:p>
        </w:tc>
        <w:tc>
          <w:tcPr/>
          <w:p>
            <w:pPr>
              <w:pStyle w:val="Compact"/>
            </w:pPr>
            <w:r>
              <w:t xml:space="preserve">Como pedir ou fazer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Tabela para colar no Excel ou nas Planilhas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“Entregue a tabela em Markdown”</w:t>
            </w:r>
            <w:r>
              <w:t xml:space="preserve"> </w:t>
            </w:r>
            <w:r>
              <w:t xml:space="preserve">(copie e cole no Docs) ou</w:t>
            </w:r>
            <w:r>
              <w:t xml:space="preserve"> </w:t>
            </w:r>
            <w:r>
              <w:rPr>
                <w:i/>
                <w:iCs/>
              </w:rPr>
              <w:t xml:space="preserve">“em texto CSV, num bloco de código”</w:t>
            </w:r>
            <w:r>
              <w:t xml:space="preserve"> </w:t>
            </w:r>
            <w:r>
              <w:t xml:space="preserve">(cole na planilha e use</w:t>
            </w:r>
            <w:r>
              <w:t xml:space="preserve"> </w:t>
            </w:r>
            <w:r>
              <w:rPr>
                <w:i/>
                <w:iCs/>
              </w:rPr>
              <w:t xml:space="preserve">Dados → Dividir texto em colunas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Levar direto para o Google Planilhas ou Docs</w:t>
            </w:r>
          </w:p>
        </w:tc>
        <w:tc>
          <w:tcPr/>
          <w:p>
            <w:pPr>
              <w:pStyle w:val="Compact"/>
            </w:pPr>
            <w:r>
              <w:t xml:space="preserve">Use o botão</w:t>
            </w:r>
            <w:r>
              <w:t xml:space="preserve"> </w:t>
            </w:r>
            <w:r>
              <w:rPr>
                <w:b/>
                <w:bCs/>
              </w:rPr>
              <w:t xml:space="preserve">Compartilhar e exportar</w:t>
            </w:r>
            <w:r>
              <w:t xml:space="preserve"> </w:t>
            </w:r>
            <w:r>
              <w:t xml:space="preserve">abaixo da resposta →</w:t>
            </w:r>
            <w:r>
              <w:t xml:space="preserve"> </w:t>
            </w:r>
            <w:r>
              <w:rPr>
                <w:b/>
                <w:bCs/>
              </w:rPr>
              <w:t xml:space="preserve">Exportar para o Planilhas</w:t>
            </w:r>
            <w:r>
              <w:t xml:space="preserve"> </w:t>
            </w:r>
            <w:r>
              <w:t xml:space="preserve">(tabelas) ou</w:t>
            </w:r>
            <w:r>
              <w:t xml:space="preserve"> </w:t>
            </w:r>
            <w:r>
              <w:rPr>
                <w:b/>
                <w:bCs/>
              </w:rPr>
              <w:t xml:space="preserve">Exportar para o Docs</w:t>
            </w:r>
            <w:r>
              <w:t xml:space="preserve"> </w:t>
            </w:r>
            <w:r>
              <w:t xml:space="preserve">(texto)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Gráfico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“Gere o gráfico como imagem PNG”</w:t>
            </w:r>
            <w:r>
              <w:t xml:space="preserve">; depois clique na imagem para baixar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Código, para registro e para a metodologia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“Mostre o código completo num bloco único”</w:t>
            </w:r>
            <w:r>
              <w:t xml:space="preserve">; copie e salve num arquivo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 </w:t>
            </w:r>
            <w:r>
              <w:t xml:space="preserve">(por exemplo,</w:t>
            </w:r>
            <w:r>
              <w:t xml:space="preserve"> </w:t>
            </w:r>
            <w:r>
              <w:rPr>
                <w:rStyle w:val="VerbatimChar"/>
              </w:rPr>
              <w:t xml:space="preserve">analise_dic_mudas_codigo.txt</w:t>
            </w:r>
            <w:r>
              <w:t xml:space="preserve">) junto com os dados</w:t>
            </w:r>
          </w:p>
        </w:tc>
      </w:tr>
    </w:tbl>
    <w:p>
      <w:pPr>
        <w:pStyle w:val="BodyText"/>
      </w:pPr>
      <w:r>
        <w:t xml:space="preserve">Guardar o código é importante: ele é a prova de</w:t>
      </w:r>
      <w:r>
        <w:t xml:space="preserve"> </w:t>
      </w:r>
      <w:r>
        <w:rPr>
          <w:b/>
          <w:bCs/>
        </w:rPr>
        <w:t xml:space="preserve">como</w:t>
      </w:r>
      <w:r>
        <w:t xml:space="preserve"> </w:t>
      </w:r>
      <w:r>
        <w:t xml:space="preserve">a análise foi feita e ajuda a escrever a metodologia (Capítulo 7).</w:t>
      </w:r>
    </w:p>
    <w:bookmarkEnd w:id="49"/>
    <w:bookmarkStart w:id="50" w:name="skills-e-arquivos-de-contexto"/>
    <w:p>
      <w:pPr>
        <w:pStyle w:val="Heading3"/>
      </w:pPr>
      <w:r>
        <w:rPr>
          <w:rStyle w:val="SectionNumber"/>
        </w:rPr>
        <w:t xml:space="preserve">3.2.8</w:t>
      </w:r>
      <w:r>
        <w:tab/>
      </w:r>
      <w:r>
        <w:t xml:space="preserve">Skills e arquivos de contexto</w:t>
      </w:r>
    </w:p>
    <w:p>
      <w:pPr>
        <w:pStyle w:val="FirstParagraph"/>
      </w:pPr>
      <w:r>
        <w:t xml:space="preserve">As</w:t>
      </w:r>
      <w:r>
        <w:t xml:space="preserve"> </w:t>
      </w:r>
      <w:r>
        <w:rPr>
          <w:b/>
          <w:bCs/>
        </w:rPr>
        <w:t xml:space="preserve">skills</w:t>
      </w:r>
      <w:r>
        <w:t xml:space="preserve"> </w:t>
      </w:r>
      <w:r>
        <w:t xml:space="preserve">do curso (Capítulo 5) são arquivos</w:t>
      </w:r>
      <w:r>
        <w:t xml:space="preserve"> </w:t>
      </w:r>
      <w:r>
        <w:rPr>
          <w:rStyle w:val="VerbatimChar"/>
          <w:b/>
          <w:bCs/>
        </w:rPr>
        <w:t xml:space="preserve">.md</w:t>
      </w:r>
      <w:r>
        <w:t xml:space="preserve">, ou seja,</w:t>
      </w:r>
      <w:r>
        <w:t xml:space="preserve"> </w:t>
      </w:r>
      <w:r>
        <w:rPr>
          <w:b/>
          <w:bCs/>
        </w:rPr>
        <w:t xml:space="preserve">texto puro</w:t>
      </w:r>
      <w:r>
        <w:t xml:space="preserve"> </w:t>
      </w:r>
      <w:r>
        <w:t xml:space="preserve">com um pouco de formatação. Um</w:t>
      </w:r>
      <w:r>
        <w:t xml:space="preserve"> </w:t>
      </w:r>
      <w:r>
        <w:rPr>
          <w:rStyle w:val="VerbatimChar"/>
          <w:b/>
          <w:bCs/>
        </w:rPr>
        <w:t xml:space="preserve">.txt</w:t>
      </w:r>
      <w:r>
        <w:t xml:space="preserve"> </w:t>
      </w:r>
      <w:r>
        <w:t xml:space="preserve">com o mesmo conteúdo funciona igual. Você pode colar o texto no chat ou anexar o arquivo.</w:t>
      </w:r>
    </w:p>
    <w:p>
      <w:pPr>
        <w:pStyle w:val="BodyText"/>
      </w:pPr>
      <w:r>
        <w:t xml:space="preserve">Nos</w:t>
      </w:r>
      <w:r>
        <w:t xml:space="preserve"> </w:t>
      </w:r>
      <w:r>
        <w:rPr>
          <w:b/>
          <w:bCs/>
        </w:rPr>
        <w:t xml:space="preserve">arquivos de conhecimento</w:t>
      </w:r>
      <w:r>
        <w:t xml:space="preserve"> </w:t>
      </w:r>
      <w:r>
        <w:t xml:space="preserve">de um Gem, anexe o arquivo da skill (</w:t>
      </w:r>
      <w:r>
        <w:rPr>
          <w:rStyle w:val="VerbatimChar"/>
        </w:rPr>
        <w:t xml:space="preserve">.md</w:t>
      </w:r>
      <w:r>
        <w:t xml:space="preserve">)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dados/dicionario_dados.md</w:t>
      </w:r>
      <w:r>
        <w:t xml:space="preserve">, que descreve cada conjunto de dados do curso.</w:t>
      </w:r>
    </w:p>
    <w:p>
      <w:pPr>
        <w:pStyle w:val="BodyText"/>
      </w:pPr>
      <w:r>
        <w:rPr>
          <w:b/>
          <w:bCs/>
        </w:rPr>
        <w:t xml:space="preserve">Dicionário de dados.</w:t>
      </w:r>
      <w:r>
        <w:t xml:space="preserve"> </w:t>
      </w:r>
      <w:r>
        <w:t xml:space="preserve">Mandar, junto com os dados, um texto curto dizendo</w:t>
      </w:r>
      <w:r>
        <w:t xml:space="preserve"> </w:t>
      </w:r>
      <w:r>
        <w:rPr>
          <w:b/>
          <w:bCs/>
        </w:rPr>
        <w:t xml:space="preserve">o que cada coluna significa, a unidade e o delineamento</w:t>
      </w:r>
      <w:r>
        <w:t xml:space="preserve"> </w:t>
      </w:r>
      <w:r>
        <w:t xml:space="preserve">melhora muito a resposta: a IA não precisa adivinhar qual coluna é o bloco, qual é o tratamento e qual é a resposta. O dicionário completo dos dados do curso está em</w:t>
      </w:r>
      <w:r>
        <w:t xml:space="preserve"> </w:t>
      </w:r>
      <w:r>
        <w:rPr>
          <w:rStyle w:val="VerbatimChar"/>
        </w:rPr>
        <w:t xml:space="preserve">dados/dicionario_dados.md</w:t>
      </w:r>
      <w:r>
        <w:t xml:space="preserve">. Para o seu experimento, basta algo assim:</w:t>
      </w:r>
    </w:p>
    <w:p>
      <w:pPr>
        <w:pStyle w:val="SourceCode"/>
      </w:pPr>
      <w:r>
        <w:rPr>
          <w:rStyle w:val="VerbatimChar"/>
        </w:rPr>
        <w:t xml:space="preserve">Dicionário de dados (dic_mudas.csv)</w:t>
      </w:r>
      <w:r>
        <w:br/>
      </w:r>
      <w:r>
        <w:rPr>
          <w:rStyle w:val="VerbatimChar"/>
        </w:rPr>
        <w:t xml:space="preserve">Delineamento: DIC, 5 substratos x 4 repetições = 20 parcelas (viveiro).</w:t>
      </w:r>
      <w:r>
        <w:br/>
      </w:r>
      <w:r>
        <w:rPr>
          <w:rStyle w:val="VerbatimChar"/>
        </w:rPr>
        <w:t xml:space="preserve">- substrato: tratamento (fator, 5 níveis: terra, terra_esterco,</w:t>
      </w:r>
      <w:r>
        <w:br/>
      </w:r>
      <w:r>
        <w:rPr>
          <w:rStyle w:val="VerbatimChar"/>
        </w:rPr>
        <w:t xml:space="preserve">  comercial, composto_organico, terra_areia)</w:t>
      </w:r>
      <w:r>
        <w:br/>
      </w:r>
      <w:r>
        <w:rPr>
          <w:rStyle w:val="VerbatimChar"/>
        </w:rPr>
        <w:t xml:space="preserve">- repeticao: número da repetição (1 a 4), não é bloco</w:t>
      </w:r>
      <w:r>
        <w:br/>
      </w:r>
      <w:r>
        <w:rPr>
          <w:rStyle w:val="VerbatimChar"/>
        </w:rPr>
        <w:t xml:space="preserve">- altura_cm: altura da muda aos 120 dias, em centímetros</w:t>
      </w:r>
      <w:r>
        <w:br/>
      </w:r>
      <w:r>
        <w:rPr>
          <w:rStyle w:val="VerbatimChar"/>
        </w:rPr>
        <w:t xml:space="preserve">- diametro_mm: diâmetro do coleto aos 120 dias, em milímetros</w:t>
      </w:r>
      <w:r>
        <w:br/>
      </w:r>
      <w:r>
        <w:rPr>
          <w:rStyle w:val="VerbatimChar"/>
        </w:rPr>
        <w:t xml:space="preserve">Sem parcelas perdidas.</w:t>
      </w:r>
    </w:p>
    <w:bookmarkEnd w:id="50"/>
    <w:bookmarkStart w:id="51" w:name="checklist-antes-de-enviar-o-arquivo"/>
    <w:p>
      <w:pPr>
        <w:pStyle w:val="Heading3"/>
      </w:pPr>
      <w:r>
        <w:rPr>
          <w:rStyle w:val="SectionNumber"/>
        </w:rPr>
        <w:t xml:space="preserve">3.2.9</w:t>
      </w:r>
      <w:r>
        <w:tab/>
      </w:r>
      <w:r>
        <w:t xml:space="preserve">Checklist</w:t>
      </w:r>
      <w:r>
        <w:t xml:space="preserve"> </w:t>
      </w:r>
      <w:r>
        <w:t xml:space="preserve">“Antes de enviar o arquivo”</w:t>
      </w:r>
    </w:p>
    <w:p>
      <w:pPr>
        <w:pStyle w:val="Compact"/>
        <w:numPr>
          <w:ilvl w:val="0"/>
          <w:numId w:val="1015"/>
        </w:numPr>
      </w:pPr>
      <w:r>
        <w:t xml:space="preserve">A planilha está em</w:t>
      </w:r>
      <w:r>
        <w:t xml:space="preserve"> </w:t>
      </w:r>
      <w:r>
        <w:rPr>
          <w:b/>
          <w:bCs/>
        </w:rPr>
        <w:t xml:space="preserve">formato longo</w:t>
      </w:r>
      <w:r>
        <w:t xml:space="preserve"> </w:t>
      </w:r>
      <w:r>
        <w:t xml:space="preserve">(1 linha = 1 parcela)?</w:t>
      </w:r>
    </w:p>
    <w:p>
      <w:pPr>
        <w:pStyle w:val="Compact"/>
        <w:numPr>
          <w:ilvl w:val="0"/>
          <w:numId w:val="1016"/>
        </w:numPr>
      </w:pPr>
      <w:r>
        <w:t xml:space="preserve">O arquivo tem</w:t>
      </w:r>
      <w:r>
        <w:t xml:space="preserve"> </w:t>
      </w:r>
      <w:r>
        <w:rPr>
          <w:b/>
          <w:bCs/>
        </w:rPr>
        <w:t xml:space="preserve">uma aba só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uma tabela só</w:t>
      </w:r>
      <w:r>
        <w:t xml:space="preserve">, sem células mescladas, cores ou totais?</w:t>
      </w:r>
    </w:p>
    <w:p>
      <w:pPr>
        <w:pStyle w:val="Compact"/>
        <w:numPr>
          <w:ilvl w:val="0"/>
          <w:numId w:val="1017"/>
        </w:numPr>
      </w:pPr>
      <w:r>
        <w:t xml:space="preserve">Os nomes de colunas estão</w:t>
      </w:r>
      <w:r>
        <w:t xml:space="preserve"> </w:t>
      </w:r>
      <w:r>
        <w:rPr>
          <w:b/>
          <w:bCs/>
        </w:rPr>
        <w:t xml:space="preserve">minúsculos, sem acento, sem espaço</w:t>
      </w:r>
      <w:r>
        <w:t xml:space="preserve"> </w:t>
      </w:r>
      <w:r>
        <w:t xml:space="preserve">e com a unidade (</w:t>
      </w:r>
      <w:r>
        <w:rPr>
          <w:rStyle w:val="VerbatimChar"/>
        </w:rPr>
        <w:t xml:space="preserve">altura_cm</w:t>
      </w:r>
      <w:r>
        <w:t xml:space="preserve">)?</w:t>
      </w:r>
    </w:p>
    <w:p>
      <w:pPr>
        <w:pStyle w:val="Compact"/>
        <w:numPr>
          <w:ilvl w:val="0"/>
          <w:numId w:val="1018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separador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decimal</w:t>
      </w:r>
      <w:r>
        <w:t xml:space="preserve"> </w:t>
      </w:r>
      <w:r>
        <w:t xml:space="preserve">estão claros (vírgula e ponto, ou avisei que é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e vírgula)?</w:t>
      </w:r>
    </w:p>
    <w:p>
      <w:pPr>
        <w:pStyle w:val="Compact"/>
        <w:numPr>
          <w:ilvl w:val="0"/>
          <w:numId w:val="1019"/>
        </w:numPr>
      </w:pPr>
      <w:r>
        <w:t xml:space="preserve">O arquivo foi salvo em</w:t>
      </w:r>
      <w:r>
        <w:t xml:space="preserve"> </w:t>
      </w:r>
      <w:r>
        <w:rPr>
          <w:b/>
          <w:bCs/>
        </w:rPr>
        <w:t xml:space="preserve">UTF-8</w:t>
      </w:r>
      <w:r>
        <w:t xml:space="preserve"> </w:t>
      </w:r>
      <w:r>
        <w:t xml:space="preserve">(sem</w:t>
      </w:r>
      <w:r>
        <w:t xml:space="preserve"> </w:t>
      </w:r>
      <w:r>
        <w:rPr>
          <w:rStyle w:val="VerbatimChar"/>
        </w:rPr>
        <w:t xml:space="preserve">Ã§</w:t>
      </w:r>
      <w:r>
        <w:t xml:space="preserve"> </w:t>
      </w:r>
      <w:r>
        <w:t xml:space="preserve">no lugar de</w:t>
      </w:r>
      <w:r>
        <w:t xml:space="preserve"> </w:t>
      </w:r>
      <w:r>
        <w:rPr>
          <w:rStyle w:val="VerbatimChar"/>
        </w:rPr>
        <w:t xml:space="preserve">ç</w:t>
      </w:r>
      <w:r>
        <w:t xml:space="preserve">)?</w:t>
      </w:r>
    </w:p>
    <w:p>
      <w:pPr>
        <w:pStyle w:val="Compact"/>
        <w:numPr>
          <w:ilvl w:val="0"/>
          <w:numId w:val="1020"/>
        </w:numPr>
      </w:pPr>
      <w:r>
        <w:t xml:space="preserve">As parcelas perdidas estão</w:t>
      </w:r>
      <w:r>
        <w:t xml:space="preserve"> </w:t>
      </w:r>
      <w:r>
        <w:rPr>
          <w:b/>
          <w:bCs/>
        </w:rPr>
        <w:t xml:space="preserve">vazias ou como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</w:t>
      </w:r>
      <w:r>
        <w:t xml:space="preserve"> </w:t>
      </w:r>
      <w:r>
        <w:t xml:space="preserve">(nunca zero)?</w:t>
      </w:r>
    </w:p>
    <w:p>
      <w:pPr>
        <w:pStyle w:val="Compact"/>
        <w:numPr>
          <w:ilvl w:val="0"/>
          <w:numId w:val="1021"/>
        </w:numPr>
      </w:pPr>
      <w:r>
        <w:t xml:space="preserve">Vou mandar junto o</w:t>
      </w:r>
      <w:r>
        <w:t xml:space="preserve"> </w:t>
      </w:r>
      <w:r>
        <w:rPr>
          <w:b/>
          <w:bCs/>
        </w:rPr>
        <w:t xml:space="preserve">dicionário de dados</w:t>
      </w:r>
      <w:r>
        <w:t xml:space="preserve"> </w:t>
      </w:r>
      <w:r>
        <w:t xml:space="preserve">(colunas, unidades, delineamento)?</w:t>
      </w:r>
    </w:p>
    <w:p>
      <w:pPr>
        <w:pStyle w:val="Compact"/>
        <w:numPr>
          <w:ilvl w:val="0"/>
          <w:numId w:val="1022"/>
        </w:numPr>
      </w:pPr>
      <w:r>
        <w:t xml:space="preserve">Vou pedir a</w:t>
      </w:r>
      <w:r>
        <w:t xml:space="preserve"> </w:t>
      </w:r>
      <w:r>
        <w:rPr>
          <w:b/>
          <w:bCs/>
        </w:rPr>
        <w:t xml:space="preserve">verificação de leitura</w:t>
      </w:r>
      <w:r>
        <w:t xml:space="preserve"> </w:t>
      </w:r>
      <w:r>
        <w:t xml:space="preserve">(linhas, colunas, níveis, 5 primeiras linhas) antes da análise?</w:t>
      </w:r>
    </w:p>
    <w:bookmarkEnd w:id="51"/>
    <w:bookmarkEnd w:id="52"/>
    <w:bookmarkStart w:id="55" w:name="Xc4a37bd4174b425f75e108c05f24f6a961fed4f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Organizando o pedido: a estrutura do prompt</w:t>
      </w:r>
    </w:p>
    <w:p>
      <w:pPr>
        <w:pStyle w:val="FirstParagraph"/>
      </w:pPr>
      <w:r>
        <w:t xml:space="preserve">Um bom prompt para análise estatística tem cinco partes. Use a sigla</w:t>
      </w:r>
      <w:r>
        <w:t xml:space="preserve"> </w:t>
      </w:r>
      <w:r>
        <w:rPr>
          <w:b/>
          <w:bCs/>
        </w:rPr>
        <w:t xml:space="preserve">P-C-D-T-F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Parte</w:t>
            </w:r>
          </w:p>
        </w:tc>
        <w:tc>
          <w:tcPr/>
          <w:p>
            <w:pPr>
              <w:pStyle w:val="Compact"/>
            </w:pPr>
            <w:r>
              <w:t xml:space="preserve">Pergunta que responde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</w:t>
            </w:r>
            <w:r>
              <w:t xml:space="preserve">apel</w:t>
            </w:r>
          </w:p>
        </w:tc>
        <w:tc>
          <w:tcPr/>
          <w:p>
            <w:pPr>
              <w:pStyle w:val="Compact"/>
            </w:pPr>
            <w:r>
              <w:t xml:space="preserve">Quem a IA deve ser?</w:t>
            </w:r>
          </w:p>
        </w:tc>
        <w:tc>
          <w:tcPr/>
          <w:p>
            <w:pPr>
              <w:pStyle w:val="Compact"/>
            </w:pPr>
            <w:r>
              <w:t xml:space="preserve">“Atue como estatístico experimental com experiência em ciências agrárias.”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ontexto</w:t>
            </w:r>
          </w:p>
        </w:tc>
        <w:tc>
          <w:tcPr/>
          <w:p>
            <w:pPr>
              <w:pStyle w:val="Compact"/>
            </w:pPr>
            <w:r>
              <w:t xml:space="preserve">Que experimento é esse?</w:t>
            </w:r>
          </w:p>
        </w:tc>
        <w:tc>
          <w:tcPr/>
          <w:p>
            <w:pPr>
              <w:pStyle w:val="Compact"/>
            </w:pPr>
            <w:r>
              <w:t xml:space="preserve">“Experimento em DBC com 5 cultivares de milho e 4 blocos, em aleias de gliricídia.”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  <w:r>
              <w:t xml:space="preserve">ados</w:t>
            </w:r>
          </w:p>
        </w:tc>
        <w:tc>
          <w:tcPr/>
          <w:p>
            <w:pPr>
              <w:pStyle w:val="Compact"/>
            </w:pPr>
            <w:r>
              <w:t xml:space="preserve">Onde estão e como estão organizados?</w:t>
            </w:r>
          </w:p>
        </w:tc>
        <w:tc>
          <w:tcPr/>
          <w:p>
            <w:pPr>
              <w:pStyle w:val="Compact"/>
            </w:pPr>
            <w:r>
              <w:t xml:space="preserve">“Arquivo anexo</w:t>
            </w:r>
            <w:r>
              <w:t xml:space="preserve"> </w:t>
            </w:r>
            <w:r>
              <w:rPr>
                <w:rStyle w:val="VerbatimChar"/>
              </w:rPr>
              <w:t xml:space="preserve">dbc_milho.csv</w:t>
            </w:r>
            <w:r>
              <w:t xml:space="preserve">; colunas: bloco, cultivar, produtividade_kg_ha.”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  <w:r>
              <w:t xml:space="preserve">arefa</w:t>
            </w:r>
          </w:p>
        </w:tc>
        <w:tc>
          <w:tcPr/>
          <w:p>
            <w:pPr>
              <w:pStyle w:val="Compact"/>
            </w:pPr>
            <w:r>
              <w:t xml:space="preserve">O que exatamente deve ser feito?</w:t>
            </w:r>
          </w:p>
        </w:tc>
        <w:tc>
          <w:tcPr/>
          <w:p>
            <w:pPr>
              <w:pStyle w:val="Compact"/>
            </w:pPr>
            <w:r>
              <w:t xml:space="preserve">“Teste os pressupostos, faça a ANOVA e o Tukey a 5%.”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</w:t>
            </w:r>
            <w:r>
              <w:t xml:space="preserve">ormato de saída</w:t>
            </w:r>
          </w:p>
        </w:tc>
        <w:tc>
          <w:tcPr/>
          <w:p>
            <w:pPr>
              <w:pStyle w:val="Compact"/>
            </w:pPr>
            <w:r>
              <w:t xml:space="preserve">Como quero receber?</w:t>
            </w:r>
          </w:p>
        </w:tc>
        <w:tc>
          <w:tcPr/>
          <w:p>
            <w:pPr>
              <w:pStyle w:val="Compact"/>
            </w:pPr>
            <w:r>
              <w:t xml:space="preserve">“Tabela de ANOVA, tabela de médias com letras, CV% e um parágrafo para o relatório.”</w:t>
            </w:r>
          </w:p>
        </w:tc>
      </w:tr>
    </w:tbl>
    <w:bookmarkStart w:id="53" w:name="exemplo-ruim-exemplo-bom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Exemplo ruim × exemplo bom</w:t>
      </w:r>
    </w:p>
    <w:p>
      <w:pPr>
        <w:pStyle w:val="FirstParagraph"/>
      </w:pPr>
      <w:r>
        <w:rPr>
          <w:b/>
          <w:bCs/>
        </w:rPr>
        <w:t xml:space="preserve">Ruim:</w:t>
      </w:r>
    </w:p>
    <w:p>
      <w:pPr>
        <w:pStyle w:val="SourceCode"/>
      </w:pPr>
      <w:r>
        <w:rPr>
          <w:rStyle w:val="VerbatimChar"/>
        </w:rPr>
        <w:t xml:space="preserve">faz a anova desse arquivo</w:t>
      </w:r>
    </w:p>
    <w:p>
      <w:pPr>
        <w:pStyle w:val="FirstParagraph"/>
      </w:pPr>
      <w:r>
        <w:t xml:space="preserve">Problemas: não diz o delineamento (a IA pode ignorar o bloco), não diz a variável, não pede pressupostos nem teste de médias, não pede para rodar código.</w:t>
      </w:r>
    </w:p>
    <w:p>
      <w:pPr>
        <w:pStyle w:val="BodyText"/>
      </w:pPr>
      <w:r>
        <w:rPr>
          <w:b/>
          <w:bCs/>
        </w:rPr>
        <w:t xml:space="preserve">Bom:</w:t>
      </w:r>
    </w:p>
    <w:p>
      <w:pPr>
        <w:pStyle w:val="SourceCode"/>
      </w:pPr>
      <w:r>
        <w:rPr>
          <w:rStyle w:val="VerbatimChar"/>
        </w:rPr>
        <w:t xml:space="preserve">[Papel] Atue como estatístico experimental especializado em ciências</w:t>
      </w:r>
      <w:r>
        <w:br/>
      </w:r>
      <w:r>
        <w:rPr>
          <w:rStyle w:val="VerbatimChar"/>
        </w:rPr>
        <w:t xml:space="preserve">agrárias.</w:t>
      </w:r>
      <w:r>
        <w:br/>
      </w:r>
      <w:r>
        <w:rPr>
          <w:rStyle w:val="VerbatimChar"/>
        </w:rPr>
        <w:t xml:space="preserve">[Contexto] Experimento em blocos casualizados (DBC) com 5 cultivares de</w:t>
      </w:r>
      <w:r>
        <w:br/>
      </w:r>
      <w:r>
        <w:rPr>
          <w:rStyle w:val="VerbatimChar"/>
        </w:rPr>
        <w:t xml:space="preserve">milho e 4 blocos (faixas de declive), em sistema de aleias.</w:t>
      </w:r>
      <w:r>
        <w:br/>
      </w:r>
      <w:r>
        <w:rPr>
          <w:rStyle w:val="VerbatimChar"/>
        </w:rPr>
        <w:t xml:space="preserve">[Dados] Arquivo anexo dbc_milho.csv. Colunas: bloco (identificação do</w:t>
      </w:r>
      <w:r>
        <w:br/>
      </w:r>
      <w:r>
        <w:rPr>
          <w:rStyle w:val="VerbatimChar"/>
        </w:rPr>
        <w:t xml:space="preserve">bloco, tratar como fator), cultivar (tratamento) e produtividade_kg_ha</w:t>
      </w:r>
      <w:r>
        <w:br/>
      </w:r>
      <w:r>
        <w:rPr>
          <w:rStyle w:val="VerbatimChar"/>
        </w:rPr>
        <w:t xml:space="preserve">(variável resposta).</w:t>
      </w:r>
      <w:r>
        <w:br/>
      </w:r>
      <w:r>
        <w:rPr>
          <w:rStyle w:val="VerbatimChar"/>
        </w:rPr>
        <w:t xml:space="preserve">[Tarefa] Execute código em Python para: (1) ajustar o modelo</w:t>
      </w:r>
      <w:r>
        <w:br/>
      </w:r>
      <w:r>
        <w:rPr>
          <w:rStyle w:val="VerbatimChar"/>
        </w:rPr>
        <w:t xml:space="preserve">produtividade ~ cultivar + bloco; (2) testar normalidade dos resíduos</w:t>
      </w:r>
      <w:r>
        <w:br/>
      </w:r>
      <w:r>
        <w:rPr>
          <w:rStyle w:val="VerbatimChar"/>
        </w:rPr>
        <w:t xml:space="preserve">(Shapiro-Wilk) e homogeneidade (Bartlett); (3) fazer a ANOVA;</w:t>
      </w:r>
      <w:r>
        <w:br/>
      </w:r>
      <w:r>
        <w:rPr>
          <w:rStyle w:val="VerbatimChar"/>
        </w:rPr>
        <w:t xml:space="preserve">(4) aplicar Tukey a 5% e (5) calcular o CV%.</w:t>
      </w:r>
      <w:r>
        <w:br/>
      </w:r>
      <w:r>
        <w:rPr>
          <w:rStyle w:val="VerbatimChar"/>
        </w:rPr>
        <w:t xml:space="preserve">[Formato] Entregue: tabela de ANOVA (FV, GL, SQ, QM, F, p), tabela de</w:t>
      </w:r>
      <w:r>
        <w:br/>
      </w:r>
      <w:r>
        <w:rPr>
          <w:rStyle w:val="VerbatimChar"/>
        </w:rPr>
        <w:t xml:space="preserve">médias com letras, CV%, e um parágrafo curto de resultados no estilo</w:t>
      </w:r>
      <w:r>
        <w:br/>
      </w:r>
      <w:r>
        <w:rPr>
          <w:rStyle w:val="VerbatimChar"/>
        </w:rPr>
        <w:t xml:space="preserve">de relatório técnico. Não invente valores e mostre o código usado.</w:t>
      </w:r>
    </w:p>
    <w:bookmarkEnd w:id="53"/>
    <w:bookmarkStart w:id="54" w:name="mais-dicas-de-prompt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Mais dicas de prompt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Um passo de cada vez.</w:t>
      </w:r>
      <w:r>
        <w:t xml:space="preserve"> </w:t>
      </w:r>
      <w:r>
        <w:t xml:space="preserve">Em análises longas (fatorial, parcela subdividida), peça primeiro a ANOVA; depois o desdobramento.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Peça para a IA perguntar.</w:t>
      </w:r>
      <w:r>
        <w:t xml:space="preserve"> </w:t>
      </w:r>
      <w:r>
        <w:rPr>
          <w:i/>
          <w:iCs/>
        </w:rPr>
        <w:t xml:space="preserve">“Antes de analisar, faça as perguntas que precisar sobre o meu experimento.”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Fixe o nível de significância</w:t>
      </w:r>
      <w:r>
        <w:t xml:space="preserve"> </w:t>
      </w:r>
      <w:r>
        <w:t xml:space="preserve">(5%) e o teste de médias (Tukey, Scott-Knott, Duncan).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Peça a conferência:</w:t>
      </w:r>
      <w:r>
        <w:t xml:space="preserve"> </w:t>
      </w:r>
      <w:r>
        <w:rPr>
          <w:i/>
          <w:iCs/>
        </w:rPr>
        <w:t xml:space="preserve">“Confira se o número de linhas e de repetições por tratamento bate com o delineamento descrito.”</w:t>
      </w:r>
    </w:p>
    <w:p>
      <w:r>
        <w:br w:type="page"/>
      </w:r>
    </w:p>
    <w:bookmarkEnd w:id="54"/>
    <w:bookmarkEnd w:id="55"/>
    <w:bookmarkEnd w:id="56"/>
    <w:bookmarkStart w:id="68" w:name="ecossistema-gemini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Ecossistema Gemini</w:t>
      </w:r>
    </w:p>
    <w:p>
      <w:pPr>
        <w:pStyle w:val="FirstParagraph"/>
      </w:pPr>
      <w:r>
        <w:t xml:space="preserve">O Gemini não é só a janela de chat. O Google oferece várias ferramentas ligadas a ele, e algumas são muito úteis para quem pesquisa. Nesta parte da aula, o professor faz uma demonstração; esta apostila traz o passo a passo para você testar depois.</w:t>
      </w:r>
    </w:p>
    <w:bookmarkStart w:id="57" w:name="quem-tem-acesso-a-quê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Quem tem acesso a quê</w:t>
      </w:r>
    </w:p>
    <w:p>
      <w:pPr>
        <w:pStyle w:val="Block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as informações abaixo foram verificadas em</w:t>
      </w:r>
      <w:r>
        <w:t xml:space="preserve"> </w:t>
      </w:r>
      <w:r>
        <w:rPr>
          <w:b/>
          <w:bCs/>
        </w:rPr>
        <w:t xml:space="preserve">outubro de 2026</w:t>
      </w:r>
      <w:r>
        <w:t xml:space="preserve">. O Google muda planos, nomes e limites com frequência.</w:t>
      </w:r>
      <w:r>
        <w:t xml:space="preserve"> </w:t>
      </w:r>
      <w:r>
        <w:rPr>
          <w:b/>
          <w:bCs/>
        </w:rPr>
        <w:t xml:space="preserve">Confira a disponibilidade atual</w:t>
      </w:r>
      <w:r>
        <w:t xml:space="preserve"> </w:t>
      </w:r>
      <w:r>
        <w:t xml:space="preserve">na página de ajuda do Google antes de planejar uma aula ou um trabalho em cima de uma ferramenta.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1810"/>
        <w:gridCol w:w="2262"/>
        <w:gridCol w:w="181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Conta Google pessoal (grátis)</w:t>
            </w:r>
          </w:p>
        </w:tc>
        <w:tc>
          <w:tcPr/>
          <w:p>
            <w:pPr>
              <w:pStyle w:val="Compact"/>
            </w:pPr>
            <w:r>
              <w:t xml:space="preserve">Conta</w:t>
            </w:r>
            <w:r>
              <w:t xml:space="preserve"> </w:t>
            </w:r>
            <w:r>
              <w:rPr>
                <w:rStyle w:val="VerbatimChar"/>
              </w:rPr>
              <w:t xml:space="preserve">@ufvjm.edu.br</w:t>
            </w:r>
            <w:r>
              <w:t xml:space="preserve"> </w:t>
            </w:r>
            <w:r>
              <w:t xml:space="preserve">(Workspace for Education)</w:t>
            </w:r>
          </w:p>
        </w:tc>
        <w:tc>
          <w:tcPr/>
          <w:p>
            <w:pPr>
              <w:pStyle w:val="Compact"/>
            </w:pPr>
            <w:r>
              <w:t xml:space="preserve">Plano pago (Google AI Pro / complemento Workspace)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Gemini app (chat, envio de arquivos)</w:t>
            </w:r>
          </w:p>
        </w:tc>
        <w:tc>
          <w:tcPr/>
          <w:p>
            <w:pPr>
              <w:pStyle w:val="Compact"/>
            </w:pPr>
            <w:r>
              <w:t xml:space="preserve">Sim, com limites de uso</w:t>
            </w:r>
          </w:p>
        </w:tc>
        <w:tc>
          <w:tcPr/>
          <w:p>
            <w:pPr>
              <w:pStyle w:val="Compact"/>
            </w:pPr>
            <w:r>
              <w:t xml:space="preserve">Sim, incluído em todas as edições Education,</w:t>
            </w:r>
            <w:r>
              <w:t xml:space="preserve"> </w:t>
            </w:r>
            <w:r>
              <w:rPr>
                <w:b/>
                <w:bCs/>
              </w:rPr>
              <w:t xml:space="preserve">se o administrador tiver liberado</w:t>
            </w:r>
          </w:p>
        </w:tc>
        <w:tc>
          <w:tcPr/>
          <w:p>
            <w:pPr>
              <w:pStyle w:val="Compact"/>
            </w:pPr>
            <w:r>
              <w:t xml:space="preserve">Sim, limites maiores e modelos mais avançados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Gems com arquivos de conhecimento</w:t>
            </w:r>
          </w:p>
        </w:tc>
        <w:tc>
          <w:tcPr/>
          <w:p>
            <w:pPr>
              <w:pStyle w:val="Compact"/>
            </w:pPr>
            <w:r>
              <w:t xml:space="preserve">Sim, com limites</w:t>
            </w:r>
          </w:p>
        </w:tc>
        <w:tc>
          <w:tcPr/>
          <w:p>
            <w:pPr>
              <w:pStyle w:val="Compact"/>
            </w:pPr>
            <w:r>
              <w:t xml:space="preserve">Sim (dentro do Gemini app)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Canvas</w:t>
            </w:r>
          </w:p>
        </w:tc>
        <w:tc>
          <w:tcPr/>
          <w:p>
            <w:pPr>
              <w:pStyle w:val="Compact"/>
            </w:pPr>
            <w:r>
              <w:t xml:space="preserve">Sim, com limites</w:t>
            </w:r>
          </w:p>
        </w:tc>
        <w:tc>
          <w:tcPr/>
          <w:p>
            <w:pPr>
              <w:pStyle w:val="Compact"/>
            </w:pPr>
            <w:r>
              <w:t xml:space="preserve">Sim (dentro do Gemini app)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Deep Research</w:t>
            </w:r>
          </w:p>
        </w:tc>
        <w:tc>
          <w:tcPr/>
          <w:p>
            <w:pPr>
              <w:pStyle w:val="Compact"/>
            </w:pPr>
            <w:r>
              <w:t xml:space="preserve">Sim, poucas pesquisas por mês</w:t>
            </w:r>
          </w:p>
        </w:tc>
        <w:tc>
          <w:tcPr/>
          <w:p>
            <w:pPr>
              <w:pStyle w:val="Compact"/>
            </w:pPr>
            <w:r>
              <w:t xml:space="preserve">Sim (dentro do Gemini app), com limites</w:t>
            </w:r>
          </w:p>
        </w:tc>
        <w:tc>
          <w:tcPr/>
          <w:p>
            <w:pPr>
              <w:pStyle w:val="Compact"/>
            </w:pPr>
            <w:r>
              <w:t xml:space="preserve">Sim, limites maiores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Extensão</w:t>
            </w:r>
            <w:r>
              <w:t xml:space="preserve"> </w:t>
            </w:r>
            <w:r>
              <w:t xml:space="preserve">@Google</w:t>
            </w:r>
            <w:r>
              <w:t xml:space="preserve"> </w:t>
            </w:r>
            <w:r>
              <w:t xml:space="preserve">Drive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 (dentro do Gemini app)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NotebookLM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Sim, incluído em todas as edições Education,</w:t>
            </w:r>
            <w:r>
              <w:t xml:space="preserve"> </w:t>
            </w:r>
            <w:r>
              <w:rPr>
                <w:b/>
                <w:bCs/>
              </w:rPr>
              <w:t xml:space="preserve">se liberado pelo administrador</w:t>
            </w:r>
          </w:p>
        </w:tc>
        <w:tc>
          <w:tcPr/>
          <w:p>
            <w:pPr>
              <w:pStyle w:val="Compact"/>
            </w:pPr>
            <w:r>
              <w:t xml:space="preserve">Sim, limites maiores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Gemini no Colab (Data Science Agent)</w:t>
            </w:r>
          </w:p>
        </w:tc>
        <w:tc>
          <w:tcPr/>
          <w:p>
            <w:pPr>
              <w:pStyle w:val="Compact"/>
            </w:pPr>
            <w:r>
              <w:t xml:space="preserve">Sim, para maiores de 18 anos em países suportados</w:t>
            </w:r>
          </w:p>
        </w:tc>
        <w:tc>
          <w:tcPr/>
          <w:p>
            <w:pPr>
              <w:pStyle w:val="Compact"/>
            </w:pPr>
            <w:r>
              <w:t xml:space="preserve">Depende de o Colab estar liberado para a conta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Gemini dentro de Docs, Planilhas e Apresentações (painel lateral,</w:t>
            </w:r>
            <w:r>
              <w:t xml:space="preserve"> </w:t>
            </w:r>
            <w:r>
              <w:t xml:space="preserve">“Help me organize”</w:t>
            </w:r>
            <w:r>
              <w:t xml:space="preserve">, função</w:t>
            </w:r>
            <w:r>
              <w:t xml:space="preserve"> </w:t>
            </w:r>
            <w:r>
              <w:rPr>
                <w:rStyle w:val="VerbatimChar"/>
              </w:rPr>
              <w:t xml:space="preserve">=AI()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</w:t>
            </w:r>
            <w:r>
              <w:t xml:space="preserve">, sem complemento pago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</w:tr>
    </w:tbl>
    <w:p>
      <w:pPr>
        <w:pStyle w:val="BodyText"/>
      </w:pPr>
      <w:r>
        <w:rPr>
          <w:b/>
          <w:bCs/>
        </w:rPr>
        <w:t xml:space="preserve">Em resumo:</w:t>
      </w:r>
      <w:r>
        <w:t xml:space="preserve"> </w:t>
      </w:r>
      <w:r>
        <w:t xml:space="preserve">o chat do Gemini (com Gems, Canvas, Deep Research e</w:t>
      </w:r>
      <w:r>
        <w:t xml:space="preserve"> </w:t>
      </w:r>
      <w:r>
        <w:t xml:space="preserve">@Google</w:t>
      </w:r>
      <w:r>
        <w:t xml:space="preserve"> </w:t>
      </w:r>
      <w:r>
        <w:t xml:space="preserve">Drive), o NotebookLM e o Colab são gratuitos. O Gemini</w:t>
      </w:r>
      <w:r>
        <w:t xml:space="preserve"> </w:t>
      </w:r>
      <w:r>
        <w:rPr>
          <w:b/>
          <w:bCs/>
        </w:rPr>
        <w:t xml:space="preserve">dentro</w:t>
      </w:r>
      <w:r>
        <w:t xml:space="preserve"> </w:t>
      </w:r>
      <w:r>
        <w:t xml:space="preserve">das Planilhas e do Docs exige plano pago. Se a sua conta</w:t>
      </w:r>
      <w:r>
        <w:t xml:space="preserve"> </w:t>
      </w:r>
      <w:r>
        <w:rPr>
          <w:rStyle w:val="VerbatimChar"/>
        </w:rPr>
        <w:t xml:space="preserve">@ufvjm.edu.br</w:t>
      </w:r>
      <w:r>
        <w:t xml:space="preserve"> </w:t>
      </w:r>
      <w:r>
        <w:t xml:space="preserve">não abrir o Gemini ou o NotebookLM, use a conta pessoal ou peça ao setor de TI que libere o serviço.</w:t>
      </w:r>
    </w:p>
    <w:bookmarkEnd w:id="57"/>
    <w:bookmarkStart w:id="58" w:name="gemini-app-chat-com-seus-dados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Gemini app: chat com seus dados</w:t>
      </w:r>
    </w:p>
    <w:p>
      <w:pPr>
        <w:pStyle w:val="FirstParagraph"/>
      </w:pPr>
      <w:r>
        <w:rPr>
          <w:b/>
          <w:bCs/>
        </w:rPr>
        <w:t xml:space="preserve">O que é:</w:t>
      </w:r>
      <w:r>
        <w:t xml:space="preserve"> </w:t>
      </w:r>
      <w:r>
        <w:t xml:space="preserve">o chat em</w:t>
      </w:r>
      <w:r>
        <w:t xml:space="preserve"> </w:t>
      </w:r>
      <w:hyperlink r:id="rId20">
        <w:r>
          <w:rPr>
            <w:rStyle w:val="Hyperlink"/>
          </w:rPr>
          <w:t xml:space="preserve">https://gemini.google.com</w:t>
        </w:r>
      </w:hyperlink>
      <w:r>
        <w:t xml:space="preserve">, onde você conversa, envia arquivos (CSV, XLSX, PDF, imagens) e o Gemini analisa rodando código.</w:t>
      </w:r>
    </w:p>
    <w:p>
      <w:pPr>
        <w:pStyle w:val="BodyText"/>
      </w:pPr>
      <w:r>
        <w:rPr>
          <w:b/>
          <w:bCs/>
        </w:rPr>
        <w:t xml:space="preserve">Uso no experimento:</w:t>
      </w:r>
      <w:r>
        <w:t xml:space="preserve"> </w:t>
      </w:r>
      <w:r>
        <w:t xml:space="preserve">tudo o que vamos fazer no Capítulo 6: ANOVA, Tukey, regressão, gráficos, texto de resultados.</w:t>
      </w:r>
    </w:p>
    <w:p>
      <w:pPr>
        <w:pStyle w:val="BodyText"/>
      </w:pPr>
      <w:r>
        <w:rPr>
          <w:b/>
          <w:bCs/>
        </w:rPr>
        <w:t xml:space="preserve">Como usar:</w:t>
      </w:r>
    </w:p>
    <w:p>
      <w:pPr>
        <w:pStyle w:val="Compact"/>
        <w:numPr>
          <w:ilvl w:val="0"/>
          <w:numId w:val="1024"/>
        </w:numPr>
      </w:pPr>
      <w:r>
        <w:t xml:space="preserve">Acesse</w:t>
      </w:r>
      <w:r>
        <w:t xml:space="preserve"> </w:t>
      </w:r>
      <w:hyperlink r:id="rId20">
        <w:r>
          <w:rPr>
            <w:rStyle w:val="Hyperlink"/>
          </w:rPr>
          <w:t xml:space="preserve">https://gemini.google.com</w:t>
        </w:r>
      </w:hyperlink>
      <w:r>
        <w:t xml:space="preserve"> </w:t>
      </w:r>
      <w:r>
        <w:t xml:space="preserve">com sua conta Google.</w:t>
      </w:r>
    </w:p>
    <w:p>
      <w:pPr>
        <w:pStyle w:val="Compact"/>
        <w:numPr>
          <w:ilvl w:val="0"/>
          <w:numId w:val="1024"/>
        </w:numPr>
      </w:pPr>
      <w:r>
        <w:t xml:space="preserve">Clique no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ao lado da caixa de texto e escolha</w:t>
      </w:r>
      <w:r>
        <w:t xml:space="preserve"> </w:t>
      </w:r>
      <w:r>
        <w:rPr>
          <w:b/>
          <w:bCs/>
        </w:rPr>
        <w:t xml:space="preserve">Enviar arquivo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Escreva o pedido no formato P-C-D-T-F.</w:t>
      </w:r>
    </w:p>
    <w:p>
      <w:pPr>
        <w:pStyle w:val="Compact"/>
        <w:numPr>
          <w:ilvl w:val="0"/>
          <w:numId w:val="1024"/>
        </w:numPr>
      </w:pPr>
      <w:r>
        <w:t xml:space="preserve">Abra o bloco de código da resposta para conferir o que foi feito.</w:t>
      </w:r>
    </w:p>
    <w:p>
      <w:pPr>
        <w:pStyle w:val="FirstParagraph"/>
      </w:pPr>
      <w:r>
        <w:rPr>
          <w:b/>
          <w:bCs/>
        </w:rPr>
        <w:t xml:space="preserve">Prompt de exemplo:</w:t>
      </w:r>
    </w:p>
    <w:p>
      <w:pPr>
        <w:pStyle w:val="SourceCode"/>
      </w:pPr>
      <w:r>
        <w:rPr>
          <w:rStyle w:val="VerbatimChar"/>
        </w:rPr>
        <w:t xml:space="preserve">Analise o arquivo anexo (DIC, 5 substratos, 4 repetições, resposta</w:t>
      </w:r>
      <w:r>
        <w:br/>
      </w:r>
      <w:r>
        <w:rPr>
          <w:rStyle w:val="VerbatimChar"/>
        </w:rPr>
        <w:t xml:space="preserve">altura_cm). Rode código em Python, faça ANOVA, pressupostos e Tukey 5%,</w:t>
      </w:r>
      <w:r>
        <w:br/>
      </w:r>
      <w:r>
        <w:rPr>
          <w:rStyle w:val="VerbatimChar"/>
        </w:rPr>
        <w:t xml:space="preserve">e gere um gráfico de barras com as médias, barras de erro e as letras</w:t>
      </w:r>
      <w:r>
        <w:br/>
      </w:r>
      <w:r>
        <w:rPr>
          <w:rStyle w:val="VerbatimChar"/>
        </w:rPr>
        <w:t xml:space="preserve">do Tukey sobre cada barra.</w:t>
      </w:r>
    </w:p>
    <w:bookmarkEnd w:id="58"/>
    <w:bookmarkStart w:id="59" w:name="X9c27c0a5d68c048b17adf37e953a77018da8314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Gems: o seu assistente estatístico personalizado</w:t>
      </w:r>
    </w:p>
    <w:p>
      <w:pPr>
        <w:pStyle w:val="FirstParagraph"/>
      </w:pPr>
      <w:r>
        <w:rPr>
          <w:b/>
          <w:bCs/>
        </w:rPr>
        <w:t xml:space="preserve">O que é:</w:t>
      </w:r>
      <w:r>
        <w:t xml:space="preserve"> </w:t>
      </w:r>
      <w:r>
        <w:t xml:space="preserve">um Gem é uma</w:t>
      </w:r>
      <w:r>
        <w:t xml:space="preserve"> </w:t>
      </w:r>
      <w:r>
        <w:t xml:space="preserve">“versão personalizada”</w:t>
      </w:r>
      <w:r>
        <w:t xml:space="preserve"> </w:t>
      </w:r>
      <w:r>
        <w:t xml:space="preserve">do Gemini, com</w:t>
      </w:r>
      <w:r>
        <w:t xml:space="preserve"> </w:t>
      </w:r>
      <w:r>
        <w:rPr>
          <w:b/>
          <w:bCs/>
        </w:rPr>
        <w:t xml:space="preserve">instruções fixas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arquivos de conhecimento</w:t>
      </w:r>
      <w:r>
        <w:t xml:space="preserve"> </w:t>
      </w:r>
      <w:r>
        <w:t xml:space="preserve">anexados. Você configura uma vez e usa sempre.</w:t>
      </w:r>
    </w:p>
    <w:p>
      <w:pPr>
        <w:pStyle w:val="BodyText"/>
      </w:pPr>
      <w:r>
        <w:rPr>
          <w:b/>
          <w:bCs/>
        </w:rPr>
        <w:t xml:space="preserve">Uso no experimento:</w:t>
      </w:r>
      <w:r>
        <w:t xml:space="preserve"> </w:t>
      </w:r>
      <w:r>
        <w:t xml:space="preserve">criar um</w:t>
      </w:r>
      <w:r>
        <w:t xml:space="preserve"> </w:t>
      </w:r>
      <w:r>
        <w:t xml:space="preserve">“Estatístico Agroflorestal”</w:t>
      </w:r>
      <w:r>
        <w:t xml:space="preserve"> </w:t>
      </w:r>
      <w:r>
        <w:t xml:space="preserve">que já sabe as regras de análise (as skills do curso), sem precisar repetir o prompt longo toda vez. Veja o passo a passo completo no Capítulo 5.</w:t>
      </w:r>
    </w:p>
    <w:p>
      <w:pPr>
        <w:pStyle w:val="BodyText"/>
      </w:pPr>
      <w:r>
        <w:rPr>
          <w:b/>
          <w:bCs/>
        </w:rPr>
        <w:t xml:space="preserve">Prompt de exemplo (dentro do Gem):</w:t>
      </w:r>
    </w:p>
    <w:p>
      <w:pPr>
        <w:pStyle w:val="SourceCode"/>
      </w:pPr>
      <w:r>
        <w:rPr>
          <w:rStyle w:val="VerbatimChar"/>
        </w:rPr>
        <w:t xml:space="preserve">Tenho um experimento novo. Anexei a planilha. Faça as perguntas que</w:t>
      </w:r>
      <w:r>
        <w:br/>
      </w:r>
      <w:r>
        <w:rPr>
          <w:rStyle w:val="VerbatimChar"/>
        </w:rPr>
        <w:t xml:space="preserve">precisar antes de analisar.</w:t>
      </w:r>
    </w:p>
    <w:bookmarkEnd w:id="59"/>
    <w:bookmarkStart w:id="60" w:name="canvas-relatório-e-gráfico-editáveis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Canvas: relatório e gráfico editáveis</w:t>
      </w:r>
    </w:p>
    <w:p>
      <w:pPr>
        <w:pStyle w:val="FirstParagraph"/>
      </w:pPr>
      <w:r>
        <w:rPr>
          <w:b/>
          <w:bCs/>
        </w:rPr>
        <w:t xml:space="preserve">O que é:</w:t>
      </w:r>
      <w:r>
        <w:t xml:space="preserve"> </w:t>
      </w:r>
      <w:r>
        <w:t xml:space="preserve">um espaço de edição ao lado do chat, onde o Gemini escreve um documento ou um pequeno aplicativo/página que você pode editar e pedir ajustes por partes.</w:t>
      </w:r>
    </w:p>
    <w:p>
      <w:pPr>
        <w:pStyle w:val="BodyText"/>
      </w:pPr>
      <w:r>
        <w:rPr>
          <w:b/>
          <w:bCs/>
        </w:rPr>
        <w:t xml:space="preserve">Uso no experimento:</w:t>
      </w:r>
      <w:r>
        <w:t xml:space="preserve"> </w:t>
      </w:r>
      <w:r>
        <w:t xml:space="preserve">montar o rascunho da seção de resultados com tabela e gráfico, ou uma página interativa com o gráfico da curva de dose.</w:t>
      </w:r>
    </w:p>
    <w:p>
      <w:pPr>
        <w:pStyle w:val="BodyText"/>
      </w:pPr>
      <w:r>
        <w:rPr>
          <w:b/>
          <w:bCs/>
        </w:rPr>
        <w:t xml:space="preserve">Como usar:</w:t>
      </w:r>
      <w:r>
        <w:t xml:space="preserve"> </w:t>
      </w:r>
      <w:r>
        <w:t xml:space="preserve">na caixa de texto, clique em</w:t>
      </w:r>
      <w:r>
        <w:t xml:space="preserve"> </w:t>
      </w:r>
      <w:r>
        <w:rPr>
          <w:b/>
          <w:bCs/>
        </w:rPr>
        <w:t xml:space="preserve">Ferramentas</w:t>
      </w:r>
      <w:r>
        <w:t xml:space="preserve"> </w:t>
      </w:r>
      <w:r>
        <w:t xml:space="preserve">(ou no ícone correspondente) e escolha</w:t>
      </w:r>
      <w:r>
        <w:t xml:space="preserve"> </w:t>
      </w:r>
      <w:r>
        <w:rPr>
          <w:b/>
          <w:bCs/>
        </w:rPr>
        <w:t xml:space="preserve">Canvas</w:t>
      </w:r>
      <w:r>
        <w:t xml:space="preserve">; depois faça o pedido. Selecione um trecho do texto no Canvas para pedir alterações só naquela parte.</w:t>
      </w:r>
    </w:p>
    <w:p>
      <w:pPr>
        <w:pStyle w:val="BodyText"/>
      </w:pPr>
      <w:r>
        <w:rPr>
          <w:b/>
          <w:bCs/>
        </w:rPr>
        <w:t xml:space="preserve">Prompt de exemplo:</w:t>
      </w:r>
    </w:p>
    <w:p>
      <w:pPr>
        <w:pStyle w:val="SourceCode"/>
      </w:pPr>
      <w:r>
        <w:rPr>
          <w:rStyle w:val="VerbatimChar"/>
        </w:rPr>
        <w:t xml:space="preserve">No Canvas, escreva a seção "Resultados e Discussão" do experimento de</w:t>
      </w:r>
      <w:r>
        <w:br/>
      </w:r>
      <w:r>
        <w:rPr>
          <w:rStyle w:val="VerbatimChar"/>
        </w:rPr>
        <w:t xml:space="preserve">doses de nitrogênio em eucalipto, usando SOMENTE os números da análise</w:t>
      </w:r>
      <w:r>
        <w:br/>
      </w:r>
      <w:r>
        <w:rPr>
          <w:rStyle w:val="VerbatimChar"/>
        </w:rPr>
        <w:t xml:space="preserve">que fizemos nesta conversa. Inclua a tabela de ANOVA, a equação de</w:t>
      </w:r>
      <w:r>
        <w:br/>
      </w:r>
      <w:r>
        <w:rPr>
          <w:rStyle w:val="VerbatimChar"/>
        </w:rPr>
        <w:t xml:space="preserve">regressão, a DMET e uma legenda para o gráfico. Marque com [CONFERIR]</w:t>
      </w:r>
      <w:r>
        <w:br/>
      </w:r>
      <w:r>
        <w:rPr>
          <w:rStyle w:val="VerbatimChar"/>
        </w:rPr>
        <w:t xml:space="preserve">qualquer número que não veio da análise.</w:t>
      </w:r>
    </w:p>
    <w:bookmarkEnd w:id="60"/>
    <w:bookmarkStart w:id="61" w:name="X74b8d2b4c127441c5cd232f14d3ebdfd880bea4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Deep Research: revisão de literatura rápida</w:t>
      </w:r>
    </w:p>
    <w:p>
      <w:pPr>
        <w:pStyle w:val="FirstParagraph"/>
      </w:pPr>
      <w:r>
        <w:rPr>
          <w:b/>
          <w:bCs/>
        </w:rPr>
        <w:t xml:space="preserve">O que é:</w:t>
      </w:r>
      <w:r>
        <w:t xml:space="preserve"> </w:t>
      </w:r>
      <w:r>
        <w:t xml:space="preserve">o Gemini faz dezenas de buscas na web, lê as fontes e entrega um relatório com links. Leva alguns minutos.</w:t>
      </w:r>
    </w:p>
    <w:p>
      <w:pPr>
        <w:pStyle w:val="BodyText"/>
      </w:pPr>
      <w:r>
        <w:rPr>
          <w:b/>
          <w:bCs/>
        </w:rPr>
        <w:t xml:space="preserve">Uso no experimento:</w:t>
      </w:r>
      <w:r>
        <w:t xml:space="preserve"> </w:t>
      </w:r>
      <w:r>
        <w:t xml:space="preserve">levantar o que já se sabe sobre o tema antes de planejar (</w:t>
      </w:r>
      <w:r>
        <w:t xml:space="preserve">“doses de N em eucalipto em ILPF”</w:t>
      </w:r>
      <w:r>
        <w:t xml:space="preserve">), ou encontrar referências para a discussão.</w:t>
      </w:r>
    </w:p>
    <w:p>
      <w:pPr>
        <w:pStyle w:val="BodyText"/>
      </w:pPr>
      <w:r>
        <w:rPr>
          <w:b/>
          <w:bCs/>
        </w:rPr>
        <w:t xml:space="preserve">Como usar:</w:t>
      </w:r>
      <w:r>
        <w:t xml:space="preserve"> </w:t>
      </w:r>
      <w:r>
        <w:t xml:space="preserve">em</w:t>
      </w:r>
      <w:r>
        <w:t xml:space="preserve"> </w:t>
      </w:r>
      <w:r>
        <w:rPr>
          <w:b/>
          <w:bCs/>
        </w:rPr>
        <w:t xml:space="preserve">Ferramentas</w:t>
      </w:r>
      <w:r>
        <w:t xml:space="preserve">, escolha</w:t>
      </w:r>
      <w:r>
        <w:t xml:space="preserve"> </w:t>
      </w:r>
      <w:r>
        <w:rPr>
          <w:b/>
          <w:bCs/>
        </w:rPr>
        <w:t xml:space="preserve">Deep Research</w:t>
      </w:r>
      <w:r>
        <w:t xml:space="preserve">, escreva o tema, revise o plano de pesquisa que ele propõe e clique em</w:t>
      </w:r>
      <w:r>
        <w:t xml:space="preserve"> </w:t>
      </w:r>
      <w:r>
        <w:rPr>
          <w:b/>
          <w:bCs/>
        </w:rPr>
        <w:t xml:space="preserve">Iniciar pesquisa</w:t>
      </w:r>
      <w:r>
        <w:t xml:space="preserve">. No plano grátis, há poucas pesquisas por mês.</w:t>
      </w:r>
    </w:p>
    <w:p>
      <w:pPr>
        <w:pStyle w:val="BodyText"/>
      </w:pPr>
      <w:r>
        <w:rPr>
          <w:b/>
          <w:bCs/>
        </w:rPr>
        <w:t xml:space="preserve">Prompt de exemplo:</w:t>
      </w:r>
    </w:p>
    <w:p>
      <w:pPr>
        <w:pStyle w:val="SourceCode"/>
      </w:pPr>
      <w:r>
        <w:rPr>
          <w:rStyle w:val="VerbatimChar"/>
        </w:rPr>
        <w:t xml:space="preserve">Faça uma pesquisa sobre a resposta do eucalipto à adubação nitrogenada</w:t>
      </w:r>
      <w:r>
        <w:br/>
      </w:r>
      <w:r>
        <w:rPr>
          <w:rStyle w:val="VerbatimChar"/>
        </w:rPr>
        <w:t xml:space="preserve">em cobertura em sistemas de integração lavoura-pecuária-floresta no</w:t>
      </w:r>
      <w:r>
        <w:br/>
      </w:r>
      <w:r>
        <w:rPr>
          <w:rStyle w:val="VerbatimChar"/>
        </w:rPr>
        <w:t xml:space="preserve">Brasil. Priorize artigos científicos revisados por pares e publicações</w:t>
      </w:r>
      <w:r>
        <w:br/>
      </w:r>
      <w:r>
        <w:rPr>
          <w:rStyle w:val="VerbatimChar"/>
        </w:rPr>
        <w:t xml:space="preserve">da Embrapa. Liste as doses testadas, os delineamentos usados e as doses</w:t>
      </w:r>
      <w:r>
        <w:br/>
      </w:r>
      <w:r>
        <w:rPr>
          <w:rStyle w:val="VerbatimChar"/>
        </w:rPr>
        <w:t xml:space="preserve">recomendadas, sempre com a referência completa e o link.</w:t>
      </w:r>
    </w:p>
    <w:p>
      <w:pPr>
        <w:pStyle w:val="BlockText"/>
      </w:pPr>
      <w:r>
        <w:rPr>
          <w:b/>
          <w:bCs/>
        </w:rPr>
        <w:t xml:space="preserve">Confira cada referência.</w:t>
      </w:r>
      <w:r>
        <w:t xml:space="preserve"> </w:t>
      </w:r>
      <w:r>
        <w:t xml:space="preserve">Abra os links e veja se o artigo existe e diz o que o relatório afirma. Deep Research reduz, mas não elimina, a alucinação.</w:t>
      </w:r>
    </w:p>
    <w:bookmarkEnd w:id="61"/>
    <w:bookmarkStart w:id="62" w:name="X4ba7e6058cbbcc853370795410750c0bd704420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Extensão</w:t>
      </w:r>
      <w:r>
        <w:t xml:space="preserve"> </w:t>
      </w:r>
      <w:r>
        <w:t xml:space="preserve">@Google</w:t>
      </w:r>
      <w:r>
        <w:t xml:space="preserve"> </w:t>
      </w:r>
      <w:r>
        <w:t xml:space="preserve">Drive: chamar a planilha direto no chat</w:t>
      </w:r>
    </w:p>
    <w:p>
      <w:pPr>
        <w:pStyle w:val="FirstParagraph"/>
      </w:pPr>
      <w:r>
        <w:rPr>
          <w:b/>
          <w:bCs/>
        </w:rPr>
        <w:t xml:space="preserve">O que é:</w:t>
      </w:r>
      <w:r>
        <w:t xml:space="preserve"> </w:t>
      </w:r>
      <w:r>
        <w:t xml:space="preserve">permite que o Gemini acesse arquivos do seu Google Drive sem precisar baixar e enviar.</w:t>
      </w:r>
    </w:p>
    <w:p>
      <w:pPr>
        <w:pStyle w:val="BodyText"/>
      </w:pPr>
      <w:r>
        <w:rPr>
          <w:b/>
          <w:bCs/>
        </w:rPr>
        <w:t xml:space="preserve">Uso no experimento:</w:t>
      </w:r>
      <w:r>
        <w:t xml:space="preserve"> </w:t>
      </w:r>
      <w:r>
        <w:t xml:space="preserve">analisar a planilha de campo que já está no Drive do grupo de pesquisa.</w:t>
      </w:r>
    </w:p>
    <w:p>
      <w:pPr>
        <w:pStyle w:val="BodyText"/>
      </w:pPr>
      <w:r>
        <w:rPr>
          <w:b/>
          <w:bCs/>
        </w:rPr>
        <w:t xml:space="preserve">Como usar:</w:t>
      </w:r>
      <w:r>
        <w:t xml:space="preserve"> </w:t>
      </w:r>
      <w:r>
        <w:t xml:space="preserve">na primeira vez, autorize em</w:t>
      </w:r>
      <w:r>
        <w:t xml:space="preserve"> </w:t>
      </w:r>
      <w:r>
        <w:rPr>
          <w:i/>
          <w:iCs/>
        </w:rPr>
        <w:t xml:space="preserve">Configurações → Apps/Extensões</w:t>
      </w:r>
      <w:r>
        <w:t xml:space="preserve">. Depois, digite</w:t>
      </w:r>
      <w:r>
        <w:t xml:space="preserve"> </w:t>
      </w:r>
      <w:r>
        <w:rPr>
          <w:rStyle w:val="VerbatimChar"/>
        </w:rPr>
        <w:t xml:space="preserve">@Google Drive</w:t>
      </w:r>
      <w:r>
        <w:t xml:space="preserve"> </w:t>
      </w:r>
      <w:r>
        <w:t xml:space="preserve">na caixa de texto, seguido do pedido.</w:t>
      </w:r>
    </w:p>
    <w:p>
      <w:pPr>
        <w:pStyle w:val="BodyText"/>
      </w:pPr>
      <w:r>
        <w:rPr>
          <w:b/>
          <w:bCs/>
        </w:rPr>
        <w:t xml:space="preserve">Prompt de exemplo:</w:t>
      </w:r>
    </w:p>
    <w:p>
      <w:pPr>
        <w:pStyle w:val="SourceCode"/>
      </w:pPr>
      <w:r>
        <w:rPr>
          <w:rStyle w:val="VerbatimChar"/>
        </w:rPr>
        <w:t xml:space="preserve">@Google Drive encontre a planilha "dbc_milho" no meu Drive e analise</w:t>
      </w:r>
      <w:r>
        <w:br/>
      </w:r>
      <w:r>
        <w:rPr>
          <w:rStyle w:val="VerbatimChar"/>
        </w:rPr>
        <w:t xml:space="preserve">como DBC: cultivar é o tratamento, bloco é o bloco, resposta</w:t>
      </w:r>
      <w:r>
        <w:br/>
      </w:r>
      <w:r>
        <w:rPr>
          <w:rStyle w:val="VerbatimChar"/>
        </w:rPr>
        <w:t xml:space="preserve">produtividade_kg_ha. ANOVA e Tukey 5%.</w:t>
      </w:r>
    </w:p>
    <w:bookmarkEnd w:id="62"/>
    <w:bookmarkStart w:id="64" w:name="Xef3f9bc12b3252bee699a4b809ed535836dcdd1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NotebookLM: perguntar aos seus próprios PDFs</w:t>
      </w:r>
    </w:p>
    <w:p>
      <w:pPr>
        <w:pStyle w:val="FirstParagraph"/>
      </w:pPr>
      <w:r>
        <w:rPr>
          <w:b/>
          <w:bCs/>
        </w:rPr>
        <w:t xml:space="preserve">O que é:</w:t>
      </w:r>
      <w:r>
        <w:t xml:space="preserve"> </w:t>
      </w:r>
      <w:r>
        <w:t xml:space="preserve">em</w:t>
      </w:r>
      <w:r>
        <w:t xml:space="preserve"> </w:t>
      </w:r>
      <w:hyperlink r:id="rId63">
        <w:r>
          <w:rPr>
            <w:rStyle w:val="Hyperlink"/>
          </w:rPr>
          <w:t xml:space="preserve">https://notebooklm.google.com</w:t>
        </w:r>
      </w:hyperlink>
      <w:r>
        <w:t xml:space="preserve">, você cria um</w:t>
      </w:r>
      <w:r>
        <w:t xml:space="preserve"> </w:t>
      </w:r>
      <w:r>
        <w:t xml:space="preserve">“caderno”</w:t>
      </w:r>
      <w:r>
        <w:t xml:space="preserve">, envia PDFs, links e documentos, e faz perguntas. As respostas vêm</w:t>
      </w:r>
      <w:r>
        <w:t xml:space="preserve"> </w:t>
      </w:r>
      <w:r>
        <w:rPr>
          <w:b/>
          <w:bCs/>
        </w:rPr>
        <w:t xml:space="preserve">com citação</w:t>
      </w:r>
      <w:r>
        <w:t xml:space="preserve"> </w:t>
      </w:r>
      <w:r>
        <w:t xml:space="preserve">do trecho exato da fonte. Também gera resumos em áudio e mapas mentais.</w:t>
      </w:r>
    </w:p>
    <w:p>
      <w:pPr>
        <w:pStyle w:val="BodyText"/>
      </w:pPr>
      <w:r>
        <w:rPr>
          <w:b/>
          <w:bCs/>
        </w:rPr>
        <w:t xml:space="preserve">Uso no experimento:</w:t>
      </w:r>
      <w:r>
        <w:t xml:space="preserve"> </w:t>
      </w:r>
      <w:r>
        <w:t xml:space="preserve">carregar o livro de estatística experimental da disciplina, o manual do</w:t>
      </w:r>
      <w:r>
        <w:t xml:space="preserve"> </w:t>
      </w:r>
      <w:r>
        <w:rPr>
          <w:rStyle w:val="VerbatimChar"/>
        </w:rPr>
        <w:t xml:space="preserve">ExpDes.pt</w:t>
      </w:r>
      <w:r>
        <w:t xml:space="preserve">, as normas do programa de pós-graduação ou 10 artigos sobre o tema, e tirar dúvidas com a fonte ao lado.</w:t>
      </w:r>
    </w:p>
    <w:p>
      <w:pPr>
        <w:pStyle w:val="BodyText"/>
      </w:pPr>
      <w:r>
        <w:rPr>
          <w:b/>
          <w:bCs/>
        </w:rPr>
        <w:t xml:space="preserve">Como usar:</w:t>
      </w:r>
    </w:p>
    <w:p>
      <w:pPr>
        <w:pStyle w:val="Compact"/>
        <w:numPr>
          <w:ilvl w:val="0"/>
          <w:numId w:val="1025"/>
        </w:numPr>
      </w:pPr>
      <w:r>
        <w:t xml:space="preserve">Acesse</w:t>
      </w:r>
      <w:r>
        <w:t xml:space="preserve"> </w:t>
      </w:r>
      <w:hyperlink r:id="rId63">
        <w:r>
          <w:rPr>
            <w:rStyle w:val="Hyperlink"/>
          </w:rPr>
          <w:t xml:space="preserve">https://notebooklm.google.com</w:t>
        </w:r>
      </w:hyperlink>
      <w:r>
        <w:t xml:space="preserve"> </w:t>
      </w:r>
      <w:r>
        <w:t xml:space="preserve">e clique em</w:t>
      </w:r>
      <w:r>
        <w:t xml:space="preserve"> </w:t>
      </w:r>
      <w:r>
        <w:rPr>
          <w:b/>
          <w:bCs/>
        </w:rPr>
        <w:t xml:space="preserve">Novo notebook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Adicione as fontes (PDF, Google Docs, link de site, vídeo do YouTube).</w:t>
      </w:r>
    </w:p>
    <w:p>
      <w:pPr>
        <w:pStyle w:val="Compact"/>
        <w:numPr>
          <w:ilvl w:val="0"/>
          <w:numId w:val="1025"/>
        </w:numPr>
      </w:pPr>
      <w:r>
        <w:t xml:space="preserve">Pergunte no chat; clique nos números das citações para ver o trecho original.</w:t>
      </w:r>
    </w:p>
    <w:p>
      <w:pPr>
        <w:pStyle w:val="FirstParagraph"/>
      </w:pPr>
      <w:r>
        <w:rPr>
          <w:b/>
          <w:bCs/>
        </w:rPr>
        <w:t xml:space="preserve">Prompt de exemplo:</w:t>
      </w:r>
    </w:p>
    <w:p>
      <w:pPr>
        <w:pStyle w:val="SourceCode"/>
      </w:pPr>
      <w:r>
        <w:rPr>
          <w:rStyle w:val="VerbatimChar"/>
        </w:rPr>
        <w:t xml:space="preserve">Segundo as fontes, quando devo usar parcela subdividida em vez de</w:t>
      </w:r>
      <w:r>
        <w:br/>
      </w:r>
      <w:r>
        <w:rPr>
          <w:rStyle w:val="VerbatimChar"/>
        </w:rPr>
        <w:t xml:space="preserve">fatorial? Quais as vantagens e desvantagens? Cite os trechos.</w:t>
      </w:r>
    </w:p>
    <w:bookmarkEnd w:id="64"/>
    <w:bookmarkStart w:id="66" w:name="X2771570fb5bded8d563e9087ee0ccbd13cea713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Gemini no Colab: o código por trás, na prática</w:t>
      </w:r>
    </w:p>
    <w:p>
      <w:pPr>
        <w:pStyle w:val="FirstParagraph"/>
      </w:pPr>
      <w:r>
        <w:rPr>
          <w:b/>
          <w:bCs/>
        </w:rPr>
        <w:t xml:space="preserve">O que é:</w:t>
      </w:r>
      <w:r>
        <w:t xml:space="preserve"> </w:t>
      </w:r>
      <w:r>
        <w:t xml:space="preserve">o Google Colab (</w:t>
      </w:r>
      <w:hyperlink r:id="rId65">
        <w:r>
          <w:rPr>
            <w:rStyle w:val="Hyperlink"/>
          </w:rPr>
          <w:t xml:space="preserve">https://colab.research.google.com</w:t>
        </w:r>
      </w:hyperlink>
      <w:r>
        <w:t xml:space="preserve">) é um ambiente gratuito para rodar código Python (e R) no navegador. O</w:t>
      </w:r>
      <w:r>
        <w:t xml:space="preserve"> </w:t>
      </w:r>
      <w:r>
        <w:rPr>
          <w:b/>
          <w:bCs/>
        </w:rPr>
        <w:t xml:space="preserve">Data Science Agent</w:t>
      </w:r>
      <w:r>
        <w:t xml:space="preserve"> </w:t>
      </w:r>
      <w:r>
        <w:t xml:space="preserve">do Gemini, dentro do Colab, recebe um pedido em português e</w:t>
      </w:r>
      <w:r>
        <w:t xml:space="preserve"> </w:t>
      </w:r>
      <w:r>
        <w:rPr>
          <w:b/>
          <w:bCs/>
        </w:rPr>
        <w:t xml:space="preserve">escreve e executa um notebook inteiro</w:t>
      </w:r>
      <w:r>
        <w:t xml:space="preserve">, célula por célula.</w:t>
      </w:r>
    </w:p>
    <w:p>
      <w:pPr>
        <w:pStyle w:val="BodyText"/>
      </w:pPr>
      <w:r>
        <w:rPr>
          <w:b/>
          <w:bCs/>
        </w:rPr>
        <w:t xml:space="preserve">Uso no experimento:</w:t>
      </w:r>
      <w:r>
        <w:t xml:space="preserve"> </w:t>
      </w:r>
      <w:r>
        <w:t xml:space="preserve">ver, de forma transparente, cada passo do código. É ótimo para quem quer guardar a análise reproduzível ou mostrar ao orientador. O notebook do curso (</w:t>
      </w:r>
      <w:r>
        <w:rPr>
          <w:rStyle w:val="VerbatimChar"/>
        </w:rPr>
        <w:t xml:space="preserve">notebooks/analise_exemplos.ipynb</w:t>
      </w:r>
      <w:r>
        <w:t xml:space="preserve">) traz prompts sugeridos para o agente.</w:t>
      </w:r>
    </w:p>
    <w:p>
      <w:pPr>
        <w:pStyle w:val="BodyText"/>
      </w:pPr>
      <w:r>
        <w:rPr>
          <w:b/>
          <w:bCs/>
        </w:rPr>
        <w:t xml:space="preserve">Como usar:</w:t>
      </w:r>
    </w:p>
    <w:p>
      <w:pPr>
        <w:pStyle w:val="Compact"/>
        <w:numPr>
          <w:ilvl w:val="0"/>
          <w:numId w:val="1026"/>
        </w:numPr>
      </w:pPr>
      <w:r>
        <w:t xml:space="preserve">Abra</w:t>
      </w:r>
      <w:r>
        <w:t xml:space="preserve"> </w:t>
      </w:r>
      <w:hyperlink r:id="rId65">
        <w:r>
          <w:rPr>
            <w:rStyle w:val="Hyperlink"/>
          </w:rPr>
          <w:t xml:space="preserve">https://colab.research.google.com</w:t>
        </w:r>
      </w:hyperlink>
      <w:r>
        <w:t xml:space="preserve"> </w:t>
      </w:r>
      <w:r>
        <w:t xml:space="preserve">e crie um</w:t>
      </w:r>
      <w:r>
        <w:t xml:space="preserve"> </w:t>
      </w:r>
      <w:r>
        <w:rPr>
          <w:b/>
          <w:bCs/>
        </w:rPr>
        <w:t xml:space="preserve">Novo notebook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Envie o CSV pelo ícone de pasta (barra lateral esquerda) →</w:t>
      </w:r>
      <w:r>
        <w:t xml:space="preserve"> </w:t>
      </w:r>
      <w:r>
        <w:rPr>
          <w:b/>
          <w:bCs/>
        </w:rPr>
        <w:t xml:space="preserve">Fazer upload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Abra o painel do Gemini (ícone de estrela/brilho) e descreva a análise.</w:t>
      </w:r>
    </w:p>
    <w:p>
      <w:pPr>
        <w:pStyle w:val="Compact"/>
        <w:numPr>
          <w:ilvl w:val="0"/>
          <w:numId w:val="1026"/>
        </w:numPr>
      </w:pPr>
      <w:r>
        <w:t xml:space="preserve">O agente propõe um plano; aceite e acompanhe a execução das células.</w:t>
      </w:r>
    </w:p>
    <w:p>
      <w:pPr>
        <w:pStyle w:val="FirstParagraph"/>
      </w:pPr>
      <w:r>
        <w:rPr>
          <w:b/>
          <w:bCs/>
        </w:rPr>
        <w:t xml:space="preserve">Prompt de exemplo:</w:t>
      </w:r>
    </w:p>
    <w:p>
      <w:pPr>
        <w:pStyle w:val="SourceCode"/>
      </w:pPr>
      <w:r>
        <w:rPr>
          <w:rStyle w:val="VerbatimChar"/>
        </w:rPr>
        <w:t xml:space="preserve">Usando o arquivo fatorial_adubacao.csv, faça a análise de um fatorial</w:t>
      </w:r>
      <w:r>
        <w:br/>
      </w:r>
      <w:r>
        <w:rPr>
          <w:rStyle w:val="VerbatimChar"/>
        </w:rPr>
        <w:t xml:space="preserve">3x3 em DIC (especie x adubacao, resposta massa_seca_g): pressupostos,</w:t>
      </w:r>
      <w:r>
        <w:br/>
      </w:r>
      <w:r>
        <w:rPr>
          <w:rStyle w:val="VerbatimChar"/>
        </w:rPr>
        <w:t xml:space="preserve">ANOVA, desdobramento da interação com Tukey 5% e um gráfico de barras</w:t>
      </w:r>
      <w:r>
        <w:br/>
      </w:r>
      <w:r>
        <w:rPr>
          <w:rStyle w:val="VerbatimChar"/>
        </w:rPr>
        <w:t xml:space="preserve">agrupadas. Comente cada célula em português.</w:t>
      </w:r>
    </w:p>
    <w:bookmarkEnd w:id="66"/>
    <w:bookmarkStart w:id="67" w:name="gemini-nas-planilhas-google-plano-pago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Gemini nas Planilhas Google (plano pago)</w:t>
      </w:r>
    </w:p>
    <w:p>
      <w:pPr>
        <w:pStyle w:val="FirstParagraph"/>
      </w:pPr>
      <w:r>
        <w:rPr>
          <w:b/>
          <w:bCs/>
        </w:rPr>
        <w:t xml:space="preserve">O que é:</w:t>
      </w:r>
      <w:r>
        <w:t xml:space="preserve"> </w:t>
      </w:r>
      <w:r>
        <w:t xml:space="preserve">um painel lateral do Gemini dentro do Google Planilhas, com o recurso</w:t>
      </w:r>
      <w:r>
        <w:t xml:space="preserve"> </w:t>
      </w:r>
      <w:r>
        <w:t xml:space="preserve">“Help me organize”</w:t>
      </w:r>
      <w:r>
        <w:t xml:space="preserve"> </w:t>
      </w:r>
      <w:r>
        <w:t xml:space="preserve">e a função</w:t>
      </w:r>
      <w:r>
        <w:t xml:space="preserve"> </w:t>
      </w:r>
      <w:r>
        <w:rPr>
          <w:rStyle w:val="VerbatimChar"/>
        </w:rPr>
        <w:t xml:space="preserve">=AI()</w:t>
      </w:r>
      <w:r>
        <w:t xml:space="preserve">, que aplica um pedido em linguagem natural a cada célula.</w:t>
      </w:r>
    </w:p>
    <w:p>
      <w:pPr>
        <w:pStyle w:val="BodyText"/>
      </w:pPr>
      <w:r>
        <w:rPr>
          <w:b/>
          <w:bCs/>
        </w:rPr>
        <w:t xml:space="preserve">Uso no experimento:</w:t>
      </w:r>
      <w:r>
        <w:t xml:space="preserve"> </w:t>
      </w:r>
      <w:r>
        <w:t xml:space="preserve">padronizar nomes de tratamentos digitados de formas diferentes, classificar observações de campo, reorganizar a planilha em formato longo.</w:t>
      </w:r>
    </w:p>
    <w:p>
      <w:pPr>
        <w:pStyle w:val="BodyText"/>
      </w:pPr>
      <w:r>
        <w:rPr>
          <w:b/>
          <w:bCs/>
        </w:rPr>
        <w:t xml:space="preserve">Como usar (se você tiver o plano):</w:t>
      </w:r>
      <w:r>
        <w:t xml:space="preserve"> </w:t>
      </w:r>
      <w:r>
        <w:t xml:space="preserve">abra a planilha, clique no ícone do Gemini no canto superior direito e faça o pedido; ou digite numa célula, por exemplo,</w:t>
      </w:r>
      <w:r>
        <w:t xml:space="preserve"> </w:t>
      </w:r>
      <w:r>
        <w:rPr>
          <w:rStyle w:val="VerbatimChar"/>
        </w:rPr>
        <w:t xml:space="preserve">=AI("Padronize o nome do substrato em minúsculas, sem acento e com _", A2)</w:t>
      </w:r>
      <w:r>
        <w:t xml:space="preserve"> </w:t>
      </w:r>
      <w:r>
        <w:t xml:space="preserve">e arraste para as demais linhas.</w:t>
      </w:r>
    </w:p>
    <w:p>
      <w:pPr>
        <w:pStyle w:val="BodyText"/>
      </w:pPr>
      <w:r>
        <w:rPr>
          <w:b/>
          <w:bCs/>
        </w:rPr>
        <w:t xml:space="preserve">Sem o plano pago:</w:t>
      </w:r>
      <w:r>
        <w:t xml:space="preserve"> </w:t>
      </w:r>
      <w:r>
        <w:t xml:space="preserve">use o exercício</w:t>
      </w:r>
      <w:r>
        <w:t xml:space="preserve"> </w:t>
      </w:r>
      <w:r>
        <w:rPr>
          <w:i/>
          <w:iCs/>
        </w:rPr>
        <w:t xml:space="preserve">“Arrumando a planilha de campo”</w:t>
      </w:r>
      <w:r>
        <w:t xml:space="preserve"> </w:t>
      </w:r>
      <w:r>
        <w:t xml:space="preserve">(Capítulo 3) no Gemini app. O resultado é o mesmo, só que você baixa um CSV em vez de editar a planilha diretamente.</w:t>
      </w:r>
    </w:p>
    <w:p>
      <w:r>
        <w:br w:type="page"/>
      </w:r>
    </w:p>
    <w:bookmarkEnd w:id="67"/>
    <w:bookmarkEnd w:id="68"/>
    <w:bookmarkStart w:id="72" w:name="skills-portátei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Skills portáteis</w:t>
      </w:r>
    </w:p>
    <w:bookmarkStart w:id="69" w:name="o-que-é-uma-skill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O que é uma skill?</w:t>
      </w:r>
    </w:p>
    <w:p>
      <w:pPr>
        <w:pStyle w:val="FirstParagraph"/>
      </w:pPr>
      <w:r>
        <w:t xml:space="preserve">Uma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é um</w:t>
      </w:r>
      <w:r>
        <w:t xml:space="preserve"> </w:t>
      </w:r>
      <w:r>
        <w:rPr>
          <w:b/>
          <w:bCs/>
        </w:rPr>
        <w:t xml:space="preserve">arquivo de texto com instruções</w:t>
      </w:r>
      <w:r>
        <w:t xml:space="preserve"> </w:t>
      </w:r>
      <w:r>
        <w:t xml:space="preserve">que ensina a IA a fazer uma tarefa do jeito certo, sempre. Pense nela como um</w:t>
      </w:r>
      <w:r>
        <w:t xml:space="preserve"> </w:t>
      </w:r>
      <w:r>
        <w:rPr>
          <w:b/>
          <w:bCs/>
        </w:rPr>
        <w:t xml:space="preserve">protocolo de laboratório</w:t>
      </w:r>
      <w:r>
        <w:t xml:space="preserve"> </w:t>
      </w:r>
      <w:r>
        <w:t xml:space="preserve">para a IA: quais perguntas fazer antes, que passos seguir, que testes rodar, como apresentar o resultado e o que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fazer.</w:t>
      </w:r>
    </w:p>
    <w:p>
      <w:pPr>
        <w:pStyle w:val="BodyText"/>
      </w:pPr>
      <w:r>
        <w:t xml:space="preserve">O pacote do curso fica na pasta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Para que serve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00-assistente-estatistico/SKILL.md</w:t>
            </w:r>
          </w:p>
        </w:tc>
        <w:tc>
          <w:tcPr/>
          <w:p>
            <w:pPr>
              <w:pStyle w:val="Compact"/>
            </w:pPr>
            <w:r>
              <w:t xml:space="preserve">Skill</w:t>
            </w:r>
            <w:r>
              <w:t xml:space="preserve"> </w:t>
            </w:r>
            <w:r>
              <w:t xml:space="preserve">“mãe”</w:t>
            </w:r>
            <w:r>
              <w:t xml:space="preserve">: regras gerais e qual skill usar em cada caso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01-planejamento-experimento/SKILL.md</w:t>
            </w:r>
          </w:p>
        </w:tc>
        <w:tc>
          <w:tcPr/>
          <w:p>
            <w:pPr>
              <w:pStyle w:val="Compact"/>
            </w:pPr>
            <w:r>
              <w:t xml:space="preserve">Escolher o delineamento, número de repetições, croqui casualizado e planilha modelo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02-dic-dbc-anova-tukey/SKILL.md</w:t>
            </w:r>
          </w:p>
        </w:tc>
        <w:tc>
          <w:tcPr/>
          <w:p>
            <w:pPr>
              <w:pStyle w:val="Compact"/>
            </w:pPr>
            <w:r>
              <w:t xml:space="preserve">DIC e DBC: pressupostos, ANOVA, Tukey, CV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03-fatorial-parcela-subdividida/SKILL.md</w:t>
            </w:r>
          </w:p>
        </w:tc>
        <w:tc>
          <w:tcPr/>
          <w:p>
            <w:pPr>
              <w:pStyle w:val="Compact"/>
            </w:pPr>
            <w:r>
              <w:t xml:space="preserve">Fatoriais, desdobramento e parcelas subdivididas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04-regressao-doses/SKILL.md</w:t>
            </w:r>
          </w:p>
        </w:tc>
        <w:tc>
          <w:tcPr/>
          <w:p>
            <w:pPr>
              <w:pStyle w:val="Compact"/>
            </w:pPr>
            <w:r>
              <w:t xml:space="preserve">Tratamentos quantitativos: regressão e DMET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05-interpretacao-relatorio/SKILL.md</w:t>
            </w:r>
          </w:p>
        </w:tc>
        <w:tc>
          <w:tcPr/>
          <w:p>
            <w:pPr>
              <w:pStyle w:val="Compact"/>
            </w:pPr>
            <w:r>
              <w:t xml:space="preserve">Texto de resultados, tabela com letras, legendas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gem-unico.md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Todas as skills em um arquivo só</w:t>
            </w:r>
            <w:r>
              <w:t xml:space="preserve">, pronto para colar num Gem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Como instalar em cada IA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 que</w:t>
      </w:r>
      <w:r>
        <w:rPr>
          <w:b/>
          <w:bCs/>
        </w:rPr>
        <w:t xml:space="preserve"> </w:t>
      </w:r>
      <w:r>
        <w:rPr>
          <w:b/>
          <w:bCs/>
        </w:rPr>
        <w:t xml:space="preserve">“portátil”</w:t>
      </w:r>
      <w:r>
        <w:rPr>
          <w:b/>
          <w:bCs/>
        </w:rPr>
        <w:t xml:space="preserve">?</w:t>
      </w:r>
      <w:r>
        <w:t xml:space="preserve"> </w:t>
      </w:r>
      <w:r>
        <w:t xml:space="preserve">Porque é só texto em Markdown. O mesmo arquivo funciona no Gemini, no ChatGPT, no Claude ou colado no início de qualquer conversa. Você não fica preso a uma empresa.</w:t>
      </w:r>
    </w:p>
    <w:bookmarkEnd w:id="69"/>
    <w:bookmarkStart w:id="70" w:name="X9fb73456480b1226f243cee01fdfd2745bdbfee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Criando o seu Gem</w:t>
      </w:r>
      <w:r>
        <w:t xml:space="preserve"> </w:t>
      </w:r>
      <w:r>
        <w:t xml:space="preserve">“Estatístico Agroflorestal”</w:t>
      </w:r>
    </w:p>
    <w:p>
      <w:pPr>
        <w:pStyle w:val="Compact"/>
        <w:numPr>
          <w:ilvl w:val="0"/>
          <w:numId w:val="1027"/>
        </w:numPr>
      </w:pPr>
      <w:r>
        <w:t xml:space="preserve">Acesse</w:t>
      </w:r>
      <w:r>
        <w:t xml:space="preserve"> </w:t>
      </w:r>
      <w:hyperlink r:id="rId20">
        <w:r>
          <w:rPr>
            <w:rStyle w:val="Hyperlink"/>
          </w:rPr>
          <w:t xml:space="preserve">https://gemini.google.com</w:t>
        </w:r>
      </w:hyperlink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No menu lateral, clique em</w:t>
      </w:r>
      <w:r>
        <w:t xml:space="preserve"> </w:t>
      </w:r>
      <w:r>
        <w:rPr>
          <w:b/>
          <w:bCs/>
        </w:rPr>
        <w:t xml:space="preserve">Explorar Gems</w:t>
      </w:r>
      <w:r>
        <w:t xml:space="preserve"> </w:t>
      </w:r>
      <w:r>
        <w:t xml:space="preserve">(ou</w:t>
      </w:r>
      <w:r>
        <w:t xml:space="preserve"> </w:t>
      </w:r>
      <w:r>
        <w:rPr>
          <w:b/>
          <w:bCs/>
        </w:rPr>
        <w:t xml:space="preserve">Gems</w:t>
      </w:r>
      <w:r>
        <w:t xml:space="preserve">) e depois em</w:t>
      </w:r>
      <w:r>
        <w:t xml:space="preserve"> </w:t>
      </w:r>
      <w:r>
        <w:rPr>
          <w:b/>
          <w:bCs/>
        </w:rPr>
        <w:t xml:space="preserve">Novo Gem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Em</w:t>
      </w:r>
      <w:r>
        <w:t xml:space="preserve"> </w:t>
      </w:r>
      <w:r>
        <w:rPr>
          <w:b/>
          <w:bCs/>
        </w:rPr>
        <w:t xml:space="preserve">Nome</w:t>
      </w:r>
      <w:r>
        <w:t xml:space="preserve">, escreva:</w:t>
      </w:r>
      <w:r>
        <w:t xml:space="preserve"> </w:t>
      </w:r>
      <w:r>
        <w:rPr>
          <w:rStyle w:val="VerbatimChar"/>
        </w:rPr>
        <w:t xml:space="preserve">Estatístico Agroflorestal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Abra o arquivo</w:t>
      </w:r>
      <w:r>
        <w:t xml:space="preserve"> </w:t>
      </w:r>
      <w:r>
        <w:rPr>
          <w:rStyle w:val="VerbatimChar"/>
        </w:rPr>
        <w:t xml:space="preserve">skills/gem-unico.md</w:t>
      </w:r>
      <w:r>
        <w:t xml:space="preserve"> </w:t>
      </w:r>
      <w:r>
        <w:t xml:space="preserve">(no computador, use o Bloco de Notas; no Drive, abra com Google Docs), selecione tudo (</w:t>
      </w:r>
      <w:r>
        <w:rPr>
          <w:rStyle w:val="VerbatimChar"/>
        </w:rPr>
        <w:t xml:space="preserve">Ctrl + A</w:t>
      </w:r>
      <w:r>
        <w:t xml:space="preserve">), copie (</w:t>
      </w:r>
      <w:r>
        <w:rPr>
          <w:rStyle w:val="VerbatimChar"/>
        </w:rPr>
        <w:t xml:space="preserve">Ctrl + C</w:t>
      </w:r>
      <w:r>
        <w:t xml:space="preserve">) e cole (</w:t>
      </w:r>
      <w:r>
        <w:rPr>
          <w:rStyle w:val="VerbatimChar"/>
        </w:rPr>
        <w:t xml:space="preserve">Ctrl + V</w:t>
      </w:r>
      <w:r>
        <w:t xml:space="preserve">) no campo</w:t>
      </w:r>
      <w:r>
        <w:t xml:space="preserve"> </w:t>
      </w:r>
      <w:r>
        <w:rPr>
          <w:b/>
          <w:bCs/>
        </w:rPr>
        <w:t xml:space="preserve">Instruções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Em</w:t>
      </w:r>
      <w:r>
        <w:t xml:space="preserve"> </w:t>
      </w:r>
      <w:r>
        <w:rPr>
          <w:b/>
          <w:bCs/>
        </w:rPr>
        <w:t xml:space="preserve">Conhecimento</w:t>
      </w:r>
      <w:r>
        <w:t xml:space="preserve">, clique em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Adicionar arquivos</w:t>
      </w:r>
      <w:r>
        <w:t xml:space="preserve"> </w:t>
      </w:r>
      <w:r>
        <w:t xml:space="preserve">e anexe as skills individuais da pasta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(as que couberem), o dicionário de dados</w:t>
      </w:r>
      <w:r>
        <w:t xml:space="preserve"> </w:t>
      </w:r>
      <w:r>
        <w:rPr>
          <w:rStyle w:val="VerbatimChar"/>
        </w:rPr>
        <w:t xml:space="preserve">dados/dicionario_dados.md</w:t>
      </w:r>
      <w:r>
        <w:t xml:space="preserve"> </w:t>
      </w:r>
      <w:r>
        <w:t xml:space="preserve">e, se quiser, um arquivo de dados de exemplo.</w:t>
      </w:r>
    </w:p>
    <w:p>
      <w:pPr>
        <w:pStyle w:val="Compact"/>
        <w:numPr>
          <w:ilvl w:val="0"/>
          <w:numId w:val="1027"/>
        </w:numPr>
      </w:pPr>
      <w:r>
        <w:t xml:space="preserve">Use o painel de</w:t>
      </w:r>
      <w:r>
        <w:t xml:space="preserve"> </w:t>
      </w:r>
      <w:r>
        <w:rPr>
          <w:b/>
          <w:bCs/>
        </w:rPr>
        <w:t xml:space="preserve">pré-visualização</w:t>
      </w:r>
      <w:r>
        <w:t xml:space="preserve"> </w:t>
      </w:r>
      <w:r>
        <w:t xml:space="preserve">à direita para testar: envie</w:t>
      </w:r>
      <w:r>
        <w:t xml:space="preserve"> </w:t>
      </w:r>
      <w:r>
        <w:rPr>
          <w:rStyle w:val="VerbatimChar"/>
        </w:rPr>
        <w:t xml:space="preserve">dic_mudas.csv</w:t>
      </w:r>
      <w:r>
        <w:t xml:space="preserve"> </w:t>
      </w:r>
      <w:r>
        <w:t xml:space="preserve">e escreva só</w:t>
      </w:r>
      <w:r>
        <w:t xml:space="preserve"> </w:t>
      </w:r>
      <w:r>
        <w:rPr>
          <w:i/>
          <w:iCs/>
        </w:rPr>
        <w:t xml:space="preserve">“analise este experimento”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Salvar</w:t>
      </w:r>
      <w:r>
        <w:t xml:space="preserve">. O Gem aparece no menu lateral para todas as próximas conversas.</w:t>
      </w:r>
    </w:p>
    <w:p>
      <w:pPr>
        <w:pStyle w:val="FirstParagraph"/>
      </w:pPr>
      <w:r>
        <w:rPr>
          <w:b/>
          <w:bCs/>
        </w:rPr>
        <w:t xml:space="preserve">O que muda com o Gem:</w:t>
      </w:r>
      <w:r>
        <w:t xml:space="preserve"> </w:t>
      </w:r>
      <w:r>
        <w:t xml:space="preserve">repare que, com um pedido curto, o Gem</w:t>
      </w:r>
      <w:r>
        <w:t xml:space="preserve"> </w:t>
      </w:r>
      <w:r>
        <w:rPr>
          <w:b/>
          <w:bCs/>
        </w:rPr>
        <w:t xml:space="preserve">faz perguntas antes</w:t>
      </w:r>
      <w:r>
        <w:t xml:space="preserve"> </w:t>
      </w:r>
      <w:r>
        <w:t xml:space="preserve">(delineamento, variável resposta, repetições), testa os pressupostos, usa Tukey, mostra o código e avisa se algo estiver errado. É o prompt P-C-D-T-F</w:t>
      </w:r>
      <w:r>
        <w:t xml:space="preserve"> </w:t>
      </w:r>
      <w:r>
        <w:t xml:space="preserve">“embutido”</w:t>
      </w:r>
      <w:r>
        <w:t xml:space="preserve">.</w:t>
      </w:r>
    </w:p>
    <w:p>
      <w:pPr>
        <w:pStyle w:val="BlockText"/>
      </w:pPr>
      <w:r>
        <w:t xml:space="preserve">Se o campo de instruções reclamar do tamanho, cole apenas o conteúdo de</w:t>
      </w:r>
      <w:r>
        <w:t xml:space="preserve"> </w:t>
      </w:r>
      <w:r>
        <w:rPr>
          <w:rStyle w:val="VerbatimChar"/>
        </w:rPr>
        <w:t xml:space="preserve">00-assistente-estatistico/SKILL.md</w:t>
      </w:r>
      <w:r>
        <w:t xml:space="preserve"> </w:t>
      </w:r>
      <w:r>
        <w:t xml:space="preserve">nas instruções e anexe as demais skills como arquivos de conhecimento.</w:t>
      </w:r>
    </w:p>
    <w:bookmarkEnd w:id="70"/>
    <w:bookmarkStart w:id="71" w:name="o-mesmo-arquivo-em-outras-ias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O mesmo arquivo em outras 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IA</w:t>
            </w:r>
          </w:p>
        </w:tc>
        <w:tc>
          <w:tcPr/>
          <w:p>
            <w:pPr>
              <w:pStyle w:val="Compact"/>
            </w:pPr>
            <w:r>
              <w:t xml:space="preserve">Onde colocar a skill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</w:t>
            </w:r>
          </w:p>
        </w:tc>
        <w:tc>
          <w:tcPr/>
          <w:p>
            <w:pPr>
              <w:pStyle w:val="Compact"/>
            </w:pPr>
            <w:r>
              <w:t xml:space="preserve">Gem → Instruções + Conhecimento</w:t>
            </w:r>
          </w:p>
        </w:tc>
        <w:tc>
          <w:tcPr/>
          <w:p>
            <w:pPr>
              <w:pStyle w:val="Compact"/>
            </w:pPr>
            <w:r>
              <w:t xml:space="preserve">gratuito, com limites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Projeto → Instruções do projeto (e arquivos); ou GPT personalizado</w:t>
            </w:r>
          </w:p>
        </w:tc>
        <w:tc>
          <w:tcPr/>
          <w:p>
            <w:pPr>
              <w:pStyle w:val="Compact"/>
            </w:pPr>
            <w:r>
              <w:t xml:space="preserve">criar GPT personalizado pode exigir plano pago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Projeto → Instruções e Conhecimento; ou</w:t>
            </w:r>
            <w:r>
              <w:t xml:space="preserve"> </w:t>
            </w:r>
            <w:r>
              <w:rPr>
                <w:i/>
                <w:iCs/>
              </w:rPr>
              <w:t xml:space="preserve">Configurações → Capacidades → Skills</w:t>
            </w:r>
            <w:r>
              <w:t xml:space="preserve">, enviando a pasta da skill (o</w:t>
            </w:r>
            <w:r>
              <w:t xml:space="preserve"> </w:t>
            </w:r>
            <w:r>
              <w:rPr>
                <w:rStyle w:val="VerbatimChar"/>
              </w:rPr>
              <w:t xml:space="preserve">SKILL.md</w:t>
            </w:r>
            <w:r>
              <w:t xml:space="preserve"> </w:t>
            </w:r>
            <w:r>
              <w:t xml:space="preserve">já está no formato aberto</w:t>
            </w:r>
            <w:r>
              <w:t xml:space="preserve"> </w:t>
            </w:r>
            <w:r>
              <w:rPr>
                <w:i/>
                <w:iCs/>
              </w:rPr>
              <w:t xml:space="preserve">Agent Skills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recursos variam com o plano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Qualquer IA</w:t>
            </w:r>
          </w:p>
        </w:tc>
        <w:tc>
          <w:tcPr/>
          <w:p>
            <w:pPr>
              <w:pStyle w:val="Compact"/>
            </w:pPr>
            <w:r>
              <w:t xml:space="preserve">Cole o conteúdo de</w:t>
            </w:r>
            <w:r>
              <w:t xml:space="preserve"> </w:t>
            </w:r>
            <w:r>
              <w:rPr>
                <w:rStyle w:val="VerbatimChar"/>
              </w:rPr>
              <w:t xml:space="preserve">gem-unico.md</w:t>
            </w:r>
            <w:r>
              <w:t xml:space="preserve"> </w:t>
            </w:r>
            <w:r>
              <w:t xml:space="preserve">como</w:t>
            </w:r>
            <w:r>
              <w:t xml:space="preserve"> </w:t>
            </w:r>
            <w:r>
              <w:rPr>
                <w:b/>
                <w:bCs/>
              </w:rPr>
              <w:t xml:space="preserve">primeira mensagem</w:t>
            </w:r>
            <w:r>
              <w:t xml:space="preserve"> </w:t>
            </w:r>
            <w:r>
              <w:t xml:space="preserve">da conversa e depois envie os dados</w:t>
            </w:r>
          </w:p>
        </w:tc>
        <w:tc>
          <w:tcPr/>
          <w:p>
            <w:pPr>
              <w:pStyle w:val="Compact"/>
            </w:pPr>
            <w:r>
              <w:t xml:space="preserve">funciona em qualquer lugar</w:t>
            </w:r>
          </w:p>
        </w:tc>
      </w:tr>
    </w:tbl>
    <w:p>
      <w:pPr>
        <w:pStyle w:val="BodyText"/>
      </w:pPr>
      <w:r>
        <w:t xml:space="preserve">Faça o teste: cole a mesma skill em duas IAs diferentes, envie o mesmo CSV e compare os resultados com o gabarito (as tabelas do Capítulo 6 e o Apêndice C). Se as duas concordarem com o gabarito, ótimo; se discordarem, você descobriu exatamente onde conferir.</w:t>
      </w:r>
    </w:p>
    <w:p>
      <w:r>
        <w:br w:type="page"/>
      </w:r>
    </w:p>
    <w:bookmarkEnd w:id="71"/>
    <w:bookmarkEnd w:id="72"/>
    <w:bookmarkStart w:id="99" w:name="mão-na-massa-no-gemini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Mão na massa no Gemini</w:t>
      </w:r>
    </w:p>
    <w:p>
      <w:pPr>
        <w:pStyle w:val="FirstParagraph"/>
      </w:pPr>
      <w:r>
        <w:t xml:space="preserve">Agora é a sua vez. Você já sabe organizar os dados (Capítulo 3), conhece as ferramentas do Gemini (Capítulo 4) e criou o seu Gem com as skills do curso (Capítulo 5). Para cada exercício:</w:t>
      </w:r>
    </w:p>
    <w:p>
      <w:pPr>
        <w:pStyle w:val="Compact"/>
        <w:numPr>
          <w:ilvl w:val="0"/>
          <w:numId w:val="1028"/>
        </w:numPr>
      </w:pPr>
      <w:r>
        <w:t xml:space="preserve">Abra uma</w:t>
      </w:r>
      <w:r>
        <w:t xml:space="preserve"> </w:t>
      </w:r>
      <w:r>
        <w:rPr>
          <w:b/>
          <w:bCs/>
        </w:rPr>
        <w:t xml:space="preserve">conversa nova</w:t>
      </w:r>
      <w:r>
        <w:t xml:space="preserve"> </w:t>
      </w:r>
      <w:r>
        <w:t xml:space="preserve">no Gemini (</w:t>
      </w:r>
      <w:hyperlink r:id="rId20">
        <w:r>
          <w:rPr>
            <w:rStyle w:val="Hyperlink"/>
          </w:rPr>
          <w:t xml:space="preserve">https://gemini.google.com</w:t>
        </w:r>
      </w:hyperlink>
      <w:r>
        <w:t xml:space="preserve">), clicando em</w:t>
      </w:r>
      <w:r>
        <w:t xml:space="preserve"> </w:t>
      </w:r>
      <w:r>
        <w:t xml:space="preserve">“Nova conversa”</w:t>
      </w:r>
      <w:r>
        <w:t xml:space="preserve">, ou abra o seu Gem</w:t>
      </w:r>
      <w:r>
        <w:t xml:space="preserve"> </w:t>
      </w:r>
      <w:r>
        <w:t xml:space="preserve">“Estatístico Agroflorestal”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Clique no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(ou no ícone de clipe) ao lado da caixa de texto e envie o arquivo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indicado.</w:t>
      </w:r>
    </w:p>
    <w:p>
      <w:pPr>
        <w:pStyle w:val="Compact"/>
        <w:numPr>
          <w:ilvl w:val="0"/>
          <w:numId w:val="1028"/>
        </w:numPr>
      </w:pPr>
      <w:r>
        <w:t xml:space="preserve">Cole o prompt, aperte Enter e espere a análise.</w:t>
      </w:r>
    </w:p>
    <w:p>
      <w:pPr>
        <w:pStyle w:val="Compact"/>
        <w:numPr>
          <w:ilvl w:val="0"/>
          <w:numId w:val="1028"/>
        </w:numPr>
      </w:pPr>
      <w:r>
        <w:t xml:space="preserve">Compare a resposta com as tabelas de</w:t>
      </w:r>
      <w:r>
        <w:t xml:space="preserve"> </w:t>
      </w:r>
      <w:r>
        <w:rPr>
          <w:b/>
          <w:bCs/>
        </w:rPr>
        <w:t xml:space="preserve">“O que esperar”</w:t>
      </w:r>
      <w:r>
        <w:t xml:space="preserve"> </w:t>
      </w:r>
      <w:r>
        <w:t xml:space="preserve">e com o checklist do Apêndice B.</w:t>
      </w:r>
    </w:p>
    <w:p>
      <w:pPr>
        <w:pStyle w:val="FirstParagraph"/>
      </w:pPr>
      <w:r>
        <w:t xml:space="preserve">Cada exercício mostra primeiro</w:t>
      </w:r>
      <w:r>
        <w:t xml:space="preserve"> </w:t>
      </w:r>
      <w:r>
        <w:rPr>
          <w:b/>
          <w:bCs/>
        </w:rPr>
        <w:t xml:space="preserve">como os dados chegam</w:t>
      </w:r>
      <w:r>
        <w:t xml:space="preserve">: as 3 primeiras linhas do arquivo, exatamente como estão no CSV (com</w:t>
      </w:r>
      <w:r>
        <w:t xml:space="preserve"> </w:t>
      </w:r>
      <w:r>
        <w:rPr>
          <w:b/>
          <w:bCs/>
        </w:rPr>
        <w:t xml:space="preserve">ponto</w:t>
      </w:r>
      <w:r>
        <w:t xml:space="preserve"> </w:t>
      </w:r>
      <w:r>
        <w:t xml:space="preserve">decimal, porque é assim que o arquivo é gravado). Depois, em</w:t>
      </w:r>
      <w:r>
        <w:t xml:space="preserve"> </w:t>
      </w:r>
      <w:r>
        <w:rPr>
          <w:b/>
          <w:bCs/>
        </w:rPr>
        <w:t xml:space="preserve">“O que esperar”</w:t>
      </w:r>
      <w:r>
        <w:t xml:space="preserve">, vêm as tabelas de resultado no padrão ABNT/IBGE, com os números corretos calculados no R.</w:t>
      </w:r>
    </w:p>
    <w:p>
      <w:pPr>
        <w:pStyle w:val="BlockText"/>
      </w:pPr>
      <w:r>
        <w:rPr>
          <w:b/>
          <w:bCs/>
        </w:rPr>
        <w:t xml:space="preserve">Dica:</w:t>
      </w:r>
      <w:r>
        <w:t xml:space="preserve"> </w:t>
      </w:r>
      <w:r>
        <w:t xml:space="preserve">o Gemini às vezes arredonda de forma diferente (34,57 ou 34,573). Diferenças na terceira casa decimal são normais. Diferenças em</w:t>
      </w:r>
      <w:r>
        <w:t xml:space="preserve"> </w:t>
      </w:r>
      <w:r>
        <w:rPr>
          <w:b/>
          <w:bCs/>
        </w:rPr>
        <w:t xml:space="preserve">GL, médias ou na conclusão</w:t>
      </w:r>
      <w:r>
        <w:t xml:space="preserve"> </w:t>
      </w:r>
      <w:r>
        <w:t xml:space="preserve">(significativo ou não) indicam erro.</w:t>
      </w:r>
    </w:p>
    <w:bookmarkStart w:id="73" w:name="Xbe7ad82db4bba0875932375d84042dfc1cf34ec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Como pedir as tabelas no padrão ABNT ao Gemini</w:t>
      </w:r>
    </w:p>
    <w:p>
      <w:pPr>
        <w:pStyle w:val="FirstParagraph"/>
      </w:pPr>
      <w:r>
        <w:t xml:space="preserve">Relatórios, TCCs e artigos brasileiros apresentam as tabelas no padrão da ABNT (NBR 14724), que segue as</w:t>
      </w:r>
      <w:r>
        <w:t xml:space="preserve"> </w:t>
      </w:r>
      <w:r>
        <w:rPr>
          <w:i/>
          <w:iCs/>
        </w:rPr>
        <w:t xml:space="preserve">Normas de apresentação tabular</w:t>
      </w:r>
      <w:r>
        <w:t xml:space="preserve"> </w:t>
      </w:r>
      <w:r>
        <w:t xml:space="preserve">do IBGE:</w:t>
      </w:r>
    </w:p>
    <w:p>
      <w:pPr>
        <w:pStyle w:val="Compact"/>
        <w:numPr>
          <w:ilvl w:val="0"/>
          <w:numId w:val="1029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título fica acima</w:t>
      </w:r>
      <w:r>
        <w:t xml:space="preserve"> </w:t>
      </w:r>
      <w:r>
        <w:t xml:space="preserve">da tabela:</w:t>
      </w:r>
      <w:r>
        <w:t xml:space="preserve"> </w:t>
      </w:r>
      <w:r>
        <w:t xml:space="preserve">“Tabela N – Título descritivo”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fonte e as notas ficam abaixo</w:t>
      </w:r>
      <w:r>
        <w:t xml:space="preserve"> </w:t>
      </w:r>
      <w:r>
        <w:t xml:space="preserve">(</w:t>
      </w:r>
      <w:r>
        <w:t xml:space="preserve">“Fonte: …”</w:t>
      </w:r>
      <w:r>
        <w:t xml:space="preserve"> </w:t>
      </w:r>
      <w:r>
        <w:t xml:space="preserve">e</w:t>
      </w:r>
      <w:r>
        <w:t xml:space="preserve"> </w:t>
      </w:r>
      <w:r>
        <w:t xml:space="preserve">“Nota: …”</w:t>
      </w:r>
      <w:r>
        <w:t xml:space="preserve">);</w:t>
      </w:r>
    </w:p>
    <w:p>
      <w:pPr>
        <w:pStyle w:val="Compact"/>
        <w:numPr>
          <w:ilvl w:val="0"/>
          <w:numId w:val="1029"/>
        </w:numPr>
      </w:pPr>
      <w:r>
        <w:t xml:space="preserve">a tabela é</w:t>
      </w:r>
      <w:r>
        <w:t xml:space="preserve"> </w:t>
      </w:r>
      <w:r>
        <w:rPr>
          <w:b/>
          <w:bCs/>
        </w:rPr>
        <w:t xml:space="preserve">aberta nas laterais</w:t>
      </w:r>
      <w:r>
        <w:t xml:space="preserve">: sem linhas verticais e com só</w:t>
      </w:r>
      <w:r>
        <w:t xml:space="preserve"> </w:t>
      </w:r>
      <w:r>
        <w:rPr>
          <w:b/>
          <w:bCs/>
        </w:rPr>
        <w:t xml:space="preserve">3 linhas horizontais</w:t>
      </w:r>
      <w:r>
        <w:t xml:space="preserve"> </w:t>
      </w:r>
      <w:r>
        <w:t xml:space="preserve">(acima do cabeçalho, abaixo do cabeçalho e no fim da tabela);</w:t>
      </w:r>
    </w:p>
    <w:p>
      <w:pPr>
        <w:pStyle w:val="Compact"/>
        <w:numPr>
          <w:ilvl w:val="0"/>
          <w:numId w:val="1029"/>
        </w:numPr>
      </w:pPr>
      <w:r>
        <w:t xml:space="preserve">na ANOVA, o F recebe a legenda de significância: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significativo a 1 %,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significativo a 5 % e</w:t>
      </w:r>
      <w:r>
        <w:t xml:space="preserve"> </w:t>
      </w:r>
      <w:r>
        <w:rPr>
          <w:rStyle w:val="VerbatimChar"/>
        </w:rPr>
        <w:t xml:space="preserve">ns</w:t>
      </w:r>
      <w:r>
        <w:t xml:space="preserve"> </w:t>
      </w:r>
      <w:r>
        <w:t xml:space="preserve">não significativo;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vírgula decimal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mesmo número de casas decimais</w:t>
      </w:r>
      <w:r>
        <w:t xml:space="preserve"> </w:t>
      </w:r>
      <w:r>
        <w:t xml:space="preserve">em toda a coluna.</w:t>
      </w:r>
    </w:p>
    <w:p>
      <w:pPr>
        <w:pStyle w:val="FirstParagraph"/>
      </w:pPr>
      <w:r>
        <w:t xml:space="preserve">Cole este pedido</w:t>
      </w:r>
      <w:r>
        <w:t xml:space="preserve"> </w:t>
      </w:r>
      <w:r>
        <w:rPr>
          <w:b/>
          <w:bCs/>
        </w:rPr>
        <w:t xml:space="preserve">depois</w:t>
      </w:r>
      <w:r>
        <w:t xml:space="preserve"> </w:t>
      </w:r>
      <w:r>
        <w:t xml:space="preserve">da análise (ou no fim de qualquer prompt dos exercícios):</w:t>
      </w:r>
    </w:p>
    <w:p>
      <w:pPr>
        <w:pStyle w:val="SourceCode"/>
      </w:pPr>
      <w:r>
        <w:rPr>
          <w:rStyle w:val="VerbatimChar"/>
        </w:rPr>
        <w:t xml:space="preserve">Agora formate todas as tabelas de resultado no padrão ABNT/IBGE:</w:t>
      </w:r>
      <w:r>
        <w:br/>
      </w:r>
      <w:r>
        <w:rPr>
          <w:rStyle w:val="VerbatimChar"/>
        </w:rPr>
        <w:t xml:space="preserve">- título acima, no formato "Tabela N – Título descritivo (unidade)";</w:t>
      </w:r>
      <w:r>
        <w:br/>
      </w:r>
      <w:r>
        <w:rPr>
          <w:rStyle w:val="VerbatimChar"/>
        </w:rPr>
        <w:t xml:space="preserve">- abaixo da tabela, a linha "Fonte: dados fictícios do curso (2026)." e</w:t>
      </w:r>
      <w:r>
        <w:br/>
      </w:r>
      <w:r>
        <w:rPr>
          <w:rStyle w:val="VerbatimChar"/>
        </w:rPr>
        <w:t xml:space="preserve">  as notas;</w:t>
      </w:r>
      <w:r>
        <w:br/>
      </w:r>
      <w:r>
        <w:rPr>
          <w:rStyle w:val="VerbatimChar"/>
        </w:rPr>
        <w:t xml:space="preserve">- ANOVA com as colunas FV, GL, SQ, QM e F; marque o F com ** (p &lt; 0,01),</w:t>
      </w:r>
      <w:r>
        <w:br/>
      </w:r>
      <w:r>
        <w:rPr>
          <w:rStyle w:val="VerbatimChar"/>
        </w:rPr>
        <w:t xml:space="preserve">  * (0,01 &lt;= p &lt; 0,05) ou ns (p &gt;= 0,05) e explique a legenda na nota;</w:t>
      </w:r>
      <w:r>
        <w:br/>
      </w:r>
      <w:r>
        <w:rPr>
          <w:rStyle w:val="VerbatimChar"/>
        </w:rPr>
        <w:t xml:space="preserve">  informe o CV (%) na nota;</w:t>
      </w:r>
      <w:r>
        <w:br/>
      </w:r>
      <w:r>
        <w:rPr>
          <w:rStyle w:val="VerbatimChar"/>
        </w:rPr>
        <w:t xml:space="preserve">- tabela de médias com a letra do Tukey ao lado de cada média e a nota</w:t>
      </w:r>
      <w:r>
        <w:br/>
      </w:r>
      <w:r>
        <w:rPr>
          <w:rStyle w:val="VerbatimChar"/>
        </w:rPr>
        <w:t xml:space="preserve">  "Médias seguidas pela mesma letra na coluna não diferem entre si pelo</w:t>
      </w:r>
      <w:r>
        <w:br/>
      </w:r>
      <w:r>
        <w:rPr>
          <w:rStyle w:val="VerbatimChar"/>
        </w:rPr>
        <w:t xml:space="preserve">  teste de Tukey a 5 % de probabilidade.";</w:t>
      </w:r>
      <w:r>
        <w:br/>
      </w:r>
      <w:r>
        <w:rPr>
          <w:rStyle w:val="VerbatimChar"/>
        </w:rPr>
        <w:t xml:space="preserve">- vírgula como separador decimal, ponto como separador de milhar e o</w:t>
      </w:r>
      <w:r>
        <w:br/>
      </w:r>
      <w:r>
        <w:rPr>
          <w:rStyle w:val="VerbatimChar"/>
        </w:rPr>
        <w:t xml:space="preserve">  mesmo número de casas decimais em toda a coluna;</w:t>
      </w:r>
      <w:r>
        <w:br/>
      </w:r>
      <w:r>
        <w:rPr>
          <w:rStyle w:val="VerbatimChar"/>
        </w:rPr>
        <w:t xml:space="preserve">- nomes dos tratamentos por extenso, sem "_" (ex.: "Composto orgânico").</w:t>
      </w:r>
      <w:r>
        <w:br/>
      </w:r>
      <w:r>
        <w:rPr>
          <w:rStyle w:val="VerbatimChar"/>
        </w:rPr>
        <w:t xml:space="preserve">Entregue as tabelas em Markdown. Não recalcule nada: use os números da</w:t>
      </w:r>
      <w:r>
        <w:br/>
      </w:r>
      <w:r>
        <w:rPr>
          <w:rStyle w:val="VerbatimChar"/>
        </w:rPr>
        <w:t xml:space="preserve">análise que você já fez nesta conversa.</w:t>
      </w:r>
    </w:p>
    <w:p>
      <w:pPr>
        <w:pStyle w:val="FirstParagraph"/>
      </w:pPr>
      <w:r>
        <w:rPr>
          <w:b/>
          <w:bCs/>
        </w:rPr>
        <w:t xml:space="preserve">As bordas no chat não ficam no padrão, e isso é normal.</w:t>
      </w:r>
      <w:r>
        <w:t xml:space="preserve"> </w:t>
      </w:r>
      <w:r>
        <w:t xml:space="preserve">No chat, toda tabela em Markdown aparece com</w:t>
      </w:r>
      <w:r>
        <w:t xml:space="preserve"> </w:t>
      </w:r>
      <w:r>
        <w:rPr>
          <w:b/>
          <w:bCs/>
        </w:rPr>
        <w:t xml:space="preserve">todas as bordas</w:t>
      </w:r>
      <w:r>
        <w:t xml:space="preserve"> </w:t>
      </w:r>
      <w:r>
        <w:t xml:space="preserve">(uma grade). O acabamento final é feito no editor de texto:</w:t>
      </w:r>
    </w:p>
    <w:p>
      <w:pPr>
        <w:pStyle w:val="Compact"/>
        <w:numPr>
          <w:ilvl w:val="0"/>
          <w:numId w:val="1030"/>
        </w:numPr>
      </w:pPr>
      <w:r>
        <w:t xml:space="preserve">Na resposta do Gemini, clique em</w:t>
      </w:r>
      <w:r>
        <w:t xml:space="preserve"> </w:t>
      </w:r>
      <w:r>
        <w:rPr>
          <w:b/>
          <w:bCs/>
        </w:rPr>
        <w:t xml:space="preserve">Compartilhar e exportar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Exportar para o app Documentos</w:t>
      </w:r>
      <w:r>
        <w:t xml:space="preserve"> </w:t>
      </w:r>
      <w:r>
        <w:t xml:space="preserve">(Google Docs).</w:t>
      </w:r>
    </w:p>
    <w:p>
      <w:pPr>
        <w:pStyle w:val="Compact"/>
        <w:numPr>
          <w:ilvl w:val="0"/>
          <w:numId w:val="1030"/>
        </w:numPr>
      </w:pPr>
      <w:r>
        <w:t xml:space="preserve">No Google Docs, selecione a tabela inteira e, em</w:t>
      </w:r>
      <w:r>
        <w:t xml:space="preserve"> </w:t>
      </w:r>
      <w:r>
        <w:rPr>
          <w:b/>
          <w:bCs/>
        </w:rPr>
        <w:t xml:space="preserve">Formatar → Tabela → Propriedades da tabela</w:t>
      </w:r>
      <w:r>
        <w:t xml:space="preserve">, deixe a borda com</w:t>
      </w:r>
      <w:r>
        <w:t xml:space="preserve"> </w:t>
      </w:r>
      <w:r>
        <w:rPr>
          <w:b/>
          <w:bCs/>
        </w:rPr>
        <w:t xml:space="preserve">0 pt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Selecione a linha do cabeçalho e, no botão de bordas da barra de ferramentas, aplique borda</w:t>
      </w:r>
      <w:r>
        <w:t xml:space="preserve"> </w:t>
      </w:r>
      <w:r>
        <w:rPr>
          <w:b/>
          <w:bCs/>
        </w:rPr>
        <w:t xml:space="preserve">superior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inferior</w:t>
      </w:r>
      <w:r>
        <w:t xml:space="preserve"> </w:t>
      </w:r>
      <w:r>
        <w:t xml:space="preserve">(1 pt). Depois selecione a última linha e aplique borda</w:t>
      </w:r>
      <w:r>
        <w:t xml:space="preserve"> </w:t>
      </w:r>
      <w:r>
        <w:rPr>
          <w:b/>
          <w:bCs/>
        </w:rPr>
        <w:t xml:space="preserve">inferior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Pronto: sobram só as</w:t>
      </w:r>
      <w:r>
        <w:t xml:space="preserve"> </w:t>
      </w:r>
      <w:r>
        <w:rPr>
          <w:b/>
          <w:bCs/>
        </w:rPr>
        <w:t xml:space="preserve">3 linhas horizontais</w:t>
      </w:r>
      <w:r>
        <w:t xml:space="preserve"> </w:t>
      </w:r>
      <w:r>
        <w:t xml:space="preserve">(topo, abaixo do cabeçalho e fim da tabela), como nas tabelas desta apostila.</w:t>
      </w:r>
    </w:p>
    <w:bookmarkEnd w:id="73"/>
    <w:bookmarkStart w:id="77" w:name="Xf144a8b13b3fdfc63edd5a5f2a1d255ec6aca89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Exercício 1: DIC, substratos para mudas de ipê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dic_mudas.csv</w:t>
      </w:r>
      <w:r>
        <w:t xml:space="preserve"> </w:t>
      </w:r>
      <w:r>
        <w:t xml:space="preserve">(20 linhas)</w:t>
      </w:r>
    </w:p>
    <w:p>
      <w:pPr>
        <w:pStyle w:val="BodyText"/>
      </w:pPr>
      <w:r>
        <w:rPr>
          <w:b/>
          <w:bCs/>
        </w:rPr>
        <w:t xml:space="preserve">Como os dados chegam</w:t>
      </w:r>
      <w:r>
        <w:t xml:space="preserve"> </w:t>
      </w:r>
      <w:r>
        <w:t xml:space="preserve">(3 primeiras linhas do arquivo):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4"/>
        <w:gridCol w:w="1904"/>
        <w:gridCol w:w="1904"/>
        <w:gridCol w:w="2205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substrato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repeticao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altura_cm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diametro_mm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Atue como estatístico experimental em ciências agrárias.</w:t>
      </w:r>
      <w:r>
        <w:br/>
      </w:r>
      <w:r>
        <w:rPr>
          <w:rStyle w:val="VerbatimChar"/>
        </w:rPr>
        <w:t xml:space="preserve">Contexto: experimento em delineamento inteiramente casualizado (DIC)</w:t>
      </w:r>
      <w:r>
        <w:br/>
      </w:r>
      <w:r>
        <w:rPr>
          <w:rStyle w:val="VerbatimChar"/>
        </w:rPr>
        <w:t xml:space="preserve">com 5 substratos (tratamentos) e 4 repetições, avaliando a altura de</w:t>
      </w:r>
      <w:r>
        <w:br/>
      </w:r>
      <w:r>
        <w:rPr>
          <w:rStyle w:val="VerbatimChar"/>
        </w:rPr>
        <w:t xml:space="preserve">mudas de ipê-amarelo aos 120 dias.</w:t>
      </w:r>
      <w:r>
        <w:br/>
      </w:r>
      <w:r>
        <w:rPr>
          <w:rStyle w:val="VerbatimChar"/>
        </w:rPr>
        <w:t xml:space="preserve">Dados: arquivo anexo dic_mudas.csv, colunas substrato, repeticao,</w:t>
      </w:r>
      <w:r>
        <w:br/>
      </w:r>
      <w:r>
        <w:rPr>
          <w:rStyle w:val="VerbatimChar"/>
        </w:rPr>
        <w:t xml:space="preserve">altura_cm e diametro_mm. Analise apenas altura_cm.</w:t>
      </w:r>
      <w:r>
        <w:br/>
      </w:r>
      <w:r>
        <w:rPr>
          <w:rStyle w:val="VerbatimChar"/>
        </w:rPr>
        <w:t xml:space="preserve">Tarefa: execute código em Python para (1) testar a normalidade dos</w:t>
      </w:r>
      <w:r>
        <w:br/>
      </w:r>
      <w:r>
        <w:rPr>
          <w:rStyle w:val="VerbatimChar"/>
        </w:rPr>
        <w:t xml:space="preserve">resíduos (Shapiro-Wilk) e a homogeneidade de variâncias (Bartlett);</w:t>
      </w:r>
      <w:r>
        <w:br/>
      </w:r>
      <w:r>
        <w:rPr>
          <w:rStyle w:val="VerbatimChar"/>
        </w:rPr>
        <w:t xml:space="preserve">(2) fazer a ANOVA; (3) se F for significativo a 5%, aplicar Tukey a 5%;</w:t>
      </w:r>
      <w:r>
        <w:br/>
      </w:r>
      <w:r>
        <w:rPr>
          <w:rStyle w:val="VerbatimChar"/>
        </w:rPr>
        <w:t xml:space="preserve">(4) calcular o CV%.</w:t>
      </w:r>
      <w:r>
        <w:br/>
      </w:r>
      <w:r>
        <w:rPr>
          <w:rStyle w:val="VerbatimChar"/>
        </w:rPr>
        <w:t xml:space="preserve">Formato: tabela de ANOVA, tabela de médias em ordem decrescente com</w:t>
      </w:r>
      <w:r>
        <w:br/>
      </w:r>
      <w:r>
        <w:rPr>
          <w:rStyle w:val="VerbatimChar"/>
        </w:rPr>
        <w:t xml:space="preserve">letras do Tukey, CV%, e um parágrafo de interpretação.</w:t>
      </w:r>
      <w:r>
        <w:br/>
      </w:r>
      <w:r>
        <w:rPr>
          <w:rStyle w:val="VerbatimChar"/>
        </w:rPr>
        <w:t xml:space="preserve">Não invente valores. Ao final, mostre o código usado.</w:t>
      </w:r>
    </w:p>
    <w:p>
      <w:pPr>
        <w:pStyle w:val="FirstParagraph"/>
      </w:pPr>
      <w:r>
        <w:rPr>
          <w:b/>
          <w:bCs/>
        </w:rPr>
        <w:t xml:space="preserve">O que esperar:</w:t>
      </w:r>
    </w:p>
    <w:p>
      <w:pPr>
        <w:pStyle w:val="TableCaption"/>
      </w:pPr>
      <w:r>
        <w:t xml:space="preserve">Tabela 1 – Análise de variância da altura de mudas de ipê-amarelo (cm) aos 120 dias, em função do substrato</w:t>
      </w:r>
    </w:p>
    <w:tbl>
      <w:tblPr>
        <w:tblStyle w:val="Table"/>
        <w:tblW w:type="pct" w:w="5000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  <w:tblCaption w:val="Tabela 1 – Análise de variância da altura de mudas de ipê-amarelo (cm) aos 120 dias, em função do substrato"/>
      </w:tblPr>
      <w:tblGrid>
        <w:gridCol w:w="2005"/>
        <w:gridCol w:w="1303"/>
        <w:gridCol w:w="1303"/>
        <w:gridCol w:w="1303"/>
        <w:gridCol w:w="2005"/>
      </w:tblGrid>
      <w:tr>
        <w:trPr>
          <w:cantSplit/>
          <w:tblHeader w:val="on"/>
        </w:trPr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</w:pPr>
            <w:r>
              <w:t xml:space="preserve">FV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GL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SQ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QM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F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Substrato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515,85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128,96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34,57**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Resíduo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55,95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3,73</w:t>
            </w: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Total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571,81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</w:tbl>
    <w:p>
      <w:pPr>
        <w:pStyle w:val="Fontedatabela"/>
      </w:pPr>
      <w:r>
        <w:t xml:space="preserve">Fonte: dados fictícios do curso (2026).</w:t>
      </w:r>
    </w:p>
    <w:p>
      <w:pPr>
        <w:pStyle w:val="Fontedatabela"/>
      </w:pPr>
      <w:r>
        <w:t xml:space="preserve">Nota: CV = 6,10 %. ** significativo a 1 % de probabilidade pelo teste F.</w:t>
      </w:r>
    </w:p>
    <w:p>
      <w:pPr>
        <w:pStyle w:val="TableCaption"/>
      </w:pPr>
      <w:r>
        <w:t xml:space="preserve">Tabela 2 – Altura média de mudas de ipê-amarelo aos 120 dias, em função do substrato</w:t>
      </w:r>
    </w:p>
    <w:tbl>
      <w:tblPr>
        <w:tblStyle w:val="Table"/>
        <w:tblW w:type="pct" w:w="5000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  <w:tblCaption w:val="Tabela 2 – Altura média de mudas de ipê-amarelo aos 120 dias, em função do substrato"/>
      </w:tblPr>
      <w:tblGrid>
        <w:gridCol w:w="4772"/>
        <w:gridCol w:w="3147"/>
      </w:tblGrid>
      <w:tr>
        <w:trPr>
          <w:cantSplit/>
          <w:tblHeader w:val="on"/>
        </w:trPr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</w:pPr>
            <w:r>
              <w:t xml:space="preserve">Substrato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Altura (cm)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Composto orgânico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37,40 a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Terra + esterco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36,35 a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Comercial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33,23 a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Terra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26,48 b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Terra + areia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24,98 b</w:t>
            </w:r>
          </w:p>
        </w:tc>
      </w:tr>
    </w:tbl>
    <w:p>
      <w:pPr>
        <w:pStyle w:val="Fontedatabela"/>
      </w:pPr>
      <w:r>
        <w:t xml:space="preserve">Fonte: dados fictícios do curso (2026).</w:t>
      </w:r>
    </w:p>
    <w:p>
      <w:pPr>
        <w:pStyle w:val="Fontedatabela"/>
      </w:pPr>
      <w:r>
        <w:t xml:space="preserve">Nota: Médias seguidas pela mesma letra na coluna não diferem entre si pelo teste de Tukey a 5 % de probabilidade.</w:t>
      </w:r>
    </w:p>
    <w:p>
      <w:pPr>
        <w:pStyle w:val="BodyText"/>
      </w:pPr>
      <w:r>
        <w:t xml:space="preserve">As médias da Tabela 2, com as letras do teste de Tukey, estão na Figura 1.</w:t>
      </w:r>
    </w:p>
    <w:p>
      <w:pPr>
        <w:pStyle w:val="TableCaption"/>
      </w:pPr>
      <w:r>
        <w:t xml:space="preserve">Figura 1 – Altura média de mudas de ipê-amarelo (cm) aos 120 dias, em função do substrato</w:t>
      </w:r>
    </w:p>
    <w:p>
      <w:pPr>
        <w:pStyle w:val="Figure"/>
      </w:pPr>
      <w:r>
        <w:drawing>
          <wp:inline>
            <wp:extent cx="5334000" cy="2832187"/>
            <wp:effectExtent b="0" l="0" r="0" t="0"/>
            <wp:docPr descr="Gráfico de barras da altura média das mudas por substrato, com as letras do teste de Tukey" title="" id="75" name="Picture"/>
            <a:graphic>
              <a:graphicData uri="http://schemas.openxmlformats.org/drawingml/2006/picture">
                <pic:pic>
                  <pic:nvPicPr>
                    <pic:cNvPr descr="figuras/fig_dic_mudas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2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databela"/>
      </w:pPr>
      <w:r>
        <w:t xml:space="preserve">Fonte: dados fictícios do curso (2026).</w:t>
      </w:r>
    </w:p>
    <w:p>
      <w:pPr>
        <w:pStyle w:val="Compact"/>
        <w:numPr>
          <w:ilvl w:val="0"/>
          <w:numId w:val="1031"/>
        </w:numPr>
      </w:pPr>
      <w:r>
        <w:t xml:space="preserve">p-valor do F = 2,09 × 10⁻⁷.</w:t>
      </w:r>
    </w:p>
    <w:p>
      <w:pPr>
        <w:pStyle w:val="Compact"/>
        <w:numPr>
          <w:ilvl w:val="0"/>
          <w:numId w:val="1031"/>
        </w:numPr>
      </w:pPr>
      <w:r>
        <w:t xml:space="preserve">Shapiro-Wilk p = 0,807 (normal) e Bartlett p = 0,095 (homogêneo): pressupostos atendidos.</w:t>
      </w:r>
    </w:p>
    <w:p>
      <w:pPr>
        <w:pStyle w:val="FirstParagraph"/>
      </w:pPr>
      <w:r>
        <w:rPr>
          <w:b/>
          <w:bCs/>
        </w:rPr>
        <w:t xml:space="preserve">Interpretação esperada:</w:t>
      </w:r>
      <w:r>
        <w:t xml:space="preserve"> </w:t>
      </w:r>
      <w:r>
        <w:t xml:space="preserve">composto orgânico, terra com esterco e substrato comercial não diferem entre si e produziram mudas mais altas do que terra pura e terra com areia.</w:t>
      </w:r>
    </w:p>
    <w:p>
      <w:pPr>
        <w:pStyle w:val="BodyText"/>
      </w:pPr>
      <w:r>
        <w:rPr>
          <w:b/>
          <w:bCs/>
        </w:rPr>
        <w:t xml:space="preserve">Desafio extra:</w:t>
      </w:r>
      <w:r>
        <w:t xml:space="preserve"> </w:t>
      </w:r>
      <w:r>
        <w:t xml:space="preserve">peça a mesma análise para</w:t>
      </w:r>
      <w:r>
        <w:t xml:space="preserve"> </w:t>
      </w:r>
      <w:r>
        <w:rPr>
          <w:rStyle w:val="VerbatimChar"/>
        </w:rPr>
        <w:t xml:space="preserve">diametro_mm</w:t>
      </w:r>
      <w:r>
        <w:t xml:space="preserve">.</w:t>
      </w:r>
    </w:p>
    <w:bookmarkEnd w:id="77"/>
    <w:bookmarkStart w:id="81" w:name="Xcd73744d582eadd9f26e81a37f5f7ab2e56fa37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Exercício 2: DBC, cultivares de milho em aleias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dbc_milho.csv</w:t>
      </w:r>
      <w:r>
        <w:t xml:space="preserve"> </w:t>
      </w:r>
      <w:r>
        <w:t xml:space="preserve">(20 linhas)</w:t>
      </w:r>
    </w:p>
    <w:p>
      <w:pPr>
        <w:pStyle w:val="BodyText"/>
      </w:pPr>
      <w:r>
        <w:rPr>
          <w:b/>
          <w:bCs/>
        </w:rPr>
        <w:t xml:space="preserve">Como os dados chegam</w:t>
      </w:r>
      <w:r>
        <w:t xml:space="preserve"> </w:t>
      </w:r>
      <w:r>
        <w:t xml:space="preserve">(3 primeiras linhas do arquivo):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2132"/>
        <w:gridCol w:w="4366"/>
      </w:tblGrid>
      <w:tr>
        <w:trPr>
          <w:cantSplit/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bloco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cultivar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produtividade_kg_ha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BRS_Caimbe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5603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BRS_Caimbe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5157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BRS_Caimbe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4835</w:t>
            </w:r>
          </w:p>
        </w:tc>
      </w:tr>
    </w:tbl>
    <w:p>
      <w:pPr>
        <w:pStyle w:val="BodyText"/>
      </w:pPr>
      <w:r>
        <w:t xml:space="preserve">Use o prompt</w:t>
      </w:r>
      <w:r>
        <w:t xml:space="preserve"> </w:t>
      </w:r>
      <w:r>
        <w:t xml:space="preserve">“bom”</w:t>
      </w:r>
      <w:r>
        <w:t xml:space="preserve"> </w:t>
      </w:r>
      <w:r>
        <w:t xml:space="preserve">do Capítulo 3 (seção</w:t>
      </w:r>
      <w:r>
        <w:t xml:space="preserve"> </w:t>
      </w:r>
      <w:r>
        <w:rPr>
          <w:i/>
          <w:iCs/>
        </w:rPr>
        <w:t xml:space="preserve">Exemplo ruim × exemplo bom</w:t>
      </w:r>
      <w:r>
        <w:t xml:space="preserve">). Ele já está pronto para este arquivo.</w:t>
      </w:r>
    </w:p>
    <w:p>
      <w:pPr>
        <w:pStyle w:val="BodyText"/>
      </w:pPr>
      <w:r>
        <w:rPr>
          <w:b/>
          <w:bCs/>
        </w:rPr>
        <w:t xml:space="preserve">O que esperar:</w:t>
      </w:r>
    </w:p>
    <w:p>
      <w:pPr>
        <w:pStyle w:val="TableCaption"/>
      </w:pPr>
      <w:r>
        <w:t xml:space="preserve">Tabela 3 – Análise de variância da produtividade de milho (kg ha⁻¹) em aleias de gliricídia, em função da cultivar</w:t>
      </w:r>
    </w:p>
    <w:tbl>
      <w:tblPr>
        <w:tblStyle w:val="Table"/>
        <w:tblW w:type="pct" w:w="5000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  <w:tblCaption w:val="Tabela 3 – Análise de variância da produtividade de milho (kg ha⁻¹) em aleias de gliricídia, em função da cultivar"/>
      </w:tblPr>
      <w:tblGrid>
        <w:gridCol w:w="1503"/>
        <w:gridCol w:w="1102"/>
        <w:gridCol w:w="1904"/>
        <w:gridCol w:w="1704"/>
        <w:gridCol w:w="1704"/>
      </w:tblGrid>
      <w:tr>
        <w:trPr>
          <w:cantSplit/>
          <w:tblHeader w:val="on"/>
        </w:trPr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</w:pPr>
            <w:r>
              <w:t xml:space="preserve">FV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GL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SQ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QM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F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Cultivar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10.099.915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2.524.979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34,69**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Bloco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1.688.272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562.757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7,73**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Resíduo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873.537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72.795</w:t>
            </w: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Total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12.661.724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</w:tbl>
    <w:p>
      <w:pPr>
        <w:pStyle w:val="Fontedatabela"/>
      </w:pPr>
      <w:r>
        <w:t xml:space="preserve">Fonte: dados fictícios do curso (2026).</w:t>
      </w:r>
    </w:p>
    <w:p>
      <w:pPr>
        <w:pStyle w:val="Fontedatabela"/>
      </w:pPr>
      <w:r>
        <w:t xml:space="preserve">Nota: CV = 5,04 %. ** significativo a 1 % de probabilidade pelo teste F.</w:t>
      </w:r>
    </w:p>
    <w:p>
      <w:pPr>
        <w:pStyle w:val="TableCaption"/>
      </w:pPr>
      <w:r>
        <w:t xml:space="preserve">Tabela 4 – Produtividade média de cultivares de milho em aleias de gliricídia</w:t>
      </w:r>
    </w:p>
    <w:tbl>
      <w:tblPr>
        <w:tblStyle w:val="Table"/>
        <w:tblW w:type="pct" w:w="5000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  <w:tblCaption w:val="Tabela 4 – Produtividade média de cultivares de milho em aleias de gliricídia"/>
      </w:tblPr>
      <w:tblGrid>
        <w:gridCol w:w="3350"/>
        <w:gridCol w:w="4569"/>
      </w:tblGrid>
      <w:tr>
        <w:trPr>
          <w:cantSplit/>
          <w:tblHeader w:val="on"/>
        </w:trPr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</w:pPr>
            <w:r>
              <w:t xml:space="preserve">Cultivar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Produtividade (kg ha⁻¹)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Híbrido comercial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6.147 a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BRS Gorutuba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6.130 a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BRS Caimbé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5.213 b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AL Bandeirante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4.974 b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Crioulo local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4.291 c</w:t>
            </w:r>
          </w:p>
        </w:tc>
      </w:tr>
    </w:tbl>
    <w:p>
      <w:pPr>
        <w:pStyle w:val="Fontedatabela"/>
      </w:pPr>
      <w:r>
        <w:t xml:space="preserve">Fonte: dados fictícios do curso (2026).</w:t>
      </w:r>
    </w:p>
    <w:p>
      <w:pPr>
        <w:pStyle w:val="Fontedatabela"/>
      </w:pPr>
      <w:r>
        <w:t xml:space="preserve">Nota: Médias seguidas pela mesma letra na coluna não diferem entre si pelo teste de Tukey a 5 % de probabilidade.</w:t>
      </w:r>
    </w:p>
    <w:p>
      <w:pPr>
        <w:pStyle w:val="BodyText"/>
      </w:pPr>
      <w:r>
        <w:t xml:space="preserve">A Figura 2 mostra as mesmas médias em forma de gráfico.</w:t>
      </w:r>
    </w:p>
    <w:p>
      <w:pPr>
        <w:pStyle w:val="TableCaption"/>
      </w:pPr>
      <w:r>
        <w:t xml:space="preserve">Figura 2 – Produtividade média de cultivares de milho (kg ha⁻¹) em aleias de gliricídia</w:t>
      </w:r>
    </w:p>
    <w:p>
      <w:pPr>
        <w:pStyle w:val="Figure"/>
      </w:pPr>
      <w:r>
        <w:drawing>
          <wp:inline>
            <wp:extent cx="5334000" cy="2832187"/>
            <wp:effectExtent b="0" l="0" r="0" t="0"/>
            <wp:docPr descr="Gráfico de barras da produtividade média por cultivar de milho, com as letras do teste de Tukey" title="" id="79" name="Picture"/>
            <a:graphic>
              <a:graphicData uri="http://schemas.openxmlformats.org/drawingml/2006/picture">
                <pic:pic>
                  <pic:nvPicPr>
                    <pic:cNvPr descr="figuras/fig_dbc_milho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2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databela"/>
      </w:pPr>
      <w:r>
        <w:t xml:space="preserve">Fonte: dados fictícios do curso (2026).</w:t>
      </w:r>
    </w:p>
    <w:p>
      <w:pPr>
        <w:pStyle w:val="Compact"/>
        <w:numPr>
          <w:ilvl w:val="0"/>
          <w:numId w:val="1032"/>
        </w:numPr>
      </w:pPr>
      <w:r>
        <w:t xml:space="preserve">p-valores: cultivar 1,7 × 10⁻⁶; bloco 0,0039. Shapiro-Wilk p = 0,313 (normal).</w:t>
      </w:r>
    </w:p>
    <w:p>
      <w:pPr>
        <w:pStyle w:val="Compact"/>
        <w:numPr>
          <w:ilvl w:val="0"/>
          <w:numId w:val="1032"/>
        </w:numPr>
      </w:pPr>
      <w:r>
        <w:t xml:space="preserve">O efeito de bloco foi significativo:</w:t>
      </w:r>
      <w:r>
        <w:t xml:space="preserve"> </w:t>
      </w:r>
      <w:r>
        <w:rPr>
          <w:b/>
          <w:bCs/>
        </w:rPr>
        <w:t xml:space="preserve">o bloqueio foi útil</w:t>
      </w:r>
      <w:r>
        <w:t xml:space="preserve"> </w:t>
      </w:r>
      <w:r>
        <w:t xml:space="preserve">(as faixas de declive realmente diferiam).</w:t>
      </w:r>
    </w:p>
    <w:p>
      <w:pPr>
        <w:pStyle w:val="FirstParagraph"/>
      </w:pPr>
      <w:r>
        <w:rPr>
          <w:b/>
          <w:bCs/>
        </w:rPr>
        <w:t xml:space="preserve">Atenção:</w:t>
      </w:r>
    </w:p>
    <w:p>
      <w:pPr>
        <w:pStyle w:val="Compact"/>
        <w:numPr>
          <w:ilvl w:val="0"/>
          <w:numId w:val="1033"/>
        </w:numPr>
      </w:pPr>
      <w:r>
        <w:t xml:space="preserve">Se a IA mostrar</w:t>
      </w:r>
      <w:r>
        <w:t xml:space="preserve"> </w:t>
      </w:r>
      <w:r>
        <w:rPr>
          <w:b/>
          <w:bCs/>
        </w:rPr>
        <w:t xml:space="preserve">Resíduo com 15 GL</w:t>
      </w:r>
      <w:r>
        <w:t xml:space="preserve">, ela esqueceu o bloco (analisou como DIC). Corrija:</w:t>
      </w:r>
      <w:r>
        <w:t xml:space="preserve"> </w:t>
      </w:r>
      <w:r>
        <w:rPr>
          <w:i/>
          <w:iCs/>
        </w:rPr>
        <w:t xml:space="preserve">“o bloco deve entrar no modelo como fator”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O R (</w:t>
      </w:r>
      <w:r>
        <w:rPr>
          <w:rStyle w:val="VerbatimChar"/>
        </w:rPr>
        <w:t xml:space="preserve">ExpDes.pt</w:t>
      </w:r>
      <w:r>
        <w:t xml:space="preserve">) testou a homogeneidade pelo teste de O’Neill-Mathews (p = 0,50). O Gemini provavelmente usará Bartlett ou Levene, com p-valor diferente; o importante é a conclusão (variâncias homogêneas).</w:t>
      </w:r>
    </w:p>
    <w:bookmarkEnd w:id="81"/>
    <w:bookmarkStart w:id="85" w:name="X06aa590fe1e842f50f5c766fafbf44c9a0a988c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Exercício 3: fatorial 3 × 3, espécie × adubação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fatorial_adubacao.csv</w:t>
      </w:r>
      <w:r>
        <w:t xml:space="preserve"> </w:t>
      </w:r>
      <w:r>
        <w:t xml:space="preserve">(36 linhas)</w:t>
      </w:r>
    </w:p>
    <w:p>
      <w:pPr>
        <w:pStyle w:val="BodyText"/>
      </w:pPr>
      <w:r>
        <w:rPr>
          <w:b/>
          <w:bCs/>
        </w:rPr>
        <w:t xml:space="preserve">Como os dados chegam</w:t>
      </w:r>
      <w:r>
        <w:t xml:space="preserve"> </w:t>
      </w:r>
      <w:r>
        <w:t xml:space="preserve">(3 primeiras linhas do arquivo):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4"/>
        <w:gridCol w:w="1804"/>
        <w:gridCol w:w="2005"/>
        <w:gridCol w:w="2506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especie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adubacao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repeticao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massa_seca_g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angico</w:t>
            </w:r>
          </w:p>
        </w:tc>
        <w:tc>
          <w:tcPr/>
          <w:p>
            <w:pPr>
              <w:pStyle w:val="Compact"/>
            </w:pPr>
            <w:r>
              <w:t xml:space="preserve">sem_adubo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angico</w:t>
            </w:r>
          </w:p>
        </w:tc>
        <w:tc>
          <w:tcPr/>
          <w:p>
            <w:pPr>
              <w:pStyle w:val="Compact"/>
            </w:pPr>
            <w:r>
              <w:t xml:space="preserve">sem_adubo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angico</w:t>
            </w:r>
          </w:p>
        </w:tc>
        <w:tc>
          <w:tcPr/>
          <w:p>
            <w:pPr>
              <w:pStyle w:val="Compact"/>
            </w:pPr>
            <w:r>
              <w:t xml:space="preserve">sem_adubo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Atue como estatístico experimental em ciências agrárias.</w:t>
      </w:r>
      <w:r>
        <w:br/>
      </w:r>
      <w:r>
        <w:rPr>
          <w:rStyle w:val="VerbatimChar"/>
        </w:rPr>
        <w:t xml:space="preserve">Contexto: experimento fatorial 3 x 3 em DIC, com 4 repetições. Fator A:</w:t>
      </w:r>
      <w:r>
        <w:br/>
      </w:r>
      <w:r>
        <w:rPr>
          <w:rStyle w:val="VerbatimChar"/>
        </w:rPr>
        <w:t xml:space="preserve">espécie florestal (angico, aroeira, mogno_africano). Fator B: adubação</w:t>
      </w:r>
      <w:r>
        <w:br/>
      </w:r>
      <w:r>
        <w:rPr>
          <w:rStyle w:val="VerbatimChar"/>
        </w:rPr>
        <w:t xml:space="preserve">(sem_adubo, organico, mineral). Resposta: massa seca de mudas aos 6</w:t>
      </w:r>
      <w:r>
        <w:br/>
      </w:r>
      <w:r>
        <w:rPr>
          <w:rStyle w:val="VerbatimChar"/>
        </w:rPr>
        <w:t xml:space="preserve">meses (g).</w:t>
      </w:r>
      <w:r>
        <w:br/>
      </w:r>
      <w:r>
        <w:rPr>
          <w:rStyle w:val="VerbatimChar"/>
        </w:rPr>
        <w:t xml:space="preserve">Dados: arquivo anexo fatorial_adubacao.csv, colunas especie, adubacao,</w:t>
      </w:r>
      <w:r>
        <w:br/>
      </w:r>
      <w:r>
        <w:rPr>
          <w:rStyle w:val="VerbatimChar"/>
        </w:rPr>
        <w:t xml:space="preserve">repeticao, massa_seca_g.</w:t>
      </w:r>
      <w:r>
        <w:br/>
      </w:r>
      <w:r>
        <w:rPr>
          <w:rStyle w:val="VerbatimChar"/>
        </w:rPr>
        <w:t xml:space="preserve">Tarefa: execute código em Python para:</w:t>
      </w:r>
      <w:r>
        <w:br/>
      </w:r>
      <w:r>
        <w:rPr>
          <w:rStyle w:val="VerbatimChar"/>
        </w:rPr>
        <w:t xml:space="preserve">1. ajustar o modelo massa_seca_g ~ especie * adubacao e testar a</w:t>
      </w:r>
      <w:r>
        <w:br/>
      </w:r>
      <w:r>
        <w:rPr>
          <w:rStyle w:val="VerbatimChar"/>
        </w:rPr>
        <w:t xml:space="preserve">   normalidade dos resíduos (Shapiro-Wilk);</w:t>
      </w:r>
      <w:r>
        <w:br/>
      </w:r>
      <w:r>
        <w:rPr>
          <w:rStyle w:val="VerbatimChar"/>
        </w:rPr>
        <w:t xml:space="preserve">2. apresentar a ANOVA com os efeitos de espécie, adubação e interação;</w:t>
      </w:r>
      <w:r>
        <w:br/>
      </w:r>
      <w:r>
        <w:rPr>
          <w:rStyle w:val="VerbatimChar"/>
        </w:rPr>
        <w:t xml:space="preserve">3. se a interação for significativa a 5%, fazer o desdobramento:</w:t>
      </w:r>
      <w:r>
        <w:br/>
      </w:r>
      <w:r>
        <w:rPr>
          <w:rStyle w:val="VerbatimChar"/>
        </w:rPr>
        <w:t xml:space="preserve">   comparar as espécies dentro de cada adubação e as adubações dentro</w:t>
      </w:r>
      <w:r>
        <w:br/>
      </w:r>
      <w:r>
        <w:rPr>
          <w:rStyle w:val="VerbatimChar"/>
        </w:rPr>
        <w:t xml:space="preserve">   de cada espécie, com Tukey a 5%;</w:t>
      </w:r>
      <w:r>
        <w:br/>
      </w:r>
      <w:r>
        <w:rPr>
          <w:rStyle w:val="VerbatimChar"/>
        </w:rPr>
        <w:t xml:space="preserve">4. calcular o CV%.</w:t>
      </w:r>
      <w:r>
        <w:br/>
      </w:r>
      <w:r>
        <w:rPr>
          <w:rStyle w:val="VerbatimChar"/>
        </w:rPr>
        <w:t xml:space="preserve">Formato: tabela de ANOVA; tabela de dupla entrada (espécies nas linhas,</w:t>
      </w:r>
      <w:r>
        <w:br/>
      </w:r>
      <w:r>
        <w:rPr>
          <w:rStyle w:val="VerbatimChar"/>
        </w:rPr>
        <w:t xml:space="preserve">adubações nas colunas) com as médias, letras minúsculas comparando</w:t>
      </w:r>
      <w:r>
        <w:br/>
      </w:r>
      <w:r>
        <w:rPr>
          <w:rStyle w:val="VerbatimChar"/>
        </w:rPr>
        <w:t xml:space="preserve">espécies na coluna e letras maiúsculas comparando adubações na linha;</w:t>
      </w:r>
      <w:r>
        <w:br/>
      </w:r>
      <w:r>
        <w:rPr>
          <w:rStyle w:val="VerbatimChar"/>
        </w:rPr>
        <w:t xml:space="preserve">parágrafo de interpretação. Não invente valores; mostre o código.</w:t>
      </w:r>
    </w:p>
    <w:p>
      <w:pPr>
        <w:pStyle w:val="FirstParagraph"/>
      </w:pPr>
      <w:r>
        <w:rPr>
          <w:b/>
          <w:bCs/>
        </w:rPr>
        <w:t xml:space="preserve">O que esperar:</w:t>
      </w:r>
    </w:p>
    <w:p>
      <w:pPr>
        <w:pStyle w:val="TableCaption"/>
      </w:pPr>
      <w:r>
        <w:t xml:space="preserve">Tabela 5 – Análise de variância da massa seca de mudas (g) aos 6 meses, em função da espécie florestal e da adubação</w:t>
      </w:r>
    </w:p>
    <w:tbl>
      <w:tblPr>
        <w:tblStyle w:val="Table"/>
        <w:tblW w:type="pct" w:w="5000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  <w:tblCaption w:val="Tabela 5 – Análise de variância da massa seca de mudas (g) aos 6 meses, em função da espécie florestal e da adubação"/>
      </w:tblPr>
      <w:tblGrid>
        <w:gridCol w:w="2233"/>
        <w:gridCol w:w="1116"/>
        <w:gridCol w:w="1523"/>
        <w:gridCol w:w="1116"/>
        <w:gridCol w:w="1929"/>
      </w:tblGrid>
      <w:tr>
        <w:trPr>
          <w:cantSplit/>
          <w:tblHeader w:val="on"/>
        </w:trPr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</w:pPr>
            <w:r>
              <w:t xml:space="preserve">FV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GL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SQ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QM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F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Espécie (E)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769,62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384,81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111,10**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Adubação (A)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367,60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183,80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53,06**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E × A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217,71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54,43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15,71**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Resíduo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93,52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3,46</w:t>
            </w: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Total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1.448,45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</w:tbl>
    <w:p>
      <w:pPr>
        <w:pStyle w:val="Fontedatabela"/>
      </w:pPr>
      <w:r>
        <w:t xml:space="preserve">Fonte: dados fictícios do curso (2026).</w:t>
      </w:r>
    </w:p>
    <w:p>
      <w:pPr>
        <w:pStyle w:val="Fontedatabela"/>
      </w:pPr>
      <w:r>
        <w:t xml:space="preserve">Nota: CV = 8,55 %. ** significativo a 1 % de probabilidade pelo teste F.</w:t>
      </w:r>
    </w:p>
    <w:p>
      <w:pPr>
        <w:pStyle w:val="BodyText"/>
      </w:pPr>
      <w:r>
        <w:rPr>
          <w:b/>
          <w:bCs/>
        </w:rPr>
        <w:t xml:space="preserve">A interação é significativa</w:t>
      </w:r>
      <w:r>
        <w:t xml:space="preserve">, então é preciso desdobrar: o efeito da adubação depende da espécie. Shapiro-Wilk p = 0,50 (normal).</w:t>
      </w:r>
    </w:p>
    <w:p>
      <w:pPr>
        <w:pStyle w:val="TableCaption"/>
      </w:pPr>
      <w:r>
        <w:t xml:space="preserve">Tabela 6 – Massa seca média de mudas (g) aos 6 meses, por espécie florestal e adubação</w:t>
      </w:r>
    </w:p>
    <w:tbl>
      <w:tblPr>
        <w:tblStyle w:val="Table"/>
        <w:tblW w:type="pct" w:w="5000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  <w:tblCaption w:val="Tabela 6 – Massa seca média de mudas (g) aos 6 meses, por espécie florestal e adubação"/>
      </w:tblPr>
      <w:tblGrid>
        <w:gridCol w:w="2843"/>
        <w:gridCol w:w="1827"/>
        <w:gridCol w:w="1624"/>
        <w:gridCol w:w="1624"/>
      </w:tblGrid>
      <w:tr>
        <w:trPr>
          <w:cantSplit/>
          <w:tblHeader w:val="on"/>
        </w:trPr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</w:pPr>
            <w:r>
              <w:t xml:space="preserve">Espécie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Sem adubo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Orgânico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Mineral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Angico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16,03 bB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26,03 aA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23,43 bA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Aroeira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15,48 bA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17,13 bA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15,58 cA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Mogno-africano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20,23 aC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28,33 aB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33,60 aA</w:t>
            </w:r>
          </w:p>
        </w:tc>
      </w:tr>
    </w:tbl>
    <w:p>
      <w:pPr>
        <w:pStyle w:val="Fontedatabela"/>
      </w:pPr>
      <w:r>
        <w:t xml:space="preserve">Fonte: dados fictícios do curso (2026).</w:t>
      </w:r>
    </w:p>
    <w:p>
      <w:pPr>
        <w:pStyle w:val="Fontedatabela"/>
      </w:pPr>
      <w:r>
        <w:t xml:space="preserve">Nota: Médias seguidas pela mesma letra minúscula na coluna (espécies dentro de cada adubação) e maiúscula na linha (adubações dentro de cada espécie) não diferem entre si pelo teste de Tukey a 5 % de probabilidade. Para aroeira, o efeito da adubação foi não significativo (F = 0,99; p = 0,385).</w:t>
      </w:r>
    </w:p>
    <w:p>
      <w:pPr>
        <w:pStyle w:val="BodyText"/>
      </w:pPr>
      <w:r>
        <w:t xml:space="preserve">O gráfico de interação (Figura 3) mostra por que é preciso desdobrar: as linhas das espécies não são paralelas.</w:t>
      </w:r>
    </w:p>
    <w:p>
      <w:pPr>
        <w:pStyle w:val="TableCaption"/>
      </w:pPr>
      <w:r>
        <w:t xml:space="preserve">Figura 3 – Massa seca média de mudas (g) aos 6 meses, por espécie florestal e adubação</w:t>
      </w:r>
    </w:p>
    <w:p>
      <w:pPr>
        <w:pStyle w:val="Figure"/>
      </w:pPr>
      <w:r>
        <w:drawing>
          <wp:inline>
            <wp:extent cx="5334000" cy="2832187"/>
            <wp:effectExtent b="0" l="0" r="0" t="0"/>
            <wp:docPr descr="Gráfico de interação: massa seca por adubação, com uma linha para cada espécie" title="" id="83" name="Picture"/>
            <a:graphic>
              <a:graphicData uri="http://schemas.openxmlformats.org/drawingml/2006/picture">
                <pic:pic>
                  <pic:nvPicPr>
                    <pic:cNvPr descr="figuras/fig_fatorial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2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databela"/>
      </w:pPr>
      <w:r>
        <w:t xml:space="preserve">Fonte: dados fictícios do curso (2026).</w:t>
      </w:r>
    </w:p>
    <w:p>
      <w:pPr>
        <w:pStyle w:val="BodyText"/>
      </w:pPr>
      <w:r>
        <w:rPr>
          <w:b/>
          <w:bCs/>
        </w:rPr>
        <w:t xml:space="preserve">Interpretação esperada:</w:t>
      </w:r>
      <w:r>
        <w:t xml:space="preserve"> </w:t>
      </w:r>
      <w:r>
        <w:t xml:space="preserve">o mogno-africano respondeu mais à adubação mineral; o angico respondeu igualmente às adubações orgânica e mineral; a</w:t>
      </w:r>
      <w:r>
        <w:t xml:space="preserve"> </w:t>
      </w:r>
      <w:r>
        <w:rPr>
          <w:b/>
          <w:bCs/>
        </w:rPr>
        <w:t xml:space="preserve">aroeira não respondeu à adubação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Atenção:</w:t>
      </w:r>
      <w:r>
        <w:t xml:space="preserve"> </w:t>
      </w:r>
      <w:r>
        <w:t xml:space="preserve">a IA às vezes interpreta os efeitos principais (</w:t>
      </w:r>
      <w:r>
        <w:t xml:space="preserve">“o mogno é a melhor espécie”</w:t>
      </w:r>
      <w:r>
        <w:t xml:space="preserve">)</w:t>
      </w:r>
      <w:r>
        <w:t xml:space="preserve"> </w:t>
      </w:r>
      <w:r>
        <w:rPr>
          <w:b/>
          <w:bCs/>
        </w:rPr>
        <w:t xml:space="preserve">sem desdobrar</w:t>
      </w:r>
      <w:r>
        <w:t xml:space="preserve"> </w:t>
      </w:r>
      <w:r>
        <w:t xml:space="preserve">a interação. Com interação significativa, essa conclusão é incompleta. Se acontecer, peça o desdobramento.</w:t>
      </w:r>
    </w:p>
    <w:bookmarkEnd w:id="85"/>
    <w:bookmarkStart w:id="89" w:name="X72edd4c88c221926afa1383b8a95ee62b60538c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Exercício 4: parcela subdividida, café sombreado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parcela_sub_cafe_sombra.csv</w:t>
      </w:r>
      <w:r>
        <w:t xml:space="preserve"> </w:t>
      </w:r>
      <w:r>
        <w:t xml:space="preserve">(36 linhas)</w:t>
      </w:r>
    </w:p>
    <w:p>
      <w:pPr>
        <w:pStyle w:val="BodyText"/>
      </w:pPr>
      <w:r>
        <w:rPr>
          <w:b/>
          <w:bCs/>
        </w:rPr>
        <w:t xml:space="preserve">Como os dados chegam</w:t>
      </w:r>
      <w:r>
        <w:t xml:space="preserve"> </w:t>
      </w:r>
      <w:r>
        <w:t xml:space="preserve">(3 primeiras linhas do arquivo):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2538"/>
        <w:gridCol w:w="1421"/>
        <w:gridCol w:w="2944"/>
      </w:tblGrid>
      <w:tr>
        <w:trPr>
          <w:cantSplit/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bloco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sombreamento_pct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cultivar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produtividade_sc_ha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Catuai_144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28.6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Arara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30.6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Topazio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</w:t>
            </w:r>
          </w:p>
        </w:tc>
      </w:tr>
    </w:tbl>
    <w:p>
      <w:pPr>
        <w:pStyle w:val="BodyText"/>
      </w:pPr>
      <w:r>
        <w:t xml:space="preserve">Este é o mais difícil, e serve justamente para mostrar onde a IA tropeça.</w:t>
      </w:r>
    </w:p>
    <w:p>
      <w:pPr>
        <w:pStyle w:val="SourceCode"/>
      </w:pPr>
      <w:r>
        <w:rPr>
          <w:rStyle w:val="VerbatimChar"/>
        </w:rPr>
        <w:t xml:space="preserve">Atue como estatístico experimental em ciências agrárias.</w:t>
      </w:r>
      <w:r>
        <w:br/>
      </w:r>
      <w:r>
        <w:rPr>
          <w:rStyle w:val="VerbatimChar"/>
        </w:rPr>
        <w:t xml:space="preserve">Contexto: experimento em parcelas subdivididas no delineamento em</w:t>
      </w:r>
      <w:r>
        <w:br/>
      </w:r>
      <w:r>
        <w:rPr>
          <w:rStyle w:val="VerbatimChar"/>
        </w:rPr>
        <w:t xml:space="preserve">blocos casualizados (DBC), com 4 blocos. Parcela: sombreamento do</w:t>
      </w:r>
      <w:r>
        <w:br/>
      </w:r>
      <w:r>
        <w:rPr>
          <w:rStyle w:val="VerbatimChar"/>
        </w:rPr>
        <w:t xml:space="preserve">cafezal (0, 30 e 50%). Subparcela: cultivar de café (Catuai_144, Arara,</w:t>
      </w:r>
      <w:r>
        <w:br/>
      </w:r>
      <w:r>
        <w:rPr>
          <w:rStyle w:val="VerbatimChar"/>
        </w:rPr>
        <w:t xml:space="preserve">Topazio). Resposta: produtividade (sacas/ha).</w:t>
      </w:r>
      <w:r>
        <w:br/>
      </w:r>
      <w:r>
        <w:rPr>
          <w:rStyle w:val="VerbatimChar"/>
        </w:rPr>
        <w:t xml:space="preserve">Dados: arquivo anexo parcela_sub_cafe_sombra.csv, colunas bloco,</w:t>
      </w:r>
      <w:r>
        <w:br/>
      </w:r>
      <w:r>
        <w:rPr>
          <w:rStyle w:val="VerbatimChar"/>
        </w:rPr>
        <w:t xml:space="preserve">sombreamento_pct, cultivar, produtividade_sc_ha.</w:t>
      </w:r>
      <w:r>
        <w:br/>
      </w:r>
      <w:r>
        <w:rPr>
          <w:rStyle w:val="VerbatimChar"/>
        </w:rPr>
        <w:t xml:space="preserve">Tarefa: execute código em Python. ATENÇÃO: parcela subdividida tem</w:t>
      </w:r>
      <w:r>
        <w:br/>
      </w:r>
      <w:r>
        <w:rPr>
          <w:rStyle w:val="VerbatimChar"/>
        </w:rPr>
        <w:t xml:space="preserve">DOIS resíduos. O erro (a) = bloco x sombreamento testa o sombreamento;</w:t>
      </w:r>
      <w:r>
        <w:br/>
      </w:r>
      <w:r>
        <w:rPr>
          <w:rStyle w:val="VerbatimChar"/>
        </w:rPr>
        <w:t xml:space="preserve">o erro (b) testa cultivar e a interação.</w:t>
      </w:r>
      <w:r>
        <w:br/>
      </w:r>
      <w:r>
        <w:rPr>
          <w:rStyle w:val="VerbatimChar"/>
        </w:rPr>
        <w:t xml:space="preserve">1. Apresente a ANOVA com: sombreamento, bloco, erro (a), cultivar,</w:t>
      </w:r>
      <w:r>
        <w:br/>
      </w:r>
      <w:r>
        <w:rPr>
          <w:rStyle w:val="VerbatimChar"/>
        </w:rPr>
        <w:t xml:space="preserve">   sombreamento x cultivar, erro (b) e total, com GL, SQ, QM, F e p.</w:t>
      </w:r>
      <w:r>
        <w:br/>
      </w:r>
      <w:r>
        <w:rPr>
          <w:rStyle w:val="VerbatimChar"/>
        </w:rPr>
        <w:t xml:space="preserve">2. Calcule o CV da parcela (CV1) e da subparcela (CV2).</w:t>
      </w:r>
      <w:r>
        <w:br/>
      </w:r>
      <w:r>
        <w:rPr>
          <w:rStyle w:val="VerbatimChar"/>
        </w:rPr>
        <w:t xml:space="preserve">3. Se a interação for significativa, compare as cultivares dentro de</w:t>
      </w:r>
      <w:r>
        <w:br/>
      </w:r>
      <w:r>
        <w:rPr>
          <w:rStyle w:val="VerbatimChar"/>
        </w:rPr>
        <w:t xml:space="preserve">   cada sombreamento (Tukey 5%).</w:t>
      </w:r>
      <w:r>
        <w:br/>
      </w:r>
      <w:r>
        <w:rPr>
          <w:rStyle w:val="VerbatimChar"/>
        </w:rPr>
        <w:t xml:space="preserve">Formato: tabela de ANOVA, tabela de médias e parágrafo de</w:t>
      </w:r>
      <w:r>
        <w:br/>
      </w:r>
      <w:r>
        <w:rPr>
          <w:rStyle w:val="VerbatimChar"/>
        </w:rPr>
        <w:t xml:space="preserve">interpretação. Não invente valores; mostre o código.</w:t>
      </w:r>
    </w:p>
    <w:p>
      <w:pPr>
        <w:pStyle w:val="FirstParagraph"/>
      </w:pPr>
      <w:r>
        <w:rPr>
          <w:b/>
          <w:bCs/>
        </w:rPr>
        <w:t xml:space="preserve">O que esperar:</w:t>
      </w:r>
    </w:p>
    <w:p>
      <w:pPr>
        <w:pStyle w:val="TableCaption"/>
      </w:pPr>
      <w:r>
        <w:t xml:space="preserve">Tabela 7 – Análise de variância da produtividade de café (sc ha⁻¹) em parcelas subdivididas, em função do sombreamento (parcela) e da cultivar (subparcela)</w:t>
      </w:r>
    </w:p>
    <w:tbl>
      <w:tblPr>
        <w:tblStyle w:val="Table"/>
        <w:tblW w:type="pct" w:w="5000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  <w:tblCaption w:val="Tabela 7 – Análise de variância da produtividade de café (sc ha⁻¹) em parcelas subdivididas, em função do sombreamento (parcela) e da cultivar (subparcela)"/>
      </w:tblPr>
      <w:tblGrid>
        <w:gridCol w:w="2944"/>
        <w:gridCol w:w="1116"/>
        <w:gridCol w:w="1116"/>
        <w:gridCol w:w="1116"/>
        <w:gridCol w:w="1624"/>
      </w:tblGrid>
      <w:tr>
        <w:trPr>
          <w:cantSplit/>
          <w:tblHeader w:val="on"/>
        </w:trPr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</w:pPr>
            <w:r>
              <w:t xml:space="preserve">FV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GL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SQ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QM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F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Sombreamento (S)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121,72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60,86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6,48*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Bloco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123,36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41,12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4,38</w:t>
            </w:r>
            <w:r>
              <w:rPr>
                <w:vertAlign w:val="superscript"/>
              </w:rPr>
              <w:t xml:space="preserve">ns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Erro (a)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56,38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9,40</w:t>
            </w: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Cultivar (C)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228,44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114,22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78,61**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S × C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34,68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8,67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5,97**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Erro (b)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26,15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1,45</w:t>
            </w: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Total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590,73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</w:tbl>
    <w:p>
      <w:pPr>
        <w:pStyle w:val="Fontedatabela"/>
      </w:pPr>
      <w:r>
        <w:t xml:space="preserve">Fonte: dados fictícios do curso (2026).</w:t>
      </w:r>
    </w:p>
    <w:p>
      <w:pPr>
        <w:pStyle w:val="Fontedatabela"/>
      </w:pPr>
      <w:r>
        <w:t xml:space="preserve">Nota: CV1 (parcela) = 9,47 %; CV2 (subparcela) = 3,72 %. ** significativo a 1 % e * significativo a 5 % de probabilidade pelo teste F;</w:t>
      </w:r>
      <w:r>
        <w:t xml:space="preserve"> </w:t>
      </w:r>
      <w:r>
        <w:rPr>
          <w:vertAlign w:val="superscript"/>
        </w:rPr>
        <w:t xml:space="preserve">ns</w:t>
      </w:r>
      <w:r>
        <w:t xml:space="preserve"> </w:t>
      </w:r>
      <w:r>
        <w:t xml:space="preserve">não significativo.</w:t>
      </w:r>
    </w:p>
    <w:p>
      <w:pPr>
        <w:pStyle w:val="TableCaption"/>
      </w:pPr>
      <w:r>
        <w:t xml:space="preserve">Tabela 8 – Produtividade média de cultivares de café (sc ha⁻¹) em cada nível de sombreamento</w:t>
      </w:r>
    </w:p>
    <w:tbl>
      <w:tblPr>
        <w:tblStyle w:val="Table"/>
        <w:tblW w:type="pct" w:w="5000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  <w:tblCaption w:val="Tabela 8 – Produtividade média de cultivares de café (sc ha⁻¹) em cada nível de sombreamento"/>
      </w:tblPr>
      <w:tblGrid>
        <w:gridCol w:w="2436"/>
        <w:gridCol w:w="1726"/>
        <w:gridCol w:w="2030"/>
        <w:gridCol w:w="1726"/>
      </w:tblGrid>
      <w:tr>
        <w:trPr>
          <w:cantSplit/>
          <w:tblHeader w:val="on"/>
        </w:trPr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</w:pPr>
            <w:r>
              <w:t xml:space="preserve">Cultivar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0 %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30 %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50 %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Arara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33,15 a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35,75 a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36,98 a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Catuaí 144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31,05 a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34,63 ab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32,28 b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Topázio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25,45 b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32,48 b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29,50 c</w:t>
            </w:r>
          </w:p>
        </w:tc>
      </w:tr>
    </w:tbl>
    <w:p>
      <w:pPr>
        <w:pStyle w:val="Fontedatabela"/>
      </w:pPr>
      <w:r>
        <w:t xml:space="preserve">Fonte: dados fictícios do curso (2026).</w:t>
      </w:r>
    </w:p>
    <w:p>
      <w:pPr>
        <w:pStyle w:val="Fontedatabela"/>
      </w:pPr>
      <w:r>
        <w:t xml:space="preserve">Nota: Médias seguidas pela mesma letra minúscula na coluna (cultivares dentro de cada sombreamento) não diferem entre si pelo teste de Tukey a 5 % de probabilidade. O efeito do sombreamento dentro da cultivar foi não significativo para Arara (p = 0,062) e Catuaí 144 (p = 0,083) e significativo para Topázio (p = 0,002); por ser um fator quantitativo, o sombreamento foi analisado por regressão.</w:t>
      </w:r>
    </w:p>
    <w:p>
      <w:pPr>
        <w:pStyle w:val="BodyText"/>
      </w:pPr>
      <w:r>
        <w:t xml:space="preserve">A Figura 4 compara as cultivares dentro de cada nível de sombreamento.</w:t>
      </w:r>
    </w:p>
    <w:p>
      <w:pPr>
        <w:pStyle w:val="TableCaption"/>
      </w:pPr>
      <w:r>
        <w:t xml:space="preserve">Figura 4 – Produtividade média de cultivares de café (sc ha⁻¹) em cada nível de sombreamento</w:t>
      </w:r>
    </w:p>
    <w:p>
      <w:pPr>
        <w:pStyle w:val="Figure"/>
      </w:pPr>
      <w:r>
        <w:drawing>
          <wp:inline>
            <wp:extent cx="5334000" cy="2832187"/>
            <wp:effectExtent b="0" l="0" r="0" t="0"/>
            <wp:docPr descr="Gráfico de barras agrupadas da produtividade de cada cultivar de café em 0, 30 e 50 % de sombreamento" title="" id="87" name="Picture"/>
            <a:graphic>
              <a:graphicData uri="http://schemas.openxmlformats.org/drawingml/2006/picture">
                <pic:pic>
                  <pic:nvPicPr>
                    <pic:cNvPr descr="figuras/fig_cafe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2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databela"/>
      </w:pPr>
      <w:r>
        <w:t xml:space="preserve">Fonte: dados fictícios do curso (2026).</w:t>
      </w:r>
    </w:p>
    <w:p>
      <w:pPr>
        <w:pStyle w:val="BodyText"/>
      </w:pPr>
      <w:r>
        <w:rPr>
          <w:b/>
          <w:bCs/>
        </w:rPr>
        <w:t xml:space="preserve">Sombreamento dentro de Topázio:</w:t>
      </w:r>
      <w:r>
        <w:t xml:space="preserve"> </w:t>
      </w:r>
      <w:r>
        <w:t xml:space="preserve">resposta quadrática (ŷ = 25,45 + 0,4639x − 0,0077x²), com máxima produtividade perto de 30 % de sombra. Como o sombreamento tem apenas 3 níveis, a curva passa exatamente pelas 3 médias (R² = 1), então interprete com cautela.</w:t>
      </w:r>
    </w:p>
    <w:p>
      <w:pPr>
        <w:pStyle w:val="BodyText"/>
      </w:pPr>
      <w:r>
        <w:rPr>
          <w:b/>
          <w:bCs/>
        </w:rPr>
        <w:t xml:space="preserve">Atenção, o erro clássico:</w:t>
      </w:r>
      <w:r>
        <w:t xml:space="preserve"> </w:t>
      </w:r>
      <w:r>
        <w:t xml:space="preserve">se a IA fizer uma ANOVA comum, com um resíduo só (24 GL), o F do sombreamento vai dar perto de</w:t>
      </w:r>
      <w:r>
        <w:t xml:space="preserve"> </w:t>
      </w:r>
      <w:r>
        <w:rPr>
          <w:b/>
          <w:bCs/>
        </w:rPr>
        <w:t xml:space="preserve">17,7</w:t>
      </w:r>
      <w:r>
        <w:t xml:space="preserve"> </w:t>
      </w:r>
      <w:r>
        <w:t xml:space="preserve">em vez de</w:t>
      </w:r>
      <w:r>
        <w:t xml:space="preserve"> </w:t>
      </w:r>
      <w:r>
        <w:rPr>
          <w:b/>
          <w:bCs/>
        </w:rPr>
        <w:t xml:space="preserve">6,48</w:t>
      </w:r>
      <w:r>
        <w:t xml:space="preserve">, porque ela testou a parcela com o erro errado. Isso faz o sombreamento parecer muito mais importante do que é. Esse é o tipo de erro que só quem confere percebe.</w:t>
      </w:r>
    </w:p>
    <w:bookmarkEnd w:id="89"/>
    <w:bookmarkStart w:id="93" w:name="Xbcfb084397d523a42e4491f566796f145181408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Exercício 5: regressão, doses de nitrogênio no eucalipto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doses_nitrogenio.csv</w:t>
      </w:r>
      <w:r>
        <w:t xml:space="preserve"> </w:t>
      </w:r>
      <w:r>
        <w:t xml:space="preserve">(20 linhas)</w:t>
      </w:r>
    </w:p>
    <w:p>
      <w:pPr>
        <w:pStyle w:val="BodyText"/>
      </w:pPr>
      <w:r>
        <w:rPr>
          <w:b/>
          <w:bCs/>
        </w:rPr>
        <w:t xml:space="preserve">Como os dados chegam</w:t>
      </w:r>
      <w:r>
        <w:t xml:space="preserve"> </w:t>
      </w:r>
      <w:r>
        <w:t xml:space="preserve">(3 primeiras linhas do arquivo):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43"/>
        <w:gridCol w:w="2233"/>
        <w:gridCol w:w="2843"/>
      </w:tblGrid>
      <w:tr>
        <w:trPr>
          <w:cantSplit/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dose_n_kg_ha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repeticao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volume_m3_ha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41.9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</w:t>
            </w:r>
          </w:p>
        </w:tc>
      </w:tr>
    </w:tbl>
    <w:p>
      <w:pPr>
        <w:pStyle w:val="BodyText"/>
      </w:pPr>
      <w:r>
        <w:t xml:space="preserve">Quando o tratamento é</w:t>
      </w:r>
      <w:r>
        <w:t xml:space="preserve"> </w:t>
      </w:r>
      <w:r>
        <w:rPr>
          <w:b/>
          <w:bCs/>
        </w:rPr>
        <w:t xml:space="preserve">quantitativo</w:t>
      </w:r>
      <w:r>
        <w:t xml:space="preserve"> </w:t>
      </w:r>
      <w:r>
        <w:t xml:space="preserve">(doses), não faz sentido usar Tukey (</w:t>
      </w:r>
      <w:r>
        <w:t xml:space="preserve">“a dose 100 difere da 150?”</w:t>
      </w:r>
      <w:r>
        <w:t xml:space="preserve">). O correto é ajustar uma</w:t>
      </w:r>
      <w:r>
        <w:t xml:space="preserve"> </w:t>
      </w:r>
      <w:r>
        <w:rPr>
          <w:b/>
          <w:bCs/>
        </w:rPr>
        <w:t xml:space="preserve">curva de resposta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Atue como estatístico experimental em ciências agrárias.</w:t>
      </w:r>
      <w:r>
        <w:br/>
      </w:r>
      <w:r>
        <w:rPr>
          <w:rStyle w:val="VerbatimChar"/>
        </w:rPr>
        <w:t xml:space="preserve">Contexto: experimento em DIC com 5 doses de nitrogênio em cobertura</w:t>
      </w:r>
      <w:r>
        <w:br/>
      </w:r>
      <w:r>
        <w:rPr>
          <w:rStyle w:val="VerbatimChar"/>
        </w:rPr>
        <w:t xml:space="preserve">(0, 50, 100, 150 e 200 kg/ha) e 4 repetições, em eucalipto num sistema</w:t>
      </w:r>
      <w:r>
        <w:br/>
      </w:r>
      <w:r>
        <w:rPr>
          <w:rStyle w:val="VerbatimChar"/>
        </w:rPr>
        <w:t xml:space="preserve">ILPF. Resposta: volume de madeira (m³/ha).</w:t>
      </w:r>
      <w:r>
        <w:br/>
      </w:r>
      <w:r>
        <w:rPr>
          <w:rStyle w:val="VerbatimChar"/>
        </w:rPr>
        <w:t xml:space="preserve">Dados: arquivo anexo doses_nitrogenio.csv, colunas dose_n_kg_ha,</w:t>
      </w:r>
      <w:r>
        <w:br/>
      </w:r>
      <w:r>
        <w:rPr>
          <w:rStyle w:val="VerbatimChar"/>
        </w:rPr>
        <w:t xml:space="preserve">repeticao, volume_m3_ha.</w:t>
      </w:r>
      <w:r>
        <w:br/>
      </w:r>
      <w:r>
        <w:rPr>
          <w:rStyle w:val="VerbatimChar"/>
        </w:rPr>
        <w:t xml:space="preserve">Tarefa: execute código em Python para:</w:t>
      </w:r>
      <w:r>
        <w:br/>
      </w:r>
      <w:r>
        <w:rPr>
          <w:rStyle w:val="VerbatimChar"/>
        </w:rPr>
        <w:t xml:space="preserve">1. fazer a ANOVA tratando a dose como fator, com Shapiro-Wilk,</w:t>
      </w:r>
      <w:r>
        <w:br/>
      </w:r>
      <w:r>
        <w:rPr>
          <w:rStyle w:val="VerbatimChar"/>
        </w:rPr>
        <w:t xml:space="preserve">   Bartlett e CV%;</w:t>
      </w:r>
      <w:r>
        <w:br/>
      </w:r>
      <w:r>
        <w:rPr>
          <w:rStyle w:val="VerbatimChar"/>
        </w:rPr>
        <w:t xml:space="preserve">2. ajustar regressão linear e quadrática da média em função da dose,</w:t>
      </w:r>
      <w:r>
        <w:br/>
      </w:r>
      <w:r>
        <w:rPr>
          <w:rStyle w:val="VerbatimChar"/>
        </w:rPr>
        <w:t xml:space="preserve">   testar a significância de cada termo e o desvio da regressão;</w:t>
      </w:r>
      <w:r>
        <w:br/>
      </w:r>
      <w:r>
        <w:rPr>
          <w:rStyle w:val="VerbatimChar"/>
        </w:rPr>
        <w:t xml:space="preserve">3. escolher o modelo adequado e, se for quadrático, calcular a dose de</w:t>
      </w:r>
      <w:r>
        <w:br/>
      </w:r>
      <w:r>
        <w:rPr>
          <w:rStyle w:val="VerbatimChar"/>
        </w:rPr>
        <w:t xml:space="preserve">   máxima eficiência técnica (DMET = -b1 / (2*b2)) e o volume máximo.</w:t>
      </w:r>
      <w:r>
        <w:br/>
      </w:r>
      <w:r>
        <w:rPr>
          <w:rStyle w:val="VerbatimChar"/>
        </w:rPr>
        <w:t xml:space="preserve">Formato: tabela de ANOVA, equação ajustada com R², valor da DMET,</w:t>
      </w:r>
      <w:r>
        <w:br/>
      </w:r>
      <w:r>
        <w:rPr>
          <w:rStyle w:val="VerbatimChar"/>
        </w:rPr>
        <w:t xml:space="preserve">gráfico de pontos (médias) com a curva, e parágrafo de interpretação.</w:t>
      </w:r>
      <w:r>
        <w:br/>
      </w:r>
      <w:r>
        <w:rPr>
          <w:rStyle w:val="VerbatimChar"/>
        </w:rPr>
        <w:t xml:space="preserve">Não use teste de Tukey. Não invente valores; mostre o código.</w:t>
      </w:r>
    </w:p>
    <w:p>
      <w:pPr>
        <w:pStyle w:val="FirstParagraph"/>
      </w:pPr>
      <w:r>
        <w:rPr>
          <w:b/>
          <w:bCs/>
        </w:rPr>
        <w:t xml:space="preserve">O que esperar:</w:t>
      </w:r>
    </w:p>
    <w:p>
      <w:pPr>
        <w:pStyle w:val="TableCaption"/>
      </w:pPr>
      <w:r>
        <w:t xml:space="preserve">Tabela 9 – Análise de variância, com desdobramento em regressão, do volume de madeira de eucalipto (m³ ha⁻¹) em função da dose de nitrogênio em cobertura</w:t>
      </w:r>
    </w:p>
    <w:tbl>
      <w:tblPr>
        <w:tblStyle w:val="Table"/>
        <w:tblW w:type="pct" w:w="5000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  <w:tblCaption w:val="Tabela 9 – Análise de variância, com desdobramento em regressão, do volume de madeira de eucalipto (m³ ha⁻¹) em função da dose de nitrogênio em cobertura"/>
      </w:tblPr>
      <w:tblGrid>
        <w:gridCol w:w="3188"/>
        <w:gridCol w:w="925"/>
        <w:gridCol w:w="1234"/>
        <w:gridCol w:w="925"/>
        <w:gridCol w:w="1645"/>
      </w:tblGrid>
      <w:tr>
        <w:trPr>
          <w:cantSplit/>
          <w:tblHeader w:val="on"/>
        </w:trPr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</w:pPr>
            <w:r>
              <w:t xml:space="preserve">FV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GL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SQ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QM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F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Doses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985,30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246,33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32,55**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Efeito linear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834,48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834,48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110,27**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Efeito quadrático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143,04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143,04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18,90**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Desvios da regressão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7,78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3,89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0,51</w:t>
            </w:r>
            <w:r>
              <w:rPr>
                <w:vertAlign w:val="superscript"/>
              </w:rPr>
              <w:t xml:space="preserve">ns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Resíduo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113,52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7,57</w:t>
            </w: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Total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1.098,82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</w:tbl>
    <w:p>
      <w:pPr>
        <w:pStyle w:val="Fontedatabela"/>
      </w:pPr>
      <w:r>
        <w:t xml:space="preserve">Fonte: dados fictícios do curso (2026).</w:t>
      </w:r>
    </w:p>
    <w:p>
      <w:pPr>
        <w:pStyle w:val="Fontedatabela"/>
      </w:pPr>
      <w:r>
        <w:t xml:space="preserve">Nota: CV = 5,14 %. ** significativo a 1 % de probabilidade pelo teste F;</w:t>
      </w:r>
      <w:r>
        <w:t xml:space="preserve"> </w:t>
      </w:r>
      <w:r>
        <w:rPr>
          <w:vertAlign w:val="superscript"/>
        </w:rPr>
        <w:t xml:space="preserve">ns</w:t>
      </w:r>
      <w:r>
        <w:t xml:space="preserve"> </w:t>
      </w:r>
      <w:r>
        <w:t xml:space="preserve">não significativo.</w:t>
      </w:r>
    </w:p>
    <w:p>
      <w:pPr>
        <w:pStyle w:val="TableCaption"/>
      </w:pPr>
      <w:r>
        <w:t xml:space="preserve">Tabela 10 – Volume médio de madeira de eucalipto em função da dose de nitrogênio em cobertura</w:t>
      </w:r>
    </w:p>
    <w:tbl>
      <w:tblPr>
        <w:tblStyle w:val="Table"/>
        <w:tblW w:type="pct" w:w="5000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  <w:tblCaption w:val="Tabela 10 – Volume médio de madeira de eucalipto em função da dose de nitrogênio em cobertura"/>
      </w:tblPr>
      <w:tblGrid>
        <w:gridCol w:w="4264"/>
        <w:gridCol w:w="3655"/>
      </w:tblGrid>
      <w:tr>
        <w:trPr>
          <w:cantSplit/>
          <w:tblHeader w:val="on"/>
        </w:trPr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Dose de N (kg ha⁻¹)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Volume (m³ ha⁻¹)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41,4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50,4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56,0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60,8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59,0</w:t>
            </w:r>
          </w:p>
        </w:tc>
      </w:tr>
    </w:tbl>
    <w:p>
      <w:pPr>
        <w:pStyle w:val="Fontedatabela"/>
      </w:pPr>
      <w:r>
        <w:t xml:space="preserve">Fonte: dados fictícios do curso (2026).</w:t>
      </w:r>
    </w:p>
    <w:p>
      <w:pPr>
        <w:pStyle w:val="Fontedatabela"/>
      </w:pPr>
      <w:r>
        <w:t xml:space="preserve">Nota: Por ser um fator quantitativo, as doses não foram comparadas por teste de médias; a resposta está descrita pela equação de regressão (Figura 5).</w:t>
      </w:r>
    </w:p>
    <w:p>
      <w:pPr>
        <w:pStyle w:val="TableCaption"/>
      </w:pPr>
      <w:r>
        <w:t xml:space="preserve">Figura 5 – Volume de madeira de eucalipto (m³ ha⁻¹) em função da dose de nitrogênio em cobertura (kg ha⁻¹)</w:t>
      </w:r>
    </w:p>
    <w:p>
      <w:pPr>
        <w:pStyle w:val="Figure"/>
      </w:pPr>
      <w:r>
        <w:drawing>
          <wp:inline>
            <wp:extent cx="5334000" cy="2998786"/>
            <wp:effectExtent b="0" l="0" r="0" t="0"/>
            <wp:docPr descr="Gráfico de pontos das médias de volume por dose de N, com a curva quadrática ajustada e a linha da DMET" title="" id="91" name="Picture"/>
            <a:graphic>
              <a:graphicData uri="http://schemas.openxmlformats.org/drawingml/2006/picture">
                <pic:pic>
                  <pic:nvPicPr>
                    <pic:cNvPr descr="figuras/fig_doses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databela"/>
      </w:pPr>
      <w:r>
        <w:t xml:space="preserve">Fonte: dados fictícios do curso (2026).</w:t>
      </w:r>
    </w:p>
    <w:p>
      <w:pPr>
        <w:pStyle w:val="BlockText"/>
      </w:pPr>
      <w:r>
        <w:rPr>
          <w:b/>
          <w:bCs/>
        </w:rPr>
        <w:t xml:space="preserve">O que conferir no gráfico que a IA gerar:</w:t>
      </w:r>
      <w:r>
        <w:t xml:space="preserve"> </w:t>
      </w:r>
      <w:r>
        <w:t xml:space="preserve">os mesmos elementos da Figura 5: os 5 pontos das médias da Tabela 10 e a curva ajustada</w:t>
      </w:r>
      <w:r>
        <w:t xml:space="preserve"> </w:t>
      </w:r>
      <w:r>
        <w:rPr>
          <w:b/>
          <w:bCs/>
        </w:rPr>
        <w:t xml:space="preserve">ŷ = 41,16 + 0,2192x − 0,000639x²</w:t>
      </w:r>
      <w:r>
        <w:t xml:space="preserve"> </w:t>
      </w:r>
      <w:r>
        <w:t xml:space="preserve">(R² = 0,99), que sobe até a</w:t>
      </w:r>
      <w:r>
        <w:t xml:space="preserve"> </w:t>
      </w:r>
      <w:r>
        <w:rPr>
          <w:b/>
          <w:bCs/>
        </w:rPr>
        <w:t xml:space="preserve">DMET = 171,4 kg ha⁻¹</w:t>
      </w:r>
      <w:r>
        <w:t xml:space="preserve"> </w:t>
      </w:r>
      <w:r>
        <w:t xml:space="preserve">de N, onde o volume máximo estimado é</w:t>
      </w:r>
      <w:r>
        <w:t xml:space="preserve"> </w:t>
      </w:r>
      <w:r>
        <w:rPr>
          <w:b/>
          <w:bCs/>
        </w:rPr>
        <w:t xml:space="preserve">ŷmax ≈ 59,95 m³ ha⁻¹</w:t>
      </w:r>
      <w:r>
        <w:t xml:space="preserve">, e cai levemente depois. Eixo x:</w:t>
      </w:r>
      <w:r>
        <w:t xml:space="preserve"> </w:t>
      </w:r>
      <w:r>
        <w:t xml:space="preserve">“Dose de N (kg ha⁻¹)”</w:t>
      </w:r>
      <w:r>
        <w:t xml:space="preserve">; eixo y:</w:t>
      </w:r>
      <w:r>
        <w:t xml:space="preserve"> </w:t>
      </w:r>
      <w:r>
        <w:t xml:space="preserve">“Volume (m³ ha⁻¹)”</w:t>
      </w:r>
      <w:r>
        <w:t xml:space="preserve">; equação e R² escritos dentro da área do gráfico. No padrão ABNT, o título vai</w:t>
      </w:r>
      <w:r>
        <w:t xml:space="preserve"> </w:t>
      </w:r>
      <w:r>
        <w:rPr>
          <w:b/>
          <w:bCs/>
        </w:rPr>
        <w:t xml:space="preserve">acima</w:t>
      </w:r>
      <w:r>
        <w:t xml:space="preserve"> </w:t>
      </w:r>
      <w:r>
        <w:t xml:space="preserve">da figura e</w:t>
      </w:r>
      <w:r>
        <w:t xml:space="preserve"> </w:t>
      </w:r>
      <w:r>
        <w:rPr>
          <w:b/>
          <w:bCs/>
        </w:rPr>
        <w:t xml:space="preserve">fora</w:t>
      </w:r>
      <w:r>
        <w:t xml:space="preserve"> </w:t>
      </w:r>
      <w:r>
        <w:t xml:space="preserve">da imagem, e a fonte vai abaixo.</w:t>
      </w:r>
    </w:p>
    <w:p>
      <w:pPr>
        <w:pStyle w:val="Compact"/>
        <w:numPr>
          <w:ilvl w:val="0"/>
          <w:numId w:val="1034"/>
        </w:numPr>
      </w:pPr>
      <w:r>
        <w:t xml:space="preserve">p-valor do F das doses = 3,1 × 10⁻⁷. Shapiro-Wilk p = 0,569 e Bartlett p = 0,563: pressupostos atendidos.</w:t>
      </w:r>
    </w:p>
    <w:p>
      <w:pPr>
        <w:pStyle w:val="Compact"/>
        <w:numPr>
          <w:ilvl w:val="0"/>
          <w:numId w:val="1034"/>
        </w:numPr>
      </w:pPr>
      <w:r>
        <w:t xml:space="preserve">O modelo linear sozinho é significativo, mas deixa um</w:t>
      </w:r>
      <w:r>
        <w:t xml:space="preserve"> </w:t>
      </w:r>
      <w:r>
        <w:rPr>
          <w:b/>
          <w:bCs/>
        </w:rPr>
        <w:t xml:space="preserve">desvio da regressão significativo</w:t>
      </w:r>
      <w:r>
        <w:t xml:space="preserve"> </w:t>
      </w:r>
      <w:r>
        <w:t xml:space="preserve">(p = 0,0045): a reta não basta.</w:t>
      </w:r>
    </w:p>
    <w:p>
      <w:pPr>
        <w:pStyle w:val="Compact"/>
        <w:numPr>
          <w:ilvl w:val="0"/>
          <w:numId w:val="1034"/>
        </w:numPr>
      </w:pPr>
      <w:r>
        <w:t xml:space="preserve">No quadrático, o termo quadrático é significativo e os desvios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são (Tabela 9):</w:t>
      </w:r>
      <w:r>
        <w:t xml:space="preserve"> </w:t>
      </w:r>
      <w:r>
        <w:rPr>
          <w:b/>
          <w:bCs/>
        </w:rPr>
        <w:t xml:space="preserve">o quadrático é o modelo adequado</w:t>
      </w:r>
      <w:r>
        <w:t xml:space="preserve">. O cúbico não acrescenta nada (p = 0,49).</w:t>
      </w:r>
    </w:p>
    <w:p>
      <w:pPr>
        <w:pStyle w:val="Compact"/>
        <w:numPr>
          <w:ilvl w:val="0"/>
          <w:numId w:val="1034"/>
        </w:numPr>
      </w:pPr>
      <w:r>
        <w:t xml:space="preserve">Equação:</w:t>
      </w:r>
      <w:r>
        <w:t xml:space="preserve"> </w:t>
      </w:r>
      <w:r>
        <w:rPr>
          <w:b/>
          <w:bCs/>
        </w:rPr>
        <w:t xml:space="preserve">ŷ = 41,16 + 0,2192x − 0,000639x²</w:t>
      </w:r>
      <w:r>
        <w:t xml:space="preserve"> </w:t>
      </w:r>
      <w:r>
        <w:t xml:space="preserve">(R² = 0,99);</w:t>
      </w:r>
      <w:r>
        <w:t xml:space="preserve"> </w:t>
      </w:r>
      <w:r>
        <w:rPr>
          <w:b/>
          <w:bCs/>
        </w:rPr>
        <w:t xml:space="preserve">DMET</w:t>
      </w:r>
      <w:r>
        <w:t xml:space="preserve"> </w:t>
      </w:r>
      <w:r>
        <w:t xml:space="preserve">(dose de máxima eficiência técnica)</w:t>
      </w:r>
      <w:r>
        <w:t xml:space="preserve"> </w:t>
      </w:r>
      <w:r>
        <w:rPr>
          <w:b/>
          <w:bCs/>
        </w:rPr>
        <w:t xml:space="preserve">= 171,4 kg ha⁻¹</w:t>
      </w:r>
      <w:r>
        <w:t xml:space="preserve"> </w:t>
      </w:r>
      <w:r>
        <w:t xml:space="preserve">de N; volume máximo estimado</w:t>
      </w:r>
      <w:r>
        <w:t xml:space="preserve"> </w:t>
      </w:r>
      <w:r>
        <w:rPr>
          <w:b/>
          <w:bCs/>
        </w:rPr>
        <w:t xml:space="preserve">ŷmax ≈ 59,95 m³ ha⁻¹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Sobre o R²: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ExpDes.pt</w:t>
      </w:r>
      <w:r>
        <w:t xml:space="preserve"> </w:t>
      </w:r>
      <w:r>
        <w:t xml:space="preserve">calcula o R² sobre as</w:t>
      </w:r>
      <w:r>
        <w:t xml:space="preserve"> </w:t>
      </w:r>
      <w:r>
        <w:rPr>
          <w:b/>
          <w:bCs/>
        </w:rPr>
        <w:t xml:space="preserve">médias</w:t>
      </w:r>
      <w:r>
        <w:t xml:space="preserve"> </w:t>
      </w:r>
      <w:r>
        <w:t xml:space="preserve">dos tratamentos (R² = 0,99 no quadrático; 0,85 no linear). Se a IA ajustar a curva sobre as 20 parcelas individuais, o R² será menor (≈ 0,89), com a mesma equação. Os dois estão certos; só informe no relatório qual foi usado.</w:t>
      </w:r>
    </w:p>
    <w:bookmarkEnd w:id="93"/>
    <w:bookmarkStart w:id="97" w:name="X04b6682d4815a8e41541de2cdc2c617f2415daf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Exercício 6: contagem de pragas, quando os pressupostos falham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dic_contagem_pragas.csv</w:t>
      </w:r>
      <w:r>
        <w:t xml:space="preserve"> </w:t>
      </w:r>
      <w:r>
        <w:t xml:space="preserve">(24 linhas)</w:t>
      </w:r>
    </w:p>
    <w:p>
      <w:pPr>
        <w:pStyle w:val="BodyText"/>
      </w:pPr>
      <w:r>
        <w:rPr>
          <w:b/>
          <w:bCs/>
        </w:rPr>
        <w:t xml:space="preserve">Como os dados chegam</w:t>
      </w:r>
      <w:r>
        <w:t xml:space="preserve"> </w:t>
      </w:r>
      <w:r>
        <w:t xml:space="preserve">(3 primeiras linhas do arquivo):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6"/>
        <w:gridCol w:w="2305"/>
        <w:gridCol w:w="3107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manejo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repeticao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insetos_praga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convencional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convencional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convencional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</w:tbl>
    <w:p>
      <w:pPr>
        <w:pStyle w:val="BodyText"/>
      </w:pPr>
      <w:r>
        <w:t xml:space="preserve">Dados de</w:t>
      </w:r>
      <w:r>
        <w:t xml:space="preserve"> </w:t>
      </w:r>
      <w:r>
        <w:rPr>
          <w:b/>
          <w:bCs/>
        </w:rPr>
        <w:t xml:space="preserve">contagem</w:t>
      </w:r>
      <w:r>
        <w:t xml:space="preserve"> </w:t>
      </w:r>
      <w:r>
        <w:t xml:space="preserve">(número de insetos) costumam ter variância que cresce com a média, o que viola a homogeneidade exigida pela ANOVA.</w:t>
      </w:r>
    </w:p>
    <w:p>
      <w:pPr>
        <w:pStyle w:val="SourceCode"/>
      </w:pPr>
      <w:r>
        <w:rPr>
          <w:rStyle w:val="VerbatimChar"/>
        </w:rPr>
        <w:t xml:space="preserve">Atue como estatístico experimental em ciências agrárias.</w:t>
      </w:r>
      <w:r>
        <w:br/>
      </w:r>
      <w:r>
        <w:rPr>
          <w:rStyle w:val="VerbatimChar"/>
        </w:rPr>
        <w:t xml:space="preserve">Contexto: experimento em DIC com 4 manejos (convencional, pousio,</w:t>
      </w:r>
      <w:r>
        <w:br/>
      </w:r>
      <w:r>
        <w:rPr>
          <w:rStyle w:val="VerbatimChar"/>
        </w:rPr>
        <w:t xml:space="preserve">saf_simples, saf_biodiverso) e 6 repetições. Resposta: número de</w:t>
      </w:r>
      <w:r>
        <w:br/>
      </w:r>
      <w:r>
        <w:rPr>
          <w:rStyle w:val="VerbatimChar"/>
        </w:rPr>
        <w:t xml:space="preserve">insetos-praga por armadilha (contagem).</w:t>
      </w:r>
      <w:r>
        <w:br/>
      </w:r>
      <w:r>
        <w:rPr>
          <w:rStyle w:val="VerbatimChar"/>
        </w:rPr>
        <w:t xml:space="preserve">Dados: arquivo anexo dic_contagem_pragas.csv, colunas manejo,</w:t>
      </w:r>
      <w:r>
        <w:br/>
      </w:r>
      <w:r>
        <w:rPr>
          <w:rStyle w:val="VerbatimChar"/>
        </w:rPr>
        <w:t xml:space="preserve">repeticao, insetos_praga.</w:t>
      </w:r>
      <w:r>
        <w:br/>
      </w:r>
      <w:r>
        <w:rPr>
          <w:rStyle w:val="VerbatimChar"/>
        </w:rPr>
        <w:t xml:space="preserve">Tarefa: execute código em Python para:</w:t>
      </w:r>
      <w:r>
        <w:br/>
      </w:r>
      <w:r>
        <w:rPr>
          <w:rStyle w:val="VerbatimChar"/>
        </w:rPr>
        <w:t xml:space="preserve">1. calcular média e variância por manejo;</w:t>
      </w:r>
      <w:r>
        <w:br/>
      </w:r>
      <w:r>
        <w:rPr>
          <w:rStyle w:val="VerbatimChar"/>
        </w:rPr>
        <w:t xml:space="preserve">2. fazer a ANOVA e testar Shapiro-Wilk (resíduos) e Bartlett;</w:t>
      </w:r>
      <w:r>
        <w:br/>
      </w:r>
      <w:r>
        <w:rPr>
          <w:rStyle w:val="VerbatimChar"/>
        </w:rPr>
        <w:t xml:space="preserve">3. se algum pressuposto falhar, refazer a análise com a transformação</w:t>
      </w:r>
      <w:r>
        <w:br/>
      </w:r>
      <w:r>
        <w:rPr>
          <w:rStyle w:val="VerbatimChar"/>
        </w:rPr>
        <w:t xml:space="preserve">   raiz quadrada de (x + 0,5), testando os pressupostos de novo;</w:t>
      </w:r>
      <w:r>
        <w:br/>
      </w:r>
      <w:r>
        <w:rPr>
          <w:rStyle w:val="VerbatimChar"/>
        </w:rPr>
        <w:t xml:space="preserve">4. fazer também o teste não paramétrico de Kruskal-Wallis;</w:t>
      </w:r>
      <w:r>
        <w:br/>
      </w:r>
      <w:r>
        <w:rPr>
          <w:rStyle w:val="VerbatimChar"/>
        </w:rPr>
        <w:t xml:space="preserve">5. aplicar Tukey 5% na análise que for válida.</w:t>
      </w:r>
      <w:r>
        <w:br/>
      </w:r>
      <w:r>
        <w:rPr>
          <w:rStyle w:val="VerbatimChar"/>
        </w:rPr>
        <w:t xml:space="preserve">Formato: tabelas, CV% de cada análise, e um parágrafo explicando qual</w:t>
      </w:r>
      <w:r>
        <w:br/>
      </w:r>
      <w:r>
        <w:rPr>
          <w:rStyle w:val="VerbatimChar"/>
        </w:rPr>
        <w:t xml:space="preserve">análise deve ir para o relatório e por quê. Não invente valores;</w:t>
      </w:r>
      <w:r>
        <w:br/>
      </w:r>
      <w:r>
        <w:rPr>
          <w:rStyle w:val="VerbatimChar"/>
        </w:rPr>
        <w:t xml:space="preserve">mostre o código.</w:t>
      </w:r>
    </w:p>
    <w:p>
      <w:pPr>
        <w:pStyle w:val="FirstParagraph"/>
      </w:pPr>
      <w:r>
        <w:rPr>
          <w:b/>
          <w:bCs/>
        </w:rPr>
        <w:t xml:space="preserve">O que esperar:</w:t>
      </w:r>
    </w:p>
    <w:p>
      <w:pPr>
        <w:pStyle w:val="TableCaption"/>
      </w:pPr>
      <w:r>
        <w:t xml:space="preserve">Tabela 11 – Análise de variância do número de insetos-praga por armadilha (dados originais), em função do manejo</w:t>
      </w:r>
    </w:p>
    <w:tbl>
      <w:tblPr>
        <w:tblStyle w:val="Table"/>
        <w:tblW w:type="pct" w:w="5000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  <w:tblCaption w:val="Tabela 11 – Análise de variância do número de insetos-praga por armadilha (dados originais), em função do manejo"/>
      </w:tblPr>
      <w:tblGrid>
        <w:gridCol w:w="1624"/>
        <w:gridCol w:w="1421"/>
        <w:gridCol w:w="1624"/>
        <w:gridCol w:w="1421"/>
        <w:gridCol w:w="1827"/>
      </w:tblGrid>
      <w:tr>
        <w:trPr>
          <w:cantSplit/>
          <w:tblHeader w:val="on"/>
        </w:trPr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</w:pPr>
            <w:r>
              <w:t xml:space="preserve">FV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GL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SQ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QM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F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Manejo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1.093,3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364,44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9,62**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Resíduo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758,0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37,90</w:t>
            </w: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Total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1.851,3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</w:tbl>
    <w:p>
      <w:pPr>
        <w:pStyle w:val="Fontedatabela"/>
      </w:pPr>
      <w:r>
        <w:t xml:space="preserve">Fonte: dados fictícios do curso (2026).</w:t>
      </w:r>
    </w:p>
    <w:p>
      <w:pPr>
        <w:pStyle w:val="Fontedatabela"/>
      </w:pPr>
      <w:r>
        <w:t xml:space="preserve">Nota: CV = 52,03 %. ** significativo a 1 % de probabilidade pelo teste F. Teste de Bartlett: p = 0,020 (variâncias heterogêneas; pressuposto violado).</w:t>
      </w:r>
    </w:p>
    <w:p>
      <w:pPr>
        <w:pStyle w:val="TableCaption"/>
      </w:pPr>
      <w:r>
        <w:t xml:space="preserve">Tabela 12 – Análise de variância do número de insetos-praga por armadilha, com os dados transformados em √(x + 0,5), em função do manejo</w:t>
      </w:r>
    </w:p>
    <w:tbl>
      <w:tblPr>
        <w:tblStyle w:val="Table"/>
        <w:tblW w:type="pct" w:w="5000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  <w:tblCaption w:val="Tabela 12 – Análise de variância do número de insetos-praga por armadilha, com os dados transformados em √(x + 0,5), em função do manejo"/>
      </w:tblPr>
      <w:tblGrid>
        <w:gridCol w:w="1604"/>
        <w:gridCol w:w="1403"/>
        <w:gridCol w:w="1403"/>
        <w:gridCol w:w="1403"/>
        <w:gridCol w:w="2105"/>
      </w:tblGrid>
      <w:tr>
        <w:trPr>
          <w:cantSplit/>
          <w:tblHeader w:val="on"/>
        </w:trPr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</w:pPr>
            <w:r>
              <w:t xml:space="preserve">FV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GL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SQ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QM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F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Manejo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27,52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9,17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13,66**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Resíduo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13,43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0,67</w:t>
            </w: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Total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40,95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</w:tbl>
    <w:p>
      <w:pPr>
        <w:pStyle w:val="Fontedatabela"/>
      </w:pPr>
      <w:r>
        <w:t xml:space="preserve">Fonte: dados fictícios do curso (2026).</w:t>
      </w:r>
    </w:p>
    <w:p>
      <w:pPr>
        <w:pStyle w:val="Fontedatabela"/>
      </w:pPr>
      <w:r>
        <w:t xml:space="preserve">Nota: CV = 25,14 %. ** significativo a 1 % de probabilidade pelo teste F. Teste de Bartlett: p = 0,497 (variâncias homogêneas).</w:t>
      </w:r>
    </w:p>
    <w:p>
      <w:pPr>
        <w:pStyle w:val="TableCaption"/>
      </w:pPr>
      <w:r>
        <w:t xml:space="preserve">Tabela 13 – Número médio de insetos-praga por armadilha, em função do manejo</w:t>
      </w:r>
    </w:p>
    <w:tbl>
      <w:tblPr>
        <w:tblStyle w:val="Table"/>
        <w:tblW w:type="pct" w:w="5000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  <w:tblCaption w:val="Tabela 13 – Número médio de insetos-praga por armadilha, em função do manejo"/>
      </w:tblPr>
      <w:tblGrid>
        <w:gridCol w:w="2741"/>
        <w:gridCol w:w="5178"/>
      </w:tblGrid>
      <w:tr>
        <w:trPr>
          <w:cantSplit/>
          <w:tblHeader w:val="on"/>
        </w:trPr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</w:pPr>
            <w:r>
              <w:t xml:space="preserve">Manejo</w:t>
            </w:r>
          </w:p>
        </w:tc>
        <w:tc>
          <w:tcPr>
            <w:tcBorders>
              <w:bottom w:val="single" w:sz="6" w:space="0" w:color="000000"/>
            </w:tcBorders>
            <w:shd w:val="clear" w:color="auto" w:fill="auto"/>
          </w:tcPr>
          <w:p>
            <w:pPr>
              <w:pStyle w:val="Compact"/>
              <w:keepNext/>
              <w:jc w:val="right"/>
            </w:pPr>
            <w:r>
              <w:t xml:space="preserve">Insetos-praga por armadilha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Convencional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21,17 a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Pousio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13,83 ab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SAF simples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9,83 b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SAF biodiverso</w:t>
            </w:r>
          </w:p>
        </w:tc>
        <w:tc>
          <w:tcPr/>
          <w:p>
            <w:pPr>
              <w:pStyle w:val="Compact"/>
              <w:keepNext/>
              <w:jc w:val="right"/>
            </w:pPr>
            <w:r>
              <w:t xml:space="preserve">2,50 c</w:t>
            </w:r>
          </w:p>
        </w:tc>
      </w:tr>
    </w:tbl>
    <w:p>
      <w:pPr>
        <w:pStyle w:val="Fontedatabela"/>
      </w:pPr>
      <w:r>
        <w:t xml:space="preserve">Fonte: dados fictícios do curso (2026).</w:t>
      </w:r>
    </w:p>
    <w:p>
      <w:pPr>
        <w:pStyle w:val="Fontedatabela"/>
      </w:pPr>
      <w:r>
        <w:t xml:space="preserve">Nota: Médias originais (sem transformação). A análise foi feita com os dados transformados em √(x + 0,5); médias seguidas pela mesma letra na coluna não diferem entre si pelo teste de Tukey a 5 % de probabilidade, aplicado aos dados transformados.</w:t>
      </w:r>
    </w:p>
    <w:p>
      <w:pPr>
        <w:pStyle w:val="BodyText"/>
      </w:pPr>
      <w:r>
        <w:t xml:space="preserve">Na Figura 6, os dados originais de cada armadilha mostram a variância crescendo junto com a média.</w:t>
      </w:r>
    </w:p>
    <w:p>
      <w:pPr>
        <w:pStyle w:val="TableCaption"/>
      </w:pPr>
      <w:r>
        <w:t xml:space="preserve">Figura 6 – Número de insetos-praga por armadilha (dados originais), em função do manejo</w:t>
      </w:r>
    </w:p>
    <w:p>
      <w:pPr>
        <w:pStyle w:val="Figure"/>
      </w:pPr>
      <w:r>
        <w:drawing>
          <wp:inline>
            <wp:extent cx="5334000" cy="2998786"/>
            <wp:effectExtent b="0" l="0" r="0" t="0"/>
            <wp:docPr descr="Boxplots do número de insetos-praga por manejo, com os pontos de cada armadilha" title="" id="95" name="Picture"/>
            <a:graphic>
              <a:graphicData uri="http://schemas.openxmlformats.org/drawingml/2006/picture">
                <pic:pic>
                  <pic:nvPicPr>
                    <pic:cNvPr descr="figuras/fig_pragas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databela"/>
      </w:pPr>
      <w:r>
        <w:t xml:space="preserve">Fonte: dados fictícios do curso (2026).</w:t>
      </w:r>
    </w:p>
    <w:p>
      <w:pPr>
        <w:pStyle w:val="Compact"/>
        <w:numPr>
          <w:ilvl w:val="0"/>
          <w:numId w:val="1035"/>
        </w:numPr>
      </w:pPr>
      <w:r>
        <w:t xml:space="preserve">Shapiro-Wilk: p = 0,834 nos dados originais e p = 0,506 nos transformados (normal nos dois casos). O problema era a</w:t>
      </w:r>
      <w:r>
        <w:t xml:space="preserve"> </w:t>
      </w:r>
      <w:r>
        <w:rPr>
          <w:b/>
          <w:bCs/>
        </w:rPr>
        <w:t xml:space="preserve">homogeneidade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Média (variância) por manejo: convencional 21,17 (97,4); pousio 13,83 (18,6); SAF simples 9,83 (31,4); SAF biodiverso 2,50 (4,3). Veja como a variância acompanha a média.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Kruskal-Wallis:</w:t>
      </w:r>
      <w:r>
        <w:t xml:space="preserve"> </w:t>
      </w:r>
      <w:r>
        <w:t xml:space="preserve">H = 15,20; GL = 3;</w:t>
      </w:r>
      <w:r>
        <w:t xml:space="preserve"> </w:t>
      </w:r>
      <w:r>
        <w:rPr>
          <w:b/>
          <w:bCs/>
        </w:rPr>
        <w:t xml:space="preserve">p = 0,0017</w:t>
      </w:r>
      <w:r>
        <w:t xml:space="preserve"> </w:t>
      </w:r>
      <w:r>
        <w:t xml:space="preserve">(mesma conclusão: os manejos diferem).</w:t>
      </w:r>
    </w:p>
    <w:p>
      <w:pPr>
        <w:pStyle w:val="FirstParagraph"/>
      </w:pPr>
      <w:r>
        <w:rPr>
          <w:b/>
          <w:bCs/>
        </w:rPr>
        <w:t xml:space="preserve">Interpretação esperada:</w:t>
      </w:r>
      <w:r>
        <w:t xml:space="preserve"> </w:t>
      </w:r>
      <w:r>
        <w:t xml:space="preserve">os dados originais violam a homogeneidade de variâncias; a transformação resolveu o problema e a análise transformada (ou o Kruskal-Wallis) é a que deve ser relatada. O SAF biodiverso teve menos pragas que todos os outros manejos. Note que, nos dados originais, o Tukey dá</w:t>
      </w:r>
      <w:r>
        <w:t xml:space="preserve"> </w:t>
      </w:r>
      <w:r>
        <w:rPr>
          <w:rStyle w:val="VerbatimChar"/>
        </w:rPr>
        <w:t xml:space="preserve">bc</w:t>
      </w:r>
      <w:r>
        <w:t xml:space="preserve"> </w:t>
      </w:r>
      <w:r>
        <w:t xml:space="preserve">para SAF simples; depois da transformação, ele passa a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rPr>
          <w:b/>
          <w:bCs/>
        </w:rPr>
        <w:t xml:space="preserve">A conclusão pode mudar quando você respeita os pressupostos.</w:t>
      </w:r>
    </w:p>
    <w:p>
      <w:pPr>
        <w:pStyle w:val="BodyText"/>
      </w:pPr>
      <w:r>
        <w:rPr>
          <w:b/>
          <w:bCs/>
        </w:rPr>
        <w:t xml:space="preserve">Atenção:</w:t>
      </w:r>
      <w:r>
        <w:t xml:space="preserve"> </w:t>
      </w:r>
      <w:r>
        <w:t xml:space="preserve">uma boa IA</w:t>
      </w:r>
      <w:r>
        <w:t xml:space="preserve"> </w:t>
      </w:r>
      <w:r>
        <w:rPr>
          <w:b/>
          <w:bCs/>
        </w:rPr>
        <w:t xml:space="preserve">avisa sozinha</w:t>
      </w:r>
      <w:r>
        <w:t xml:space="preserve"> </w:t>
      </w:r>
      <w:r>
        <w:t xml:space="preserve">que o pressuposto falhou. Se ela fizer a ANOVA nos dados originais e seguir em frente sem comentar o Bartlett, isso é sinal de que você precisa conferir com mais cuidado.</w:t>
      </w:r>
    </w:p>
    <w:bookmarkEnd w:id="97"/>
    <w:bookmarkStart w:id="98" w:name="X5582746ecc728a1ed04a4892e05210e5c999e9b"/>
    <w:p>
      <w:pPr>
        <w:pStyle w:val="Heading2"/>
      </w:pPr>
      <w:r>
        <w:rPr>
          <w:rStyle w:val="SectionNumber"/>
        </w:rPr>
        <w:t xml:space="preserve">6.8</w:t>
      </w:r>
      <w:r>
        <w:tab/>
      </w:r>
      <w:r>
        <w:t xml:space="preserve">Exercício 7: planeje o seu próprio experimento</w:t>
      </w:r>
    </w:p>
    <w:p>
      <w:pPr>
        <w:pStyle w:val="FirstParagraph"/>
      </w:pPr>
      <w:r>
        <w:t xml:space="preserve">Para fechar, use a skill de planejamento (</w:t>
      </w:r>
      <w:r>
        <w:rPr>
          <w:rStyle w:val="VerbatimChar"/>
        </w:rPr>
        <w:t xml:space="preserve">01-planejamento-experimento</w:t>
      </w:r>
      <w:r>
        <w:t xml:space="preserve">, já incluída no</w:t>
      </w:r>
      <w:r>
        <w:t xml:space="preserve"> </w:t>
      </w:r>
      <w:r>
        <w:rPr>
          <w:rStyle w:val="VerbatimChar"/>
        </w:rPr>
        <w:t xml:space="preserve">gem-unico.md</w:t>
      </w:r>
      <w:r>
        <w:t xml:space="preserve">) para desenhar um experimento</w:t>
      </w:r>
      <w:r>
        <w:t xml:space="preserve"> </w:t>
      </w:r>
      <w:r>
        <w:rPr>
          <w:b/>
          <w:bCs/>
        </w:rPr>
        <w:t xml:space="preserve">seu</w:t>
      </w:r>
      <w:r>
        <w:t xml:space="preserve">, real ou imaginado.</w:t>
      </w:r>
    </w:p>
    <w:p>
      <w:pPr>
        <w:pStyle w:val="BodyText"/>
      </w:pPr>
      <w:r>
        <w:t xml:space="preserve">No seu Gem (criado no Capítulo 5) ou colando a skill no chat, escreva:</w:t>
      </w:r>
    </w:p>
    <w:p>
      <w:pPr>
        <w:pStyle w:val="SourceCode"/>
      </w:pPr>
      <w:r>
        <w:rPr>
          <w:rStyle w:val="VerbatimChar"/>
        </w:rPr>
        <w:t xml:space="preserve">Quero planejar um experimento. Minha ideia: [descreva em 2 ou 3 frases:</w:t>
      </w:r>
      <w:r>
        <w:br/>
      </w:r>
      <w:r>
        <w:rPr>
          <w:rStyle w:val="VerbatimChar"/>
        </w:rPr>
        <w:t xml:space="preserve">o que quer comparar, em que cultura/espécie, onde será feito e o que</w:t>
      </w:r>
      <w:r>
        <w:br/>
      </w:r>
      <w:r>
        <w:rPr>
          <w:rStyle w:val="VerbatimChar"/>
        </w:rPr>
        <w:t xml:space="preserve">pretende medir].</w:t>
      </w:r>
      <w:r>
        <w:br/>
      </w:r>
      <w:r>
        <w:rPr>
          <w:rStyle w:val="VerbatimChar"/>
        </w:rPr>
        <w:t xml:space="preserve">Restrições: [área disponível, número de mudas/plantas, tempo, se o</w:t>
      </w:r>
      <w:r>
        <w:br/>
      </w:r>
      <w:r>
        <w:rPr>
          <w:rStyle w:val="VerbatimChar"/>
        </w:rPr>
        <w:t xml:space="preserve">terreno é desuniforme (declive, sombra, solo variável)].</w:t>
      </w:r>
      <w:r>
        <w:br/>
      </w:r>
      <w:r>
        <w:rPr>
          <w:rStyle w:val="VerbatimChar"/>
        </w:rPr>
        <w:t xml:space="preserve">Faça as perguntas necessárias, uma de cada vez. No final, me entregue:</w:t>
      </w:r>
      <w:r>
        <w:br/>
      </w:r>
      <w:r>
        <w:rPr>
          <w:rStyle w:val="VerbatimChar"/>
        </w:rPr>
        <w:t xml:space="preserve">1. o delineamento recomendado e a justificativa;</w:t>
      </w:r>
      <w:r>
        <w:br/>
      </w:r>
      <w:r>
        <w:rPr>
          <w:rStyle w:val="VerbatimChar"/>
        </w:rPr>
        <w:t xml:space="preserve">2. o número de tratamentos, de repetições e o total de parcelas, com o</w:t>
      </w:r>
      <w:r>
        <w:br/>
      </w:r>
      <w:r>
        <w:rPr>
          <w:rStyle w:val="VerbatimChar"/>
        </w:rPr>
        <w:t xml:space="preserve">   número de graus de liberdade do resíduo;</w:t>
      </w:r>
      <w:r>
        <w:br/>
      </w:r>
      <w:r>
        <w:rPr>
          <w:rStyle w:val="VerbatimChar"/>
        </w:rPr>
        <w:t xml:space="preserve">3. o croqui casualizado (sorteio feito com código, mostrando a semente</w:t>
      </w:r>
      <w:r>
        <w:br/>
      </w:r>
      <w:r>
        <w:rPr>
          <w:rStyle w:val="VerbatimChar"/>
        </w:rPr>
        <w:t xml:space="preserve">   usada);</w:t>
      </w:r>
      <w:r>
        <w:br/>
      </w:r>
      <w:r>
        <w:rPr>
          <w:rStyle w:val="VerbatimChar"/>
        </w:rPr>
        <w:t xml:space="preserve">4. a planilha modelo em formato longo, vazia, para eu anotar os dados</w:t>
      </w:r>
      <w:r>
        <w:br/>
      </w:r>
      <w:r>
        <w:rPr>
          <w:rStyle w:val="VerbatimChar"/>
        </w:rPr>
        <w:t xml:space="preserve">   no campo (CSV para baixar);</w:t>
      </w:r>
      <w:r>
        <w:br/>
      </w:r>
      <w:r>
        <w:rPr>
          <w:rStyle w:val="VerbatimChar"/>
        </w:rPr>
        <w:t xml:space="preserve">5. a análise estatística que deverá ser feita depois da coleta.</w:t>
      </w:r>
    </w:p>
    <w:p>
      <w:pPr>
        <w:pStyle w:val="FirstParagraph"/>
      </w:pPr>
      <w:r>
        <w:rPr>
          <w:b/>
          <w:bCs/>
        </w:rPr>
        <w:t xml:space="preserve">Para conferir o planejamento:</w:t>
      </w:r>
    </w:p>
    <w:p>
      <w:pPr>
        <w:pStyle w:val="Compact"/>
        <w:numPr>
          <w:ilvl w:val="0"/>
          <w:numId w:val="1036"/>
        </w:numPr>
      </w:pPr>
      <w:r>
        <w:t xml:space="preserve">O resíduo tem</w:t>
      </w:r>
      <w:r>
        <w:t xml:space="preserve"> </w:t>
      </w:r>
      <w:r>
        <w:rPr>
          <w:b/>
          <w:bCs/>
        </w:rPr>
        <w:t xml:space="preserve">pelo menos 10 a 12 GL</w:t>
      </w:r>
      <w:r>
        <w:t xml:space="preserve">? Menos do que isso deixa o teste F pouco sensível.</w:t>
      </w:r>
    </w:p>
    <w:p>
      <w:pPr>
        <w:pStyle w:val="Compact"/>
        <w:numPr>
          <w:ilvl w:val="0"/>
          <w:numId w:val="1036"/>
        </w:numPr>
      </w:pPr>
      <w:r>
        <w:t xml:space="preserve">Se o terreno é desuniforme, a IA sugeriu</w:t>
      </w:r>
      <w:r>
        <w:t xml:space="preserve"> </w:t>
      </w:r>
      <w:r>
        <w:rPr>
          <w:b/>
          <w:bCs/>
        </w:rPr>
        <w:t xml:space="preserve">blocos (DBC)</w:t>
      </w:r>
      <w:r>
        <w:t xml:space="preserve">?</w:t>
      </w:r>
    </w:p>
    <w:p>
      <w:pPr>
        <w:pStyle w:val="Compact"/>
        <w:numPr>
          <w:ilvl w:val="0"/>
          <w:numId w:val="1036"/>
        </w:numPr>
      </w:pPr>
      <w:r>
        <w:t xml:space="preserve">Se há dois fatores, ela explicou a diferença entre</w:t>
      </w:r>
      <w:r>
        <w:t xml:space="preserve"> </w:t>
      </w:r>
      <w:r>
        <w:rPr>
          <w:b/>
          <w:bCs/>
        </w:rPr>
        <w:t xml:space="preserve">fatorial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parcela subdividida</w:t>
      </w:r>
      <w:r>
        <w:t xml:space="preserve"> </w:t>
      </w:r>
      <w:r>
        <w:t xml:space="preserve">e por que escolheu um deles?</w:t>
      </w:r>
    </w:p>
    <w:p>
      <w:pPr>
        <w:pStyle w:val="Compact"/>
        <w:numPr>
          <w:ilvl w:val="0"/>
          <w:numId w:val="1036"/>
        </w:numPr>
      </w:pPr>
      <w:r>
        <w:t xml:space="preserve">O sorteio foi feito</w:t>
      </w:r>
      <w:r>
        <w:t xml:space="preserve"> </w:t>
      </w:r>
      <w:r>
        <w:rPr>
          <w:b/>
          <w:bCs/>
        </w:rPr>
        <w:t xml:space="preserve">com código</w:t>
      </w:r>
      <w:r>
        <w:t xml:space="preserve"> </w:t>
      </w:r>
      <w:r>
        <w:t xml:space="preserve">(e não</w:t>
      </w:r>
      <w:r>
        <w:t xml:space="preserve"> </w:t>
      </w:r>
      <w:r>
        <w:t xml:space="preserve">“de cabeça”</w:t>
      </w:r>
      <w:r>
        <w:t xml:space="preserve">)?</w:t>
      </w:r>
    </w:p>
    <w:p>
      <w:pPr>
        <w:pStyle w:val="Compact"/>
        <w:numPr>
          <w:ilvl w:val="0"/>
          <w:numId w:val="1036"/>
        </w:numPr>
      </w:pPr>
      <w:r>
        <w:t xml:space="preserve">A planilha modelo tem</w:t>
      </w:r>
      <w:r>
        <w:t xml:space="preserve"> </w:t>
      </w:r>
      <w:r>
        <w:rPr>
          <w:b/>
          <w:bCs/>
        </w:rPr>
        <w:t xml:space="preserve">1 linha por parcela</w:t>
      </w:r>
      <w:r>
        <w:t xml:space="preserve">?</w:t>
      </w:r>
    </w:p>
    <w:p>
      <w:pPr>
        <w:pStyle w:val="FirstParagraph"/>
      </w:pPr>
      <w:r>
        <w:t xml:space="preserve">Exemplos de ideia para quem não tem um experimento em mente:</w:t>
      </w:r>
    </w:p>
    <w:p>
      <w:pPr>
        <w:pStyle w:val="Compact"/>
        <w:numPr>
          <w:ilvl w:val="0"/>
          <w:numId w:val="1037"/>
        </w:numPr>
      </w:pPr>
      <w:r>
        <w:t xml:space="preserve">comparar 4 tipos de cobertura morta no crescimento de mudas de cacau num SAF;</w:t>
      </w:r>
    </w:p>
    <w:p>
      <w:pPr>
        <w:pStyle w:val="Compact"/>
        <w:numPr>
          <w:ilvl w:val="0"/>
          <w:numId w:val="1037"/>
        </w:numPr>
      </w:pPr>
      <w:r>
        <w:t xml:space="preserve">testar 5 doses de pó de rocha em mudas de baru no viveiro;</w:t>
      </w:r>
    </w:p>
    <w:p>
      <w:pPr>
        <w:pStyle w:val="Compact"/>
        <w:numPr>
          <w:ilvl w:val="0"/>
          <w:numId w:val="1037"/>
        </w:numPr>
      </w:pPr>
      <w:r>
        <w:t xml:space="preserve">avaliar 3 espaçamentos e 2 espécies de adubo verde em aleias.</w:t>
      </w:r>
    </w:p>
    <w:p>
      <w:r>
        <w:br w:type="page"/>
      </w:r>
    </w:p>
    <w:bookmarkEnd w:id="98"/>
    <w:bookmarkEnd w:id="99"/>
    <w:bookmarkStart w:id="105" w:name="ética-e-boas-prática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Ética e boas práticas</w:t>
      </w:r>
    </w:p>
    <w:bookmarkStart w:id="100" w:name="nunca-invente-dados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Nunca invente dados</w:t>
      </w:r>
    </w:p>
    <w:p>
      <w:pPr>
        <w:pStyle w:val="FirstParagraph"/>
      </w:pPr>
      <w:r>
        <w:t xml:space="preserve">A IA consegue gerar uma planilha</w:t>
      </w:r>
      <w:r>
        <w:t xml:space="preserve"> </w:t>
      </w:r>
      <w:r>
        <w:t xml:space="preserve">“realista”</w:t>
      </w:r>
      <w:r>
        <w:t xml:space="preserve"> </w:t>
      </w:r>
      <w:r>
        <w:t xml:space="preserve">em segundos. Usar dados gerados por IA (ou</w:t>
      </w:r>
      <w:r>
        <w:t xml:space="preserve"> </w:t>
      </w:r>
      <w:r>
        <w:t xml:space="preserve">“completar”</w:t>
      </w:r>
      <w:r>
        <w:t xml:space="preserve"> </w:t>
      </w:r>
      <w:r>
        <w:t xml:space="preserve">parcelas perdidas com valores inventados) como se fossem medidos é</w:t>
      </w:r>
      <w:r>
        <w:t xml:space="preserve"> </w:t>
      </w:r>
      <w:r>
        <w:rPr>
          <w:b/>
          <w:bCs/>
        </w:rPr>
        <w:t xml:space="preserve">fabricação de dados</w:t>
      </w:r>
      <w:r>
        <w:t xml:space="preserve">, uma das faltas mais graves na pesquisa científica.</w:t>
      </w:r>
    </w:p>
    <w:p>
      <w:pPr>
        <w:pStyle w:val="Compact"/>
        <w:numPr>
          <w:ilvl w:val="0"/>
          <w:numId w:val="1038"/>
        </w:numPr>
      </w:pPr>
      <w:r>
        <w:t xml:space="preserve">Dados simulados (como os deste curso) servem</w:t>
      </w:r>
      <w:r>
        <w:t xml:space="preserve"> </w:t>
      </w:r>
      <w:r>
        <w:rPr>
          <w:b/>
          <w:bCs/>
        </w:rPr>
        <w:t xml:space="preserve">só para treinar</w:t>
      </w:r>
      <w:r>
        <w:t xml:space="preserve">, e devem ser identificados como simulados.</w:t>
      </w:r>
    </w:p>
    <w:p>
      <w:pPr>
        <w:pStyle w:val="Compact"/>
        <w:numPr>
          <w:ilvl w:val="0"/>
          <w:numId w:val="1038"/>
        </w:numPr>
      </w:pPr>
      <w:r>
        <w:t xml:space="preserve">Parcela perdida é</w:t>
      </w:r>
      <w:r>
        <w:t xml:space="preserve"> </w:t>
      </w:r>
      <w:r>
        <w:rPr>
          <w:b/>
          <w:bCs/>
        </w:rPr>
        <w:t xml:space="preserve">perdida</w:t>
      </w:r>
      <w:r>
        <w:t xml:space="preserve">: registre como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e analise como experimento desbalanceado. Se for preciso estimar a parcela, use um método estatístico reconhecido e</w:t>
      </w:r>
      <w:r>
        <w:t xml:space="preserve"> </w:t>
      </w:r>
      <w:r>
        <w:rPr>
          <w:b/>
          <w:bCs/>
        </w:rPr>
        <w:t xml:space="preserve">declare</w:t>
      </w:r>
      <w:r>
        <w:t xml:space="preserve"> </w:t>
      </w:r>
      <w:r>
        <w:t xml:space="preserve">isso no texto.</w:t>
      </w:r>
    </w:p>
    <w:p>
      <w:pPr>
        <w:pStyle w:val="Compact"/>
        <w:numPr>
          <w:ilvl w:val="0"/>
          <w:numId w:val="1038"/>
        </w:numPr>
      </w:pPr>
      <w:r>
        <w:t xml:space="preserve">Nunca peça à IA para</w:t>
      </w:r>
      <w:r>
        <w:t xml:space="preserve"> </w:t>
      </w:r>
      <w:r>
        <w:t xml:space="preserve">“ajustar”</w:t>
      </w:r>
      <w:r>
        <w:t xml:space="preserve"> </w:t>
      </w:r>
      <w:r>
        <w:t xml:space="preserve">dados até dar significativo.</w:t>
      </w:r>
    </w:p>
    <w:bookmarkEnd w:id="100"/>
    <w:bookmarkStart w:id="101" w:name="confira-cada-resultado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Confira cada resultado</w:t>
      </w:r>
    </w:p>
    <w:p>
      <w:pPr>
        <w:pStyle w:val="Compact"/>
        <w:numPr>
          <w:ilvl w:val="0"/>
          <w:numId w:val="1039"/>
        </w:numPr>
      </w:pPr>
      <w:r>
        <w:t xml:space="preserve">Use o</w:t>
      </w:r>
      <w:r>
        <w:t xml:space="preserve"> </w:t>
      </w:r>
      <w:r>
        <w:rPr>
          <w:b/>
          <w:bCs/>
        </w:rPr>
        <w:t xml:space="preserve">checklist do Apêndice B</w:t>
      </w:r>
      <w:r>
        <w:t xml:space="preserve"> </w:t>
      </w:r>
      <w:r>
        <w:t xml:space="preserve">em toda análise.</w:t>
      </w:r>
    </w:p>
    <w:p>
      <w:pPr>
        <w:pStyle w:val="Compact"/>
        <w:numPr>
          <w:ilvl w:val="0"/>
          <w:numId w:val="1039"/>
        </w:numPr>
      </w:pPr>
      <w:r>
        <w:t xml:space="preserve">Para trabalhos que vão ser publicados ou defendidos,</w:t>
      </w:r>
      <w:r>
        <w:t xml:space="preserve"> </w:t>
      </w:r>
      <w:r>
        <w:rPr>
          <w:b/>
          <w:bCs/>
        </w:rPr>
        <w:t xml:space="preserve">refaça a análise em outro programa</w:t>
      </w:r>
      <w:r>
        <w:t xml:space="preserve"> </w:t>
      </w:r>
      <w:r>
        <w:t xml:space="preserve">(R, SISVAR, Colab) e veja se bate.</w:t>
      </w:r>
    </w:p>
    <w:p>
      <w:pPr>
        <w:pStyle w:val="Compact"/>
        <w:numPr>
          <w:ilvl w:val="0"/>
          <w:numId w:val="1039"/>
        </w:numPr>
      </w:pPr>
      <w:r>
        <w:t xml:space="preserve">Guarde o</w:t>
      </w:r>
      <w:r>
        <w:t xml:space="preserve"> </w:t>
      </w:r>
      <w:r>
        <w:rPr>
          <w:b/>
          <w:bCs/>
        </w:rPr>
        <w:t xml:space="preserve">código</w:t>
      </w:r>
      <w:r>
        <w:t xml:space="preserve"> </w:t>
      </w:r>
      <w:r>
        <w:t xml:space="preserve">que gerou cada resultado (copie do Gemini para um documento ou use o Colab).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Confira as referências bibliográficas</w:t>
      </w:r>
      <w:r>
        <w:t xml:space="preserve"> </w:t>
      </w:r>
      <w:r>
        <w:t xml:space="preserve">sugeridas pela IA, uma por uma.</w:t>
      </w:r>
    </w:p>
    <w:bookmarkEnd w:id="101"/>
    <w:bookmarkStart w:id="102" w:name="declare-o-uso-de-ia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Declare o uso de IA</w:t>
      </w:r>
    </w:p>
    <w:p>
      <w:pPr>
        <w:pStyle w:val="FirstParagraph"/>
      </w:pPr>
      <w:r>
        <w:t xml:space="preserve">Revistas, programas de pós-graduação e a própria UFVJM têm adotado regras para o uso de IA. O princípio geral é:</w:t>
      </w:r>
      <w:r>
        <w:t xml:space="preserve"> </w:t>
      </w:r>
      <w:r>
        <w:rPr>
          <w:b/>
          <w:bCs/>
        </w:rPr>
        <w:t xml:space="preserve">a IA não é autora, mas o seu uso deve ser declarado</w:t>
      </w:r>
      <w:r>
        <w:t xml:space="preserve">. Verifique as normas da revista ou do programa.</w:t>
      </w:r>
    </w:p>
    <w:p>
      <w:pPr>
        <w:pStyle w:val="BodyText"/>
      </w:pPr>
      <w:r>
        <w:t xml:space="preserve">Exemplo de frase para a seção de</w:t>
      </w:r>
      <w:r>
        <w:t xml:space="preserve"> </w:t>
      </w:r>
      <w:r>
        <w:rPr>
          <w:b/>
          <w:bCs/>
        </w:rPr>
        <w:t xml:space="preserve">Material e Métodos</w:t>
      </w:r>
      <w:r>
        <w:t xml:space="preserve">:</w:t>
      </w:r>
    </w:p>
    <w:p>
      <w:pPr>
        <w:pStyle w:val="BlockText"/>
      </w:pPr>
      <w:r>
        <w:t xml:space="preserve">“As análises estatísticas foram conduzidas com o auxílio do assistente de inteligência artificial Gemini (Google; acesso em outubro de 2026), que gerou e executou código em Python (bibliotecas pandas, statsmodels e scipy). Os dados foram submetidos aos testes de Shapiro-Wilk e Bartlett, à análise de variância e, quando significativa, ao teste de Tukey a 5 % de probabilidade. Todos os resultados foram conferidos pelos autores no software R, com o pacote ExpDes.pt.”</w:t>
      </w:r>
    </w:p>
    <w:p>
      <w:pPr>
        <w:pStyle w:val="FirstParagraph"/>
      </w:pPr>
      <w:r>
        <w:t xml:space="preserve">Se a IA ajudou na</w:t>
      </w:r>
      <w:r>
        <w:t xml:space="preserve"> </w:t>
      </w:r>
      <w:r>
        <w:rPr>
          <w:b/>
          <w:bCs/>
        </w:rPr>
        <w:t xml:space="preserve">redação</w:t>
      </w:r>
      <w:r>
        <w:t xml:space="preserve">, isso também deve ser declarado (geralmente nos agradecimentos ou numa nota), conforme a norma da revista.</w:t>
      </w:r>
    </w:p>
    <w:bookmarkEnd w:id="102"/>
    <w:bookmarkStart w:id="103" w:name="privacidade-e-proteção-de-dados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Privacidade e proteção de dados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Não envie dados pessoais</w:t>
      </w:r>
      <w:r>
        <w:t xml:space="preserve"> </w:t>
      </w:r>
      <w:r>
        <w:t xml:space="preserve">(nome, CPF, telefone de agricultores, localização exata de propriedades) para a IA. Substitua por códigos (</w:t>
      </w:r>
      <w:r>
        <w:rPr>
          <w:rStyle w:val="VerbatimChar"/>
        </w:rPr>
        <w:t xml:space="preserve">produtor_01</w:t>
      </w:r>
      <w:r>
        <w:t xml:space="preserve">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Dados ainda não publicados</w:t>
      </w:r>
      <w:r>
        <w:t xml:space="preserve"> </w:t>
      </w:r>
      <w:r>
        <w:t xml:space="preserve">ou com sigilo (parcerias com empresas, patentes): verifique o acordo antes de enviá-los. Na versão gratuita do Gemini com conta pessoal, as conversas podem ser revisadas e usadas para melhorar o serviço, a menos que você desative a atividade em</w:t>
      </w:r>
      <w:r>
        <w:t xml:space="preserve"> </w:t>
      </w:r>
      <w:r>
        <w:rPr>
          <w:i/>
          <w:iCs/>
        </w:rPr>
        <w:t xml:space="preserve">Configurações → Atividade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Contas institucionais (Workspace for Education) costumam ter</w:t>
      </w:r>
      <w:r>
        <w:t xml:space="preserve"> </w:t>
      </w:r>
      <w:r>
        <w:rPr>
          <w:b/>
          <w:bCs/>
        </w:rPr>
        <w:t xml:space="preserve">proteções de dados mais fortes</w:t>
      </w:r>
      <w:r>
        <w:t xml:space="preserve">; quando disponível, prefira a conta</w:t>
      </w:r>
      <w:r>
        <w:t xml:space="preserve"> </w:t>
      </w:r>
      <w:r>
        <w:rPr>
          <w:rStyle w:val="VerbatimChar"/>
        </w:rPr>
        <w:t xml:space="preserve">@ufvjm.edu.br</w:t>
      </w:r>
      <w:r>
        <w:t xml:space="preserve"> </w:t>
      </w:r>
      <w:r>
        <w:t xml:space="preserve">para dados de pesquisa.</w:t>
      </w:r>
    </w:p>
    <w:p>
      <w:pPr>
        <w:pStyle w:val="Compact"/>
        <w:numPr>
          <w:ilvl w:val="0"/>
          <w:numId w:val="1040"/>
        </w:numPr>
      </w:pPr>
      <w:r>
        <w:t xml:space="preserve">Respeite a</w:t>
      </w:r>
      <w:r>
        <w:t xml:space="preserve"> </w:t>
      </w:r>
      <w:r>
        <w:rPr>
          <w:b/>
          <w:bCs/>
        </w:rPr>
        <w:t xml:space="preserve">LGPD</w:t>
      </w:r>
      <w:r>
        <w:t xml:space="preserve"> </w:t>
      </w:r>
      <w:r>
        <w:t xml:space="preserve">e o comitê de ética, quando houver pessoas envolvidas na pesquisa (entrevistas, questionários).</w:t>
      </w:r>
    </w:p>
    <w:bookmarkEnd w:id="103"/>
    <w:bookmarkStart w:id="104" w:name="resumo-das-boas-práticas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Resumo das boas práticas</w:t>
      </w:r>
    </w:p>
    <w:p>
      <w:pPr>
        <w:pStyle w:val="Compact"/>
        <w:numPr>
          <w:ilvl w:val="0"/>
          <w:numId w:val="1041"/>
        </w:numPr>
      </w:pPr>
      <w:r>
        <w:t xml:space="preserve">Organize os dados em formato longo, em CSV.</w:t>
      </w:r>
    </w:p>
    <w:p>
      <w:pPr>
        <w:pStyle w:val="Compact"/>
        <w:numPr>
          <w:ilvl w:val="0"/>
          <w:numId w:val="1041"/>
        </w:numPr>
      </w:pPr>
      <w:r>
        <w:t xml:space="preserve">Escreva o prompt com Papel, Contexto, Dados, Tarefa e Formato de saída.</w:t>
      </w:r>
    </w:p>
    <w:p>
      <w:pPr>
        <w:pStyle w:val="Compact"/>
        <w:numPr>
          <w:ilvl w:val="0"/>
          <w:numId w:val="1041"/>
        </w:numPr>
      </w:pPr>
      <w:r>
        <w:t xml:space="preserve">Exija que a IA</w:t>
      </w:r>
      <w:r>
        <w:t xml:space="preserve"> </w:t>
      </w:r>
      <w:r>
        <w:rPr>
          <w:b/>
          <w:bCs/>
        </w:rPr>
        <w:t xml:space="preserve">rode código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mostre o código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Confira com o checklist.</w:t>
      </w:r>
    </w:p>
    <w:p>
      <w:pPr>
        <w:pStyle w:val="Compact"/>
        <w:numPr>
          <w:ilvl w:val="0"/>
          <w:numId w:val="1041"/>
        </w:numPr>
      </w:pPr>
      <w:r>
        <w:t xml:space="preserve">Declare o uso de IA.</w:t>
      </w:r>
    </w:p>
    <w:p>
      <w:pPr>
        <w:pStyle w:val="Compact"/>
        <w:numPr>
          <w:ilvl w:val="0"/>
          <w:numId w:val="1041"/>
        </w:numPr>
      </w:pPr>
      <w:r>
        <w:t xml:space="preserve">Nunca invente nem</w:t>
      </w:r>
      <w:r>
        <w:t xml:space="preserve"> </w:t>
      </w:r>
      <w:r>
        <w:t xml:space="preserve">“ajuste”</w:t>
      </w:r>
      <w:r>
        <w:t xml:space="preserve"> </w:t>
      </w:r>
      <w:r>
        <w:t xml:space="preserve">dados.</w:t>
      </w:r>
    </w:p>
    <w:p>
      <w:r>
        <w:br w:type="page"/>
      </w:r>
    </w:p>
    <w:bookmarkEnd w:id="104"/>
    <w:bookmarkEnd w:id="105"/>
    <w:bookmarkStart w:id="106" w:name="apêndice-a-glossário"/>
    <w:p>
      <w:pPr>
        <w:pStyle w:val="Heading1"/>
      </w:pPr>
      <w:r>
        <w:t xml:space="preserve">Apêndice A: Glossário</w:t>
      </w:r>
    </w:p>
    <w:p>
      <w:pPr>
        <w:pStyle w:val="FirstParagraph"/>
      </w:pPr>
      <w:r>
        <w:rPr>
          <w:b/>
          <w:bCs/>
        </w:rPr>
        <w:t xml:space="preserve">ANOVA (análise de variância):</w:t>
      </w:r>
      <w:r>
        <w:t xml:space="preserve"> </w:t>
      </w:r>
      <w:r>
        <w:t xml:space="preserve">método que divide a variação total dos dados em partes (tratamentos, blocos, resíduo) para testar se as médias dos tratamentos diferem.</w:t>
      </w:r>
    </w:p>
    <w:p>
      <w:pPr>
        <w:pStyle w:val="BodyText"/>
      </w:pPr>
      <w:r>
        <w:rPr>
          <w:b/>
          <w:bCs/>
        </w:rPr>
        <w:t xml:space="preserve">Bartlett (teste de):</w:t>
      </w:r>
      <w:r>
        <w:t xml:space="preserve"> </w:t>
      </w:r>
      <w:r>
        <w:t xml:space="preserve">testa se as variâncias dos tratamentos são homogêneas (iguais). Se p &lt; 0,05, as variâncias são</w:t>
      </w:r>
      <w:r>
        <w:t xml:space="preserve"> </w:t>
      </w:r>
      <w:r>
        <w:rPr>
          <w:b/>
          <w:bCs/>
        </w:rPr>
        <w:t xml:space="preserve">heterogêneas</w:t>
      </w:r>
      <w:r>
        <w:t xml:space="preserve"> </w:t>
      </w:r>
      <w:r>
        <w:t xml:space="preserve">e um pressuposto da ANOVA foi violado. Alternativas: Levene, O’Neill-Mathews.</w:t>
      </w:r>
    </w:p>
    <w:p>
      <w:pPr>
        <w:pStyle w:val="BodyText"/>
      </w:pPr>
      <w:r>
        <w:rPr>
          <w:b/>
          <w:bCs/>
        </w:rPr>
        <w:t xml:space="preserve">CV (coeficiente de variação):</w:t>
      </w:r>
      <w:r>
        <w:t xml:space="preserve"> </w:t>
      </w:r>
      <w:r>
        <w:t xml:space="preserve">precisão do experimento, em %: CV = √QMresíduo / média geral × 100. Em experimentos de campo, valores até cerca de 10 a 20 % costumam ser considerados bons, mas a referência depende da cultura e da variável.</w:t>
      </w:r>
    </w:p>
    <w:p>
      <w:pPr>
        <w:pStyle w:val="BodyText"/>
      </w:pPr>
      <w:r>
        <w:rPr>
          <w:b/>
          <w:bCs/>
        </w:rPr>
        <w:t xml:space="preserve">DBC (delineamento em blocos casualizados):</w:t>
      </w:r>
      <w:r>
        <w:t xml:space="preserve"> </w:t>
      </w:r>
      <w:r>
        <w:t xml:space="preserve">as parcelas são agrupadas em</w:t>
      </w:r>
      <w:r>
        <w:t xml:space="preserve"> </w:t>
      </w:r>
      <w:r>
        <w:rPr>
          <w:b/>
          <w:bCs/>
        </w:rPr>
        <w:t xml:space="preserve">blocos</w:t>
      </w:r>
      <w:r>
        <w:t xml:space="preserve"> </w:t>
      </w:r>
      <w:r>
        <w:t xml:space="preserve">homogêneos (mesmo declive, mesma faixa de solo, mesmo dia de avaliação) e cada bloco recebe todos os tratamentos, sorteados dentro dele. Usado quando a área é desuniforme.</w:t>
      </w:r>
    </w:p>
    <w:p>
      <w:pPr>
        <w:pStyle w:val="BodyText"/>
      </w:pPr>
      <w:r>
        <w:rPr>
          <w:b/>
          <w:bCs/>
        </w:rPr>
        <w:t xml:space="preserve">DIC (delineamento inteiramente casualizado):</w:t>
      </w:r>
      <w:r>
        <w:t xml:space="preserve"> </w:t>
      </w:r>
      <w:r>
        <w:t xml:space="preserve">os tratamentos são sorteados entre todas as parcelas, sem restrição. Usado quando as condições são uniformes, como em viveiro ou laboratório.</w:t>
      </w:r>
    </w:p>
    <w:p>
      <w:pPr>
        <w:pStyle w:val="BodyText"/>
      </w:pPr>
      <w:r>
        <w:rPr>
          <w:b/>
          <w:bCs/>
        </w:rPr>
        <w:t xml:space="preserve">Desdobramento:</w:t>
      </w:r>
      <w:r>
        <w:t xml:space="preserve"> </w:t>
      </w:r>
      <w:r>
        <w:t xml:space="preserve">quando a interação é significativa, estuda-se um fator</w:t>
      </w:r>
      <w:r>
        <w:t xml:space="preserve"> </w:t>
      </w:r>
      <w:r>
        <w:rPr>
          <w:b/>
          <w:bCs/>
        </w:rPr>
        <w:t xml:space="preserve">dentro de cada nível</w:t>
      </w:r>
      <w:r>
        <w:t xml:space="preserve"> </w:t>
      </w:r>
      <w:r>
        <w:t xml:space="preserve">do outro (por exemplo, comparar as espécies separadamente em cada adubação).</w:t>
      </w:r>
    </w:p>
    <w:p>
      <w:pPr>
        <w:pStyle w:val="BodyText"/>
      </w:pPr>
      <w:r>
        <w:rPr>
          <w:b/>
          <w:bCs/>
        </w:rPr>
        <w:t xml:space="preserve">F (estatística F):</w:t>
      </w:r>
      <w:r>
        <w:t xml:space="preserve"> </w:t>
      </w:r>
      <w:r>
        <w:t xml:space="preserve">razão entre o QM do tratamento e o QM do resíduo. Quanto maior, maior a evidência de diferença entre tratamentos.</w:t>
      </w:r>
    </w:p>
    <w:p>
      <w:pPr>
        <w:pStyle w:val="BodyText"/>
      </w:pPr>
      <w:r>
        <w:rPr>
          <w:b/>
          <w:bCs/>
        </w:rPr>
        <w:t xml:space="preserve">GL (graus de liberdade):</w:t>
      </w:r>
      <w:r>
        <w:t xml:space="preserve"> </w:t>
      </w:r>
      <w:r>
        <w:t xml:space="preserve">número de informações independentes usadas em cada fonte de variação. No DIC: tratamentos = t − 1; resíduo = t(r − 1); total = tr − 1. Conferir os GL é a forma mais rápida de ver se a IA usou o modelo certo.</w:t>
      </w:r>
    </w:p>
    <w:p>
      <w:pPr>
        <w:pStyle w:val="BodyText"/>
      </w:pPr>
      <w:r>
        <w:rPr>
          <w:b/>
          <w:bCs/>
        </w:rPr>
        <w:t xml:space="preserve">Interação:</w:t>
      </w:r>
      <w:r>
        <w:t xml:space="preserve"> </w:t>
      </w:r>
      <w:r>
        <w:t xml:space="preserve">quando o efeito de um fator</w:t>
      </w:r>
      <w:r>
        <w:t xml:space="preserve"> </w:t>
      </w:r>
      <w:r>
        <w:rPr>
          <w:b/>
          <w:bCs/>
        </w:rPr>
        <w:t xml:space="preserve">depende</w:t>
      </w:r>
      <w:r>
        <w:t xml:space="preserve"> </w:t>
      </w:r>
      <w:r>
        <w:t xml:space="preserve">do nível do outro fator. Exemplo: o mogno responde muito ao adubo mineral, a aroeira não responde.</w:t>
      </w:r>
    </w:p>
    <w:p>
      <w:pPr>
        <w:pStyle w:val="BodyText"/>
      </w:pPr>
      <w:r>
        <w:rPr>
          <w:b/>
          <w:bCs/>
        </w:rPr>
        <w:t xml:space="preserve">Kruskal-Wallis (teste de):</w:t>
      </w:r>
      <w:r>
        <w:t xml:space="preserve"> </w:t>
      </w:r>
      <w:r>
        <w:t xml:space="preserve">alternativa</w:t>
      </w:r>
      <w:r>
        <w:t xml:space="preserve"> </w:t>
      </w:r>
      <w:r>
        <w:rPr>
          <w:b/>
          <w:bCs/>
        </w:rPr>
        <w:t xml:space="preserve">não paramétrica</w:t>
      </w:r>
      <w:r>
        <w:t xml:space="preserve"> </w:t>
      </w:r>
      <w:r>
        <w:t xml:space="preserve">à ANOVA de um fator (DIC); compara os tratamentos usando a ordem (postos) dos dados, sem exigir normalidade nem homogeneidade.</w:t>
      </w:r>
    </w:p>
    <w:p>
      <w:pPr>
        <w:pStyle w:val="BodyText"/>
      </w:pPr>
      <w:r>
        <w:rPr>
          <w:b/>
          <w:bCs/>
        </w:rPr>
        <w:t xml:space="preserve">DMET (dose de máxima eficiência técnica):</w:t>
      </w:r>
      <w:r>
        <w:t xml:space="preserve"> </w:t>
      </w:r>
      <w:r>
        <w:t xml:space="preserve">dose que produz a maior resposta numa curva quadrática: DMET = −b₁ / (2b₂). Não considera custos (para isso existe a máxima eficiência econômica).</w:t>
      </w:r>
    </w:p>
    <w:p>
      <w:pPr>
        <w:pStyle w:val="BodyText"/>
      </w:pPr>
      <w:r>
        <w:rPr>
          <w:b/>
          <w:bCs/>
        </w:rPr>
        <w:t xml:space="preserve">p-valor:</w:t>
      </w:r>
      <w:r>
        <w:t xml:space="preserve"> </w:t>
      </w:r>
      <w:r>
        <w:t xml:space="preserve">probabilidade de observar um resultado tão extremo quanto o obtido</w:t>
      </w:r>
      <w:r>
        <w:t xml:space="preserve"> </w:t>
      </w:r>
      <w:r>
        <w:rPr>
          <w:b/>
          <w:bCs/>
        </w:rPr>
        <w:t xml:space="preserve">se não houvesse efeito</w:t>
      </w:r>
      <w:r>
        <w:t xml:space="preserve"> </w:t>
      </w:r>
      <w:r>
        <w:t xml:space="preserve">dos tratamentos. Se p &lt; 0,05, dizemos que o efeito é significativo a 5 %.</w:t>
      </w:r>
    </w:p>
    <w:p>
      <w:pPr>
        <w:pStyle w:val="BodyText"/>
      </w:pPr>
      <w:r>
        <w:rPr>
          <w:b/>
          <w:bCs/>
        </w:rPr>
        <w:t xml:space="preserve">Parcela (unidade experimental):</w:t>
      </w:r>
      <w:r>
        <w:t xml:space="preserve"> </w:t>
      </w:r>
      <w:r>
        <w:t xml:space="preserve">a menor unidade que recebe um tratamento e é medida: um vaso, uma linha de plantio, um grupo de árvores. Em parcela subdividida, a parcela é dividida em</w:t>
      </w:r>
      <w:r>
        <w:t xml:space="preserve"> </w:t>
      </w:r>
      <w:r>
        <w:rPr>
          <w:b/>
          <w:bCs/>
        </w:rPr>
        <w:t xml:space="preserve">subparcelas</w:t>
      </w:r>
      <w:r>
        <w:t xml:space="preserve"> </w:t>
      </w:r>
      <w:r>
        <w:t xml:space="preserve">que recebem um segundo fator.</w:t>
      </w:r>
    </w:p>
    <w:p>
      <w:pPr>
        <w:pStyle w:val="BodyText"/>
      </w:pPr>
      <w:r>
        <w:rPr>
          <w:b/>
          <w:bCs/>
        </w:rPr>
        <w:t xml:space="preserve">QM (quadrado médio):</w:t>
      </w:r>
      <w:r>
        <w:t xml:space="preserve"> </w:t>
      </w:r>
      <w:r>
        <w:t xml:space="preserve">soma de quadrados dividida pelos graus de liberdade (QM = SQ / GL). É uma estimativa de variância.</w:t>
      </w:r>
    </w:p>
    <w:p>
      <w:pPr>
        <w:pStyle w:val="BodyText"/>
      </w:pPr>
      <w:r>
        <w:rPr>
          <w:b/>
          <w:bCs/>
        </w:rPr>
        <w:t xml:space="preserve">Regressão:</w:t>
      </w:r>
      <w:r>
        <w:t xml:space="preserve"> </w:t>
      </w:r>
      <w:r>
        <w:t xml:space="preserve">ajuste de uma equação (reta, curva quadrática) que descreve como a resposta muda com um fator</w:t>
      </w:r>
      <w:r>
        <w:t xml:space="preserve"> </w:t>
      </w:r>
      <w:r>
        <w:rPr>
          <w:b/>
          <w:bCs/>
        </w:rPr>
        <w:t xml:space="preserve">quantitativo</w:t>
      </w:r>
      <w:r>
        <w:t xml:space="preserve"> </w:t>
      </w:r>
      <w:r>
        <w:t xml:space="preserve">(dose, espaçamento, idade).</w:t>
      </w:r>
    </w:p>
    <w:p>
      <w:pPr>
        <w:pStyle w:val="BodyText"/>
      </w:pPr>
      <w:r>
        <w:rPr>
          <w:b/>
          <w:bCs/>
        </w:rPr>
        <w:t xml:space="preserve">Repetição:</w:t>
      </w:r>
      <w:r>
        <w:t xml:space="preserve"> </w:t>
      </w:r>
      <w:r>
        <w:t xml:space="preserve">cada vez que um tratamento aparece no experimento. Mais repetições aumentam a precisão e os GL do resíduo.</w:t>
      </w:r>
    </w:p>
    <w:p>
      <w:pPr>
        <w:pStyle w:val="BodyText"/>
      </w:pPr>
      <w:r>
        <w:rPr>
          <w:b/>
          <w:bCs/>
        </w:rPr>
        <w:t xml:space="preserve">Shapiro-Wilk (teste de):</w:t>
      </w:r>
      <w:r>
        <w:t xml:space="preserve"> </w:t>
      </w:r>
      <w:r>
        <w:t xml:space="preserve">testa se os</w:t>
      </w:r>
      <w:r>
        <w:t xml:space="preserve"> </w:t>
      </w:r>
      <w:r>
        <w:rPr>
          <w:b/>
          <w:bCs/>
        </w:rPr>
        <w:t xml:space="preserve">resíduos</w:t>
      </w:r>
      <w:r>
        <w:t xml:space="preserve"> </w:t>
      </w:r>
      <w:r>
        <w:t xml:space="preserve">seguem distribuição normal. Se p &lt; 0,05, a normalidade foi violada.</w:t>
      </w:r>
    </w:p>
    <w:p>
      <w:pPr>
        <w:pStyle w:val="BodyText"/>
      </w:pPr>
      <w:r>
        <w:rPr>
          <w:b/>
          <w:bCs/>
        </w:rPr>
        <w:t xml:space="preserve">Transformação de dados:</w:t>
      </w:r>
      <w:r>
        <w:t xml:space="preserve"> </w:t>
      </w:r>
      <w:r>
        <w:t xml:space="preserve">aplicar uma função aos dados (raiz quadrada, logaritmo, arco-seno) para corrigir falta de normalidade ou de homogeneidade. Para contagens, usa-se muito √(x + 0,5).</w:t>
      </w:r>
    </w:p>
    <w:p>
      <w:pPr>
        <w:pStyle w:val="BodyText"/>
      </w:pPr>
      <w:r>
        <w:rPr>
          <w:b/>
          <w:bCs/>
        </w:rPr>
        <w:t xml:space="preserve">Tratamento:</w:t>
      </w:r>
      <w:r>
        <w:t xml:space="preserve"> </w:t>
      </w:r>
      <w:r>
        <w:t xml:space="preserve">cada condição que está sendo comparada no experimento (um substrato, uma cultivar, uma dose, uma combinação espécie × adubo).</w:t>
      </w:r>
    </w:p>
    <w:p>
      <w:pPr>
        <w:pStyle w:val="BodyText"/>
      </w:pPr>
      <w:r>
        <w:rPr>
          <w:b/>
          <w:bCs/>
        </w:rPr>
        <w:t xml:space="preserve">Tukey (teste de):</w:t>
      </w:r>
      <w:r>
        <w:t xml:space="preserve"> </w:t>
      </w:r>
      <w:r>
        <w:t xml:space="preserve">compara todas as médias duas a duas, controlando o erro. Médias seguidas da</w:t>
      </w:r>
      <w:r>
        <w:t xml:space="preserve"> </w:t>
      </w:r>
      <w:r>
        <w:rPr>
          <w:b/>
          <w:bCs/>
        </w:rPr>
        <w:t xml:space="preserve">mesma letra</w:t>
      </w:r>
      <w:r>
        <w:t xml:space="preserve"> </w:t>
      </w:r>
      <w:r>
        <w:t xml:space="preserve">não diferem entre si.</w:t>
      </w:r>
    </w:p>
    <w:p>
      <w:r>
        <w:br w:type="page"/>
      </w:r>
    </w:p>
    <w:bookmarkEnd w:id="106"/>
    <w:bookmarkStart w:id="107" w:name="X8cf3477aa510de75e702a2d676f685a4cf09716"/>
    <w:p>
      <w:pPr>
        <w:pStyle w:val="Heading1"/>
      </w:pPr>
      <w:r>
        <w:t xml:space="preserve">Apêndice B: Checklist</w:t>
      </w:r>
      <w:r>
        <w:t xml:space="preserve"> </w:t>
      </w:r>
      <w:r>
        <w:t xml:space="preserve">“Conferindo a resposta da IA”</w:t>
      </w:r>
    </w:p>
    <w:p>
      <w:pPr>
        <w:pStyle w:val="FirstParagraph"/>
      </w:pPr>
      <w:r>
        <w:t xml:space="preserve">Marque cada item antes de usar qualquer resultado: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1. A IA rodou código?</w:t>
      </w:r>
      <w:r>
        <w:t xml:space="preserve"> </w:t>
      </w:r>
      <w:r>
        <w:t xml:space="preserve">Há um bloco de código e a saída do programa, e não só texto?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2. Leu o arquivo certo?</w:t>
      </w:r>
      <w:r>
        <w:t xml:space="preserve"> </w:t>
      </w:r>
      <w:r>
        <w:t xml:space="preserve">O número de linhas bate com o experimento (tratamentos × repetições)?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3. Modelo correto?</w:t>
      </w:r>
      <w:r>
        <w:t xml:space="preserve"> </w:t>
      </w:r>
      <w:r>
        <w:t xml:space="preserve">O delineamento (DIC, DBC, fatorial, parcela subdividida) é o que você descreveu? O bloco entrou no modelo?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4. Fatores como categoria?</w:t>
      </w:r>
      <w:r>
        <w:t xml:space="preserve"> </w:t>
      </w:r>
      <w:r>
        <w:t xml:space="preserve">Tratamento e bloco foram tratados como fator (e não como número), exceto doses na regressão?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5. GL conferem?</w:t>
      </w:r>
      <w:r>
        <w:t xml:space="preserve"> </w:t>
      </w:r>
      <w:r>
        <w:t xml:space="preserve">Calcule você mesmo os GL de tratamento, bloco e resíduo (veja o Glossário) e compare.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6. Médias conferem?</w:t>
      </w:r>
      <w:r>
        <w:t xml:space="preserve"> </w:t>
      </w:r>
      <w:r>
        <w:t xml:space="preserve">Calcule a média de pelo menos um tratamento (no Excel ou na calculadora) e compare.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7. Pressupostos testados?</w:t>
      </w:r>
      <w:r>
        <w:t xml:space="preserve"> </w:t>
      </w:r>
      <w:r>
        <w:t xml:space="preserve">Normalidade dos resíduos e homogeneidade das variâncias foram testadas, e a IA comentou o resultado?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8. Teste adequado?</w:t>
      </w:r>
      <w:r>
        <w:t xml:space="preserve"> </w:t>
      </w:r>
      <w:r>
        <w:t xml:space="preserve">Tukey para tratamentos qualitativos; regressão para quantitativos; desdobramento se houver interação significativa; dois resíduos em parcela subdividida.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9. A conclusão bate com os números?</w:t>
      </w:r>
      <w:r>
        <w:t xml:space="preserve"> </w:t>
      </w:r>
      <w:r>
        <w:t xml:space="preserve">“Significativo”</w:t>
      </w:r>
      <w:r>
        <w:t xml:space="preserve"> </w:t>
      </w:r>
      <w:r>
        <w:t xml:space="preserve">só com p &lt; 0,05; letras iguais = médias que não diferem.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10. Nada inventado?</w:t>
      </w:r>
      <w:r>
        <w:t xml:space="preserve"> </w:t>
      </w:r>
      <w:r>
        <w:t xml:space="preserve">Nenhuma referência, valor ou parcela perdida foi</w:t>
      </w:r>
      <w:r>
        <w:t xml:space="preserve"> </w:t>
      </w:r>
      <w:r>
        <w:t xml:space="preserve">“criado”</w:t>
      </w:r>
      <w:r>
        <w:t xml:space="preserve">. Pedi o código e guardei para reproduzir.</w:t>
      </w:r>
    </w:p>
    <w:p>
      <w:r>
        <w:br w:type="page"/>
      </w:r>
    </w:p>
    <w:bookmarkEnd w:id="107"/>
    <w:bookmarkStart w:id="112" w:name="apêndice-c-gabarito-dos-exercícios"/>
    <w:p>
      <w:pPr>
        <w:pStyle w:val="Heading1"/>
      </w:pPr>
      <w:r>
        <w:t xml:space="preserve">Apêndice C: Gabarito dos exercícios</w:t>
      </w:r>
    </w:p>
    <w:p>
      <w:pPr>
        <w:pStyle w:val="FirstParagraph"/>
      </w:pPr>
      <w:r>
        <w:t xml:space="preserve">Resultados de referência calculados no R 4 com o pacote</w:t>
      </w:r>
      <w:r>
        <w:t xml:space="preserve"> </w:t>
      </w:r>
      <w:r>
        <w:rPr>
          <w:rStyle w:val="VerbatimChar"/>
        </w:rPr>
        <w:t xml:space="preserve">ExpDes.pt</w:t>
      </w:r>
      <w:r>
        <w:t xml:space="preserve"> </w:t>
      </w:r>
      <w:r>
        <w:t xml:space="preserve">(script</w:t>
      </w:r>
      <w:r>
        <w:t xml:space="preserve"> </w:t>
      </w:r>
      <w:r>
        <w:rPr>
          <w:rStyle w:val="VerbatimChar"/>
        </w:rPr>
        <w:t xml:space="preserve">notebooks/analise_exemplos.R</w:t>
      </w:r>
      <w:r>
        <w:t xml:space="preserve">; saída completa em</w:t>
      </w:r>
      <w:r>
        <w:t xml:space="preserve"> </w:t>
      </w:r>
      <w:r>
        <w:rPr>
          <w:rStyle w:val="VerbatimChar"/>
        </w:rPr>
        <w:t xml:space="preserve">dados/gabarito_resultados.txt</w:t>
      </w:r>
      <w:r>
        <w:t xml:space="preserve">). Significância a 5 %.</w:t>
      </w:r>
    </w:p>
    <w:p>
      <w:pPr>
        <w:pStyle w:val="BodyText"/>
      </w:pPr>
      <w:r>
        <w:rPr>
          <w:b/>
          <w:bCs/>
        </w:rPr>
        <w:t xml:space="preserve">As tabelas de ANOVA e de médias, e os gráficos, estão no Capítulo 6</w:t>
      </w:r>
      <w:r>
        <w:t xml:space="preserve">, já no padrão ABNT, para não repeti-las aqui: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Exercício</w:t>
            </w:r>
          </w:p>
        </w:tc>
        <w:tc>
          <w:tcPr/>
          <w:p>
            <w:pPr>
              <w:pStyle w:val="Compact"/>
            </w:pPr>
            <w:r>
              <w:t xml:space="preserve">Tabelas e figuras no Capítulo 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1. DIC mudas (altura)</w:t>
            </w:r>
          </w:p>
        </w:tc>
        <w:tc>
          <w:tcPr/>
          <w:p>
            <w:pPr>
              <w:pStyle w:val="Compact"/>
            </w:pPr>
            <w:r>
              <w:t xml:space="preserve">Tabela 1 (ANOVA), Tabela 2 (Tukey) e Figura 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2. DBC milho</w:t>
            </w:r>
          </w:p>
        </w:tc>
        <w:tc>
          <w:tcPr/>
          <w:p>
            <w:pPr>
              <w:pStyle w:val="Compact"/>
            </w:pPr>
            <w:r>
              <w:t xml:space="preserve">Tabela 3 (ANOVA), Tabela 4 (Tukey) e Figura 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3. Fatorial espécie × adubação</w:t>
            </w:r>
          </w:p>
        </w:tc>
        <w:tc>
          <w:tcPr/>
          <w:p>
            <w:pPr>
              <w:pStyle w:val="Compact"/>
            </w:pPr>
            <w:r>
              <w:t xml:space="preserve">Tabela 5 (ANOVA), Tabela 6 (desdobramento) e Figura 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4. Parcela subdividida, café</w:t>
            </w:r>
          </w:p>
        </w:tc>
        <w:tc>
          <w:tcPr/>
          <w:p>
            <w:pPr>
              <w:pStyle w:val="Compact"/>
            </w:pPr>
            <w:r>
              <w:t xml:space="preserve">Tabela 7 (ANOVA), Tabela 8 (cultivares em cada sombreamento) e Figura 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5. Doses de N</w:t>
            </w:r>
          </w:p>
        </w:tc>
        <w:tc>
          <w:tcPr/>
          <w:p>
            <w:pPr>
              <w:pStyle w:val="Compact"/>
            </w:pPr>
            <w:r>
              <w:t xml:space="preserve">Tabela 9 (ANOVA com regressão), Tabela 10 (médias) e Figura 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6. Pragas</w:t>
            </w:r>
          </w:p>
        </w:tc>
        <w:tc>
          <w:tcPr/>
          <w:p>
            <w:pPr>
              <w:pStyle w:val="Compact"/>
            </w:pPr>
            <w:r>
              <w:t xml:space="preserve">Tabelas 11 e 12 (ANOVA original e transformada), Tabela 13 (médias) e Figura 6</w:t>
            </w:r>
          </w:p>
        </w:tc>
      </w:tr>
    </w:tbl>
    <w:p>
      <w:pPr>
        <w:pStyle w:val="BodyText"/>
      </w:pPr>
      <w:r>
        <w:t xml:space="preserve">Este apêndice traz os detalhes que não cabem nas tabelas: p-valores exatos, pressupostos e modelos de regressão.</w:t>
      </w:r>
    </w:p>
    <w:bookmarkStart w:id="108" w:name="p-valores-do-teste-f"/>
    <w:p>
      <w:pPr>
        <w:pStyle w:val="Heading2"/>
      </w:pPr>
      <w:r>
        <w:t xml:space="preserve">p-valores do teste 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Exercício</w:t>
            </w:r>
          </w:p>
        </w:tc>
        <w:tc>
          <w:tcPr/>
          <w:p>
            <w:pPr>
              <w:pStyle w:val="Compact"/>
            </w:pPr>
            <w:r>
              <w:t xml:space="preserve">Fonte de variação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p-valor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1. DIC mudas</w:t>
            </w:r>
          </w:p>
        </w:tc>
        <w:tc>
          <w:tcPr/>
          <w:p>
            <w:pPr>
              <w:pStyle w:val="Compact"/>
            </w:pPr>
            <w:r>
              <w:t xml:space="preserve">Substrato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2,09 × 10⁻⁷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2. DBC milho</w:t>
            </w:r>
          </w:p>
        </w:tc>
        <w:tc>
          <w:tcPr/>
          <w:p>
            <w:pPr>
              <w:pStyle w:val="Compact"/>
            </w:pPr>
            <w:r>
              <w:t xml:space="preserve">Cultivar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 × 10⁻⁶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0,0039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3. Fatorial</w:t>
            </w:r>
          </w:p>
        </w:tc>
        <w:tc>
          <w:tcPr/>
          <w:p>
            <w:pPr>
              <w:pStyle w:val="Compact"/>
            </w:pPr>
            <w:r>
              <w:t xml:space="preserve">Espécie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0,0001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Adubação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 × 10⁻¹⁰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Espécie × Adubação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 × 10⁻⁷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4. Parcela subdividida</w:t>
            </w:r>
          </w:p>
        </w:tc>
        <w:tc>
          <w:tcPr/>
          <w:p>
            <w:pPr>
              <w:pStyle w:val="Compact"/>
            </w:pPr>
            <w:r>
              <w:t xml:space="preserve">Sombreamento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0,0590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Cultivar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2,2 × 10⁻¹⁶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Sombreamento × Cultivar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0,0031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5. Doses de N</w:t>
            </w:r>
          </w:p>
        </w:tc>
        <w:tc>
          <w:tcPr/>
          <w:p>
            <w:pPr>
              <w:pStyle w:val="Compact"/>
            </w:pPr>
            <w:r>
              <w:t xml:space="preserve">Doses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 × 10⁻⁷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Desvios da regressão (quadrático)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6. Pragas, originais</w:t>
            </w:r>
          </w:p>
        </w:tc>
        <w:tc>
          <w:tcPr/>
          <w:p>
            <w:pPr>
              <w:pStyle w:val="Compact"/>
            </w:pPr>
            <w:r>
              <w:t xml:space="preserve">Manejo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0,00039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6. Pragas, √(x + 0,5)</w:t>
            </w:r>
          </w:p>
        </w:tc>
        <w:tc>
          <w:tcPr/>
          <w:p>
            <w:pPr>
              <w:pStyle w:val="Compact"/>
            </w:pPr>
            <w:r>
              <w:t xml:space="preserve">Manejo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 × 10⁻⁵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6. Pragas, Kruskal-Wallis</w:t>
            </w:r>
          </w:p>
        </w:tc>
        <w:tc>
          <w:tcPr/>
          <w:p>
            <w:pPr>
              <w:pStyle w:val="Compact"/>
            </w:pPr>
            <w:r>
              <w:t xml:space="preserve">Manejo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 = 15,20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0,0017</w:t>
            </w:r>
          </w:p>
        </w:tc>
      </w:tr>
    </w:tbl>
    <w:p>
      <w:pPr>
        <w:pStyle w:val="BodyText"/>
      </w:pPr>
      <w:r>
        <w:rPr>
          <w:i/>
          <w:iCs/>
        </w:rPr>
        <w:t xml:space="preserve">Observação: na saída do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ExpDes.pt</w:t>
      </w:r>
      <w:r>
        <w:rPr>
          <w:i/>
          <w:iCs/>
        </w:rPr>
        <w:t xml:space="preserve"> </w:t>
      </w:r>
      <w:r>
        <w:rPr>
          <w:i/>
          <w:iCs/>
        </w:rPr>
        <w:t xml:space="preserve">para o fatorial, a coluna QM aparece com valores incorretos de exibição (4, 2, 5, 3); os QM corretos (SQ/GL) estão na Tabela 5 e conferem com o F mostrado.</w:t>
      </w:r>
    </w:p>
    <w:bookmarkEnd w:id="108"/>
    <w:bookmarkStart w:id="109" w:name="pressupostos"/>
    <w:p>
      <w:pPr>
        <w:pStyle w:val="Heading2"/>
      </w:pPr>
      <w:r>
        <w:t xml:space="preserve">Pressupostos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Exercício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Shapiro-Wilk (p)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Homogeneidade (p)</w:t>
            </w:r>
          </w:p>
        </w:tc>
        <w:tc>
          <w:tcPr/>
          <w:p>
            <w:pPr>
              <w:pStyle w:val="Compact"/>
            </w:pPr>
            <w:r>
              <w:t xml:space="preserve">Conclusão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1. DIC mudas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0,0946 (Bartlett)</w:t>
            </w:r>
          </w:p>
        </w:tc>
        <w:tc>
          <w:tcPr/>
          <w:p>
            <w:pPr>
              <w:pStyle w:val="Compact"/>
            </w:pPr>
            <w:r>
              <w:t xml:space="preserve">atendidos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2. DBC milho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0,503 (O’Neill-Mathews)</w:t>
            </w:r>
          </w:p>
        </w:tc>
        <w:tc>
          <w:tcPr/>
          <w:p>
            <w:pPr>
              <w:pStyle w:val="Compact"/>
            </w:pPr>
            <w:r>
              <w:t xml:space="preserve">atendidos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3. Fatorial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 avaliado</w:t>
            </w:r>
          </w:p>
        </w:tc>
        <w:tc>
          <w:tcPr/>
          <w:p>
            <w:pPr>
              <w:pStyle w:val="Compact"/>
            </w:pPr>
            <w:r>
              <w:t xml:space="preserve">normalidade atendida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5. Doses de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0,563 (Bartlett)</w:t>
            </w:r>
          </w:p>
        </w:tc>
        <w:tc>
          <w:tcPr/>
          <w:p>
            <w:pPr>
              <w:pStyle w:val="Compact"/>
            </w:pPr>
            <w:r>
              <w:t xml:space="preserve">atendidos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6. Pragas, originais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0,0198 (Bartlett)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homogeneidade violada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6. Pragas, √(x + 0,5)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0,497 (Bartlett)</w:t>
            </w:r>
          </w:p>
        </w:tc>
        <w:tc>
          <w:tcPr/>
          <w:p>
            <w:pPr>
              <w:pStyle w:val="Compact"/>
            </w:pPr>
            <w:r>
              <w:t xml:space="preserve">atendidos</w:t>
            </w:r>
          </w:p>
        </w:tc>
      </w:tr>
    </w:tbl>
    <w:bookmarkEnd w:id="109"/>
    <w:bookmarkStart w:id="110" w:name="detalhes-dos-testes-de-médias"/>
    <w:p>
      <w:pPr>
        <w:pStyle w:val="Heading2"/>
      </w:pPr>
      <w:r>
        <w:t xml:space="preserve">Detalhes dos testes de médias</w:t>
      </w:r>
    </w:p>
    <w:p>
      <w:pPr>
        <w:pStyle w:val="FirstParagraph"/>
      </w:pPr>
      <w:r>
        <w:rPr>
          <w:b/>
          <w:bCs/>
        </w:rPr>
        <w:t xml:space="preserve">Exercício 3, desdobramento:</w:t>
      </w:r>
      <w:r>
        <w:t xml:space="preserve"> </w:t>
      </w:r>
      <w:r>
        <w:t xml:space="preserve">adubação dentro de aroeira, F = 0,99; p = 0,385 (não significativo).</w:t>
      </w:r>
    </w:p>
    <w:p>
      <w:pPr>
        <w:pStyle w:val="BodyText"/>
      </w:pPr>
      <w:r>
        <w:rPr>
          <w:b/>
          <w:bCs/>
        </w:rPr>
        <w:t xml:space="preserve">Exercício 4, sombreamento dentro de cultivar:</w:t>
      </w:r>
      <w:r>
        <w:t xml:space="preserve"> </w:t>
      </w:r>
      <w:r>
        <w:t xml:space="preserve">Arara p = 0,062 (ns); Catuaí 144 p = 0,083 (ns); Topázio p = 0,002, quadrático ŷ = 25,4500 + 0,4639x − 0,0077x².</w:t>
      </w:r>
    </w:p>
    <w:p>
      <w:pPr>
        <w:pStyle w:val="BodyText"/>
      </w:pPr>
      <w:r>
        <w:rPr>
          <w:b/>
          <w:bCs/>
        </w:rPr>
        <w:t xml:space="preserve">Exercício 6, pragas:</w:t>
      </w:r>
      <w:r>
        <w:t xml:space="preserve"> </w:t>
      </w:r>
      <w:r>
        <w:t xml:space="preserve">médias na escala transformada √(x + 0,5): convencional 4,54 a; pousio 3,75 ab; SAF simples 3,12 b; SAF biodiverso 1,62 c (são essas as letras usadas na Tabela 13). Se o Tukey for aplicado aos dados originais (o que não é correto, porque a homogeneidade foi violada), SAF simples recebe</w:t>
      </w:r>
      <w:r>
        <w:t xml:space="preserve"> </w:t>
      </w:r>
      <w:r>
        <w:rPr>
          <w:rStyle w:val="VerbatimChar"/>
        </w:rPr>
        <w:t xml:space="preserve">bc</w:t>
      </w:r>
      <w:r>
        <w:t xml:space="preserve"> </w:t>
      </w:r>
      <w:r>
        <w:t xml:space="preserve">em vez de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bookmarkEnd w:id="110"/>
    <w:bookmarkStart w:id="111" w:name="regressão-exercício-5"/>
    <w:p>
      <w:pPr>
        <w:pStyle w:val="Heading2"/>
      </w:pPr>
      <w:r>
        <w:t xml:space="preserve">Regressão (Exercício 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5"/>
        <w:gridCol w:w="3477"/>
        <w:gridCol w:w="869"/>
        <w:gridCol w:w="1062"/>
        <w:gridCol w:w="1545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Equação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 (médias)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Termo de maior grau (p)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Desvio da regressão (p)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ŷ = 44,3550 + 0,0914x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0,0001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0,0045 (significativo)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Quadrático</w:t>
            </w:r>
          </w:p>
        </w:tc>
        <w:tc>
          <w:tcPr/>
          <w:p>
            <w:pPr>
              <w:pStyle w:val="Compact"/>
            </w:pPr>
            <w:r>
              <w:t xml:space="preserve">ŷ = 41,1586 + 0,2192x − 0,00063929x²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0,608 (não significativo)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Cúbico</w:t>
            </w:r>
          </w:p>
        </w:tc>
        <w:tc>
          <w:tcPr/>
          <w:p>
            <w:pPr>
              <w:pStyle w:val="Compact"/>
            </w:pPr>
            <w:r>
              <w:t xml:space="preserve">ŷ = 41,4686 + 0,1748x − 0,00002x² − 0,000002x³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0,482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Modelo escolhido: quadrático.</w:t>
      </w:r>
      <w:r>
        <w:t xml:space="preserve"> </w:t>
      </w:r>
      <w:r>
        <w:t xml:space="preserve">DMET (dose de máxima eficiência técnica):</w:t>
      </w:r>
      <w:r>
        <w:t xml:space="preserve"> </w:t>
      </w:r>
      <w:r>
        <w:rPr>
          <w:b/>
          <w:bCs/>
        </w:rPr>
        <w:t xml:space="preserve">171,4 kg ha⁻¹ de N</w:t>
      </w:r>
      <w:r>
        <w:t xml:space="preserve">, com volume máximo estimado de</w:t>
      </w:r>
      <w:r>
        <w:t xml:space="preserve"> </w:t>
      </w:r>
      <w:r>
        <w:rPr>
          <w:b/>
          <w:bCs/>
        </w:rPr>
        <w:t xml:space="preserve">59,95 m³ ha⁻¹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Bom trabalho e bons experimentos!</w:t>
      </w:r>
    </w:p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7F9F7F" w:sz="4" w:val="single"/>
        <w:left w:color="7F9F7F" w:sz="4" w:val="single"/>
        <w:bottom w:color="7F9F7F" w:sz="4" w:val="single"/>
        <w:right w:color="7F9F7F" w:sz="4" w:val="single"/>
        <w:insideH w:color="7F9F7F" w:sz="4" w:val="single"/>
        <w:insideV w:color="7F9F7F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shd w:color="auto" w:fill="DCEBD9" w:val="clear"/>
        <w:vAlign w:val="bottom"/>
      </w:tc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before="240" w:after="60"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pPr>
      <w:keepNext/>
      <w:spacing w:before="0" w:after="6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pBdr>
        <w:top w:color="9DBF9D" w:space="4" w:sz="4" w:val="single"/>
        <w:left w:color="9DBF9D" w:space="4" w:sz="4" w:val="single"/>
        <w:bottom w:color="9DBF9D" w:space="4" w:sz="4" w:val="single"/>
        <w:right w:color="9DBF9D" w:space="4" w:sz="4" w:val="single"/>
      </w:pBdr>
      <w:shd w:color="auto" w:fill="F1F6EF" w:val="clear"/>
      <w:spacing w:after="120" w:before="120"/>
      <w:ind w:left="113" w:right="113"/>
    </w:pPr>
    <w:rPr>
      <w:sz w:val="18"/>
    </w:rPr>
  </w:style>
  <w:style w:type="paragraph" w:customStyle="1" w:styleId="Fontedatabela">
    <w:name w:val="Fonte da tabela"/>
    <w:basedOn w:val="BodyText"/>
    <w:qFormat/>
    <w:pPr>
      <w:keepNext/>
      <w:spacing w:before="0" w:after="40"/>
    </w:pPr>
    <w:rPr>
      <w:sz w:val="18"/>
      <w:szCs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6" Target="media/rId86.png" /><Relationship Type="http://schemas.openxmlformats.org/officeDocument/2006/relationships/image" Id="rId78" Target="media/rId78.png" /><Relationship Type="http://schemas.openxmlformats.org/officeDocument/2006/relationships/image" Id="rId74" Target="media/rId74.png" /><Relationship Type="http://schemas.openxmlformats.org/officeDocument/2006/relationships/image" Id="rId90" Target="media/rId90.png" /><Relationship Type="http://schemas.openxmlformats.org/officeDocument/2006/relationships/image" Id="rId82" Target="media/rId82.png" /><Relationship Type="http://schemas.openxmlformats.org/officeDocument/2006/relationships/image" Id="rId94" Target="media/rId94.png" /><Relationship Type="http://schemas.openxmlformats.org/officeDocument/2006/relationships/hyperlink" Id="rId65" Target="https://colab.research.google.com" TargetMode="External" /><Relationship Type="http://schemas.openxmlformats.org/officeDocument/2006/relationships/hyperlink" Id="rId20" Target="https://gemini.google.com" TargetMode="External" /><Relationship Type="http://schemas.openxmlformats.org/officeDocument/2006/relationships/hyperlink" Id="rId63" Target="https://notebooklm.goog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colab.research.google.com" TargetMode="External" /><Relationship Type="http://schemas.openxmlformats.org/officeDocument/2006/relationships/hyperlink" Id="rId20" Target="https://gemini.google.com" TargetMode="External" /><Relationship Type="http://schemas.openxmlformats.org/officeDocument/2006/relationships/hyperlink" Id="rId63" Target="https://notebooklm.goog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 para Estatística Experimental</dc:title>
  <dc:creator>Prof. ____</dc:creator>
  <dc:language>pt-BR</dc:language>
  <cp:keywords/>
  <dcterms:created xsi:type="dcterms:W3CDTF">2026-10-22T14:02:17Z</dcterms:created>
  <dcterms:modified xsi:type="dcterms:W3CDTF">2026-10-22T14:02:17Z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Outubro de 2026</vt:lpwstr>
  </property>
  <property fmtid="{D5CDD505-2E9C-101B-9397-08002B2CF9AE}" pid="3" name="subtitle">
    <vt:lpwstr>Curso Inova Agroflorestal</vt:lpwstr>
  </property>
  <property fmtid="{D5CDD505-2E9C-101B-9397-08002B2CF9AE}" pid="4" name="toc-title">
    <vt:lpwstr>Sumário</vt:lpwstr>
  </property>
</Properties>
</file>