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 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 que vale destacar no código: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1: Organização dos solução, modularizando-no 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projetos menos a fim de satisfazer os estórias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    </w:t>
      </w:r>
      <w:r w:rsidRPr="00000000" w:rsidR="00000000" w:rsidDel="00000000">
        <w:rPr>
          <w:rtl w:val="0"/>
        </w:rPr>
        <w:t xml:space="preserve">A solução está divida em 5 partes: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RestaurantApp.Voting.AcceptanceTest</w:t>
      </w:r>
      <w:r w:rsidRPr="00000000" w:rsidR="00000000" w:rsidDel="00000000">
        <w:rPr>
          <w:rtl w:val="0"/>
        </w:rPr>
        <w:t xml:space="preserve"> : Testes de aceitação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RestaurantApp.Voting.Business</w:t>
      </w:r>
      <w:r w:rsidRPr="00000000" w:rsidR="00000000" w:rsidDel="00000000">
        <w:rPr>
          <w:rtl w:val="0"/>
        </w:rPr>
        <w:t xml:space="preserve">: Regras de negócios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RestaurantApp.Voting.Common</w:t>
      </w:r>
      <w:r w:rsidRPr="00000000" w:rsidR="00000000" w:rsidDel="00000000">
        <w:rPr>
          <w:rtl w:val="0"/>
        </w:rPr>
        <w:t xml:space="preserve">: Modelos de domínio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RestaurantApp.Voting.DesktopApp</w:t>
      </w:r>
      <w:r w:rsidRPr="00000000" w:rsidR="00000000" w:rsidDel="00000000">
        <w:rPr>
          <w:rtl w:val="0"/>
        </w:rPr>
        <w:t xml:space="preserve">: Interface de usuário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RestaurantApp.Voting.Repository</w:t>
      </w:r>
      <w:r w:rsidRPr="00000000" w:rsidR="00000000" w:rsidDel="00000000">
        <w:rPr>
          <w:rtl w:val="0"/>
        </w:rPr>
        <w:t xml:space="preserve">: Acesso de Persistência de dados.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2: As estruturas das implementações das unidades lógicas e de regra de négocio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de uma forma que facilita alem permitir os teste dos mesmo via a inversão controle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das unidades.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3: A utiliza de teste automatizados vinculados fortemente com as estórias especificada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via técnicas de BDD - Behaviour Driven Development em que as estórias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se tornam "executáveis" e verificáveis via automação.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4: A modelagem dos Objetos Domínio que representa com clareza o contexto do problema o qual o sistema pretende resolver.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 que dá para melhorar no sistema: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Bem feito mas não perfeito: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1: O sistema não trata o caso inevitável de emparte simples considera os mais votados como escolhidos do dia.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2: O (ainda) melhor seria ter um sistema central que faz o abertura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da votação tal que não haja necessidade para cada sistema de votação se-ecarregar de criar os candidatos do dia..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3: Deveria a possibilidade de cadastro de usuários e restaurantes via a interface de usuário.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  3: pudia ter tido mais testes automatizados.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Algo a mais a dizer: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Resolver, o melhor poder propor uma solução para um problema real foi quão divertido quanto tanto gratificante. Aprendi muito desenvolvimento deste sistema.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Sempre procurando evitar a preocupação com o prázo e muito foco qualidade interna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e externa do software.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Detalhes do software: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1: Os usuários possuem senha para poder “</w:t>
      </w:r>
      <w:r w:rsidRPr="00000000" w:rsidR="00000000" w:rsidDel="00000000">
        <w:rPr>
          <w:i w:val="1"/>
          <w:rtl w:val="0"/>
        </w:rPr>
        <w:t xml:space="preserve">garantir” </w:t>
      </w:r>
      <w:r w:rsidRPr="00000000" w:rsidR="00000000" w:rsidDel="00000000">
        <w:rPr>
          <w:rtl w:val="0"/>
        </w:rPr>
        <w:t xml:space="preserve">a segurança da votação.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Os usuários "fakes" já cadastrados possuem senhas iguais ao seu nome para facilitar testes.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2: Depois terá seleção de restaurantes para votação do dia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3: O mais votado é atualizado em intervalos de 1(um) minuto até o horário do almoço  e quando hover um voto, após do horário do almoço será exibido será exibido um botton par poder atualizar manualmente..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4: O horário de almoço é configurável no Arquivo AppSettings.config na pasta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..\RestaurantApp\RestaurantApp.Voting.DesktopApp\ConfigFiles\</w:t>
      </w:r>
      <w:r w:rsidRPr="00000000" w:rsidR="00000000" w:rsidDel="00000000">
        <w:rPr>
          <w:rtl w:val="0"/>
        </w:rPr>
        <w:t xml:space="preserve">. Isto como na Estória 3 especifica está definido para até o meio dia.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connection string está definido arquivo ConnectionStrings.config na pasta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..\RestaurantApp\RestaurantApp.Voting.DesktopApp\ConfigFiles\ </w:t>
      </w:r>
      <w:r w:rsidRPr="00000000" w:rsidR="00000000" w:rsidDel="00000000">
        <w:rPr>
          <w:rtl w:val="0"/>
        </w:rPr>
        <w:t xml:space="preserve">pastaentão o nome da base pode ser mudado, atualmente se usa </w:t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(localdb)\v11.0 </w:t>
      </w:r>
      <w:r w:rsidRPr="00000000" w:rsidR="00000000" w:rsidDel="00000000">
        <w:rPr>
          <w:rtl w:val="0"/>
        </w:rPr>
        <w:t xml:space="preserve">usa o seguinte SQl pode ser usado para limpar a base de dados. O modelo conceitual está no arquivo </w:t>
      </w:r>
      <w:r w:rsidRPr="00000000" w:rsidR="00000000" w:rsidDel="00000000">
        <w:rPr>
          <w:rFonts w:cs="Cambria" w:hAnsi="Cambria" w:eastAsia="Cambria" w:ascii="Cambria"/>
          <w:i w:val="1"/>
          <w:rtl w:val="0"/>
        </w:rPr>
        <w:t xml:space="preserve">...\RestaurantApp\RestaurantApp.Voting.Repository\RestaurantVoterDbContext.edmx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DECLARE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@sql </w:t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NVARCHAR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MAX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N''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SELECT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@sql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+=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N'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ALTER TABLE 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QUOTENAME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OBJECT_SCHEMA_NAME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parent_object_id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'.'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QUOTENAME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parent_object_id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' DROP CONSTRAINT 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QUOTENAME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';'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FROM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00"/>
          <w:sz w:val="20"/>
          <w:highlight w:val="white"/>
          <w:rtl w:val="0"/>
        </w:rPr>
        <w:t xml:space="preserve">sys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00"/>
          <w:sz w:val="20"/>
          <w:highlight w:val="white"/>
          <w:rtl w:val="0"/>
        </w:rPr>
        <w:t xml:space="preserve">foreign_keys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SELECT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@sql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+=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N'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DROP TABLE 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QUOTENAME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OBJECT_SCHEMA_NAME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object_id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'.'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QUOTENAME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OBJECT_NAME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ff00ff"/>
          <w:sz w:val="20"/>
          <w:highlight w:val="white"/>
          <w:rtl w:val="0"/>
        </w:rPr>
        <w:t xml:space="preserve">object_id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ff0000"/>
          <w:sz w:val="20"/>
          <w:highlight w:val="white"/>
          <w:rtl w:val="0"/>
        </w:rPr>
        <w:t xml:space="preserve">';'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FROM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00"/>
          <w:sz w:val="20"/>
          <w:highlight w:val="white"/>
          <w:rtl w:val="0"/>
        </w:rPr>
        <w:t xml:space="preserve">sys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00"/>
          <w:sz w:val="20"/>
          <w:highlight w:val="white"/>
          <w:rtl w:val="0"/>
        </w:rPr>
        <w:t xml:space="preserve">tables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  <w:t xml:space="preserve"> </w:t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PRINT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@sql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EXEC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00000"/>
          <w:sz w:val="20"/>
          <w:highlight w:val="white"/>
          <w:rtl w:val="0"/>
        </w:rPr>
        <w:t xml:space="preserve">sp_executesql</w:t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20"/>
          <w:highlight w:val="white"/>
          <w:rtl w:val="0"/>
        </w:rPr>
        <w:t xml:space="preserve">@sql</w:t>
      </w:r>
      <w:r w:rsidRPr="00000000" w:rsidR="00000000" w:rsidDel="00000000">
        <w:rPr>
          <w:rFonts w:cs="Consolas" w:hAnsi="Consolas" w:eastAsia="Consolas" w:ascii="Consolas"/>
          <w:color w:val="808080"/>
          <w:sz w:val="20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README.docx.docx</dc:title>
</cp:coreProperties>
</file>