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F2892" w14:textId="46CE0DC9" w:rsidR="00833D4F" w:rsidRPr="007C4D05" w:rsidRDefault="00833D4F" w:rsidP="007C4D05">
      <w:pPr>
        <w:jc w:val="center"/>
        <w:rPr>
          <w:rFonts w:ascii="Georgia" w:hAnsi="Georgia"/>
          <w:b/>
          <w:bCs/>
          <w:sz w:val="36"/>
          <w:szCs w:val="36"/>
        </w:rPr>
      </w:pPr>
      <w:r w:rsidRPr="007C4D05">
        <w:rPr>
          <w:rFonts w:ascii="Georgia" w:hAnsi="Georgia"/>
          <w:b/>
          <w:bCs/>
          <w:sz w:val="36"/>
          <w:szCs w:val="36"/>
        </w:rPr>
        <w:t>Construction du hardware</w:t>
      </w:r>
      <w:r w:rsidR="007C4D05" w:rsidRPr="007C4D05">
        <w:rPr>
          <w:rFonts w:ascii="Georgia" w:hAnsi="Georgia"/>
          <w:b/>
          <w:bCs/>
          <w:sz w:val="36"/>
          <w:szCs w:val="36"/>
        </w:rPr>
        <w:t xml:space="preserve"> - Explications</w:t>
      </w:r>
    </w:p>
    <w:p w14:paraId="21F98CE5" w14:textId="237CB4DB" w:rsidR="00833D4F" w:rsidRDefault="00833D4F" w:rsidP="00DC6040">
      <w:pPr>
        <w:pStyle w:val="Titre1"/>
        <w:numPr>
          <w:ilvl w:val="0"/>
          <w:numId w:val="1"/>
        </w:numPr>
        <w:jc w:val="both"/>
      </w:pPr>
      <w:r>
        <w:t>Choix des composants</w:t>
      </w:r>
    </w:p>
    <w:p w14:paraId="382897BF" w14:textId="48152370" w:rsidR="00833D4F" w:rsidRDefault="00833D4F" w:rsidP="00DC6040">
      <w:pPr>
        <w:jc w:val="both"/>
        <w:rPr>
          <w:rFonts w:ascii="Georgia" w:hAnsi="Georgia"/>
        </w:rPr>
      </w:pPr>
      <w:r>
        <w:rPr>
          <w:rFonts w:ascii="Georgia" w:hAnsi="Georgia"/>
        </w:rPr>
        <w:t>Références prises sur JLCPCB et notamment dans la section Basic Parts.</w:t>
      </w:r>
    </w:p>
    <w:p w14:paraId="3C8838BC" w14:textId="6D199883" w:rsidR="00833D4F" w:rsidRPr="00B05BD0" w:rsidRDefault="00833D4F" w:rsidP="00DC6040">
      <w:pPr>
        <w:jc w:val="both"/>
        <w:rPr>
          <w:rFonts w:ascii="Georgia" w:hAnsi="Georgia"/>
          <w:lang w:val="en-US"/>
        </w:rPr>
      </w:pPr>
      <w:proofErr w:type="gramStart"/>
      <w:r w:rsidRPr="00B05BD0">
        <w:rPr>
          <w:rFonts w:ascii="Georgia" w:hAnsi="Georgia"/>
          <w:lang w:val="en-US"/>
        </w:rPr>
        <w:t>URL :</w:t>
      </w:r>
      <w:proofErr w:type="gramEnd"/>
      <w:r w:rsidRPr="00B05BD0">
        <w:rPr>
          <w:rFonts w:ascii="Georgia" w:hAnsi="Georgia"/>
          <w:lang w:val="en-US"/>
        </w:rPr>
        <w:t xml:space="preserve"> </w:t>
      </w:r>
      <w:hyperlink r:id="rId7" w:history="1">
        <w:r w:rsidRPr="00B05BD0">
          <w:rPr>
            <w:rStyle w:val="Lienhypertexte"/>
            <w:rFonts w:ascii="Georgia" w:hAnsi="Georgia"/>
            <w:lang w:val="en-US"/>
          </w:rPr>
          <w:t>https://jlcpcb.com/parts</w:t>
        </w:r>
      </w:hyperlink>
      <w:r w:rsidRPr="00B05BD0">
        <w:rPr>
          <w:rFonts w:ascii="Georgia" w:hAnsi="Georgia"/>
          <w:lang w:val="en-US"/>
        </w:rPr>
        <w:t xml:space="preserve"> </w:t>
      </w:r>
    </w:p>
    <w:p w14:paraId="43A4672A" w14:textId="73F999ED" w:rsidR="009B6F6C" w:rsidRPr="00B05BD0" w:rsidRDefault="009B6F6C" w:rsidP="00DC6040">
      <w:pPr>
        <w:jc w:val="both"/>
        <w:rPr>
          <w:lang w:val="en-US"/>
        </w:rPr>
      </w:pPr>
      <w:r w:rsidRPr="00B05BD0">
        <w:rPr>
          <w:lang w:val="en-US"/>
        </w:rPr>
        <w:t xml:space="preserve">Carte </w:t>
      </w:r>
      <w:proofErr w:type="spellStart"/>
      <w:r w:rsidRPr="00B05BD0">
        <w:rPr>
          <w:lang w:val="en-US"/>
        </w:rPr>
        <w:t>Nucleo</w:t>
      </w:r>
      <w:proofErr w:type="spellEnd"/>
      <w:r w:rsidRPr="00B05BD0">
        <w:rPr>
          <w:lang w:val="en-US"/>
        </w:rPr>
        <w:t xml:space="preserve"> F446 </w:t>
      </w:r>
      <w:proofErr w:type="gramStart"/>
      <w:r w:rsidRPr="00B05BD0">
        <w:rPr>
          <w:lang w:val="en-US"/>
        </w:rPr>
        <w:t>datasheet :</w:t>
      </w:r>
      <w:proofErr w:type="gramEnd"/>
      <w:r w:rsidRPr="00B05BD0">
        <w:rPr>
          <w:lang w:val="en-US"/>
        </w:rPr>
        <w:t xml:space="preserve"> </w:t>
      </w:r>
      <w:hyperlink r:id="rId8" w:history="1">
        <w:r w:rsidRPr="00B05BD0">
          <w:rPr>
            <w:rStyle w:val="Lienhypertexte"/>
            <w:lang w:val="en-US"/>
          </w:rPr>
          <w:t>https://www.st.com/en/evaluation-tools/nucleo-f446re.html</w:t>
        </w:r>
      </w:hyperlink>
      <w:r w:rsidRPr="00B05BD0">
        <w:rPr>
          <w:lang w:val="en-US"/>
        </w:rPr>
        <w:t xml:space="preserve"> </w:t>
      </w:r>
    </w:p>
    <w:p w14:paraId="50589845" w14:textId="28C4FF41" w:rsidR="00833D4F" w:rsidRPr="00B05BD0" w:rsidRDefault="00833D4F" w:rsidP="00DC6040">
      <w:pPr>
        <w:jc w:val="both"/>
        <w:rPr>
          <w:rFonts w:ascii="Georgia" w:hAnsi="Georgia"/>
          <w:lang w:val="en-US"/>
        </w:rPr>
      </w:pPr>
    </w:p>
    <w:p w14:paraId="4B2CCAD0" w14:textId="328895CD" w:rsidR="00833D4F" w:rsidRDefault="00833D4F" w:rsidP="00DC6040">
      <w:pPr>
        <w:jc w:val="both"/>
        <w:rPr>
          <w:rFonts w:ascii="Georgia" w:hAnsi="Georgia"/>
        </w:rPr>
      </w:pPr>
      <w:proofErr w:type="spellStart"/>
      <w:r>
        <w:rPr>
          <w:rFonts w:ascii="Georgia" w:hAnsi="Georgia"/>
        </w:rPr>
        <w:t>Microcontroller</w:t>
      </w:r>
      <w:proofErr w:type="spellEnd"/>
      <w:r w:rsidR="007C4D05">
        <w:rPr>
          <w:rFonts w:ascii="Georgia" w:hAnsi="Georgia"/>
        </w:rPr>
        <w:t xml:space="preserve"> imposé</w:t>
      </w:r>
      <w:r>
        <w:rPr>
          <w:rFonts w:ascii="Georgia" w:hAnsi="Georgia"/>
        </w:rPr>
        <w:t xml:space="preserve"> : </w:t>
      </w:r>
      <w:r w:rsidRPr="00833D4F">
        <w:rPr>
          <w:rFonts w:ascii="Georgia" w:hAnsi="Georgia"/>
        </w:rPr>
        <w:t>STM32F405RGT6</w:t>
      </w:r>
    </w:p>
    <w:p w14:paraId="09FCAED8" w14:textId="084A90D8" w:rsidR="00833D4F" w:rsidRDefault="00833D4F" w:rsidP="00DC6040">
      <w:pPr>
        <w:jc w:val="both"/>
        <w:rPr>
          <w:rFonts w:ascii="Georgia" w:hAnsi="Georgia"/>
        </w:rPr>
      </w:pPr>
    </w:p>
    <w:p w14:paraId="7FA93F08" w14:textId="0AB1D253" w:rsidR="008D42FD" w:rsidRDefault="00833D4F" w:rsidP="00DC6040">
      <w:pPr>
        <w:jc w:val="both"/>
        <w:rPr>
          <w:rFonts w:ascii="Georgia" w:hAnsi="Georgia"/>
        </w:rPr>
      </w:pPr>
      <w:r>
        <w:rPr>
          <w:rFonts w:ascii="Georgia" w:hAnsi="Georgia"/>
        </w:rPr>
        <w:t xml:space="preserve">USB 2.0 disponible, </w:t>
      </w:r>
      <w:r w:rsidR="007C4D05">
        <w:rPr>
          <w:rFonts w:ascii="Georgia" w:hAnsi="Georgia"/>
        </w:rPr>
        <w:t>DMA pour transfert mémoire plus rapide, I2C, SPIO protocoles disponibles.</w:t>
      </w:r>
    </w:p>
    <w:p w14:paraId="770EBED9" w14:textId="1CD47658" w:rsidR="009B6F6C" w:rsidRDefault="009B6F6C" w:rsidP="00DC6040">
      <w:pPr>
        <w:jc w:val="both"/>
      </w:pPr>
      <w:r>
        <w:rPr>
          <w:rFonts w:ascii="Georgia" w:hAnsi="Georgia"/>
        </w:rPr>
        <w:t>La technologie utilisée pour la fabrication de la carte est le LQFP (</w:t>
      </w:r>
    </w:p>
    <w:p w14:paraId="3D110C66" w14:textId="1D167181" w:rsidR="008D42FD" w:rsidRDefault="009B6F6C" w:rsidP="00DC6040">
      <w:pPr>
        <w:jc w:val="both"/>
      </w:pPr>
      <w:r>
        <w:fldChar w:fldCharType="begin"/>
      </w:r>
      <w:r>
        <w:instrText>HYPERLINK "https://jlcpcb.com/blog/lqfp-package-explained"</w:instrText>
      </w:r>
      <w:r>
        <w:fldChar w:fldCharType="separate"/>
      </w:r>
      <w:r w:rsidRPr="00B06876">
        <w:rPr>
          <w:rStyle w:val="Lienhypertexte"/>
        </w:rPr>
        <w:t>https://jlcpcb.com/blog/lqfp-package-explained</w:t>
      </w:r>
      <w:r>
        <w:fldChar w:fldCharType="end"/>
      </w:r>
      <w:r>
        <w:t>)</w:t>
      </w:r>
    </w:p>
    <w:p w14:paraId="027CD431" w14:textId="3A4E0677" w:rsidR="003D576D" w:rsidRDefault="003D576D" w:rsidP="00DC6040">
      <w:pPr>
        <w:jc w:val="both"/>
      </w:pPr>
    </w:p>
    <w:p w14:paraId="205612F8" w14:textId="4B7551F2" w:rsidR="008D42FD" w:rsidRDefault="008D42FD" w:rsidP="00DC6040">
      <w:pPr>
        <w:pStyle w:val="Titre1"/>
        <w:numPr>
          <w:ilvl w:val="0"/>
          <w:numId w:val="1"/>
        </w:numPr>
        <w:jc w:val="both"/>
      </w:pPr>
      <w:r>
        <w:t>Choix STM32CubeMX</w:t>
      </w:r>
    </w:p>
    <w:p w14:paraId="2A96A7F2" w14:textId="518DA5D4" w:rsidR="008D42FD" w:rsidRDefault="008D42FD" w:rsidP="00DC6040">
      <w:pPr>
        <w:jc w:val="both"/>
        <w:rPr>
          <w:rFonts w:ascii="Georgia" w:hAnsi="Georgia"/>
        </w:rPr>
      </w:pPr>
      <w:r>
        <w:rPr>
          <w:rFonts w:ascii="Georgia" w:hAnsi="Georgia"/>
        </w:rPr>
        <w:t>Le pin PB3 me permet d’avoir un output du debugger (faire un printf dans ma console si besoin)</w:t>
      </w:r>
    </w:p>
    <w:p w14:paraId="166E7B43" w14:textId="2C93479D" w:rsidR="008D42FD" w:rsidRDefault="008D42FD" w:rsidP="00DC6040">
      <w:pPr>
        <w:jc w:val="both"/>
        <w:rPr>
          <w:rFonts w:ascii="Georgia" w:hAnsi="Georgia"/>
        </w:rPr>
      </w:pPr>
      <w:r>
        <w:rPr>
          <w:rFonts w:ascii="Georgia" w:hAnsi="Georgia"/>
        </w:rPr>
        <w:t xml:space="preserve">L’USB servira aussi </w:t>
      </w:r>
      <w:r w:rsidR="007C4D05">
        <w:rPr>
          <w:rFonts w:ascii="Georgia" w:hAnsi="Georgia"/>
        </w:rPr>
        <w:t>pour</w:t>
      </w:r>
      <w:r>
        <w:rPr>
          <w:rFonts w:ascii="Georgia" w:hAnsi="Georgia"/>
        </w:rPr>
        <w:t xml:space="preserve"> pouvoir mettre à jour notre </w:t>
      </w:r>
      <w:proofErr w:type="spellStart"/>
      <w:r>
        <w:rPr>
          <w:rFonts w:ascii="Georgia" w:hAnsi="Georgia"/>
        </w:rPr>
        <w:t>firmware</w:t>
      </w:r>
      <w:proofErr w:type="spellEnd"/>
      <w:r w:rsidR="007C4D05">
        <w:rPr>
          <w:rFonts w:ascii="Georgia" w:hAnsi="Georgia"/>
        </w:rPr>
        <w:t xml:space="preserve"> sur la carte physique</w:t>
      </w:r>
    </w:p>
    <w:p w14:paraId="37C965E9" w14:textId="5FCF7121" w:rsidR="00757E38" w:rsidRDefault="008D42FD" w:rsidP="00DC6040">
      <w:pPr>
        <w:jc w:val="both"/>
        <w:rPr>
          <w:rFonts w:ascii="Georgia" w:hAnsi="Georgia"/>
        </w:rPr>
      </w:pPr>
      <w:r>
        <w:rPr>
          <w:rFonts w:ascii="Georgia" w:hAnsi="Georgia"/>
        </w:rPr>
        <w:t xml:space="preserve">Utilisation d’une </w:t>
      </w:r>
      <w:proofErr w:type="spellStart"/>
      <w:r>
        <w:rPr>
          <w:rFonts w:ascii="Georgia" w:hAnsi="Georgia"/>
        </w:rPr>
        <w:t>clock</w:t>
      </w:r>
      <w:proofErr w:type="spellEnd"/>
      <w:r>
        <w:rPr>
          <w:rFonts w:ascii="Georgia" w:hAnsi="Georgia"/>
        </w:rPr>
        <w:t xml:space="preserve"> externe à celle présente dans le STM32 (car plus précis)</w:t>
      </w:r>
      <w:r w:rsidR="007C4D05">
        <w:rPr>
          <w:rFonts w:ascii="Georgia" w:hAnsi="Georgia"/>
        </w:rPr>
        <w:t xml:space="preserve"> et permet de mettre en pratique nos cours sur les oscillateurs.</w:t>
      </w:r>
    </w:p>
    <w:p w14:paraId="4B0192B0" w14:textId="6F8DEBDE" w:rsidR="003706BA" w:rsidRDefault="003706BA" w:rsidP="00DC6040">
      <w:pPr>
        <w:jc w:val="both"/>
        <w:rPr>
          <w:rFonts w:ascii="Georgia" w:hAnsi="Georgia"/>
        </w:rPr>
      </w:pPr>
    </w:p>
    <w:p w14:paraId="4559214D" w14:textId="6ED58B6D" w:rsidR="003706BA" w:rsidRDefault="003706BA" w:rsidP="00DC6040">
      <w:pPr>
        <w:jc w:val="both"/>
        <w:rPr>
          <w:rFonts w:ascii="Georgia" w:hAnsi="Georgia"/>
        </w:rPr>
      </w:pPr>
      <w:r>
        <w:rPr>
          <w:rFonts w:ascii="Georgia" w:hAnsi="Georgia"/>
          <w:noProof/>
        </w:rPr>
        <w:drawing>
          <wp:anchor distT="0" distB="0" distL="114300" distR="114300" simplePos="0" relativeHeight="251674624" behindDoc="0" locked="0" layoutInCell="1" allowOverlap="1" wp14:anchorId="7FE74A1E" wp14:editId="3C0AFDDB">
            <wp:simplePos x="0" y="0"/>
            <wp:positionH relativeFrom="column">
              <wp:posOffset>3353163</wp:posOffset>
            </wp:positionH>
            <wp:positionV relativeFrom="paragraph">
              <wp:posOffset>29210</wp:posOffset>
            </wp:positionV>
            <wp:extent cx="2359025" cy="1482090"/>
            <wp:effectExtent l="0" t="0" r="3175" b="3810"/>
            <wp:wrapSquare wrapText="bothSides"/>
            <wp:docPr id="911707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07384" name="Image 9117073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59025" cy="1482090"/>
                    </a:xfrm>
                    <a:prstGeom prst="rect">
                      <a:avLst/>
                    </a:prstGeom>
                  </pic:spPr>
                </pic:pic>
              </a:graphicData>
            </a:graphic>
            <wp14:sizeRelH relativeFrom="page">
              <wp14:pctWidth>0</wp14:pctWidth>
            </wp14:sizeRelH>
            <wp14:sizeRelV relativeFrom="page">
              <wp14:pctHeight>0</wp14:pctHeight>
            </wp14:sizeRelV>
          </wp:anchor>
        </w:drawing>
      </w:r>
      <w:r>
        <w:rPr>
          <w:rFonts w:ascii="Georgia" w:hAnsi="Georgia"/>
        </w:rPr>
        <w:t xml:space="preserve">Choix </w:t>
      </w:r>
      <w:proofErr w:type="spellStart"/>
      <w:r>
        <w:rPr>
          <w:rFonts w:ascii="Georgia" w:hAnsi="Georgia"/>
        </w:rPr>
        <w:t>clock</w:t>
      </w:r>
      <w:proofErr w:type="spellEnd"/>
      <w:r>
        <w:rPr>
          <w:rFonts w:ascii="Georgia" w:hAnsi="Georgia"/>
        </w:rPr>
        <w:t xml:space="preserve"> SDIO : 48 MHz (on pourrait monter plus haut mais je laisse par défaut) :</w:t>
      </w:r>
    </w:p>
    <w:p w14:paraId="2E3F5610" w14:textId="2956759B" w:rsidR="003706BA" w:rsidRDefault="003706BA" w:rsidP="00DC6040">
      <w:pPr>
        <w:jc w:val="both"/>
        <w:rPr>
          <w:rFonts w:ascii="Georgia" w:hAnsi="Georgia"/>
        </w:rPr>
      </w:pPr>
    </w:p>
    <w:p w14:paraId="6EB567AD" w14:textId="77777777" w:rsidR="003706BA" w:rsidRDefault="003706BA" w:rsidP="00DC6040">
      <w:pPr>
        <w:jc w:val="both"/>
        <w:rPr>
          <w:rFonts w:ascii="Georgia" w:hAnsi="Georgia"/>
        </w:rPr>
      </w:pPr>
    </w:p>
    <w:p w14:paraId="4FEF3860" w14:textId="77777777" w:rsidR="007C4D05" w:rsidRDefault="007C4D05" w:rsidP="00833D4F">
      <w:pPr>
        <w:rPr>
          <w:rFonts w:ascii="Georgia" w:hAnsi="Georgia"/>
        </w:rPr>
      </w:pPr>
    </w:p>
    <w:p w14:paraId="6912356D" w14:textId="75C48B1D" w:rsidR="00757E38" w:rsidRDefault="00757E38" w:rsidP="00757E38">
      <w:pPr>
        <w:pStyle w:val="Titre1"/>
        <w:numPr>
          <w:ilvl w:val="0"/>
          <w:numId w:val="1"/>
        </w:numPr>
      </w:pPr>
      <w:r>
        <w:lastRenderedPageBreak/>
        <w:t xml:space="preserve">Choix PCM5102 (DAC) </w:t>
      </w:r>
    </w:p>
    <w:p w14:paraId="47463187" w14:textId="7A592ABD" w:rsidR="00757E38" w:rsidRDefault="0074065C" w:rsidP="00833D4F">
      <w:pPr>
        <w:rPr>
          <w:rFonts w:ascii="Georgia" w:hAnsi="Georgia"/>
        </w:rPr>
      </w:pPr>
      <w:r w:rsidRPr="00757E38">
        <w:rPr>
          <w:rFonts w:ascii="Georgia" w:hAnsi="Georgia"/>
          <w:noProof/>
        </w:rPr>
        <w:drawing>
          <wp:anchor distT="0" distB="0" distL="114300" distR="114300" simplePos="0" relativeHeight="251658240" behindDoc="1" locked="0" layoutInCell="1" allowOverlap="1" wp14:anchorId="38262FC4" wp14:editId="2A05D00B">
            <wp:simplePos x="0" y="0"/>
            <wp:positionH relativeFrom="margin">
              <wp:align>center</wp:align>
            </wp:positionH>
            <wp:positionV relativeFrom="paragraph">
              <wp:posOffset>134620</wp:posOffset>
            </wp:positionV>
            <wp:extent cx="3257550" cy="1925320"/>
            <wp:effectExtent l="0" t="0" r="0" b="0"/>
            <wp:wrapTight wrapText="bothSides">
              <wp:wrapPolygon edited="0">
                <wp:start x="0" y="0"/>
                <wp:lineTo x="0" y="21372"/>
                <wp:lineTo x="21474" y="21372"/>
                <wp:lineTo x="21474" y="0"/>
                <wp:lineTo x="0" y="0"/>
              </wp:wrapPolygon>
            </wp:wrapTight>
            <wp:docPr id="1069785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51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7550" cy="1925320"/>
                    </a:xfrm>
                    <a:prstGeom prst="rect">
                      <a:avLst/>
                    </a:prstGeom>
                  </pic:spPr>
                </pic:pic>
              </a:graphicData>
            </a:graphic>
            <wp14:sizeRelH relativeFrom="margin">
              <wp14:pctWidth>0</wp14:pctWidth>
            </wp14:sizeRelH>
            <wp14:sizeRelV relativeFrom="margin">
              <wp14:pctHeight>0</wp14:pctHeight>
            </wp14:sizeRelV>
          </wp:anchor>
        </w:drawing>
      </w:r>
    </w:p>
    <w:p w14:paraId="5263F6B6" w14:textId="4A9F7ACE" w:rsidR="0074065C" w:rsidRDefault="0074065C" w:rsidP="00833D4F">
      <w:pPr>
        <w:rPr>
          <w:rFonts w:ascii="Georgia" w:hAnsi="Georgia"/>
        </w:rPr>
      </w:pPr>
    </w:p>
    <w:p w14:paraId="757BA609" w14:textId="3EB53A1C" w:rsidR="0074065C" w:rsidRDefault="0074065C" w:rsidP="00833D4F">
      <w:pPr>
        <w:rPr>
          <w:rFonts w:ascii="Georgia" w:hAnsi="Georgia"/>
        </w:rPr>
      </w:pPr>
    </w:p>
    <w:p w14:paraId="3890D476" w14:textId="10D84F9C" w:rsidR="00757E38" w:rsidRDefault="00757E38" w:rsidP="00833D4F">
      <w:pPr>
        <w:rPr>
          <w:rFonts w:ascii="Georgia" w:hAnsi="Georgia"/>
        </w:rPr>
      </w:pPr>
    </w:p>
    <w:p w14:paraId="544CC072" w14:textId="77777777" w:rsidR="0074065C" w:rsidRPr="0074065C" w:rsidRDefault="0074065C" w:rsidP="0074065C">
      <w:pPr>
        <w:rPr>
          <w:rFonts w:ascii="Georgia" w:hAnsi="Georgia"/>
        </w:rPr>
      </w:pPr>
    </w:p>
    <w:p w14:paraId="03392258" w14:textId="77777777" w:rsidR="0074065C" w:rsidRPr="0074065C" w:rsidRDefault="0074065C" w:rsidP="0074065C">
      <w:pPr>
        <w:rPr>
          <w:rFonts w:ascii="Georgia" w:hAnsi="Georgia"/>
        </w:rPr>
      </w:pPr>
    </w:p>
    <w:p w14:paraId="61CAD1F4" w14:textId="77777777" w:rsidR="0074065C" w:rsidRDefault="0074065C" w:rsidP="0074065C">
      <w:pPr>
        <w:rPr>
          <w:rFonts w:ascii="Georgia" w:hAnsi="Georgia"/>
        </w:rPr>
      </w:pPr>
    </w:p>
    <w:p w14:paraId="488FF65E" w14:textId="77777777" w:rsidR="0074065C" w:rsidRDefault="0074065C" w:rsidP="0074065C">
      <w:pPr>
        <w:rPr>
          <w:rFonts w:ascii="Georgia" w:hAnsi="Georgia"/>
        </w:rPr>
      </w:pPr>
    </w:p>
    <w:p w14:paraId="40A2A2FE" w14:textId="72F5B84F" w:rsidR="0074065C" w:rsidRDefault="007C4D05" w:rsidP="00DC6040">
      <w:pPr>
        <w:tabs>
          <w:tab w:val="left" w:pos="7485"/>
        </w:tabs>
        <w:jc w:val="center"/>
        <w:rPr>
          <w:rFonts w:ascii="Georgia" w:hAnsi="Georgia"/>
        </w:rPr>
      </w:pPr>
      <w:r>
        <w:rPr>
          <w:rFonts w:ascii="Georgia" w:hAnsi="Georgia"/>
        </w:rPr>
        <w:t>Reprise de la datasheet pour le branchement des pins.</w:t>
      </w:r>
    </w:p>
    <w:p w14:paraId="6D622F6E" w14:textId="73431499" w:rsidR="0074065C" w:rsidRDefault="007C4D05" w:rsidP="0074065C">
      <w:pPr>
        <w:tabs>
          <w:tab w:val="left" w:pos="7485"/>
        </w:tabs>
        <w:rPr>
          <w:rFonts w:ascii="Georgia" w:hAnsi="Georgia"/>
        </w:rPr>
      </w:pPr>
      <w:r>
        <w:rPr>
          <w:rFonts w:ascii="Georgia" w:hAnsi="Georgia"/>
          <w:noProof/>
        </w:rPr>
        <w:drawing>
          <wp:inline distT="0" distB="0" distL="0" distR="0" wp14:anchorId="6F7A330E" wp14:editId="1F463C69">
            <wp:extent cx="5760720" cy="3316605"/>
            <wp:effectExtent l="0" t="0" r="5080" b="0"/>
            <wp:docPr id="1018825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5653" name="Image 10188256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16605"/>
                    </a:xfrm>
                    <a:prstGeom prst="rect">
                      <a:avLst/>
                    </a:prstGeom>
                  </pic:spPr>
                </pic:pic>
              </a:graphicData>
            </a:graphic>
          </wp:inline>
        </w:drawing>
      </w:r>
    </w:p>
    <w:p w14:paraId="42A24B1C" w14:textId="5D5090F0" w:rsidR="0074065C" w:rsidRDefault="0074065C" w:rsidP="0074065C">
      <w:pPr>
        <w:pStyle w:val="Titre1"/>
        <w:numPr>
          <w:ilvl w:val="0"/>
          <w:numId w:val="1"/>
        </w:numPr>
      </w:pPr>
      <w:proofErr w:type="spellStart"/>
      <w:r>
        <w:t>KiCad</w:t>
      </w:r>
      <w:proofErr w:type="spellEnd"/>
      <w:r>
        <w:t xml:space="preserve"> </w:t>
      </w:r>
      <w:proofErr w:type="spellStart"/>
      <w:r>
        <w:t>explanation</w:t>
      </w:r>
      <w:proofErr w:type="spellEnd"/>
    </w:p>
    <w:p w14:paraId="67B67B4A" w14:textId="1D5BD70B" w:rsidR="0074065C" w:rsidRDefault="0074065C" w:rsidP="0074065C"/>
    <w:p w14:paraId="048F6DC5" w14:textId="4F466BC8" w:rsidR="00FF22BF" w:rsidRDefault="00FF22BF" w:rsidP="00DC6040">
      <w:pPr>
        <w:pStyle w:val="Titre2"/>
        <w:numPr>
          <w:ilvl w:val="1"/>
          <w:numId w:val="1"/>
        </w:numPr>
        <w:jc w:val="both"/>
      </w:pPr>
      <w:r>
        <w:t xml:space="preserve">STM32 </w:t>
      </w:r>
      <w:proofErr w:type="spellStart"/>
      <w:r>
        <w:t>Microcontroller</w:t>
      </w:r>
      <w:proofErr w:type="spellEnd"/>
    </w:p>
    <w:p w14:paraId="6E36DADE" w14:textId="0746E41B" w:rsidR="0074065C" w:rsidRDefault="0074065C" w:rsidP="00DC6040">
      <w:pPr>
        <w:jc w:val="both"/>
        <w:rPr>
          <w:rFonts w:ascii="Georgia" w:hAnsi="Georgia"/>
        </w:rPr>
      </w:pPr>
      <w:r w:rsidRPr="0074065C">
        <w:rPr>
          <w:rFonts w:ascii="Georgia" w:hAnsi="Georgia"/>
          <w:lang w:val="en-GB"/>
        </w:rPr>
        <w:t xml:space="preserve">Port 1 </w:t>
      </w:r>
      <w:r>
        <w:rPr>
          <w:rFonts w:ascii="Georgia" w:hAnsi="Georgia"/>
          <w:lang w:val="en-GB"/>
        </w:rPr>
        <w:t>(</w:t>
      </w:r>
      <w:r w:rsidRPr="0074065C">
        <w:rPr>
          <w:rFonts w:ascii="Georgia" w:hAnsi="Georgia"/>
          <w:lang w:val="en-GB"/>
        </w:rPr>
        <w:t>VBAT</w:t>
      </w:r>
      <w:r>
        <w:rPr>
          <w:rFonts w:ascii="Georgia" w:hAnsi="Georgia"/>
          <w:lang w:val="en-GB"/>
        </w:rPr>
        <w:t>)</w:t>
      </w:r>
      <w:r w:rsidRPr="0074065C">
        <w:rPr>
          <w:rFonts w:ascii="Georgia" w:hAnsi="Georgia"/>
          <w:lang w:val="en-GB"/>
        </w:rPr>
        <w:t>: backup power source =&gt; battery</w:t>
      </w:r>
      <w:r>
        <w:rPr>
          <w:rFonts w:ascii="Georgia" w:hAnsi="Georgia"/>
          <w:lang w:val="en-GB"/>
        </w:rPr>
        <w:t xml:space="preserve">. </w:t>
      </w:r>
      <w:r w:rsidRPr="0074065C">
        <w:rPr>
          <w:rFonts w:ascii="Georgia" w:hAnsi="Georgia"/>
        </w:rPr>
        <w:t>Pour nous, on le pin a</w:t>
      </w:r>
      <w:r>
        <w:rPr>
          <w:rFonts w:ascii="Georgia" w:hAnsi="Georgia"/>
        </w:rPr>
        <w:t>u 3.3V</w:t>
      </w:r>
    </w:p>
    <w:p w14:paraId="3A97B80B" w14:textId="1B95352D" w:rsidR="0074065C" w:rsidRDefault="0074065C" w:rsidP="00DC6040">
      <w:pPr>
        <w:jc w:val="both"/>
        <w:rPr>
          <w:rFonts w:ascii="Georgia" w:hAnsi="Georgia"/>
        </w:rPr>
      </w:pPr>
      <w:r w:rsidRPr="0074065C">
        <w:rPr>
          <w:rFonts w:ascii="Georgia" w:hAnsi="Georgia"/>
        </w:rPr>
        <w:t xml:space="preserve">Port 13 (VVDA) : </w:t>
      </w:r>
      <w:proofErr w:type="spellStart"/>
      <w:r w:rsidRPr="0074065C">
        <w:rPr>
          <w:rFonts w:ascii="Georgia" w:hAnsi="Georgia"/>
        </w:rPr>
        <w:t>analog</w:t>
      </w:r>
      <w:proofErr w:type="spellEnd"/>
      <w:r w:rsidRPr="0074065C">
        <w:rPr>
          <w:rFonts w:ascii="Georgia" w:hAnsi="Georgia"/>
        </w:rPr>
        <w:t xml:space="preserve"> VDD =&gt; </w:t>
      </w:r>
      <w:r w:rsidR="009A1F16">
        <w:rPr>
          <w:rFonts w:ascii="Georgia" w:hAnsi="Georgia"/>
        </w:rPr>
        <w:t>ATTENTION AU PLACEMENT DE NOS COMPOSANTS DIGITAUX ET ANALOGIQUES</w:t>
      </w:r>
      <w:r w:rsidRPr="0074065C">
        <w:rPr>
          <w:rFonts w:ascii="Georgia" w:hAnsi="Georgia"/>
        </w:rPr>
        <w:t xml:space="preserve"> =&gt; d’où le 3.3V </w:t>
      </w:r>
      <w:proofErr w:type="spellStart"/>
      <w:r w:rsidRPr="0074065C">
        <w:rPr>
          <w:rFonts w:ascii="Georgia" w:hAnsi="Georgia"/>
        </w:rPr>
        <w:t>analog</w:t>
      </w:r>
      <w:proofErr w:type="spellEnd"/>
      <w:r w:rsidRPr="0074065C">
        <w:rPr>
          <w:rFonts w:ascii="Georgia" w:hAnsi="Georgia"/>
        </w:rPr>
        <w:t xml:space="preserve">, </w:t>
      </w:r>
      <w:proofErr w:type="spellStart"/>
      <w:r w:rsidRPr="0074065C">
        <w:rPr>
          <w:rFonts w:ascii="Georgia" w:hAnsi="Georgia"/>
        </w:rPr>
        <w:t>different</w:t>
      </w:r>
      <w:proofErr w:type="spellEnd"/>
      <w:r w:rsidRPr="0074065C">
        <w:rPr>
          <w:rFonts w:ascii="Georgia" w:hAnsi="Georgia"/>
        </w:rPr>
        <w:t xml:space="preserve"> de </w:t>
      </w:r>
      <w:r>
        <w:rPr>
          <w:rFonts w:ascii="Georgia" w:hAnsi="Georgia"/>
        </w:rPr>
        <w:t>celui</w:t>
      </w:r>
      <w:r w:rsidR="009A1F16">
        <w:rPr>
          <w:rFonts w:ascii="Georgia" w:hAnsi="Georgia"/>
        </w:rPr>
        <w:t xml:space="preserve"> </w:t>
      </w:r>
      <w:r>
        <w:rPr>
          <w:rFonts w:ascii="Georgia" w:hAnsi="Georgia"/>
        </w:rPr>
        <w:t>ci-dessus</w:t>
      </w:r>
    </w:p>
    <w:p w14:paraId="7AEFF3E8" w14:textId="620DDBE1" w:rsidR="006D7520" w:rsidRPr="006D7520" w:rsidRDefault="009A1F16" w:rsidP="00DC6040">
      <w:pPr>
        <w:jc w:val="both"/>
        <w:rPr>
          <w:rFonts w:ascii="Georgia" w:hAnsi="Georgia"/>
          <w:b/>
          <w:bCs/>
        </w:rPr>
      </w:pPr>
      <w:r w:rsidRPr="006D7520">
        <w:rPr>
          <w:rFonts w:ascii="Georgia" w:hAnsi="Georgia"/>
          <w:noProof/>
        </w:rPr>
        <w:lastRenderedPageBreak/>
        <w:drawing>
          <wp:anchor distT="0" distB="0" distL="114300" distR="114300" simplePos="0" relativeHeight="251660288" behindDoc="1" locked="0" layoutInCell="1" allowOverlap="1" wp14:anchorId="137208D4" wp14:editId="218A2422">
            <wp:simplePos x="0" y="0"/>
            <wp:positionH relativeFrom="margin">
              <wp:posOffset>1201420</wp:posOffset>
            </wp:positionH>
            <wp:positionV relativeFrom="paragraph">
              <wp:posOffset>4777154</wp:posOffset>
            </wp:positionV>
            <wp:extent cx="3259455" cy="2803525"/>
            <wp:effectExtent l="0" t="0" r="4445" b="3175"/>
            <wp:wrapTopAndBottom/>
            <wp:docPr id="94955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9609" name=""/>
                    <pic:cNvPicPr/>
                  </pic:nvPicPr>
                  <pic:blipFill>
                    <a:blip r:embed="rId12">
                      <a:extLst>
                        <a:ext uri="{28A0092B-C50C-407E-A947-70E740481C1C}">
                          <a14:useLocalDpi xmlns:a14="http://schemas.microsoft.com/office/drawing/2010/main" val="0"/>
                        </a:ext>
                      </a:extLst>
                    </a:blip>
                    <a:stretch>
                      <a:fillRect/>
                    </a:stretch>
                  </pic:blipFill>
                  <pic:spPr>
                    <a:xfrm>
                      <a:off x="0" y="0"/>
                      <a:ext cx="3259455" cy="2803525"/>
                    </a:xfrm>
                    <a:prstGeom prst="rect">
                      <a:avLst/>
                    </a:prstGeom>
                  </pic:spPr>
                </pic:pic>
              </a:graphicData>
            </a:graphic>
            <wp14:sizeRelH relativeFrom="margin">
              <wp14:pctWidth>0</wp14:pctWidth>
            </wp14:sizeRelH>
            <wp14:sizeRelV relativeFrom="margin">
              <wp14:pctHeight>0</wp14:pctHeight>
            </wp14:sizeRelV>
          </wp:anchor>
        </w:drawing>
      </w:r>
      <w:r w:rsidR="006D7520" w:rsidRPr="006D7520">
        <w:rPr>
          <w:rFonts w:ascii="Georgia" w:hAnsi="Georgia"/>
          <w:noProof/>
        </w:rPr>
        <w:drawing>
          <wp:anchor distT="0" distB="0" distL="114300" distR="114300" simplePos="0" relativeHeight="251659264" behindDoc="0" locked="0" layoutInCell="1" allowOverlap="1" wp14:anchorId="4C46F4C9" wp14:editId="5BFA1ECD">
            <wp:simplePos x="0" y="0"/>
            <wp:positionH relativeFrom="margin">
              <wp:posOffset>688340</wp:posOffset>
            </wp:positionH>
            <wp:positionV relativeFrom="paragraph">
              <wp:posOffset>490789</wp:posOffset>
            </wp:positionV>
            <wp:extent cx="3943350" cy="4289425"/>
            <wp:effectExtent l="0" t="0" r="0" b="0"/>
            <wp:wrapTopAndBottom/>
            <wp:docPr id="772651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1577" name=""/>
                    <pic:cNvPicPr/>
                  </pic:nvPicPr>
                  <pic:blipFill>
                    <a:blip r:embed="rId13">
                      <a:extLst>
                        <a:ext uri="{28A0092B-C50C-407E-A947-70E740481C1C}">
                          <a14:useLocalDpi xmlns:a14="http://schemas.microsoft.com/office/drawing/2010/main" val="0"/>
                        </a:ext>
                      </a:extLst>
                    </a:blip>
                    <a:stretch>
                      <a:fillRect/>
                    </a:stretch>
                  </pic:blipFill>
                  <pic:spPr>
                    <a:xfrm>
                      <a:off x="0" y="0"/>
                      <a:ext cx="3943350" cy="4289425"/>
                    </a:xfrm>
                    <a:prstGeom prst="rect">
                      <a:avLst/>
                    </a:prstGeom>
                  </pic:spPr>
                </pic:pic>
              </a:graphicData>
            </a:graphic>
            <wp14:sizeRelH relativeFrom="margin">
              <wp14:pctWidth>0</wp14:pctWidth>
            </wp14:sizeRelH>
            <wp14:sizeRelV relativeFrom="margin">
              <wp14:pctHeight>0</wp14:pctHeight>
            </wp14:sizeRelV>
          </wp:anchor>
        </w:drawing>
      </w:r>
      <w:r w:rsidR="006D7520">
        <w:rPr>
          <w:rFonts w:ascii="Georgia" w:hAnsi="Georgia"/>
        </w:rPr>
        <w:t xml:space="preserve">Ports 31 et 47 (VCAP_1 &amp; VCAP_2) : </w:t>
      </w:r>
      <w:r w:rsidR="006D7520" w:rsidRPr="006D7520">
        <w:rPr>
          <w:rFonts w:ascii="Georgia" w:hAnsi="Georgia"/>
          <w:b/>
          <w:bCs/>
        </w:rPr>
        <w:t xml:space="preserve">figure 21 valable uniquement si le voltage </w:t>
      </w:r>
      <w:proofErr w:type="spellStart"/>
      <w:r w:rsidR="006D7520" w:rsidRPr="006D7520">
        <w:rPr>
          <w:rFonts w:ascii="Georgia" w:hAnsi="Georgia"/>
          <w:b/>
          <w:bCs/>
        </w:rPr>
        <w:t>regulator</w:t>
      </w:r>
      <w:proofErr w:type="spellEnd"/>
      <w:r w:rsidR="006D7520" w:rsidRPr="006D7520">
        <w:rPr>
          <w:rFonts w:ascii="Georgia" w:hAnsi="Georgia"/>
          <w:b/>
          <w:bCs/>
        </w:rPr>
        <w:t xml:space="preserve"> est ON !!!</w:t>
      </w:r>
    </w:p>
    <w:p w14:paraId="6A948998" w14:textId="2AD1D78D" w:rsidR="006D7520" w:rsidRDefault="009A1F16" w:rsidP="00DC6040">
      <w:pPr>
        <w:jc w:val="both"/>
        <w:rPr>
          <w:rFonts w:ascii="Georgia" w:hAnsi="Georgia"/>
          <w:lang w:val="en-GB"/>
        </w:rPr>
      </w:pPr>
      <w:r w:rsidRPr="007B0552">
        <w:rPr>
          <w:rFonts w:ascii="Georgia" w:hAnsi="Georgia"/>
          <w:noProof/>
        </w:rPr>
        <w:drawing>
          <wp:anchor distT="0" distB="0" distL="114300" distR="114300" simplePos="0" relativeHeight="251661312" behindDoc="0" locked="0" layoutInCell="1" allowOverlap="1" wp14:anchorId="136ECF8B" wp14:editId="31552631">
            <wp:simplePos x="0" y="0"/>
            <wp:positionH relativeFrom="column">
              <wp:posOffset>971913</wp:posOffset>
            </wp:positionH>
            <wp:positionV relativeFrom="paragraph">
              <wp:posOffset>7416165</wp:posOffset>
            </wp:positionV>
            <wp:extent cx="3691890" cy="1023620"/>
            <wp:effectExtent l="0" t="0" r="3810" b="5080"/>
            <wp:wrapTopAndBottom/>
            <wp:docPr id="1983238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8305" name=""/>
                    <pic:cNvPicPr/>
                  </pic:nvPicPr>
                  <pic:blipFill>
                    <a:blip r:embed="rId14">
                      <a:extLst>
                        <a:ext uri="{28A0092B-C50C-407E-A947-70E740481C1C}">
                          <a14:useLocalDpi xmlns:a14="http://schemas.microsoft.com/office/drawing/2010/main" val="0"/>
                        </a:ext>
                      </a:extLst>
                    </a:blip>
                    <a:stretch>
                      <a:fillRect/>
                    </a:stretch>
                  </pic:blipFill>
                  <pic:spPr>
                    <a:xfrm>
                      <a:off x="0" y="0"/>
                      <a:ext cx="3691890" cy="1023620"/>
                    </a:xfrm>
                    <a:prstGeom prst="rect">
                      <a:avLst/>
                    </a:prstGeom>
                  </pic:spPr>
                </pic:pic>
              </a:graphicData>
            </a:graphic>
            <wp14:sizeRelH relativeFrom="margin">
              <wp14:pctWidth>0</wp14:pctWidth>
            </wp14:sizeRelH>
            <wp14:sizeRelV relativeFrom="margin">
              <wp14:pctHeight>0</wp14:pctHeight>
            </wp14:sizeRelV>
          </wp:anchor>
        </w:drawing>
      </w:r>
      <w:r w:rsidR="007B0552" w:rsidRPr="007B0552">
        <w:rPr>
          <w:rFonts w:ascii="Georgia" w:hAnsi="Georgia"/>
          <w:lang w:val="en-GB"/>
        </w:rPr>
        <w:t>Boot zero pin: should b</w:t>
      </w:r>
      <w:r w:rsidR="007B0552">
        <w:rPr>
          <w:rFonts w:ascii="Georgia" w:hAnsi="Georgia"/>
          <w:lang w:val="en-GB"/>
        </w:rPr>
        <w:t xml:space="preserve">e connected to </w:t>
      </w:r>
      <w:proofErr w:type="spellStart"/>
      <w:r w:rsidR="007B0552">
        <w:rPr>
          <w:rFonts w:ascii="Georgia" w:hAnsi="Georgia"/>
          <w:lang w:val="en-GB"/>
        </w:rPr>
        <w:t>gnd</w:t>
      </w:r>
      <w:proofErr w:type="spellEnd"/>
      <w:r w:rsidR="007B0552">
        <w:rPr>
          <w:rFonts w:ascii="Georgia" w:hAnsi="Georgia"/>
          <w:lang w:val="en-GB"/>
        </w:rPr>
        <w:t xml:space="preserve"> or high (3.3V). Can’t be left floating.</w:t>
      </w:r>
    </w:p>
    <w:p w14:paraId="3F5CB5AA" w14:textId="26ACF7B7" w:rsidR="007B0552" w:rsidRDefault="009A1F16" w:rsidP="00DC6040">
      <w:pPr>
        <w:jc w:val="both"/>
        <w:rPr>
          <w:rFonts w:ascii="Georgia" w:hAnsi="Georgia"/>
          <w:lang w:val="en-GB"/>
        </w:rPr>
      </w:pPr>
      <w:r>
        <w:rPr>
          <w:rFonts w:ascii="Georgia" w:hAnsi="Georgia"/>
          <w:lang w:val="en-GB"/>
        </w:rPr>
        <w:lastRenderedPageBreak/>
        <w:t>2 cases</w:t>
      </w:r>
      <w:r w:rsidR="007B0552">
        <w:rPr>
          <w:rFonts w:ascii="Georgia" w:hAnsi="Georgia"/>
          <w:lang w:val="en-GB"/>
        </w:rPr>
        <w:t xml:space="preserve">: </w:t>
      </w:r>
    </w:p>
    <w:p w14:paraId="114A4C22" w14:textId="0B45FE85" w:rsidR="007B0552" w:rsidRDefault="007B0552" w:rsidP="00DC6040">
      <w:pPr>
        <w:jc w:val="both"/>
        <w:rPr>
          <w:rFonts w:ascii="Georgia" w:hAnsi="Georgia"/>
        </w:rPr>
      </w:pPr>
      <w:r w:rsidRPr="007B0552">
        <w:rPr>
          <w:rFonts w:ascii="Georgia" w:hAnsi="Georgia"/>
        </w:rPr>
        <w:t>-</w:t>
      </w:r>
      <w:r w:rsidR="009A1F16">
        <w:rPr>
          <w:rFonts w:ascii="Georgia" w:hAnsi="Georgia"/>
        </w:rPr>
        <w:t xml:space="preserve">&gt; </w:t>
      </w:r>
      <w:r w:rsidRPr="007B0552">
        <w:rPr>
          <w:rFonts w:ascii="Georgia" w:hAnsi="Georgia"/>
        </w:rPr>
        <w:t xml:space="preserve">3.3V </w:t>
      </w:r>
      <w:proofErr w:type="spellStart"/>
      <w:r w:rsidRPr="007B0552">
        <w:rPr>
          <w:rFonts w:ascii="Georgia" w:hAnsi="Georgia"/>
        </w:rPr>
        <w:t>implies</w:t>
      </w:r>
      <w:proofErr w:type="spellEnd"/>
      <w:r w:rsidRPr="007B0552">
        <w:rPr>
          <w:rFonts w:ascii="Georgia" w:hAnsi="Georgia"/>
        </w:rPr>
        <w:t xml:space="preserve"> </w:t>
      </w:r>
      <w:proofErr w:type="spellStart"/>
      <w:r w:rsidRPr="007B0552">
        <w:rPr>
          <w:rFonts w:ascii="Georgia" w:hAnsi="Georgia"/>
        </w:rPr>
        <w:t>debug</w:t>
      </w:r>
      <w:proofErr w:type="spellEnd"/>
      <w:r w:rsidRPr="007B0552">
        <w:rPr>
          <w:rFonts w:ascii="Georgia" w:hAnsi="Georgia"/>
        </w:rPr>
        <w:t xml:space="preserve"> mode. M</w:t>
      </w:r>
      <w:r>
        <w:rPr>
          <w:rFonts w:ascii="Georgia" w:hAnsi="Georgia"/>
        </w:rPr>
        <w:t xml:space="preserve">ais ce </w:t>
      </w:r>
      <w:proofErr w:type="spellStart"/>
      <w:r>
        <w:rPr>
          <w:rFonts w:ascii="Georgia" w:hAnsi="Georgia"/>
        </w:rPr>
        <w:t>debug</w:t>
      </w:r>
      <w:proofErr w:type="spellEnd"/>
      <w:r>
        <w:rPr>
          <w:rFonts w:ascii="Georgia" w:hAnsi="Georgia"/>
        </w:rPr>
        <w:t xml:space="preserve"> mode peut </w:t>
      </w:r>
      <w:proofErr w:type="spellStart"/>
      <w:r>
        <w:rPr>
          <w:rFonts w:ascii="Georgia" w:hAnsi="Georgia"/>
        </w:rPr>
        <w:t>override</w:t>
      </w:r>
      <w:proofErr w:type="spellEnd"/>
      <w:r>
        <w:rPr>
          <w:rFonts w:ascii="Georgia" w:hAnsi="Georgia"/>
        </w:rPr>
        <w:t xml:space="preserve"> sur le programme et donc le faire planter.</w:t>
      </w:r>
    </w:p>
    <w:p w14:paraId="3F6C9902" w14:textId="6A647463" w:rsidR="007B0552" w:rsidRDefault="007B0552" w:rsidP="00DC6040">
      <w:pPr>
        <w:jc w:val="both"/>
        <w:rPr>
          <w:rFonts w:ascii="Georgia" w:hAnsi="Georgia"/>
        </w:rPr>
      </w:pPr>
      <w:r>
        <w:rPr>
          <w:rFonts w:ascii="Georgia" w:hAnsi="Georgia"/>
        </w:rPr>
        <w:t>-</w:t>
      </w:r>
      <w:r w:rsidR="009A1F16">
        <w:rPr>
          <w:rFonts w:ascii="Georgia" w:hAnsi="Georgia"/>
        </w:rPr>
        <w:t>&gt;</w:t>
      </w:r>
      <w:r>
        <w:rPr>
          <w:rFonts w:ascii="Georgia" w:hAnsi="Georgia"/>
        </w:rPr>
        <w:t xml:space="preserve"> </w:t>
      </w:r>
      <w:proofErr w:type="spellStart"/>
      <w:r>
        <w:rPr>
          <w:rFonts w:ascii="Georgia" w:hAnsi="Georgia"/>
        </w:rPr>
        <w:t>gnd</w:t>
      </w:r>
      <w:proofErr w:type="spellEnd"/>
      <w:r>
        <w:rPr>
          <w:rFonts w:ascii="Georgia" w:hAnsi="Georgia"/>
        </w:rPr>
        <w:t xml:space="preserve"> implique que l’on run le programme quand on exécute le programme sur </w:t>
      </w:r>
      <w:proofErr w:type="gramStart"/>
      <w:r>
        <w:rPr>
          <w:rFonts w:ascii="Georgia" w:hAnsi="Georgia"/>
        </w:rPr>
        <w:t>la flash</w:t>
      </w:r>
      <w:proofErr w:type="gramEnd"/>
      <w:r>
        <w:rPr>
          <w:rFonts w:ascii="Georgia" w:hAnsi="Georgia"/>
        </w:rPr>
        <w:t xml:space="preserve"> memory.</w:t>
      </w:r>
    </w:p>
    <w:p w14:paraId="5DD7A2C4" w14:textId="53D90F80" w:rsidR="007B0552" w:rsidRDefault="007B0552" w:rsidP="00DC6040">
      <w:pPr>
        <w:jc w:val="both"/>
        <w:rPr>
          <w:rFonts w:ascii="Georgia" w:hAnsi="Georgia"/>
        </w:rPr>
      </w:pPr>
      <w:r>
        <w:rPr>
          <w:rFonts w:ascii="Georgia" w:hAnsi="Georgia"/>
        </w:rPr>
        <w:t>=&gt; on utilise les deux dans notre cas car c’est une carte de test, on va faire un switch pour pouvoir passer de l’un à l’autre</w:t>
      </w:r>
    </w:p>
    <w:p w14:paraId="120A9668" w14:textId="22E021D3" w:rsidR="00A82FB3" w:rsidRDefault="00A82FB3" w:rsidP="00DC6040">
      <w:pPr>
        <w:jc w:val="both"/>
        <w:rPr>
          <w:rFonts w:ascii="Georgia" w:hAnsi="Georgia"/>
        </w:rPr>
      </w:pPr>
    </w:p>
    <w:p w14:paraId="0B74E9D6" w14:textId="59E3A3E1" w:rsidR="00A82FB3" w:rsidRPr="007B0552" w:rsidRDefault="00A82FB3" w:rsidP="00DC6040">
      <w:pPr>
        <w:jc w:val="both"/>
        <w:rPr>
          <w:rFonts w:ascii="Georgia" w:hAnsi="Georgia"/>
        </w:rPr>
      </w:pPr>
      <w:r>
        <w:rPr>
          <w:rFonts w:ascii="Georgia" w:hAnsi="Georgia"/>
        </w:rPr>
        <w:t xml:space="preserve">Ports 44 et 45 (PA11 &amp; PA12) : on met les labels + et – dans les labels car ce sont des paires différentielles </w:t>
      </w:r>
    </w:p>
    <w:p w14:paraId="441DD265" w14:textId="684CCAC3" w:rsidR="007B0552" w:rsidRDefault="00A82FB3" w:rsidP="00DC6040">
      <w:pPr>
        <w:jc w:val="both"/>
        <w:rPr>
          <w:rFonts w:ascii="Georgia" w:hAnsi="Georgia"/>
        </w:rPr>
      </w:pPr>
      <w:r>
        <w:rPr>
          <w:rFonts w:ascii="Georgia" w:hAnsi="Georgia"/>
        </w:rPr>
        <w:t xml:space="preserve">Port 16 (PA2) : GPIO port qui supporte assez de courant pour brancher une </w:t>
      </w:r>
      <w:proofErr w:type="spellStart"/>
      <w:r>
        <w:rPr>
          <w:rFonts w:ascii="Georgia" w:hAnsi="Georgia"/>
        </w:rPr>
        <w:t>led</w:t>
      </w:r>
      <w:proofErr w:type="spellEnd"/>
      <w:r>
        <w:rPr>
          <w:rFonts w:ascii="Georgia" w:hAnsi="Georgia"/>
        </w:rPr>
        <w:t xml:space="preserve"> juste pour nous dire que la carte est sous tension</w:t>
      </w:r>
    </w:p>
    <w:p w14:paraId="07D1BDF8" w14:textId="77777777" w:rsidR="00016AA3" w:rsidRPr="007B0552" w:rsidRDefault="00016AA3" w:rsidP="00DC6040">
      <w:pPr>
        <w:jc w:val="both"/>
        <w:rPr>
          <w:rFonts w:ascii="Georgia" w:hAnsi="Georgia"/>
        </w:rPr>
      </w:pPr>
    </w:p>
    <w:p w14:paraId="5ED72748" w14:textId="420A17DF" w:rsidR="00BB334B" w:rsidRDefault="00016AA3" w:rsidP="00DC6040">
      <w:pPr>
        <w:pStyle w:val="Titre3"/>
        <w:jc w:val="both"/>
      </w:pPr>
      <w:r w:rsidRPr="00016AA3">
        <w:t xml:space="preserve">VDD &amp; VDDA </w:t>
      </w:r>
      <w:proofErr w:type="spellStart"/>
      <w:r w:rsidRPr="00016AA3">
        <w:t>connectors</w:t>
      </w:r>
      <w:proofErr w:type="spellEnd"/>
      <w:r>
        <w:t> :</w:t>
      </w:r>
    </w:p>
    <w:p w14:paraId="64DC62D6" w14:textId="77777777" w:rsidR="00016AA3" w:rsidRPr="00016AA3" w:rsidRDefault="00016AA3" w:rsidP="00DC6040">
      <w:pPr>
        <w:jc w:val="both"/>
      </w:pPr>
    </w:p>
    <w:p w14:paraId="4B388948" w14:textId="20FB7667" w:rsidR="007B0552" w:rsidRDefault="00BB334B" w:rsidP="00DC6040">
      <w:pPr>
        <w:jc w:val="both"/>
        <w:rPr>
          <w:rFonts w:ascii="Georgia" w:hAnsi="Georgia"/>
        </w:rPr>
      </w:pPr>
      <w:r>
        <w:rPr>
          <w:rFonts w:ascii="Georgia" w:hAnsi="Georgia"/>
        </w:rPr>
        <w:t xml:space="preserve">Grâce à la note 4 de la figure 21 ci-dessous, nous devons placer une </w:t>
      </w:r>
      <w:proofErr w:type="spellStart"/>
      <w:r>
        <w:rPr>
          <w:rFonts w:ascii="Georgia" w:hAnsi="Georgia"/>
        </w:rPr>
        <w:t>ceramic</w:t>
      </w:r>
      <w:proofErr w:type="spellEnd"/>
      <w:r>
        <w:rPr>
          <w:rFonts w:ascii="Georgia" w:hAnsi="Georgia"/>
        </w:rPr>
        <w:t xml:space="preserve"> </w:t>
      </w:r>
      <w:proofErr w:type="spellStart"/>
      <w:r>
        <w:rPr>
          <w:rFonts w:ascii="Georgia" w:hAnsi="Georgia"/>
        </w:rPr>
        <w:t>capacitor</w:t>
      </w:r>
      <w:proofErr w:type="spellEnd"/>
      <w:r>
        <w:rPr>
          <w:rFonts w:ascii="Georgia" w:hAnsi="Georgia"/>
        </w:rPr>
        <w:t xml:space="preserve"> de 4.7uF proche des VDD pins ET 5 (une par VDD) capas de 100nF pour le découplage.</w:t>
      </w:r>
    </w:p>
    <w:p w14:paraId="144040CC" w14:textId="5DC17952" w:rsidR="00BB334B" w:rsidRDefault="00BB334B" w:rsidP="0074065C">
      <w:pPr>
        <w:rPr>
          <w:rFonts w:ascii="Georgia" w:hAnsi="Georgia"/>
        </w:rPr>
      </w:pPr>
    </w:p>
    <w:p w14:paraId="6C078915" w14:textId="32775A64" w:rsidR="00BB334B" w:rsidRDefault="00BB334B" w:rsidP="0074065C">
      <w:pPr>
        <w:rPr>
          <w:rFonts w:ascii="Georgia" w:hAnsi="Georgia"/>
        </w:rPr>
      </w:pPr>
    </w:p>
    <w:p w14:paraId="7B306425" w14:textId="1DFFB282" w:rsidR="00BB334B" w:rsidRDefault="00BB334B" w:rsidP="0074065C">
      <w:pPr>
        <w:rPr>
          <w:rFonts w:ascii="Georgia" w:hAnsi="Georgia"/>
        </w:rPr>
      </w:pPr>
      <w:r w:rsidRPr="00BB334B">
        <w:rPr>
          <w:rFonts w:ascii="Georgia" w:hAnsi="Georgia"/>
          <w:noProof/>
        </w:rPr>
        <w:drawing>
          <wp:anchor distT="0" distB="0" distL="114300" distR="114300" simplePos="0" relativeHeight="251662336" behindDoc="0" locked="0" layoutInCell="1" allowOverlap="1" wp14:anchorId="4708A7CD" wp14:editId="020C397B">
            <wp:simplePos x="0" y="0"/>
            <wp:positionH relativeFrom="margin">
              <wp:align>center</wp:align>
            </wp:positionH>
            <wp:positionV relativeFrom="paragraph">
              <wp:posOffset>121570</wp:posOffset>
            </wp:positionV>
            <wp:extent cx="2633980" cy="2936240"/>
            <wp:effectExtent l="0" t="0" r="0" b="0"/>
            <wp:wrapSquare wrapText="bothSides"/>
            <wp:docPr id="305489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95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980" cy="2936240"/>
                    </a:xfrm>
                    <a:prstGeom prst="rect">
                      <a:avLst/>
                    </a:prstGeom>
                  </pic:spPr>
                </pic:pic>
              </a:graphicData>
            </a:graphic>
            <wp14:sizeRelH relativeFrom="margin">
              <wp14:pctWidth>0</wp14:pctWidth>
            </wp14:sizeRelH>
            <wp14:sizeRelV relativeFrom="margin">
              <wp14:pctHeight>0</wp14:pctHeight>
            </wp14:sizeRelV>
          </wp:anchor>
        </w:drawing>
      </w:r>
    </w:p>
    <w:p w14:paraId="472FF0EE" w14:textId="109D06F6" w:rsidR="00BB334B" w:rsidRPr="00BB334B" w:rsidRDefault="00BB334B" w:rsidP="00BB334B">
      <w:pPr>
        <w:rPr>
          <w:rFonts w:ascii="Georgia" w:hAnsi="Georgia"/>
        </w:rPr>
      </w:pPr>
    </w:p>
    <w:p w14:paraId="0B0C3E27" w14:textId="64F28284" w:rsidR="00BB334B" w:rsidRPr="00BB334B" w:rsidRDefault="00BB334B" w:rsidP="00BB334B">
      <w:pPr>
        <w:rPr>
          <w:rFonts w:ascii="Georgia" w:hAnsi="Georgia"/>
        </w:rPr>
      </w:pPr>
    </w:p>
    <w:p w14:paraId="2ADB0D9F" w14:textId="5A795A67" w:rsidR="00BB334B" w:rsidRPr="00BB334B" w:rsidRDefault="00BB334B" w:rsidP="00BB334B">
      <w:pPr>
        <w:rPr>
          <w:rFonts w:ascii="Georgia" w:hAnsi="Georgia"/>
        </w:rPr>
      </w:pPr>
    </w:p>
    <w:p w14:paraId="79EBFCED" w14:textId="68487F56" w:rsidR="00BB334B" w:rsidRPr="00BB334B" w:rsidRDefault="00BB334B" w:rsidP="00BB334B">
      <w:pPr>
        <w:rPr>
          <w:rFonts w:ascii="Georgia" w:hAnsi="Georgia"/>
        </w:rPr>
      </w:pPr>
    </w:p>
    <w:p w14:paraId="250CFE16" w14:textId="1B9E98CC" w:rsidR="00BB334B" w:rsidRPr="00BB334B" w:rsidRDefault="00BB334B" w:rsidP="00BB334B">
      <w:pPr>
        <w:rPr>
          <w:rFonts w:ascii="Georgia" w:hAnsi="Georgia"/>
        </w:rPr>
      </w:pPr>
    </w:p>
    <w:p w14:paraId="02F48214" w14:textId="1253B667" w:rsidR="00BB334B" w:rsidRPr="00BB334B" w:rsidRDefault="00BB334B" w:rsidP="00BB334B">
      <w:pPr>
        <w:rPr>
          <w:rFonts w:ascii="Georgia" w:hAnsi="Georgia"/>
        </w:rPr>
      </w:pPr>
    </w:p>
    <w:p w14:paraId="15C4A327" w14:textId="7A01FC07" w:rsidR="00BB334B" w:rsidRPr="00BB334B" w:rsidRDefault="00BB334B" w:rsidP="00BB334B">
      <w:pPr>
        <w:rPr>
          <w:rFonts w:ascii="Georgia" w:hAnsi="Georgia"/>
        </w:rPr>
      </w:pPr>
    </w:p>
    <w:p w14:paraId="1386B6E0" w14:textId="12CB9657" w:rsidR="00BB334B" w:rsidRPr="00BB334B" w:rsidRDefault="00BB334B" w:rsidP="00BB334B">
      <w:pPr>
        <w:rPr>
          <w:rFonts w:ascii="Georgia" w:hAnsi="Georgia"/>
        </w:rPr>
      </w:pPr>
    </w:p>
    <w:p w14:paraId="6ABBA7F0" w14:textId="28DC4C6C" w:rsidR="00BB334B" w:rsidRPr="00BB334B" w:rsidRDefault="00BB334B" w:rsidP="00BB334B">
      <w:pPr>
        <w:rPr>
          <w:rFonts w:ascii="Georgia" w:hAnsi="Georgia"/>
        </w:rPr>
      </w:pPr>
    </w:p>
    <w:p w14:paraId="2C681F18" w14:textId="6C6E4759" w:rsidR="00BB334B" w:rsidRPr="00BB334B" w:rsidRDefault="00BB334B" w:rsidP="00BB334B">
      <w:pPr>
        <w:rPr>
          <w:rFonts w:ascii="Georgia" w:hAnsi="Georgia"/>
        </w:rPr>
      </w:pPr>
    </w:p>
    <w:p w14:paraId="3D3B112D" w14:textId="58062DF9" w:rsidR="00BB334B" w:rsidRPr="00BB334B" w:rsidRDefault="00BB334B" w:rsidP="00BB334B">
      <w:pPr>
        <w:rPr>
          <w:rFonts w:ascii="Georgia" w:hAnsi="Georgia"/>
        </w:rPr>
      </w:pPr>
    </w:p>
    <w:p w14:paraId="362E6571" w14:textId="1BA0C9F7" w:rsidR="00BB334B" w:rsidRDefault="00BB334B" w:rsidP="00BB334B">
      <w:pPr>
        <w:rPr>
          <w:rFonts w:ascii="Georgia" w:hAnsi="Georgia"/>
        </w:rPr>
      </w:pPr>
    </w:p>
    <w:p w14:paraId="03229A5F" w14:textId="18EC60F9" w:rsidR="00BB334B" w:rsidRDefault="00BB334B" w:rsidP="00BB334B">
      <w:pPr>
        <w:rPr>
          <w:rFonts w:ascii="Georgia" w:hAnsi="Georgia"/>
        </w:rPr>
      </w:pPr>
    </w:p>
    <w:p w14:paraId="5AF0BCFB" w14:textId="301D8391" w:rsidR="00BB334B" w:rsidRDefault="00BB334B" w:rsidP="00BB334B">
      <w:pPr>
        <w:rPr>
          <w:rFonts w:ascii="Georgia" w:hAnsi="Georgia"/>
        </w:rPr>
      </w:pPr>
      <w:r>
        <w:rPr>
          <w:rFonts w:ascii="Georgia" w:hAnsi="Georgia"/>
        </w:rPr>
        <w:t xml:space="preserve">Nous avons besoin de filtrer le VDDA avec </w:t>
      </w:r>
      <w:r w:rsidR="006C36E3">
        <w:rPr>
          <w:rFonts w:ascii="Georgia" w:hAnsi="Georgia"/>
        </w:rPr>
        <w:t>une bobine et 2 capacités :</w:t>
      </w:r>
    </w:p>
    <w:p w14:paraId="2DA19630" w14:textId="3D0C273D" w:rsidR="006C36E3" w:rsidRDefault="009A1F16" w:rsidP="00BB334B">
      <w:pPr>
        <w:rPr>
          <w:rFonts w:ascii="Georgia" w:hAnsi="Georgia"/>
        </w:rPr>
      </w:pPr>
      <w:r w:rsidRPr="006C36E3">
        <w:rPr>
          <w:rFonts w:ascii="Georgia" w:hAnsi="Georgia"/>
          <w:noProof/>
        </w:rPr>
        <w:lastRenderedPageBreak/>
        <w:drawing>
          <wp:anchor distT="0" distB="0" distL="114300" distR="114300" simplePos="0" relativeHeight="251663360" behindDoc="0" locked="0" layoutInCell="1" allowOverlap="1" wp14:anchorId="1259A874" wp14:editId="49BB6906">
            <wp:simplePos x="0" y="0"/>
            <wp:positionH relativeFrom="margin">
              <wp:posOffset>3260090</wp:posOffset>
            </wp:positionH>
            <wp:positionV relativeFrom="paragraph">
              <wp:posOffset>109855</wp:posOffset>
            </wp:positionV>
            <wp:extent cx="2559685" cy="2307590"/>
            <wp:effectExtent l="0" t="0" r="5715" b="3810"/>
            <wp:wrapSquare wrapText="bothSides"/>
            <wp:docPr id="988444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4170" name=""/>
                    <pic:cNvPicPr/>
                  </pic:nvPicPr>
                  <pic:blipFill>
                    <a:blip r:embed="rId16">
                      <a:extLst>
                        <a:ext uri="{28A0092B-C50C-407E-A947-70E740481C1C}">
                          <a14:useLocalDpi xmlns:a14="http://schemas.microsoft.com/office/drawing/2010/main" val="0"/>
                        </a:ext>
                      </a:extLst>
                    </a:blip>
                    <a:stretch>
                      <a:fillRect/>
                    </a:stretch>
                  </pic:blipFill>
                  <pic:spPr>
                    <a:xfrm>
                      <a:off x="0" y="0"/>
                      <a:ext cx="2559685" cy="2307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2BBBB9F" wp14:editId="0E62A009">
            <wp:simplePos x="0" y="0"/>
            <wp:positionH relativeFrom="column">
              <wp:posOffset>-3175</wp:posOffset>
            </wp:positionH>
            <wp:positionV relativeFrom="paragraph">
              <wp:posOffset>162560</wp:posOffset>
            </wp:positionV>
            <wp:extent cx="2710815" cy="2150745"/>
            <wp:effectExtent l="0" t="0" r="0" b="0"/>
            <wp:wrapSquare wrapText="bothSides"/>
            <wp:docPr id="287820045" name="Image 2" descr="CFW for KSGER/Quicko STM32 Soldering Stations - P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W for KSGER/Quicko STM32 Soldering Stations - Page 1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0815" cy="2150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5FAB59" w14:textId="3B654D12" w:rsidR="006C36E3" w:rsidRDefault="006C36E3" w:rsidP="00BB334B">
      <w:pPr>
        <w:rPr>
          <w:rFonts w:ascii="Georgia" w:hAnsi="Georgia"/>
        </w:rPr>
      </w:pPr>
    </w:p>
    <w:p w14:paraId="74B4F627" w14:textId="3CD58FAD" w:rsidR="00854AE8" w:rsidRPr="00854AE8" w:rsidRDefault="00854AE8" w:rsidP="00854AE8">
      <w:pPr>
        <w:rPr>
          <w:rFonts w:ascii="Georgia" w:hAnsi="Georgia"/>
        </w:rPr>
      </w:pPr>
    </w:p>
    <w:p w14:paraId="5734B138" w14:textId="2BC55B52" w:rsidR="00854AE8" w:rsidRPr="00854AE8" w:rsidRDefault="00854AE8" w:rsidP="00854AE8">
      <w:pPr>
        <w:rPr>
          <w:rFonts w:ascii="Georgia" w:hAnsi="Georgia"/>
        </w:rPr>
      </w:pPr>
    </w:p>
    <w:p w14:paraId="08CEA772" w14:textId="14A51DB8" w:rsidR="00854AE8" w:rsidRPr="00854AE8" w:rsidRDefault="00854AE8" w:rsidP="00854AE8">
      <w:pPr>
        <w:rPr>
          <w:rFonts w:ascii="Georgia" w:hAnsi="Georgia"/>
        </w:rPr>
      </w:pPr>
    </w:p>
    <w:p w14:paraId="75F1DB59" w14:textId="4A3D90D9" w:rsidR="00854AE8" w:rsidRPr="00854AE8" w:rsidRDefault="00854AE8" w:rsidP="00854AE8">
      <w:pPr>
        <w:rPr>
          <w:rFonts w:ascii="Georgia" w:hAnsi="Georgia"/>
        </w:rPr>
      </w:pPr>
    </w:p>
    <w:p w14:paraId="6C523BC5" w14:textId="1D370350" w:rsidR="00854AE8" w:rsidRPr="00854AE8" w:rsidRDefault="00854AE8" w:rsidP="00854AE8">
      <w:pPr>
        <w:rPr>
          <w:rFonts w:ascii="Georgia" w:hAnsi="Georgia"/>
        </w:rPr>
      </w:pPr>
    </w:p>
    <w:p w14:paraId="1009E049" w14:textId="4E279D0C" w:rsidR="00854AE8" w:rsidRPr="00854AE8" w:rsidRDefault="00854AE8" w:rsidP="00854AE8">
      <w:pPr>
        <w:rPr>
          <w:rFonts w:ascii="Georgia" w:hAnsi="Georgia"/>
        </w:rPr>
      </w:pPr>
    </w:p>
    <w:p w14:paraId="7821B389" w14:textId="0FB82371" w:rsidR="00854AE8" w:rsidRPr="00854AE8" w:rsidRDefault="00854AE8" w:rsidP="00854AE8">
      <w:pPr>
        <w:rPr>
          <w:rFonts w:ascii="Georgia" w:hAnsi="Georgia"/>
        </w:rPr>
      </w:pPr>
    </w:p>
    <w:p w14:paraId="32400A09" w14:textId="26D0B99C" w:rsidR="00854AE8" w:rsidRDefault="00854AE8" w:rsidP="00854AE8">
      <w:pPr>
        <w:rPr>
          <w:rFonts w:ascii="Georgia" w:hAnsi="Georgia"/>
        </w:rPr>
      </w:pPr>
    </w:p>
    <w:p w14:paraId="4DCD6D72" w14:textId="6CA34CD5" w:rsidR="00016AA3" w:rsidRPr="00016AA3" w:rsidRDefault="00016AA3" w:rsidP="00DC6040">
      <w:pPr>
        <w:jc w:val="both"/>
        <w:rPr>
          <w:rFonts w:ascii="Georgia" w:hAnsi="Georgia"/>
          <w:b/>
          <w:bCs/>
        </w:rPr>
      </w:pPr>
      <w:r w:rsidRPr="00016AA3">
        <w:rPr>
          <w:rFonts w:ascii="Georgia" w:hAnsi="Georgia"/>
          <w:b/>
          <w:bCs/>
        </w:rPr>
        <w:t>GND &amp; GNDA connections :</w:t>
      </w:r>
    </w:p>
    <w:p w14:paraId="7ABDC590" w14:textId="2FF88FFA" w:rsidR="00016AA3" w:rsidRDefault="00016AA3" w:rsidP="00DC6040">
      <w:pPr>
        <w:jc w:val="both"/>
        <w:rPr>
          <w:rFonts w:ascii="Georgia" w:hAnsi="Georgia"/>
        </w:rPr>
      </w:pPr>
      <w:r>
        <w:rPr>
          <w:rFonts w:ascii="Georgia" w:hAnsi="Georgia"/>
        </w:rPr>
        <w:t xml:space="preserve">Lors du placement PCB, il faudra utiliser un net tie : </w:t>
      </w:r>
      <w:hyperlink r:id="rId18" w:history="1">
        <w:r w:rsidRPr="00880FF4">
          <w:rPr>
            <w:rStyle w:val="Lienhypertexte"/>
            <w:rFonts w:ascii="Georgia" w:hAnsi="Georgia"/>
          </w:rPr>
          <w:t>https://resources.altium.com/p/using-net-ties-to-meet-pcb-design-requirements</w:t>
        </w:r>
      </w:hyperlink>
      <w:r>
        <w:rPr>
          <w:rFonts w:ascii="Georgia" w:hAnsi="Georgia"/>
        </w:rPr>
        <w:t xml:space="preserve"> </w:t>
      </w:r>
    </w:p>
    <w:p w14:paraId="6EBC30F9" w14:textId="4957C6C7" w:rsidR="00016AA3" w:rsidRPr="00016AA3" w:rsidRDefault="00016AA3" w:rsidP="00DC6040">
      <w:pPr>
        <w:jc w:val="both"/>
        <w:rPr>
          <w:rFonts w:ascii="Georgia" w:hAnsi="Georgia"/>
          <w:sz w:val="20"/>
          <w:szCs w:val="20"/>
        </w:rPr>
      </w:pPr>
      <w:r w:rsidRPr="00016AA3">
        <w:rPr>
          <w:rFonts w:ascii="Georgia" w:hAnsi="Georgia"/>
          <w:color w:val="000000"/>
        </w:rPr>
        <w:t xml:space="preserve">Le net tie doit être près du PCM5102A, proche des broches AGND/DGND. </w:t>
      </w:r>
    </w:p>
    <w:p w14:paraId="0EA898A7" w14:textId="77777777" w:rsidR="00016AA3" w:rsidRPr="00854AE8" w:rsidRDefault="00016AA3" w:rsidP="00854AE8">
      <w:pPr>
        <w:rPr>
          <w:rFonts w:ascii="Georgia" w:hAnsi="Georgia"/>
        </w:rPr>
      </w:pPr>
    </w:p>
    <w:p w14:paraId="2EC4AA54" w14:textId="164A35E4" w:rsidR="00854AE8" w:rsidRDefault="009A1F16" w:rsidP="00854AE8">
      <w:pPr>
        <w:rPr>
          <w:rFonts w:ascii="Georgia" w:hAnsi="Georgia"/>
        </w:rPr>
      </w:pPr>
      <w:r>
        <w:fldChar w:fldCharType="begin"/>
      </w:r>
      <w:r>
        <w:instrText xml:space="preserve"> INCLUDEPICTURE "/Users/alex/Library/Group Containers/UBF8T346G9.ms/WebArchiveCopyPasteTempFiles/com.microsoft.Word/?u=https%3A%2F%2Fi.stack.imgur.com%2FWztJI.png&amp;f=1&amp;nofb=1&amp;ipt=04570831efaa698b7b4031f299850f99ff0a0e88da10a2d4710ef6c48ab87910&amp;ipo=images" \* MERGEFORMATINET </w:instrText>
      </w:r>
      <w:r>
        <w:fldChar w:fldCharType="separate"/>
      </w:r>
      <w:r>
        <w:fldChar w:fldCharType="end"/>
      </w:r>
    </w:p>
    <w:p w14:paraId="770C5F72" w14:textId="51B878FD" w:rsidR="00854AE8" w:rsidRDefault="00854AE8" w:rsidP="00FF22BF">
      <w:pPr>
        <w:pStyle w:val="Titre3"/>
        <w:numPr>
          <w:ilvl w:val="2"/>
          <w:numId w:val="1"/>
        </w:numPr>
      </w:pPr>
      <w:r>
        <w:t xml:space="preserve">Crystal </w:t>
      </w:r>
      <w:proofErr w:type="spellStart"/>
      <w:r>
        <w:t>oscillator</w:t>
      </w:r>
      <w:proofErr w:type="spellEnd"/>
    </w:p>
    <w:p w14:paraId="59112FCF" w14:textId="4B0A906F" w:rsidR="00854AE8" w:rsidRDefault="00FF22BF" w:rsidP="00854AE8">
      <w:r w:rsidRPr="00FF22BF">
        <w:rPr>
          <w:noProof/>
          <w:lang w:val="en-GB"/>
        </w:rPr>
        <w:drawing>
          <wp:anchor distT="0" distB="0" distL="114300" distR="114300" simplePos="0" relativeHeight="251664384" behindDoc="0" locked="0" layoutInCell="1" allowOverlap="1" wp14:anchorId="6D5B8C4D" wp14:editId="27CF9304">
            <wp:simplePos x="0" y="0"/>
            <wp:positionH relativeFrom="margin">
              <wp:align>center</wp:align>
            </wp:positionH>
            <wp:positionV relativeFrom="paragraph">
              <wp:posOffset>70463</wp:posOffset>
            </wp:positionV>
            <wp:extent cx="2632710" cy="1196975"/>
            <wp:effectExtent l="0" t="0" r="0" b="3175"/>
            <wp:wrapSquare wrapText="bothSides"/>
            <wp:docPr id="1180724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248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2710" cy="1196975"/>
                    </a:xfrm>
                    <a:prstGeom prst="rect">
                      <a:avLst/>
                    </a:prstGeom>
                  </pic:spPr>
                </pic:pic>
              </a:graphicData>
            </a:graphic>
            <wp14:sizeRelH relativeFrom="margin">
              <wp14:pctWidth>0</wp14:pctWidth>
            </wp14:sizeRelH>
            <wp14:sizeRelV relativeFrom="margin">
              <wp14:pctHeight>0</wp14:pctHeight>
            </wp14:sizeRelV>
          </wp:anchor>
        </w:drawing>
      </w:r>
    </w:p>
    <w:p w14:paraId="2B9CC311" w14:textId="555222B6" w:rsidR="00854AE8" w:rsidRDefault="00FF22BF" w:rsidP="00854AE8">
      <w:pPr>
        <w:rPr>
          <w:lang w:val="en-GB"/>
        </w:rPr>
      </w:pPr>
      <w:proofErr w:type="spellStart"/>
      <w:r>
        <w:rPr>
          <w:lang w:val="en-GB"/>
        </w:rPr>
        <w:t>Selon</w:t>
      </w:r>
      <w:proofErr w:type="spellEnd"/>
      <w:r>
        <w:rPr>
          <w:lang w:val="en-GB"/>
        </w:rPr>
        <w:t xml:space="preserve"> la </w:t>
      </w:r>
      <w:proofErr w:type="gramStart"/>
      <w:r>
        <w:rPr>
          <w:lang w:val="en-GB"/>
        </w:rPr>
        <w:t>datasheet :</w:t>
      </w:r>
      <w:proofErr w:type="gramEnd"/>
      <w:r>
        <w:rPr>
          <w:lang w:val="en-GB"/>
        </w:rPr>
        <w:t xml:space="preserve"> </w:t>
      </w:r>
    </w:p>
    <w:p w14:paraId="5B06024A" w14:textId="77777777" w:rsidR="00FF22BF" w:rsidRPr="00FF22BF" w:rsidRDefault="00FF22BF" w:rsidP="00FF22BF">
      <w:pPr>
        <w:rPr>
          <w:lang w:val="en-GB"/>
        </w:rPr>
      </w:pPr>
    </w:p>
    <w:p w14:paraId="2A3D5E30" w14:textId="77777777" w:rsidR="00FF22BF" w:rsidRDefault="00FF22BF" w:rsidP="00FF22BF">
      <w:pPr>
        <w:rPr>
          <w:lang w:val="en-GB"/>
        </w:rPr>
      </w:pPr>
    </w:p>
    <w:p w14:paraId="44A2E311" w14:textId="6C9407C3" w:rsidR="00D71B7C" w:rsidRDefault="006E47DF" w:rsidP="00FF22BF">
      <w:pPr>
        <w:rPr>
          <w:lang w:val="en-GB"/>
        </w:rPr>
      </w:pPr>
      <w:r>
        <w:rPr>
          <w:noProof/>
          <w:lang w:val="en-GB"/>
        </w:rPr>
        <w:drawing>
          <wp:inline distT="0" distB="0" distL="0" distR="0" wp14:anchorId="7C638A9C" wp14:editId="6EEF4C60">
            <wp:extent cx="5760720" cy="1132840"/>
            <wp:effectExtent l="0" t="0" r="5080" b="0"/>
            <wp:docPr id="99725223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52235" name="Image 9972522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1132840"/>
                    </a:xfrm>
                    <a:prstGeom prst="rect">
                      <a:avLst/>
                    </a:prstGeom>
                  </pic:spPr>
                </pic:pic>
              </a:graphicData>
            </a:graphic>
          </wp:inline>
        </w:drawing>
      </w:r>
    </w:p>
    <w:p w14:paraId="05FAB37D" w14:textId="77777777" w:rsidR="00D71B7C" w:rsidRDefault="00D71B7C">
      <w:pPr>
        <w:rPr>
          <w:lang w:val="en-GB"/>
        </w:rPr>
      </w:pPr>
      <w:r>
        <w:rPr>
          <w:lang w:val="en-GB"/>
        </w:rPr>
        <w:br w:type="page"/>
      </w:r>
    </w:p>
    <w:p w14:paraId="3C5A4F54" w14:textId="407A6717" w:rsidR="00AA6DD5" w:rsidRDefault="00AA6DD5" w:rsidP="009A1F16">
      <w:pPr>
        <w:pStyle w:val="Titre3"/>
        <w:numPr>
          <w:ilvl w:val="2"/>
          <w:numId w:val="1"/>
        </w:numPr>
        <w:rPr>
          <w:lang w:val="en-GB"/>
        </w:rPr>
      </w:pPr>
      <w:r>
        <w:rPr>
          <w:lang w:val="en-GB"/>
        </w:rPr>
        <w:lastRenderedPageBreak/>
        <w:t>Pull-up resistors for I2C</w:t>
      </w:r>
    </w:p>
    <w:p w14:paraId="1AA71559" w14:textId="77777777" w:rsidR="00AA6DD5" w:rsidRDefault="00AA6DD5" w:rsidP="00AA6DD5">
      <w:pPr>
        <w:rPr>
          <w:lang w:val="en-GB"/>
        </w:rPr>
      </w:pPr>
    </w:p>
    <w:p w14:paraId="265F68ED" w14:textId="4AE364D0" w:rsidR="00AA6DD5" w:rsidRDefault="00AA6DD5" w:rsidP="00AA6DD5">
      <w:pPr>
        <w:rPr>
          <w:lang w:val="en-GB"/>
        </w:rPr>
      </w:pPr>
      <w:r w:rsidRPr="00AA6DD5">
        <w:rPr>
          <w:noProof/>
          <w:lang w:val="en-GB"/>
        </w:rPr>
        <w:drawing>
          <wp:inline distT="0" distB="0" distL="0" distR="0" wp14:anchorId="109F49D2" wp14:editId="5E7500E5">
            <wp:extent cx="5760720" cy="2134870"/>
            <wp:effectExtent l="0" t="0" r="0" b="0"/>
            <wp:docPr id="115737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2756" name=""/>
                    <pic:cNvPicPr/>
                  </pic:nvPicPr>
                  <pic:blipFill>
                    <a:blip r:embed="rId21"/>
                    <a:stretch>
                      <a:fillRect/>
                    </a:stretch>
                  </pic:blipFill>
                  <pic:spPr>
                    <a:xfrm>
                      <a:off x="0" y="0"/>
                      <a:ext cx="5760720" cy="2134870"/>
                    </a:xfrm>
                    <a:prstGeom prst="rect">
                      <a:avLst/>
                    </a:prstGeom>
                  </pic:spPr>
                </pic:pic>
              </a:graphicData>
            </a:graphic>
          </wp:inline>
        </w:drawing>
      </w:r>
    </w:p>
    <w:p w14:paraId="4FC8D64F" w14:textId="4BBAA76D" w:rsidR="00AA6DD5" w:rsidRDefault="00AA6DD5" w:rsidP="00AA6DD5">
      <w:pPr>
        <w:rPr>
          <w:lang w:val="en-GB"/>
        </w:rPr>
      </w:pPr>
      <w:r>
        <w:rPr>
          <w:lang w:val="en-GB"/>
        </w:rPr>
        <w:t>2.2k ohm is enough, we want speed I2C</w:t>
      </w:r>
    </w:p>
    <w:p w14:paraId="35798CAE" w14:textId="77777777" w:rsidR="00AA6DD5" w:rsidRPr="00AA6DD5" w:rsidRDefault="00AA6DD5" w:rsidP="00AA6DD5">
      <w:pPr>
        <w:rPr>
          <w:lang w:val="en-GB"/>
        </w:rPr>
      </w:pPr>
    </w:p>
    <w:p w14:paraId="037F9A86" w14:textId="5AA7CF25" w:rsidR="00FF22BF" w:rsidRDefault="00FF22BF" w:rsidP="00FF22BF">
      <w:pPr>
        <w:pStyle w:val="Titre2"/>
        <w:numPr>
          <w:ilvl w:val="1"/>
          <w:numId w:val="1"/>
        </w:numPr>
        <w:rPr>
          <w:lang w:val="en-GB"/>
        </w:rPr>
      </w:pPr>
      <w:r>
        <w:rPr>
          <w:lang w:val="en-GB"/>
        </w:rPr>
        <w:t>Power circuitry</w:t>
      </w:r>
    </w:p>
    <w:p w14:paraId="3201E9AB" w14:textId="77777777" w:rsidR="00FF22BF" w:rsidRDefault="00FF22BF" w:rsidP="00FF22BF">
      <w:pPr>
        <w:rPr>
          <w:lang w:val="en-GB"/>
        </w:rPr>
      </w:pPr>
    </w:p>
    <w:p w14:paraId="3178971C" w14:textId="7B0BC61E" w:rsidR="00FF22BF" w:rsidRDefault="00FF22BF" w:rsidP="00DC6040">
      <w:pPr>
        <w:jc w:val="both"/>
      </w:pPr>
      <w:r w:rsidRPr="00FF22BF">
        <w:t>Voir la datasheet MP2359</w:t>
      </w:r>
      <w:r w:rsidR="006E47DF">
        <w:t xml:space="preserve"> (cf. </w:t>
      </w:r>
      <w:r w:rsidRPr="00FF22BF">
        <w:t>P7</w:t>
      </w:r>
      <w:r w:rsidR="006E47DF">
        <w:t>)</w:t>
      </w:r>
      <w:r w:rsidRPr="00FF22BF">
        <w:t xml:space="preserve"> p</w:t>
      </w:r>
      <w:r>
        <w:t xml:space="preserve">our avoir tous les calculs de R1, R2 et </w:t>
      </w:r>
      <w:proofErr w:type="spellStart"/>
      <w:r>
        <w:t>L</w:t>
      </w:r>
      <w:proofErr w:type="spellEnd"/>
      <w:r>
        <w:t xml:space="preserve"> suivant la tension de sortie que l’on souhaite</w:t>
      </w:r>
    </w:p>
    <w:p w14:paraId="4C870980" w14:textId="77777777" w:rsidR="007701F2" w:rsidRDefault="007701F2" w:rsidP="00DC6040">
      <w:pPr>
        <w:jc w:val="both"/>
      </w:pPr>
    </w:p>
    <w:p w14:paraId="360ACF1B" w14:textId="320162DF" w:rsidR="007701F2" w:rsidRDefault="007701F2" w:rsidP="00DC6040">
      <w:pPr>
        <w:pStyle w:val="Titre3"/>
        <w:numPr>
          <w:ilvl w:val="2"/>
          <w:numId w:val="1"/>
        </w:numPr>
        <w:jc w:val="both"/>
      </w:pPr>
      <w:r>
        <w:t xml:space="preserve">MP2359 </w:t>
      </w:r>
      <w:proofErr w:type="spellStart"/>
      <w:r>
        <w:t>Step</w:t>
      </w:r>
      <w:proofErr w:type="spellEnd"/>
      <w:r>
        <w:t xml:space="preserve"> Down </w:t>
      </w:r>
      <w:proofErr w:type="spellStart"/>
      <w:r>
        <w:t>Convertor</w:t>
      </w:r>
      <w:proofErr w:type="spellEnd"/>
    </w:p>
    <w:p w14:paraId="3BF4EBDD" w14:textId="29891F50" w:rsidR="007701F2" w:rsidRDefault="00B061B0" w:rsidP="00DC6040">
      <w:pPr>
        <w:jc w:val="both"/>
      </w:pPr>
      <w:r w:rsidRPr="00B061B0">
        <w:rPr>
          <w:rFonts w:ascii="Georgia" w:hAnsi="Georgia"/>
          <w:noProof/>
        </w:rPr>
        <w:drawing>
          <wp:anchor distT="0" distB="0" distL="114300" distR="114300" simplePos="0" relativeHeight="251665408" behindDoc="1" locked="0" layoutInCell="1" allowOverlap="1" wp14:anchorId="4FF10CDB" wp14:editId="5B846B10">
            <wp:simplePos x="0" y="0"/>
            <wp:positionH relativeFrom="column">
              <wp:posOffset>4192905</wp:posOffset>
            </wp:positionH>
            <wp:positionV relativeFrom="paragraph">
              <wp:posOffset>238760</wp:posOffset>
            </wp:positionV>
            <wp:extent cx="1379220" cy="1016000"/>
            <wp:effectExtent l="0" t="0" r="0" b="0"/>
            <wp:wrapTight wrapText="bothSides">
              <wp:wrapPolygon edited="0">
                <wp:start x="0" y="0"/>
                <wp:lineTo x="0" y="21060"/>
                <wp:lineTo x="21182" y="21060"/>
                <wp:lineTo x="21182" y="0"/>
                <wp:lineTo x="0" y="0"/>
              </wp:wrapPolygon>
            </wp:wrapTight>
            <wp:docPr id="1488688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8806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9220" cy="1016000"/>
                    </a:xfrm>
                    <a:prstGeom prst="rect">
                      <a:avLst/>
                    </a:prstGeom>
                  </pic:spPr>
                </pic:pic>
              </a:graphicData>
            </a:graphic>
            <wp14:sizeRelH relativeFrom="margin">
              <wp14:pctWidth>0</wp14:pctWidth>
            </wp14:sizeRelH>
            <wp14:sizeRelV relativeFrom="margin">
              <wp14:pctHeight>0</wp14:pctHeight>
            </wp14:sizeRelV>
          </wp:anchor>
        </w:drawing>
      </w:r>
    </w:p>
    <w:p w14:paraId="079F7575" w14:textId="2C007B5B" w:rsidR="007701F2" w:rsidRDefault="007701F2" w:rsidP="00DC6040">
      <w:pPr>
        <w:jc w:val="both"/>
        <w:rPr>
          <w:rFonts w:ascii="Georgia" w:hAnsi="Georgia"/>
        </w:rPr>
      </w:pPr>
      <w:r>
        <w:rPr>
          <w:rFonts w:ascii="Georgia" w:hAnsi="Georgia"/>
        </w:rPr>
        <w:t xml:space="preserve">Ce composant n’existe pas sur </w:t>
      </w:r>
      <w:proofErr w:type="spellStart"/>
      <w:r>
        <w:rPr>
          <w:rFonts w:ascii="Georgia" w:hAnsi="Georgia"/>
        </w:rPr>
        <w:t>KiCad</w:t>
      </w:r>
      <w:proofErr w:type="spellEnd"/>
      <w:r>
        <w:rPr>
          <w:rFonts w:ascii="Georgia" w:hAnsi="Georgia"/>
        </w:rPr>
        <w:t>, il faut le créer de toute pièce</w:t>
      </w:r>
      <w:r w:rsidR="00B061B0">
        <w:rPr>
          <w:rFonts w:ascii="Georgia" w:hAnsi="Georgia"/>
        </w:rPr>
        <w:t xml:space="preserve">. Dans l’éditeur, je définis les entrées et leurs noms… </w:t>
      </w:r>
    </w:p>
    <w:p w14:paraId="2E6840B2" w14:textId="4EC09293" w:rsidR="00B061B0" w:rsidRPr="00B061B0" w:rsidRDefault="00AA6DD5" w:rsidP="00DC6040">
      <w:pPr>
        <w:jc w:val="both"/>
        <w:rPr>
          <w:rFonts w:ascii="Georgia" w:hAnsi="Georgia"/>
        </w:rPr>
      </w:pPr>
      <w:r>
        <w:rPr>
          <w:rFonts w:ascii="Georgia" w:hAnsi="Georgia"/>
        </w:rPr>
        <w:t>L’entrée enable ne supporte que 6V max, donc on sera obligé de faire un pont diviseur de tension depuis le 12V</w:t>
      </w:r>
    </w:p>
    <w:p w14:paraId="6B1B64B7" w14:textId="77777777" w:rsidR="00B061B0" w:rsidRPr="00B061B0" w:rsidRDefault="00B061B0" w:rsidP="00DC6040">
      <w:pPr>
        <w:jc w:val="both"/>
        <w:rPr>
          <w:rFonts w:ascii="Georgia" w:hAnsi="Georgia"/>
        </w:rPr>
      </w:pPr>
    </w:p>
    <w:p w14:paraId="3D712937" w14:textId="25B9D6AE" w:rsidR="00B061B0" w:rsidRDefault="00B061B0" w:rsidP="00DC6040">
      <w:pPr>
        <w:jc w:val="both"/>
        <w:rPr>
          <w:rFonts w:ascii="Georgia" w:hAnsi="Georgia"/>
        </w:rPr>
      </w:pPr>
      <w:r>
        <w:rPr>
          <w:rFonts w:ascii="Georgia" w:hAnsi="Georgia"/>
        </w:rPr>
        <w:t>Même si le MP2359 peut supporter 24V, je considère que la tension d’entrée ne dépassera pas 12V. Selon la P</w:t>
      </w:r>
      <w:r w:rsidR="006E47DF">
        <w:rPr>
          <w:rFonts w:ascii="Georgia" w:hAnsi="Georgia"/>
        </w:rPr>
        <w:t>1 de</w:t>
      </w:r>
      <w:r>
        <w:rPr>
          <w:rFonts w:ascii="Georgia" w:hAnsi="Georgia"/>
        </w:rPr>
        <w:t xml:space="preserve"> la datasheet, </w:t>
      </w:r>
      <w:r w:rsidR="006E47DF">
        <w:rPr>
          <w:rFonts w:ascii="Georgia" w:hAnsi="Georgia"/>
        </w:rPr>
        <w:t>meilleure efficacité</w:t>
      </w:r>
      <w:r>
        <w:rPr>
          <w:rFonts w:ascii="Georgia" w:hAnsi="Georgia"/>
        </w:rPr>
        <w:t xml:space="preserve"> et pas nécessité d’alimenter en 24V…</w:t>
      </w:r>
    </w:p>
    <w:p w14:paraId="628D086F" w14:textId="77777777" w:rsidR="00B061B0" w:rsidRDefault="00B061B0" w:rsidP="00DC6040">
      <w:pPr>
        <w:jc w:val="both"/>
        <w:rPr>
          <w:rFonts w:ascii="Georgia" w:hAnsi="Georgia"/>
        </w:rPr>
      </w:pPr>
    </w:p>
    <w:p w14:paraId="4E5E3F36" w14:textId="4DA36DF8" w:rsidR="00B061B0" w:rsidRDefault="00AA6DD5" w:rsidP="00DC6040">
      <w:pPr>
        <w:jc w:val="both"/>
        <w:rPr>
          <w:rFonts w:ascii="Georgia" w:hAnsi="Georgia"/>
        </w:rPr>
      </w:pPr>
      <w:r>
        <w:rPr>
          <w:rFonts w:ascii="Georgia" w:hAnsi="Georgia"/>
        </w:rPr>
        <w:t>3</w:t>
      </w:r>
      <w:r w:rsidR="00B061B0">
        <w:rPr>
          <w:rFonts w:ascii="Georgia" w:hAnsi="Georgia"/>
        </w:rPr>
        <w:t xml:space="preserve"> opérations avant d’alimenter le composant en 12V</w:t>
      </w:r>
      <w:r>
        <w:rPr>
          <w:rFonts w:ascii="Georgia" w:hAnsi="Georgia"/>
        </w:rPr>
        <w:t xml:space="preserve"> pour protéger le IC</w:t>
      </w:r>
      <w:r w:rsidR="00B061B0">
        <w:rPr>
          <w:rFonts w:ascii="Georgia" w:hAnsi="Georgia"/>
        </w:rPr>
        <w:t> </w:t>
      </w:r>
      <w:r w:rsidR="003006A3">
        <w:rPr>
          <w:rFonts w:ascii="Georgia" w:hAnsi="Georgia"/>
        </w:rPr>
        <w:t>et maximise le p</w:t>
      </w:r>
      <w:r w:rsidR="003006A3">
        <w:rPr>
          <w:rFonts w:ascii="Inter" w:hAnsi="Inter"/>
          <w:color w:val="212836"/>
          <w:shd w:val="clear" w:color="auto" w:fill="FFFFFF"/>
        </w:rPr>
        <w:t xml:space="preserve">ower </w:t>
      </w:r>
      <w:proofErr w:type="spellStart"/>
      <w:r w:rsidR="003006A3">
        <w:rPr>
          <w:rFonts w:ascii="Inter" w:hAnsi="Inter"/>
          <w:color w:val="212836"/>
          <w:shd w:val="clear" w:color="auto" w:fill="FFFFFF"/>
        </w:rPr>
        <w:t>supply</w:t>
      </w:r>
      <w:proofErr w:type="spellEnd"/>
      <w:r w:rsidR="003006A3">
        <w:rPr>
          <w:rFonts w:ascii="Inter" w:hAnsi="Inter"/>
          <w:color w:val="212836"/>
          <w:shd w:val="clear" w:color="auto" w:fill="FFFFFF"/>
        </w:rPr>
        <w:t xml:space="preserve"> rejection ratio (PSRR</w:t>
      </w:r>
      <w:proofErr w:type="gramStart"/>
      <w:r w:rsidR="003006A3">
        <w:rPr>
          <w:rFonts w:ascii="Inter" w:hAnsi="Inter"/>
          <w:color w:val="212836"/>
          <w:shd w:val="clear" w:color="auto" w:fill="FFFFFF"/>
        </w:rPr>
        <w:t>)</w:t>
      </w:r>
      <w:r w:rsidR="00B061B0">
        <w:rPr>
          <w:rFonts w:ascii="Georgia" w:hAnsi="Georgia"/>
        </w:rPr>
        <w:t>:</w:t>
      </w:r>
      <w:proofErr w:type="gramEnd"/>
    </w:p>
    <w:p w14:paraId="33993562" w14:textId="066BE089" w:rsidR="00B061B0" w:rsidRDefault="0023250B" w:rsidP="00DC6040">
      <w:pPr>
        <w:pStyle w:val="Paragraphedeliste"/>
        <w:numPr>
          <w:ilvl w:val="0"/>
          <w:numId w:val="2"/>
        </w:numPr>
        <w:jc w:val="both"/>
        <w:rPr>
          <w:rFonts w:ascii="Georgia" w:hAnsi="Georgia"/>
        </w:rPr>
      </w:pPr>
      <w:r>
        <w:rPr>
          <w:rFonts w:ascii="Georgia" w:hAnsi="Georgia"/>
        </w:rPr>
        <w:t>Thermal f</w:t>
      </w:r>
      <w:r w:rsidR="00B061B0">
        <w:rPr>
          <w:rFonts w:ascii="Georgia" w:hAnsi="Georgia"/>
        </w:rPr>
        <w:t xml:space="preserve">use </w:t>
      </w:r>
      <w:proofErr w:type="spellStart"/>
      <w:r w:rsidR="00B061B0">
        <w:rPr>
          <w:rFonts w:ascii="Georgia" w:hAnsi="Georgia"/>
        </w:rPr>
        <w:t>regulator</w:t>
      </w:r>
      <w:proofErr w:type="spellEnd"/>
      <w:r>
        <w:rPr>
          <w:rFonts w:ascii="Georgia" w:hAnsi="Georgia"/>
        </w:rPr>
        <w:t xml:space="preserve"> </w:t>
      </w:r>
      <w:r w:rsidRPr="0023250B">
        <w:rPr>
          <w:rFonts w:ascii="Georgia" w:hAnsi="Georgia"/>
          <w:b/>
          <w:bCs/>
          <w:color w:val="EE0000"/>
        </w:rPr>
        <w:t xml:space="preserve">(dépend du </w:t>
      </w:r>
      <w:proofErr w:type="spellStart"/>
      <w:r w:rsidRPr="0023250B">
        <w:rPr>
          <w:rFonts w:ascii="Georgia" w:hAnsi="Georgia"/>
          <w:b/>
          <w:bCs/>
          <w:color w:val="EE0000"/>
        </w:rPr>
        <w:t>current</w:t>
      </w:r>
      <w:proofErr w:type="spellEnd"/>
      <w:r w:rsidRPr="0023250B">
        <w:rPr>
          <w:rFonts w:ascii="Georgia" w:hAnsi="Georgia"/>
          <w:b/>
          <w:bCs/>
          <w:color w:val="EE0000"/>
        </w:rPr>
        <w:t xml:space="preserve"> que l’on va utiliser</w:t>
      </w:r>
      <w:r>
        <w:rPr>
          <w:rFonts w:ascii="Georgia" w:hAnsi="Georgia"/>
          <w:b/>
          <w:bCs/>
          <w:color w:val="EE0000"/>
        </w:rPr>
        <w:t>, par défaut 250 mA</w:t>
      </w:r>
      <w:r w:rsidRPr="0023250B">
        <w:rPr>
          <w:rFonts w:ascii="Georgia" w:hAnsi="Georgia"/>
          <w:b/>
          <w:bCs/>
          <w:color w:val="EE0000"/>
        </w:rPr>
        <w:t>)</w:t>
      </w:r>
      <w:r>
        <w:rPr>
          <w:rFonts w:ascii="Georgia" w:hAnsi="Georgia"/>
          <w:b/>
          <w:bCs/>
          <w:color w:val="EE0000"/>
        </w:rPr>
        <w:t> </w:t>
      </w:r>
      <w:r w:rsidRPr="0023250B">
        <w:rPr>
          <w:rFonts w:ascii="Georgia" w:hAnsi="Georgia"/>
        </w:rPr>
        <w:t xml:space="preserve">: (cf. </w:t>
      </w:r>
      <w:hyperlink r:id="rId23" w:history="1">
        <w:r w:rsidR="00AA6DD5" w:rsidRPr="003169E8">
          <w:rPr>
            <w:rStyle w:val="Lienhypertexte"/>
            <w:rFonts w:ascii="Georgia" w:hAnsi="Georgia"/>
          </w:rPr>
          <w:t>https://en.bluelightfuse.com/thermal-fuse/</w:t>
        </w:r>
      </w:hyperlink>
      <w:r w:rsidRPr="0023250B">
        <w:rPr>
          <w:rFonts w:ascii="Georgia" w:hAnsi="Georgia"/>
        </w:rPr>
        <w:t>)</w:t>
      </w:r>
    </w:p>
    <w:p w14:paraId="6E04B988" w14:textId="2A616628" w:rsidR="00B061B0" w:rsidRDefault="00B061B0" w:rsidP="00DC6040">
      <w:pPr>
        <w:pStyle w:val="Paragraphedeliste"/>
        <w:numPr>
          <w:ilvl w:val="0"/>
          <w:numId w:val="2"/>
        </w:numPr>
        <w:jc w:val="both"/>
        <w:rPr>
          <w:rFonts w:ascii="Georgia" w:hAnsi="Georgia"/>
          <w:lang w:val="en-GB"/>
        </w:rPr>
      </w:pPr>
      <w:r w:rsidRPr="00AA6DD5">
        <w:rPr>
          <w:rFonts w:ascii="Georgia" w:hAnsi="Georgia"/>
          <w:lang w:val="en-GB"/>
        </w:rPr>
        <w:t>Reverse polarity protection</w:t>
      </w:r>
      <w:r w:rsidR="00AA6DD5" w:rsidRPr="00AA6DD5">
        <w:rPr>
          <w:rFonts w:ascii="Georgia" w:hAnsi="Georgia"/>
          <w:lang w:val="en-GB"/>
        </w:rPr>
        <w:t xml:space="preserve"> (</w:t>
      </w:r>
      <w:hyperlink r:id="rId24" w:history="1">
        <w:r w:rsidR="00AA6DD5" w:rsidRPr="003169E8">
          <w:rPr>
            <w:rStyle w:val="Lienhypertexte"/>
            <w:rFonts w:ascii="Georgia" w:hAnsi="Georgia"/>
            <w:lang w:val="en-GB"/>
          </w:rPr>
          <w:t>https://youtu.be/IrB-FPcv1Dc?si=puAZdkfAlqkIAQvl</w:t>
        </w:r>
      </w:hyperlink>
      <w:r w:rsidR="00AA6DD5">
        <w:rPr>
          <w:rFonts w:ascii="Georgia" w:hAnsi="Georgia"/>
          <w:lang w:val="en-GB"/>
        </w:rPr>
        <w:t>) thanks to P-channel MOSFET</w:t>
      </w:r>
    </w:p>
    <w:p w14:paraId="348DD41E" w14:textId="3B8A07D9" w:rsidR="00AA6DD5" w:rsidRDefault="00AA6DD5" w:rsidP="00DC6040">
      <w:pPr>
        <w:pStyle w:val="Paragraphedeliste"/>
        <w:numPr>
          <w:ilvl w:val="0"/>
          <w:numId w:val="2"/>
        </w:numPr>
        <w:jc w:val="both"/>
        <w:rPr>
          <w:rFonts w:ascii="Georgia" w:hAnsi="Georgia"/>
          <w:lang w:val="en-GB"/>
        </w:rPr>
      </w:pPr>
      <w:r>
        <w:rPr>
          <w:rFonts w:ascii="Georgia" w:hAnsi="Georgia"/>
          <w:lang w:val="en-GB"/>
        </w:rPr>
        <w:t>Ferrite Bead acts as a high resistor value in high frequency (or inductance)</w:t>
      </w:r>
    </w:p>
    <w:p w14:paraId="17BB4AAA" w14:textId="77777777" w:rsidR="00AA6DD5" w:rsidRDefault="00AA6DD5" w:rsidP="00AA6DD5">
      <w:pPr>
        <w:rPr>
          <w:rFonts w:ascii="Georgia" w:hAnsi="Georgia"/>
          <w:lang w:val="en-GB"/>
        </w:rPr>
      </w:pPr>
    </w:p>
    <w:p w14:paraId="0A4ED258" w14:textId="4CC3FEF2" w:rsidR="00AA6DD5" w:rsidRDefault="00AA6DD5" w:rsidP="00DC6040">
      <w:pPr>
        <w:jc w:val="both"/>
        <w:rPr>
          <w:rFonts w:ascii="Georgia" w:hAnsi="Georgia"/>
          <w:lang w:val="en-GB"/>
        </w:rPr>
      </w:pPr>
      <w:r>
        <w:rPr>
          <w:rFonts w:ascii="Georgia" w:hAnsi="Georgia"/>
          <w:lang w:val="en-GB"/>
        </w:rPr>
        <w:lastRenderedPageBreak/>
        <w:t>Then connect bulk input decoupling capacitor as expected from MP2359 datasheet.</w:t>
      </w:r>
    </w:p>
    <w:p w14:paraId="43EDCFCC" w14:textId="2D0B78CB" w:rsidR="00AA6DD5" w:rsidRDefault="00AA6DD5" w:rsidP="00AA6DD5">
      <w:pPr>
        <w:rPr>
          <w:rFonts w:ascii="Georgia" w:hAnsi="Georgia"/>
          <w:lang w:val="en-GB"/>
        </w:rPr>
      </w:pPr>
      <w:r w:rsidRPr="00AA6DD5">
        <w:rPr>
          <w:rFonts w:ascii="Georgia" w:hAnsi="Georgia"/>
          <w:noProof/>
          <w:lang w:val="en-GB"/>
        </w:rPr>
        <w:drawing>
          <wp:anchor distT="0" distB="0" distL="114300" distR="114300" simplePos="0" relativeHeight="251666432" behindDoc="1" locked="0" layoutInCell="1" allowOverlap="1" wp14:anchorId="0287B15B" wp14:editId="2C25DC9D">
            <wp:simplePos x="0" y="0"/>
            <wp:positionH relativeFrom="margin">
              <wp:align>right</wp:align>
            </wp:positionH>
            <wp:positionV relativeFrom="paragraph">
              <wp:posOffset>152280</wp:posOffset>
            </wp:positionV>
            <wp:extent cx="2000529" cy="1238423"/>
            <wp:effectExtent l="0" t="0" r="0" b="0"/>
            <wp:wrapTight wrapText="bothSides">
              <wp:wrapPolygon edited="0">
                <wp:start x="0" y="0"/>
                <wp:lineTo x="0" y="21268"/>
                <wp:lineTo x="21394" y="21268"/>
                <wp:lineTo x="21394" y="0"/>
                <wp:lineTo x="0" y="0"/>
              </wp:wrapPolygon>
            </wp:wrapTight>
            <wp:docPr id="1518403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3324" name=""/>
                    <pic:cNvPicPr/>
                  </pic:nvPicPr>
                  <pic:blipFill>
                    <a:blip r:embed="rId25">
                      <a:extLst>
                        <a:ext uri="{28A0092B-C50C-407E-A947-70E740481C1C}">
                          <a14:useLocalDpi xmlns:a14="http://schemas.microsoft.com/office/drawing/2010/main" val="0"/>
                        </a:ext>
                      </a:extLst>
                    </a:blip>
                    <a:stretch>
                      <a:fillRect/>
                    </a:stretch>
                  </pic:blipFill>
                  <pic:spPr>
                    <a:xfrm>
                      <a:off x="0" y="0"/>
                      <a:ext cx="2000529" cy="1238423"/>
                    </a:xfrm>
                    <a:prstGeom prst="rect">
                      <a:avLst/>
                    </a:prstGeom>
                  </pic:spPr>
                </pic:pic>
              </a:graphicData>
            </a:graphic>
          </wp:anchor>
        </w:drawing>
      </w:r>
    </w:p>
    <w:p w14:paraId="45EA905C" w14:textId="699BF052" w:rsidR="00AA6DD5" w:rsidRPr="00AA6DD5" w:rsidRDefault="00AA6DD5" w:rsidP="00DC6040">
      <w:pPr>
        <w:jc w:val="both"/>
        <w:rPr>
          <w:rFonts w:ascii="Georgia" w:hAnsi="Georgia"/>
          <w:lang w:val="en-GB"/>
        </w:rPr>
      </w:pPr>
      <w:r>
        <w:rPr>
          <w:rFonts w:ascii="Georgia" w:hAnsi="Georgia"/>
          <w:lang w:val="en-GB"/>
        </w:rPr>
        <w:t xml:space="preserve">Assume R1=47Kohm, which is a standard value, R2 =15,29 </w:t>
      </w:r>
      <w:proofErr w:type="spellStart"/>
      <w:r>
        <w:rPr>
          <w:rFonts w:ascii="Georgia" w:hAnsi="Georgia"/>
          <w:lang w:val="en-GB"/>
        </w:rPr>
        <w:t>kohm</w:t>
      </w:r>
      <w:proofErr w:type="spellEnd"/>
      <w:r>
        <w:rPr>
          <w:rFonts w:ascii="Georgia" w:hAnsi="Georgia"/>
          <w:lang w:val="en-GB"/>
        </w:rPr>
        <w:t>, which is not a standard value. However, 15K+270 are ok</w:t>
      </w:r>
    </w:p>
    <w:p w14:paraId="6E22BEC0" w14:textId="77777777" w:rsidR="00AA6DD5" w:rsidRDefault="00AA6DD5" w:rsidP="00AA6DD5">
      <w:pPr>
        <w:rPr>
          <w:rFonts w:ascii="Georgia" w:hAnsi="Georgia"/>
          <w:lang w:val="en-GB"/>
        </w:rPr>
      </w:pPr>
    </w:p>
    <w:p w14:paraId="56174649" w14:textId="77777777" w:rsidR="00AA6DD5" w:rsidRDefault="00AA6DD5" w:rsidP="00AA6DD5">
      <w:pPr>
        <w:rPr>
          <w:rFonts w:ascii="Georgia" w:hAnsi="Georgia"/>
          <w:lang w:val="en-GB"/>
        </w:rPr>
      </w:pPr>
    </w:p>
    <w:p w14:paraId="64A21386" w14:textId="4BCD9EF6" w:rsidR="00AA6DD5" w:rsidRDefault="00AA6DD5" w:rsidP="00AA6DD5">
      <w:pPr>
        <w:pStyle w:val="Titre2"/>
        <w:numPr>
          <w:ilvl w:val="1"/>
          <w:numId w:val="1"/>
        </w:numPr>
        <w:rPr>
          <w:lang w:val="en-GB"/>
        </w:rPr>
      </w:pPr>
      <w:r>
        <w:rPr>
          <w:lang w:val="en-GB"/>
        </w:rPr>
        <w:t xml:space="preserve">Connectors </w:t>
      </w:r>
    </w:p>
    <w:p w14:paraId="12CF7BA2" w14:textId="77777777" w:rsidR="00AA6DD5" w:rsidRDefault="00AA6DD5" w:rsidP="00AA6DD5">
      <w:pPr>
        <w:rPr>
          <w:lang w:val="en-GB"/>
        </w:rPr>
      </w:pPr>
    </w:p>
    <w:p w14:paraId="2EF5AF2F" w14:textId="7D906DDE" w:rsidR="00AA6DD5" w:rsidRDefault="00AA6DD5" w:rsidP="00AA6DD5">
      <w:pPr>
        <w:pStyle w:val="Titre3"/>
        <w:numPr>
          <w:ilvl w:val="2"/>
          <w:numId w:val="1"/>
        </w:numPr>
        <w:rPr>
          <w:lang w:val="en-GB"/>
        </w:rPr>
      </w:pPr>
      <w:r>
        <w:rPr>
          <w:lang w:val="en-GB"/>
        </w:rPr>
        <w:t>JTAG connector</w:t>
      </w:r>
    </w:p>
    <w:p w14:paraId="7037A18E" w14:textId="77777777" w:rsidR="00AA6DD5" w:rsidRDefault="00AA6DD5" w:rsidP="00AA6DD5">
      <w:pPr>
        <w:rPr>
          <w:lang w:val="en-GB"/>
        </w:rPr>
      </w:pPr>
    </w:p>
    <w:p w14:paraId="2D3A5D83" w14:textId="77777777" w:rsidR="00DC6040" w:rsidRDefault="00AA6DD5" w:rsidP="00DC6040">
      <w:pPr>
        <w:tabs>
          <w:tab w:val="left" w:pos="2390"/>
        </w:tabs>
        <w:jc w:val="both"/>
        <w:rPr>
          <w:rFonts w:ascii="Georgia" w:hAnsi="Georgia"/>
        </w:rPr>
      </w:pPr>
      <w:r>
        <w:rPr>
          <w:noProof/>
        </w:rPr>
        <w:drawing>
          <wp:anchor distT="0" distB="0" distL="114300" distR="114300" simplePos="0" relativeHeight="251667456" behindDoc="0" locked="0" layoutInCell="1" allowOverlap="1" wp14:anchorId="19FEFB2C" wp14:editId="2AA194AD">
            <wp:simplePos x="901700" y="2247900"/>
            <wp:positionH relativeFrom="column">
              <wp:align>left</wp:align>
            </wp:positionH>
            <wp:positionV relativeFrom="paragraph">
              <wp:align>top</wp:align>
            </wp:positionV>
            <wp:extent cx="1739900" cy="1876606"/>
            <wp:effectExtent l="0" t="0" r="0" b="9525"/>
            <wp:wrapSquare wrapText="bothSides"/>
            <wp:docPr id="662557323" name="Image 1" descr="ARM Programming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rogramming - SparkFun Lear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9900" cy="1876606"/>
                    </a:xfrm>
                    <a:prstGeom prst="rect">
                      <a:avLst/>
                    </a:prstGeom>
                    <a:noFill/>
                    <a:ln>
                      <a:noFill/>
                    </a:ln>
                  </pic:spPr>
                </pic:pic>
              </a:graphicData>
            </a:graphic>
          </wp:anchor>
        </w:drawing>
      </w: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r w:rsidR="00DC6040">
        <w:rPr>
          <w:rFonts w:ascii="Georgia" w:hAnsi="Georgia"/>
        </w:rPr>
        <w:t>.</w:t>
      </w:r>
    </w:p>
    <w:p w14:paraId="582C5CB7" w14:textId="2FC17F38" w:rsidR="00AA6DD5" w:rsidRDefault="00AA6DD5" w:rsidP="00DC6040">
      <w:pPr>
        <w:tabs>
          <w:tab w:val="left" w:pos="2390"/>
        </w:tabs>
        <w:jc w:val="both"/>
        <w:rPr>
          <w:rFonts w:ascii="Georgia" w:hAnsi="Georgia"/>
        </w:rPr>
      </w:pPr>
      <w:r w:rsidRPr="00AA6DD5">
        <w:rPr>
          <w:rFonts w:ascii="Georgia" w:hAnsi="Georgia"/>
        </w:rPr>
        <w:br w:type="textWrapping" w:clear="all"/>
      </w:r>
    </w:p>
    <w:p w14:paraId="2D4E4397" w14:textId="77777777" w:rsidR="00AA6DD5" w:rsidRDefault="00AA6DD5" w:rsidP="00AA6DD5">
      <w:pPr>
        <w:pStyle w:val="Titre3"/>
      </w:pPr>
    </w:p>
    <w:p w14:paraId="12A8C47C" w14:textId="3E9489CB" w:rsidR="00AA6DD5" w:rsidRDefault="00AA6DD5" w:rsidP="00DC6040">
      <w:pPr>
        <w:pStyle w:val="Titre3"/>
        <w:numPr>
          <w:ilvl w:val="2"/>
          <w:numId w:val="1"/>
        </w:numPr>
        <w:jc w:val="both"/>
      </w:pPr>
      <w:r>
        <w:t xml:space="preserve">I2C </w:t>
      </w:r>
      <w:proofErr w:type="spellStart"/>
      <w:r>
        <w:t>connectors</w:t>
      </w:r>
      <w:proofErr w:type="spellEnd"/>
    </w:p>
    <w:p w14:paraId="6353A35C" w14:textId="1AAEF144" w:rsidR="00AA6DD5" w:rsidRDefault="00AA6DD5" w:rsidP="00DC6040">
      <w:pPr>
        <w:jc w:val="both"/>
        <w:rPr>
          <w:rFonts w:ascii="Georgia" w:hAnsi="Georgia"/>
        </w:rPr>
      </w:pP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p>
    <w:p w14:paraId="73D90528" w14:textId="77777777" w:rsidR="00AA6DD5" w:rsidRDefault="00AA6DD5" w:rsidP="00DC6040">
      <w:pPr>
        <w:jc w:val="both"/>
        <w:rPr>
          <w:rFonts w:ascii="Georgia" w:hAnsi="Georgia"/>
        </w:rPr>
      </w:pPr>
    </w:p>
    <w:p w14:paraId="28B17576" w14:textId="3E2BB1E3" w:rsidR="00AA6DD5" w:rsidRDefault="00AA6DD5" w:rsidP="00DC6040">
      <w:pPr>
        <w:pStyle w:val="Titre3"/>
        <w:numPr>
          <w:ilvl w:val="2"/>
          <w:numId w:val="1"/>
        </w:numPr>
        <w:jc w:val="both"/>
      </w:pPr>
      <w:r>
        <w:t xml:space="preserve">USB </w:t>
      </w:r>
      <w:proofErr w:type="spellStart"/>
      <w:r>
        <w:t>connector</w:t>
      </w:r>
      <w:proofErr w:type="spellEnd"/>
      <w:r>
        <w:t xml:space="preserve"> (5V)</w:t>
      </w:r>
    </w:p>
    <w:p w14:paraId="4B2B1DEF" w14:textId="1D374B55" w:rsidR="00AA6DD5" w:rsidRDefault="00AA6DD5" w:rsidP="00DC6040">
      <w:pPr>
        <w:jc w:val="both"/>
      </w:pPr>
      <w:r>
        <w:t xml:space="preserve">On utilise le USBLC6-2 car le port </w:t>
      </w:r>
      <w:proofErr w:type="spellStart"/>
      <w:r>
        <w:t>usb</w:t>
      </w:r>
      <w:proofErr w:type="spellEnd"/>
      <w:r>
        <w:t xml:space="preserve"> va être très souvent branché et débranché. Avec l’électricité statique que l’on transporte, ce composant évite que l’on fusille tout.</w:t>
      </w:r>
    </w:p>
    <w:p w14:paraId="3CCE1A76" w14:textId="1989357A" w:rsidR="00AA6DD5" w:rsidRDefault="00AA6DD5" w:rsidP="00DC6040">
      <w:pPr>
        <w:jc w:val="both"/>
      </w:pPr>
      <w:r>
        <w:t xml:space="preserve">L’USB (5V) permet d’alimenter notre carte, au même titre les deux fiches électriques. Pour éviter des problèmes lorsque les deux sont branchés en même temps, on crée une porte logique OR (avec la diode D3). Explication : avec la diode dans le P-MOSFET, lorsque la tension est plus </w:t>
      </w:r>
      <w:proofErr w:type="gramStart"/>
      <w:r>
        <w:t>élevé</w:t>
      </w:r>
      <w:proofErr w:type="gramEnd"/>
      <w:r>
        <w:t xml:space="preserve"> dans un des chemins, </w:t>
      </w:r>
      <w:proofErr w:type="spellStart"/>
      <w:proofErr w:type="gramStart"/>
      <w:r>
        <w:t>ca</w:t>
      </w:r>
      <w:proofErr w:type="spellEnd"/>
      <w:proofErr w:type="gramEnd"/>
      <w:r>
        <w:t xml:space="preserve"> va reverse </w:t>
      </w:r>
      <w:proofErr w:type="spellStart"/>
      <w:r>
        <w:t>bias</w:t>
      </w:r>
      <w:proofErr w:type="spellEnd"/>
      <w:r>
        <w:t xml:space="preserve"> l’autre diode.</w:t>
      </w:r>
    </w:p>
    <w:p w14:paraId="66A21FE1" w14:textId="2BEA1952" w:rsidR="00AA6DD5" w:rsidRDefault="00AA6DD5" w:rsidP="00DC6040">
      <w:pPr>
        <w:jc w:val="both"/>
      </w:pPr>
      <w:r>
        <w:t xml:space="preserve">ID est laissé </w:t>
      </w:r>
      <w:r w:rsidR="006E47DF">
        <w:t>flottant</w:t>
      </w:r>
      <w:r>
        <w:t xml:space="preserve"> car notre </w:t>
      </w:r>
      <w:proofErr w:type="spellStart"/>
      <w:r>
        <w:t>board</w:t>
      </w:r>
      <w:proofErr w:type="spellEnd"/>
      <w:r>
        <w:t xml:space="preserve"> est un </w:t>
      </w:r>
      <w:proofErr w:type="spellStart"/>
      <w:r>
        <w:t>device</w:t>
      </w:r>
      <w:proofErr w:type="spellEnd"/>
      <w:r>
        <w:t>, et non un host</w:t>
      </w:r>
    </w:p>
    <w:p w14:paraId="6B140414" w14:textId="775DD8E1" w:rsidR="00AA6DD5" w:rsidRDefault="00AA6DD5" w:rsidP="00DC6040">
      <w:pPr>
        <w:jc w:val="both"/>
      </w:pPr>
    </w:p>
    <w:p w14:paraId="25DDEF7C" w14:textId="6A28CB46" w:rsidR="00AA6DD5" w:rsidRDefault="00AA6DD5" w:rsidP="00AA6DD5">
      <w:pPr>
        <w:pStyle w:val="Titre2"/>
        <w:numPr>
          <w:ilvl w:val="1"/>
          <w:numId w:val="1"/>
        </w:numPr>
      </w:pPr>
      <w:r>
        <w:lastRenderedPageBreak/>
        <w:t>ADC and Jack 3.5mm</w:t>
      </w:r>
    </w:p>
    <w:p w14:paraId="0F0A05AB" w14:textId="3EA4B490" w:rsidR="00AA6DD5" w:rsidRDefault="00AA6DD5" w:rsidP="00DC6040">
      <w:pPr>
        <w:jc w:val="both"/>
      </w:pPr>
      <w:r>
        <w:t xml:space="preserve">ATTENTION à la différence entre </w:t>
      </w:r>
      <w:proofErr w:type="spellStart"/>
      <w:r>
        <w:t>analog</w:t>
      </w:r>
      <w:proofErr w:type="spellEnd"/>
      <w:r>
        <w:t xml:space="preserve"> et digital </w:t>
      </w:r>
      <w:proofErr w:type="spellStart"/>
      <w:r>
        <w:t>ground</w:t>
      </w:r>
      <w:proofErr w:type="spellEnd"/>
      <w:r>
        <w:t> :</w:t>
      </w:r>
    </w:p>
    <w:p w14:paraId="633D9C1D" w14:textId="4C2CB7E9" w:rsidR="00AA6DD5" w:rsidRDefault="00AA6DD5" w:rsidP="00DC6040">
      <w:pPr>
        <w:jc w:val="both"/>
      </w:pPr>
      <w:hyperlink r:id="rId27" w:history="1">
        <w:r w:rsidRPr="003169E8">
          <w:rPr>
            <w:rStyle w:val="Lienhypertexte"/>
          </w:rPr>
          <w:t>https://jlcpcb.com/blog/understanding-analog-and-digital-ground-in-pcb-design</w:t>
        </w:r>
      </w:hyperlink>
      <w:r>
        <w:t xml:space="preserve"> </w:t>
      </w:r>
    </w:p>
    <w:p w14:paraId="48E45373" w14:textId="77777777" w:rsidR="00AA6DD5" w:rsidRDefault="00AA6DD5" w:rsidP="00DC6040">
      <w:pPr>
        <w:jc w:val="both"/>
      </w:pPr>
    </w:p>
    <w:p w14:paraId="27EFB1B9" w14:textId="26F5613E" w:rsidR="00AA6DD5" w:rsidRDefault="00AA6DD5" w:rsidP="00DC6040">
      <w:pPr>
        <w:jc w:val="both"/>
        <w:rPr>
          <w:lang w:val="en-GB"/>
        </w:rPr>
      </w:pPr>
      <w:r w:rsidRPr="00AA6DD5">
        <w:rPr>
          <w:lang w:val="en-GB"/>
        </w:rPr>
        <w:t>XSMT (pin 17) </w:t>
      </w:r>
      <w:proofErr w:type="gramStart"/>
      <w:r>
        <w:rPr>
          <w:lang w:val="en-GB"/>
        </w:rPr>
        <w:t xml:space="preserve">issue </w:t>
      </w:r>
      <w:r w:rsidRPr="00AA6DD5">
        <w:rPr>
          <w:lang w:val="en-GB"/>
        </w:rPr>
        <w:t>:</w:t>
      </w:r>
      <w:proofErr w:type="gramEnd"/>
      <w:r w:rsidRPr="00AA6DD5">
        <w:rPr>
          <w:lang w:val="en-GB"/>
        </w:rPr>
        <w:t xml:space="preserve"> </w:t>
      </w:r>
      <w:hyperlink r:id="rId28" w:history="1">
        <w:r w:rsidRPr="003169E8">
          <w:rPr>
            <w:rStyle w:val="Lienhypertexte"/>
            <w:lang w:val="en-GB"/>
          </w:rPr>
          <w:t>https://e2e.ti.com/support/audio-group/audio/f/audio-forum/621000/pcm5102a-behavioral-when-directly-connecting-xsmt-pin-to-avdd-with-an-external-1-8v-supply-for-both-dvdd-and-ldoo</w:t>
        </w:r>
      </w:hyperlink>
      <w:r>
        <w:rPr>
          <w:lang w:val="en-GB"/>
        </w:rPr>
        <w:t xml:space="preserve"> </w:t>
      </w:r>
    </w:p>
    <w:p w14:paraId="00DD6B5B" w14:textId="33187648" w:rsidR="00AA6DD5" w:rsidRDefault="00AA6DD5" w:rsidP="00DC6040">
      <w:pPr>
        <w:pStyle w:val="Paragraphedeliste"/>
        <w:numPr>
          <w:ilvl w:val="0"/>
          <w:numId w:val="3"/>
        </w:numPr>
        <w:jc w:val="both"/>
      </w:pPr>
      <w:r w:rsidRPr="00AA6DD5">
        <w:t>Mis à 3.3V pour tjr ê</w:t>
      </w:r>
      <w:r>
        <w:t>tre à l’état haut et donc son actif</w:t>
      </w:r>
    </w:p>
    <w:p w14:paraId="145D7F66" w14:textId="58186421" w:rsidR="00AA6DD5" w:rsidRDefault="00AA6DD5" w:rsidP="00DC6040">
      <w:pPr>
        <w:jc w:val="both"/>
      </w:pPr>
      <w:r w:rsidRPr="00AA6DD5">
        <w:rPr>
          <w:noProof/>
        </w:rPr>
        <w:drawing>
          <wp:anchor distT="0" distB="0" distL="114300" distR="114300" simplePos="0" relativeHeight="251668480" behindDoc="1" locked="0" layoutInCell="1" allowOverlap="1" wp14:anchorId="0B0E76C6" wp14:editId="2E67B480">
            <wp:simplePos x="0" y="0"/>
            <wp:positionH relativeFrom="margin">
              <wp:align>left</wp:align>
            </wp:positionH>
            <wp:positionV relativeFrom="paragraph">
              <wp:posOffset>368300</wp:posOffset>
            </wp:positionV>
            <wp:extent cx="3072130" cy="1716405"/>
            <wp:effectExtent l="0" t="0" r="0" b="0"/>
            <wp:wrapTight wrapText="bothSides">
              <wp:wrapPolygon edited="0">
                <wp:start x="0" y="0"/>
                <wp:lineTo x="0" y="21336"/>
                <wp:lineTo x="21430" y="21336"/>
                <wp:lineTo x="21430" y="0"/>
                <wp:lineTo x="0" y="0"/>
              </wp:wrapPolygon>
            </wp:wrapTight>
            <wp:docPr id="1446286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651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2130" cy="1716405"/>
                    </a:xfrm>
                    <a:prstGeom prst="rect">
                      <a:avLst/>
                    </a:prstGeom>
                  </pic:spPr>
                </pic:pic>
              </a:graphicData>
            </a:graphic>
            <wp14:sizeRelH relativeFrom="margin">
              <wp14:pctWidth>0</wp14:pctWidth>
            </wp14:sizeRelH>
            <wp14:sizeRelV relativeFrom="margin">
              <wp14:pctHeight>0</wp14:pctHeight>
            </wp14:sizeRelV>
          </wp:anchor>
        </w:drawing>
      </w:r>
      <w:r>
        <w:t>Explication du choix de mon port jack :</w:t>
      </w:r>
    </w:p>
    <w:p w14:paraId="61862E93" w14:textId="2A182272" w:rsidR="00AA6DD5" w:rsidRDefault="00AA6DD5" w:rsidP="00AA6DD5">
      <w:r w:rsidRPr="00AA6DD5">
        <w:rPr>
          <w:noProof/>
        </w:rPr>
        <w:drawing>
          <wp:anchor distT="0" distB="0" distL="114300" distR="114300" simplePos="0" relativeHeight="251669504" behindDoc="1" locked="0" layoutInCell="1" allowOverlap="1" wp14:anchorId="71A0AB05" wp14:editId="38C3E9A7">
            <wp:simplePos x="0" y="0"/>
            <wp:positionH relativeFrom="column">
              <wp:posOffset>3085572</wp:posOffset>
            </wp:positionH>
            <wp:positionV relativeFrom="paragraph">
              <wp:posOffset>540553</wp:posOffset>
            </wp:positionV>
            <wp:extent cx="3079630" cy="1082216"/>
            <wp:effectExtent l="0" t="0" r="6985" b="3810"/>
            <wp:wrapTight wrapText="bothSides">
              <wp:wrapPolygon edited="0">
                <wp:start x="0" y="0"/>
                <wp:lineTo x="0" y="21296"/>
                <wp:lineTo x="21515" y="21296"/>
                <wp:lineTo x="21515" y="0"/>
                <wp:lineTo x="0" y="0"/>
              </wp:wrapPolygon>
            </wp:wrapTight>
            <wp:docPr id="720860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0643" name=""/>
                    <pic:cNvPicPr/>
                  </pic:nvPicPr>
                  <pic:blipFill>
                    <a:blip r:embed="rId30">
                      <a:extLst>
                        <a:ext uri="{28A0092B-C50C-407E-A947-70E740481C1C}">
                          <a14:useLocalDpi xmlns:a14="http://schemas.microsoft.com/office/drawing/2010/main" val="0"/>
                        </a:ext>
                      </a:extLst>
                    </a:blip>
                    <a:stretch>
                      <a:fillRect/>
                    </a:stretch>
                  </pic:blipFill>
                  <pic:spPr>
                    <a:xfrm>
                      <a:off x="0" y="0"/>
                      <a:ext cx="3079630" cy="1082216"/>
                    </a:xfrm>
                    <a:prstGeom prst="rect">
                      <a:avLst/>
                    </a:prstGeom>
                  </pic:spPr>
                </pic:pic>
              </a:graphicData>
            </a:graphic>
          </wp:anchor>
        </w:drawing>
      </w:r>
    </w:p>
    <w:p w14:paraId="062E2273" w14:textId="74134670" w:rsidR="00AA6DD5" w:rsidRPr="00AA6DD5" w:rsidRDefault="00AA6DD5" w:rsidP="00AA6DD5"/>
    <w:p w14:paraId="2CBD800E" w14:textId="5E292FB5" w:rsidR="00AA6DD5" w:rsidRPr="00AA6DD5" w:rsidRDefault="00AA6DD5" w:rsidP="00AA6DD5"/>
    <w:p w14:paraId="5690E251" w14:textId="33224016" w:rsidR="006E47DF" w:rsidRPr="00AA6DD5" w:rsidRDefault="006E47DF" w:rsidP="00DC6040">
      <w:pPr>
        <w:jc w:val="both"/>
      </w:pPr>
      <w:r>
        <w:t>Dans notre cas, pas besoin de deux câbles pour le reste du circuit en cas d’absence d’hautparleur, car on utilise tjr avec speaker… On utilise la technologie TRS pour le port jack</w:t>
      </w:r>
      <w:r w:rsidR="00DC6040">
        <w:t>.</w:t>
      </w:r>
    </w:p>
    <w:p w14:paraId="2E77EF6B" w14:textId="34AD5C3C" w:rsidR="00AA6DD5" w:rsidRPr="00AA6DD5" w:rsidRDefault="006E47DF" w:rsidP="00AA6DD5">
      <w:r w:rsidRPr="00AA6DD5">
        <w:rPr>
          <w:noProof/>
        </w:rPr>
        <w:drawing>
          <wp:anchor distT="0" distB="0" distL="114300" distR="114300" simplePos="0" relativeHeight="251670528" behindDoc="1" locked="0" layoutInCell="1" allowOverlap="1" wp14:anchorId="39EBBDC8" wp14:editId="2B838759">
            <wp:simplePos x="0" y="0"/>
            <wp:positionH relativeFrom="column">
              <wp:posOffset>1409065</wp:posOffset>
            </wp:positionH>
            <wp:positionV relativeFrom="paragraph">
              <wp:posOffset>21227</wp:posOffset>
            </wp:positionV>
            <wp:extent cx="2933700" cy="1676400"/>
            <wp:effectExtent l="0" t="0" r="0" b="0"/>
            <wp:wrapTight wrapText="bothSides">
              <wp:wrapPolygon edited="0">
                <wp:start x="0" y="0"/>
                <wp:lineTo x="0" y="21355"/>
                <wp:lineTo x="21460" y="21355"/>
                <wp:lineTo x="21460" y="0"/>
                <wp:lineTo x="0" y="0"/>
              </wp:wrapPolygon>
            </wp:wrapTight>
            <wp:docPr id="1406118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8452" name=""/>
                    <pic:cNvPicPr/>
                  </pic:nvPicPr>
                  <pic:blipFill>
                    <a:blip r:embed="rId31">
                      <a:extLst>
                        <a:ext uri="{28A0092B-C50C-407E-A947-70E740481C1C}">
                          <a14:useLocalDpi xmlns:a14="http://schemas.microsoft.com/office/drawing/2010/main" val="0"/>
                        </a:ext>
                      </a:extLst>
                    </a:blip>
                    <a:stretch>
                      <a:fillRect/>
                    </a:stretch>
                  </pic:blipFill>
                  <pic:spPr>
                    <a:xfrm>
                      <a:off x="0" y="0"/>
                      <a:ext cx="2933700" cy="1676400"/>
                    </a:xfrm>
                    <a:prstGeom prst="rect">
                      <a:avLst/>
                    </a:prstGeom>
                  </pic:spPr>
                </pic:pic>
              </a:graphicData>
            </a:graphic>
          </wp:anchor>
        </w:drawing>
      </w:r>
    </w:p>
    <w:p w14:paraId="16BE9991" w14:textId="48B16976" w:rsidR="00AA6DD5" w:rsidRPr="00AA6DD5" w:rsidRDefault="00AA6DD5" w:rsidP="00AA6DD5"/>
    <w:p w14:paraId="502716F0" w14:textId="28BEF347" w:rsidR="00AA6DD5" w:rsidRPr="00AA6DD5" w:rsidRDefault="00AA6DD5" w:rsidP="00AA6DD5"/>
    <w:p w14:paraId="6FCC450E" w14:textId="0867AB49" w:rsidR="00AA6DD5" w:rsidRPr="00AA6DD5" w:rsidRDefault="00AA6DD5" w:rsidP="00AA6DD5"/>
    <w:p w14:paraId="3DFC31DF" w14:textId="45D2A758" w:rsidR="00AA6DD5" w:rsidRPr="00AA6DD5" w:rsidRDefault="00AA6DD5" w:rsidP="00AA6DD5"/>
    <w:p w14:paraId="4454BD95" w14:textId="60144273" w:rsidR="00AA6DD5" w:rsidRDefault="00AA6DD5" w:rsidP="00AA6DD5"/>
    <w:p w14:paraId="6779A81E" w14:textId="044617DD" w:rsidR="00AA6DD5" w:rsidRPr="00AA6DD5" w:rsidRDefault="00D71B7C" w:rsidP="00AA6DD5">
      <w:r w:rsidRPr="00AA6DD5">
        <w:rPr>
          <w:noProof/>
        </w:rPr>
        <w:drawing>
          <wp:anchor distT="0" distB="0" distL="114300" distR="114300" simplePos="0" relativeHeight="251672576" behindDoc="0" locked="0" layoutInCell="1" allowOverlap="1" wp14:anchorId="762540E0" wp14:editId="1152BEA0">
            <wp:simplePos x="0" y="0"/>
            <wp:positionH relativeFrom="margin">
              <wp:align>center</wp:align>
            </wp:positionH>
            <wp:positionV relativeFrom="paragraph">
              <wp:posOffset>18415</wp:posOffset>
            </wp:positionV>
            <wp:extent cx="4277995" cy="2282535"/>
            <wp:effectExtent l="0" t="0" r="8255" b="3810"/>
            <wp:wrapSquare wrapText="bothSides"/>
            <wp:docPr id="1839276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620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77995" cy="2282535"/>
                    </a:xfrm>
                    <a:prstGeom prst="rect">
                      <a:avLst/>
                    </a:prstGeom>
                  </pic:spPr>
                </pic:pic>
              </a:graphicData>
            </a:graphic>
            <wp14:sizeRelH relativeFrom="page">
              <wp14:pctWidth>0</wp14:pctWidth>
            </wp14:sizeRelH>
            <wp14:sizeRelV relativeFrom="page">
              <wp14:pctHeight>0</wp14:pctHeight>
            </wp14:sizeRelV>
          </wp:anchor>
        </w:drawing>
      </w:r>
    </w:p>
    <w:p w14:paraId="1A30127F" w14:textId="31855943" w:rsidR="00AA6DD5" w:rsidRPr="00AA6DD5" w:rsidRDefault="00AA6DD5" w:rsidP="00AA6DD5"/>
    <w:p w14:paraId="262218F6" w14:textId="490E134E" w:rsidR="00AA6DD5" w:rsidRPr="00AA6DD5" w:rsidRDefault="00AA6DD5" w:rsidP="00AA6DD5"/>
    <w:p w14:paraId="5ED717F0" w14:textId="4BA7B16E" w:rsidR="00AA6DD5" w:rsidRPr="00AA6DD5" w:rsidRDefault="00AA6DD5" w:rsidP="00AA6DD5"/>
    <w:p w14:paraId="0BBBF88D" w14:textId="371EF55C" w:rsidR="00AA6DD5" w:rsidRPr="00AA6DD5" w:rsidRDefault="00AA6DD5" w:rsidP="00AA6DD5"/>
    <w:p w14:paraId="01F0512F" w14:textId="64B7BFDF" w:rsidR="00AA6DD5" w:rsidRPr="00AA6DD5" w:rsidRDefault="00AA6DD5" w:rsidP="00AA6DD5"/>
    <w:p w14:paraId="0CEF1C10" w14:textId="4517B802" w:rsidR="00AA6DD5" w:rsidRDefault="00FC4AA3" w:rsidP="00FC4AA3">
      <w:pPr>
        <w:pStyle w:val="Titre2"/>
        <w:numPr>
          <w:ilvl w:val="1"/>
          <w:numId w:val="1"/>
        </w:numPr>
      </w:pPr>
      <w:proofErr w:type="spellStart"/>
      <w:r>
        <w:lastRenderedPageBreak/>
        <w:t>SDCard</w:t>
      </w:r>
      <w:proofErr w:type="spellEnd"/>
      <w:r>
        <w:t xml:space="preserve"> port </w:t>
      </w:r>
    </w:p>
    <w:p w14:paraId="68904A2F" w14:textId="77777777" w:rsidR="00FC4AA3" w:rsidRDefault="00FC4AA3" w:rsidP="00AA6DD5">
      <w:pPr>
        <w:tabs>
          <w:tab w:val="left" w:pos="978"/>
        </w:tabs>
      </w:pPr>
    </w:p>
    <w:p w14:paraId="3D5B7797" w14:textId="2734329F" w:rsidR="00FC4AA3" w:rsidRPr="00B05BD0" w:rsidRDefault="00FC4AA3" w:rsidP="00AA6DD5">
      <w:pPr>
        <w:tabs>
          <w:tab w:val="left" w:pos="978"/>
        </w:tabs>
        <w:rPr>
          <w:lang w:val="en-US"/>
        </w:rPr>
      </w:pPr>
      <w:proofErr w:type="gramStart"/>
      <w:r w:rsidRPr="00B05BD0">
        <w:rPr>
          <w:lang w:val="en-US"/>
        </w:rPr>
        <w:t>Website :</w:t>
      </w:r>
      <w:proofErr w:type="gramEnd"/>
      <w:r w:rsidRPr="00B05BD0">
        <w:rPr>
          <w:lang w:val="en-US"/>
        </w:rPr>
        <w:t xml:space="preserve"> </w:t>
      </w:r>
      <w:hyperlink r:id="rId33" w:history="1">
        <w:r w:rsidRPr="00B05BD0">
          <w:rPr>
            <w:rStyle w:val="Lienhypertexte"/>
            <w:lang w:val="en-US"/>
          </w:rPr>
          <w:t>https://stm32world.com/wiki/STM32_SD_card_with_FatFs</w:t>
        </w:r>
      </w:hyperlink>
      <w:r w:rsidRPr="00B05BD0">
        <w:rPr>
          <w:lang w:val="en-US"/>
        </w:rPr>
        <w:t xml:space="preserve"> </w:t>
      </w:r>
    </w:p>
    <w:p w14:paraId="1246206E" w14:textId="77806513" w:rsidR="009271D2" w:rsidRDefault="009271D2" w:rsidP="00AA6DD5">
      <w:pPr>
        <w:tabs>
          <w:tab w:val="left" w:pos="978"/>
        </w:tabs>
      </w:pPr>
      <w:r>
        <w:rPr>
          <w:noProof/>
        </w:rPr>
        <w:drawing>
          <wp:inline distT="0" distB="0" distL="0" distR="0" wp14:anchorId="13B28ED4" wp14:editId="05140874">
            <wp:extent cx="2368446" cy="1933239"/>
            <wp:effectExtent l="0" t="0" r="0" b="0"/>
            <wp:docPr id="11839272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27268" name="Image 11839272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78085" cy="1941107"/>
                    </a:xfrm>
                    <a:prstGeom prst="rect">
                      <a:avLst/>
                    </a:prstGeom>
                  </pic:spPr>
                </pic:pic>
              </a:graphicData>
            </a:graphic>
          </wp:inline>
        </w:drawing>
      </w:r>
    </w:p>
    <w:p w14:paraId="72F37610" w14:textId="2790AD1D" w:rsidR="009271D2" w:rsidRDefault="006E47DF" w:rsidP="00DC6040">
      <w:pPr>
        <w:tabs>
          <w:tab w:val="left" w:pos="978"/>
        </w:tabs>
        <w:jc w:val="both"/>
      </w:pPr>
      <w:r>
        <w:t>Sur</w:t>
      </w:r>
      <w:r w:rsidR="009271D2">
        <w:t xml:space="preserve"> STM32CubeMX, je modifie la vitesse de l’output en </w:t>
      </w:r>
      <w:proofErr w:type="spellStart"/>
      <w:r w:rsidR="009271D2">
        <w:t>low</w:t>
      </w:r>
      <w:proofErr w:type="spellEnd"/>
      <w:r w:rsidR="009271D2">
        <w:t xml:space="preserve"> car en pratique, on a de l’</w:t>
      </w:r>
      <w:proofErr w:type="spellStart"/>
      <w:r w:rsidR="009271D2">
        <w:t>overshoot</w:t>
      </w:r>
      <w:proofErr w:type="spellEnd"/>
      <w:r w:rsidR="009271D2">
        <w:t xml:space="preserve"> ce qui n’est pas très intéressant dans notre cas… </w:t>
      </w:r>
    </w:p>
    <w:p w14:paraId="7D6FCCE2" w14:textId="1B1B6590" w:rsidR="009271D2" w:rsidRDefault="009271D2" w:rsidP="00DC6040">
      <w:pPr>
        <w:tabs>
          <w:tab w:val="left" w:pos="978"/>
        </w:tabs>
        <w:jc w:val="both"/>
      </w:pPr>
      <w:r>
        <w:t xml:space="preserve">Rajout sur la branche PA15 d’un signal permettant de détecter sur une carte est branchée ou non sur le support physique afin de vérifier la présence de la carte lors d’un </w:t>
      </w:r>
      <w:proofErr w:type="spellStart"/>
      <w:proofErr w:type="gramStart"/>
      <w:r>
        <w:t>mount</w:t>
      </w:r>
      <w:proofErr w:type="spellEnd"/>
      <w:r>
        <w:t>(</w:t>
      </w:r>
      <w:proofErr w:type="gramEnd"/>
      <w:r>
        <w:t>).</w:t>
      </w:r>
    </w:p>
    <w:p w14:paraId="4C350142" w14:textId="57D0DFB7" w:rsidR="009271D2" w:rsidRDefault="009271D2" w:rsidP="00AA6DD5">
      <w:pPr>
        <w:tabs>
          <w:tab w:val="left" w:pos="978"/>
        </w:tabs>
      </w:pPr>
    </w:p>
    <w:p w14:paraId="4827C57B" w14:textId="77777777" w:rsidR="008E4111" w:rsidRPr="000C2B0B" w:rsidRDefault="008E4111" w:rsidP="008E4111">
      <w:pPr>
        <w:pStyle w:val="Titre2"/>
        <w:numPr>
          <w:ilvl w:val="1"/>
          <w:numId w:val="1"/>
        </w:numPr>
      </w:pPr>
      <w:r>
        <w:t>Module KY-018 (photorésistance)</w:t>
      </w:r>
    </w:p>
    <w:p w14:paraId="38CFE8BC" w14:textId="77777777" w:rsidR="008E4111" w:rsidRDefault="008E4111" w:rsidP="008E4111"/>
    <w:p w14:paraId="1B20411A" w14:textId="77777777" w:rsidR="008E4111" w:rsidRDefault="008E4111" w:rsidP="008E4111">
      <w:pPr>
        <w:jc w:val="both"/>
      </w:pPr>
      <w:r>
        <w:t>Module équipé d’une photorésistance et un d’une résistance de 10kOhms pour faire un diviseur de tension.</w:t>
      </w:r>
    </w:p>
    <w:p w14:paraId="3F6E3CE4" w14:textId="77777777" w:rsidR="008E4111" w:rsidRDefault="008E4111" w:rsidP="008E4111">
      <w:pPr>
        <w:jc w:val="both"/>
      </w:pPr>
      <w:r>
        <w:t>3 Pins :</w:t>
      </w:r>
    </w:p>
    <w:p w14:paraId="0322C462" w14:textId="77777777" w:rsidR="008E4111" w:rsidRDefault="008E4111" w:rsidP="008E4111">
      <w:pPr>
        <w:pStyle w:val="Paragraphedeliste"/>
        <w:numPr>
          <w:ilvl w:val="0"/>
          <w:numId w:val="2"/>
        </w:numPr>
        <w:jc w:val="both"/>
      </w:pPr>
      <w:r>
        <w:t>Alimentation en 3,3V (+)</w:t>
      </w:r>
    </w:p>
    <w:p w14:paraId="67D49700" w14:textId="77777777" w:rsidR="008E4111" w:rsidRDefault="008E4111" w:rsidP="008E4111">
      <w:pPr>
        <w:pStyle w:val="Paragraphedeliste"/>
        <w:numPr>
          <w:ilvl w:val="0"/>
          <w:numId w:val="2"/>
        </w:numPr>
        <w:jc w:val="both"/>
      </w:pPr>
      <w:r>
        <w:t>Masse (-)</w:t>
      </w:r>
    </w:p>
    <w:p w14:paraId="61B1CC11" w14:textId="77777777" w:rsidR="008E4111" w:rsidRDefault="008E4111" w:rsidP="008E4111">
      <w:pPr>
        <w:pStyle w:val="Paragraphedeliste"/>
        <w:numPr>
          <w:ilvl w:val="0"/>
          <w:numId w:val="2"/>
        </w:numPr>
        <w:jc w:val="both"/>
      </w:pPr>
      <w:r>
        <w:t>Signal de sortie (S)</w:t>
      </w:r>
    </w:p>
    <w:p w14:paraId="7CEE9CB0" w14:textId="77777777" w:rsidR="008E4111" w:rsidRDefault="008E4111" w:rsidP="008E4111">
      <w:pPr>
        <w:jc w:val="both"/>
      </w:pPr>
      <w:r w:rsidRPr="008960EA">
        <w:t xml:space="preserve">Sur la STM32F4 on va utiliser les ports </w:t>
      </w:r>
      <w:r w:rsidRPr="00DA6CC9">
        <w:rPr>
          <w:b/>
          <w:bCs/>
        </w:rPr>
        <w:t>PC0</w:t>
      </w:r>
      <w:r w:rsidRPr="008960EA">
        <w:t xml:space="preserve"> (ADC1/2/3_IN10) ou PA1 (IN1) : elles ne gênent ni les </w:t>
      </w:r>
      <w:proofErr w:type="spellStart"/>
      <w:r w:rsidRPr="008960EA">
        <w:t>timers</w:t>
      </w:r>
      <w:proofErr w:type="spellEnd"/>
      <w:r w:rsidRPr="008960EA">
        <w:t xml:space="preserve"> ni le DAC (PA4/PA5) ni l’USART2 (PA2/PA3).</w:t>
      </w:r>
    </w:p>
    <w:p w14:paraId="68FDF715" w14:textId="77777777" w:rsidR="008E4111" w:rsidRPr="008960EA" w:rsidRDefault="008E4111" w:rsidP="008E4111">
      <w:pPr>
        <w:jc w:val="both"/>
      </w:pPr>
      <w:r w:rsidRPr="00804519">
        <w:t>N</w:t>
      </w:r>
      <w:r>
        <w:t xml:space="preserve">e pas </w:t>
      </w:r>
      <w:r w:rsidRPr="00804519">
        <w:t>alimente</w:t>
      </w:r>
      <w:r>
        <w:t>r</w:t>
      </w:r>
      <w:r w:rsidRPr="00804519">
        <w:t xml:space="preserve"> le module en 5 V même s’il l’accepte : S pourrait monter jusqu’à 5 V et abîmer l’entrée ADC du STM32, qui est limitée à environ VDDA + 0,3 V.</w:t>
      </w:r>
    </w:p>
    <w:p w14:paraId="71FCD716" w14:textId="77777777" w:rsidR="008E4111" w:rsidRDefault="008E4111" w:rsidP="008E4111">
      <w:pPr>
        <w:tabs>
          <w:tab w:val="left" w:pos="978"/>
        </w:tabs>
        <w:jc w:val="center"/>
      </w:pPr>
      <w:r w:rsidRPr="00D022DB">
        <w:rPr>
          <w:noProof/>
        </w:rPr>
        <w:drawing>
          <wp:inline distT="0" distB="0" distL="0" distR="0" wp14:anchorId="20FC5111" wp14:editId="0ABEC395">
            <wp:extent cx="2438400" cy="1640560"/>
            <wp:effectExtent l="0" t="0" r="0" b="0"/>
            <wp:docPr id="803330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0907" name=""/>
                    <pic:cNvPicPr/>
                  </pic:nvPicPr>
                  <pic:blipFill>
                    <a:blip r:embed="rId35"/>
                    <a:stretch>
                      <a:fillRect/>
                    </a:stretch>
                  </pic:blipFill>
                  <pic:spPr>
                    <a:xfrm>
                      <a:off x="0" y="0"/>
                      <a:ext cx="2446312" cy="1645883"/>
                    </a:xfrm>
                    <a:prstGeom prst="rect">
                      <a:avLst/>
                    </a:prstGeom>
                  </pic:spPr>
                </pic:pic>
              </a:graphicData>
            </a:graphic>
          </wp:inline>
        </w:drawing>
      </w:r>
    </w:p>
    <w:p w14:paraId="0BD46DDE" w14:textId="77777777" w:rsidR="008E4111" w:rsidRDefault="008E4111" w:rsidP="008E4111">
      <w:pPr>
        <w:tabs>
          <w:tab w:val="left" w:pos="978"/>
        </w:tabs>
        <w:jc w:val="both"/>
      </w:pPr>
      <w:r>
        <w:lastRenderedPageBreak/>
        <w:t xml:space="preserve">Il y a des composants à utiliser près du MCU pour protéger </w:t>
      </w:r>
      <w:proofErr w:type="gramStart"/>
      <w:r>
        <w:t>le circuits</w:t>
      </w:r>
      <w:proofErr w:type="gramEnd"/>
      <w:r>
        <w:t> :</w:t>
      </w:r>
    </w:p>
    <w:p w14:paraId="6F878F53" w14:textId="77777777" w:rsidR="008E4111" w:rsidRPr="00D022DB" w:rsidRDefault="008E4111" w:rsidP="008E4111">
      <w:pPr>
        <w:numPr>
          <w:ilvl w:val="0"/>
          <w:numId w:val="4"/>
        </w:numPr>
        <w:tabs>
          <w:tab w:val="left" w:pos="978"/>
        </w:tabs>
        <w:jc w:val="both"/>
      </w:pPr>
      <w:r w:rsidRPr="00D022DB">
        <w:t>Capa 100 nF à côté de la broche : le fil entre le module et la carte capte du bruit, et le module n’a en général aucun filtrage.</w:t>
      </w:r>
    </w:p>
    <w:p w14:paraId="3E924D67" w14:textId="77777777" w:rsidR="008E4111" w:rsidRPr="00D022DB" w:rsidRDefault="008E4111" w:rsidP="008E4111">
      <w:pPr>
        <w:numPr>
          <w:ilvl w:val="0"/>
          <w:numId w:val="4"/>
        </w:numPr>
        <w:tabs>
          <w:tab w:val="left" w:pos="978"/>
        </w:tabs>
        <w:jc w:val="both"/>
      </w:pPr>
      <w:r w:rsidRPr="00D022DB">
        <w:t xml:space="preserve">R série ≈ 1 </w:t>
      </w:r>
      <w:proofErr w:type="spellStart"/>
      <w:r w:rsidRPr="00D022DB">
        <w:t>kΩ</w:t>
      </w:r>
      <w:proofErr w:type="spellEnd"/>
      <w:r w:rsidRPr="00D022DB">
        <w:t xml:space="preserve"> (optionnelle) : limite le courant en cas de surtension ou de décharge électrostatique sur le câble. Avec le 10 </w:t>
      </w:r>
      <w:proofErr w:type="spellStart"/>
      <w:r w:rsidRPr="00D022DB">
        <w:t>kΩ</w:t>
      </w:r>
      <w:proofErr w:type="spellEnd"/>
      <w:r w:rsidRPr="00D022DB">
        <w:t xml:space="preserve"> du module, l’impédance reste raisonnable.</w:t>
      </w:r>
    </w:p>
    <w:p w14:paraId="0DB031A0" w14:textId="77777777" w:rsidR="008E4111" w:rsidRDefault="008E4111" w:rsidP="008E4111">
      <w:pPr>
        <w:tabs>
          <w:tab w:val="left" w:pos="978"/>
        </w:tabs>
        <w:jc w:val="both"/>
      </w:pPr>
      <w:r>
        <w:t>Enfin, il faudra prendre g</w:t>
      </w:r>
      <w:r w:rsidRPr="00D022DB">
        <w:t>arde</w:t>
      </w:r>
      <w:r>
        <w:t xml:space="preserve"> à faire en sorte que</w:t>
      </w:r>
      <w:r w:rsidRPr="00D022DB">
        <w:t xml:space="preserve"> la piste S </w:t>
      </w:r>
      <w:r>
        <w:t xml:space="preserve">soit </w:t>
      </w:r>
      <w:r w:rsidRPr="00D022DB">
        <w:t>courte et éloignée des lignes rapides (USB, horloge).</w:t>
      </w:r>
      <w:r w:rsidRPr="00DA6CC9">
        <w:t xml:space="preserve"> </w:t>
      </w:r>
    </w:p>
    <w:p w14:paraId="3B6C8C5C" w14:textId="77777777" w:rsidR="008E4111" w:rsidRDefault="008E4111" w:rsidP="008E4111">
      <w:pPr>
        <w:tabs>
          <w:tab w:val="left" w:pos="978"/>
        </w:tabs>
        <w:jc w:val="center"/>
      </w:pPr>
      <w:r w:rsidRPr="00DA6CC9">
        <w:rPr>
          <w:noProof/>
        </w:rPr>
        <w:drawing>
          <wp:inline distT="0" distB="0" distL="0" distR="0" wp14:anchorId="5361ECC4" wp14:editId="6EC4F989">
            <wp:extent cx="3357360" cy="2143125"/>
            <wp:effectExtent l="0" t="0" r="0" b="0"/>
            <wp:docPr id="792602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2282" name=""/>
                    <pic:cNvPicPr/>
                  </pic:nvPicPr>
                  <pic:blipFill>
                    <a:blip r:embed="rId36"/>
                    <a:stretch>
                      <a:fillRect/>
                    </a:stretch>
                  </pic:blipFill>
                  <pic:spPr>
                    <a:xfrm>
                      <a:off x="0" y="0"/>
                      <a:ext cx="3376740" cy="2155496"/>
                    </a:xfrm>
                    <a:prstGeom prst="rect">
                      <a:avLst/>
                    </a:prstGeom>
                  </pic:spPr>
                </pic:pic>
              </a:graphicData>
            </a:graphic>
          </wp:inline>
        </w:drawing>
      </w:r>
    </w:p>
    <w:p w14:paraId="474D8B5B" w14:textId="77777777" w:rsidR="009E1C57" w:rsidRDefault="009E1C57" w:rsidP="008E4111">
      <w:pPr>
        <w:tabs>
          <w:tab w:val="left" w:pos="978"/>
        </w:tabs>
        <w:jc w:val="center"/>
      </w:pPr>
    </w:p>
    <w:p w14:paraId="3BDF23AA" w14:textId="6F9DF0A1" w:rsidR="009E1C57" w:rsidRPr="009E1C57" w:rsidRDefault="009E1C57" w:rsidP="009E1C57">
      <w:pPr>
        <w:pStyle w:val="Titre2"/>
        <w:numPr>
          <w:ilvl w:val="1"/>
          <w:numId w:val="1"/>
        </w:numPr>
        <w:rPr>
          <w:lang w:val="en-US"/>
        </w:rPr>
      </w:pPr>
      <w:r w:rsidRPr="009E1C57">
        <w:rPr>
          <w:lang w:val="en-US"/>
        </w:rPr>
        <w:t>TSL2591 Light-to-Digital Converter</w:t>
      </w:r>
    </w:p>
    <w:p w14:paraId="7A67F46A" w14:textId="77777777" w:rsidR="009E1C57" w:rsidRDefault="009E1C57" w:rsidP="009E1C57">
      <w:pPr>
        <w:tabs>
          <w:tab w:val="left" w:pos="978"/>
        </w:tabs>
        <w:rPr>
          <w:lang w:val="en-US"/>
        </w:rPr>
      </w:pPr>
    </w:p>
    <w:p w14:paraId="227E136F" w14:textId="7C1F0819" w:rsidR="009E1C57" w:rsidRPr="009E1C57" w:rsidRDefault="009E1C57" w:rsidP="009E1C57">
      <w:pPr>
        <w:tabs>
          <w:tab w:val="left" w:pos="978"/>
        </w:tabs>
        <w:jc w:val="center"/>
        <w:rPr>
          <w:lang w:val="en-US"/>
        </w:rPr>
      </w:pPr>
      <w:r>
        <w:rPr>
          <w:noProof/>
        </w:rPr>
        <w:drawing>
          <wp:inline distT="0" distB="0" distL="0" distR="0" wp14:anchorId="4D869BE5" wp14:editId="401780ED">
            <wp:extent cx="3048000" cy="1714500"/>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pic:cNvPicPr>
                  </pic:nvPicPr>
                  <pic:blipFill>
                    <a:blip r:embed="rId37"/>
                    <a:stretch>
                      <a:fillRect/>
                    </a:stretch>
                  </pic:blipFill>
                  <pic:spPr bwMode="auto">
                    <a:xfrm>
                      <a:off x="0" y="0"/>
                      <a:ext cx="3048000" cy="1714500"/>
                    </a:xfrm>
                    <a:prstGeom prst="rect">
                      <a:avLst/>
                    </a:prstGeom>
                  </pic:spPr>
                </pic:pic>
              </a:graphicData>
            </a:graphic>
          </wp:inline>
        </w:drawing>
      </w:r>
    </w:p>
    <w:p w14:paraId="0118878A" w14:textId="77777777" w:rsidR="009E1C57" w:rsidRDefault="009E1C57" w:rsidP="009E1C57">
      <w:pPr>
        <w:tabs>
          <w:tab w:val="left" w:pos="978"/>
        </w:tabs>
      </w:pPr>
      <w:r>
        <w:t xml:space="preserve">Brochage : 1 SCL, 2 INT, 3 GND, 4 NC, 5 VDD, 6 SDA. </w:t>
      </w:r>
    </w:p>
    <w:p w14:paraId="688225C0" w14:textId="77777777" w:rsidR="009E1C57" w:rsidRDefault="009E1C57" w:rsidP="009E1C57">
      <w:pPr>
        <w:pStyle w:val="Paragraphedeliste"/>
        <w:numPr>
          <w:ilvl w:val="0"/>
          <w:numId w:val="8"/>
        </w:numPr>
        <w:tabs>
          <w:tab w:val="left" w:pos="978"/>
        </w:tabs>
      </w:pPr>
      <w:r>
        <w:t xml:space="preserve">Alimentation : 2,7 à 3,6 V recommandé, maximum absolu 3,8 V. Pas de 5 V. </w:t>
      </w:r>
    </w:p>
    <w:p w14:paraId="47CCE888" w14:textId="77777777" w:rsidR="009E1C57" w:rsidRDefault="009E1C57" w:rsidP="009E1C57">
      <w:pPr>
        <w:pStyle w:val="Paragraphedeliste"/>
        <w:numPr>
          <w:ilvl w:val="0"/>
          <w:numId w:val="8"/>
        </w:numPr>
        <w:tabs>
          <w:tab w:val="left" w:pos="978"/>
        </w:tabs>
      </w:pPr>
      <w:r>
        <w:t xml:space="preserve">INT : sortie à drain ouvert, active au niveau bas, avec une pull-up de 10 </w:t>
      </w:r>
      <w:proofErr w:type="spellStart"/>
      <w:r>
        <w:t>kΩ</w:t>
      </w:r>
      <w:proofErr w:type="spellEnd"/>
      <w:r>
        <w:t xml:space="preserve"> conseillée. </w:t>
      </w:r>
    </w:p>
    <w:p w14:paraId="16DF20FA" w14:textId="77777777" w:rsidR="009E1C57" w:rsidRDefault="009E1C57" w:rsidP="009E1C57">
      <w:pPr>
        <w:pStyle w:val="Paragraphedeliste"/>
        <w:numPr>
          <w:ilvl w:val="0"/>
          <w:numId w:val="8"/>
        </w:numPr>
        <w:tabs>
          <w:tab w:val="left" w:pos="978"/>
        </w:tabs>
      </w:pPr>
      <w:r>
        <w:t xml:space="preserve">Adresse : 0x29 sur 7 bits, donc 0x52 côté HAL. </w:t>
      </w:r>
    </w:p>
    <w:p w14:paraId="094C662C" w14:textId="77777777" w:rsidR="009E1C57" w:rsidRDefault="009E1C57" w:rsidP="009E1C57">
      <w:pPr>
        <w:pStyle w:val="Paragraphedeliste"/>
        <w:numPr>
          <w:ilvl w:val="0"/>
          <w:numId w:val="8"/>
        </w:numPr>
        <w:tabs>
          <w:tab w:val="left" w:pos="978"/>
        </w:tabs>
      </w:pPr>
      <w:r>
        <w:t xml:space="preserve">Commande : 0xA0 | registre (bit 7 à 1, transaction « normale » 01). </w:t>
      </w:r>
    </w:p>
    <w:p w14:paraId="1E9F86A3" w14:textId="77777777" w:rsidR="009E1C57" w:rsidRDefault="009E1C57" w:rsidP="009E1C57">
      <w:pPr>
        <w:pStyle w:val="Paragraphedeliste"/>
        <w:numPr>
          <w:ilvl w:val="0"/>
          <w:numId w:val="8"/>
        </w:numPr>
        <w:tabs>
          <w:tab w:val="left" w:pos="978"/>
        </w:tabs>
      </w:pPr>
      <w:r>
        <w:t xml:space="preserve">Registres : ENABLE à 0x00 (écrire 0x03 pour PON + AEN), ID à 0x12 (valeur 0x50), CH0 en 0x14-0x15, CH1 en 0x16-0x17. </w:t>
      </w:r>
    </w:p>
    <w:p w14:paraId="3A3E84A5" w14:textId="77777777" w:rsidR="009E1C57" w:rsidRDefault="009E1C57" w:rsidP="009E1C57">
      <w:pPr>
        <w:pStyle w:val="Paragraphedeliste"/>
        <w:numPr>
          <w:ilvl w:val="0"/>
          <w:numId w:val="8"/>
        </w:numPr>
        <w:tabs>
          <w:tab w:val="left" w:pos="978"/>
        </w:tabs>
      </w:pPr>
      <w:r>
        <w:t xml:space="preserve">Canaux : CH0 est la photodiode large bande (visible + IR), CH1 la photodiode IR. </w:t>
      </w:r>
    </w:p>
    <w:p w14:paraId="5E1F806E" w14:textId="77777777" w:rsidR="009E1C57" w:rsidRDefault="009E1C57" w:rsidP="009E1C57">
      <w:pPr>
        <w:pStyle w:val="Paragraphedeliste"/>
        <w:numPr>
          <w:ilvl w:val="0"/>
          <w:numId w:val="8"/>
        </w:numPr>
        <w:tabs>
          <w:tab w:val="left" w:pos="978"/>
        </w:tabs>
      </w:pPr>
      <w:r>
        <w:t>Pull-</w:t>
      </w:r>
      <w:proofErr w:type="spellStart"/>
      <w:r>
        <w:t>ups</w:t>
      </w:r>
      <w:proofErr w:type="spellEnd"/>
      <w:r>
        <w:t xml:space="preserve"> I2C : la datasheet cite 1,5 </w:t>
      </w:r>
      <w:proofErr w:type="spellStart"/>
      <w:r>
        <w:t>kΩ</w:t>
      </w:r>
      <w:proofErr w:type="spellEnd"/>
      <w:r>
        <w:t xml:space="preserve"> à 400 kbit/s. Tes R12/R13 (2,2 </w:t>
      </w:r>
      <w:proofErr w:type="spellStart"/>
      <w:r>
        <w:t>kΩ</w:t>
      </w:r>
      <w:proofErr w:type="spellEnd"/>
      <w:r>
        <w:t xml:space="preserve">) conviennent. </w:t>
      </w:r>
    </w:p>
    <w:p w14:paraId="6041E35A" w14:textId="2057A9F3" w:rsidR="009E1C57" w:rsidRDefault="009E1C57" w:rsidP="009E1C57">
      <w:pPr>
        <w:pStyle w:val="Paragraphedeliste"/>
        <w:numPr>
          <w:ilvl w:val="0"/>
          <w:numId w:val="8"/>
        </w:numPr>
        <w:tabs>
          <w:tab w:val="left" w:pos="978"/>
        </w:tabs>
      </w:pPr>
      <w:r>
        <w:t>Niveaux logiques : la version TSL25911FN a un bus au niveau de VDD (la 25913 est pour un bus à 1,8 V). Le bus à 3,3 V est donc compatible.</w:t>
      </w:r>
    </w:p>
    <w:p w14:paraId="5ABBDA45" w14:textId="77777777" w:rsidR="009E1C57" w:rsidRDefault="009E1C57" w:rsidP="00514CC9">
      <w:pPr>
        <w:tabs>
          <w:tab w:val="left" w:pos="978"/>
        </w:tabs>
        <w:jc w:val="both"/>
      </w:pPr>
      <w:r>
        <w:lastRenderedPageBreak/>
        <w:t xml:space="preserve">INT va sur une broche libre du STM32 capable de générer une interruption externe (EXTI), avec une résistance de pull-up de 10 </w:t>
      </w:r>
      <w:proofErr w:type="spellStart"/>
      <w:r>
        <w:t>kΩ</w:t>
      </w:r>
      <w:proofErr w:type="spellEnd"/>
      <w:r>
        <w:t xml:space="preserve"> vers +3.3V. La pull-up est obligatoire : INT est à drain ouvert et active au niveau bas, donc sans résistance la ligne flotte quand le capteur ne tire pas à la masse.</w:t>
      </w:r>
    </w:p>
    <w:p w14:paraId="73B17C74" w14:textId="77777777" w:rsidR="009E1C57" w:rsidRDefault="009E1C57" w:rsidP="009E1C57">
      <w:pPr>
        <w:tabs>
          <w:tab w:val="left" w:pos="978"/>
        </w:tabs>
      </w:pPr>
    </w:p>
    <w:p w14:paraId="7B0063DA" w14:textId="77777777" w:rsidR="009E1C57" w:rsidRPr="009E1C57" w:rsidRDefault="009E1C57" w:rsidP="009E1C57">
      <w:pPr>
        <w:tabs>
          <w:tab w:val="left" w:pos="978"/>
        </w:tabs>
        <w:rPr>
          <w:lang w:val="en-US"/>
        </w:rPr>
      </w:pPr>
      <w:proofErr w:type="spellStart"/>
      <w:r w:rsidRPr="009E1C57">
        <w:rPr>
          <w:lang w:val="en-US"/>
        </w:rPr>
        <w:t>Partie</w:t>
      </w:r>
      <w:proofErr w:type="spellEnd"/>
      <w:r w:rsidRPr="009E1C57">
        <w:rPr>
          <w:lang w:val="en-US"/>
        </w:rPr>
        <w:t xml:space="preserve"> </w:t>
      </w:r>
      <w:proofErr w:type="gramStart"/>
      <w:r w:rsidRPr="009E1C57">
        <w:rPr>
          <w:lang w:val="en-US"/>
        </w:rPr>
        <w:t>SW :</w:t>
      </w:r>
      <w:proofErr w:type="gramEnd"/>
    </w:p>
    <w:p w14:paraId="590389D2" w14:textId="77777777" w:rsidR="009E1C57" w:rsidRPr="009E1C57" w:rsidRDefault="009E1C57" w:rsidP="009E1C57">
      <w:pPr>
        <w:tabs>
          <w:tab w:val="left" w:pos="978"/>
        </w:tabs>
        <w:rPr>
          <w:sz w:val="10"/>
          <w:szCs w:val="10"/>
          <w:lang w:val="en-US"/>
        </w:rPr>
      </w:pPr>
      <w:r w:rsidRPr="009E1C57">
        <w:rPr>
          <w:sz w:val="10"/>
          <w:szCs w:val="10"/>
          <w:lang w:val="en-US"/>
        </w:rPr>
        <w:t>#define TSL_</w:t>
      </w:r>
      <w:proofErr w:type="gramStart"/>
      <w:r w:rsidRPr="009E1C57">
        <w:rPr>
          <w:sz w:val="10"/>
          <w:szCs w:val="10"/>
          <w:lang w:val="en-US"/>
        </w:rPr>
        <w:t>ADDR  (</w:t>
      </w:r>
      <w:proofErr w:type="gramEnd"/>
      <w:r w:rsidRPr="009E1C57">
        <w:rPr>
          <w:sz w:val="10"/>
          <w:szCs w:val="10"/>
          <w:lang w:val="en-US"/>
        </w:rPr>
        <w:t>0x29 &lt;&lt; 1)</w:t>
      </w:r>
    </w:p>
    <w:p w14:paraId="77CB1F38" w14:textId="77777777" w:rsidR="009E1C57" w:rsidRPr="009E1C57" w:rsidRDefault="009E1C57" w:rsidP="009E1C57">
      <w:pPr>
        <w:tabs>
          <w:tab w:val="left" w:pos="978"/>
        </w:tabs>
        <w:rPr>
          <w:sz w:val="10"/>
          <w:szCs w:val="10"/>
        </w:rPr>
      </w:pPr>
      <w:r w:rsidRPr="009E1C57">
        <w:rPr>
          <w:sz w:val="10"/>
          <w:szCs w:val="10"/>
        </w:rPr>
        <w:t>#define CMD(</w:t>
      </w:r>
      <w:proofErr w:type="gramStart"/>
      <w:r w:rsidRPr="009E1C57">
        <w:rPr>
          <w:sz w:val="10"/>
          <w:szCs w:val="10"/>
        </w:rPr>
        <w:t xml:space="preserve">r)   </w:t>
      </w:r>
      <w:proofErr w:type="gramEnd"/>
      <w:r w:rsidRPr="009E1C57">
        <w:rPr>
          <w:sz w:val="10"/>
          <w:szCs w:val="10"/>
        </w:rPr>
        <w:t xml:space="preserve"> (0xA0 | (r))</w:t>
      </w:r>
    </w:p>
    <w:p w14:paraId="467990B1" w14:textId="77777777" w:rsidR="009E1C57" w:rsidRPr="009E1C57" w:rsidRDefault="009E1C57" w:rsidP="009E1C57">
      <w:pPr>
        <w:tabs>
          <w:tab w:val="left" w:pos="978"/>
        </w:tabs>
        <w:rPr>
          <w:sz w:val="10"/>
          <w:szCs w:val="10"/>
        </w:rPr>
      </w:pPr>
    </w:p>
    <w:p w14:paraId="40B0BF20" w14:textId="77777777" w:rsidR="009E1C57" w:rsidRPr="009E1C57" w:rsidRDefault="009E1C57" w:rsidP="009E1C57">
      <w:pPr>
        <w:tabs>
          <w:tab w:val="left" w:pos="978"/>
        </w:tabs>
        <w:rPr>
          <w:sz w:val="10"/>
          <w:szCs w:val="10"/>
        </w:rPr>
      </w:pPr>
      <w:proofErr w:type="gramStart"/>
      <w:r w:rsidRPr="009E1C57">
        <w:rPr>
          <w:sz w:val="10"/>
          <w:szCs w:val="10"/>
        </w:rPr>
        <w:t>uint</w:t>
      </w:r>
      <w:proofErr w:type="gramEnd"/>
      <w:r w:rsidRPr="009E1C57">
        <w:rPr>
          <w:sz w:val="10"/>
          <w:szCs w:val="10"/>
        </w:rPr>
        <w:t xml:space="preserve">8_t </w:t>
      </w:r>
      <w:proofErr w:type="gramStart"/>
      <w:r w:rsidRPr="009E1C57">
        <w:rPr>
          <w:sz w:val="10"/>
          <w:szCs w:val="10"/>
        </w:rPr>
        <w:t>v;</w:t>
      </w:r>
      <w:proofErr w:type="gramEnd"/>
    </w:p>
    <w:p w14:paraId="57A10CE2" w14:textId="77777777" w:rsidR="009E1C57" w:rsidRPr="009E1C57" w:rsidRDefault="009E1C57" w:rsidP="009E1C57">
      <w:pPr>
        <w:tabs>
          <w:tab w:val="left" w:pos="978"/>
        </w:tabs>
        <w:rPr>
          <w:sz w:val="10"/>
          <w:szCs w:val="10"/>
          <w:lang w:val="en-US"/>
        </w:rPr>
      </w:pPr>
      <w:r w:rsidRPr="009E1C57">
        <w:rPr>
          <w:sz w:val="10"/>
          <w:szCs w:val="10"/>
          <w:lang w:val="en-US"/>
        </w:rPr>
        <w:t>HAL_I2C_Mem_</w:t>
      </w:r>
      <w:proofErr w:type="gramStart"/>
      <w:r w:rsidRPr="009E1C57">
        <w:rPr>
          <w:sz w:val="10"/>
          <w:szCs w:val="10"/>
          <w:lang w:val="en-US"/>
        </w:rPr>
        <w:t>Read(</w:t>
      </w:r>
      <w:proofErr w:type="gramEnd"/>
      <w:r w:rsidRPr="009E1C57">
        <w:rPr>
          <w:sz w:val="10"/>
          <w:szCs w:val="10"/>
          <w:lang w:val="en-US"/>
        </w:rPr>
        <w:t>&amp;hi2c1, TSL_ADDR, CMD(0x12), 1, &amp;v, 1, 100</w:t>
      </w:r>
      <w:proofErr w:type="gramStart"/>
      <w:r w:rsidRPr="009E1C57">
        <w:rPr>
          <w:sz w:val="10"/>
          <w:szCs w:val="10"/>
          <w:lang w:val="en-US"/>
        </w:rPr>
        <w:t xml:space="preserve">);   </w:t>
      </w:r>
      <w:proofErr w:type="gramEnd"/>
      <w:r w:rsidRPr="009E1C57">
        <w:rPr>
          <w:sz w:val="10"/>
          <w:szCs w:val="10"/>
          <w:lang w:val="en-US"/>
        </w:rPr>
        <w:t xml:space="preserve">/* ID </w:t>
      </w:r>
      <w:proofErr w:type="spellStart"/>
      <w:proofErr w:type="gramStart"/>
      <w:r w:rsidRPr="009E1C57">
        <w:rPr>
          <w:sz w:val="10"/>
          <w:szCs w:val="10"/>
          <w:lang w:val="en-US"/>
        </w:rPr>
        <w:t>attendu</w:t>
      </w:r>
      <w:proofErr w:type="spellEnd"/>
      <w:r w:rsidRPr="009E1C57">
        <w:rPr>
          <w:sz w:val="10"/>
          <w:szCs w:val="10"/>
          <w:lang w:val="en-US"/>
        </w:rPr>
        <w:t xml:space="preserve"> :</w:t>
      </w:r>
      <w:proofErr w:type="gramEnd"/>
      <w:r w:rsidRPr="009E1C57">
        <w:rPr>
          <w:sz w:val="10"/>
          <w:szCs w:val="10"/>
          <w:lang w:val="en-US"/>
        </w:rPr>
        <w:t xml:space="preserve"> 0x50 */</w:t>
      </w:r>
    </w:p>
    <w:p w14:paraId="58782745" w14:textId="77777777" w:rsidR="009E1C57" w:rsidRPr="009E1C57" w:rsidRDefault="009E1C57" w:rsidP="009E1C57">
      <w:pPr>
        <w:tabs>
          <w:tab w:val="left" w:pos="978"/>
        </w:tabs>
        <w:rPr>
          <w:sz w:val="10"/>
          <w:szCs w:val="10"/>
          <w:lang w:val="en-US"/>
        </w:rPr>
      </w:pPr>
    </w:p>
    <w:p w14:paraId="148774DC" w14:textId="77777777" w:rsidR="009E1C57" w:rsidRPr="009E1C57" w:rsidRDefault="009E1C57" w:rsidP="009E1C57">
      <w:pPr>
        <w:tabs>
          <w:tab w:val="left" w:pos="978"/>
        </w:tabs>
        <w:rPr>
          <w:sz w:val="10"/>
          <w:szCs w:val="10"/>
          <w:lang w:val="en-US"/>
        </w:rPr>
      </w:pPr>
      <w:r w:rsidRPr="009E1C57">
        <w:rPr>
          <w:sz w:val="10"/>
          <w:szCs w:val="10"/>
          <w:lang w:val="en-US"/>
        </w:rPr>
        <w:t>v = 0x</w:t>
      </w:r>
      <w:proofErr w:type="gramStart"/>
      <w:r w:rsidRPr="009E1C57">
        <w:rPr>
          <w:sz w:val="10"/>
          <w:szCs w:val="10"/>
          <w:lang w:val="en-US"/>
        </w:rPr>
        <w:t xml:space="preserve">03;   </w:t>
      </w:r>
      <w:proofErr w:type="gramEnd"/>
      <w:r w:rsidRPr="009E1C57">
        <w:rPr>
          <w:sz w:val="10"/>
          <w:szCs w:val="10"/>
          <w:lang w:val="en-US"/>
        </w:rPr>
        <w:t xml:space="preserve">                                                      /* PON | AEN */</w:t>
      </w:r>
    </w:p>
    <w:p w14:paraId="2B9AD9E4" w14:textId="77777777" w:rsidR="009E1C57" w:rsidRPr="009E1C57" w:rsidRDefault="009E1C57" w:rsidP="009E1C57">
      <w:pPr>
        <w:tabs>
          <w:tab w:val="left" w:pos="978"/>
        </w:tabs>
        <w:rPr>
          <w:sz w:val="10"/>
          <w:szCs w:val="10"/>
          <w:lang w:val="en-US"/>
        </w:rPr>
      </w:pPr>
      <w:r w:rsidRPr="009E1C57">
        <w:rPr>
          <w:sz w:val="10"/>
          <w:szCs w:val="10"/>
          <w:lang w:val="en-US"/>
        </w:rPr>
        <w:t>HAL_I2C_Mem_</w:t>
      </w:r>
      <w:proofErr w:type="gramStart"/>
      <w:r w:rsidRPr="009E1C57">
        <w:rPr>
          <w:sz w:val="10"/>
          <w:szCs w:val="10"/>
          <w:lang w:val="en-US"/>
        </w:rPr>
        <w:t>Write(</w:t>
      </w:r>
      <w:proofErr w:type="gramEnd"/>
      <w:r w:rsidRPr="009E1C57">
        <w:rPr>
          <w:sz w:val="10"/>
          <w:szCs w:val="10"/>
          <w:lang w:val="en-US"/>
        </w:rPr>
        <w:t>&amp;hi2c1, TSL_ADDR, CMD(0x00), 1, &amp;v, 1, 100);</w:t>
      </w:r>
    </w:p>
    <w:p w14:paraId="6EA5BB9E" w14:textId="77777777" w:rsidR="009E1C57" w:rsidRPr="009E1C57" w:rsidRDefault="009E1C57" w:rsidP="009E1C57">
      <w:pPr>
        <w:tabs>
          <w:tab w:val="left" w:pos="978"/>
        </w:tabs>
        <w:rPr>
          <w:sz w:val="10"/>
          <w:szCs w:val="10"/>
        </w:rPr>
      </w:pPr>
      <w:proofErr w:type="gramStart"/>
      <w:r w:rsidRPr="009E1C57">
        <w:rPr>
          <w:sz w:val="10"/>
          <w:szCs w:val="10"/>
        </w:rPr>
        <w:t>v</w:t>
      </w:r>
      <w:proofErr w:type="gramEnd"/>
      <w:r w:rsidRPr="009E1C57">
        <w:rPr>
          <w:sz w:val="10"/>
          <w:szCs w:val="10"/>
        </w:rPr>
        <w:t xml:space="preserve"> = 0x10 | 0x</w:t>
      </w:r>
      <w:proofErr w:type="gramStart"/>
      <w:r w:rsidRPr="009E1C57">
        <w:rPr>
          <w:sz w:val="10"/>
          <w:szCs w:val="10"/>
        </w:rPr>
        <w:t xml:space="preserve">01;   </w:t>
      </w:r>
      <w:proofErr w:type="gramEnd"/>
      <w:r w:rsidRPr="009E1C57">
        <w:rPr>
          <w:sz w:val="10"/>
          <w:szCs w:val="10"/>
        </w:rPr>
        <w:t xml:space="preserve">                                               /* gain moyen, 200 ms */</w:t>
      </w:r>
    </w:p>
    <w:p w14:paraId="671B9AA7" w14:textId="77777777" w:rsidR="009E1C57" w:rsidRPr="009E1C57" w:rsidRDefault="009E1C57" w:rsidP="009E1C57">
      <w:pPr>
        <w:tabs>
          <w:tab w:val="left" w:pos="978"/>
        </w:tabs>
        <w:rPr>
          <w:sz w:val="10"/>
          <w:szCs w:val="10"/>
          <w:lang w:val="en-US"/>
        </w:rPr>
      </w:pPr>
      <w:r w:rsidRPr="009E1C57">
        <w:rPr>
          <w:sz w:val="10"/>
          <w:szCs w:val="10"/>
          <w:lang w:val="en-US"/>
        </w:rPr>
        <w:t>HAL_I2C_Mem_</w:t>
      </w:r>
      <w:proofErr w:type="gramStart"/>
      <w:r w:rsidRPr="009E1C57">
        <w:rPr>
          <w:sz w:val="10"/>
          <w:szCs w:val="10"/>
          <w:lang w:val="en-US"/>
        </w:rPr>
        <w:t>Write(</w:t>
      </w:r>
      <w:proofErr w:type="gramEnd"/>
      <w:r w:rsidRPr="009E1C57">
        <w:rPr>
          <w:sz w:val="10"/>
          <w:szCs w:val="10"/>
          <w:lang w:val="en-US"/>
        </w:rPr>
        <w:t>&amp;hi2c1, TSL_ADDR, CMD(0x01), 1, &amp;v, 1, 100);</w:t>
      </w:r>
    </w:p>
    <w:p w14:paraId="2908D50E" w14:textId="77777777" w:rsidR="009E1C57" w:rsidRPr="009E1C57" w:rsidRDefault="009E1C57" w:rsidP="009E1C57">
      <w:pPr>
        <w:tabs>
          <w:tab w:val="left" w:pos="978"/>
        </w:tabs>
        <w:rPr>
          <w:sz w:val="10"/>
          <w:szCs w:val="10"/>
          <w:lang w:val="en-US"/>
        </w:rPr>
      </w:pPr>
    </w:p>
    <w:p w14:paraId="52E25280" w14:textId="77777777" w:rsidR="009E1C57" w:rsidRPr="009E1C57" w:rsidRDefault="009E1C57" w:rsidP="009E1C57">
      <w:pPr>
        <w:tabs>
          <w:tab w:val="left" w:pos="978"/>
        </w:tabs>
        <w:rPr>
          <w:sz w:val="10"/>
          <w:szCs w:val="10"/>
        </w:rPr>
      </w:pPr>
      <w:r w:rsidRPr="009E1C57">
        <w:rPr>
          <w:sz w:val="10"/>
          <w:szCs w:val="10"/>
        </w:rPr>
        <w:t>/* après l'intégration (STATUS bit 0 = AVALID) : lire les 4 octets d'un coup */</w:t>
      </w:r>
    </w:p>
    <w:p w14:paraId="4F83DF3A" w14:textId="77777777" w:rsidR="009E1C57" w:rsidRPr="009E1C57" w:rsidRDefault="009E1C57" w:rsidP="009E1C57">
      <w:pPr>
        <w:tabs>
          <w:tab w:val="left" w:pos="978"/>
        </w:tabs>
        <w:rPr>
          <w:sz w:val="10"/>
          <w:szCs w:val="10"/>
          <w:lang w:val="en-US"/>
        </w:rPr>
      </w:pPr>
      <w:r w:rsidRPr="009E1C57">
        <w:rPr>
          <w:sz w:val="10"/>
          <w:szCs w:val="10"/>
          <w:lang w:val="en-US"/>
        </w:rPr>
        <w:t xml:space="preserve">uint8_t </w:t>
      </w:r>
      <w:proofErr w:type="gramStart"/>
      <w:r w:rsidRPr="009E1C57">
        <w:rPr>
          <w:sz w:val="10"/>
          <w:szCs w:val="10"/>
          <w:lang w:val="en-US"/>
        </w:rPr>
        <w:t>d[</w:t>
      </w:r>
      <w:proofErr w:type="gramEnd"/>
      <w:r w:rsidRPr="009E1C57">
        <w:rPr>
          <w:sz w:val="10"/>
          <w:szCs w:val="10"/>
          <w:lang w:val="en-US"/>
        </w:rPr>
        <w:t>4];</w:t>
      </w:r>
    </w:p>
    <w:p w14:paraId="11178F09" w14:textId="77777777" w:rsidR="009E1C57" w:rsidRPr="009E1C57" w:rsidRDefault="009E1C57" w:rsidP="009E1C57">
      <w:pPr>
        <w:tabs>
          <w:tab w:val="left" w:pos="978"/>
        </w:tabs>
        <w:rPr>
          <w:lang w:val="en-US"/>
        </w:rPr>
      </w:pPr>
      <w:r w:rsidRPr="009E1C57">
        <w:rPr>
          <w:sz w:val="10"/>
          <w:szCs w:val="10"/>
          <w:lang w:val="en-US"/>
        </w:rPr>
        <w:t>HAL_I2C_Mem_</w:t>
      </w:r>
      <w:proofErr w:type="gramStart"/>
      <w:r w:rsidRPr="009E1C57">
        <w:rPr>
          <w:sz w:val="10"/>
          <w:szCs w:val="10"/>
          <w:lang w:val="en-US"/>
        </w:rPr>
        <w:t>Read(</w:t>
      </w:r>
      <w:proofErr w:type="gramEnd"/>
      <w:r w:rsidRPr="009E1C57">
        <w:rPr>
          <w:sz w:val="10"/>
          <w:szCs w:val="10"/>
          <w:lang w:val="en-US"/>
        </w:rPr>
        <w:t>&amp;hi2c1, TSL_ADDR, CMD(0x14), 1, d</w:t>
      </w:r>
      <w:r w:rsidRPr="009E1C57">
        <w:rPr>
          <w:lang w:val="en-US"/>
        </w:rPr>
        <w:t>, 4, 100);</w:t>
      </w:r>
    </w:p>
    <w:p w14:paraId="4FD71360" w14:textId="77777777" w:rsidR="009E1C57" w:rsidRDefault="009E1C57" w:rsidP="009E1C57">
      <w:pPr>
        <w:tabs>
          <w:tab w:val="left" w:pos="978"/>
        </w:tabs>
      </w:pPr>
      <w:proofErr w:type="gramStart"/>
      <w:r>
        <w:t>uint</w:t>
      </w:r>
      <w:proofErr w:type="gramEnd"/>
      <w:r>
        <w:t xml:space="preserve">16_t ch0 = </w:t>
      </w:r>
      <w:proofErr w:type="gramStart"/>
      <w:r>
        <w:t>d[</w:t>
      </w:r>
      <w:proofErr w:type="gramEnd"/>
      <w:r>
        <w:t>0] | (</w:t>
      </w:r>
      <w:proofErr w:type="gramStart"/>
      <w:r>
        <w:t>d[</w:t>
      </w:r>
      <w:proofErr w:type="gramEnd"/>
      <w:r>
        <w:t xml:space="preserve">1] &lt;&lt; 8), ch1 = </w:t>
      </w:r>
      <w:proofErr w:type="gramStart"/>
      <w:r>
        <w:t>d[</w:t>
      </w:r>
      <w:proofErr w:type="gramEnd"/>
      <w:r>
        <w:t>2] | (</w:t>
      </w:r>
      <w:proofErr w:type="gramStart"/>
      <w:r>
        <w:t>d[</w:t>
      </w:r>
      <w:proofErr w:type="gramEnd"/>
      <w:r>
        <w:t>3] &lt;&lt; 8</w:t>
      </w:r>
      <w:proofErr w:type="gramStart"/>
      <w:r>
        <w:t>);</w:t>
      </w:r>
      <w:proofErr w:type="gramEnd"/>
    </w:p>
    <w:p w14:paraId="5C76B784" w14:textId="77777777" w:rsidR="009E1C57" w:rsidRDefault="009E1C57" w:rsidP="009E1C57">
      <w:pPr>
        <w:tabs>
          <w:tab w:val="left" w:pos="978"/>
        </w:tabs>
      </w:pPr>
    </w:p>
    <w:p w14:paraId="2BB45818" w14:textId="69F582C1" w:rsidR="00514CC9" w:rsidRDefault="00520177" w:rsidP="00514CC9">
      <w:pPr>
        <w:pStyle w:val="Titre2"/>
        <w:numPr>
          <w:ilvl w:val="1"/>
          <w:numId w:val="1"/>
        </w:numPr>
      </w:pPr>
      <w:r w:rsidRPr="00520177">
        <w:t>LED Light</w:t>
      </w:r>
    </w:p>
    <w:p w14:paraId="6CBC54D2" w14:textId="77777777" w:rsidR="00514CC9" w:rsidRDefault="00520177" w:rsidP="00514CC9">
      <w:pPr>
        <w:tabs>
          <w:tab w:val="left" w:pos="978"/>
        </w:tabs>
        <w:jc w:val="both"/>
      </w:pPr>
      <w:r w:rsidRPr="00520177">
        <w:t>Ici, on souhaite utiliser une LED qui soit allumée quand il fait sombre et qui s’éteint quand il y a assez de lumière. On veut utiliser un signal PWM pour cela.</w:t>
      </w:r>
    </w:p>
    <w:p w14:paraId="4B855CFC" w14:textId="77777777" w:rsidR="00514CC9" w:rsidRDefault="00520177" w:rsidP="00514CC9">
      <w:pPr>
        <w:tabs>
          <w:tab w:val="left" w:pos="978"/>
        </w:tabs>
        <w:jc w:val="both"/>
      </w:pPr>
      <w:r w:rsidRPr="00520177">
        <w:t xml:space="preserve">PA3 peut produire du PWM : elle est la sortie du canal 4 du </w:t>
      </w:r>
      <w:proofErr w:type="spellStart"/>
      <w:r w:rsidRPr="00520177">
        <w:t>timer</w:t>
      </w:r>
      <w:proofErr w:type="spellEnd"/>
      <w:r w:rsidRPr="00520177">
        <w:t xml:space="preserve"> TIM2 (TIM2_CH4).</w:t>
      </w:r>
    </w:p>
    <w:p w14:paraId="015DF58A" w14:textId="15C1EBF2" w:rsidR="00514CC9" w:rsidRPr="00514CC9" w:rsidRDefault="00520177" w:rsidP="00514CC9">
      <w:pPr>
        <w:tabs>
          <w:tab w:val="left" w:pos="978"/>
        </w:tabs>
        <w:jc w:val="both"/>
        <w:rPr>
          <w:b/>
          <w:bCs/>
        </w:rPr>
      </w:pPr>
      <w:r w:rsidRPr="00514CC9">
        <w:rPr>
          <w:b/>
          <w:bCs/>
        </w:rPr>
        <w:t xml:space="preserve">Réglages dans </w:t>
      </w:r>
      <w:proofErr w:type="spellStart"/>
      <w:r w:rsidRPr="00514CC9">
        <w:rPr>
          <w:b/>
          <w:bCs/>
        </w:rPr>
        <w:t>CubeMX</w:t>
      </w:r>
      <w:proofErr w:type="spellEnd"/>
    </w:p>
    <w:p w14:paraId="3DA87F82" w14:textId="77777777" w:rsidR="00514CC9" w:rsidRDefault="00520177" w:rsidP="00514CC9">
      <w:pPr>
        <w:pStyle w:val="Paragraphedeliste"/>
        <w:numPr>
          <w:ilvl w:val="0"/>
          <w:numId w:val="9"/>
        </w:numPr>
        <w:tabs>
          <w:tab w:val="left" w:pos="978"/>
        </w:tabs>
        <w:jc w:val="both"/>
      </w:pPr>
      <w:r w:rsidRPr="00520177">
        <w:t xml:space="preserve">Sur PA3, choisis TIM2_CH4 au lieu de </w:t>
      </w:r>
      <w:proofErr w:type="spellStart"/>
      <w:r w:rsidRPr="00520177">
        <w:t>GPIO_Output</w:t>
      </w:r>
      <w:proofErr w:type="spellEnd"/>
      <w:r w:rsidRPr="00520177">
        <w:t>.</w:t>
      </w:r>
    </w:p>
    <w:p w14:paraId="3C4744FC" w14:textId="77777777" w:rsidR="00514CC9" w:rsidRDefault="00520177" w:rsidP="00514CC9">
      <w:pPr>
        <w:pStyle w:val="Paragraphedeliste"/>
        <w:numPr>
          <w:ilvl w:val="0"/>
          <w:numId w:val="9"/>
        </w:numPr>
        <w:tabs>
          <w:tab w:val="left" w:pos="978"/>
        </w:tabs>
        <w:jc w:val="both"/>
      </w:pPr>
      <w:r w:rsidRPr="00520177">
        <w:t xml:space="preserve">Dans </w:t>
      </w:r>
      <w:proofErr w:type="spellStart"/>
      <w:r w:rsidRPr="00520177">
        <w:t>Timers</w:t>
      </w:r>
      <w:proofErr w:type="spellEnd"/>
      <w:r w:rsidRPr="00520177">
        <w:t xml:space="preserve"> &gt; TIM2, mets Channel4 sur PWM </w:t>
      </w:r>
      <w:proofErr w:type="spellStart"/>
      <w:r w:rsidRPr="00520177">
        <w:t>Generation</w:t>
      </w:r>
      <w:proofErr w:type="spellEnd"/>
      <w:r w:rsidRPr="00520177">
        <w:t xml:space="preserve"> CH4.</w:t>
      </w:r>
    </w:p>
    <w:p w14:paraId="3D0A7245" w14:textId="19CF2EE8" w:rsidR="00514CC9" w:rsidRDefault="00520177" w:rsidP="00514CC9">
      <w:pPr>
        <w:pStyle w:val="Paragraphedeliste"/>
        <w:numPr>
          <w:ilvl w:val="0"/>
          <w:numId w:val="9"/>
        </w:numPr>
        <w:tabs>
          <w:tab w:val="left" w:pos="978"/>
        </w:tabs>
        <w:jc w:val="both"/>
      </w:pPr>
      <w:r w:rsidRPr="00520177">
        <w:t xml:space="preserve">Règle la fréquence avec le </w:t>
      </w:r>
      <w:proofErr w:type="spellStart"/>
      <w:r w:rsidRPr="00520177">
        <w:t>prescaler</w:t>
      </w:r>
      <w:proofErr w:type="spellEnd"/>
      <w:r w:rsidRPr="00520177">
        <w:t xml:space="preserve"> et la période. Exemple pour un horloge de </w:t>
      </w:r>
      <w:proofErr w:type="spellStart"/>
      <w:r w:rsidRPr="00520177">
        <w:t>timer</w:t>
      </w:r>
      <w:proofErr w:type="spellEnd"/>
      <w:r w:rsidRPr="00520177">
        <w:t xml:space="preserve"> à 84 MHz (à vérifier dans ton arbre d’horloge) :</w:t>
      </w:r>
    </w:p>
    <w:p w14:paraId="17039263" w14:textId="77777777" w:rsidR="00514CC9" w:rsidRDefault="00520177" w:rsidP="00514CC9">
      <w:pPr>
        <w:pStyle w:val="Paragraphedeliste"/>
        <w:numPr>
          <w:ilvl w:val="0"/>
          <w:numId w:val="11"/>
        </w:numPr>
        <w:tabs>
          <w:tab w:val="left" w:pos="978"/>
        </w:tabs>
        <w:jc w:val="both"/>
      </w:pPr>
      <w:proofErr w:type="spellStart"/>
      <w:r w:rsidRPr="00520177">
        <w:t>Prescaler</w:t>
      </w:r>
      <w:proofErr w:type="spellEnd"/>
      <w:r w:rsidRPr="00520177">
        <w:t xml:space="preserve"> : 83 (le </w:t>
      </w:r>
      <w:proofErr w:type="spellStart"/>
      <w:r w:rsidRPr="00520177">
        <w:t>timer</w:t>
      </w:r>
      <w:proofErr w:type="spellEnd"/>
      <w:r w:rsidRPr="00520177">
        <w:t xml:space="preserve"> compte à 1 MHz)</w:t>
      </w:r>
    </w:p>
    <w:p w14:paraId="712A2DC7" w14:textId="7A1BC939" w:rsidR="00514CC9" w:rsidRDefault="00520177" w:rsidP="00514CC9">
      <w:pPr>
        <w:pStyle w:val="Paragraphedeliste"/>
        <w:numPr>
          <w:ilvl w:val="0"/>
          <w:numId w:val="11"/>
        </w:numPr>
        <w:tabs>
          <w:tab w:val="left" w:pos="978"/>
        </w:tabs>
        <w:jc w:val="both"/>
      </w:pPr>
      <w:r w:rsidRPr="00520177">
        <w:t xml:space="preserve">Counter </w:t>
      </w:r>
      <w:proofErr w:type="spellStart"/>
      <w:r w:rsidRPr="00520177">
        <w:t>Period</w:t>
      </w:r>
      <w:proofErr w:type="spellEnd"/>
      <w:r w:rsidRPr="00520177">
        <w:t xml:space="preserve"> : 999 (soit 1 kHz, avec 1000 niveaux de luminosité)</w:t>
      </w:r>
    </w:p>
    <w:p w14:paraId="21311498" w14:textId="4BC297D7" w:rsidR="00514CC9" w:rsidRDefault="00520177" w:rsidP="00514CC9">
      <w:pPr>
        <w:pStyle w:val="Paragraphedeliste"/>
        <w:numPr>
          <w:ilvl w:val="0"/>
          <w:numId w:val="9"/>
        </w:numPr>
        <w:tabs>
          <w:tab w:val="left" w:pos="978"/>
        </w:tabs>
        <w:jc w:val="both"/>
      </w:pPr>
      <w:r w:rsidRPr="00520177">
        <w:t>Choisis une fréquence supérieure à 200 Hz environ, sinon on voit la LED scintiller. 1 kHz est un bon choix.</w:t>
      </w:r>
    </w:p>
    <w:p w14:paraId="0939E16E" w14:textId="77777777" w:rsidR="00514CC9" w:rsidRDefault="00520177" w:rsidP="00514CC9">
      <w:pPr>
        <w:tabs>
          <w:tab w:val="left" w:pos="978"/>
        </w:tabs>
        <w:jc w:val="both"/>
      </w:pPr>
      <w:r w:rsidRPr="00520177">
        <w:t>Code</w:t>
      </w:r>
    </w:p>
    <w:p w14:paraId="01ED9D67" w14:textId="77777777" w:rsidR="00514CC9" w:rsidRDefault="00520177" w:rsidP="00514CC9">
      <w:pPr>
        <w:tabs>
          <w:tab w:val="left" w:pos="978"/>
        </w:tabs>
        <w:jc w:val="both"/>
        <w:rPr>
          <w:sz w:val="12"/>
          <w:szCs w:val="12"/>
        </w:rPr>
      </w:pPr>
      <w:proofErr w:type="spellStart"/>
      <w:r w:rsidRPr="00514CC9">
        <w:rPr>
          <w:sz w:val="12"/>
          <w:szCs w:val="12"/>
        </w:rPr>
        <w:t>HAL_TIM_PWM_</w:t>
      </w:r>
      <w:proofErr w:type="gramStart"/>
      <w:r w:rsidRPr="00514CC9">
        <w:rPr>
          <w:sz w:val="12"/>
          <w:szCs w:val="12"/>
        </w:rPr>
        <w:t>Start</w:t>
      </w:r>
      <w:proofErr w:type="spellEnd"/>
      <w:r w:rsidRPr="00514CC9">
        <w:rPr>
          <w:sz w:val="12"/>
          <w:szCs w:val="12"/>
        </w:rPr>
        <w:t>(</w:t>
      </w:r>
      <w:proofErr w:type="gramEnd"/>
      <w:r w:rsidRPr="00514CC9">
        <w:rPr>
          <w:sz w:val="12"/>
          <w:szCs w:val="12"/>
        </w:rPr>
        <w:t>&amp;htim2, TIM_CHANNEL_4</w:t>
      </w:r>
      <w:proofErr w:type="gramStart"/>
      <w:r w:rsidRPr="00514CC9">
        <w:rPr>
          <w:sz w:val="12"/>
          <w:szCs w:val="12"/>
        </w:rPr>
        <w:t>);</w:t>
      </w:r>
      <w:proofErr w:type="gramEnd"/>
      <w:r w:rsidRPr="00514CC9">
        <w:rPr>
          <w:sz w:val="12"/>
          <w:szCs w:val="12"/>
        </w:rPr>
        <w:t xml:space="preserve"> /* une seule fois, à l'init */</w:t>
      </w:r>
    </w:p>
    <w:p w14:paraId="1B3D84AD" w14:textId="77777777" w:rsidR="00514CC9" w:rsidRDefault="00520177" w:rsidP="00514CC9">
      <w:pPr>
        <w:tabs>
          <w:tab w:val="left" w:pos="978"/>
        </w:tabs>
        <w:jc w:val="both"/>
        <w:rPr>
          <w:sz w:val="12"/>
          <w:szCs w:val="12"/>
        </w:rPr>
      </w:pPr>
      <w:r w:rsidRPr="00514CC9">
        <w:rPr>
          <w:sz w:val="12"/>
          <w:szCs w:val="12"/>
        </w:rPr>
        <w:t>/* ensuite, pour régler la luminosité de 0 (éteinte) à 999 (max) : */</w:t>
      </w:r>
    </w:p>
    <w:p w14:paraId="385F0924" w14:textId="46E35B97" w:rsidR="00514CC9" w:rsidRPr="00514CC9" w:rsidRDefault="00520177" w:rsidP="00514CC9">
      <w:pPr>
        <w:tabs>
          <w:tab w:val="left" w:pos="978"/>
        </w:tabs>
        <w:jc w:val="both"/>
        <w:rPr>
          <w:sz w:val="12"/>
          <w:szCs w:val="12"/>
          <w:lang w:val="en-US"/>
        </w:rPr>
      </w:pPr>
      <w:r w:rsidRPr="00514CC9">
        <w:rPr>
          <w:sz w:val="12"/>
          <w:szCs w:val="12"/>
          <w:lang w:val="en-US"/>
        </w:rPr>
        <w:t>__HAL_TIM_SET_</w:t>
      </w:r>
      <w:proofErr w:type="gramStart"/>
      <w:r w:rsidRPr="00514CC9">
        <w:rPr>
          <w:sz w:val="12"/>
          <w:szCs w:val="12"/>
          <w:lang w:val="en-US"/>
        </w:rPr>
        <w:t>COMPARE(</w:t>
      </w:r>
      <w:proofErr w:type="gramEnd"/>
      <w:r w:rsidRPr="00514CC9">
        <w:rPr>
          <w:sz w:val="12"/>
          <w:szCs w:val="12"/>
          <w:lang w:val="en-US"/>
        </w:rPr>
        <w:t>&amp;htim2, TIM_CHANNEL_4, duty);</w:t>
      </w:r>
    </w:p>
    <w:p w14:paraId="6AB0FE7D" w14:textId="77777777" w:rsidR="00514CC9" w:rsidRDefault="00514CC9" w:rsidP="00514CC9">
      <w:pPr>
        <w:tabs>
          <w:tab w:val="left" w:pos="978"/>
        </w:tabs>
        <w:jc w:val="both"/>
        <w:rPr>
          <w:sz w:val="12"/>
          <w:szCs w:val="12"/>
        </w:rPr>
      </w:pPr>
    </w:p>
    <w:p w14:paraId="01799C7F" w14:textId="77777777" w:rsidR="00514CC9" w:rsidRPr="00514CC9" w:rsidRDefault="00520177" w:rsidP="00514CC9">
      <w:pPr>
        <w:tabs>
          <w:tab w:val="left" w:pos="978"/>
        </w:tabs>
        <w:jc w:val="both"/>
        <w:rPr>
          <w:sz w:val="12"/>
          <w:szCs w:val="12"/>
        </w:rPr>
      </w:pPr>
      <w:r w:rsidRPr="00514CC9">
        <w:rPr>
          <w:sz w:val="12"/>
          <w:szCs w:val="12"/>
        </w:rPr>
        <w:t>/* ch0 : mesure du TSL25911FN ; CH0_DARK et CH0_BRIGHT à calibrer */</w:t>
      </w:r>
    </w:p>
    <w:p w14:paraId="6AAC7FB1" w14:textId="77777777" w:rsidR="00514CC9" w:rsidRDefault="00520177" w:rsidP="00514CC9">
      <w:pPr>
        <w:tabs>
          <w:tab w:val="left" w:pos="978"/>
        </w:tabs>
        <w:jc w:val="both"/>
        <w:rPr>
          <w:sz w:val="12"/>
          <w:szCs w:val="12"/>
          <w:lang w:val="en-US"/>
        </w:rPr>
      </w:pPr>
      <w:r w:rsidRPr="00514CC9">
        <w:rPr>
          <w:sz w:val="12"/>
          <w:szCs w:val="12"/>
          <w:lang w:val="en-US"/>
        </w:rPr>
        <w:t>if (ch0 &lt;= CH0_DARK) duty = 999;</w:t>
      </w:r>
    </w:p>
    <w:p w14:paraId="212F4930" w14:textId="77777777" w:rsidR="00514CC9" w:rsidRDefault="00520177" w:rsidP="00514CC9">
      <w:pPr>
        <w:tabs>
          <w:tab w:val="left" w:pos="978"/>
        </w:tabs>
        <w:jc w:val="both"/>
        <w:rPr>
          <w:sz w:val="12"/>
          <w:szCs w:val="12"/>
          <w:lang w:val="en-US"/>
        </w:rPr>
      </w:pPr>
      <w:r w:rsidRPr="00514CC9">
        <w:rPr>
          <w:sz w:val="12"/>
          <w:szCs w:val="12"/>
          <w:lang w:val="en-US"/>
        </w:rPr>
        <w:lastRenderedPageBreak/>
        <w:t>else if (ch0 &gt;= CH0_BRIGHT) duty = 0;</w:t>
      </w:r>
    </w:p>
    <w:p w14:paraId="49EB1A36" w14:textId="3263292C" w:rsidR="00520177" w:rsidRPr="00514CC9" w:rsidRDefault="00520177" w:rsidP="00514CC9">
      <w:pPr>
        <w:tabs>
          <w:tab w:val="left" w:pos="978"/>
        </w:tabs>
        <w:jc w:val="both"/>
        <w:rPr>
          <w:sz w:val="12"/>
          <w:szCs w:val="12"/>
          <w:lang w:val="en-US"/>
        </w:rPr>
      </w:pPr>
      <w:r w:rsidRPr="00514CC9">
        <w:rPr>
          <w:sz w:val="12"/>
          <w:szCs w:val="12"/>
          <w:lang w:val="en-US"/>
        </w:rPr>
        <w:t>else duty = 999 * (CH0_BRIGHT - ch0) / (CH0_BRIGHT - CH0_DARK);</w:t>
      </w:r>
    </w:p>
    <w:p w14:paraId="11F29287" w14:textId="77777777" w:rsidR="00520177" w:rsidRPr="00514CC9" w:rsidRDefault="00520177" w:rsidP="009E1C57">
      <w:pPr>
        <w:tabs>
          <w:tab w:val="left" w:pos="978"/>
        </w:tabs>
        <w:rPr>
          <w:lang w:val="en-US"/>
        </w:rPr>
      </w:pPr>
    </w:p>
    <w:p w14:paraId="4E5178F7" w14:textId="77777777" w:rsidR="008E4111" w:rsidRPr="00514CC9" w:rsidRDefault="008E4111" w:rsidP="008E4111">
      <w:pPr>
        <w:rPr>
          <w:lang w:val="en-US"/>
        </w:rPr>
      </w:pPr>
      <w:r w:rsidRPr="00514CC9">
        <w:rPr>
          <w:lang w:val="en-US"/>
        </w:rPr>
        <w:br w:type="page"/>
      </w:r>
    </w:p>
    <w:p w14:paraId="269A89E0" w14:textId="498C4A2C" w:rsidR="008E4111" w:rsidRDefault="008E4111" w:rsidP="00514CC9">
      <w:pPr>
        <w:pStyle w:val="Titre2"/>
        <w:numPr>
          <w:ilvl w:val="1"/>
          <w:numId w:val="1"/>
        </w:numPr>
        <w:tabs>
          <w:tab w:val="left" w:pos="978"/>
        </w:tabs>
        <w:jc w:val="both"/>
      </w:pPr>
      <w:proofErr w:type="spellStart"/>
      <w:r>
        <w:lastRenderedPageBreak/>
        <w:t>Ecran</w:t>
      </w:r>
      <w:proofErr w:type="spellEnd"/>
      <w:r>
        <w:t xml:space="preserve"> OLED 0,96 pouce I2C</w:t>
      </w:r>
    </w:p>
    <w:p w14:paraId="11A830AB" w14:textId="77777777" w:rsidR="008E4111" w:rsidRDefault="008E4111" w:rsidP="008E4111"/>
    <w:p w14:paraId="7C5FBEDF" w14:textId="77777777" w:rsidR="008E4111" w:rsidRDefault="008E4111" w:rsidP="008E4111">
      <w:pPr>
        <w:jc w:val="center"/>
      </w:pPr>
      <w:r w:rsidRPr="000C2B0B">
        <w:rPr>
          <w:noProof/>
        </w:rPr>
        <w:drawing>
          <wp:inline distT="0" distB="0" distL="0" distR="0" wp14:anchorId="15A5F0E9" wp14:editId="1A17E2F4">
            <wp:extent cx="2800741" cy="2981741"/>
            <wp:effectExtent l="0" t="0" r="0" b="9525"/>
            <wp:docPr id="1661448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8051" name=""/>
                    <pic:cNvPicPr/>
                  </pic:nvPicPr>
                  <pic:blipFill>
                    <a:blip r:embed="rId38"/>
                    <a:stretch>
                      <a:fillRect/>
                    </a:stretch>
                  </pic:blipFill>
                  <pic:spPr>
                    <a:xfrm>
                      <a:off x="0" y="0"/>
                      <a:ext cx="2800741" cy="2981741"/>
                    </a:xfrm>
                    <a:prstGeom prst="rect">
                      <a:avLst/>
                    </a:prstGeom>
                  </pic:spPr>
                </pic:pic>
              </a:graphicData>
            </a:graphic>
          </wp:inline>
        </w:drawing>
      </w:r>
    </w:p>
    <w:p w14:paraId="002A7E68" w14:textId="77777777" w:rsidR="008E4111" w:rsidRDefault="008E4111" w:rsidP="008E4111">
      <w:pPr>
        <w:pStyle w:val="Paragraphedeliste"/>
        <w:numPr>
          <w:ilvl w:val="0"/>
          <w:numId w:val="5"/>
        </w:numPr>
        <w:jc w:val="both"/>
      </w:pPr>
      <w:r>
        <w:t>VCC : 3,3V ou 5V (nous prendrons 3,3V)</w:t>
      </w:r>
    </w:p>
    <w:p w14:paraId="794005F6" w14:textId="77777777" w:rsidR="008E4111" w:rsidRDefault="008E4111" w:rsidP="008E4111">
      <w:pPr>
        <w:pStyle w:val="Paragraphedeliste"/>
        <w:numPr>
          <w:ilvl w:val="0"/>
          <w:numId w:val="5"/>
        </w:numPr>
        <w:jc w:val="both"/>
      </w:pPr>
      <w:r>
        <w:t>GND</w:t>
      </w:r>
    </w:p>
    <w:p w14:paraId="2831B8B0" w14:textId="77777777" w:rsidR="008E4111" w:rsidRDefault="008E4111" w:rsidP="008E4111">
      <w:pPr>
        <w:pStyle w:val="Paragraphedeliste"/>
        <w:numPr>
          <w:ilvl w:val="0"/>
          <w:numId w:val="5"/>
        </w:numPr>
        <w:jc w:val="both"/>
      </w:pPr>
      <w:r>
        <w:t>SCL : Clock</w:t>
      </w:r>
    </w:p>
    <w:p w14:paraId="168705A4" w14:textId="77777777" w:rsidR="008E4111" w:rsidRDefault="008E4111" w:rsidP="008E4111">
      <w:pPr>
        <w:pStyle w:val="Paragraphedeliste"/>
        <w:numPr>
          <w:ilvl w:val="0"/>
          <w:numId w:val="5"/>
        </w:numPr>
        <w:jc w:val="both"/>
      </w:pPr>
      <w:r>
        <w:t>SDA : Ligne de données bidirectionnelle</w:t>
      </w:r>
    </w:p>
    <w:p w14:paraId="54F025EA" w14:textId="77777777" w:rsidR="008E4111" w:rsidRDefault="008E4111" w:rsidP="008E4111">
      <w:pPr>
        <w:jc w:val="center"/>
      </w:pPr>
      <w:r w:rsidRPr="000C2B0B">
        <w:rPr>
          <w:noProof/>
        </w:rPr>
        <w:drawing>
          <wp:inline distT="0" distB="0" distL="0" distR="0" wp14:anchorId="216A68FC" wp14:editId="0A4A43D2">
            <wp:extent cx="1991003" cy="533474"/>
            <wp:effectExtent l="0" t="0" r="9525" b="0"/>
            <wp:docPr id="1993459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9683" name=""/>
                    <pic:cNvPicPr/>
                  </pic:nvPicPr>
                  <pic:blipFill>
                    <a:blip r:embed="rId39"/>
                    <a:stretch>
                      <a:fillRect/>
                    </a:stretch>
                  </pic:blipFill>
                  <pic:spPr>
                    <a:xfrm>
                      <a:off x="0" y="0"/>
                      <a:ext cx="1991003" cy="533474"/>
                    </a:xfrm>
                    <a:prstGeom prst="rect">
                      <a:avLst/>
                    </a:prstGeom>
                  </pic:spPr>
                </pic:pic>
              </a:graphicData>
            </a:graphic>
          </wp:inline>
        </w:drawing>
      </w:r>
    </w:p>
    <w:p w14:paraId="1BEB6AD6" w14:textId="77777777" w:rsidR="008E4111" w:rsidRDefault="008E4111" w:rsidP="008E4111">
      <w:pPr>
        <w:jc w:val="center"/>
      </w:pPr>
      <w:r w:rsidRPr="000C2B0B">
        <w:rPr>
          <w:noProof/>
        </w:rPr>
        <w:drawing>
          <wp:inline distT="0" distB="0" distL="0" distR="0" wp14:anchorId="5E189293" wp14:editId="6FBBEF96">
            <wp:extent cx="4248743" cy="2457793"/>
            <wp:effectExtent l="0" t="0" r="0" b="0"/>
            <wp:docPr id="1604099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9711" name=""/>
                    <pic:cNvPicPr/>
                  </pic:nvPicPr>
                  <pic:blipFill>
                    <a:blip r:embed="rId40"/>
                    <a:stretch>
                      <a:fillRect/>
                    </a:stretch>
                  </pic:blipFill>
                  <pic:spPr>
                    <a:xfrm>
                      <a:off x="0" y="0"/>
                      <a:ext cx="4248743" cy="2457793"/>
                    </a:xfrm>
                    <a:prstGeom prst="rect">
                      <a:avLst/>
                    </a:prstGeom>
                  </pic:spPr>
                </pic:pic>
              </a:graphicData>
            </a:graphic>
          </wp:inline>
        </w:drawing>
      </w:r>
    </w:p>
    <w:p w14:paraId="316E4BA4" w14:textId="77777777" w:rsidR="008E4111" w:rsidRDefault="008E4111" w:rsidP="008E4111">
      <w:pPr>
        <w:jc w:val="both"/>
      </w:pPr>
      <w:r>
        <w:t xml:space="preserve">Il faudra tester la résistance en SDA et SCL. </w:t>
      </w:r>
      <w:r w:rsidRPr="000C2B0B">
        <w:t xml:space="preserve">Si </w:t>
      </w:r>
      <w:r>
        <w:t xml:space="preserve">on </w:t>
      </w:r>
      <w:r w:rsidRPr="000C2B0B">
        <w:t>li</w:t>
      </w:r>
      <w:r>
        <w:t>t</w:t>
      </w:r>
      <w:r w:rsidRPr="000C2B0B">
        <w:t xml:space="preserve"> environ 4,7 </w:t>
      </w:r>
      <w:proofErr w:type="spellStart"/>
      <w:r w:rsidRPr="000C2B0B">
        <w:t>kΩ</w:t>
      </w:r>
      <w:proofErr w:type="spellEnd"/>
      <w:r w:rsidRPr="000C2B0B">
        <w:t xml:space="preserve"> ou 10 </w:t>
      </w:r>
      <w:proofErr w:type="spellStart"/>
      <w:r w:rsidRPr="000C2B0B">
        <w:t>kΩ</w:t>
      </w:r>
      <w:proofErr w:type="spellEnd"/>
      <w:r w:rsidRPr="000C2B0B">
        <w:t>, ils existent déjà. Sinon,</w:t>
      </w:r>
      <w:r>
        <w:t xml:space="preserve"> on</w:t>
      </w:r>
      <w:r w:rsidRPr="000C2B0B">
        <w:t xml:space="preserve"> </w:t>
      </w:r>
      <w:r w:rsidRPr="00310FB3">
        <w:t xml:space="preserve">ajoutera 2 résistances de 4,7 </w:t>
      </w:r>
      <w:proofErr w:type="spellStart"/>
      <w:r w:rsidRPr="00310FB3">
        <w:t>kΩ</w:t>
      </w:r>
      <w:proofErr w:type="spellEnd"/>
      <w:r w:rsidRPr="000C2B0B">
        <w:t xml:space="preserve"> vers 3V3</w:t>
      </w:r>
      <w:r>
        <w:t>.</w:t>
      </w:r>
    </w:p>
    <w:p w14:paraId="6F589962" w14:textId="77777777" w:rsidR="008E4111" w:rsidRDefault="008E4111" w:rsidP="008E4111">
      <w:pPr>
        <w:jc w:val="both"/>
      </w:pPr>
      <w:r>
        <w:t xml:space="preserve">Comme suggéré précédemment, nous pourrons ajouter des résistances en série de faible impédance. </w:t>
      </w:r>
      <w:r w:rsidRPr="00310FB3">
        <w:t xml:space="preserve">Un peu de 22 à 100 Ω en série sur SDA et SCL limitent les rebonds et protègent un </w:t>
      </w:r>
      <w:r w:rsidRPr="00310FB3">
        <w:lastRenderedPageBreak/>
        <w:t xml:space="preserve">peu contre les décharges. Pour un module à 5 cm de la carte, ce n’est pas nécessaire. </w:t>
      </w:r>
      <w:r>
        <w:t>A garder</w:t>
      </w:r>
      <w:r w:rsidRPr="00310FB3">
        <w:t xml:space="preserve"> si le câble est long ou</w:t>
      </w:r>
      <w:r>
        <w:t xml:space="preserve"> si</w:t>
      </w:r>
      <w:r w:rsidRPr="00310FB3">
        <w:t xml:space="preserve"> le connecteur </w:t>
      </w:r>
      <w:r>
        <w:t xml:space="preserve">est </w:t>
      </w:r>
      <w:r w:rsidRPr="00310FB3">
        <w:t>accessible de l’extérieur.</w:t>
      </w:r>
    </w:p>
    <w:p w14:paraId="184EA754" w14:textId="77777777" w:rsidR="00DC6040" w:rsidRDefault="00DC6040" w:rsidP="008E4111">
      <w:pPr>
        <w:jc w:val="both"/>
      </w:pPr>
    </w:p>
    <w:p w14:paraId="15D2F046" w14:textId="09DA6845" w:rsidR="00DC6040" w:rsidRDefault="00DC6040" w:rsidP="00514CC9">
      <w:pPr>
        <w:pStyle w:val="Titre2"/>
        <w:numPr>
          <w:ilvl w:val="1"/>
          <w:numId w:val="1"/>
        </w:numPr>
      </w:pPr>
      <w:r>
        <w:t>Bouton poussoir</w:t>
      </w:r>
    </w:p>
    <w:p w14:paraId="35013765" w14:textId="07B3D2CA" w:rsidR="008E4111" w:rsidRDefault="00DC6040" w:rsidP="008E4111">
      <w:pPr>
        <w:jc w:val="both"/>
      </w:pPr>
      <w:r>
        <w:t>Modèle à déterminer.</w:t>
      </w:r>
    </w:p>
    <w:p w14:paraId="57D0B836" w14:textId="1DCF1DE4" w:rsidR="00DC6040" w:rsidRDefault="00DC6040" w:rsidP="008E4111">
      <w:pPr>
        <w:jc w:val="both"/>
      </w:pPr>
      <w:r w:rsidRPr="00DC6040">
        <w:t>PB0 (EXTI0) est libre, sans fonction critique, et ne gêne aucun de</w:t>
      </w:r>
      <w:r>
        <w:t>s</w:t>
      </w:r>
      <w:r w:rsidRPr="00DC6040">
        <w:t xml:space="preserve"> bus. </w:t>
      </w:r>
      <w:r w:rsidRPr="00DC6040">
        <w:rPr>
          <w:b/>
          <w:bCs/>
        </w:rPr>
        <w:t>PA0</w:t>
      </w:r>
      <w:r w:rsidRPr="00DC6040">
        <w:t xml:space="preserve"> (aussi EXTI0) serait un bon second choix, mais c’est la broche de réveil WKUP, qu</w:t>
      </w:r>
      <w:r>
        <w:t>’on</w:t>
      </w:r>
      <w:r w:rsidRPr="00DC6040">
        <w:t xml:space="preserve"> pourrai</w:t>
      </w:r>
      <w:r>
        <w:t>t</w:t>
      </w:r>
      <w:r w:rsidRPr="00DC6040">
        <w:t xml:space="preserve"> vouloir garder si </w:t>
      </w:r>
      <w:r>
        <w:t>on</w:t>
      </w:r>
      <w:r w:rsidRPr="00DC6040">
        <w:t xml:space="preserve"> passe un jour en mode Standby avec un bouton actif à l’état haut.</w:t>
      </w:r>
    </w:p>
    <w:p w14:paraId="10678D67" w14:textId="77777777" w:rsidR="00DC6040" w:rsidRPr="00DC6040" w:rsidRDefault="00DC6040" w:rsidP="00DC6040">
      <w:pPr>
        <w:jc w:val="both"/>
        <w:rPr>
          <w:b/>
          <w:bCs/>
        </w:rPr>
      </w:pPr>
      <w:r w:rsidRPr="00DC6040">
        <w:rPr>
          <w:b/>
          <w:bCs/>
        </w:rPr>
        <w:t xml:space="preserve">Dans </w:t>
      </w:r>
      <w:proofErr w:type="spellStart"/>
      <w:r w:rsidRPr="00DC6040">
        <w:rPr>
          <w:b/>
          <w:bCs/>
        </w:rPr>
        <w:t>CubeMX</w:t>
      </w:r>
      <w:proofErr w:type="spellEnd"/>
    </w:p>
    <w:p w14:paraId="6FA85E4A" w14:textId="77777777" w:rsidR="00DC6040" w:rsidRPr="00DC6040" w:rsidRDefault="00DC6040" w:rsidP="00DC6040">
      <w:pPr>
        <w:numPr>
          <w:ilvl w:val="0"/>
          <w:numId w:val="7"/>
        </w:numPr>
        <w:jc w:val="both"/>
        <w:rPr>
          <w:lang w:val="en-US"/>
        </w:rPr>
      </w:pPr>
      <w:r w:rsidRPr="00DC6040">
        <w:rPr>
          <w:b/>
          <w:bCs/>
          <w:lang w:val="en-US"/>
        </w:rPr>
        <w:t>PB0</w:t>
      </w:r>
      <w:r w:rsidRPr="00DC6040">
        <w:rPr>
          <w:lang w:val="en-US"/>
        </w:rPr>
        <w:t xml:space="preserve"> </w:t>
      </w:r>
      <w:proofErr w:type="spellStart"/>
      <w:r w:rsidRPr="00DC6040">
        <w:rPr>
          <w:lang w:val="en-US"/>
        </w:rPr>
        <w:t>en</w:t>
      </w:r>
      <w:proofErr w:type="spellEnd"/>
      <w:r w:rsidRPr="00DC6040">
        <w:rPr>
          <w:lang w:val="en-US"/>
        </w:rPr>
        <w:t xml:space="preserve"> GPIO_EXTI0, mode </w:t>
      </w:r>
      <w:r w:rsidRPr="00DC6040">
        <w:rPr>
          <w:i/>
          <w:iCs/>
          <w:lang w:val="en-US"/>
        </w:rPr>
        <w:t>External Interrupt Mode with Falling edge trigger detection</w:t>
      </w:r>
      <w:r w:rsidRPr="00DC6040">
        <w:rPr>
          <w:lang w:val="en-US"/>
        </w:rPr>
        <w:t>.</w:t>
      </w:r>
    </w:p>
    <w:p w14:paraId="29362DBA" w14:textId="77777777" w:rsidR="00DC6040" w:rsidRPr="00DC6040" w:rsidRDefault="00DC6040" w:rsidP="00DC6040">
      <w:pPr>
        <w:numPr>
          <w:ilvl w:val="0"/>
          <w:numId w:val="7"/>
        </w:numPr>
        <w:jc w:val="both"/>
      </w:pPr>
      <w:r w:rsidRPr="00DC6040">
        <w:rPr>
          <w:b/>
          <w:bCs/>
        </w:rPr>
        <w:t>Pull</w:t>
      </w:r>
      <w:r w:rsidRPr="00DC6040">
        <w:t xml:space="preserve"> : aucune (la 10 </w:t>
      </w:r>
      <w:proofErr w:type="spellStart"/>
      <w:r w:rsidRPr="00DC6040">
        <w:t>kΩ</w:t>
      </w:r>
      <w:proofErr w:type="spellEnd"/>
      <w:r w:rsidRPr="00DC6040">
        <w:t xml:space="preserve"> externe suffit).</w:t>
      </w:r>
    </w:p>
    <w:p w14:paraId="1E850154" w14:textId="77777777" w:rsidR="00DC6040" w:rsidRPr="00DC6040" w:rsidRDefault="00DC6040" w:rsidP="00DC6040">
      <w:pPr>
        <w:numPr>
          <w:ilvl w:val="0"/>
          <w:numId w:val="7"/>
        </w:numPr>
        <w:jc w:val="both"/>
      </w:pPr>
      <w:r w:rsidRPr="00DC6040">
        <w:t>Active l’interruption EXTI line0.</w:t>
      </w:r>
    </w:p>
    <w:p w14:paraId="6F90B54D" w14:textId="77777777" w:rsidR="00DC6040" w:rsidRPr="00DC6040" w:rsidRDefault="00DC6040" w:rsidP="00DC6040">
      <w:pPr>
        <w:numPr>
          <w:ilvl w:val="0"/>
          <w:numId w:val="7"/>
        </w:numPr>
        <w:jc w:val="both"/>
        <w:rPr>
          <w:lang w:val="en-US"/>
        </w:rPr>
      </w:pPr>
      <w:proofErr w:type="gramStart"/>
      <w:r w:rsidRPr="00DC6040">
        <w:rPr>
          <w:lang w:val="en-US"/>
        </w:rPr>
        <w:t>Callback :</w:t>
      </w:r>
      <w:proofErr w:type="gramEnd"/>
      <w:r w:rsidRPr="00DC6040">
        <w:rPr>
          <w:lang w:val="en-US"/>
        </w:rPr>
        <w:t xml:space="preserve"> </w:t>
      </w:r>
      <w:proofErr w:type="spellStart"/>
      <w:r w:rsidRPr="00DC6040">
        <w:rPr>
          <w:lang w:val="en-US"/>
        </w:rPr>
        <w:t>HAL_GPIO_EXTI_</w:t>
      </w:r>
      <w:proofErr w:type="gramStart"/>
      <w:r w:rsidRPr="00DC6040">
        <w:rPr>
          <w:lang w:val="en-US"/>
        </w:rPr>
        <w:t>Callback</w:t>
      </w:r>
      <w:proofErr w:type="spellEnd"/>
      <w:r w:rsidRPr="00DC6040">
        <w:rPr>
          <w:lang w:val="en-US"/>
        </w:rPr>
        <w:t>(</w:t>
      </w:r>
      <w:proofErr w:type="gramEnd"/>
      <w:r w:rsidRPr="00DC6040">
        <w:rPr>
          <w:lang w:val="en-US"/>
        </w:rPr>
        <w:t xml:space="preserve">uint16_t </w:t>
      </w:r>
      <w:proofErr w:type="spellStart"/>
      <w:r w:rsidRPr="00DC6040">
        <w:rPr>
          <w:lang w:val="en-US"/>
        </w:rPr>
        <w:t>GPIO_Pin</w:t>
      </w:r>
      <w:proofErr w:type="spellEnd"/>
      <w:r w:rsidRPr="00DC6040">
        <w:rPr>
          <w:lang w:val="en-US"/>
        </w:rPr>
        <w:t>), avec un test if (</w:t>
      </w:r>
      <w:proofErr w:type="spellStart"/>
      <w:r w:rsidRPr="00DC6040">
        <w:rPr>
          <w:lang w:val="en-US"/>
        </w:rPr>
        <w:t>GPIO_Pin</w:t>
      </w:r>
      <w:proofErr w:type="spellEnd"/>
      <w:r w:rsidRPr="00DC6040">
        <w:rPr>
          <w:lang w:val="en-US"/>
        </w:rPr>
        <w:t xml:space="preserve"> == GPIO_PIN_0).</w:t>
      </w:r>
    </w:p>
    <w:p w14:paraId="48D4A8EB" w14:textId="75FE0594" w:rsidR="00DC6040" w:rsidRPr="00DC6040" w:rsidRDefault="00DC6040" w:rsidP="008E4111">
      <w:pPr>
        <w:jc w:val="both"/>
      </w:pPr>
      <w:r w:rsidRPr="00DC6040">
        <w:t xml:space="preserve">On rajoute un Condensateur de </w:t>
      </w:r>
      <w:r>
        <w:t>100nF pour limiter le rebond du signal et donc le déclenchement de plusieurs interruptions non nécessaires en chaîne.</w:t>
      </w:r>
    </w:p>
    <w:p w14:paraId="73C3D332" w14:textId="77777777" w:rsidR="00DC6040" w:rsidRPr="00DC6040" w:rsidRDefault="00DC6040" w:rsidP="008E4111">
      <w:pPr>
        <w:jc w:val="both"/>
      </w:pPr>
    </w:p>
    <w:p w14:paraId="0AB6DBA9" w14:textId="77777777" w:rsidR="008E4111" w:rsidRDefault="008E4111" w:rsidP="00514CC9">
      <w:pPr>
        <w:pStyle w:val="Titre2"/>
        <w:numPr>
          <w:ilvl w:val="1"/>
          <w:numId w:val="1"/>
        </w:numPr>
        <w:tabs>
          <w:tab w:val="left" w:pos="978"/>
        </w:tabs>
        <w:jc w:val="both"/>
      </w:pPr>
      <w:r>
        <w:t>RTC</w:t>
      </w:r>
    </w:p>
    <w:p w14:paraId="24159E30" w14:textId="77777777" w:rsidR="008E4111" w:rsidRDefault="008E4111" w:rsidP="008E4111">
      <w:pPr>
        <w:jc w:val="both"/>
      </w:pPr>
      <w:r>
        <w:t>Intégrée à la STM32F4 (p31 de la datasheet)</w:t>
      </w:r>
    </w:p>
    <w:p w14:paraId="58F0EC1C" w14:textId="77777777" w:rsidR="00B05BD0" w:rsidRPr="00BC2968" w:rsidRDefault="00B05BD0" w:rsidP="00B05BD0">
      <w:pPr>
        <w:jc w:val="both"/>
        <w:rPr>
          <w:b/>
          <w:bCs/>
        </w:rPr>
      </w:pPr>
      <w:r w:rsidRPr="00BC2968">
        <w:rPr>
          <w:b/>
          <w:bCs/>
        </w:rPr>
        <w:t xml:space="preserve">1. </w:t>
      </w:r>
      <w:r w:rsidRPr="00BC2968">
        <w:rPr>
          <w:rStyle w:val="Titre3Car"/>
        </w:rPr>
        <w:t xml:space="preserve">Configuration dans </w:t>
      </w:r>
      <w:proofErr w:type="spellStart"/>
      <w:r w:rsidRPr="00BC2968">
        <w:rPr>
          <w:rStyle w:val="Titre3Car"/>
        </w:rPr>
        <w:t>CubeMX</w:t>
      </w:r>
      <w:proofErr w:type="spellEnd"/>
    </w:p>
    <w:p w14:paraId="2D9ED8A5" w14:textId="77777777" w:rsidR="00B05BD0" w:rsidRPr="00B05BD0" w:rsidRDefault="00B05BD0" w:rsidP="00B05BD0">
      <w:pPr>
        <w:jc w:val="both"/>
      </w:pPr>
      <w:r w:rsidRPr="00B05BD0">
        <w:rPr>
          <w:b/>
          <w:bCs/>
        </w:rPr>
        <w:t>System Core &gt; RCC</w:t>
      </w:r>
      <w:r w:rsidRPr="00B05BD0">
        <w:t xml:space="preserve"> : </w:t>
      </w:r>
      <w:r w:rsidRPr="00B05BD0">
        <w:rPr>
          <w:i/>
          <w:iCs/>
        </w:rPr>
        <w:t>Low Speed Clock (LSE)</w:t>
      </w:r>
      <w:r w:rsidRPr="00B05BD0">
        <w:t xml:space="preserve"> = </w:t>
      </w:r>
      <w:r w:rsidRPr="00B05BD0">
        <w:rPr>
          <w:b/>
          <w:bCs/>
        </w:rPr>
        <w:t>Crystal/</w:t>
      </w:r>
      <w:proofErr w:type="spellStart"/>
      <w:r w:rsidRPr="00B05BD0">
        <w:rPr>
          <w:b/>
          <w:bCs/>
        </w:rPr>
        <w:t>Ceramic</w:t>
      </w:r>
      <w:proofErr w:type="spellEnd"/>
      <w:r w:rsidRPr="00B05BD0">
        <w:rPr>
          <w:b/>
          <w:bCs/>
        </w:rPr>
        <w:t xml:space="preserve"> </w:t>
      </w:r>
      <w:proofErr w:type="spellStart"/>
      <w:r w:rsidRPr="00B05BD0">
        <w:rPr>
          <w:b/>
          <w:bCs/>
        </w:rPr>
        <w:t>Resonator</w:t>
      </w:r>
      <w:proofErr w:type="spellEnd"/>
      <w:r w:rsidRPr="00B05BD0">
        <w:t xml:space="preserve"> (ça réserve PC14/PC15 au quartz).</w:t>
      </w:r>
    </w:p>
    <w:p w14:paraId="41EA100D" w14:textId="77777777" w:rsidR="00B05BD0" w:rsidRPr="00BC2968" w:rsidRDefault="00B05BD0" w:rsidP="00B05BD0">
      <w:pPr>
        <w:jc w:val="both"/>
      </w:pPr>
      <w:proofErr w:type="spellStart"/>
      <w:r w:rsidRPr="00BC2968">
        <w:rPr>
          <w:b/>
          <w:bCs/>
        </w:rPr>
        <w:t>Timers</w:t>
      </w:r>
      <w:proofErr w:type="spellEnd"/>
      <w:r w:rsidRPr="00BC2968">
        <w:rPr>
          <w:b/>
          <w:bCs/>
        </w:rPr>
        <w:t xml:space="preserve"> &gt; RTC</w:t>
      </w:r>
      <w:r w:rsidRPr="00BC2968">
        <w:t xml:space="preserve"> : coche </w:t>
      </w:r>
      <w:proofErr w:type="spellStart"/>
      <w:r w:rsidRPr="00BC2968">
        <w:rPr>
          <w:b/>
          <w:bCs/>
        </w:rPr>
        <w:t>Activate</w:t>
      </w:r>
      <w:proofErr w:type="spellEnd"/>
      <w:r w:rsidRPr="00BC2968">
        <w:rPr>
          <w:b/>
          <w:bCs/>
        </w:rPr>
        <w:t xml:space="preserve"> Clock Source</w:t>
      </w:r>
      <w:r w:rsidRPr="00BC2968">
        <w:t xml:space="preserve"> et </w:t>
      </w:r>
      <w:proofErr w:type="spellStart"/>
      <w:r w:rsidRPr="00BC2968">
        <w:rPr>
          <w:b/>
          <w:bCs/>
        </w:rPr>
        <w:t>Activate</w:t>
      </w:r>
      <w:proofErr w:type="spellEnd"/>
      <w:r w:rsidRPr="00BC2968">
        <w:rPr>
          <w:b/>
          <w:bCs/>
        </w:rPr>
        <w:t xml:space="preserve"> </w:t>
      </w:r>
      <w:proofErr w:type="spellStart"/>
      <w:r w:rsidRPr="00BC2968">
        <w:rPr>
          <w:b/>
          <w:bCs/>
        </w:rPr>
        <w:t>Calendar</w:t>
      </w:r>
      <w:proofErr w:type="spellEnd"/>
      <w:r w:rsidRPr="00BC2968">
        <w:t>.</w:t>
      </w:r>
    </w:p>
    <w:p w14:paraId="4B76A1F5" w14:textId="77777777" w:rsidR="00B05BD0" w:rsidRPr="00BC2968" w:rsidRDefault="00B05BD0" w:rsidP="00B05BD0">
      <w:pPr>
        <w:jc w:val="both"/>
      </w:pPr>
      <w:r w:rsidRPr="00BC2968">
        <w:rPr>
          <w:b/>
          <w:bCs/>
        </w:rPr>
        <w:t>Clock Configuration</w:t>
      </w:r>
      <w:r w:rsidRPr="00BC2968">
        <w:t xml:space="preserve"> : vérifie que la source de l’RTC est bien </w:t>
      </w:r>
      <w:r w:rsidRPr="00BC2968">
        <w:rPr>
          <w:b/>
          <w:bCs/>
        </w:rPr>
        <w:t>LSE</w:t>
      </w:r>
      <w:r w:rsidRPr="00BC2968">
        <w:t>.</w:t>
      </w:r>
    </w:p>
    <w:p w14:paraId="213008AD" w14:textId="77777777" w:rsidR="00B05BD0" w:rsidRDefault="00B05BD0" w:rsidP="00B05BD0">
      <w:pPr>
        <w:jc w:val="both"/>
      </w:pPr>
      <w:r w:rsidRPr="00BC2968">
        <w:t xml:space="preserve">Dans les paramètres de l’RTC, garde les valeurs par défaut pour un quartz de 32,768 kHz : </w:t>
      </w:r>
      <w:proofErr w:type="spellStart"/>
      <w:r w:rsidRPr="00BC2968">
        <w:rPr>
          <w:i/>
          <w:iCs/>
        </w:rPr>
        <w:t>Asynchronous</w:t>
      </w:r>
      <w:proofErr w:type="spellEnd"/>
      <w:r w:rsidRPr="00BC2968">
        <w:rPr>
          <w:i/>
          <w:iCs/>
        </w:rPr>
        <w:t xml:space="preserve"> </w:t>
      </w:r>
      <w:proofErr w:type="spellStart"/>
      <w:r w:rsidRPr="00BC2968">
        <w:rPr>
          <w:i/>
          <w:iCs/>
        </w:rPr>
        <w:t>Predivider</w:t>
      </w:r>
      <w:proofErr w:type="spellEnd"/>
      <w:r w:rsidRPr="00BC2968">
        <w:t xml:space="preserve"> = 127, </w:t>
      </w:r>
      <w:proofErr w:type="spellStart"/>
      <w:r w:rsidRPr="00BC2968">
        <w:rPr>
          <w:i/>
          <w:iCs/>
        </w:rPr>
        <w:t>Synchronous</w:t>
      </w:r>
      <w:proofErr w:type="spellEnd"/>
      <w:r w:rsidRPr="00BC2968">
        <w:rPr>
          <w:i/>
          <w:iCs/>
        </w:rPr>
        <w:t xml:space="preserve"> </w:t>
      </w:r>
      <w:proofErr w:type="spellStart"/>
      <w:r w:rsidRPr="00BC2968">
        <w:rPr>
          <w:i/>
          <w:iCs/>
        </w:rPr>
        <w:t>Predivider</w:t>
      </w:r>
      <w:proofErr w:type="spellEnd"/>
      <w:r w:rsidRPr="00BC2968">
        <w:t xml:space="preserve"> = 255. Ça donne exactement 1 Hz pour le calendrier. Format 24 h.</w:t>
      </w:r>
    </w:p>
    <w:p w14:paraId="4AC99210" w14:textId="77777777" w:rsidR="00B05BD0" w:rsidRPr="00BC2968" w:rsidRDefault="00B05BD0" w:rsidP="00B05BD0">
      <w:pPr>
        <w:jc w:val="both"/>
      </w:pPr>
    </w:p>
    <w:p w14:paraId="31F55903" w14:textId="77777777" w:rsidR="00B05BD0" w:rsidRDefault="00B05BD0" w:rsidP="00B05BD0">
      <w:pPr>
        <w:jc w:val="both"/>
        <w:rPr>
          <w:b/>
          <w:bCs/>
        </w:rPr>
      </w:pPr>
      <w:r w:rsidRPr="00BC2968">
        <w:rPr>
          <w:b/>
          <w:bCs/>
        </w:rPr>
        <w:t>2</w:t>
      </w:r>
      <w:r w:rsidRPr="00BC2968">
        <w:rPr>
          <w:rStyle w:val="Titre3Car"/>
        </w:rPr>
        <w:t>. Régler l’heure (une seule fois)</w:t>
      </w:r>
    </w:p>
    <w:p w14:paraId="2C64A2D4" w14:textId="77777777" w:rsidR="00B05BD0" w:rsidRPr="00B911DB" w:rsidRDefault="00B05BD0" w:rsidP="00B05BD0">
      <w:pPr>
        <w:jc w:val="both"/>
        <w:rPr>
          <w:b/>
          <w:bCs/>
        </w:rPr>
      </w:pPr>
      <w:r w:rsidRPr="00BC2968">
        <w:t xml:space="preserve">L’astuce : utiliser un registre de sauvegarde comme témoin, pour ne pas réécrire l’heure à chaque reset. </w:t>
      </w:r>
      <w:proofErr w:type="spellStart"/>
      <w:r w:rsidRPr="00BC2968">
        <w:t>CubeMX</w:t>
      </w:r>
      <w:proofErr w:type="spellEnd"/>
      <w:r w:rsidRPr="00BC2968">
        <w:t xml:space="preserve"> génère déjà ce test dans </w:t>
      </w:r>
      <w:proofErr w:type="spellStart"/>
      <w:r w:rsidRPr="00BC2968">
        <w:t>MX_RTC_</w:t>
      </w:r>
      <w:proofErr w:type="gramStart"/>
      <w:r w:rsidRPr="00BC2968">
        <w:t>Init</w:t>
      </w:r>
      <w:proofErr w:type="spellEnd"/>
      <w:r w:rsidRPr="00BC2968">
        <w:t>(</w:t>
      </w:r>
      <w:proofErr w:type="gramEnd"/>
      <w:r w:rsidRPr="00BC2968">
        <w:t>), mais voici le principe :</w:t>
      </w:r>
    </w:p>
    <w:p w14:paraId="2BC77795" w14:textId="77777777" w:rsidR="00B05BD0" w:rsidRPr="00BC2968" w:rsidRDefault="00B05BD0" w:rsidP="00B05BD0">
      <w:pPr>
        <w:jc w:val="both"/>
        <w:rPr>
          <w:lang w:val="en-US"/>
        </w:rPr>
      </w:pPr>
      <w:r w:rsidRPr="00BC2968">
        <w:rPr>
          <w:lang w:val="en-US"/>
        </w:rPr>
        <w:t>#define RTC_MAGIC 0x32F2</w:t>
      </w:r>
    </w:p>
    <w:p w14:paraId="1E435D6E" w14:textId="77777777" w:rsidR="00B05BD0" w:rsidRPr="00BC2968" w:rsidRDefault="00B05BD0" w:rsidP="00B05BD0">
      <w:pPr>
        <w:jc w:val="both"/>
        <w:rPr>
          <w:lang w:val="en-US"/>
        </w:rPr>
      </w:pPr>
    </w:p>
    <w:p w14:paraId="196417AF" w14:textId="77777777" w:rsidR="00B05BD0" w:rsidRPr="00BC2968" w:rsidRDefault="00B05BD0" w:rsidP="00B05BD0">
      <w:pPr>
        <w:jc w:val="both"/>
        <w:rPr>
          <w:lang w:val="en-US"/>
        </w:rPr>
      </w:pPr>
      <w:r w:rsidRPr="00BC2968">
        <w:rPr>
          <w:lang w:val="en-US"/>
        </w:rPr>
        <w:t>if (</w:t>
      </w:r>
      <w:proofErr w:type="spellStart"/>
      <w:r w:rsidRPr="00BC2968">
        <w:rPr>
          <w:lang w:val="en-US"/>
        </w:rPr>
        <w:t>HAL_RTCEx_</w:t>
      </w:r>
      <w:proofErr w:type="gramStart"/>
      <w:r w:rsidRPr="00BC2968">
        <w:rPr>
          <w:lang w:val="en-US"/>
        </w:rPr>
        <w:t>BKUPRead</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RTC_BKP_DR0</w:t>
      </w:r>
      <w:proofErr w:type="gramStart"/>
      <w:r w:rsidRPr="00BC2968">
        <w:rPr>
          <w:lang w:val="en-US"/>
        </w:rPr>
        <w:t>) !</w:t>
      </w:r>
      <w:proofErr w:type="gramEnd"/>
      <w:r w:rsidRPr="00BC2968">
        <w:rPr>
          <w:lang w:val="en-US"/>
        </w:rPr>
        <w:t>= RTC_MAGIC)</w:t>
      </w:r>
    </w:p>
    <w:p w14:paraId="2FED5C6F" w14:textId="77777777" w:rsidR="00B05BD0" w:rsidRPr="00BC2968" w:rsidRDefault="00B05BD0" w:rsidP="00B05BD0">
      <w:pPr>
        <w:jc w:val="both"/>
        <w:rPr>
          <w:lang w:val="en-US"/>
        </w:rPr>
      </w:pPr>
      <w:r w:rsidRPr="00BC2968">
        <w:rPr>
          <w:lang w:val="en-US"/>
        </w:rPr>
        <w:lastRenderedPageBreak/>
        <w:t>{</w:t>
      </w:r>
    </w:p>
    <w:p w14:paraId="3FFFC938"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RTC_TimeTypeDef</w:t>
      </w:r>
      <w:proofErr w:type="spellEnd"/>
      <w:r w:rsidRPr="00BC2968">
        <w:rPr>
          <w:lang w:val="en-US"/>
        </w:rPr>
        <w:t xml:space="preserve"> </w:t>
      </w:r>
      <w:proofErr w:type="spellStart"/>
      <w:r w:rsidRPr="00BC2968">
        <w:rPr>
          <w:lang w:val="en-US"/>
        </w:rPr>
        <w:t>sTime</w:t>
      </w:r>
      <w:proofErr w:type="spellEnd"/>
      <w:r w:rsidRPr="00BC2968">
        <w:rPr>
          <w:lang w:val="en-US"/>
        </w:rPr>
        <w:t xml:space="preserve"> = {0};</w:t>
      </w:r>
    </w:p>
    <w:p w14:paraId="52D73A57"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RTC_DateTypeDef</w:t>
      </w:r>
      <w:proofErr w:type="spellEnd"/>
      <w:r w:rsidRPr="00BC2968">
        <w:rPr>
          <w:lang w:val="en-US"/>
        </w:rPr>
        <w:t xml:space="preserve"> </w:t>
      </w:r>
      <w:proofErr w:type="spellStart"/>
      <w:r w:rsidRPr="00BC2968">
        <w:rPr>
          <w:lang w:val="en-US"/>
        </w:rPr>
        <w:t>sDate</w:t>
      </w:r>
      <w:proofErr w:type="spellEnd"/>
      <w:r w:rsidRPr="00BC2968">
        <w:rPr>
          <w:lang w:val="en-US"/>
        </w:rPr>
        <w:t xml:space="preserve"> = {0};</w:t>
      </w:r>
    </w:p>
    <w:p w14:paraId="25E60302" w14:textId="77777777" w:rsidR="00B05BD0" w:rsidRPr="00BC2968" w:rsidRDefault="00B05BD0" w:rsidP="00B05BD0">
      <w:pPr>
        <w:jc w:val="both"/>
        <w:rPr>
          <w:lang w:val="en-US"/>
        </w:rPr>
      </w:pPr>
    </w:p>
    <w:p w14:paraId="040E30AF"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sTime.Hours</w:t>
      </w:r>
      <w:proofErr w:type="spellEnd"/>
      <w:r w:rsidRPr="00BC2968">
        <w:rPr>
          <w:lang w:val="en-US"/>
        </w:rPr>
        <w:t xml:space="preserve"> = 14; </w:t>
      </w:r>
      <w:proofErr w:type="spellStart"/>
      <w:r w:rsidRPr="00BC2968">
        <w:rPr>
          <w:lang w:val="en-US"/>
        </w:rPr>
        <w:t>sTime.Minutes</w:t>
      </w:r>
      <w:proofErr w:type="spellEnd"/>
      <w:r w:rsidRPr="00BC2968">
        <w:rPr>
          <w:lang w:val="en-US"/>
        </w:rPr>
        <w:t xml:space="preserve"> = 30; </w:t>
      </w:r>
      <w:proofErr w:type="spellStart"/>
      <w:r w:rsidRPr="00BC2968">
        <w:rPr>
          <w:lang w:val="en-US"/>
        </w:rPr>
        <w:t>sTime.Seconds</w:t>
      </w:r>
      <w:proofErr w:type="spellEnd"/>
      <w:r w:rsidRPr="00BC2968">
        <w:rPr>
          <w:lang w:val="en-US"/>
        </w:rPr>
        <w:t xml:space="preserve"> = 0;</w:t>
      </w:r>
    </w:p>
    <w:p w14:paraId="2F6E4B98"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HAL_RTC_</w:t>
      </w:r>
      <w:proofErr w:type="gramStart"/>
      <w:r w:rsidRPr="00BC2968">
        <w:rPr>
          <w:lang w:val="en-US"/>
        </w:rPr>
        <w:t>SetTime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sTime</w:t>
      </w:r>
      <w:proofErr w:type="spellEnd"/>
      <w:r w:rsidRPr="00BC2968">
        <w:rPr>
          <w:lang w:val="en-US"/>
        </w:rPr>
        <w:t>, RTC_FORMAT_BIN);</w:t>
      </w:r>
    </w:p>
    <w:p w14:paraId="3556CB87" w14:textId="77777777" w:rsidR="00B05BD0" w:rsidRPr="00BC2968" w:rsidRDefault="00B05BD0" w:rsidP="00B05BD0">
      <w:pPr>
        <w:jc w:val="both"/>
        <w:rPr>
          <w:lang w:val="en-US"/>
        </w:rPr>
      </w:pPr>
    </w:p>
    <w:p w14:paraId="5DCAD48E"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sDate.WeekDay</w:t>
      </w:r>
      <w:proofErr w:type="spellEnd"/>
      <w:r w:rsidRPr="00BC2968">
        <w:rPr>
          <w:lang w:val="en-US"/>
        </w:rPr>
        <w:t xml:space="preserve"> = RTC_WEEKDAY_THURSDAY;</w:t>
      </w:r>
    </w:p>
    <w:p w14:paraId="4949359C"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sDate.Month</w:t>
      </w:r>
      <w:proofErr w:type="spellEnd"/>
      <w:r w:rsidRPr="00BC2968">
        <w:rPr>
          <w:lang w:val="en-US"/>
        </w:rPr>
        <w:t xml:space="preserve">   = RTC_MONTH_OCTOBER;</w:t>
      </w:r>
    </w:p>
    <w:p w14:paraId="189A7C56"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sDate.Date</w:t>
      </w:r>
      <w:proofErr w:type="spellEnd"/>
      <w:r w:rsidRPr="00BC2968">
        <w:rPr>
          <w:lang w:val="en-US"/>
        </w:rPr>
        <w:t xml:space="preserve">    = 8;</w:t>
      </w:r>
    </w:p>
    <w:p w14:paraId="79A0C0D6"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sDate.Year</w:t>
      </w:r>
      <w:proofErr w:type="spellEnd"/>
      <w:r w:rsidRPr="00BC2968">
        <w:rPr>
          <w:lang w:val="en-US"/>
        </w:rPr>
        <w:t xml:space="preserve">    = </w:t>
      </w:r>
      <w:proofErr w:type="gramStart"/>
      <w:r w:rsidRPr="00BC2968">
        <w:rPr>
          <w:lang w:val="en-US"/>
        </w:rPr>
        <w:t xml:space="preserve">26;   </w:t>
      </w:r>
      <w:proofErr w:type="gramEnd"/>
      <w:r w:rsidRPr="00BC2968">
        <w:rPr>
          <w:lang w:val="en-US"/>
        </w:rPr>
        <w:t xml:space="preserve">              /* 2000 + 26 */</w:t>
      </w:r>
    </w:p>
    <w:p w14:paraId="2712CA87"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HAL_RTC_</w:t>
      </w:r>
      <w:proofErr w:type="gramStart"/>
      <w:r w:rsidRPr="00BC2968">
        <w:rPr>
          <w:lang w:val="en-US"/>
        </w:rPr>
        <w:t>SetDate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sDate</w:t>
      </w:r>
      <w:proofErr w:type="spellEnd"/>
      <w:r w:rsidRPr="00BC2968">
        <w:rPr>
          <w:lang w:val="en-US"/>
        </w:rPr>
        <w:t>, RTC_FORMAT_BIN);</w:t>
      </w:r>
    </w:p>
    <w:p w14:paraId="16F06F64"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HAL_RTCEx_</w:t>
      </w:r>
      <w:proofErr w:type="gramStart"/>
      <w:r w:rsidRPr="00BC2968">
        <w:rPr>
          <w:lang w:val="en-US"/>
        </w:rPr>
        <w:t>BKUPWrite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RTC_BKP_DR0, RTC_MAGIC);</w:t>
      </w:r>
    </w:p>
    <w:p w14:paraId="20EE1AB5" w14:textId="77777777" w:rsidR="00B05BD0" w:rsidRPr="00BC2968" w:rsidRDefault="00B05BD0" w:rsidP="00B05BD0">
      <w:pPr>
        <w:jc w:val="both"/>
      </w:pPr>
      <w:r w:rsidRPr="00BC2968">
        <w:t>}</w:t>
      </w:r>
    </w:p>
    <w:p w14:paraId="69836140" w14:textId="77777777" w:rsidR="00B05BD0" w:rsidRDefault="00B05BD0" w:rsidP="00B05BD0">
      <w:pPr>
        <w:jc w:val="both"/>
      </w:pPr>
      <w:r w:rsidRPr="00BC2968">
        <w:t>Tant que la pile (via VBAT) ou le 3,3 V maintient le domaine de sauvegarde, le registre garde la valeur et l’heure n’est plus réécrite.</w:t>
      </w:r>
    </w:p>
    <w:p w14:paraId="7036C9BC" w14:textId="77777777" w:rsidR="00B05BD0" w:rsidRPr="00BC2968" w:rsidRDefault="00B05BD0" w:rsidP="00B05BD0">
      <w:pPr>
        <w:jc w:val="both"/>
      </w:pPr>
    </w:p>
    <w:p w14:paraId="00E62A4F" w14:textId="77777777" w:rsidR="00B05BD0" w:rsidRDefault="00B05BD0" w:rsidP="00B05BD0">
      <w:pPr>
        <w:pStyle w:val="Titre3"/>
        <w:jc w:val="both"/>
        <w:rPr>
          <w:lang w:val="en-US"/>
        </w:rPr>
      </w:pPr>
      <w:r w:rsidRPr="00BC2968">
        <w:rPr>
          <w:lang w:val="en-US"/>
        </w:rPr>
        <w:t xml:space="preserve">3. Lire </w:t>
      </w:r>
      <w:proofErr w:type="spellStart"/>
      <w:r w:rsidRPr="00BC2968">
        <w:rPr>
          <w:lang w:val="en-US"/>
        </w:rPr>
        <w:t>l’heure</w:t>
      </w:r>
      <w:proofErr w:type="spellEnd"/>
    </w:p>
    <w:p w14:paraId="18F1D9AA" w14:textId="77777777" w:rsidR="00B05BD0" w:rsidRPr="00BC2968" w:rsidRDefault="00B05BD0" w:rsidP="00B05BD0">
      <w:pPr>
        <w:jc w:val="both"/>
        <w:rPr>
          <w:lang w:val="en-US"/>
        </w:rPr>
      </w:pPr>
      <w:proofErr w:type="spellStart"/>
      <w:r w:rsidRPr="00BC2968">
        <w:rPr>
          <w:lang w:val="en-US"/>
        </w:rPr>
        <w:t>RTC_TimeTypeDef</w:t>
      </w:r>
      <w:proofErr w:type="spellEnd"/>
      <w:r w:rsidRPr="00BC2968">
        <w:rPr>
          <w:lang w:val="en-US"/>
        </w:rPr>
        <w:t xml:space="preserve"> </w:t>
      </w:r>
      <w:proofErr w:type="spellStart"/>
      <w:r w:rsidRPr="00BC2968">
        <w:rPr>
          <w:lang w:val="en-US"/>
        </w:rPr>
        <w:t>sTime</w:t>
      </w:r>
      <w:proofErr w:type="spellEnd"/>
      <w:r w:rsidRPr="00BC2968">
        <w:rPr>
          <w:lang w:val="en-US"/>
        </w:rPr>
        <w:t>;</w:t>
      </w:r>
    </w:p>
    <w:p w14:paraId="113814BF" w14:textId="77777777" w:rsidR="00B05BD0" w:rsidRPr="00BC2968" w:rsidRDefault="00B05BD0" w:rsidP="00B05BD0">
      <w:pPr>
        <w:jc w:val="both"/>
        <w:rPr>
          <w:lang w:val="en-US"/>
        </w:rPr>
      </w:pPr>
      <w:proofErr w:type="spellStart"/>
      <w:r w:rsidRPr="00BC2968">
        <w:rPr>
          <w:lang w:val="en-US"/>
        </w:rPr>
        <w:t>RTC_DateTypeDef</w:t>
      </w:r>
      <w:proofErr w:type="spellEnd"/>
      <w:r w:rsidRPr="00BC2968">
        <w:rPr>
          <w:lang w:val="en-US"/>
        </w:rPr>
        <w:t xml:space="preserve"> </w:t>
      </w:r>
      <w:proofErr w:type="spellStart"/>
      <w:r w:rsidRPr="00BC2968">
        <w:rPr>
          <w:lang w:val="en-US"/>
        </w:rPr>
        <w:t>sDate</w:t>
      </w:r>
      <w:proofErr w:type="spellEnd"/>
      <w:r w:rsidRPr="00BC2968">
        <w:rPr>
          <w:lang w:val="en-US"/>
        </w:rPr>
        <w:t>;</w:t>
      </w:r>
    </w:p>
    <w:p w14:paraId="2F809507" w14:textId="77777777" w:rsidR="00B05BD0" w:rsidRPr="00BC2968" w:rsidRDefault="00B05BD0" w:rsidP="00B05BD0">
      <w:pPr>
        <w:jc w:val="both"/>
        <w:rPr>
          <w:lang w:val="en-US"/>
        </w:rPr>
      </w:pPr>
    </w:p>
    <w:p w14:paraId="72E2011F" w14:textId="77777777" w:rsidR="00B05BD0" w:rsidRPr="00BC2968" w:rsidRDefault="00B05BD0" w:rsidP="00B05BD0">
      <w:pPr>
        <w:jc w:val="both"/>
        <w:rPr>
          <w:lang w:val="en-US"/>
        </w:rPr>
      </w:pPr>
      <w:proofErr w:type="spellStart"/>
      <w:r w:rsidRPr="00BC2968">
        <w:rPr>
          <w:lang w:val="en-US"/>
        </w:rPr>
        <w:t>HAL_RTC_</w:t>
      </w:r>
      <w:proofErr w:type="gramStart"/>
      <w:r w:rsidRPr="00BC2968">
        <w:rPr>
          <w:lang w:val="en-US"/>
        </w:rPr>
        <w:t>GetTime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sTime</w:t>
      </w:r>
      <w:proofErr w:type="spellEnd"/>
      <w:r w:rsidRPr="00BC2968">
        <w:rPr>
          <w:lang w:val="en-US"/>
        </w:rPr>
        <w:t>, RTC_FORMAT_BIN);</w:t>
      </w:r>
    </w:p>
    <w:p w14:paraId="63520712" w14:textId="77777777" w:rsidR="00B05BD0" w:rsidRDefault="00B05BD0" w:rsidP="00B05BD0">
      <w:pPr>
        <w:jc w:val="both"/>
      </w:pPr>
      <w:proofErr w:type="spellStart"/>
      <w:r w:rsidRPr="00BC2968">
        <w:t>HAL_RTC_</w:t>
      </w:r>
      <w:proofErr w:type="gramStart"/>
      <w:r w:rsidRPr="00BC2968">
        <w:t>GetDate</w:t>
      </w:r>
      <w:proofErr w:type="spellEnd"/>
      <w:r w:rsidRPr="00BC2968">
        <w:t>(</w:t>
      </w:r>
      <w:proofErr w:type="gramEnd"/>
      <w:r w:rsidRPr="00BC2968">
        <w:t>&amp;</w:t>
      </w:r>
      <w:proofErr w:type="spellStart"/>
      <w:r w:rsidRPr="00BC2968">
        <w:t>hrtc</w:t>
      </w:r>
      <w:proofErr w:type="spellEnd"/>
      <w:r w:rsidRPr="00BC2968">
        <w:t>, &amp;</w:t>
      </w:r>
      <w:proofErr w:type="spellStart"/>
      <w:r w:rsidRPr="00BC2968">
        <w:t>sDate</w:t>
      </w:r>
      <w:proofErr w:type="spellEnd"/>
      <w:r w:rsidRPr="00BC2968">
        <w:t>, RTC_FORMAT_BIN</w:t>
      </w:r>
      <w:proofErr w:type="gramStart"/>
      <w:r w:rsidRPr="00BC2968">
        <w:t xml:space="preserve">);   </w:t>
      </w:r>
      <w:proofErr w:type="gramEnd"/>
      <w:r w:rsidRPr="00BC2968">
        <w:t xml:space="preserve">/* toujours après </w:t>
      </w:r>
      <w:proofErr w:type="spellStart"/>
      <w:r w:rsidRPr="00BC2968">
        <w:t>GetTime</w:t>
      </w:r>
      <w:proofErr w:type="spellEnd"/>
      <w:r w:rsidRPr="00BC2968">
        <w:t xml:space="preserve"> */</w:t>
      </w:r>
    </w:p>
    <w:p w14:paraId="5CE6290F" w14:textId="77777777" w:rsidR="00B05BD0" w:rsidRPr="00BC2968" w:rsidRDefault="00B05BD0" w:rsidP="00B05BD0">
      <w:pPr>
        <w:jc w:val="both"/>
      </w:pPr>
    </w:p>
    <w:p w14:paraId="04C21765" w14:textId="77777777" w:rsidR="00B05BD0" w:rsidRDefault="00B05BD0" w:rsidP="00B05BD0">
      <w:pPr>
        <w:jc w:val="both"/>
      </w:pPr>
      <w:r w:rsidRPr="00BC2968">
        <w:t xml:space="preserve">Toujours lire l’heure d’abord, puis la date : c’est ce qui débloque les registres « </w:t>
      </w:r>
      <w:proofErr w:type="spellStart"/>
      <w:r w:rsidRPr="00BC2968">
        <w:t>shadow</w:t>
      </w:r>
      <w:proofErr w:type="spellEnd"/>
      <w:r w:rsidRPr="00BC2968">
        <w:t xml:space="preserve"> ». Si tu inverses, la date reste figée. L’année va de 0 à 99 (donc 2000 + </w:t>
      </w:r>
      <w:proofErr w:type="spellStart"/>
      <w:r w:rsidRPr="00BC2968">
        <w:t>sDate.Year</w:t>
      </w:r>
      <w:proofErr w:type="spellEnd"/>
      <w:r w:rsidRPr="00BC2968">
        <w:t>).</w:t>
      </w:r>
    </w:p>
    <w:p w14:paraId="2508233C" w14:textId="77777777" w:rsidR="00B05BD0" w:rsidRPr="00BC2968" w:rsidRDefault="00B05BD0" w:rsidP="00B05BD0">
      <w:pPr>
        <w:jc w:val="both"/>
      </w:pPr>
    </w:p>
    <w:p w14:paraId="443C6859" w14:textId="77777777" w:rsidR="00B05BD0" w:rsidRDefault="00B05BD0" w:rsidP="00B05BD0">
      <w:pPr>
        <w:pStyle w:val="Titre3"/>
        <w:jc w:val="both"/>
      </w:pPr>
      <w:r w:rsidRPr="00BC2968">
        <w:t>4. Alarme et réveil (optionnels)</w:t>
      </w:r>
    </w:p>
    <w:p w14:paraId="5C7BF6F9" w14:textId="77777777" w:rsidR="00B05BD0" w:rsidRPr="00BC2968" w:rsidRDefault="00B05BD0" w:rsidP="00B05BD0">
      <w:pPr>
        <w:jc w:val="both"/>
      </w:pPr>
      <w:r w:rsidRPr="00B911DB">
        <w:t>Alarme A ou B</w:t>
      </w:r>
      <w:r w:rsidRPr="00BC2968">
        <w:t xml:space="preserve"> : </w:t>
      </w:r>
      <w:proofErr w:type="spellStart"/>
      <w:r w:rsidRPr="00BC2968">
        <w:t>HAL_RTC_SetAlarm_</w:t>
      </w:r>
      <w:proofErr w:type="gramStart"/>
      <w:r w:rsidRPr="00BC2968">
        <w:t>IT</w:t>
      </w:r>
      <w:proofErr w:type="spellEnd"/>
      <w:r w:rsidRPr="00BC2968">
        <w:t>(</w:t>
      </w:r>
      <w:proofErr w:type="gramEnd"/>
      <w:r w:rsidRPr="00BC2968">
        <w:t xml:space="preserve">) avec une structure </w:t>
      </w:r>
      <w:proofErr w:type="spellStart"/>
      <w:r w:rsidRPr="00BC2968">
        <w:t>RTC_AlarmTypeDef</w:t>
      </w:r>
      <w:proofErr w:type="spellEnd"/>
      <w:r w:rsidRPr="00BC2968">
        <w:t xml:space="preserve">. Active l’interruption </w:t>
      </w:r>
      <w:proofErr w:type="spellStart"/>
      <w:r w:rsidRPr="00BC2968">
        <w:t>RTC_Alarm_IRQn</w:t>
      </w:r>
      <w:proofErr w:type="spellEnd"/>
      <w:r w:rsidRPr="00BC2968">
        <w:t xml:space="preserve"> dans </w:t>
      </w:r>
      <w:proofErr w:type="spellStart"/>
      <w:r w:rsidRPr="00BC2968">
        <w:t>CubeMX</w:t>
      </w:r>
      <w:proofErr w:type="spellEnd"/>
      <w:r w:rsidRPr="00BC2968">
        <w:t xml:space="preserve">, puis écris le callback </w:t>
      </w:r>
      <w:proofErr w:type="spellStart"/>
      <w:r w:rsidRPr="00BC2968">
        <w:t>HAL_RTC_</w:t>
      </w:r>
      <w:proofErr w:type="gramStart"/>
      <w:r w:rsidRPr="00BC2968">
        <w:t>AlarmAEventCallback</w:t>
      </w:r>
      <w:proofErr w:type="spellEnd"/>
      <w:r w:rsidRPr="00BC2968">
        <w:t>(</w:t>
      </w:r>
      <w:proofErr w:type="gramEnd"/>
      <w:r w:rsidRPr="00BC2968">
        <w:t>).</w:t>
      </w:r>
    </w:p>
    <w:p w14:paraId="1ABE83BA" w14:textId="77777777" w:rsidR="00B05BD0" w:rsidRPr="00BC2968" w:rsidRDefault="00B05BD0" w:rsidP="00B05BD0">
      <w:pPr>
        <w:jc w:val="both"/>
      </w:pPr>
      <w:proofErr w:type="spellStart"/>
      <w:r w:rsidRPr="00BC2968">
        <w:rPr>
          <w:b/>
          <w:bCs/>
        </w:rPr>
        <w:t>Wake-up</w:t>
      </w:r>
      <w:proofErr w:type="spellEnd"/>
      <w:r w:rsidRPr="00BC2968">
        <w:rPr>
          <w:b/>
          <w:bCs/>
        </w:rPr>
        <w:t xml:space="preserve"> </w:t>
      </w:r>
      <w:proofErr w:type="spellStart"/>
      <w:r w:rsidRPr="00BC2968">
        <w:rPr>
          <w:b/>
          <w:bCs/>
        </w:rPr>
        <w:t>timer</w:t>
      </w:r>
      <w:proofErr w:type="spellEnd"/>
      <w:r w:rsidRPr="00BC2968">
        <w:t xml:space="preserve"> (</w:t>
      </w:r>
      <w:proofErr w:type="spellStart"/>
      <w:r w:rsidRPr="00BC2968">
        <w:t>tick</w:t>
      </w:r>
      <w:proofErr w:type="spellEnd"/>
      <w:r w:rsidRPr="00BC2968">
        <w:t xml:space="preserve"> périodique ou réveil du mode basse consommation) : </w:t>
      </w:r>
      <w:proofErr w:type="spellStart"/>
      <w:r w:rsidRPr="00BC2968">
        <w:t>HAL_RTCEx_SetWakeUpTimer_</w:t>
      </w:r>
      <w:proofErr w:type="gramStart"/>
      <w:r w:rsidRPr="00BC2968">
        <w:t>IT</w:t>
      </w:r>
      <w:proofErr w:type="spellEnd"/>
      <w:r w:rsidRPr="00BC2968">
        <w:t>(</w:t>
      </w:r>
      <w:proofErr w:type="gramEnd"/>
      <w:r w:rsidRPr="00BC2968">
        <w:t>&amp;</w:t>
      </w:r>
      <w:proofErr w:type="spellStart"/>
      <w:r w:rsidRPr="00BC2968">
        <w:t>hrtc</w:t>
      </w:r>
      <w:proofErr w:type="spellEnd"/>
      <w:r w:rsidRPr="00BC2968">
        <w:t xml:space="preserve">, count, RTC_WAKEUPCLOCK_CK_SPRE_16BITS), avec le callback </w:t>
      </w:r>
      <w:proofErr w:type="spellStart"/>
      <w:r w:rsidRPr="00BC2968">
        <w:t>HAL_RTCEx_</w:t>
      </w:r>
      <w:proofErr w:type="gramStart"/>
      <w:r w:rsidRPr="00BC2968">
        <w:t>WakeUpTimerEventCallback</w:t>
      </w:r>
      <w:proofErr w:type="spellEnd"/>
      <w:r w:rsidRPr="00BC2968">
        <w:t>(</w:t>
      </w:r>
      <w:proofErr w:type="gramEnd"/>
      <w:r w:rsidRPr="00BC2968">
        <w:t>).</w:t>
      </w:r>
    </w:p>
    <w:p w14:paraId="19D0452C" w14:textId="77777777" w:rsidR="00B05BD0" w:rsidRPr="00BC2968" w:rsidRDefault="00B05BD0" w:rsidP="00B05BD0">
      <w:pPr>
        <w:pStyle w:val="Titre3"/>
        <w:jc w:val="both"/>
      </w:pPr>
      <w:r w:rsidRPr="00BC2968">
        <w:lastRenderedPageBreak/>
        <w:t>5. Horodater les fichiers de la carte SD</w:t>
      </w:r>
    </w:p>
    <w:p w14:paraId="65FA7137" w14:textId="77777777" w:rsidR="00B05BD0" w:rsidRPr="00BC2968" w:rsidRDefault="00B05BD0" w:rsidP="00B05BD0">
      <w:pPr>
        <w:jc w:val="both"/>
      </w:pPr>
      <w:r w:rsidRPr="00BC2968">
        <w:t xml:space="preserve">Si </w:t>
      </w:r>
      <w:r>
        <w:t>on</w:t>
      </w:r>
      <w:r w:rsidRPr="00BC2968">
        <w:t xml:space="preserve"> utilise </w:t>
      </w:r>
      <w:proofErr w:type="spellStart"/>
      <w:r w:rsidRPr="00BC2968">
        <w:t>FatFs</w:t>
      </w:r>
      <w:proofErr w:type="spellEnd"/>
      <w:r w:rsidRPr="00BC2968">
        <w:t xml:space="preserve">, définis </w:t>
      </w:r>
      <w:proofErr w:type="spellStart"/>
      <w:r w:rsidRPr="00BC2968">
        <w:t>get_</w:t>
      </w:r>
      <w:proofErr w:type="gramStart"/>
      <w:r w:rsidRPr="00BC2968">
        <w:t>fattime</w:t>
      </w:r>
      <w:proofErr w:type="spellEnd"/>
      <w:r w:rsidRPr="00BC2968">
        <w:t>(</w:t>
      </w:r>
      <w:proofErr w:type="gramEnd"/>
      <w:r w:rsidRPr="00BC2968">
        <w:t xml:space="preserve">) et mets FF_FS_NORTC = 0 dans </w:t>
      </w:r>
      <w:proofErr w:type="spellStart"/>
      <w:r w:rsidRPr="00BC2968">
        <w:t>ffconf.h</w:t>
      </w:r>
      <w:proofErr w:type="spellEnd"/>
      <w:r w:rsidRPr="00BC2968">
        <w:t xml:space="preserve"> :</w:t>
      </w:r>
    </w:p>
    <w:p w14:paraId="53D628B7" w14:textId="77777777" w:rsidR="00B05BD0" w:rsidRPr="00BC2968" w:rsidRDefault="00B05BD0" w:rsidP="00B05BD0">
      <w:pPr>
        <w:jc w:val="both"/>
        <w:rPr>
          <w:lang w:val="en-US"/>
        </w:rPr>
      </w:pPr>
      <w:r w:rsidRPr="00BC2968">
        <w:rPr>
          <w:lang w:val="en-US"/>
        </w:rPr>
        <w:t>c</w:t>
      </w:r>
    </w:p>
    <w:p w14:paraId="59E4D73C" w14:textId="77777777" w:rsidR="00B05BD0" w:rsidRPr="00BC2968" w:rsidRDefault="00B05BD0" w:rsidP="00B05BD0">
      <w:pPr>
        <w:jc w:val="both"/>
        <w:rPr>
          <w:lang w:val="en-US"/>
        </w:rPr>
      </w:pPr>
      <w:r w:rsidRPr="00BC2968">
        <w:rPr>
          <w:lang w:val="en-US"/>
        </w:rPr>
        <w:t xml:space="preserve">DWORD </w:t>
      </w:r>
      <w:proofErr w:type="spellStart"/>
      <w:r w:rsidRPr="00BC2968">
        <w:rPr>
          <w:lang w:val="en-US"/>
        </w:rPr>
        <w:t>get_fattime</w:t>
      </w:r>
      <w:proofErr w:type="spellEnd"/>
      <w:r w:rsidRPr="00BC2968">
        <w:rPr>
          <w:lang w:val="en-US"/>
        </w:rPr>
        <w:t>(void)</w:t>
      </w:r>
    </w:p>
    <w:p w14:paraId="3B220212" w14:textId="77777777" w:rsidR="00B05BD0" w:rsidRPr="00BC2968" w:rsidRDefault="00B05BD0" w:rsidP="00B05BD0">
      <w:pPr>
        <w:jc w:val="both"/>
        <w:rPr>
          <w:lang w:val="en-US"/>
        </w:rPr>
      </w:pPr>
      <w:r w:rsidRPr="00BC2968">
        <w:rPr>
          <w:lang w:val="en-US"/>
        </w:rPr>
        <w:t>{</w:t>
      </w:r>
    </w:p>
    <w:p w14:paraId="22B64E3F"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RTC_TimeTypeDef</w:t>
      </w:r>
      <w:proofErr w:type="spellEnd"/>
      <w:r w:rsidRPr="00BC2968">
        <w:rPr>
          <w:lang w:val="en-US"/>
        </w:rPr>
        <w:t xml:space="preserve"> t; </w:t>
      </w:r>
      <w:proofErr w:type="spellStart"/>
      <w:r w:rsidRPr="00BC2968">
        <w:rPr>
          <w:lang w:val="en-US"/>
        </w:rPr>
        <w:t>RTC_DateTypeDef</w:t>
      </w:r>
      <w:proofErr w:type="spellEnd"/>
      <w:r w:rsidRPr="00BC2968">
        <w:rPr>
          <w:lang w:val="en-US"/>
        </w:rPr>
        <w:t xml:space="preserve"> d;</w:t>
      </w:r>
    </w:p>
    <w:p w14:paraId="46E49B55"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HAL_RTC_</w:t>
      </w:r>
      <w:proofErr w:type="gramStart"/>
      <w:r w:rsidRPr="00BC2968">
        <w:rPr>
          <w:lang w:val="en-US"/>
        </w:rPr>
        <w:t>GetTime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&amp;t, RTC_FORMAT_BIN);</w:t>
      </w:r>
    </w:p>
    <w:p w14:paraId="4B27DA8E" w14:textId="77777777" w:rsidR="00B05BD0" w:rsidRPr="00BC2968" w:rsidRDefault="00B05BD0" w:rsidP="00B05BD0">
      <w:pPr>
        <w:jc w:val="both"/>
        <w:rPr>
          <w:lang w:val="en-US"/>
        </w:rPr>
      </w:pPr>
      <w:r w:rsidRPr="00BC2968">
        <w:rPr>
          <w:lang w:val="en-US"/>
        </w:rPr>
        <w:t xml:space="preserve">    </w:t>
      </w:r>
      <w:proofErr w:type="spellStart"/>
      <w:r w:rsidRPr="00BC2968">
        <w:rPr>
          <w:lang w:val="en-US"/>
        </w:rPr>
        <w:t>HAL_RTC_</w:t>
      </w:r>
      <w:proofErr w:type="gramStart"/>
      <w:r w:rsidRPr="00BC2968">
        <w:rPr>
          <w:lang w:val="en-US"/>
        </w:rPr>
        <w:t>GetDate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&amp;d, RTC_FORMAT_BIN);</w:t>
      </w:r>
    </w:p>
    <w:p w14:paraId="52F848C9" w14:textId="77777777" w:rsidR="00B05BD0" w:rsidRPr="00BC2968" w:rsidRDefault="00B05BD0" w:rsidP="00B05BD0">
      <w:pPr>
        <w:jc w:val="both"/>
        <w:rPr>
          <w:lang w:val="en-US"/>
        </w:rPr>
      </w:pPr>
      <w:r w:rsidRPr="00BC2968">
        <w:rPr>
          <w:lang w:val="en-US"/>
        </w:rPr>
        <w:t xml:space="preserve">    return ((DWORD</w:t>
      </w:r>
      <w:proofErr w:type="gramStart"/>
      <w:r w:rsidRPr="00BC2968">
        <w:rPr>
          <w:lang w:val="en-US"/>
        </w:rPr>
        <w:t>)(</w:t>
      </w:r>
      <w:proofErr w:type="spellStart"/>
      <w:r w:rsidRPr="00BC2968">
        <w:rPr>
          <w:lang w:val="en-US"/>
        </w:rPr>
        <w:t>d.Year</w:t>
      </w:r>
      <w:proofErr w:type="spellEnd"/>
      <w:proofErr w:type="gramEnd"/>
      <w:r w:rsidRPr="00BC2968">
        <w:rPr>
          <w:lang w:val="en-US"/>
        </w:rPr>
        <w:t xml:space="preserve"> + 20) &lt;&lt; 25) | ((DWORD)</w:t>
      </w:r>
      <w:proofErr w:type="spellStart"/>
      <w:proofErr w:type="gramStart"/>
      <w:r w:rsidRPr="00BC2968">
        <w:rPr>
          <w:lang w:val="en-US"/>
        </w:rPr>
        <w:t>d.Month</w:t>
      </w:r>
      <w:proofErr w:type="spellEnd"/>
      <w:proofErr w:type="gramEnd"/>
      <w:r w:rsidRPr="00BC2968">
        <w:rPr>
          <w:lang w:val="en-US"/>
        </w:rPr>
        <w:t xml:space="preserve"> &lt;&lt; 21) |</w:t>
      </w:r>
    </w:p>
    <w:p w14:paraId="1A0D20A3" w14:textId="77777777" w:rsidR="00B05BD0" w:rsidRPr="00BC2968" w:rsidRDefault="00B05BD0" w:rsidP="00B05BD0">
      <w:pPr>
        <w:jc w:val="both"/>
        <w:rPr>
          <w:lang w:val="en-US"/>
        </w:rPr>
      </w:pPr>
      <w:r w:rsidRPr="00BC2968">
        <w:rPr>
          <w:lang w:val="en-US"/>
        </w:rPr>
        <w:t xml:space="preserve">           ((DWORD)</w:t>
      </w:r>
      <w:proofErr w:type="spellStart"/>
      <w:proofErr w:type="gramStart"/>
      <w:r w:rsidRPr="00BC2968">
        <w:rPr>
          <w:lang w:val="en-US"/>
        </w:rPr>
        <w:t>d.Date</w:t>
      </w:r>
      <w:proofErr w:type="spellEnd"/>
      <w:proofErr w:type="gramEnd"/>
      <w:r w:rsidRPr="00BC2968">
        <w:rPr>
          <w:lang w:val="en-US"/>
        </w:rPr>
        <w:t xml:space="preserve"> &lt;&lt; 16)        | ((DWORD)</w:t>
      </w:r>
      <w:proofErr w:type="spellStart"/>
      <w:proofErr w:type="gramStart"/>
      <w:r w:rsidRPr="00BC2968">
        <w:rPr>
          <w:lang w:val="en-US"/>
        </w:rPr>
        <w:t>t.Hours</w:t>
      </w:r>
      <w:proofErr w:type="spellEnd"/>
      <w:proofErr w:type="gramEnd"/>
      <w:r w:rsidRPr="00BC2968">
        <w:rPr>
          <w:lang w:val="en-US"/>
        </w:rPr>
        <w:t xml:space="preserve"> &lt;&lt; 11) |</w:t>
      </w:r>
    </w:p>
    <w:p w14:paraId="04A9C9FC" w14:textId="77777777" w:rsidR="00B05BD0" w:rsidRPr="00BC2968" w:rsidRDefault="00B05BD0" w:rsidP="00B05BD0">
      <w:pPr>
        <w:jc w:val="both"/>
        <w:rPr>
          <w:lang w:val="en-US"/>
        </w:rPr>
      </w:pPr>
      <w:r w:rsidRPr="00BC2968">
        <w:rPr>
          <w:lang w:val="en-US"/>
        </w:rPr>
        <w:t xml:space="preserve">           ((DWORD)</w:t>
      </w:r>
      <w:proofErr w:type="spellStart"/>
      <w:proofErr w:type="gramStart"/>
      <w:r w:rsidRPr="00BC2968">
        <w:rPr>
          <w:lang w:val="en-US"/>
        </w:rPr>
        <w:t>t.Minutes</w:t>
      </w:r>
      <w:proofErr w:type="spellEnd"/>
      <w:proofErr w:type="gramEnd"/>
      <w:r w:rsidRPr="00BC2968">
        <w:rPr>
          <w:lang w:val="en-US"/>
        </w:rPr>
        <w:t xml:space="preserve"> &lt;&lt; 5)      | ((DWORD)</w:t>
      </w:r>
      <w:proofErr w:type="spellStart"/>
      <w:proofErr w:type="gramStart"/>
      <w:r w:rsidRPr="00BC2968">
        <w:rPr>
          <w:lang w:val="en-US"/>
        </w:rPr>
        <w:t>t.Seconds</w:t>
      </w:r>
      <w:proofErr w:type="spellEnd"/>
      <w:proofErr w:type="gramEnd"/>
      <w:r w:rsidRPr="00BC2968">
        <w:rPr>
          <w:lang w:val="en-US"/>
        </w:rPr>
        <w:t xml:space="preserve"> &gt;&gt; 1);</w:t>
      </w:r>
    </w:p>
    <w:p w14:paraId="00B687F1" w14:textId="77777777" w:rsidR="00B05BD0" w:rsidRPr="00BC2968" w:rsidRDefault="00B05BD0" w:rsidP="00B05BD0">
      <w:pPr>
        <w:jc w:val="both"/>
      </w:pPr>
      <w:r w:rsidRPr="00BC2968">
        <w:t>}</w:t>
      </w:r>
    </w:p>
    <w:p w14:paraId="7589CF49" w14:textId="77777777" w:rsidR="00B05BD0" w:rsidRPr="00BC2968" w:rsidRDefault="00B05BD0" w:rsidP="00B05BD0">
      <w:pPr>
        <w:jc w:val="both"/>
      </w:pPr>
      <w:r w:rsidRPr="00BC2968">
        <w:t>Le décalage + 20 vient de ce que FAT compte les années depuis 1980, et l’RTC depuis 2000.</w:t>
      </w:r>
    </w:p>
    <w:p w14:paraId="42E22034" w14:textId="77777777" w:rsidR="00B05BD0" w:rsidRPr="00BC2968" w:rsidRDefault="00B05BD0" w:rsidP="00B05BD0">
      <w:pPr>
        <w:pStyle w:val="Titre3"/>
        <w:jc w:val="both"/>
      </w:pPr>
      <w:r w:rsidRPr="00BC2968">
        <w:t>Pièges fréquents</w:t>
      </w:r>
    </w:p>
    <w:p w14:paraId="77FA337E" w14:textId="77777777" w:rsidR="00B05BD0" w:rsidRPr="00BC2968" w:rsidRDefault="00B05BD0" w:rsidP="00B05BD0">
      <w:pPr>
        <w:numPr>
          <w:ilvl w:val="0"/>
          <w:numId w:val="6"/>
        </w:numPr>
        <w:jc w:val="both"/>
      </w:pPr>
      <w:r w:rsidRPr="00BC2968">
        <w:rPr>
          <w:b/>
          <w:bCs/>
        </w:rPr>
        <w:t>Le quartz met jusqu’à une seconde à démarrer</w:t>
      </w:r>
      <w:r w:rsidRPr="00BC2968">
        <w:t xml:space="preserve"> : si ton code lit l’heure trop tôt après un démarrage à froid, la valeur peut être incohérente.</w:t>
      </w:r>
    </w:p>
    <w:p w14:paraId="54966959" w14:textId="77777777" w:rsidR="00B05BD0" w:rsidRPr="00BC2968" w:rsidRDefault="00B05BD0" w:rsidP="00B05BD0">
      <w:pPr>
        <w:numPr>
          <w:ilvl w:val="0"/>
          <w:numId w:val="6"/>
        </w:numPr>
        <w:jc w:val="both"/>
      </w:pPr>
      <w:r w:rsidRPr="00BC2968">
        <w:rPr>
          <w:b/>
          <w:bCs/>
        </w:rPr>
        <w:t>Si l’horloge ne démarre pas</w:t>
      </w:r>
      <w:r w:rsidRPr="00BC2968">
        <w:t>, la cause est presque toujours matérielle : mauvaises capacités de charge, quartz de CL trop élevée, ou pistes trop longues.</w:t>
      </w:r>
    </w:p>
    <w:p w14:paraId="29546FD9" w14:textId="77777777" w:rsidR="00B05BD0" w:rsidRPr="00BC2968" w:rsidRDefault="00B05BD0" w:rsidP="00B05BD0">
      <w:pPr>
        <w:numPr>
          <w:ilvl w:val="0"/>
          <w:numId w:val="6"/>
        </w:numPr>
        <w:jc w:val="both"/>
      </w:pPr>
      <w:r w:rsidRPr="00BC2968">
        <w:rPr>
          <w:b/>
          <w:bCs/>
        </w:rPr>
        <w:t>PC14 et PC15 ne sont plus utilisables en GPIO</w:t>
      </w:r>
      <w:r w:rsidRPr="00BC2968">
        <w:t xml:space="preserve"> une fois le LSE activé.</w:t>
      </w:r>
    </w:p>
    <w:p w14:paraId="27539C9E" w14:textId="77777777" w:rsidR="00B05BD0" w:rsidRPr="00BC2968" w:rsidRDefault="00B05BD0" w:rsidP="00B05BD0">
      <w:pPr>
        <w:numPr>
          <w:ilvl w:val="0"/>
          <w:numId w:val="6"/>
        </w:numPr>
        <w:jc w:val="both"/>
      </w:pPr>
      <w:r w:rsidRPr="00BC2968">
        <w:rPr>
          <w:b/>
          <w:bCs/>
        </w:rPr>
        <w:t>Sans pile</w:t>
      </w:r>
      <w:r w:rsidRPr="00BC2968">
        <w:t xml:space="preserve"> sur VBAT, l’heure repart de zéro à chaque coupure : c’est le comportement normal.</w:t>
      </w:r>
    </w:p>
    <w:p w14:paraId="4DAC297F" w14:textId="77777777" w:rsidR="00B05BD0" w:rsidRPr="00BC2968" w:rsidRDefault="00B05BD0" w:rsidP="00B05BD0">
      <w:pPr>
        <w:jc w:val="both"/>
      </w:pPr>
      <w:r w:rsidRPr="00BC2968">
        <w:t>Pour tester vite, affiche l’heure en boucle sur ton OLED ou sur l’USART3 : si les secondes avancent bien et que l’heure survit à une coupure d’alimentation (pile en place), ton montage fonctionne.</w:t>
      </w:r>
    </w:p>
    <w:p w14:paraId="1D2D2451" w14:textId="77777777" w:rsidR="00035CD8" w:rsidRDefault="00035CD8" w:rsidP="008E4111">
      <w:pPr>
        <w:jc w:val="both"/>
      </w:pPr>
    </w:p>
    <w:p w14:paraId="5ACE5C38" w14:textId="49D85AF2" w:rsidR="00DC6040" w:rsidRPr="00DC6040" w:rsidRDefault="00035CD8" w:rsidP="00514CC9">
      <w:pPr>
        <w:pStyle w:val="Titre2"/>
        <w:numPr>
          <w:ilvl w:val="1"/>
          <w:numId w:val="1"/>
        </w:numPr>
      </w:pPr>
      <w:r>
        <w:t>LDO</w:t>
      </w:r>
    </w:p>
    <w:p w14:paraId="5007C42B" w14:textId="6015C3EC" w:rsidR="00035CD8" w:rsidRDefault="00035CD8" w:rsidP="00035CD8">
      <w:pPr>
        <w:jc w:val="both"/>
      </w:pPr>
      <w:r>
        <w:t>Le LDO permet de convertir notre tension d’entrée sans bruit supplémentaire, ce qui est idéal pour la partie analogique de notre design…</w:t>
      </w:r>
    </w:p>
    <w:p w14:paraId="26F44000" w14:textId="29F8888D" w:rsidR="00035CD8" w:rsidRDefault="00035CD8" w:rsidP="00035CD8">
      <w:pPr>
        <w:jc w:val="both"/>
      </w:pPr>
      <w:r>
        <w:t xml:space="preserve">Pour le choix, j’ai cherché sur le site de Texas Instruments et JLCPCB (dont TI fournit des LDO) et avec mes contraintes (voltage input/output) et la disponibilité des pièces, je suis parti sur le </w:t>
      </w:r>
    </w:p>
    <w:p w14:paraId="2D2FE1F5" w14:textId="77777777" w:rsidR="008E4111" w:rsidRPr="000C2B0B" w:rsidRDefault="008E4111" w:rsidP="008E4111"/>
    <w:p w14:paraId="0A71BB36" w14:textId="77777777" w:rsidR="008E4111" w:rsidRDefault="008E4111" w:rsidP="00AA6DD5">
      <w:pPr>
        <w:tabs>
          <w:tab w:val="left" w:pos="978"/>
        </w:tabs>
      </w:pPr>
    </w:p>
    <w:p w14:paraId="5AE1B41D" w14:textId="4CE4C906" w:rsidR="003006A3" w:rsidRDefault="00AC7E18" w:rsidP="00514CC9">
      <w:pPr>
        <w:pStyle w:val="Titre1"/>
        <w:numPr>
          <w:ilvl w:val="0"/>
          <w:numId w:val="1"/>
        </w:numPr>
      </w:pPr>
      <w:proofErr w:type="spellStart"/>
      <w:r>
        <w:lastRenderedPageBreak/>
        <w:t>Assign</w:t>
      </w:r>
      <w:proofErr w:type="spellEnd"/>
      <w:r>
        <w:t xml:space="preserve"> </w:t>
      </w:r>
      <w:proofErr w:type="spellStart"/>
      <w:r>
        <w:t>footprint</w:t>
      </w:r>
      <w:proofErr w:type="spellEnd"/>
    </w:p>
    <w:p w14:paraId="50E38223" w14:textId="79AB0856" w:rsidR="00AC7E18" w:rsidRPr="00AC7E18" w:rsidRDefault="00DA7869" w:rsidP="00DC6040">
      <w:pPr>
        <w:jc w:val="both"/>
        <w:rPr>
          <w:rFonts w:ascii="Georgia" w:hAnsi="Georgia"/>
        </w:rPr>
      </w:pPr>
      <w:r>
        <w:rPr>
          <w:rFonts w:ascii="Georgia" w:hAnsi="Georgia"/>
          <w:noProof/>
        </w:rPr>
        <w:drawing>
          <wp:anchor distT="0" distB="0" distL="114300" distR="114300" simplePos="0" relativeHeight="251673600" behindDoc="0" locked="0" layoutInCell="1" allowOverlap="1" wp14:anchorId="6488002E" wp14:editId="4E1ABD43">
            <wp:simplePos x="0" y="0"/>
            <wp:positionH relativeFrom="column">
              <wp:posOffset>-62475</wp:posOffset>
            </wp:positionH>
            <wp:positionV relativeFrom="paragraph">
              <wp:posOffset>2158231</wp:posOffset>
            </wp:positionV>
            <wp:extent cx="5760720" cy="254000"/>
            <wp:effectExtent l="0" t="0" r="5080" b="0"/>
            <wp:wrapTopAndBottom/>
            <wp:docPr id="16785652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65226" name="Image 1678565226"/>
                    <pic:cNvPicPr/>
                  </pic:nvPicPr>
                  <pic:blipFill>
                    <a:blip r:embed="rId41">
                      <a:extLst>
                        <a:ext uri="{28A0092B-C50C-407E-A947-70E740481C1C}">
                          <a14:useLocalDpi xmlns:a14="http://schemas.microsoft.com/office/drawing/2010/main" val="0"/>
                        </a:ext>
                      </a:extLst>
                    </a:blip>
                    <a:stretch>
                      <a:fillRect/>
                    </a:stretch>
                  </pic:blipFill>
                  <pic:spPr>
                    <a:xfrm>
                      <a:off x="0" y="0"/>
                      <a:ext cx="5760720" cy="254000"/>
                    </a:xfrm>
                    <a:prstGeom prst="rect">
                      <a:avLst/>
                    </a:prstGeom>
                  </pic:spPr>
                </pic:pic>
              </a:graphicData>
            </a:graphic>
            <wp14:sizeRelH relativeFrom="page">
              <wp14:pctWidth>0</wp14:pctWidth>
            </wp14:sizeRelH>
            <wp14:sizeRelV relativeFrom="page">
              <wp14:pctHeight>0</wp14:pctHeight>
            </wp14:sizeRelV>
          </wp:anchor>
        </w:drawing>
      </w:r>
      <w:r w:rsidR="00AC7E18">
        <w:rPr>
          <w:rFonts w:ascii="Georgia" w:hAnsi="Georgia"/>
        </w:rPr>
        <w:t xml:space="preserve">Pour les capacités dans le power </w:t>
      </w:r>
      <w:proofErr w:type="spellStart"/>
      <w:r w:rsidR="00AC7E18">
        <w:rPr>
          <w:rFonts w:ascii="Georgia" w:hAnsi="Georgia"/>
        </w:rPr>
        <w:t>circuitry</w:t>
      </w:r>
      <w:proofErr w:type="spellEnd"/>
      <w:r w:rsidR="00AC7E18">
        <w:rPr>
          <w:rFonts w:ascii="Georgia" w:hAnsi="Georgia"/>
        </w:rPr>
        <w:t>, on veut des empreintes larges</w:t>
      </w:r>
      <w:r>
        <w:rPr>
          <w:rFonts w:ascii="Georgia" w:hAnsi="Georgia"/>
        </w:rPr>
        <w:t xml:space="preserve">. Pour choisir le </w:t>
      </w:r>
      <w:proofErr w:type="spellStart"/>
      <w:r>
        <w:rPr>
          <w:rFonts w:ascii="Georgia" w:hAnsi="Georgia"/>
        </w:rPr>
        <w:t>footprint</w:t>
      </w:r>
      <w:proofErr w:type="spellEnd"/>
      <w:r>
        <w:rPr>
          <w:rFonts w:ascii="Georgia" w:hAnsi="Georgia"/>
        </w:rPr>
        <w:t xml:space="preserve"> d’une capacité, on regarde sur JLCPCB la taille et on choisit celle équivalente sur </w:t>
      </w:r>
      <w:proofErr w:type="spellStart"/>
      <w:r>
        <w:rPr>
          <w:rFonts w:ascii="Georgia" w:hAnsi="Georgia"/>
        </w:rPr>
        <w:t>KiCad</w:t>
      </w:r>
      <w:proofErr w:type="spellEnd"/>
      <w:r>
        <w:rPr>
          <w:rFonts w:ascii="Georgia" w:hAnsi="Georgia"/>
        </w:rPr>
        <w:t>.</w:t>
      </w:r>
      <w:r>
        <w:rPr>
          <w:rFonts w:ascii="Georgia" w:hAnsi="Georgia"/>
          <w:noProof/>
        </w:rPr>
        <w:drawing>
          <wp:inline distT="0" distB="0" distL="0" distR="0" wp14:anchorId="67376A32" wp14:editId="1D289AD0">
            <wp:extent cx="5760720" cy="1563370"/>
            <wp:effectExtent l="0" t="0" r="5080" b="0"/>
            <wp:docPr id="671018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18312" name="Image 67101831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1563370"/>
                    </a:xfrm>
                    <a:prstGeom prst="rect">
                      <a:avLst/>
                    </a:prstGeom>
                  </pic:spPr>
                </pic:pic>
              </a:graphicData>
            </a:graphic>
          </wp:inline>
        </w:drawing>
      </w:r>
    </w:p>
    <w:sectPr w:rsidR="00AC7E18" w:rsidRPr="00AC7E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05755" w14:textId="77777777" w:rsidR="004573DA" w:rsidRDefault="004573DA" w:rsidP="00BB334B">
      <w:pPr>
        <w:spacing w:after="0" w:line="240" w:lineRule="auto"/>
      </w:pPr>
      <w:r>
        <w:separator/>
      </w:r>
    </w:p>
  </w:endnote>
  <w:endnote w:type="continuationSeparator" w:id="0">
    <w:p w14:paraId="0D9491F7" w14:textId="77777777" w:rsidR="004573DA" w:rsidRDefault="004573DA" w:rsidP="00BB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swiss"/>
    <w:pitch w:val="variable"/>
    <w:sig w:usb0="E00002FF" w:usb1="1200A1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8308A" w14:textId="77777777" w:rsidR="004573DA" w:rsidRDefault="004573DA" w:rsidP="00BB334B">
      <w:pPr>
        <w:spacing w:after="0" w:line="240" w:lineRule="auto"/>
      </w:pPr>
      <w:r>
        <w:separator/>
      </w:r>
    </w:p>
  </w:footnote>
  <w:footnote w:type="continuationSeparator" w:id="0">
    <w:p w14:paraId="63020895" w14:textId="77777777" w:rsidR="004573DA" w:rsidRDefault="004573DA" w:rsidP="00BB3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04643"/>
    <w:multiLevelType w:val="hybridMultilevel"/>
    <w:tmpl w:val="517C75B0"/>
    <w:lvl w:ilvl="0" w:tplc="F7007D74">
      <w:start w:val="2"/>
      <w:numFmt w:val="bullet"/>
      <w:lvlText w:val="-"/>
      <w:lvlJc w:val="left"/>
      <w:pPr>
        <w:ind w:left="720" w:hanging="360"/>
      </w:pPr>
      <w:rPr>
        <w:rFonts w:ascii="Georgia" w:eastAsiaTheme="minorHAnsi" w:hAnsi="Georg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331ED2"/>
    <w:multiLevelType w:val="multilevel"/>
    <w:tmpl w:val="38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045"/>
    <w:multiLevelType w:val="hybridMultilevel"/>
    <w:tmpl w:val="68F86710"/>
    <w:lvl w:ilvl="0" w:tplc="F7007D74">
      <w:start w:val="2"/>
      <w:numFmt w:val="bullet"/>
      <w:lvlText w:val="-"/>
      <w:lvlJc w:val="left"/>
      <w:pPr>
        <w:ind w:left="1338" w:hanging="360"/>
      </w:pPr>
      <w:rPr>
        <w:rFonts w:ascii="Georgia" w:eastAsiaTheme="minorHAnsi" w:hAnsi="Georgia" w:cstheme="minorBidi" w:hint="default"/>
      </w:rPr>
    </w:lvl>
    <w:lvl w:ilvl="1" w:tplc="040C0003" w:tentative="1">
      <w:start w:val="1"/>
      <w:numFmt w:val="bullet"/>
      <w:lvlText w:val="o"/>
      <w:lvlJc w:val="left"/>
      <w:pPr>
        <w:ind w:left="2058" w:hanging="360"/>
      </w:pPr>
      <w:rPr>
        <w:rFonts w:ascii="Courier New" w:hAnsi="Courier New" w:cs="Courier New" w:hint="default"/>
      </w:rPr>
    </w:lvl>
    <w:lvl w:ilvl="2" w:tplc="040C0005" w:tentative="1">
      <w:start w:val="1"/>
      <w:numFmt w:val="bullet"/>
      <w:lvlText w:val=""/>
      <w:lvlJc w:val="left"/>
      <w:pPr>
        <w:ind w:left="2778" w:hanging="360"/>
      </w:pPr>
      <w:rPr>
        <w:rFonts w:ascii="Wingdings" w:hAnsi="Wingdings" w:hint="default"/>
      </w:rPr>
    </w:lvl>
    <w:lvl w:ilvl="3" w:tplc="040C0001" w:tentative="1">
      <w:start w:val="1"/>
      <w:numFmt w:val="bullet"/>
      <w:lvlText w:val=""/>
      <w:lvlJc w:val="left"/>
      <w:pPr>
        <w:ind w:left="3498" w:hanging="360"/>
      </w:pPr>
      <w:rPr>
        <w:rFonts w:ascii="Symbol" w:hAnsi="Symbol" w:hint="default"/>
      </w:rPr>
    </w:lvl>
    <w:lvl w:ilvl="4" w:tplc="040C0003" w:tentative="1">
      <w:start w:val="1"/>
      <w:numFmt w:val="bullet"/>
      <w:lvlText w:val="o"/>
      <w:lvlJc w:val="left"/>
      <w:pPr>
        <w:ind w:left="4218" w:hanging="360"/>
      </w:pPr>
      <w:rPr>
        <w:rFonts w:ascii="Courier New" w:hAnsi="Courier New" w:cs="Courier New" w:hint="default"/>
      </w:rPr>
    </w:lvl>
    <w:lvl w:ilvl="5" w:tplc="040C0005" w:tentative="1">
      <w:start w:val="1"/>
      <w:numFmt w:val="bullet"/>
      <w:lvlText w:val=""/>
      <w:lvlJc w:val="left"/>
      <w:pPr>
        <w:ind w:left="4938" w:hanging="360"/>
      </w:pPr>
      <w:rPr>
        <w:rFonts w:ascii="Wingdings" w:hAnsi="Wingdings" w:hint="default"/>
      </w:rPr>
    </w:lvl>
    <w:lvl w:ilvl="6" w:tplc="040C0001" w:tentative="1">
      <w:start w:val="1"/>
      <w:numFmt w:val="bullet"/>
      <w:lvlText w:val=""/>
      <w:lvlJc w:val="left"/>
      <w:pPr>
        <w:ind w:left="5658" w:hanging="360"/>
      </w:pPr>
      <w:rPr>
        <w:rFonts w:ascii="Symbol" w:hAnsi="Symbol" w:hint="default"/>
      </w:rPr>
    </w:lvl>
    <w:lvl w:ilvl="7" w:tplc="040C0003" w:tentative="1">
      <w:start w:val="1"/>
      <w:numFmt w:val="bullet"/>
      <w:lvlText w:val="o"/>
      <w:lvlJc w:val="left"/>
      <w:pPr>
        <w:ind w:left="6378" w:hanging="360"/>
      </w:pPr>
      <w:rPr>
        <w:rFonts w:ascii="Courier New" w:hAnsi="Courier New" w:cs="Courier New" w:hint="default"/>
      </w:rPr>
    </w:lvl>
    <w:lvl w:ilvl="8" w:tplc="040C0005" w:tentative="1">
      <w:start w:val="1"/>
      <w:numFmt w:val="bullet"/>
      <w:lvlText w:val=""/>
      <w:lvlJc w:val="left"/>
      <w:pPr>
        <w:ind w:left="7098" w:hanging="360"/>
      </w:pPr>
      <w:rPr>
        <w:rFonts w:ascii="Wingdings" w:hAnsi="Wingdings" w:hint="default"/>
      </w:rPr>
    </w:lvl>
  </w:abstractNum>
  <w:abstractNum w:abstractNumId="3" w15:restartNumberingAfterBreak="0">
    <w:nsid w:val="242D013B"/>
    <w:multiLevelType w:val="hybridMultilevel"/>
    <w:tmpl w:val="B694D4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65123D"/>
    <w:multiLevelType w:val="multilevel"/>
    <w:tmpl w:val="D85C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A14CD"/>
    <w:multiLevelType w:val="hybridMultilevel"/>
    <w:tmpl w:val="84D08090"/>
    <w:lvl w:ilvl="0" w:tplc="8FCAD538">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D833660"/>
    <w:multiLevelType w:val="hybridMultilevel"/>
    <w:tmpl w:val="711A8340"/>
    <w:lvl w:ilvl="0" w:tplc="F7007D74">
      <w:start w:val="2"/>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D83EA4"/>
    <w:multiLevelType w:val="multilevel"/>
    <w:tmpl w:val="AAAC3AE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2082B2A"/>
    <w:multiLevelType w:val="hybridMultilevel"/>
    <w:tmpl w:val="269C93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65DA390D"/>
    <w:multiLevelType w:val="hybridMultilevel"/>
    <w:tmpl w:val="09A8DA7E"/>
    <w:lvl w:ilvl="0" w:tplc="CA4078EE">
      <w:start w:val="1"/>
      <w:numFmt w:val="decimal"/>
      <w:lvlText w:val="%1."/>
      <w:lvlJc w:val="left"/>
      <w:pPr>
        <w:ind w:left="720" w:hanging="360"/>
      </w:pPr>
      <w:rPr>
        <w:rFonts w:asciiTheme="minorHAnsi" w:eastAsiaTheme="minorHAnsi" w:hAnsiTheme="minorHAnsi" w:cstheme="minorBidi"/>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D871FD3"/>
    <w:multiLevelType w:val="multilevel"/>
    <w:tmpl w:val="4EA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18346">
    <w:abstractNumId w:val="7"/>
  </w:num>
  <w:num w:numId="2" w16cid:durableId="1072968499">
    <w:abstractNumId w:val="0"/>
  </w:num>
  <w:num w:numId="3" w16cid:durableId="999692747">
    <w:abstractNumId w:val="5"/>
  </w:num>
  <w:num w:numId="4" w16cid:durableId="1954284329">
    <w:abstractNumId w:val="1"/>
  </w:num>
  <w:num w:numId="5" w16cid:durableId="1103958963">
    <w:abstractNumId w:val="6"/>
  </w:num>
  <w:num w:numId="6" w16cid:durableId="1856531747">
    <w:abstractNumId w:val="10"/>
  </w:num>
  <w:num w:numId="7" w16cid:durableId="1824354462">
    <w:abstractNumId w:val="4"/>
  </w:num>
  <w:num w:numId="8" w16cid:durableId="923144907">
    <w:abstractNumId w:val="3"/>
  </w:num>
  <w:num w:numId="9" w16cid:durableId="838277108">
    <w:abstractNumId w:val="9"/>
  </w:num>
  <w:num w:numId="10" w16cid:durableId="1079328450">
    <w:abstractNumId w:val="8"/>
  </w:num>
  <w:num w:numId="11" w16cid:durableId="114596954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4F"/>
    <w:rsid w:val="00016AA3"/>
    <w:rsid w:val="00035CD8"/>
    <w:rsid w:val="000534F0"/>
    <w:rsid w:val="000D7624"/>
    <w:rsid w:val="000E7C86"/>
    <w:rsid w:val="000F1A7A"/>
    <w:rsid w:val="0013491C"/>
    <w:rsid w:val="001C0214"/>
    <w:rsid w:val="0023250B"/>
    <w:rsid w:val="0024007B"/>
    <w:rsid w:val="002C4172"/>
    <w:rsid w:val="002D4BE4"/>
    <w:rsid w:val="003006A3"/>
    <w:rsid w:val="003706BA"/>
    <w:rsid w:val="003B1978"/>
    <w:rsid w:val="003D576D"/>
    <w:rsid w:val="00416B25"/>
    <w:rsid w:val="004573DA"/>
    <w:rsid w:val="004914B6"/>
    <w:rsid w:val="00514CC9"/>
    <w:rsid w:val="00520177"/>
    <w:rsid w:val="00690317"/>
    <w:rsid w:val="006C36E3"/>
    <w:rsid w:val="006D7520"/>
    <w:rsid w:val="006E47DF"/>
    <w:rsid w:val="0074065C"/>
    <w:rsid w:val="00757E38"/>
    <w:rsid w:val="007627A2"/>
    <w:rsid w:val="007701F2"/>
    <w:rsid w:val="007713DC"/>
    <w:rsid w:val="007B0552"/>
    <w:rsid w:val="007C4D05"/>
    <w:rsid w:val="00833D4F"/>
    <w:rsid w:val="00834CB8"/>
    <w:rsid w:val="00854AE8"/>
    <w:rsid w:val="008D42FD"/>
    <w:rsid w:val="008E4111"/>
    <w:rsid w:val="009271D2"/>
    <w:rsid w:val="00932FBF"/>
    <w:rsid w:val="00981AB2"/>
    <w:rsid w:val="009A1F16"/>
    <w:rsid w:val="009B6F6C"/>
    <w:rsid w:val="009E1C57"/>
    <w:rsid w:val="00A82FB3"/>
    <w:rsid w:val="00AA6DD5"/>
    <w:rsid w:val="00AB625E"/>
    <w:rsid w:val="00AC7E18"/>
    <w:rsid w:val="00AF4C23"/>
    <w:rsid w:val="00B05BD0"/>
    <w:rsid w:val="00B061B0"/>
    <w:rsid w:val="00B169DF"/>
    <w:rsid w:val="00B33272"/>
    <w:rsid w:val="00B8291E"/>
    <w:rsid w:val="00BB334B"/>
    <w:rsid w:val="00D16CF6"/>
    <w:rsid w:val="00D71B7C"/>
    <w:rsid w:val="00D768DE"/>
    <w:rsid w:val="00DA7869"/>
    <w:rsid w:val="00DC6040"/>
    <w:rsid w:val="00F1045E"/>
    <w:rsid w:val="00F419FB"/>
    <w:rsid w:val="00FC4AA3"/>
    <w:rsid w:val="00FE7BF9"/>
    <w:rsid w:val="00FF22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9179"/>
  <w15:chartTrackingRefBased/>
  <w15:docId w15:val="{A5F322EE-F2A0-4A6E-A46B-03CAC06E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3D4F"/>
    <w:pPr>
      <w:keepNext/>
      <w:keepLines/>
      <w:spacing w:before="360" w:after="80"/>
      <w:outlineLvl w:val="0"/>
    </w:pPr>
    <w:rPr>
      <w:rFonts w:ascii="Georgia" w:eastAsiaTheme="majorEastAsia" w:hAnsi="Georgia" w:cstheme="majorBidi"/>
      <w:b/>
      <w:sz w:val="32"/>
      <w:szCs w:val="40"/>
    </w:rPr>
  </w:style>
  <w:style w:type="paragraph" w:styleId="Titre2">
    <w:name w:val="heading 2"/>
    <w:basedOn w:val="Normal"/>
    <w:next w:val="Normal"/>
    <w:link w:val="Titre2Car"/>
    <w:uiPriority w:val="9"/>
    <w:unhideWhenUsed/>
    <w:qFormat/>
    <w:rsid w:val="00833D4F"/>
    <w:pPr>
      <w:keepNext/>
      <w:keepLines/>
      <w:spacing w:before="160" w:after="80"/>
      <w:outlineLvl w:val="1"/>
    </w:pPr>
    <w:rPr>
      <w:rFonts w:ascii="Georgia" w:eastAsiaTheme="majorEastAsia" w:hAnsi="Georgia" w:cstheme="majorBidi"/>
      <w:b/>
      <w:sz w:val="28"/>
      <w:szCs w:val="32"/>
    </w:rPr>
  </w:style>
  <w:style w:type="paragraph" w:styleId="Titre3">
    <w:name w:val="heading 3"/>
    <w:basedOn w:val="Normal"/>
    <w:next w:val="Normal"/>
    <w:link w:val="Titre3Car"/>
    <w:uiPriority w:val="9"/>
    <w:unhideWhenUsed/>
    <w:qFormat/>
    <w:rsid w:val="00FF22BF"/>
    <w:pPr>
      <w:keepNext/>
      <w:keepLines/>
      <w:spacing w:before="160" w:after="80"/>
      <w:outlineLvl w:val="2"/>
    </w:pPr>
    <w:rPr>
      <w:rFonts w:ascii="Georgia" w:eastAsiaTheme="majorEastAsia" w:hAnsi="Georgia" w:cstheme="majorBidi"/>
      <w:b/>
      <w:sz w:val="24"/>
      <w:szCs w:val="28"/>
    </w:rPr>
  </w:style>
  <w:style w:type="paragraph" w:styleId="Titre4">
    <w:name w:val="heading 4"/>
    <w:basedOn w:val="Normal"/>
    <w:next w:val="Normal"/>
    <w:link w:val="Titre4Car"/>
    <w:uiPriority w:val="9"/>
    <w:semiHidden/>
    <w:unhideWhenUsed/>
    <w:qFormat/>
    <w:rsid w:val="00833D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3D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3D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3D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3D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3D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3D4F"/>
    <w:rPr>
      <w:rFonts w:ascii="Georgia" w:eastAsiaTheme="majorEastAsia" w:hAnsi="Georgia" w:cstheme="majorBidi"/>
      <w:b/>
      <w:sz w:val="32"/>
      <w:szCs w:val="40"/>
    </w:rPr>
  </w:style>
  <w:style w:type="character" w:customStyle="1" w:styleId="Titre2Car">
    <w:name w:val="Titre 2 Car"/>
    <w:basedOn w:val="Policepardfaut"/>
    <w:link w:val="Titre2"/>
    <w:uiPriority w:val="9"/>
    <w:rsid w:val="00833D4F"/>
    <w:rPr>
      <w:rFonts w:ascii="Georgia" w:eastAsiaTheme="majorEastAsia" w:hAnsi="Georgia" w:cstheme="majorBidi"/>
      <w:b/>
      <w:sz w:val="28"/>
      <w:szCs w:val="32"/>
    </w:rPr>
  </w:style>
  <w:style w:type="character" w:customStyle="1" w:styleId="Titre3Car">
    <w:name w:val="Titre 3 Car"/>
    <w:basedOn w:val="Policepardfaut"/>
    <w:link w:val="Titre3"/>
    <w:uiPriority w:val="9"/>
    <w:rsid w:val="00FF22BF"/>
    <w:rPr>
      <w:rFonts w:ascii="Georgia" w:eastAsiaTheme="majorEastAsia" w:hAnsi="Georgia" w:cstheme="majorBidi"/>
      <w:b/>
      <w:sz w:val="24"/>
      <w:szCs w:val="28"/>
    </w:rPr>
  </w:style>
  <w:style w:type="character" w:customStyle="1" w:styleId="Titre4Car">
    <w:name w:val="Titre 4 Car"/>
    <w:basedOn w:val="Policepardfaut"/>
    <w:link w:val="Titre4"/>
    <w:uiPriority w:val="9"/>
    <w:semiHidden/>
    <w:rsid w:val="00833D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3D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3D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3D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3D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3D4F"/>
    <w:rPr>
      <w:rFonts w:eastAsiaTheme="majorEastAsia" w:cstheme="majorBidi"/>
      <w:color w:val="272727" w:themeColor="text1" w:themeTint="D8"/>
    </w:rPr>
  </w:style>
  <w:style w:type="paragraph" w:styleId="Titre">
    <w:name w:val="Title"/>
    <w:basedOn w:val="Normal"/>
    <w:next w:val="Normal"/>
    <w:link w:val="TitreCar"/>
    <w:uiPriority w:val="10"/>
    <w:qFormat/>
    <w:rsid w:val="00833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3D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3D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3D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3D4F"/>
    <w:pPr>
      <w:spacing w:before="160"/>
      <w:jc w:val="center"/>
    </w:pPr>
    <w:rPr>
      <w:i/>
      <w:iCs/>
      <w:color w:val="404040" w:themeColor="text1" w:themeTint="BF"/>
    </w:rPr>
  </w:style>
  <w:style w:type="character" w:customStyle="1" w:styleId="CitationCar">
    <w:name w:val="Citation Car"/>
    <w:basedOn w:val="Policepardfaut"/>
    <w:link w:val="Citation"/>
    <w:uiPriority w:val="29"/>
    <w:rsid w:val="00833D4F"/>
    <w:rPr>
      <w:i/>
      <w:iCs/>
      <w:color w:val="404040" w:themeColor="text1" w:themeTint="BF"/>
    </w:rPr>
  </w:style>
  <w:style w:type="paragraph" w:styleId="Paragraphedeliste">
    <w:name w:val="List Paragraph"/>
    <w:basedOn w:val="Normal"/>
    <w:uiPriority w:val="34"/>
    <w:qFormat/>
    <w:rsid w:val="00833D4F"/>
    <w:pPr>
      <w:ind w:left="720"/>
      <w:contextualSpacing/>
    </w:pPr>
  </w:style>
  <w:style w:type="character" w:styleId="Accentuationintense">
    <w:name w:val="Intense Emphasis"/>
    <w:basedOn w:val="Policepardfaut"/>
    <w:uiPriority w:val="21"/>
    <w:qFormat/>
    <w:rsid w:val="00833D4F"/>
    <w:rPr>
      <w:i/>
      <w:iCs/>
      <w:color w:val="0F4761" w:themeColor="accent1" w:themeShade="BF"/>
    </w:rPr>
  </w:style>
  <w:style w:type="paragraph" w:styleId="Citationintense">
    <w:name w:val="Intense Quote"/>
    <w:basedOn w:val="Normal"/>
    <w:next w:val="Normal"/>
    <w:link w:val="CitationintenseCar"/>
    <w:uiPriority w:val="30"/>
    <w:qFormat/>
    <w:rsid w:val="00833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3D4F"/>
    <w:rPr>
      <w:i/>
      <w:iCs/>
      <w:color w:val="0F4761" w:themeColor="accent1" w:themeShade="BF"/>
    </w:rPr>
  </w:style>
  <w:style w:type="character" w:styleId="Rfrenceintense">
    <w:name w:val="Intense Reference"/>
    <w:basedOn w:val="Policepardfaut"/>
    <w:uiPriority w:val="32"/>
    <w:qFormat/>
    <w:rsid w:val="00833D4F"/>
    <w:rPr>
      <w:b/>
      <w:bCs/>
      <w:smallCaps/>
      <w:color w:val="0F4761" w:themeColor="accent1" w:themeShade="BF"/>
      <w:spacing w:val="5"/>
    </w:rPr>
  </w:style>
  <w:style w:type="character" w:styleId="Lienhypertexte">
    <w:name w:val="Hyperlink"/>
    <w:basedOn w:val="Policepardfaut"/>
    <w:uiPriority w:val="99"/>
    <w:unhideWhenUsed/>
    <w:rsid w:val="00833D4F"/>
    <w:rPr>
      <w:color w:val="467886" w:themeColor="hyperlink"/>
      <w:u w:val="single"/>
    </w:rPr>
  </w:style>
  <w:style w:type="character" w:styleId="Mentionnonrsolue">
    <w:name w:val="Unresolved Mention"/>
    <w:basedOn w:val="Policepardfaut"/>
    <w:uiPriority w:val="99"/>
    <w:semiHidden/>
    <w:unhideWhenUsed/>
    <w:rsid w:val="00833D4F"/>
    <w:rPr>
      <w:color w:val="605E5C"/>
      <w:shd w:val="clear" w:color="auto" w:fill="E1DFDD"/>
    </w:rPr>
  </w:style>
  <w:style w:type="paragraph" w:styleId="En-tte">
    <w:name w:val="header"/>
    <w:basedOn w:val="Normal"/>
    <w:link w:val="En-tteCar"/>
    <w:uiPriority w:val="99"/>
    <w:unhideWhenUsed/>
    <w:rsid w:val="00BB334B"/>
    <w:pPr>
      <w:tabs>
        <w:tab w:val="center" w:pos="4536"/>
        <w:tab w:val="right" w:pos="9072"/>
      </w:tabs>
      <w:spacing w:after="0" w:line="240" w:lineRule="auto"/>
    </w:pPr>
  </w:style>
  <w:style w:type="character" w:customStyle="1" w:styleId="En-tteCar">
    <w:name w:val="En-tête Car"/>
    <w:basedOn w:val="Policepardfaut"/>
    <w:link w:val="En-tte"/>
    <w:uiPriority w:val="99"/>
    <w:rsid w:val="00BB334B"/>
  </w:style>
  <w:style w:type="paragraph" w:styleId="Pieddepage">
    <w:name w:val="footer"/>
    <w:basedOn w:val="Normal"/>
    <w:link w:val="PieddepageCar"/>
    <w:uiPriority w:val="99"/>
    <w:unhideWhenUsed/>
    <w:rsid w:val="00BB33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334B"/>
  </w:style>
  <w:style w:type="character" w:styleId="Lienhypertextesuivivisit">
    <w:name w:val="FollowedHyperlink"/>
    <w:basedOn w:val="Policepardfaut"/>
    <w:uiPriority w:val="99"/>
    <w:semiHidden/>
    <w:unhideWhenUsed/>
    <w:rsid w:val="00FC4A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esources.altium.com/p/using-net-ties-to-meet-pcb-design-requirements" TargetMode="External"/><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hyperlink" Target="https://jlcpcb.com/part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6.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youtu.be/IrB-FPcv1Dc?si=puAZdkfAlqkIAQvl"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en.bluelightfuse.com/thermal-fuse/" TargetMode="External"/><Relationship Id="rId28" Type="http://schemas.openxmlformats.org/officeDocument/2006/relationships/hyperlink" Target="https://e2e.ti.com/support/audio-group/audio/f/audio-forum/621000/pcm5102a-behavioral-when-directly-connecting-xsmt-pin-to-avdd-with-an-external-1-8v-supply-for-both-dvdd-and-ldoo" TargetMode="External"/><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jlcpcb.com/blog/understanding-analog-and-digital-ground-in-pcb-design"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hyperlink" Target="https://www.st.com/en/evaluation-tools/nucleo-f446re.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https://stm32world.com/wiki/STM32_SD_card_with_FatFs" TargetMode="External"/><Relationship Id="rId38"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885</TotalTime>
  <Pages>17</Pages>
  <Words>2514</Words>
  <Characters>13828</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Meurillon</dc:creator>
  <cp:keywords/>
  <dc:description/>
  <cp:lastModifiedBy>Alex Meurillon</cp:lastModifiedBy>
  <cp:revision>13</cp:revision>
  <dcterms:created xsi:type="dcterms:W3CDTF">2026-10-02T06:27:00Z</dcterms:created>
  <dcterms:modified xsi:type="dcterms:W3CDTF">2026-10-27T12:25:00Z</dcterms:modified>
</cp:coreProperties>
</file>