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AB60" w14:textId="77777777" w:rsidR="0002259D" w:rsidRDefault="0088036D">
      <w:pPr>
        <w:pStyle w:val="Standard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UNIVERSIDADE FEDERAL DE MATO GROSSO</w:t>
      </w:r>
    </w:p>
    <w:p w14:paraId="40175353" w14:textId="77777777" w:rsidR="0002259D" w:rsidRDefault="0088036D">
      <w:pPr>
        <w:pStyle w:val="Standard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CAMPUS UNIVERSITÁRIO DO ARAGUAIA</w:t>
      </w:r>
    </w:p>
    <w:p w14:paraId="59E45BA3" w14:textId="77777777" w:rsidR="0002259D" w:rsidRDefault="0088036D">
      <w:pPr>
        <w:pStyle w:val="Standard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Instituto de Ciências Exatas e da Terra</w:t>
      </w:r>
    </w:p>
    <w:p w14:paraId="289C56CE" w14:textId="77777777" w:rsidR="0002259D" w:rsidRDefault="0088036D">
      <w:pPr>
        <w:pStyle w:val="Standard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Curso de Bacharelado em Ciência da Computação</w:t>
      </w:r>
    </w:p>
    <w:p w14:paraId="10BAE778" w14:textId="77777777" w:rsidR="0002259D" w:rsidRDefault="0002259D">
      <w:pPr>
        <w:pStyle w:val="Standard"/>
        <w:jc w:val="center"/>
        <w:rPr>
          <w:lang w:val="pt-BR"/>
        </w:rPr>
      </w:pPr>
    </w:p>
    <w:p w14:paraId="6D4E96C5" w14:textId="77777777" w:rsidR="0002259D" w:rsidRDefault="0002259D">
      <w:pPr>
        <w:pStyle w:val="Standard"/>
        <w:jc w:val="center"/>
        <w:rPr>
          <w:lang w:val="pt-BR"/>
        </w:rPr>
      </w:pPr>
    </w:p>
    <w:p w14:paraId="7AFAFBE6" w14:textId="77777777" w:rsidR="0002259D" w:rsidRDefault="0002259D">
      <w:pPr>
        <w:pStyle w:val="Standard"/>
        <w:rPr>
          <w:rFonts w:ascii="Times New Roman" w:hAnsi="Times New Roman"/>
          <w:sz w:val="32"/>
          <w:szCs w:val="32"/>
          <w:lang w:val="pt-BR"/>
        </w:rPr>
      </w:pPr>
    </w:p>
    <w:p w14:paraId="099E9BF9" w14:textId="77777777" w:rsidR="0002259D" w:rsidRDefault="0088036D">
      <w:pPr>
        <w:pStyle w:val="Standard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Disciplina: Projeto e Análise de Algoritmos</w:t>
      </w:r>
    </w:p>
    <w:p w14:paraId="24D244D9" w14:textId="77777777" w:rsidR="0002259D" w:rsidRDefault="0088036D">
      <w:pPr>
        <w:pStyle w:val="Standard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Professor: Robson Silva Lopes</w:t>
      </w:r>
    </w:p>
    <w:p w14:paraId="31A804CF" w14:textId="77777777" w:rsidR="0002259D" w:rsidRDefault="0002259D">
      <w:pPr>
        <w:pStyle w:val="Standard"/>
        <w:rPr>
          <w:rFonts w:ascii="Times New Roman" w:hAnsi="Times New Roman"/>
          <w:sz w:val="32"/>
          <w:szCs w:val="32"/>
          <w:lang w:val="pt-BR"/>
        </w:rPr>
      </w:pPr>
    </w:p>
    <w:p w14:paraId="15CD5A16" w14:textId="77777777" w:rsidR="0002259D" w:rsidRDefault="0002259D">
      <w:pPr>
        <w:pStyle w:val="Standard"/>
        <w:rPr>
          <w:lang w:val="pt-BR"/>
        </w:rPr>
      </w:pPr>
    </w:p>
    <w:p w14:paraId="0205AC27" w14:textId="77777777" w:rsidR="0002259D" w:rsidRDefault="0002259D">
      <w:pPr>
        <w:pStyle w:val="Standard"/>
        <w:rPr>
          <w:lang w:val="pt-BR"/>
        </w:rPr>
      </w:pPr>
    </w:p>
    <w:p w14:paraId="2EAA0373" w14:textId="77777777" w:rsidR="0002259D" w:rsidRDefault="0002259D">
      <w:pPr>
        <w:pStyle w:val="Standard"/>
        <w:rPr>
          <w:lang w:val="pt-BR"/>
        </w:rPr>
      </w:pPr>
    </w:p>
    <w:p w14:paraId="4B531DDC" w14:textId="77777777" w:rsidR="0002259D" w:rsidRDefault="0002259D">
      <w:pPr>
        <w:pStyle w:val="Standard"/>
        <w:rPr>
          <w:lang w:val="pt-BR"/>
        </w:rPr>
      </w:pPr>
    </w:p>
    <w:p w14:paraId="4EAD4B8D" w14:textId="77777777" w:rsidR="0002259D" w:rsidRDefault="0002259D">
      <w:pPr>
        <w:pStyle w:val="Standard"/>
        <w:rPr>
          <w:lang w:val="pt-BR"/>
        </w:rPr>
      </w:pPr>
    </w:p>
    <w:p w14:paraId="693836C3" w14:textId="77777777" w:rsidR="0002259D" w:rsidRDefault="0002259D">
      <w:pPr>
        <w:pStyle w:val="Standard"/>
        <w:rPr>
          <w:lang w:val="pt-BR"/>
        </w:rPr>
      </w:pPr>
    </w:p>
    <w:p w14:paraId="2C99CF2D" w14:textId="77777777" w:rsidR="0002259D" w:rsidRDefault="0002259D">
      <w:pPr>
        <w:pStyle w:val="Standard"/>
        <w:rPr>
          <w:lang w:val="pt-BR"/>
        </w:rPr>
      </w:pPr>
    </w:p>
    <w:p w14:paraId="23ADC040" w14:textId="77777777" w:rsidR="0002259D" w:rsidRDefault="0002259D">
      <w:pPr>
        <w:pStyle w:val="Standard"/>
        <w:rPr>
          <w:lang w:val="pt-BR"/>
        </w:rPr>
      </w:pPr>
    </w:p>
    <w:p w14:paraId="5BB514FD" w14:textId="77777777" w:rsidR="0002259D" w:rsidRDefault="0088036D">
      <w:pPr>
        <w:pStyle w:val="Standard"/>
        <w:jc w:val="center"/>
        <w:rPr>
          <w:b/>
          <w:i/>
          <w:sz w:val="48"/>
          <w:szCs w:val="48"/>
          <w:lang w:val="pt-BR"/>
        </w:rPr>
      </w:pPr>
      <w:r>
        <w:rPr>
          <w:b/>
          <w:i/>
          <w:sz w:val="48"/>
          <w:szCs w:val="48"/>
          <w:lang w:val="pt-BR"/>
        </w:rPr>
        <w:t>Guilber Domingues Leal</w:t>
      </w:r>
    </w:p>
    <w:p w14:paraId="4CF32186" w14:textId="77777777" w:rsidR="0002259D" w:rsidRDefault="0002259D">
      <w:pPr>
        <w:pStyle w:val="Standard"/>
        <w:rPr>
          <w:lang w:val="pt-BR"/>
        </w:rPr>
      </w:pPr>
    </w:p>
    <w:p w14:paraId="2659F5F0" w14:textId="77777777" w:rsidR="0002259D" w:rsidRDefault="0002259D">
      <w:pPr>
        <w:pStyle w:val="Standard"/>
        <w:rPr>
          <w:lang w:val="pt-BR"/>
        </w:rPr>
      </w:pPr>
    </w:p>
    <w:p w14:paraId="643CAD03" w14:textId="77777777" w:rsidR="0002259D" w:rsidRDefault="0002259D">
      <w:pPr>
        <w:pStyle w:val="Standard"/>
        <w:rPr>
          <w:lang w:val="pt-BR"/>
        </w:rPr>
      </w:pPr>
    </w:p>
    <w:p w14:paraId="06C6281B" w14:textId="77777777" w:rsidR="0002259D" w:rsidRDefault="0002259D">
      <w:pPr>
        <w:pStyle w:val="Standard"/>
        <w:rPr>
          <w:lang w:val="pt-BR"/>
        </w:rPr>
      </w:pPr>
    </w:p>
    <w:p w14:paraId="7AFD4961" w14:textId="77777777" w:rsidR="0002259D" w:rsidRDefault="0002259D">
      <w:pPr>
        <w:pStyle w:val="Standard"/>
        <w:rPr>
          <w:lang w:val="pt-BR"/>
        </w:rPr>
      </w:pPr>
    </w:p>
    <w:p w14:paraId="61F50992" w14:textId="77777777" w:rsidR="0002259D" w:rsidRDefault="0002259D">
      <w:pPr>
        <w:pStyle w:val="Standard"/>
        <w:jc w:val="center"/>
        <w:rPr>
          <w:b/>
          <w:bCs/>
          <w:sz w:val="24"/>
          <w:szCs w:val="24"/>
          <w:lang w:val="pt-BR"/>
        </w:rPr>
      </w:pPr>
    </w:p>
    <w:p w14:paraId="107CFF48" w14:textId="77777777" w:rsidR="0002259D" w:rsidRDefault="0002259D">
      <w:pPr>
        <w:pStyle w:val="Standard"/>
        <w:jc w:val="center"/>
        <w:rPr>
          <w:b/>
          <w:bCs/>
          <w:sz w:val="24"/>
          <w:szCs w:val="24"/>
          <w:lang w:val="pt-BR"/>
        </w:rPr>
      </w:pPr>
    </w:p>
    <w:p w14:paraId="265A2D72" w14:textId="77777777" w:rsidR="0002259D" w:rsidRDefault="0088036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/>
          <w:b/>
          <w:bCs/>
          <w:sz w:val="48"/>
          <w:szCs w:val="48"/>
          <w:lang w:val="pt-BR"/>
        </w:rPr>
        <w:t>Trabalho 1 – Algoritmos de ordenação</w:t>
      </w:r>
    </w:p>
    <w:p w14:paraId="6C8E4268" w14:textId="77777777" w:rsidR="0002259D" w:rsidRDefault="0002259D">
      <w:pPr>
        <w:pStyle w:val="Standard"/>
        <w:rPr>
          <w:sz w:val="28"/>
          <w:szCs w:val="28"/>
          <w:lang w:val="pt-BR"/>
        </w:rPr>
      </w:pPr>
    </w:p>
    <w:p w14:paraId="28968160" w14:textId="77777777" w:rsidR="0002259D" w:rsidRDefault="0002259D">
      <w:pPr>
        <w:pStyle w:val="Standard"/>
        <w:rPr>
          <w:lang w:val="pt-BR"/>
        </w:rPr>
      </w:pPr>
    </w:p>
    <w:p w14:paraId="30EE0170" w14:textId="77777777" w:rsidR="0002259D" w:rsidRDefault="0002259D">
      <w:pPr>
        <w:pStyle w:val="Standard"/>
        <w:rPr>
          <w:b/>
          <w:bCs/>
          <w:lang w:val="pt-BR"/>
        </w:rPr>
      </w:pPr>
    </w:p>
    <w:p w14:paraId="35B9FD0E" w14:textId="77777777" w:rsidR="0002259D" w:rsidRDefault="0002259D">
      <w:pPr>
        <w:pStyle w:val="Standard"/>
        <w:rPr>
          <w:b/>
          <w:bCs/>
          <w:lang w:val="pt-BR"/>
        </w:rPr>
      </w:pPr>
    </w:p>
    <w:p w14:paraId="3B2DD3FC" w14:textId="77777777" w:rsidR="0002259D" w:rsidRDefault="0002259D">
      <w:pPr>
        <w:pStyle w:val="Standard"/>
        <w:rPr>
          <w:b/>
          <w:bCs/>
          <w:lang w:val="pt-BR"/>
        </w:rPr>
      </w:pPr>
    </w:p>
    <w:p w14:paraId="682A327A" w14:textId="77777777" w:rsidR="0002259D" w:rsidRDefault="0002259D">
      <w:pPr>
        <w:pStyle w:val="Standard"/>
        <w:rPr>
          <w:lang w:val="pt-BR"/>
        </w:rPr>
      </w:pPr>
    </w:p>
    <w:p w14:paraId="35DF5A8C" w14:textId="77777777" w:rsidR="0002259D" w:rsidRDefault="0002259D">
      <w:pPr>
        <w:pStyle w:val="Standard"/>
        <w:rPr>
          <w:lang w:val="pt-BR"/>
        </w:rPr>
      </w:pPr>
    </w:p>
    <w:p w14:paraId="54A179BC" w14:textId="77777777" w:rsidR="0002259D" w:rsidRDefault="0002259D">
      <w:pPr>
        <w:pStyle w:val="Standard"/>
        <w:rPr>
          <w:lang w:val="pt-BR"/>
        </w:rPr>
      </w:pPr>
    </w:p>
    <w:p w14:paraId="51C80912" w14:textId="77777777" w:rsidR="0002259D" w:rsidRDefault="0002259D">
      <w:pPr>
        <w:pStyle w:val="Standard"/>
        <w:rPr>
          <w:lang w:val="pt-BR"/>
        </w:rPr>
      </w:pPr>
    </w:p>
    <w:p w14:paraId="0210E756" w14:textId="77777777" w:rsidR="0002259D" w:rsidRDefault="0002259D">
      <w:pPr>
        <w:pStyle w:val="Standard"/>
        <w:rPr>
          <w:lang w:val="pt-BR"/>
        </w:rPr>
      </w:pPr>
    </w:p>
    <w:p w14:paraId="5D878204" w14:textId="77777777" w:rsidR="0002259D" w:rsidRDefault="0002259D">
      <w:pPr>
        <w:pStyle w:val="Standard"/>
        <w:rPr>
          <w:lang w:val="pt-BR"/>
        </w:rPr>
      </w:pPr>
    </w:p>
    <w:p w14:paraId="3293C100" w14:textId="77777777" w:rsidR="0002259D" w:rsidRDefault="0002259D">
      <w:pPr>
        <w:pStyle w:val="Standard"/>
        <w:rPr>
          <w:lang w:val="pt-BR"/>
        </w:rPr>
      </w:pPr>
    </w:p>
    <w:p w14:paraId="695FFCE8" w14:textId="77777777" w:rsidR="0002259D" w:rsidRDefault="0002259D">
      <w:pPr>
        <w:pStyle w:val="Standard"/>
        <w:rPr>
          <w:lang w:val="pt-BR"/>
        </w:rPr>
      </w:pPr>
    </w:p>
    <w:p w14:paraId="22763D4E" w14:textId="77777777" w:rsidR="0002259D" w:rsidRDefault="0002259D">
      <w:pPr>
        <w:pStyle w:val="Standard"/>
        <w:rPr>
          <w:lang w:val="pt-BR"/>
        </w:rPr>
      </w:pPr>
    </w:p>
    <w:p w14:paraId="2D1A97D4" w14:textId="77777777" w:rsidR="0002259D" w:rsidRDefault="0002259D">
      <w:pPr>
        <w:pStyle w:val="Standard"/>
        <w:rPr>
          <w:lang w:val="pt-BR"/>
        </w:rPr>
      </w:pPr>
    </w:p>
    <w:p w14:paraId="703F6639" w14:textId="77777777" w:rsidR="0002259D" w:rsidRDefault="0002259D">
      <w:pPr>
        <w:pStyle w:val="Standard"/>
        <w:rPr>
          <w:lang w:val="pt-BR"/>
        </w:rPr>
      </w:pPr>
    </w:p>
    <w:p w14:paraId="4B417A1D" w14:textId="77777777" w:rsidR="0002259D" w:rsidRDefault="0002259D">
      <w:pPr>
        <w:pStyle w:val="Standard"/>
        <w:rPr>
          <w:lang w:val="pt-BR"/>
        </w:rPr>
      </w:pPr>
    </w:p>
    <w:p w14:paraId="29F68979" w14:textId="77777777" w:rsidR="0002259D" w:rsidRDefault="0002259D">
      <w:pPr>
        <w:pStyle w:val="Standard"/>
        <w:rPr>
          <w:lang w:val="pt-BR"/>
        </w:rPr>
      </w:pPr>
    </w:p>
    <w:p w14:paraId="72049FC0" w14:textId="77777777" w:rsidR="0002259D" w:rsidRDefault="0002259D">
      <w:pPr>
        <w:pStyle w:val="Standard"/>
        <w:rPr>
          <w:lang w:val="pt-BR"/>
        </w:rPr>
      </w:pPr>
    </w:p>
    <w:p w14:paraId="36717CD1" w14:textId="77777777" w:rsidR="0002259D" w:rsidRDefault="0002259D">
      <w:pPr>
        <w:pStyle w:val="Standard"/>
        <w:rPr>
          <w:lang w:val="pt-BR"/>
        </w:rPr>
      </w:pPr>
    </w:p>
    <w:p w14:paraId="3ACE1F57" w14:textId="77777777" w:rsidR="0002259D" w:rsidRDefault="0002259D">
      <w:pPr>
        <w:pStyle w:val="Standard"/>
        <w:rPr>
          <w:lang w:val="pt-BR"/>
        </w:rPr>
      </w:pPr>
    </w:p>
    <w:p w14:paraId="1095160A" w14:textId="77777777" w:rsidR="0002259D" w:rsidRDefault="0002259D">
      <w:pPr>
        <w:pStyle w:val="Standard"/>
        <w:rPr>
          <w:lang w:val="pt-BR"/>
        </w:rPr>
      </w:pPr>
    </w:p>
    <w:p w14:paraId="427B3169" w14:textId="77777777" w:rsidR="0002259D" w:rsidRDefault="0002259D">
      <w:pPr>
        <w:pStyle w:val="Standard"/>
        <w:rPr>
          <w:lang w:val="pt-BR"/>
        </w:rPr>
      </w:pPr>
    </w:p>
    <w:p w14:paraId="0B235054" w14:textId="77777777" w:rsidR="0002259D" w:rsidRDefault="0002259D">
      <w:pPr>
        <w:pStyle w:val="Standard"/>
        <w:rPr>
          <w:lang w:val="pt-BR"/>
        </w:rPr>
      </w:pPr>
    </w:p>
    <w:p w14:paraId="64CD6F6B" w14:textId="77777777" w:rsidR="0002259D" w:rsidRDefault="0002259D">
      <w:pPr>
        <w:pStyle w:val="Standard"/>
        <w:rPr>
          <w:lang w:val="pt-BR"/>
        </w:rPr>
      </w:pPr>
    </w:p>
    <w:p w14:paraId="383851F5" w14:textId="77777777" w:rsidR="0002259D" w:rsidRDefault="0002259D">
      <w:pPr>
        <w:pStyle w:val="Standard"/>
        <w:rPr>
          <w:lang w:val="pt-BR"/>
        </w:rPr>
      </w:pPr>
    </w:p>
    <w:p w14:paraId="63AD0808" w14:textId="77777777" w:rsidR="0002259D" w:rsidRDefault="0002259D">
      <w:pPr>
        <w:pStyle w:val="Standard"/>
        <w:rPr>
          <w:lang w:val="pt-BR"/>
        </w:rPr>
      </w:pPr>
    </w:p>
    <w:p w14:paraId="001A078E" w14:textId="77777777" w:rsidR="0002259D" w:rsidRDefault="0002259D">
      <w:pPr>
        <w:pStyle w:val="Standard"/>
        <w:rPr>
          <w:lang w:val="pt-BR"/>
        </w:rPr>
      </w:pPr>
    </w:p>
    <w:p w14:paraId="01A0949A" w14:textId="77777777" w:rsidR="0002259D" w:rsidRDefault="0002259D">
      <w:pPr>
        <w:pStyle w:val="Standard"/>
        <w:rPr>
          <w:lang w:val="pt-BR"/>
        </w:rPr>
      </w:pPr>
    </w:p>
    <w:p w14:paraId="08718C66" w14:textId="77777777" w:rsidR="0002259D" w:rsidRDefault="0002259D">
      <w:pPr>
        <w:pStyle w:val="Standard"/>
        <w:rPr>
          <w:lang w:val="pt-BR"/>
        </w:rPr>
      </w:pPr>
    </w:p>
    <w:p w14:paraId="0723EC9A" w14:textId="77777777" w:rsidR="0002259D" w:rsidRDefault="0002259D">
      <w:pPr>
        <w:pStyle w:val="Standard"/>
        <w:rPr>
          <w:lang w:val="pt-BR"/>
        </w:rPr>
      </w:pPr>
    </w:p>
    <w:p w14:paraId="083889F2" w14:textId="77777777" w:rsidR="0002259D" w:rsidRDefault="0002259D">
      <w:pPr>
        <w:pStyle w:val="Standard"/>
        <w:rPr>
          <w:lang w:val="pt-BR"/>
        </w:rPr>
      </w:pPr>
    </w:p>
    <w:p w14:paraId="7C10ACA7" w14:textId="77777777" w:rsidR="0002259D" w:rsidRDefault="0002259D">
      <w:pPr>
        <w:pStyle w:val="Standard"/>
        <w:rPr>
          <w:lang w:val="pt-BR"/>
        </w:rPr>
      </w:pPr>
    </w:p>
    <w:p w14:paraId="26BC7529" w14:textId="77777777" w:rsidR="0002259D" w:rsidRDefault="0002259D">
      <w:pPr>
        <w:pStyle w:val="Standard"/>
        <w:rPr>
          <w:lang w:val="pt-BR"/>
        </w:rPr>
      </w:pPr>
    </w:p>
    <w:p w14:paraId="26E76E5A" w14:textId="77777777" w:rsidR="0002259D" w:rsidRDefault="0002259D">
      <w:pPr>
        <w:pStyle w:val="Standard"/>
        <w:rPr>
          <w:lang w:val="pt-BR"/>
        </w:rPr>
      </w:pPr>
    </w:p>
    <w:p w14:paraId="17813EFA" w14:textId="77777777" w:rsidR="0002259D" w:rsidRPr="007F44E1" w:rsidRDefault="0088036D">
      <w:pPr>
        <w:pStyle w:val="Standard"/>
        <w:rPr>
          <w:lang w:val="pt-BR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Tabela: Tempo gasto em segundos na execução dos Algoritmos</w:t>
      </w:r>
    </w:p>
    <w:p w14:paraId="5459ACD9" w14:textId="77777777" w:rsidR="0002259D" w:rsidRDefault="0002259D">
      <w:pPr>
        <w:pStyle w:val="Standard"/>
        <w:jc w:val="both"/>
        <w:rPr>
          <w:lang w:val="pt-BR"/>
        </w:rPr>
      </w:pPr>
    </w:p>
    <w:p w14:paraId="0F48EB3C" w14:textId="22B6E0B9" w:rsidR="0002259D" w:rsidRDefault="0028100C">
      <w:pPr>
        <w:pStyle w:val="Standard"/>
        <w:jc w:val="both"/>
        <w:rPr>
          <w:lang w:val="pt-BR"/>
        </w:rPr>
      </w:pPr>
      <w:r w:rsidRPr="0028100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5B9D6" wp14:editId="5EE0BB27">
                <wp:simplePos x="0" y="0"/>
                <wp:positionH relativeFrom="page">
                  <wp:posOffset>438150</wp:posOffset>
                </wp:positionH>
                <wp:positionV relativeFrom="paragraph">
                  <wp:posOffset>332740</wp:posOffset>
                </wp:positionV>
                <wp:extent cx="6981825" cy="3114675"/>
                <wp:effectExtent l="0" t="0" r="9525" b="9525"/>
                <wp:wrapSquare wrapText="bothSides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76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38"/>
                              <w:gridCol w:w="1418"/>
                              <w:gridCol w:w="1134"/>
                              <w:gridCol w:w="1275"/>
                              <w:gridCol w:w="1985"/>
                              <w:gridCol w:w="1559"/>
                              <w:gridCol w:w="1559"/>
                            </w:tblGrid>
                            <w:tr w:rsidR="0002259D" w14:paraId="0539D0D5" w14:textId="77777777" w:rsidTr="0028100C">
                              <w:trPr>
                                <w:trHeight w:val="438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BEEAFF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49F507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Bubble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649F6D2" w14:textId="2B051236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Quick 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7E8E91B4" w14:textId="6A559F4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pt-BR"/>
                                    </w:rPr>
                                    <w:t>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E78A82B" w14:textId="20F54AAA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Quick R</w:t>
                                  </w:r>
                                  <w:r w:rsid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andom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5D8442D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Insertion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BC41EC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Merge</w:t>
                                  </w:r>
                                </w:p>
                              </w:tc>
                            </w:tr>
                            <w:tr w:rsidR="0002259D" w14:paraId="444AC1F4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0D238B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1- Arquivo</w:t>
                                  </w:r>
                                </w:p>
                                <w:p w14:paraId="11194CC3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1.000/100.000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A29056" w14:textId="2AA2B31B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</w:t>
                                  </w:r>
                                  <w:r w:rsid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1769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187EF44" w14:textId="048BD11A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</w:t>
                                  </w:r>
                                  <w:r w:rsid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0088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6F2A3C5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581B2E1" w14:textId="131D8D51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</w:t>
                                  </w:r>
                                  <w:r w:rsid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0147449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BB83FC6" w14:textId="3BCCA886" w:rsidR="0002259D" w:rsidRPr="0028100C" w:rsidRDefault="0028100C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0.000637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6736731" w14:textId="4DEE86CE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</w:t>
                                  </w:r>
                                  <w:r w:rsid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0162</w:t>
                                  </w:r>
                                </w:p>
                              </w:tc>
                            </w:tr>
                            <w:tr w:rsidR="0002259D" w14:paraId="3A32D753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2FF90ED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2- Arquivo</w:t>
                                  </w:r>
                                </w:p>
                                <w:p w14:paraId="21677B10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10.000/100.000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9E8D9AD" w14:textId="0230C5DF" w:rsidR="0002259D" w:rsidRPr="0028100C" w:rsidRDefault="00A41388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0.273082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F3898F" w14:textId="41030953" w:rsidR="0002259D" w:rsidRPr="0028100C" w:rsidRDefault="00A41388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0.001156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DF0DFE8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CCAA084" w14:textId="18C50D87" w:rsidR="0002259D" w:rsidRPr="0028100C" w:rsidRDefault="00A41388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1.397594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47CF4F9" w14:textId="7FB2CA3C" w:rsidR="0002259D" w:rsidRPr="0028100C" w:rsidRDefault="00A41388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0.067464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8CEA23D" w14:textId="3348279D" w:rsidR="0002259D" w:rsidRPr="0028100C" w:rsidRDefault="00A41388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0.007950</w:t>
                                  </w:r>
                                </w:p>
                              </w:tc>
                            </w:tr>
                            <w:tr w:rsidR="0002259D" w14:paraId="4E779C66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B7B6AD6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3- Arquivo</w:t>
                                  </w:r>
                                </w:p>
                                <w:p w14:paraId="58BE6BDB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100.000/100.000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C3CA1C7" w14:textId="7DE52A48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171460" w14:textId="1FCBD9E0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97592D8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E8F5EDC" w14:textId="630D98FB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D36D119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B00883F" w14:textId="1F1703C8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2259D" w14:paraId="071D89A4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B7C1C8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4- Arquivo</w:t>
                                  </w:r>
                                </w:p>
                                <w:p w14:paraId="6D91EF7E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100.000/10.000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9DACD0" w14:textId="5B93F8E0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FB5ABD" w14:textId="360EB51A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56D4E0D2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C1C22A" w14:textId="18E6A326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74291FD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FE74A63" w14:textId="41ACD93E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2259D" w14:paraId="6D1955DF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3360B9B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5- Arquivo</w:t>
                                  </w:r>
                                </w:p>
                                <w:p w14:paraId="1B680789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1.000.000/50.000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0F5DE87" w14:textId="0F558169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36686A7" w14:textId="42D437CA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F48BBEA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45DE024" w14:textId="76403964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06CA0A5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25B8C11" w14:textId="05C3C01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2259D" w14:paraId="675E0877" w14:textId="77777777" w:rsidTr="0028100C">
                              <w:trPr>
                                <w:trHeight w:val="53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0002E52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6-Arquivo</w:t>
                                  </w:r>
                                </w:p>
                                <w:p w14:paraId="21FDBF41" w14:textId="77777777" w:rsidR="0002259D" w:rsidRPr="0028100C" w:rsidRDefault="0088036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28100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FF"/>
                                      <w:sz w:val="24"/>
                                      <w:szCs w:val="24"/>
                                      <w:lang w:val="pt-BR"/>
                                    </w:rPr>
                                    <w:t>1.000.000/500.000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9EF4B0" w14:textId="5E524E91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31DBD8E" w14:textId="474699DA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14:paraId="36FDE493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36BC23" w14:textId="7A89098C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FDC514C" w14:textId="77777777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227AE7F" w14:textId="35833638" w:rsidR="0002259D" w:rsidRPr="0028100C" w:rsidRDefault="0002259D">
                                  <w:pPr>
                                    <w:pStyle w:val="Standard"/>
                                    <w:widowControl w:val="0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779E44" w14:textId="77777777" w:rsidR="0002259D" w:rsidRDefault="0002259D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5B9D6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34.5pt;margin-top:26.2pt;width:549.75pt;height:2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" filled="f" stroked="f">
                <v:textbox inset="0,0,0,0">
                  <w:txbxContent>
                    <w:tbl>
                      <w:tblPr>
                        <w:tblW w:w="1076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38"/>
                        <w:gridCol w:w="1418"/>
                        <w:gridCol w:w="1134"/>
                        <w:gridCol w:w="1275"/>
                        <w:gridCol w:w="1985"/>
                        <w:gridCol w:w="1559"/>
                        <w:gridCol w:w="1559"/>
                      </w:tblGrid>
                      <w:tr w:rsidR="0002259D" w14:paraId="0539D0D5" w14:textId="77777777" w:rsidTr="0028100C">
                        <w:trPr>
                          <w:trHeight w:val="438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BEEAFF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E49F507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Bubble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649F6D2" w14:textId="2B051236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Quick 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7E8E91B4" w14:textId="6A559F4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Count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E78A82B" w14:textId="20F54AAA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Quick R</w:t>
                            </w:r>
                            <w:r w:rsid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andom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5D8442D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Insertion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4BC41EC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Merge</w:t>
                            </w:r>
                          </w:p>
                        </w:tc>
                      </w:tr>
                      <w:tr w:rsidR="0002259D" w14:paraId="444AC1F4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0D238B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1- Arquivo</w:t>
                            </w:r>
                          </w:p>
                          <w:p w14:paraId="11194CC3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1.000/100.000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A29056" w14:textId="2AA2B31B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</w:t>
                            </w:r>
                            <w:r w:rsid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1769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187EF44" w14:textId="048BD11A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</w:t>
                            </w:r>
                            <w:r w:rsid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0088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56F2A3C5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581B2E1" w14:textId="131D8D51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</w:t>
                            </w:r>
                            <w:r w:rsid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0147449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BB83FC6" w14:textId="3BCCA886" w:rsidR="0002259D" w:rsidRPr="0028100C" w:rsidRDefault="0028100C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0.000637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6736731" w14:textId="4DEE86CE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</w:t>
                            </w:r>
                            <w:r w:rsidR="0028100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0162</w:t>
                            </w:r>
                          </w:p>
                        </w:tc>
                      </w:tr>
                      <w:tr w:rsidR="0002259D" w14:paraId="3A32D753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2FF90ED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2- Arquivo</w:t>
                            </w:r>
                          </w:p>
                          <w:p w14:paraId="21677B10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10.000/100.000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9E8D9AD" w14:textId="0230C5DF" w:rsidR="0002259D" w:rsidRPr="0028100C" w:rsidRDefault="00A41388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0.273082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F3898F" w14:textId="41030953" w:rsidR="0002259D" w:rsidRPr="0028100C" w:rsidRDefault="00A41388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0.001156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5DF0DFE8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CCAA084" w14:textId="18C50D87" w:rsidR="0002259D" w:rsidRPr="0028100C" w:rsidRDefault="00A41388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1.397594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47CF4F9" w14:textId="7FB2CA3C" w:rsidR="0002259D" w:rsidRPr="0028100C" w:rsidRDefault="00A41388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0.067464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8CEA23D" w14:textId="3348279D" w:rsidR="0002259D" w:rsidRPr="0028100C" w:rsidRDefault="00A41388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0.007950</w:t>
                            </w:r>
                          </w:p>
                        </w:tc>
                      </w:tr>
                      <w:tr w:rsidR="0002259D" w14:paraId="4E779C66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B7B6AD6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3- Arquivo</w:t>
                            </w:r>
                          </w:p>
                          <w:p w14:paraId="58BE6BDB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100.000/100.000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C3CA1C7" w14:textId="7DE52A48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171460" w14:textId="1FCBD9E0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597592D8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E8F5EDC" w14:textId="630D98FB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D36D119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B00883F" w14:textId="1F1703C8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2259D" w14:paraId="071D89A4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B7C1C8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4- Arquivo</w:t>
                            </w:r>
                          </w:p>
                          <w:p w14:paraId="6D91EF7E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100.000/10.000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9DACD0" w14:textId="5B93F8E0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FB5ABD" w14:textId="360EB51A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56D4E0D2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C1C22A" w14:textId="18E6A326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74291FD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FE74A63" w14:textId="41ACD93E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2259D" w14:paraId="6D1955DF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3360B9B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5- Arquivo</w:t>
                            </w:r>
                          </w:p>
                          <w:p w14:paraId="1B680789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1.000.000/50.000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0F5DE87" w14:textId="0F558169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36686A7" w14:textId="42D437CA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3F48BBEA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45DE024" w14:textId="76403964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06CA0A5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25B8C11" w14:textId="05C3C01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2259D" w14:paraId="675E0877" w14:textId="77777777" w:rsidTr="0028100C">
                        <w:trPr>
                          <w:trHeight w:val="537"/>
                        </w:trPr>
                        <w:tc>
                          <w:tcPr>
                            <w:tcW w:w="18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0002E52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6-Arquivo</w:t>
                            </w:r>
                          </w:p>
                          <w:p w14:paraId="21FDBF41" w14:textId="77777777" w:rsidR="0002259D" w:rsidRPr="0028100C" w:rsidRDefault="0088036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100C">
                              <w:rPr>
                                <w:rFonts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1.000.000/500.000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E9EF4B0" w14:textId="5E524E91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31DBD8E" w14:textId="474699DA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14:paraId="36FDE493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36BC23" w14:textId="7A89098C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FDC514C" w14:textId="77777777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227AE7F" w14:textId="35833638" w:rsidR="0002259D" w:rsidRPr="0028100C" w:rsidRDefault="0002259D">
                            <w:pPr>
                              <w:pStyle w:val="Standard"/>
                              <w:widowControl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D779E44" w14:textId="77777777" w:rsidR="0002259D" w:rsidRDefault="0002259D"/>
                  </w:txbxContent>
                </v:textbox>
                <w10:wrap type="square" anchorx="page"/>
              </v:shape>
            </w:pict>
          </mc:Fallback>
        </mc:AlternateContent>
      </w:r>
    </w:p>
    <w:p w14:paraId="7B750D92" w14:textId="3D95464E" w:rsidR="0002259D" w:rsidRPr="0028100C" w:rsidRDefault="0002259D">
      <w:pPr>
        <w:pStyle w:val="Standard"/>
        <w:jc w:val="both"/>
        <w:rPr>
          <w:b/>
          <w:bCs/>
          <w:sz w:val="28"/>
          <w:szCs w:val="28"/>
          <w:lang w:val="pt-BR"/>
        </w:rPr>
      </w:pPr>
    </w:p>
    <w:p w14:paraId="5496A3C2" w14:textId="77777777" w:rsidR="0002259D" w:rsidRDefault="0002259D">
      <w:pPr>
        <w:pStyle w:val="Standard"/>
        <w:jc w:val="both"/>
        <w:rPr>
          <w:lang w:val="pt-BR"/>
        </w:rPr>
      </w:pPr>
    </w:p>
    <w:p w14:paraId="32151DEC" w14:textId="77777777" w:rsidR="0002259D" w:rsidRDefault="0002259D">
      <w:pPr>
        <w:pStyle w:val="Standard"/>
        <w:jc w:val="both"/>
        <w:rPr>
          <w:lang w:val="pt-BR"/>
        </w:rPr>
      </w:pPr>
    </w:p>
    <w:p w14:paraId="6F29B568" w14:textId="1348CD7E" w:rsidR="0002259D" w:rsidRDefault="0002259D">
      <w:pPr>
        <w:pStyle w:val="Standard"/>
        <w:jc w:val="both"/>
        <w:rPr>
          <w:lang w:val="pt-BR"/>
        </w:rPr>
      </w:pPr>
    </w:p>
    <w:p w14:paraId="6B002639" w14:textId="7FC75589" w:rsidR="0028100C" w:rsidRDefault="0028100C">
      <w:pPr>
        <w:pStyle w:val="Standard"/>
        <w:jc w:val="both"/>
        <w:rPr>
          <w:lang w:val="pt-BR"/>
        </w:rPr>
      </w:pPr>
    </w:p>
    <w:p w14:paraId="1D295A4A" w14:textId="5679838D" w:rsidR="0028100C" w:rsidRDefault="0028100C">
      <w:pPr>
        <w:pStyle w:val="Standard"/>
        <w:jc w:val="both"/>
        <w:rPr>
          <w:lang w:val="pt-BR"/>
        </w:rPr>
      </w:pPr>
    </w:p>
    <w:p w14:paraId="0EB89AAF" w14:textId="77777777" w:rsidR="0028100C" w:rsidRDefault="0028100C">
      <w:pPr>
        <w:pStyle w:val="Standard"/>
        <w:jc w:val="both"/>
        <w:rPr>
          <w:lang w:val="pt-BR"/>
        </w:rPr>
      </w:pPr>
    </w:p>
    <w:p w14:paraId="2E214C58" w14:textId="77777777" w:rsidR="0002259D" w:rsidRPr="007F44E1" w:rsidRDefault="0088036D">
      <w:pPr>
        <w:pStyle w:val="Standard"/>
        <w:ind w:firstLine="420"/>
        <w:rPr>
          <w:lang w:val="pt-BR"/>
        </w:rPr>
      </w:pPr>
      <w:r>
        <w:rPr>
          <w:sz w:val="24"/>
          <w:szCs w:val="24"/>
          <w:lang w:val="pt-BR"/>
        </w:rPr>
        <w:t>Observe como é possível visualizar o crescimento exponencial do tempo de execução de cada ordenador de acordo que o valor da instância cresce.</w:t>
      </w:r>
    </w:p>
    <w:p w14:paraId="4E7AA5A8" w14:textId="77777777" w:rsidR="0002259D" w:rsidRDefault="0002259D">
      <w:pPr>
        <w:pStyle w:val="Standard"/>
        <w:rPr>
          <w:lang w:val="pt-BR"/>
        </w:rPr>
      </w:pPr>
    </w:p>
    <w:p w14:paraId="52320821" w14:textId="77777777" w:rsidR="0002259D" w:rsidRDefault="0002259D">
      <w:pPr>
        <w:pStyle w:val="Standard"/>
        <w:rPr>
          <w:lang w:val="pt-BR"/>
        </w:rPr>
      </w:pPr>
    </w:p>
    <w:p w14:paraId="646EBB9E" w14:textId="77777777" w:rsidR="0002259D" w:rsidRDefault="0002259D">
      <w:pPr>
        <w:pStyle w:val="Standard"/>
        <w:rPr>
          <w:lang w:val="pt-BR"/>
        </w:rPr>
      </w:pPr>
    </w:p>
    <w:p w14:paraId="0720903E" w14:textId="77777777" w:rsidR="0002259D" w:rsidRDefault="0002259D">
      <w:pPr>
        <w:pStyle w:val="Standard"/>
        <w:rPr>
          <w:lang w:val="pt-BR"/>
        </w:rPr>
      </w:pPr>
    </w:p>
    <w:p w14:paraId="074A46F6" w14:textId="77777777" w:rsidR="0002259D" w:rsidRDefault="0002259D">
      <w:pPr>
        <w:pStyle w:val="Standard"/>
        <w:rPr>
          <w:lang w:val="pt-BR"/>
        </w:rPr>
      </w:pPr>
    </w:p>
    <w:p w14:paraId="4790F3D4" w14:textId="77777777" w:rsidR="0002259D" w:rsidRDefault="0002259D">
      <w:pPr>
        <w:pStyle w:val="Standard"/>
        <w:rPr>
          <w:lang w:val="pt-BR"/>
        </w:rPr>
      </w:pPr>
    </w:p>
    <w:p w14:paraId="1EE6E927" w14:textId="77777777" w:rsidR="0002259D" w:rsidRDefault="0002259D">
      <w:pPr>
        <w:pStyle w:val="Standard"/>
        <w:rPr>
          <w:lang w:val="pt-BR"/>
        </w:rPr>
      </w:pPr>
    </w:p>
    <w:p w14:paraId="1B8B4E8B" w14:textId="77777777" w:rsidR="0002259D" w:rsidRDefault="0002259D">
      <w:pPr>
        <w:pStyle w:val="Standard"/>
        <w:rPr>
          <w:lang w:val="pt-BR"/>
        </w:rPr>
      </w:pPr>
    </w:p>
    <w:p w14:paraId="4A50E803" w14:textId="77777777" w:rsidR="0002259D" w:rsidRDefault="0002259D">
      <w:pPr>
        <w:pStyle w:val="Standard"/>
        <w:rPr>
          <w:lang w:val="pt-BR"/>
        </w:rPr>
      </w:pPr>
    </w:p>
    <w:p w14:paraId="1CE199CD" w14:textId="77777777" w:rsidR="0002259D" w:rsidRDefault="0002259D">
      <w:pPr>
        <w:pStyle w:val="Standard"/>
        <w:rPr>
          <w:lang w:val="pt-BR"/>
        </w:rPr>
      </w:pPr>
    </w:p>
    <w:p w14:paraId="15D617BB" w14:textId="77777777" w:rsidR="0002259D" w:rsidRDefault="0002259D">
      <w:pPr>
        <w:pStyle w:val="Standard"/>
        <w:rPr>
          <w:lang w:val="pt-BR"/>
        </w:rPr>
      </w:pPr>
    </w:p>
    <w:p w14:paraId="515914A2" w14:textId="77777777" w:rsidR="0002259D" w:rsidRDefault="0002259D">
      <w:pPr>
        <w:pStyle w:val="Standard"/>
        <w:rPr>
          <w:lang w:val="pt-BR"/>
        </w:rPr>
      </w:pPr>
    </w:p>
    <w:p w14:paraId="6179716D" w14:textId="77777777" w:rsidR="0002259D" w:rsidRDefault="0002259D">
      <w:pPr>
        <w:pStyle w:val="Standard"/>
        <w:rPr>
          <w:lang w:val="pt-BR"/>
        </w:rPr>
      </w:pPr>
    </w:p>
    <w:p w14:paraId="0B0155FE" w14:textId="77777777" w:rsidR="0002259D" w:rsidRDefault="0002259D">
      <w:pPr>
        <w:pStyle w:val="Standard"/>
        <w:rPr>
          <w:lang w:val="pt-BR"/>
        </w:rPr>
      </w:pPr>
    </w:p>
    <w:p w14:paraId="4D4C9A42" w14:textId="77777777" w:rsidR="0002259D" w:rsidRDefault="0002259D">
      <w:pPr>
        <w:pStyle w:val="Standard"/>
        <w:rPr>
          <w:lang w:val="pt-BR"/>
        </w:rPr>
      </w:pPr>
    </w:p>
    <w:p w14:paraId="0EC6BD88" w14:textId="77777777" w:rsidR="0002259D" w:rsidRDefault="0002259D">
      <w:pPr>
        <w:pStyle w:val="Standard"/>
        <w:rPr>
          <w:lang w:val="pt-BR"/>
        </w:rPr>
      </w:pPr>
    </w:p>
    <w:p w14:paraId="7961BEEE" w14:textId="77777777" w:rsidR="0002259D" w:rsidRDefault="0002259D">
      <w:pPr>
        <w:pStyle w:val="Standard"/>
        <w:rPr>
          <w:lang w:val="pt-BR"/>
        </w:rPr>
      </w:pPr>
    </w:p>
    <w:p w14:paraId="35E696F7" w14:textId="77777777" w:rsidR="0002259D" w:rsidRDefault="0002259D">
      <w:pPr>
        <w:pStyle w:val="Standard"/>
        <w:rPr>
          <w:lang w:val="pt-BR"/>
        </w:rPr>
      </w:pPr>
    </w:p>
    <w:p w14:paraId="6A3A47C9" w14:textId="77777777" w:rsidR="0002259D" w:rsidRDefault="0002259D">
      <w:pPr>
        <w:pStyle w:val="Standard"/>
        <w:rPr>
          <w:lang w:val="pt-BR"/>
        </w:rPr>
      </w:pPr>
    </w:p>
    <w:p w14:paraId="58E0E3DA" w14:textId="77777777" w:rsidR="0002259D" w:rsidRDefault="0002259D">
      <w:pPr>
        <w:pStyle w:val="Standard"/>
        <w:rPr>
          <w:lang w:val="pt-BR"/>
        </w:rPr>
      </w:pPr>
    </w:p>
    <w:p w14:paraId="4692095F" w14:textId="77777777" w:rsidR="0002259D" w:rsidRDefault="0002259D">
      <w:pPr>
        <w:pStyle w:val="Standard"/>
        <w:rPr>
          <w:sz w:val="24"/>
          <w:szCs w:val="24"/>
          <w:lang w:val="pt-BR"/>
        </w:rPr>
      </w:pPr>
    </w:p>
    <w:p w14:paraId="6B7E5FEB" w14:textId="77777777" w:rsidR="0002259D" w:rsidRDefault="0002259D">
      <w:pPr>
        <w:pStyle w:val="Standard"/>
        <w:rPr>
          <w:sz w:val="24"/>
          <w:szCs w:val="24"/>
          <w:lang w:val="pt-BR"/>
        </w:rPr>
      </w:pPr>
    </w:p>
    <w:p w14:paraId="6A32B57A" w14:textId="77777777" w:rsidR="0002259D" w:rsidRPr="007F44E1" w:rsidRDefault="0088036D">
      <w:pPr>
        <w:pStyle w:val="Standard"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>Comparação- 1</w:t>
      </w:r>
    </w:p>
    <w:p w14:paraId="3668F3F2" w14:textId="77777777" w:rsidR="0002259D" w:rsidRDefault="0088036D">
      <w:pPr>
        <w:pStyle w:val="Standard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73635098" w14:textId="77777777" w:rsidR="0002259D" w:rsidRDefault="0088036D">
      <w:pPr>
        <w:pStyle w:val="Standard"/>
        <w:ind w:left="840" w:firstLine="420"/>
        <w:rPr>
          <w:rFonts w:ascii="Times New Roman" w:hAnsi="Times New Roman"/>
          <w:b/>
          <w:sz w:val="40"/>
          <w:szCs w:val="40"/>
          <w:lang w:val="pt-BR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Quick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com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Pivo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vs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Quick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aleatório</w:t>
      </w:r>
    </w:p>
    <w:p w14:paraId="4417D493" w14:textId="77777777" w:rsidR="0002259D" w:rsidRDefault="0002259D">
      <w:pPr>
        <w:pStyle w:val="Standard"/>
        <w:ind w:left="840" w:firstLine="420"/>
        <w:rPr>
          <w:rFonts w:ascii="Times New Roman" w:hAnsi="Times New Roman"/>
          <w:b/>
          <w:sz w:val="40"/>
          <w:szCs w:val="40"/>
          <w:lang w:val="pt-BR"/>
        </w:rPr>
      </w:pPr>
    </w:p>
    <w:p w14:paraId="6142E0E5" w14:textId="77777777" w:rsidR="0002259D" w:rsidRDefault="0002259D">
      <w:pPr>
        <w:pStyle w:val="Standard"/>
        <w:rPr>
          <w:sz w:val="24"/>
          <w:szCs w:val="24"/>
          <w:lang w:val="pt-BR"/>
        </w:rPr>
      </w:pPr>
    </w:p>
    <w:p w14:paraId="5DBA94B2" w14:textId="77777777" w:rsidR="0002259D" w:rsidRPr="007F44E1" w:rsidRDefault="0088036D">
      <w:pPr>
        <w:pStyle w:val="Standard"/>
        <w:rPr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pt-BR"/>
        </w:rPr>
        <w:t>Quick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com pivô fixo e o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pt-BR"/>
        </w:rPr>
        <w:t>Quick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com pivô randômico demandam tempos muito parecidos para a ordenação de grandes valores e se destacam entre todos os algoritmos. Curiosamente, ele pode ser pior ou igual a outros ordenadores no pior caso, no entanto, o pior caso é muito difícil de se ocorre e vai depender de como ocorre o particionamento.</w:t>
      </w:r>
    </w:p>
    <w:p w14:paraId="59E752E5" w14:textId="77777777" w:rsidR="0002259D" w:rsidRPr="007F44E1" w:rsidRDefault="0088036D">
      <w:pPr>
        <w:pStyle w:val="Standard"/>
        <w:rPr>
          <w:lang w:val="pt-BR"/>
        </w:rPr>
      </w:pPr>
      <w:r>
        <w:rPr>
          <w:rFonts w:ascii="Times New Roman" w:hAnsi="Times New Roman"/>
          <w:color w:val="000000"/>
          <w:kern w:val="0"/>
          <w:sz w:val="28"/>
          <w:szCs w:val="28"/>
          <w:shd w:val="clear" w:color="auto" w:fill="FFFFFF"/>
          <w:lang w:val="pt-BR"/>
        </w:rPr>
        <w:tab/>
        <w:t>Com base nisso, podemos afirmar que o pivô fixo e o aleatório tem complexidade assintótica iguais, por ser improvável a ocorrência deste particionamento ruim e por ambos garantirem uma divisão com proporcionalidade constante.</w:t>
      </w:r>
    </w:p>
    <w:p w14:paraId="1A63FA0E" w14:textId="77777777" w:rsidR="0002259D" w:rsidRDefault="0002259D">
      <w:pPr>
        <w:pStyle w:val="Standard"/>
        <w:rPr>
          <w:color w:val="666666"/>
          <w:lang w:val="pt-BR"/>
        </w:rPr>
      </w:pPr>
    </w:p>
    <w:p w14:paraId="087C9CEB" w14:textId="77777777" w:rsidR="0002259D" w:rsidRDefault="0002259D">
      <w:pPr>
        <w:pStyle w:val="Standard"/>
        <w:rPr>
          <w:color w:val="666666"/>
          <w:lang w:val="pt-BR"/>
        </w:rPr>
      </w:pPr>
    </w:p>
    <w:p w14:paraId="2F9C8ED5" w14:textId="77777777" w:rsidR="0002259D" w:rsidRDefault="0002259D">
      <w:pPr>
        <w:pStyle w:val="Standard"/>
        <w:rPr>
          <w:color w:val="666666"/>
          <w:lang w:val="pt-BR"/>
        </w:rPr>
      </w:pPr>
    </w:p>
    <w:p w14:paraId="24204258" w14:textId="77777777" w:rsidR="0002259D" w:rsidRDefault="0002259D">
      <w:pPr>
        <w:pStyle w:val="Standard"/>
        <w:rPr>
          <w:color w:val="666666"/>
          <w:lang w:val="pt-BR"/>
        </w:rPr>
      </w:pPr>
    </w:p>
    <w:p w14:paraId="049DEFF5" w14:textId="77777777" w:rsidR="0002259D" w:rsidRDefault="0002259D">
      <w:pPr>
        <w:pStyle w:val="Standard"/>
        <w:rPr>
          <w:color w:val="666666"/>
          <w:lang w:val="pt-BR"/>
        </w:rPr>
      </w:pPr>
    </w:p>
    <w:p w14:paraId="3A0B3025" w14:textId="77777777" w:rsidR="0002259D" w:rsidRDefault="0002259D">
      <w:pPr>
        <w:pStyle w:val="Standard"/>
        <w:rPr>
          <w:color w:val="666666"/>
          <w:lang w:val="pt-BR"/>
        </w:rPr>
      </w:pPr>
    </w:p>
    <w:p w14:paraId="5A42C060" w14:textId="77777777" w:rsidR="0002259D" w:rsidRPr="007F44E1" w:rsidRDefault="0088036D">
      <w:pPr>
        <w:pStyle w:val="Standard"/>
        <w:rPr>
          <w:lang w:val="pt-BR"/>
        </w:rPr>
      </w:pPr>
      <w:r>
        <w:rPr>
          <w:b/>
          <w:bCs/>
          <w:sz w:val="24"/>
          <w:szCs w:val="24"/>
          <w:lang w:val="pt-BR"/>
        </w:rPr>
        <w:t>Comparação- 2</w:t>
      </w:r>
    </w:p>
    <w:p w14:paraId="4DDB00E9" w14:textId="77777777" w:rsidR="0002259D" w:rsidRDefault="0002259D">
      <w:pPr>
        <w:pStyle w:val="Standard"/>
        <w:rPr>
          <w:rFonts w:ascii="Times New Roman" w:hAnsi="Times New Roman"/>
          <w:b/>
          <w:color w:val="666666"/>
          <w:sz w:val="40"/>
          <w:szCs w:val="40"/>
          <w:lang w:val="pt-BR"/>
        </w:rPr>
      </w:pPr>
    </w:p>
    <w:p w14:paraId="65BEC2E8" w14:textId="77777777" w:rsidR="0002259D" w:rsidRDefault="0088036D">
      <w:pPr>
        <w:pStyle w:val="Standard"/>
        <w:ind w:left="1680" w:firstLine="420"/>
        <w:rPr>
          <w:rFonts w:ascii="Times New Roman" w:hAnsi="Times New Roman"/>
          <w:b/>
          <w:sz w:val="40"/>
          <w:szCs w:val="40"/>
          <w:lang w:val="pt-BR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insertion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vs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Bubble</w:t>
      </w:r>
      <w:proofErr w:type="spellEnd"/>
    </w:p>
    <w:p w14:paraId="62483D6F" w14:textId="77777777" w:rsidR="0002259D" w:rsidRPr="007F44E1" w:rsidRDefault="0088036D">
      <w:pPr>
        <w:pStyle w:val="Standard"/>
        <w:rPr>
          <w:lang w:val="pt-BR"/>
        </w:rPr>
      </w:pPr>
      <w:r>
        <w:rPr>
          <w:color w:val="666666"/>
          <w:lang w:val="pt-BR"/>
        </w:rPr>
        <w:tab/>
      </w:r>
      <w:r>
        <w:rPr>
          <w:color w:val="666666"/>
          <w:lang w:val="pt-BR"/>
        </w:rPr>
        <w:tab/>
      </w:r>
      <w:r>
        <w:rPr>
          <w:color w:val="000000"/>
          <w:sz w:val="24"/>
          <w:szCs w:val="24"/>
          <w:lang w:val="pt-BR"/>
        </w:rPr>
        <w:tab/>
      </w:r>
    </w:p>
    <w:p w14:paraId="0869AE88" w14:textId="77777777" w:rsidR="0002259D" w:rsidRPr="007F44E1" w:rsidRDefault="0088036D">
      <w:pPr>
        <w:pStyle w:val="Standard"/>
        <w:rPr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Bubble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compara um valor com todos os outros N vezes garantindo que o um valor por vez esteja na posição correta, já 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Insertion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constrói uma matriz final com um elemento de cada vez, uma inserção por vez. Assim como algoritmos de ordenação quadrática, é bastante eficiente para problemas com pequenas entradas, sendo o mais eficiente entre os algoritmos desta ordem de classificação.</w:t>
      </w:r>
      <w:r>
        <w:rPr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insertion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Sort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em comparação com 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Bubble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Sort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teve uma considerável diferença no tempo de execução, o que leva a concluir que, 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Insertion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Sort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é mais eficiente que ele.</w:t>
      </w:r>
    </w:p>
    <w:p w14:paraId="59595DC3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546EF12F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3F276EC4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66D1351C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02EF6032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344A1CA8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1A3A1F3E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42CD5F92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5BD839E8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11325944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u w:val="single"/>
          <w:lang w:val="pt-BR"/>
        </w:rPr>
      </w:pPr>
    </w:p>
    <w:p w14:paraId="53975354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6F649E3F" w14:textId="77777777" w:rsidR="0002259D" w:rsidRDefault="0088036D">
      <w:pPr>
        <w:pStyle w:val="Standard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ab/>
      </w:r>
    </w:p>
    <w:p w14:paraId="0217C3D6" w14:textId="77777777" w:rsidR="0002259D" w:rsidRPr="007F44E1" w:rsidRDefault="0088036D">
      <w:pPr>
        <w:pStyle w:val="Standard"/>
        <w:rPr>
          <w:lang w:val="pt-BR"/>
        </w:rPr>
      </w:pPr>
      <w:r>
        <w:rPr>
          <w:b/>
          <w:bCs/>
          <w:sz w:val="24"/>
          <w:szCs w:val="24"/>
          <w:lang w:val="pt-BR"/>
        </w:rPr>
        <w:t>Comparação- 3</w:t>
      </w:r>
    </w:p>
    <w:p w14:paraId="64C0A069" w14:textId="77777777" w:rsidR="0002259D" w:rsidRDefault="0002259D">
      <w:pPr>
        <w:pStyle w:val="Standard"/>
        <w:rPr>
          <w:rFonts w:ascii="Times New Roman" w:hAnsi="Times New Roman"/>
          <w:color w:val="000000"/>
          <w:sz w:val="28"/>
          <w:szCs w:val="28"/>
          <w:lang w:val="pt-BR"/>
        </w:rPr>
      </w:pPr>
    </w:p>
    <w:p w14:paraId="4CD6DAC6" w14:textId="77777777" w:rsidR="0002259D" w:rsidRDefault="0088036D">
      <w:pPr>
        <w:pStyle w:val="Standard"/>
        <w:rPr>
          <w:rFonts w:ascii="Times New Roman" w:hAnsi="Times New Roman"/>
          <w:b/>
          <w:sz w:val="40"/>
          <w:szCs w:val="40"/>
          <w:lang w:val="pt-BR"/>
        </w:rPr>
      </w:pPr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pt-BR"/>
        </w:rPr>
        <w:tab/>
      </w:r>
      <w:r>
        <w:rPr>
          <w:rFonts w:ascii="Times New Roman" w:hAnsi="Times New Roman"/>
          <w:b/>
          <w:sz w:val="40"/>
          <w:szCs w:val="40"/>
          <w:lang w:val="pt-BR"/>
        </w:rPr>
        <w:tab/>
      </w:r>
      <w:r>
        <w:rPr>
          <w:rFonts w:ascii="Times New Roman" w:hAnsi="Times New Roman"/>
          <w:b/>
          <w:sz w:val="40"/>
          <w:szCs w:val="40"/>
          <w:lang w:val="pt-BR"/>
        </w:rPr>
        <w:tab/>
      </w:r>
      <w:r>
        <w:rPr>
          <w:rFonts w:ascii="Times New Roman" w:hAnsi="Times New Roman"/>
          <w:b/>
          <w:sz w:val="40"/>
          <w:szCs w:val="40"/>
          <w:lang w:val="pt-BR"/>
        </w:rPr>
        <w:tab/>
        <w:t xml:space="preserve">Merge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vs</w:t>
      </w:r>
      <w:proofErr w:type="spellEnd"/>
      <w:r>
        <w:rPr>
          <w:rFonts w:ascii="Times New Roman" w:hAnsi="Times New Roman"/>
          <w:b/>
          <w:sz w:val="40"/>
          <w:szCs w:val="40"/>
          <w:lang w:val="pt-BR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  <w:lang w:val="pt-BR"/>
        </w:rPr>
        <w:t>Count</w:t>
      </w:r>
      <w:proofErr w:type="spellEnd"/>
    </w:p>
    <w:p w14:paraId="6993CDB8" w14:textId="77777777" w:rsidR="0002259D" w:rsidRDefault="0002259D">
      <w:pPr>
        <w:pStyle w:val="Standard"/>
        <w:rPr>
          <w:rFonts w:ascii="Times New Roman" w:hAnsi="Times New Roman"/>
          <w:color w:val="000000"/>
          <w:sz w:val="28"/>
          <w:szCs w:val="28"/>
          <w:lang w:val="pt-BR"/>
        </w:rPr>
      </w:pPr>
    </w:p>
    <w:p w14:paraId="66480C58" w14:textId="77777777" w:rsidR="0002259D" w:rsidRPr="007F44E1" w:rsidRDefault="0088036D">
      <w:pPr>
        <w:pStyle w:val="Standard"/>
        <w:rPr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>O Merge aborda o método de divisão e conquista, particionando a instância até chegar no objeto elementar, no caso do vetor, apenas um valor, após a divisão o algoritmo volta comparando e reconstruindo o vetor ordenadamente. Com está abordagem acelera o processo de conquista, porém, aumenta o uso de memória na pilha de execução do algoritmo e na necessidade de um vetor auxiliar.</w:t>
      </w:r>
      <w:r>
        <w:rPr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Já a ideia básica do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counting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sort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é determinar, para cada entrada x, o número de elementos menor que x. Essa informação pode ser usada para colocar o elemento x diretamente em sua posição no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array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de saída. Por exemplo, se há 17 elementos menores que x, então x pertence a posição 18. Esse esquema deve ser ligeiramente modificado quando houver vários elementos com o mesmo valor, uma vez que nós não queremos que sejam colocados na mesma posição. </w:t>
      </w:r>
      <w:r>
        <w:rPr>
          <w:rFonts w:ascii="Times New Roman" w:hAnsi="Times New Roman"/>
          <w:spacing w:val="2"/>
          <w:sz w:val="28"/>
          <w:szCs w:val="28"/>
          <w:lang w:val="pt-BR"/>
        </w:rPr>
        <w:t xml:space="preserve">A classificação por contagem é eficiente se o intervalo de dados de entrada não for significativamente maior que o número de objetos a serem classificados e o </w:t>
      </w:r>
      <w:proofErr w:type="spellStart"/>
      <w:r>
        <w:rPr>
          <w:rFonts w:ascii="Times New Roman" w:hAnsi="Times New Roman"/>
          <w:spacing w:val="2"/>
          <w:sz w:val="28"/>
          <w:szCs w:val="28"/>
          <w:lang w:val="pt-BR"/>
        </w:rPr>
        <w:t>Count</w:t>
      </w:r>
      <w:proofErr w:type="spellEnd"/>
      <w:r>
        <w:rPr>
          <w:rFonts w:ascii="Times New Roman" w:hAnsi="Times New Roman"/>
          <w:spacing w:val="2"/>
          <w:sz w:val="28"/>
          <w:szCs w:val="28"/>
          <w:lang w:val="pt-BR"/>
        </w:rPr>
        <w:t xml:space="preserve"> não é um algoritmo estável. Com tudo </w:t>
      </w:r>
      <w:r>
        <w:rPr>
          <w:rFonts w:ascii="Times New Roman" w:hAnsi="Times New Roman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Count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sort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pode ser mais rápido pois tem sua complexidade O(n) já o merge tem complexidade </w:t>
      </w:r>
      <w:proofErr w:type="gramStart"/>
      <w:r>
        <w:rPr>
          <w:rFonts w:ascii="Times New Roman" w:hAnsi="Times New Roman"/>
          <w:sz w:val="28"/>
          <w:szCs w:val="28"/>
          <w:lang w:val="pt-BR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pt-BR"/>
        </w:rPr>
        <w:t>n log n).</w:t>
      </w:r>
    </w:p>
    <w:p w14:paraId="750E7983" w14:textId="77777777" w:rsidR="0002259D" w:rsidRDefault="0002259D">
      <w:pPr>
        <w:pStyle w:val="Standard"/>
        <w:rPr>
          <w:rFonts w:ascii="Times New Roman" w:hAnsi="Times New Roman"/>
          <w:color w:val="666666"/>
          <w:sz w:val="28"/>
          <w:szCs w:val="28"/>
          <w:lang w:val="pt-BR"/>
        </w:rPr>
      </w:pPr>
    </w:p>
    <w:p w14:paraId="475885DC" w14:textId="77777777" w:rsidR="0002259D" w:rsidRDefault="0002259D">
      <w:pPr>
        <w:pStyle w:val="Standard"/>
        <w:rPr>
          <w:color w:val="666666"/>
          <w:lang w:val="pt-BR"/>
        </w:rPr>
      </w:pPr>
    </w:p>
    <w:p w14:paraId="2A1418B9" w14:textId="77777777" w:rsidR="0002259D" w:rsidRDefault="0002259D">
      <w:pPr>
        <w:pStyle w:val="Standard"/>
        <w:rPr>
          <w:color w:val="666666"/>
          <w:lang w:val="pt-BR"/>
        </w:rPr>
      </w:pPr>
    </w:p>
    <w:p w14:paraId="600535D7" w14:textId="77777777" w:rsidR="0002259D" w:rsidRDefault="0002259D">
      <w:pPr>
        <w:pStyle w:val="Standard"/>
        <w:rPr>
          <w:color w:val="666666"/>
          <w:lang w:val="pt-BR"/>
        </w:rPr>
      </w:pPr>
    </w:p>
    <w:p w14:paraId="42EF61A1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7481463C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1E706974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598A5225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2A7E2877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44E31A99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5780305B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6BCBE58D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083251E7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0D7CD22E" w14:textId="77777777" w:rsidR="0002259D" w:rsidRDefault="0002259D">
      <w:pPr>
        <w:pStyle w:val="Standard"/>
        <w:jc w:val="center"/>
        <w:rPr>
          <w:rFonts w:ascii="Times New Roman" w:hAnsi="Times New Roman"/>
          <w:b/>
          <w:bCs/>
          <w:sz w:val="48"/>
          <w:szCs w:val="48"/>
          <w:lang w:val="pt-BR"/>
        </w:rPr>
      </w:pPr>
    </w:p>
    <w:p w14:paraId="0897D83A" w14:textId="77777777" w:rsidR="0002259D" w:rsidRPr="007F44E1" w:rsidRDefault="0088036D">
      <w:pPr>
        <w:pStyle w:val="Standard"/>
        <w:jc w:val="center"/>
        <w:rPr>
          <w:lang w:val="pt-BR"/>
        </w:rPr>
      </w:pPr>
      <w:r>
        <w:rPr>
          <w:rFonts w:ascii="Times New Roman" w:hAnsi="Times New Roman"/>
          <w:b/>
          <w:bCs/>
          <w:sz w:val="48"/>
          <w:szCs w:val="48"/>
          <w:lang w:val="pt-BR"/>
        </w:rPr>
        <w:t>considerações finais</w:t>
      </w:r>
    </w:p>
    <w:p w14:paraId="444ECE4F" w14:textId="77777777" w:rsidR="0002259D" w:rsidRDefault="0002259D">
      <w:pPr>
        <w:pStyle w:val="Standard"/>
        <w:rPr>
          <w:color w:val="666666"/>
          <w:u w:val="single"/>
          <w:lang w:val="pt-BR"/>
        </w:rPr>
      </w:pPr>
    </w:p>
    <w:p w14:paraId="1E4D911B" w14:textId="77777777" w:rsidR="0002259D" w:rsidRDefault="0002259D">
      <w:pPr>
        <w:pStyle w:val="Standard"/>
        <w:rPr>
          <w:color w:val="666666"/>
          <w:lang w:val="pt-BR"/>
        </w:rPr>
      </w:pPr>
    </w:p>
    <w:p w14:paraId="20C47B92" w14:textId="77777777" w:rsidR="0002259D" w:rsidRDefault="0002259D">
      <w:pPr>
        <w:pStyle w:val="Standard"/>
        <w:rPr>
          <w:sz w:val="28"/>
          <w:szCs w:val="28"/>
          <w:u w:val="single"/>
          <w:lang w:val="pt-BR"/>
        </w:rPr>
      </w:pPr>
    </w:p>
    <w:p w14:paraId="2CC563CF" w14:textId="77777777" w:rsidR="0002259D" w:rsidRDefault="0088036D">
      <w:pPr>
        <w:pStyle w:val="Standard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De acordo com os testes dos algoritmos de ordenação, o algoritmo que foi mais eficiente é 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Count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, em todos os conjuntos de números ele obteve uma média mais rápida que os outros algoritmos, seguido pelo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Quick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 que nos arquivos testados foi o melhor ordenador com complexidade </w:t>
      </w:r>
      <w:proofErr w:type="gramStart"/>
      <w:r>
        <w:rPr>
          <w:rFonts w:ascii="Times New Roman" w:hAnsi="Times New Roman"/>
          <w:sz w:val="28"/>
          <w:szCs w:val="28"/>
          <w:lang w:val="pt-BR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pt-BR"/>
        </w:rPr>
        <w:t xml:space="preserve">n log n), por isso obteve uma média pouco abaixo do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Count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 xml:space="preserve">. O algoritmo que obteve o maior tempo de execução foi o </w:t>
      </w:r>
      <w:proofErr w:type="spellStart"/>
      <w:r>
        <w:rPr>
          <w:rFonts w:ascii="Times New Roman" w:hAnsi="Times New Roman"/>
          <w:sz w:val="28"/>
          <w:szCs w:val="28"/>
          <w:lang w:val="pt-BR"/>
        </w:rPr>
        <w:t>Bubble</w:t>
      </w:r>
      <w:proofErr w:type="spellEnd"/>
      <w:r>
        <w:rPr>
          <w:rFonts w:ascii="Times New Roman" w:hAnsi="Times New Roman"/>
          <w:sz w:val="28"/>
          <w:szCs w:val="28"/>
          <w:lang w:val="pt-BR"/>
        </w:rPr>
        <w:t>, em todos os arquivos testados ele ficou com uma média de tempo de execução muito acima do que os outros algoritmos, principalmente à medida que os valores gerados cresceram.</w:t>
      </w:r>
    </w:p>
    <w:p w14:paraId="2B92D8E3" w14:textId="77777777" w:rsidR="0002259D" w:rsidRDefault="0002259D">
      <w:pPr>
        <w:pStyle w:val="Standard"/>
        <w:rPr>
          <w:rFonts w:ascii="Times New Roman" w:hAnsi="Times New Roman"/>
          <w:sz w:val="28"/>
          <w:szCs w:val="28"/>
          <w:lang w:val="pt-BR"/>
        </w:rPr>
      </w:pPr>
    </w:p>
    <w:p w14:paraId="3B974A64" w14:textId="77777777" w:rsidR="0002259D" w:rsidRPr="007F44E1" w:rsidRDefault="0088036D">
      <w:pPr>
        <w:pStyle w:val="Standard"/>
        <w:rPr>
          <w:lang w:val="pt-BR"/>
        </w:rPr>
      </w:pPr>
      <w:r>
        <w:rPr>
          <w:sz w:val="28"/>
          <w:szCs w:val="28"/>
          <w:lang w:val="pt-BR"/>
        </w:rPr>
        <w:t>Complexidade assintótica no caso médio:</w:t>
      </w:r>
    </w:p>
    <w:p w14:paraId="360DB492" w14:textId="77777777" w:rsidR="0002259D" w:rsidRPr="007F44E1" w:rsidRDefault="0088036D">
      <w:pPr>
        <w:pStyle w:val="Standard"/>
        <w:ind w:firstLine="420"/>
        <w:rPr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t>Bubble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b/>
          <w:bCs/>
          <w:sz w:val="24"/>
          <w:szCs w:val="24"/>
          <w:lang w:val="pt-BR"/>
        </w:rPr>
        <w:t>sort</w:t>
      </w:r>
      <w:proofErr w:type="spellEnd"/>
      <w:r>
        <w:rPr>
          <w:b/>
          <w:bCs/>
          <w:sz w:val="24"/>
          <w:szCs w:val="24"/>
          <w:lang w:val="pt-BR"/>
        </w:rPr>
        <w:t>: O(n²)</w:t>
      </w:r>
    </w:p>
    <w:p w14:paraId="46D52180" w14:textId="77777777" w:rsidR="0002259D" w:rsidRPr="007F44E1" w:rsidRDefault="0088036D">
      <w:pPr>
        <w:pStyle w:val="Standard"/>
        <w:ind w:firstLine="420"/>
        <w:rPr>
          <w:lang w:val="pt-BR"/>
        </w:rPr>
      </w:pPr>
      <w:proofErr w:type="spell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Quick</w:t>
      </w:r>
      <w:proofErr w:type="spell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 </w:t>
      </w:r>
      <w:proofErr w:type="spell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sort</w:t>
      </w:r>
      <w:proofErr w:type="spell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: </w:t>
      </w:r>
      <w:proofErr w:type="gram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O(</w:t>
      </w:r>
      <w:proofErr w:type="gram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n log n)</w:t>
      </w:r>
    </w:p>
    <w:p w14:paraId="79730AE1" w14:textId="77777777" w:rsidR="0002259D" w:rsidRPr="007F44E1" w:rsidRDefault="0088036D">
      <w:pPr>
        <w:pStyle w:val="Standard"/>
        <w:ind w:firstLine="420"/>
        <w:rPr>
          <w:lang w:val="pt-BR"/>
        </w:rPr>
      </w:pPr>
      <w:proofErr w:type="spell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Quick</w:t>
      </w:r>
      <w:proofErr w:type="spell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 </w:t>
      </w:r>
      <w:proofErr w:type="spell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sort</w:t>
      </w:r>
      <w:proofErr w:type="spell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 (</w:t>
      </w:r>
      <w:proofErr w:type="spell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random</w:t>
      </w:r>
      <w:proofErr w:type="spell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): </w:t>
      </w:r>
      <w:proofErr w:type="gramStart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O(</w:t>
      </w:r>
      <w:proofErr w:type="gram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n log n)</w:t>
      </w:r>
    </w:p>
    <w:p w14:paraId="4D7562B5" w14:textId="77777777" w:rsidR="0002259D" w:rsidRPr="007F44E1" w:rsidRDefault="0088036D">
      <w:pPr>
        <w:pStyle w:val="Standard"/>
        <w:ind w:firstLine="420"/>
        <w:rPr>
          <w:lang w:val="pt-BR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 xml:space="preserve">Merge: </w:t>
      </w:r>
      <w:proofErr w:type="gramStart"/>
      <w:r>
        <w:rPr>
          <w:rFonts w:cs="Arial"/>
          <w:b/>
          <w:bCs/>
          <w:color w:val="545454"/>
          <w:kern w:val="0"/>
          <w:sz w:val="21"/>
          <w:szCs w:val="21"/>
          <w:shd w:val="clear" w:color="auto" w:fill="FFFFFF"/>
        </w:rPr>
        <w:t>Θ</w:t>
      </w:r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(</w:t>
      </w:r>
      <w:proofErr w:type="gramEnd"/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  <w:lang w:val="pt-BR"/>
        </w:rPr>
        <w:t>n log n)</w:t>
      </w:r>
    </w:p>
    <w:p w14:paraId="2B589518" w14:textId="77777777" w:rsidR="0002259D" w:rsidRDefault="0088036D">
      <w:pPr>
        <w:pStyle w:val="Standard"/>
        <w:ind w:firstLine="420"/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</w:rPr>
        <w:t>Count sort: O(n)</w:t>
      </w:r>
    </w:p>
    <w:p w14:paraId="005C7D4F" w14:textId="77777777" w:rsidR="0002259D" w:rsidRDefault="0088036D">
      <w:pPr>
        <w:pStyle w:val="Standard"/>
        <w:ind w:firstLine="420"/>
      </w:pPr>
      <w:r>
        <w:rPr>
          <w:rFonts w:eastAsia="Arial" w:cs="Arial"/>
          <w:b/>
          <w:bCs/>
          <w:noProof/>
          <w:color w:val="000000"/>
          <w:kern w:val="0"/>
          <w:sz w:val="24"/>
          <w:szCs w:val="24"/>
          <w:shd w:val="clear" w:color="auto" w:fill="F9F9F9"/>
          <w:lang w:val="pt-BR"/>
        </w:rPr>
        <w:drawing>
          <wp:anchor distT="0" distB="0" distL="114300" distR="114300" simplePos="0" relativeHeight="251660288" behindDoc="1" locked="0" layoutInCell="1" allowOverlap="1" wp14:anchorId="5FBE271C" wp14:editId="1CEF4014">
            <wp:simplePos x="0" y="0"/>
            <wp:positionH relativeFrom="margin">
              <wp:align>center</wp:align>
            </wp:positionH>
            <wp:positionV relativeFrom="paragraph">
              <wp:posOffset>307338</wp:posOffset>
            </wp:positionV>
            <wp:extent cx="7122865" cy="2876583"/>
            <wp:effectExtent l="0" t="0" r="1835" b="0"/>
            <wp:wrapNone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2865" cy="28765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</w:rPr>
        <w:t xml:space="preserve">Insertion sort: </w:t>
      </w:r>
      <w:r>
        <w:rPr>
          <w:b/>
          <w:bCs/>
          <w:sz w:val="24"/>
          <w:szCs w:val="24"/>
        </w:rPr>
        <w:t>O(n²)</w:t>
      </w:r>
    </w:p>
    <w:p w14:paraId="773FED07" w14:textId="77777777" w:rsidR="0002259D" w:rsidRDefault="0002259D">
      <w:pPr>
        <w:pStyle w:val="Standard"/>
        <w:ind w:firstLine="420"/>
        <w:rPr>
          <w:rFonts w:eastAsia="Arial" w:cs="Arial"/>
          <w:b/>
          <w:bCs/>
          <w:color w:val="000000"/>
          <w:kern w:val="0"/>
          <w:sz w:val="24"/>
          <w:szCs w:val="24"/>
          <w:shd w:val="clear" w:color="auto" w:fill="F9F9F9"/>
        </w:rPr>
      </w:pPr>
    </w:p>
    <w:p w14:paraId="6A7521A0" w14:textId="77777777" w:rsidR="0002259D" w:rsidRDefault="0002259D">
      <w:pPr>
        <w:pStyle w:val="Standard"/>
        <w:rPr>
          <w:rFonts w:eastAsia="sans-serif" w:cs="sans-serif"/>
          <w:b/>
          <w:bCs/>
          <w:color w:val="000000"/>
          <w:kern w:val="0"/>
          <w:sz w:val="28"/>
          <w:szCs w:val="28"/>
          <w:shd w:val="clear" w:color="auto" w:fill="F9F9F9"/>
        </w:rPr>
      </w:pPr>
    </w:p>
    <w:p w14:paraId="2A97D78F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E355A06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7FCB602F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3835DA45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050351D3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6B66CD70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61E42DF5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09C3FBFB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3EA675D8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303B903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0DD5DE4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767B757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00F15156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44CA03B8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4FD7B85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5B785BCE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3366DA68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0BD5A931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1EC87560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0B4B9CAD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6EC6402F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469932C6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7E3DBEC0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p w14:paraId="21CBD060" w14:textId="77777777" w:rsidR="0002259D" w:rsidRDefault="0002259D">
      <w:pPr>
        <w:pStyle w:val="Standard"/>
        <w:ind w:firstLine="420"/>
        <w:rPr>
          <w:sz w:val="24"/>
          <w:szCs w:val="24"/>
        </w:rPr>
      </w:pPr>
    </w:p>
    <w:sectPr w:rsidR="0002259D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05D8" w14:textId="77777777" w:rsidR="0058403C" w:rsidRDefault="0058403C">
      <w:r>
        <w:separator/>
      </w:r>
    </w:p>
  </w:endnote>
  <w:endnote w:type="continuationSeparator" w:id="0">
    <w:p w14:paraId="5D948C01" w14:textId="77777777" w:rsidR="0058403C" w:rsidRDefault="0058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21D6" w14:textId="77777777" w:rsidR="0058403C" w:rsidRDefault="0058403C">
      <w:r>
        <w:rPr>
          <w:color w:val="000000"/>
        </w:rPr>
        <w:separator/>
      </w:r>
    </w:p>
  </w:footnote>
  <w:footnote w:type="continuationSeparator" w:id="0">
    <w:p w14:paraId="51C004F7" w14:textId="77777777" w:rsidR="0058403C" w:rsidRDefault="0058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9D"/>
    <w:rsid w:val="0002259D"/>
    <w:rsid w:val="0028100C"/>
    <w:rsid w:val="0058403C"/>
    <w:rsid w:val="007F44E1"/>
    <w:rsid w:val="0088036D"/>
    <w:rsid w:val="009434A0"/>
    <w:rsid w:val="00A41388"/>
    <w:rsid w:val="00CB7D43"/>
    <w:rsid w:val="00D77BA2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A5D1"/>
  <w15:docId w15:val="{91D6E950-EC8F-497A-BB37-E0AE80B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Normal"/>
    <w:uiPriority w:val="9"/>
    <w:semiHidden/>
    <w:unhideWhenUsed/>
    <w:qFormat/>
    <w:pPr>
      <w:widowControl/>
      <w:suppressAutoHyphens w:val="0"/>
      <w:spacing w:before="100" w:after="100"/>
      <w:textAlignment w:val="auto"/>
      <w:outlineLvl w:val="1"/>
    </w:pPr>
    <w:rPr>
      <w:rFonts w:eastAsia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Calibri" w:hAnsi="Calibri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Ttulo2Char">
    <w:name w:val="Título 2 Char"/>
    <w:basedOn w:val="Fontepargpadro"/>
    <w:rPr>
      <w:rFonts w:eastAsia="Times New Roman"/>
      <w:b/>
      <w:bCs/>
      <w:kern w:val="0"/>
      <w:sz w:val="36"/>
      <w:szCs w:val="36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Guilber leal</dc:creator>
  <cp:lastModifiedBy>Guilber leal</cp:lastModifiedBy>
  <cp:revision>5</cp:revision>
  <dcterms:created xsi:type="dcterms:W3CDTF">2022-05-16T00:37:00Z</dcterms:created>
  <dcterms:modified xsi:type="dcterms:W3CDTF">2022-05-16T18:49:00Z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