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Candidatura — Tiago Nunes</w:t>
      </w:r>
    </w:p>
    <w:p>
      <w:r>
        <w:t>Concurso CP-RH/03/2026 · Universidade de Vale Verde</w:t>
      </w:r>
    </w:p>
    <w:p>
      <w:r>
        <w:rPr>
          <w:i/>
        </w:rPr>
        <w:t>Documento fictício, criado exclusivamente para fins de formação. Nomes, entidades, candidaturas e dados são inventados; qualquer semelhança com pessoas ou instituições reais é coincidência.</w:t>
      </w:r>
    </w:p>
    <w:p>
      <w:pPr>
        <w:pStyle w:val="Heading1"/>
      </w:pPr>
      <w:r>
        <w:t>Habilitações académicas</w:t>
      </w:r>
    </w:p>
    <w:p>
      <w:r>
        <w:t>Licenciatura em Economia, 2014 (indicada no curriculum vitae).</w:t>
      </w:r>
    </w:p>
    <w:p>
      <w:pPr>
        <w:pStyle w:val="Heading1"/>
      </w:pPr>
      <w:r>
        <w:t>Experiência profissional</w:t>
      </w:r>
    </w:p>
    <w:p>
      <w:pPr>
        <w:pStyle w:val="ListBullet"/>
      </w:pPr>
      <w:r>
        <w:t>2015–2026 — Funções de análise e gestão financeira no setor privado (8 anos).</w:t>
      </w:r>
    </w:p>
    <w:p>
      <w:pPr>
        <w:pStyle w:val="Heading1"/>
      </w:pPr>
      <w:r>
        <w:t>Formação complementar</w:t>
      </w:r>
    </w:p>
    <w:p>
      <w:pPr>
        <w:pStyle w:val="ListBullet"/>
      </w:pPr>
      <w:r>
        <w:t>Curso de análise de dados (50 horas).</w:t>
      </w:r>
    </w:p>
    <w:p>
      <w:pPr>
        <w:pStyle w:val="Heading1"/>
      </w:pPr>
      <w:r>
        <w:t>Documentos anexos ao processo</w:t>
      </w:r>
    </w:p>
    <w:p>
      <w:pPr>
        <w:pStyle w:val="ListBullet"/>
      </w:pPr>
      <w:r>
        <w:t>Curriculum vitae.</w:t>
      </w:r>
    </w:p>
    <w:p>
      <w:pPr>
        <w:pStyle w:val="ListBullet"/>
      </w:pPr>
      <w:r>
        <w:t>Declaração sob compromisso de honra.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