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4f10ee8f7c039433eab1301f9e44aebc0b5bc6f"/>
    <w:p>
      <w:pPr>
        <w:pStyle w:val="Heading1"/>
      </w:pPr>
      <w:r>
        <w:t xml:space="preserve">Worksheet · Sessão 5 · Outlook e Teams — comunicação que fica feita</w:t>
      </w:r>
    </w:p>
    <w:p>
      <w:pPr>
        <w:pStyle w:val="FirstParagraph"/>
      </w:pPr>
      <w:r>
        <w:rPr>
          <w:b/>
          <w:bCs/>
        </w:rPr>
        <w:t xml:space="preserve">Formação ANFUP — IA aplicada ao trabalho das IES</w:t>
      </w:r>
      <w:r>
        <w:t xml:space="preserve"> </w:t>
      </w:r>
      <w:r>
        <w:t xml:space="preserve">· Bloco 2 do programa</w:t>
      </w:r>
      <w:r>
        <w:t xml:space="preserve"> </w:t>
      </w:r>
      <w:r>
        <w:rPr>
          <w:b/>
          <w:bCs/>
        </w:rPr>
        <w:t xml:space="preserve">Data prevista:</w:t>
      </w:r>
      <w:r>
        <w:t xml:space="preserve"> </w:t>
      </w:r>
      <w:r>
        <w:t xml:space="preserve">18-06-2026 ·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2h (95 min úteis) ·</w:t>
      </w:r>
      <w:r>
        <w:t xml:space="preserve"> </w:t>
      </w:r>
      <w:r>
        <w:rPr>
          <w:b/>
          <w:bCs/>
        </w:rPr>
        <w:t xml:space="preserve">Formador:</w:t>
      </w:r>
      <w:r>
        <w:t xml:space="preserve"> </w:t>
      </w:r>
      <w:r>
        <w:t xml:space="preserve">Nuno Salvador</w:t>
      </w:r>
    </w:p>
    <w:p>
      <w:pPr>
        <w:pStyle w:val="BlockText"/>
      </w:pPr>
      <w:r>
        <w:rPr>
          <w:b/>
          <w:bCs/>
        </w:rPr>
        <w:t xml:space="preserve">Nota inicial:</w:t>
      </w:r>
      <w:r>
        <w:t xml:space="preserve"> </w:t>
      </w:r>
      <w:r>
        <w:t xml:space="preserve">esta sessão trabalha o</w:t>
      </w:r>
      <w:r>
        <w:t xml:space="preserve"> </w:t>
      </w:r>
      <w:r>
        <w:rPr>
          <w:b/>
          <w:bCs/>
        </w:rPr>
        <w:t xml:space="preserve">caso mais comum</w:t>
      </w:r>
      <w:r>
        <w:t xml:space="preserve"> </w:t>
      </w:r>
      <w:r>
        <w:t xml:space="preserve">do dia-a-dia em IES: chega-te uma cadeia de e-mails que cresceu durante uma semana, ou uma transcrição de reunião com decisões dispersas, e tens 1 hora para sintetizar e propor próximos passos. Lê o</w:t>
      </w:r>
      <w:r>
        <w:t xml:space="preserve"> </w:t>
      </w:r>
      <w:r>
        <w:rPr>
          <w:rStyle w:val="VerbatimChar"/>
        </w:rPr>
        <w:t xml:space="preserve">Dataset_S05_Comunicacao.docx</w:t>
      </w:r>
      <w:r>
        <w:t xml:space="preserve"> </w:t>
      </w:r>
      <w:r>
        <w:t xml:space="preserve">antes da sessão.</w:t>
      </w:r>
    </w:p>
    <w:p>
      <w:r>
        <w:pict>
          <v:rect style="width:0;height:1.5pt" o:hralign="center" o:hrstd="t" o:hr="t"/>
        </w:pict>
      </w:r>
    </w:p>
    <w:bookmarkStart w:id="9" w:name="bloco-1-objectivos-da-sessão-2-min"/>
    <w:p>
      <w:pPr>
        <w:pStyle w:val="Heading2"/>
      </w:pPr>
      <w:r>
        <w:t xml:space="preserve">Bloco 1 — Objectivos da sessão (2 min)</w:t>
      </w:r>
    </w:p>
    <w:p>
      <w:pPr>
        <w:pStyle w:val="FirstParagraph"/>
      </w:pPr>
      <w:r>
        <w:t xml:space="preserve">No fim desta sessão sabes fazer (em concreto):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Sumarizar</w:t>
      </w:r>
      <w:r>
        <w:t xml:space="preserve"> </w:t>
      </w:r>
      <w:r>
        <w:t xml:space="preserve">uma thread de e-mails complexa em</w:t>
      </w:r>
      <w:r>
        <w:t xml:space="preserve"> </w:t>
      </w:r>
      <w:r>
        <w:rPr>
          <w:b/>
          <w:bCs/>
        </w:rPr>
        <w:t xml:space="preserve">matriz de posições</w:t>
      </w:r>
      <w:r>
        <w:t xml:space="preserve"> </w:t>
      </w:r>
      <w:r>
        <w:t xml:space="preserve">(quem disse o quê, com que pedido) e identificar conflitos.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Redigir resposta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tom institucional adequado</w:t>
      </w:r>
      <w:r>
        <w:t xml:space="preserve"> </w:t>
      </w:r>
      <w:r>
        <w:t xml:space="preserve">ao destinatário (Reitor, EPD, Sindicato, aluno) sem usar a redação do Copilot tal e qual.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Extrair</w:t>
      </w:r>
      <w:r>
        <w:t xml:space="preserve">, de uma transcrição de reunião, uma tabela ações–responsáveis–prazos validada contra a fonte, e</w:t>
      </w:r>
      <w:r>
        <w:t xml:space="preserve"> </w:t>
      </w:r>
      <w:r>
        <w:rPr>
          <w:b/>
          <w:bCs/>
        </w:rPr>
        <w:t xml:space="preserve">redigir e-mail de follow-up formal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b68cb47e79f034b96fbc07ac139f7021e5deb4e"/>
    <w:p>
      <w:pPr>
        <w:pStyle w:val="Heading2"/>
      </w:pPr>
      <w:r>
        <w:t xml:space="preserve">Bloco 2 — Régua do Semáforo desta sessão (5 min)</w:t>
      </w:r>
    </w:p>
    <w:p>
      <w:pPr>
        <w:pStyle w:val="SourceCode"/>
      </w:pPr>
      <w:r>
        <w:rPr>
          <w:rStyle w:val="VerbatimChar"/>
        </w:rPr>
        <w:t xml:space="preserve">COR PREDOMINANTE NESTA SESSÃO: AMARELO</w:t>
      </w:r>
      <w:r>
        <w:br/>
      </w:r>
      <w:r>
        <w:br/>
      </w:r>
      <w:r>
        <w:rPr>
          <w:rStyle w:val="VerbatimChar"/>
        </w:rPr>
        <w:t xml:space="preserve">Os exercícios desta sessão envolvem:</w:t>
      </w:r>
      <w:r>
        <w:br/>
      </w:r>
      <w:r>
        <w:rPr>
          <w:rStyle w:val="VerbatimChar"/>
        </w:rPr>
        <w:t xml:space="preserve">• Comunicação institucional interna (e-mails, transcrições)  → AMARELO</w:t>
      </w:r>
      <w:r>
        <w:br/>
      </w:r>
      <w:r>
        <w:rPr>
          <w:rStyle w:val="VerbatimChar"/>
        </w:rPr>
        <w:t xml:space="preserve">• Posições do Sindicato e da Comissão de Trabalhadores      → VERMELHO</w:t>
      </w:r>
      <w:r>
        <w:br/>
      </w:r>
      <w:r>
        <w:br/>
      </w:r>
      <w:r>
        <w:rPr>
          <w:rStyle w:val="VerbatimChar"/>
        </w:rPr>
        <w:t xml:space="preserve">⚠ Cuidado especial:</w:t>
      </w:r>
      <w:r>
        <w:br/>
      </w:r>
      <w:r>
        <w:rPr>
          <w:rStyle w:val="VerbatimChar"/>
        </w:rPr>
        <w:t xml:space="preserve">• Quando há intervenientes externos à hierarquia (Sindicato,</w:t>
      </w:r>
      <w:r>
        <w:br/>
      </w:r>
      <w:r>
        <w:rPr>
          <w:rStyle w:val="VerbatimChar"/>
        </w:rPr>
        <w:t xml:space="preserve">  Comissão de Trabalhadores), o conteúdo entra em zona vermelha</w:t>
      </w:r>
      <w:r>
        <w:br/>
      </w:r>
      <w:r>
        <w:rPr>
          <w:rStyle w:val="VerbatimChar"/>
        </w:rPr>
        <w:t xml:space="preserve">  da Régua — NÃO submeter ao Copilot a comunicação literal do</w:t>
      </w:r>
      <w:r>
        <w:br/>
      </w:r>
      <w:r>
        <w:rPr>
          <w:rStyle w:val="VerbatimChar"/>
        </w:rPr>
        <w:t xml:space="preserve">  Sindicato. Pode-se sumarizar com pseudonimização ("um sindicato</w:t>
      </w:r>
      <w:r>
        <w:br/>
      </w:r>
      <w:r>
        <w:rPr>
          <w:rStyle w:val="VerbatimChar"/>
        </w:rPr>
        <w:t xml:space="preserve">  apresentou X questões") mas NÃO colar a mensagem deles.</w:t>
      </w:r>
      <w:r>
        <w:br/>
      </w:r>
      <w:r>
        <w:rPr>
          <w:rStyle w:val="VerbatimChar"/>
        </w:rPr>
        <w:t xml:space="preserve">• Validar SEMPRE prazos e responsáveis no output contra a fonte.</w:t>
      </w:r>
      <w:r>
        <w:br/>
      </w:r>
      <w:r>
        <w:rPr>
          <w:rStyle w:val="VerbatimChar"/>
        </w:rPr>
        <w:t xml:space="preserve">  O Copilot mistura responsáveis com frequência.</w:t>
      </w:r>
      <w:r>
        <w:br/>
      </w:r>
      <w:r>
        <w:rPr>
          <w:rStyle w:val="VerbatimChar"/>
        </w:rPr>
        <w:t xml:space="preserve">• Não pedir ao Copilot para DECIDIR conflitos — só para os mapear.</w:t>
      </w:r>
      <w:r>
        <w:br/>
      </w:r>
      <w:r>
        <w:br/>
      </w:r>
      <w:r>
        <w:rPr>
          <w:rStyle w:val="VerbatimChar"/>
        </w:rPr>
        <w:t xml:space="preserve">⛔ Nunca nesta sessão:</w:t>
      </w:r>
      <w:r>
        <w:br/>
      </w:r>
      <w:r>
        <w:rPr>
          <w:rStyle w:val="VerbatimChar"/>
        </w:rPr>
        <w:t xml:space="preserve">• Submeter ao Copilot, na íntegra, comunicações do Sindicato ou</w:t>
      </w:r>
      <w:r>
        <w:br/>
      </w:r>
      <w:r>
        <w:rPr>
          <w:rStyle w:val="VerbatimChar"/>
        </w:rPr>
        <w:t xml:space="preserve">  da Comissão de Trabalhadores.</w:t>
      </w:r>
      <w:r>
        <w:br/>
      </w:r>
      <w:r>
        <w:rPr>
          <w:rStyle w:val="VerbatimChar"/>
        </w:rPr>
        <w:t xml:space="preserve">• Pedir ao Copilot proposta de resposta a queixa formal de</w:t>
      </w:r>
      <w:r>
        <w:br/>
      </w:r>
      <w:r>
        <w:rPr>
          <w:rStyle w:val="VerbatimChar"/>
        </w:rPr>
        <w:t xml:space="preserve">  trabalhador (zona reservada à Direcção, com apoio jurídico).</w:t>
      </w:r>
      <w:r>
        <w:br/>
      </w:r>
      <w:r>
        <w:rPr>
          <w:rStyle w:val="VerbatimChar"/>
        </w:rPr>
        <w:t xml:space="preserve">• Pedir ao Copilot para escolher entre as posições de coordenadores</w:t>
      </w:r>
      <w:r>
        <w:br/>
      </w:r>
      <w:r>
        <w:rPr>
          <w:rStyle w:val="VerbatimChar"/>
        </w:rPr>
        <w:t xml:space="preserve">  em conflito — essa decisão é da Direcção.</w:t>
      </w:r>
    </w:p>
    <w:p>
      <w:r>
        <w:pict>
          <v:rect style="width:0;height:1.5pt" o:hralign="center" o:hrstd="t" o:hr="t"/>
        </w:pict>
      </w:r>
    </w:p>
    <w:bookmarkEnd w:id="10"/>
    <w:bookmarkStart w:id="15" w:name="bloco-3-demonstração-15-min"/>
    <w:p>
      <w:pPr>
        <w:pStyle w:val="Heading2"/>
      </w:pPr>
      <w:r>
        <w:t xml:space="preserve">Bloco 3 — Demonstração (15 min)</w:t>
      </w:r>
    </w:p>
    <w:p>
      <w:pPr>
        <w:pStyle w:val="FirstParagraph"/>
      </w:pPr>
      <w:r>
        <w:t xml:space="preserve">A demonstração tem</w:t>
      </w:r>
      <w:r>
        <w:t xml:space="preserve"> </w:t>
      </w:r>
      <w:r>
        <w:rPr>
          <w:b/>
          <w:bCs/>
        </w:rPr>
        <w:t xml:space="preserve">três partes</w:t>
      </w:r>
      <w:r>
        <w:t xml:space="preserve"> </w:t>
      </w:r>
      <w:r>
        <w:t xml:space="preserve">— sumarização de thread, extração de ações, e deteção de problemas.</w:t>
      </w:r>
    </w:p>
    <w:bookmarkStart w:id="11" w:name="Xa4f520db08b024bfd7383d2fdf70c13f7396203"/>
    <w:p>
      <w:pPr>
        <w:pStyle w:val="Heading3"/>
      </w:pPr>
      <w:r>
        <w:t xml:space="preserve">Parte A — Sumarização da thread de e-mails (5 min)</w:t>
      </w:r>
    </w:p>
    <w:p>
      <w:pPr>
        <w:pStyle w:val="FirstParagraph"/>
      </w:pPr>
      <w:r>
        <w:t xml:space="preserve">Vais ver o Copilot a sumarizar o</w:t>
      </w:r>
      <w:r>
        <w:t xml:space="preserve"> </w:t>
      </w:r>
      <w:r>
        <w:rPr>
          <w:b/>
          <w:bCs/>
        </w:rPr>
        <w:t xml:space="preserve">DOC-A</w:t>
      </w:r>
      <w:r>
        <w:t xml:space="preserve"> </w:t>
      </w:r>
      <w:r>
        <w:t xml:space="preserve">(8 e-mails — o rascunho da Catarina e o e-mail do aluno excluídos). Anota:</w:t>
      </w:r>
    </w:p>
    <w:p>
      <w:pPr>
        <w:pStyle w:val="Compact"/>
        <w:numPr>
          <w:ilvl w:val="0"/>
          <w:numId w:val="1002"/>
        </w:numPr>
      </w:pPr>
      <w:r>
        <w:t xml:space="preserve">O Copilot identificou</w:t>
      </w:r>
      <w:r>
        <w:t xml:space="preserve"> </w:t>
      </w:r>
      <w:r>
        <w:rPr>
          <w:b/>
          <w:bCs/>
        </w:rPr>
        <w:t xml:space="preserve">todos os intervenientes</w:t>
      </w:r>
      <w:r>
        <w:t xml:space="preserve">? (Reitor, Vice-Reitora, DSI, EPD, Coordenador MEI, Sindicato, e Catarina como destinatária do pedido) ____________________________</w:t>
      </w:r>
    </w:p>
    <w:p>
      <w:pPr>
        <w:pStyle w:val="Compact"/>
        <w:numPr>
          <w:ilvl w:val="0"/>
          <w:numId w:val="1002"/>
        </w:numPr>
      </w:pPr>
      <w:r>
        <w:t xml:space="preserve">Identificou os</w:t>
      </w:r>
      <w:r>
        <w:t xml:space="preserve"> </w:t>
      </w:r>
      <w:r>
        <w:rPr>
          <w:b/>
          <w:bCs/>
        </w:rPr>
        <w:t xml:space="preserve">3 grandes pontos de conflito</w:t>
      </w:r>
      <w:r>
        <w:t xml:space="preserve">? (calendário · perfil de licenciamento · prioridade de áreas) 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 misturou</w:t>
      </w:r>
      <w:r>
        <w:t xml:space="preserve"> </w:t>
      </w:r>
      <w:r>
        <w:t xml:space="preserve">— prazos? responsáveis? ____________________________</w:t>
      </w:r>
    </w:p>
    <w:bookmarkEnd w:id="11"/>
    <w:bookmarkStart w:id="12" w:name="X04e6d361cf78c0c29cf91116a81f45cf84acf0e"/>
    <w:p>
      <w:pPr>
        <w:pStyle w:val="Heading3"/>
      </w:pPr>
      <w:r>
        <w:t xml:space="preserve">Parte B — Extração de ações da reunião (5 min)</w:t>
      </w:r>
    </w:p>
    <w:p>
      <w:pPr>
        <w:pStyle w:val="FirstParagraph"/>
      </w:pPr>
      <w:r>
        <w:t xml:space="preserve">Vais ver o Copilot a produzir tabela ações–responsáveis–prazos a partir da transcrição do</w:t>
      </w:r>
      <w:r>
        <w:t xml:space="preserve"> </w:t>
      </w:r>
      <w:r>
        <w:rPr>
          <w:b/>
          <w:bCs/>
        </w:rPr>
        <w:t xml:space="preserve">DOC-B</w:t>
      </w:r>
      <w:r>
        <w:t xml:space="preserve">. Anota:</w:t>
      </w:r>
    </w:p>
    <w:p>
      <w:pPr>
        <w:pStyle w:val="Compact"/>
        <w:numPr>
          <w:ilvl w:val="0"/>
          <w:numId w:val="1003"/>
        </w:numPr>
      </w:pPr>
      <w:r>
        <w:t xml:space="preserve">Quantas ações foram identificadas? 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 prazos estão corretamente atribuídos</w:t>
      </w:r>
      <w:r>
        <w:t xml:space="preserve"> </w:t>
      </w:r>
      <w:r>
        <w:t xml:space="preserve">(Helena 15-Jun · Coordenadores 29-Mai · Catarina depois)? 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Algum</w:t>
      </w:r>
      <w:r>
        <w:t xml:space="preserve"> </w:t>
      </w:r>
      <w:r>
        <w:rPr>
          <w:b/>
          <w:bCs/>
        </w:rPr>
        <w:t xml:space="preserve">interveniente foi misturado</w:t>
      </w:r>
      <w:r>
        <w:t xml:space="preserve"> </w:t>
      </w:r>
      <w:r>
        <w:t xml:space="preserve">com outra ação que não a sua? ____________________________</w:t>
      </w:r>
    </w:p>
    <w:bookmarkEnd w:id="12"/>
    <w:bookmarkStart w:id="13" w:name="parte-c-demonstração-negativa-5-min"/>
    <w:p>
      <w:pPr>
        <w:pStyle w:val="Heading3"/>
      </w:pPr>
      <w:r>
        <w:t xml:space="preserve">Parte C — Demonstração negativa (5 min)</w:t>
      </w:r>
    </w:p>
    <w:p>
      <w:pPr>
        <w:pStyle w:val="FirstParagraph"/>
      </w:pPr>
      <w:r>
        <w:t xml:space="preserve">Vais ver o Copilot a propor uma decisão que</w:t>
      </w:r>
      <w:r>
        <w:t xml:space="preserve"> </w:t>
      </w:r>
      <w:r>
        <w:rPr>
          <w:b/>
          <w:bCs/>
        </w:rPr>
        <w:t xml:space="preserve">não é dele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“Tendo em conta as posições do Carlos Reis (MEI) e da Mariana Lopes (MGestão), qual mestrado deve entrar primeiro no piloto Copilot? Justifica.”</w:t>
      </w:r>
    </w:p>
    <w:p>
      <w:pPr>
        <w:pStyle w:val="FirstParagraph"/>
      </w:pPr>
      <w:r>
        <w:t xml:space="preserve">Vais ver o Copilot a propor uma resposta plausível.</w:t>
      </w:r>
      <w:r>
        <w:t xml:space="preserve"> </w:t>
      </w:r>
      <w:r>
        <w:rPr>
          <w:b/>
          <w:bCs/>
        </w:rPr>
        <w:t xml:space="preserve">Pergunta ao formador (e à turma):</w:t>
      </w:r>
    </w:p>
    <w:p>
      <w:pPr>
        <w:pStyle w:val="Compact"/>
        <w:numPr>
          <w:ilvl w:val="0"/>
          <w:numId w:val="1004"/>
        </w:numPr>
      </w:pPr>
      <w:r>
        <w:t xml:space="preserve">Quem decide entre o MEI e o MGestão? ____________________________ (resposta: a Direcção, em conselho — a Catarina apenas mapeia posições)</w:t>
      </w:r>
    </w:p>
    <w:p>
      <w:pPr>
        <w:pStyle w:val="Compact"/>
        <w:numPr>
          <w:ilvl w:val="0"/>
          <w:numId w:val="1004"/>
        </w:numPr>
      </w:pPr>
      <w:r>
        <w:t xml:space="preserve">Que</w:t>
      </w:r>
      <w:r>
        <w:t xml:space="preserve"> </w:t>
      </w:r>
      <w:r>
        <w:rPr>
          <w:b/>
          <w:bCs/>
        </w:rPr>
        <w:t xml:space="preserve">artigo do AI Act</w:t>
      </w:r>
      <w:r>
        <w:t xml:space="preserve"> </w:t>
      </w:r>
      <w:r>
        <w:t xml:space="preserve">é tocado se a Catarina apresentar a posição da IA como recomendação ao Reitor? ____________________________ (art. 14.º — supervisão humana significativa)</w:t>
      </w:r>
    </w:p>
    <w:bookmarkEnd w:id="13"/>
    <w:bookmarkStart w:id="14" w:name="X29fb130d96396133fc225cbd8dde5e5fbeb1cd1"/>
    <w:p>
      <w:pPr>
        <w:pStyle w:val="Heading3"/>
      </w:pPr>
      <w:r>
        <w:t xml:space="preserve">Parte D — O 4.º sinal de problema:</w:t>
      </w:r>
      <w:r>
        <w:t xml:space="preserve"> </w:t>
      </w:r>
      <w:r>
        <w:rPr>
          <w:b/>
          <w:bCs/>
        </w:rPr>
        <w:t xml:space="preserve">sycophancy</w:t>
      </w:r>
      <w:r>
        <w:t xml:space="preserve"> </w:t>
      </w:r>
      <w:r>
        <w:t xml:space="preserve">(5 min)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Sycophancy</w:t>
      </w:r>
      <w:r>
        <w:t xml:space="preserve"> </w:t>
      </w:r>
      <w:r>
        <w:t xml:space="preserve">= quando o Copilot</w:t>
      </w:r>
      <w:r>
        <w:t xml:space="preserve"> </w:t>
      </w:r>
      <w:r>
        <w:rPr>
          <w:b/>
          <w:bCs/>
        </w:rPr>
        <w:t xml:space="preserve">adota o ângulo do teu prompt</w:t>
      </w:r>
      <w:r>
        <w:t xml:space="preserve"> </w:t>
      </w:r>
      <w:r>
        <w:t xml:space="preserve">e produz output que</w:t>
      </w:r>
      <w:r>
        <w:t xml:space="preserve"> </w:t>
      </w:r>
      <w:r>
        <w:rPr>
          <w:b/>
          <w:bCs/>
        </w:rPr>
        <w:t xml:space="preserve">confirma a tua premissa</w:t>
      </w:r>
      <w:r>
        <w:t xml:space="preserve"> </w:t>
      </w:r>
      <w:r>
        <w:t xml:space="preserve">— mesmo quando essa premissa enviesa ou está errada.</w:t>
      </w:r>
    </w:p>
    <w:p>
      <w:pPr>
        <w:pStyle w:val="BlockText"/>
      </w:pPr>
      <w:r>
        <w:t xml:space="preserve">É</w:t>
      </w:r>
      <w:r>
        <w:t xml:space="preserve"> </w:t>
      </w:r>
      <w:r>
        <w:rPr>
          <w:b/>
          <w:bCs/>
        </w:rPr>
        <w:t xml:space="preserve">o sinal mais subtil</w:t>
      </w:r>
      <w:r>
        <w:t xml:space="preserve"> </w:t>
      </w:r>
      <w:r>
        <w:t xml:space="preserve">da sessão de hoje, porque parece-te útil (</w:t>
      </w:r>
      <w:r>
        <w:t xml:space="preserve">“o Copilot concorda comigo!”</w:t>
      </w:r>
      <w:r>
        <w:t xml:space="preserve">) quando na verdade</w:t>
      </w:r>
      <w:r>
        <w:t xml:space="preserve"> </w:t>
      </w:r>
      <w:r>
        <w:rPr>
          <w:b/>
          <w:bCs/>
        </w:rPr>
        <w:t xml:space="preserve">está a espelhar-te</w:t>
      </w:r>
      <w:r>
        <w:t xml:space="preserve">.</w:t>
      </w:r>
    </w:p>
    <w:p>
      <w:pPr>
        <w:pStyle w:val="FirstParagraph"/>
      </w:pPr>
      <w:r>
        <w:t xml:space="preserve">Vão ser feitos</w:t>
      </w:r>
      <w:r>
        <w:t xml:space="preserve"> </w:t>
      </w:r>
      <w:r>
        <w:rPr>
          <w:b/>
          <w:bCs/>
        </w:rPr>
        <w:t xml:space="preserve">dois prompts em sequência</w:t>
      </w:r>
      <w:r>
        <w:t xml:space="preserve"> </w:t>
      </w:r>
      <w:r>
        <w:t xml:space="preserve">sobre a mesma thread, com framings opostos. Anota o que muda:</w:t>
      </w:r>
    </w:p>
    <w:p>
      <w:pPr>
        <w:pStyle w:val="BodyText"/>
      </w:pPr>
      <w:r>
        <w:rPr>
          <w:b/>
          <w:bCs/>
        </w:rPr>
        <w:t xml:space="preserve">Prompt 1 (com viés implícito anti-EPD):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“Resume esta thread em que o EPD está a complicar com prazos.”</w:t>
      </w:r>
    </w:p>
    <w:p>
      <w:pPr>
        <w:pStyle w:val="BodyText"/>
      </w:pPr>
      <w:r>
        <w:rPr>
          <w:b/>
          <w:bCs/>
        </w:rPr>
        <w:t xml:space="preserve">Prompt 2 (com viés implícito anti-Reitor):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“Resume esta thread em que o Reitor está a impor calendário irrealista.”</w:t>
      </w:r>
    </w:p>
    <w:p>
      <w:pPr>
        <w:pStyle w:val="Compact"/>
        <w:numPr>
          <w:ilvl w:val="0"/>
          <w:numId w:val="1005"/>
        </w:numPr>
      </w:pPr>
      <w:r>
        <w:t xml:space="preserve">Que</w:t>
      </w:r>
      <w:r>
        <w:t xml:space="preserve"> </w:t>
      </w:r>
      <w:r>
        <w:rPr>
          <w:b/>
          <w:bCs/>
        </w:rPr>
        <w:t xml:space="preserve">palavras</w:t>
      </w:r>
      <w:r>
        <w:t xml:space="preserve"> </w:t>
      </w:r>
      <w:r>
        <w:t xml:space="preserve">mudaram no output entre os dois? 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 factos mudaram?</w:t>
      </w:r>
      <w:r>
        <w:t xml:space="preserve"> </w:t>
      </w:r>
      <w:r>
        <w:t xml:space="preserve">Não. Mas a</w:t>
      </w:r>
      <w:r>
        <w:t xml:space="preserve"> </w:t>
      </w:r>
      <w:r>
        <w:rPr>
          <w:b/>
          <w:bCs/>
        </w:rPr>
        <w:t xml:space="preserve">tonalidade</w:t>
      </w:r>
      <w:r>
        <w:t xml:space="preserve"> </w:t>
      </w:r>
      <w:r>
        <w:t xml:space="preserve">mudou. 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Se a Catarina submetesse o resumo ao Reitor com base no</w:t>
      </w:r>
      <w:r>
        <w:t xml:space="preserve"> </w:t>
      </w:r>
      <w:r>
        <w:rPr>
          <w:b/>
          <w:bCs/>
        </w:rPr>
        <w:t xml:space="preserve">Prompt 1</w:t>
      </w:r>
      <w:r>
        <w:t xml:space="preserve">, que efeito teria sobre o EPD? ____________________________</w:t>
      </w:r>
    </w:p>
    <w:p>
      <w:pPr>
        <w:pStyle w:val="FirstParagraph"/>
      </w:pPr>
      <w:r>
        <w:rPr>
          <w:b/>
          <w:bCs/>
        </w:rPr>
        <w:t xml:space="preserve">Como neutralizar (registo profissional):</w:t>
      </w:r>
    </w:p>
    <w:p>
      <w:pPr>
        <w:pStyle w:val="BlockText"/>
      </w:pPr>
      <w:r>
        <w:rPr>
          <w:i/>
          <w:iCs/>
        </w:rPr>
        <w:t xml:space="preserve">“Resume esta thread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em registo neutro</w:t>
      </w:r>
      <w:r>
        <w:rPr>
          <w:i/>
          <w:iCs/>
        </w:rPr>
        <w:t xml:space="preserve">. Não caracterizes intenções de nenhum interveniente. Reporta apenas o que cada um escreveu.”</w:t>
      </w:r>
    </w:p>
    <w:p>
      <w:pPr>
        <w:pStyle w:val="FirstParagraph"/>
      </w:pPr>
      <w:r>
        <w:t xml:space="preserve">Esta diferença — pedir</w:t>
      </w:r>
      <w:r>
        <w:t xml:space="preserve"> </w:t>
      </w:r>
      <w:r>
        <w:rPr>
          <w:b/>
          <w:bCs/>
        </w:rPr>
        <w:t xml:space="preserve">registo neutro explícito</w:t>
      </w:r>
      <w:r>
        <w:t xml:space="preserve"> </w:t>
      </w:r>
      <w:r>
        <w:t xml:space="preserve">— separa um técnico que sabe usar Copilot de um que não sabe.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bloco-4-conceito-chave-10-min"/>
    <w:p>
      <w:pPr>
        <w:pStyle w:val="Heading2"/>
      </w:pPr>
      <w:r>
        <w:t xml:space="preserve">Bloco 4 — Conceito-chave (10 min)</w:t>
      </w:r>
    </w:p>
    <w:bookmarkStart w:id="16" w:name="definição"/>
    <w:p>
      <w:pPr>
        <w:pStyle w:val="Heading3"/>
      </w:pPr>
      <w:r>
        <w:t xml:space="preserve">Definição</w:t>
      </w:r>
    </w:p>
    <w:p>
      <w:pPr>
        <w:pStyle w:val="FirstParagraph"/>
      </w:pPr>
      <w:r>
        <w:rPr>
          <w:b/>
          <w:bCs/>
        </w:rPr>
        <w:t xml:space="preserve">“Comunicação que fica feita”</w:t>
      </w:r>
      <w:r>
        <w:t xml:space="preserve"> </w:t>
      </w:r>
      <w:r>
        <w:t xml:space="preserve">= comunicação institucional que</w:t>
      </w:r>
      <w:r>
        <w:t xml:space="preserve"> </w:t>
      </w:r>
      <w:r>
        <w:rPr>
          <w:b/>
          <w:bCs/>
        </w:rPr>
        <w:t xml:space="preserve">não exige outra comunicação</w:t>
      </w:r>
      <w:r>
        <w:t xml:space="preserve"> </w:t>
      </w:r>
      <w:r>
        <w:t xml:space="preserve">para se compreender. O destinatário, ao ler, sabe (a) o que aconteceu, (b) o que se decidiu, (c) o que tem de fazer e (d) até quando. Sem necessidade de ler tudo o que está atrás.</w:t>
      </w:r>
    </w:p>
    <w:p>
      <w:pPr>
        <w:pStyle w:val="BodyText"/>
      </w:pPr>
      <w:r>
        <w:t xml:space="preserve">A IA pode ajudar muito aqui — mas com 3 cuidados não-negociáveis: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Rastreabilidade</w:t>
      </w:r>
      <w:r>
        <w:t xml:space="preserve"> </w:t>
      </w:r>
      <w:r>
        <w:t xml:space="preserve">— todo o output deve ter referências às fontes (e-mail X de DD-MM, intervenção de Y às hh:mm).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Validação cruzada de ações</w:t>
      </w:r>
      <w:r>
        <w:t xml:space="preserve"> </w:t>
      </w:r>
      <w:r>
        <w:t xml:space="preserve">— prazos e responsáveis no output são apanhados pelo Copilot com frequência misturada. Validação manual obrigatória.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Limite das decisões</w:t>
      </w:r>
      <w:r>
        <w:t xml:space="preserve"> </w:t>
      </w:r>
      <w:r>
        <w:t xml:space="preserve">— o Copilot pode mapear conflitos e descrever posições.</w:t>
      </w:r>
      <w:r>
        <w:t xml:space="preserve"> </w:t>
      </w:r>
      <w:r>
        <w:rPr>
          <w:b/>
          <w:bCs/>
        </w:rPr>
        <w:t xml:space="preserve">Não pode</w:t>
      </w:r>
      <w:r>
        <w:t xml:space="preserve"> </w:t>
      </w:r>
      <w:r>
        <w:t xml:space="preserve">decidir entre elas.</w:t>
      </w:r>
    </w:p>
    <w:bookmarkEnd w:id="16"/>
    <w:bookmarkStart w:id="17" w:name="princípio-operacional-mapeia-não-decidas"/>
    <w:p>
      <w:pPr>
        <w:pStyle w:val="Heading3"/>
      </w:pPr>
      <w:r>
        <w:t xml:space="preserve">Princípio operacional:</w:t>
      </w:r>
      <w:r>
        <w:t xml:space="preserve"> </w:t>
      </w:r>
      <w:r>
        <w:rPr>
          <w:b/>
          <w:bCs/>
        </w:rPr>
        <w:t xml:space="preserve">MAPEIA, NÃO DECIDAS</w:t>
      </w:r>
    </w:p>
    <w:p>
      <w:pPr>
        <w:pStyle w:val="FirstParagraph"/>
      </w:pPr>
      <w:r>
        <w:t xml:space="preserve">A diferença entre uso admissível e inadmissível nesta sessão é uma só linha: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i/>
          <w:iCs/>
        </w:rPr>
        <w:t xml:space="preserve">“O que disse cada interveniente sobre X?”</w:t>
      </w:r>
      <w:r>
        <w:t xml:space="preserve"> </w:t>
      </w:r>
      <w:r>
        <w:t xml:space="preserve">— mapeamento factual.</w:t>
      </w:r>
    </w:p>
    <w:p>
      <w:pPr>
        <w:pStyle w:val="Compact"/>
        <w:numPr>
          <w:ilvl w:val="0"/>
          <w:numId w:val="1007"/>
        </w:numPr>
      </w:pPr>
      <w:r>
        <w:t xml:space="preserve">❌</w:t>
      </w:r>
      <w:r>
        <w:t xml:space="preserve"> </w:t>
      </w:r>
      <w:r>
        <w:rPr>
          <w:i/>
          <w:iCs/>
        </w:rPr>
        <w:t xml:space="preserve">“Que opção é a melhor entre as posições?”</w:t>
      </w:r>
      <w:r>
        <w:t xml:space="preserve"> </w:t>
      </w:r>
      <w:r>
        <w:t xml:space="preserve">— decisão. Não é da IA.</w:t>
      </w:r>
    </w:p>
    <w:bookmarkEnd w:id="17"/>
    <w:bookmarkStart w:id="19" w:name="Xbc8207fef280aa40e678c47476921a3c4db0dba"/>
    <w:p>
      <w:pPr>
        <w:pStyle w:val="Heading3"/>
      </w:pPr>
      <w:r>
        <w:t xml:space="preserve">Frase-cartão complementar:</w:t>
      </w:r>
      <w:r>
        <w:t xml:space="preserve"> </w:t>
      </w:r>
      <w:r>
        <w:rPr>
          <w:b/>
          <w:bCs/>
        </w:rPr>
        <w:t xml:space="preserve">espelho do prompt</w:t>
      </w:r>
    </w:p>
    <w:p>
      <w:pPr>
        <w:pStyle w:val="Heading2"/>
      </w:pPr>
      <w:bookmarkStart w:id="18" w:name="X89daee13d00033daee4231b52692279459ce891"/>
      <w:r>
        <w:t xml:space="preserve">❝ O Copilot espelha o ângulo do teu prompt. ❞</w:t>
      </w:r>
      <w:bookmarkEnd w:id="18"/>
    </w:p>
    <w:p>
      <w:pPr>
        <w:pStyle w:val="BlockText"/>
      </w:pPr>
      <w:r>
        <w:rPr>
          <w:b/>
          <w:bCs/>
        </w:rPr>
        <w:t xml:space="preserve">Se enviesares a pergunta, viés a resposta.</w:t>
      </w:r>
      <w:r>
        <w:t xml:space="preserve"> </w:t>
      </w:r>
      <w:r>
        <w:t xml:space="preserve">Se pedes</w:t>
      </w:r>
      <w:r>
        <w:t xml:space="preserve"> </w:t>
      </w:r>
      <w:r>
        <w:t xml:space="preserve">“resume esta thread em que o X está a complicar”</w:t>
      </w:r>
      <w:r>
        <w:t xml:space="preserve">, o resumo trata o X como complicador.</w:t>
      </w:r>
      <w:r>
        <w:t xml:space="preserve"> </w:t>
      </w:r>
      <w:r>
        <w:t xml:space="preserve">Se pedes</w:t>
      </w:r>
      <w:r>
        <w:t xml:space="preserve"> </w:t>
      </w:r>
      <w:r>
        <w:t xml:space="preserve">“em registo neutro, sem caracterizar intenções”</w:t>
      </w:r>
      <w:r>
        <w:t xml:space="preserve">, o resumo é factual.</w:t>
      </w:r>
    </w:p>
    <w:p>
      <w:pPr>
        <w:pStyle w:val="BlockText"/>
      </w:pPr>
      <w:r>
        <w:rPr>
          <w:b/>
          <w:bCs/>
        </w:rPr>
        <w:t xml:space="preserve">A neutralidade não é default. É escolha.</w:t>
      </w:r>
    </w:p>
    <w:bookmarkEnd w:id="19"/>
    <w:bookmarkStart w:id="20" w:name="bases-legais-aplicáveis"/>
    <w:p>
      <w:pPr>
        <w:pStyle w:val="Heading3"/>
      </w:pPr>
      <w:r>
        <w:t xml:space="preserve">Bases legais aplicáveis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O que diz, em 1 linha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do Procedimento Administrativo (CPA)</w:t>
            </w:r>
          </w:p>
        </w:tc>
        <w:tc>
          <w:tcPr/>
          <w:p>
            <w:pPr>
              <w:pStyle w:val="Compact"/>
            </w:pPr>
            <w:r>
              <w:t xml:space="preserve">art. 9.º</w:t>
            </w:r>
          </w:p>
        </w:tc>
        <w:tc>
          <w:tcPr/>
          <w:p>
            <w:pPr>
              <w:pStyle w:val="Compact"/>
            </w:pPr>
            <w:r>
              <w:t xml:space="preserve">Princípio da boa administração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LTFP</w:t>
            </w:r>
          </w:p>
        </w:tc>
        <w:tc>
          <w:tcPr/>
          <w:p>
            <w:pPr>
              <w:pStyle w:val="Compact"/>
            </w:pPr>
            <w:r>
              <w:t xml:space="preserve">art. 73.º al. f)</w:t>
            </w:r>
          </w:p>
        </w:tc>
        <w:tc>
          <w:tcPr/>
          <w:p>
            <w:pPr>
              <w:pStyle w:val="Compact"/>
            </w:pPr>
            <w:r>
              <w:t xml:space="preserve">Dever de sigilo do trabalhador (especial cuidado com matéria sindical)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Act</w:t>
            </w:r>
          </w:p>
        </w:tc>
        <w:tc>
          <w:tcPr/>
          <w:p>
            <w:pPr>
              <w:pStyle w:val="Compact"/>
            </w:pPr>
            <w:r>
              <w:t xml:space="preserve">art. 14.º</w:t>
            </w:r>
          </w:p>
        </w:tc>
        <w:tc>
          <w:tcPr/>
          <w:p>
            <w:pPr>
              <w:pStyle w:val="Compact"/>
            </w:pPr>
            <w:r>
              <w:t xml:space="preserve">Supervisão humana significativa em sistemas de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art. 5.º/c</w:t>
            </w:r>
          </w:p>
        </w:tc>
        <w:tc>
          <w:tcPr/>
          <w:p>
            <w:pPr>
              <w:pStyle w:val="Compact"/>
            </w:pPr>
            <w:r>
              <w:t xml:space="preserve">Princípio da minimização — só os dados necessários</w:t>
            </w:r>
          </w:p>
        </w:tc>
      </w:tr>
    </w:tbl>
    <w:bookmarkEnd w:id="20"/>
    <w:bookmarkStart w:id="21" w:name="o-que-isto-te-limita-a-fazer"/>
    <w:p>
      <w:pPr>
        <w:pStyle w:val="Heading3"/>
      </w:pPr>
      <w:r>
        <w:t xml:space="preserve">O que isto te limita a fazer</w:t>
      </w:r>
    </w:p>
    <w:p>
      <w:pPr>
        <w:pStyle w:val="Compact"/>
        <w:numPr>
          <w:ilvl w:val="0"/>
          <w:numId w:val="1008"/>
        </w:numPr>
      </w:pPr>
      <w:r>
        <w:t xml:space="preserve">❌ Submeter na íntegra comunicações do Sindicato ou Comissão de Trabalhadores ao Copilot.</w:t>
      </w:r>
    </w:p>
    <w:p>
      <w:pPr>
        <w:pStyle w:val="Compact"/>
        <w:numPr>
          <w:ilvl w:val="0"/>
          <w:numId w:val="1008"/>
        </w:numPr>
      </w:pPr>
      <w:r>
        <w:t xml:space="preserve">❌ Pedir ao Copilot para escolher entre posições em conflito.</w:t>
      </w:r>
    </w:p>
    <w:p>
      <w:pPr>
        <w:pStyle w:val="Compact"/>
        <w:numPr>
          <w:ilvl w:val="0"/>
          <w:numId w:val="1008"/>
        </w:numPr>
      </w:pPr>
      <w:r>
        <w:t xml:space="preserve">❌ Aceitar tabela de ações sem validar cada linha contra a fonte.</w:t>
      </w:r>
    </w:p>
    <w:p>
      <w:pPr>
        <w:pStyle w:val="Compact"/>
        <w:numPr>
          <w:ilvl w:val="0"/>
          <w:numId w:val="1008"/>
        </w:numPr>
      </w:pPr>
      <w:r>
        <w:t xml:space="preserve">❌ Enviar resposta institucional gerada pelo Copilot sem revisão de tom.</w:t>
      </w:r>
    </w:p>
    <w:bookmarkEnd w:id="21"/>
    <w:bookmarkStart w:id="22" w:name="o-que-isto-te-permite-fazer"/>
    <w:p>
      <w:pPr>
        <w:pStyle w:val="Heading3"/>
      </w:pPr>
      <w:r>
        <w:t xml:space="preserve">O que isto te permite fazer</w:t>
      </w:r>
    </w:p>
    <w:p>
      <w:pPr>
        <w:pStyle w:val="Compact"/>
        <w:numPr>
          <w:ilvl w:val="0"/>
          <w:numId w:val="1009"/>
        </w:numPr>
      </w:pPr>
      <w:r>
        <w:t xml:space="preserve">✅ Mapear posições numa thread em</w:t>
      </w:r>
      <w:r>
        <w:t xml:space="preserve"> </w:t>
      </w:r>
      <w:r>
        <w:rPr>
          <w:b/>
          <w:bCs/>
        </w:rPr>
        <w:t xml:space="preserve">matriz</w:t>
      </w:r>
      <w:r>
        <w:t xml:space="preserve"> </w:t>
      </w:r>
      <w:r>
        <w:t xml:space="preserve">(interveniente · pedido · prazo · prioridade).</w:t>
      </w:r>
    </w:p>
    <w:p>
      <w:pPr>
        <w:pStyle w:val="Compact"/>
        <w:numPr>
          <w:ilvl w:val="0"/>
          <w:numId w:val="1009"/>
        </w:numPr>
      </w:pPr>
      <w:r>
        <w:t xml:space="preserve">✅ Extrair tabela ações–responsáveis–prazos para validação subsequente.</w:t>
      </w:r>
    </w:p>
    <w:p>
      <w:pPr>
        <w:pStyle w:val="Compact"/>
        <w:numPr>
          <w:ilvl w:val="0"/>
          <w:numId w:val="1009"/>
        </w:numPr>
      </w:pPr>
      <w:r>
        <w:t xml:space="preserve">✅ Gerar</w:t>
      </w:r>
      <w:r>
        <w:t xml:space="preserve"> </w:t>
      </w:r>
      <w:r>
        <w:rPr>
          <w:b/>
          <w:bCs/>
        </w:rPr>
        <w:t xml:space="preserve">drafts</w:t>
      </w:r>
      <w:r>
        <w:t xml:space="preserve"> </w:t>
      </w:r>
      <w:r>
        <w:t xml:space="preserve">de resposta com tom institucional ajustado ao destinatário.</w:t>
      </w:r>
    </w:p>
    <w:p>
      <w:pPr>
        <w:pStyle w:val="Compact"/>
        <w:numPr>
          <w:ilvl w:val="0"/>
          <w:numId w:val="1009"/>
        </w:numPr>
      </w:pPr>
      <w:r>
        <w:t xml:space="preserve">✅ Produzir e-mail de follow-up de reunião com decisões e próximas etapas.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38f1d66f1630880199cf7b050a6d54533851fb"/>
    <w:p>
      <w:pPr>
        <w:pStyle w:val="Heading2"/>
      </w:pPr>
      <w:r>
        <w:t xml:space="preserve">Bloco 4.5 — Como funciona o Copilot aqui (5 min · técnico)</w:t>
      </w:r>
    </w:p>
    <w:p>
      <w:pPr>
        <w:pStyle w:val="BlockText"/>
      </w:pPr>
      <w:r>
        <w:rPr>
          <w:b/>
          <w:bCs/>
        </w:rPr>
        <w:t xml:space="preserve">Esta secção é técnica.</w:t>
      </w:r>
      <w:r>
        <w:t xml:space="preserve"> </w:t>
      </w:r>
      <w:r>
        <w:t xml:space="preserve">Pode ser saltada por quem só queira a parte prática — mas explica os limites operacionais que vais encontrar e por que o Copilot se comporta como se comporta no Outlook e no Teams.</w:t>
      </w:r>
    </w:p>
    <w:bookmarkStart w:id="24" w:name="Xc291f29f8b5500600ae78b105689c3fb91465f8"/>
    <w:p>
      <w:pPr>
        <w:pStyle w:val="Heading3"/>
      </w:pPr>
      <w:r>
        <w:t xml:space="preserve">O Microsoft Graph — o</w:t>
      </w:r>
      <w:r>
        <w:t xml:space="preserve"> </w:t>
      </w:r>
      <w:r>
        <w:t xml:space="preserve">“saco”</w:t>
      </w:r>
      <w:r>
        <w:t xml:space="preserve"> </w:t>
      </w:r>
      <w:r>
        <w:t xml:space="preserve">onde o Copilot pesca</w:t>
      </w:r>
    </w:p>
    <w:p>
      <w:pPr>
        <w:pStyle w:val="FirstParagraph"/>
      </w:pPr>
      <w:r>
        <w:t xml:space="preserve">Quando referencias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no Copilot dentro do Outlook ou do Teams, o Copilot consulta o</w:t>
      </w:r>
      <w:r>
        <w:t xml:space="preserve"> </w:t>
      </w:r>
      <w:r>
        <w:rPr>
          <w:b/>
          <w:bCs/>
        </w:rPr>
        <w:t xml:space="preserve">Microsoft Graph</w:t>
      </w:r>
      <w:r>
        <w:t xml:space="preserve"> </w:t>
      </w:r>
      <w:r>
        <w:t xml:space="preserve">— o índice consolidado de toda a tua atividade institucional: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Outlook</w:t>
      </w:r>
      <w:r>
        <w:t xml:space="preserve">: e-mails (todos os que tens acesso, incluindo</w:t>
      </w:r>
      <w:r>
        <w:t xml:space="preserve"> </w:t>
      </w:r>
      <w:r>
        <w:t xml:space="preserve">“Itens enviados”</w:t>
      </w:r>
      <w:r>
        <w:t xml:space="preserve">,</w:t>
      </w:r>
      <w:r>
        <w:t xml:space="preserve"> </w:t>
      </w:r>
      <w:r>
        <w:t xml:space="preserve">“Eliminados”</w:t>
      </w:r>
      <w:r>
        <w:t xml:space="preserve">, arquivos)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Teams</w:t>
      </w:r>
      <w:r>
        <w:t xml:space="preserve">: mensagens em canais e chats, transcrições de reuniões, ficheiros partilhados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OneDrive/SharePoint</w:t>
      </w:r>
      <w:r>
        <w:t xml:space="preserve">: ficheiros aos quais tens permissão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Calendar</w:t>
      </w:r>
      <w:r>
        <w:t xml:space="preserve">: eventos passados e futuros</w:t>
      </w:r>
    </w:p>
    <w:p>
      <w:pPr>
        <w:pStyle w:val="FirstParagraph"/>
      </w:pPr>
      <w:r>
        <w:rPr>
          <w:b/>
          <w:bCs/>
        </w:rPr>
        <w:t xml:space="preserve">Implicações práticas que afectam o teu trabalho: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Pode ler TODO o teu Outlook quando referencias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t xml:space="preserve"> </w:t>
      </w:r>
      <w:r>
        <w:t xml:space="preserve">— incluindo o e-mail que enviaste há 2 anos com informação que já tinhas esquecido. Atenção quando dizes</w:t>
      </w:r>
      <w:r>
        <w:t xml:space="preserve"> </w:t>
      </w:r>
      <w:r>
        <w:rPr>
          <w:i/>
          <w:iCs/>
        </w:rPr>
        <w:t xml:space="preserve">“resume os e-mails sobre o tema X”</w:t>
      </w:r>
      <w:r>
        <w:t xml:space="preserve"> </w:t>
      </w:r>
      <w:r>
        <w:t xml:space="preserve">— pode trazer mais coisas do que esperavas.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Mesmas permissões do tenant</w:t>
      </w:r>
      <w:r>
        <w:t xml:space="preserve"> </w:t>
      </w:r>
      <w:r>
        <w:t xml:space="preserve">— se tens acesso a uma pasta SharePoint, o Copilot vê. Se não tens, não vê.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Indexação tem latência</w:t>
      </w:r>
      <w:r>
        <w:t xml:space="preserve"> </w:t>
      </w:r>
      <w:r>
        <w:t xml:space="preserve">— um e-mail de há 2 minutos pode ainda não estar visível ao Copilot.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Itens</w:t>
      </w:r>
      <w:r>
        <w:rPr>
          <w:b/>
          <w:bCs/>
        </w:rPr>
        <w:t xml:space="preserve"> </w:t>
      </w:r>
      <w:r>
        <w:rPr>
          <w:b/>
          <w:bCs/>
        </w:rPr>
        <w:t xml:space="preserve">“Eliminados”</w:t>
      </w:r>
      <w:r>
        <w:rPr>
          <w:b/>
          <w:bCs/>
        </w:rPr>
        <w:t xml:space="preserve"> </w:t>
      </w:r>
      <w:r>
        <w:rPr>
          <w:b/>
          <w:bCs/>
        </w:rPr>
        <w:t xml:space="preserve">continuam indexados</w:t>
      </w:r>
      <w:r>
        <w:t xml:space="preserve"> </w:t>
      </w:r>
      <w:r>
        <w:t xml:space="preserve">até purga definitiva. Apagar não é apagar para o Copilot até esvaziares o lixo.</w:t>
      </w:r>
    </w:p>
    <w:bookmarkEnd w:id="24"/>
    <w:bookmarkStart w:id="25" w:name="X124c5c04040f4065c0913c9fc218ba9f33af82e"/>
    <w:p>
      <w:pPr>
        <w:pStyle w:val="Heading3"/>
      </w:pPr>
      <w:r>
        <w:t xml:space="preserve">Transcrição automática do Teams — limites técnicos</w:t>
      </w:r>
    </w:p>
    <w:p>
      <w:pPr>
        <w:pStyle w:val="FirstParagraph"/>
      </w:pPr>
      <w:r>
        <w:t xml:space="preserve">O Copilot lê a transcrição que o Teams gera automaticamente. Limitações conhecidas: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Atribuição errada de quem falou</w:t>
      </w:r>
      <w:r>
        <w:t xml:space="preserve"> </w:t>
      </w:r>
      <w:r>
        <w:t xml:space="preserve">quando duas pessoas falam em simultâneo, ou quando alguém entra a meio de uma frase de outro participante.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Termos técnicos mal transcritos</w:t>
      </w:r>
      <w:r>
        <w:t xml:space="preserve"> </w:t>
      </w:r>
      <w:r>
        <w:t xml:space="preserve">(</w:t>
      </w:r>
      <w:r>
        <w:t xml:space="preserve">“AIPD”</w:t>
      </w:r>
      <w:r>
        <w:t xml:space="preserve"> </w:t>
      </w:r>
      <w:r>
        <w:t xml:space="preserve">pode virar</w:t>
      </w:r>
      <w:r>
        <w:t xml:space="preserve"> </w:t>
      </w:r>
      <w:r>
        <w:t xml:space="preserve">“API”</w:t>
      </w:r>
      <w:r>
        <w:t xml:space="preserve">;</w:t>
      </w:r>
      <w:r>
        <w:t xml:space="preserve"> </w:t>
      </w:r>
      <w:r>
        <w:t xml:space="preserve">“DPO”</w:t>
      </w:r>
      <w:r>
        <w:t xml:space="preserve"> </w:t>
      </w:r>
      <w:r>
        <w:t xml:space="preserve">pode virar</w:t>
      </w:r>
      <w:r>
        <w:t xml:space="preserve"> </w:t>
      </w:r>
      <w:r>
        <w:t xml:space="preserve">“PO”</w:t>
      </w:r>
      <w:r>
        <w:t xml:space="preserve">;</w:t>
      </w:r>
      <w:r>
        <w:t xml:space="preserve"> </w:t>
      </w:r>
      <w:r>
        <w:t xml:space="preserve">“SIADAP”</w:t>
      </w:r>
      <w:r>
        <w:t xml:space="preserve"> </w:t>
      </w:r>
      <w:r>
        <w:t xml:space="preserve">pode virar</w:t>
      </w:r>
      <w:r>
        <w:t xml:space="preserve"> </w:t>
      </w:r>
      <w:r>
        <w:t xml:space="preserve">“siapap”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Silêncios e cortes</w:t>
      </w:r>
      <w:r>
        <w:t xml:space="preserve"> </w:t>
      </w:r>
      <w:r>
        <w:t xml:space="preserve">quando a ligação cai num participante remoto — produz</w:t>
      </w:r>
      <w:r>
        <w:t xml:space="preserve"> </w:t>
      </w:r>
      <w:r>
        <w:t xml:space="preserve">“[unintelligible]”</w:t>
      </w:r>
      <w:r>
        <w:t xml:space="preserve"> </w:t>
      </w:r>
      <w:r>
        <w:t xml:space="preserve">ou inferências erradas.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Pontuação inferida</w:t>
      </w:r>
      <w:r>
        <w:t xml:space="preserve"> </w:t>
      </w:r>
      <w:r>
        <w:t xml:space="preserve">que altera o sentido —</w:t>
      </w:r>
      <w:r>
        <w:t xml:space="preserve"> </w:t>
      </w:r>
      <w:r>
        <w:rPr>
          <w:i/>
          <w:iCs/>
        </w:rPr>
        <w:t xml:space="preserve">“Sandra: aprovado [pausa] avançamos”</w:t>
      </w:r>
      <w:r>
        <w:t xml:space="preserve"> </w:t>
      </w:r>
      <w:r>
        <w:t xml:space="preserve">pode virar</w:t>
      </w:r>
      <w:r>
        <w:t xml:space="preserve"> </w:t>
      </w:r>
      <w:r>
        <w:rPr>
          <w:i/>
          <w:iCs/>
        </w:rPr>
        <w:t xml:space="preserve">“Sandra: aprovado, avançamos”</w:t>
      </w:r>
      <w:r>
        <w:t xml:space="preserve">, eliminando a pausa que indicava espaço para discordar.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Câmara off + ambiente barulhoso</w:t>
      </w:r>
      <w:r>
        <w:t xml:space="preserve"> </w:t>
      </w:r>
      <w:r>
        <w:t xml:space="preserve">= transcrição com 50-80% de erros para esse interveniente.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Boa prática:</w:t>
      </w:r>
      <w:r>
        <w:t xml:space="preserve"> </w:t>
      </w:r>
      <w:r>
        <w:t xml:space="preserve">sempre que houver ação crítica numa reunião,</w:t>
      </w:r>
      <w:r>
        <w:t xml:space="preserve"> </w:t>
      </w:r>
      <w:r>
        <w:rPr>
          <w:b/>
          <w:bCs/>
        </w:rPr>
        <w:t xml:space="preserve">confirma com o próprio interveniente</w:t>
      </w:r>
      <w:r>
        <w:t xml:space="preserve"> </w:t>
      </w:r>
      <w:r>
        <w:t xml:space="preserve">antes de incluir no follow-up. Não confies só na transcrição.</w:t>
      </w:r>
    </w:p>
    <w:bookmarkEnd w:id="25"/>
    <w:bookmarkStart w:id="26" w:name="context-window-em-conversas-longas"/>
    <w:p>
      <w:pPr>
        <w:pStyle w:val="Heading3"/>
      </w:pPr>
      <w:r>
        <w:t xml:space="preserve">Context Window em conversas longas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Threads com 20+ e-mails:</w:t>
      </w:r>
      <w:r>
        <w:t xml:space="preserve"> </w:t>
      </w:r>
      <w:r>
        <w:t xml:space="preserve">podem ultrapassar o context window. O Copilot vai</w:t>
      </w:r>
      <w:r>
        <w:t xml:space="preserve"> </w:t>
      </w:r>
      <w:r>
        <w:rPr>
          <w:b/>
          <w:bCs/>
        </w:rPr>
        <w:t xml:space="preserve">truncar</w:t>
      </w:r>
      <w:r>
        <w:t xml:space="preserve"> </w:t>
      </w:r>
      <w:r>
        <w:t xml:space="preserve">sem te avisar — tipicamente foca-se nos mais recentes.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Reunião de 2h:</w:t>
      </w:r>
      <w:r>
        <w:t xml:space="preserve"> </w:t>
      </w:r>
      <w:r>
        <w:t xml:space="preserve">transcrição tem ~10 000 palavras (~13 000 tokens). Cabe folgadamente. Mas reuniões de 4h com vários documentos partilhados começam a tocar limite.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Boa prática:</w:t>
      </w:r>
      <w:r>
        <w:t xml:space="preserve"> </w:t>
      </w:r>
      <w:r>
        <w:t xml:space="preserve">quando o input é longo, dividir por capítulos/temas e pedir resumos parciais.</w:t>
      </w:r>
    </w:p>
    <w:bookmarkEnd w:id="26"/>
    <w:bookmarkStart w:id="27" w:name="não-determinismo-agravado-em-comunicação"/>
    <w:p>
      <w:pPr>
        <w:pStyle w:val="Heading3"/>
      </w:pPr>
      <w:r>
        <w:t xml:space="preserve">Não-determinismo — agravado em comunicação</w:t>
      </w:r>
    </w:p>
    <w:p>
      <w:pPr>
        <w:pStyle w:val="FirstParagraph"/>
      </w:pPr>
      <w:r>
        <w:t xml:space="preserve">A mesma thread, processada duas vezes pelo Copilot, pode produzir matrizes ligeiramente diferentes. Em comunicação isto é</w:t>
      </w:r>
      <w:r>
        <w:t xml:space="preserve"> </w:t>
      </w:r>
      <w:r>
        <w:rPr>
          <w:b/>
          <w:bCs/>
        </w:rPr>
        <w:t xml:space="preserve">mais grave</w:t>
      </w:r>
      <w:r>
        <w:t xml:space="preserve"> </w:t>
      </w:r>
      <w:r>
        <w:t xml:space="preserve">que em sumarização técnica, porque:</w:t>
      </w:r>
    </w:p>
    <w:p>
      <w:pPr>
        <w:pStyle w:val="Compact"/>
        <w:numPr>
          <w:ilvl w:val="0"/>
          <w:numId w:val="1014"/>
        </w:numPr>
      </w:pPr>
      <w:r>
        <w:t xml:space="preserve">A interpretação de tom é variável (o que é</w:t>
      </w:r>
      <w:r>
        <w:t xml:space="preserve"> </w:t>
      </w:r>
      <w:r>
        <w:t xml:space="preserve">“urgente”</w:t>
      </w:r>
      <w:r>
        <w:t xml:space="preserve"> </w:t>
      </w:r>
      <w:r>
        <w:t xml:space="preserve">para uma execução pode ser</w:t>
      </w:r>
      <w:r>
        <w:t xml:space="preserve"> </w:t>
      </w:r>
      <w:r>
        <w:t xml:space="preserve">“moderado”</w:t>
      </w:r>
      <w:r>
        <w:t xml:space="preserve"> </w:t>
      </w:r>
      <w:r>
        <w:t xml:space="preserve">para outra).</w:t>
      </w:r>
    </w:p>
    <w:p>
      <w:pPr>
        <w:pStyle w:val="Compact"/>
        <w:numPr>
          <w:ilvl w:val="0"/>
          <w:numId w:val="1014"/>
        </w:numPr>
      </w:pPr>
      <w:r>
        <w:t xml:space="preserve">A inferência de prioridades é probabilística.</w:t>
      </w:r>
    </w:p>
    <w:p>
      <w:pPr>
        <w:pStyle w:val="FirstParagraph"/>
      </w:pPr>
      <w:r>
        <w:rPr>
          <w:b/>
          <w:bCs/>
        </w:rPr>
        <w:t xml:space="preserve">Se a matriz vai para o Reitor</w:t>
      </w:r>
      <w:r>
        <w:t xml:space="preserve">, vale a pena fazer</w:t>
      </w:r>
      <w:r>
        <w:t xml:space="preserve"> </w:t>
      </w:r>
      <w:r>
        <w:rPr>
          <w:b/>
          <w:bCs/>
        </w:rPr>
        <w:t xml:space="preserve">2 execuções</w:t>
      </w:r>
      <w:r>
        <w:t xml:space="preserve"> </w:t>
      </w:r>
      <w:r>
        <w:t xml:space="preserve">e comparar diferenças — onde diferirem, há ambiguidade no input.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bloco-5-exercício-guiado-25-min"/>
    <w:p>
      <w:pPr>
        <w:pStyle w:val="Heading2"/>
      </w:pPr>
      <w:r>
        <w:t xml:space="preserve">Bloco 5 — Exercício guiado (25 min)</w:t>
      </w:r>
    </w:p>
    <w:bookmarkStart w:id="29" w:name="cenário"/>
    <w:p>
      <w:pPr>
        <w:pStyle w:val="Heading3"/>
      </w:pPr>
      <w:r>
        <w:t xml:space="preserve">Cenário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Catarina Pires</w:t>
      </w:r>
      <w:r>
        <w:t xml:space="preserve"> </w:t>
      </w:r>
      <w:r>
        <w:t xml:space="preserve">recebeu ontem ao final do dia, do</w:t>
      </w:r>
      <w:r>
        <w:t xml:space="preserve"> </w:t>
      </w:r>
      <w:r>
        <w:rPr>
          <w:b/>
          <w:bCs/>
        </w:rPr>
        <w:t xml:space="preserve">Reitor</w:t>
      </w:r>
      <w:r>
        <w:t xml:space="preserve">, o pedido de coordenar o dossier Copilot da parte da DRH. Tem</w:t>
      </w:r>
      <w:r>
        <w:t xml:space="preserve"> </w:t>
      </w:r>
      <w:r>
        <w:rPr>
          <w:b/>
          <w:bCs/>
        </w:rPr>
        <w:t xml:space="preserve">24 horas</w:t>
      </w:r>
      <w:r>
        <w:t xml:space="preserve"> </w:t>
      </w:r>
      <w:r>
        <w:t xml:space="preserve">para enviar:</w:t>
      </w:r>
    </w:p>
    <w:p>
      <w:pPr>
        <w:pStyle w:val="Compact"/>
        <w:numPr>
          <w:ilvl w:val="0"/>
          <w:numId w:val="1015"/>
        </w:numPr>
      </w:pPr>
      <w:r>
        <w:t xml:space="preserve">Síntese das posições recebidas;</w:t>
      </w:r>
    </w:p>
    <w:p>
      <w:pPr>
        <w:pStyle w:val="Compact"/>
        <w:numPr>
          <w:ilvl w:val="0"/>
          <w:numId w:val="1015"/>
        </w:numPr>
      </w:pPr>
      <w:r>
        <w:t xml:space="preserve">Pontos de conflito ou decisão pendente;</w:t>
      </w:r>
    </w:p>
    <w:p>
      <w:pPr>
        <w:pStyle w:val="Compact"/>
        <w:numPr>
          <w:ilvl w:val="0"/>
          <w:numId w:val="1015"/>
        </w:numPr>
      </w:pPr>
      <w:r>
        <w:t xml:space="preserve">Proposta de próximos passos com calendário realista;</w:t>
      </w:r>
    </w:p>
    <w:p>
      <w:pPr>
        <w:pStyle w:val="Compact"/>
        <w:numPr>
          <w:ilvl w:val="0"/>
          <w:numId w:val="1015"/>
        </w:numPr>
      </w:pPr>
      <w:r>
        <w:t xml:space="preserve">Recomendação sobre comunicação à Comissão de Trabalhadores.</w:t>
      </w:r>
    </w:p>
    <w:p>
      <w:pPr>
        <w:pStyle w:val="FirstParagraph"/>
      </w:pPr>
      <w:r>
        <w:t xml:space="preserve">A Catarina tem</w:t>
      </w:r>
      <w:r>
        <w:t xml:space="preserve"> </w:t>
      </w:r>
      <w:r>
        <w:rPr>
          <w:b/>
          <w:bCs/>
        </w:rPr>
        <w:t xml:space="preserve">60 minutos</w:t>
      </w:r>
      <w:r>
        <w:t xml:space="preserve"> </w:t>
      </w:r>
      <w:r>
        <w:t xml:space="preserve">disponíveis para fazer isto. Vai usar Copilot — mas</w:t>
      </w:r>
      <w:r>
        <w:t xml:space="preserve"> </w:t>
      </w:r>
      <w:r>
        <w:rPr>
          <w:b/>
          <w:bCs/>
        </w:rPr>
        <w:t xml:space="preserve">não para decidir</w:t>
      </w:r>
      <w:r>
        <w:t xml:space="preserve">, só para mapear.</w:t>
      </w:r>
    </w:p>
    <w:p>
      <w:pPr>
        <w:pStyle w:val="BlockText"/>
      </w:pPr>
      <w:r>
        <w:t xml:space="preserve">🛈</w:t>
      </w:r>
      <w:r>
        <w:t xml:space="preserve"> </w:t>
      </w:r>
      <w:r>
        <w:rPr>
          <w:b/>
          <w:bCs/>
        </w:rPr>
        <w:t xml:space="preserve">DOC-A e DOC-B são fictícios — produzidos para fins pedagógicos.</w:t>
      </w:r>
      <w:r>
        <w:t xml:space="preserve"> </w:t>
      </w:r>
      <w:r>
        <w:t xml:space="preserve">Num caso real, uma thread institucional com posições do Sindicato e referências à Comissão de Trabalhadores</w:t>
      </w:r>
      <w:r>
        <w:t xml:space="preserve"> </w:t>
      </w:r>
      <w:r>
        <w:rPr>
          <w:b/>
          <w:bCs/>
        </w:rPr>
        <w:t xml:space="preserve">não deve ser colada na íntegra no Copilot</w:t>
      </w:r>
      <w:r>
        <w:t xml:space="preserve"> </w:t>
      </w:r>
      <w:r>
        <w:t xml:space="preserve">sem avaliação prévia de minimização de dados pessoais e de legitimidade funcional. Para este exercício, o dataset foi construído sem dados pessoais identificáveis para além dos cargos institucionais.</w:t>
      </w:r>
    </w:p>
    <w:bookmarkEnd w:id="29"/>
    <w:bookmarkStart w:id="30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t xml:space="preserve">Ficheiro:</w:t>
      </w:r>
      <w:r>
        <w:t xml:space="preserve"> </w:t>
      </w:r>
      <w:r>
        <w:rPr>
          <w:rStyle w:val="VerbatimChar"/>
        </w:rPr>
        <w:t xml:space="preserve">Dataset_S05_Comunicacao.docx</w:t>
      </w:r>
      <w:r>
        <w:t xml:space="preserve"> </w:t>
      </w:r>
      <w:r>
        <w:t xml:space="preserve">— secção</w:t>
      </w:r>
      <w:r>
        <w:t xml:space="preserve"> </w:t>
      </w:r>
      <w:r>
        <w:rPr>
          <w:b/>
          <w:bCs/>
        </w:rPr>
        <w:t xml:space="preserve">DOC-A</w:t>
      </w:r>
      <w:r>
        <w:t xml:space="preserve"> </w:t>
      </w:r>
      <w:r>
        <w:t xml:space="preserve">(cadeia de 8 e-mails).</w:t>
      </w:r>
    </w:p>
    <w:bookmarkEnd w:id="30"/>
    <w:bookmarkStart w:id="31" w:name="passo-a-passo"/>
    <w:p>
      <w:pPr>
        <w:pStyle w:val="Heading3"/>
      </w:pPr>
      <w:r>
        <w:t xml:space="preserve">Passo-a-passo</w:t>
      </w:r>
    </w:p>
    <w:p>
      <w:pPr>
        <w:pStyle w:val="FirstParagraph"/>
      </w:pPr>
      <w:r>
        <w:rPr>
          <w:b/>
          <w:bCs/>
        </w:rPr>
        <w:t xml:space="preserve">Passo 1.</w:t>
      </w:r>
      <w:r>
        <w:t xml:space="preserve"> </w:t>
      </w:r>
      <w:r>
        <w:t xml:space="preserve">Abre o</w:t>
      </w:r>
      <w:r>
        <w:t xml:space="preserve"> </w:t>
      </w:r>
      <w:r>
        <w:rPr>
          <w:rStyle w:val="VerbatimChar"/>
        </w:rPr>
        <w:t xml:space="preserve">Dataset_S05_Comunicacao.docx</w:t>
      </w:r>
      <w:r>
        <w:t xml:space="preserve"> </w:t>
      </w:r>
      <w:r>
        <w:t xml:space="preserve">e localiza o</w:t>
      </w:r>
      <w:r>
        <w:t xml:space="preserve"> </w:t>
      </w:r>
      <w:r>
        <w:rPr>
          <w:b/>
          <w:bCs/>
        </w:rPr>
        <w:t xml:space="preserve">DOC-A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2.</w:t>
      </w:r>
      <w:r>
        <w:t xml:space="preserve"> </w:t>
      </w:r>
      <w:r>
        <w:t xml:space="preserve">No Copilot, escreve o seguinte prompt usando GCSE: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Produz uma matriz com 4 colunas:</w:t>
            </w:r>
            <w:r>
              <w:t xml:space="preserve"> </w:t>
            </w:r>
            <w:r>
              <w:rPr>
                <w:b/>
                <w:bCs/>
              </w:rPr>
              <w:t xml:space="preserve">Interveniente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Posição/pedido principal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Prazo proposto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Pontos de conflito com outros intervenientes</w:t>
            </w:r>
            <w:r>
              <w:t xml:space="preserve">. Cobre os 8 e-mails do DOC-A (excluindo o rascunho da Catarina e o e-mail do aluno).</w:t>
            </w:r>
            <w:r>
              <w:t xml:space="preserve"> </w:t>
            </w:r>
            <w:r>
              <w:rPr>
                <w:b/>
                <w:bCs/>
              </w:rPr>
              <w:t xml:space="preserve">Não decidas. Apenas mapeia.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Sou da DRH e fui encarregada pelo Reitor de sintetizar este dossier.</w:t>
            </w:r>
            <w:r>
              <w:t xml:space="preserve"> </w:t>
            </w:r>
            <w:r>
              <w:rPr>
                <w:b/>
                <w:bCs/>
              </w:rPr>
              <w:t xml:space="preserve">Não submetas ao output qualquer texto literal do Sindicato</w:t>
            </w:r>
            <w:r>
              <w:t xml:space="preserve"> </w:t>
            </w:r>
            <w:r>
              <w:t xml:space="preserve">— refere-o como</w:t>
            </w:r>
            <w:r>
              <w:t xml:space="preserve"> </w:t>
            </w:r>
            <w:r>
              <w:t xml:space="preserve">“comunicação sindical”</w:t>
            </w:r>
            <w:r>
              <w:t xml:space="preserve"> </w:t>
            </w:r>
            <w:r>
              <w:t xml:space="preserve">sem citar o conteúdo verbatim.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/Dataset_S05_Comunicacao.docx</w:t>
            </w:r>
            <w:r>
              <w:t xml:space="preserve"> </w:t>
            </w:r>
            <w:r>
              <w:t xml:space="preserve">— DOC-A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Tabela em pt-pt. Para cada interveniente, prazo entre aspas se mencionado expressamente, vazio se não mencionado. Conflitos identificados como</w:t>
            </w:r>
            <w:r>
              <w:t xml:space="preserve"> </w:t>
            </w:r>
            <w:r>
              <w:t xml:space="preserve">“vs.”</w:t>
            </w:r>
            <w:r>
              <w:t xml:space="preserve"> </w:t>
            </w:r>
            <w:r>
              <w:t xml:space="preserve">nos pontos relevantes.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3.</w:t>
      </w:r>
      <w:r>
        <w:t xml:space="preserve"> </w:t>
      </w:r>
      <w:r>
        <w:t xml:space="preserve">Lê o output e responde:</w:t>
      </w:r>
    </w:p>
    <w:p>
      <w:pPr>
        <w:pStyle w:val="Compact"/>
        <w:numPr>
          <w:ilvl w:val="0"/>
          <w:numId w:val="1016"/>
        </w:numPr>
      </w:pPr>
      <w:r>
        <w:t xml:space="preserve">□ Os</w:t>
      </w:r>
      <w:r>
        <w:t xml:space="preserve"> </w:t>
      </w:r>
      <w:r>
        <w:rPr>
          <w:b/>
          <w:bCs/>
        </w:rPr>
        <w:t xml:space="preserve">8 intervenientes</w:t>
      </w:r>
      <w:r>
        <w:t xml:space="preserve"> </w:t>
      </w:r>
      <w:r>
        <w:t xml:space="preserve">estão todos lá (Reitor · Vice-Reitora · Margarida Sá · Tiago Faria · Carlos Reis · Sindicato · Reitor (2.ª intervenção) · Catarina como destinatária)?</w:t>
      </w:r>
    </w:p>
    <w:p>
      <w:pPr>
        <w:pStyle w:val="Compact"/>
        <w:numPr>
          <w:ilvl w:val="0"/>
          <w:numId w:val="1016"/>
        </w:numPr>
      </w:pPr>
      <w:r>
        <w:t xml:space="preserve">□ A comunicação do</w:t>
      </w:r>
      <w:r>
        <w:t xml:space="preserve"> </w:t>
      </w:r>
      <w:r>
        <w:rPr>
          <w:b/>
          <w:bCs/>
        </w:rPr>
        <w:t xml:space="preserve">Sindicato</w:t>
      </w:r>
      <w:r>
        <w:t xml:space="preserve"> </w:t>
      </w:r>
      <w:r>
        <w:t xml:space="preserve">foi resumida sem citação verbatim?</w:t>
      </w:r>
    </w:p>
    <w:p>
      <w:pPr>
        <w:pStyle w:val="Compact"/>
        <w:numPr>
          <w:ilvl w:val="0"/>
          <w:numId w:val="1016"/>
        </w:numPr>
      </w:pPr>
      <w:r>
        <w:t xml:space="preserve">□ Os</w:t>
      </w:r>
      <w:r>
        <w:t xml:space="preserve"> </w:t>
      </w:r>
      <w:r>
        <w:rPr>
          <w:b/>
          <w:bCs/>
        </w:rPr>
        <w:t xml:space="preserve">3 grandes conflitos</w:t>
      </w:r>
      <w:r>
        <w:t xml:space="preserve"> </w:t>
      </w:r>
      <w:r>
        <w:t xml:space="preserve">estão identificados (calendário · prioridade de áreas · perfil de licenciamento)?</w:t>
      </w:r>
    </w:p>
    <w:p>
      <w:pPr>
        <w:pStyle w:val="Compact"/>
        <w:numPr>
          <w:ilvl w:val="0"/>
          <w:numId w:val="1016"/>
        </w:numPr>
      </w:pPr>
      <w:r>
        <w:t xml:space="preserve">□ Algum prazo do output</w:t>
      </w:r>
      <w:r>
        <w:t xml:space="preserve"> </w:t>
      </w:r>
      <w:r>
        <w:rPr>
          <w:b/>
          <w:bCs/>
        </w:rPr>
        <w:t xml:space="preserve">não corresponde</w:t>
      </w:r>
      <w:r>
        <w:t xml:space="preserve"> </w:t>
      </w:r>
      <w:r>
        <w:t xml:space="preserve">ao que está nos e-mails?</w:t>
      </w:r>
    </w:p>
    <w:p>
      <w:pPr>
        <w:pStyle w:val="FirstParagraph"/>
      </w:pPr>
      <w:r>
        <w:rPr>
          <w:b/>
          <w:bCs/>
        </w:rPr>
        <w:t xml:space="preserve">Passo 4.</w:t>
      </w:r>
      <w:r>
        <w:t xml:space="preserve"> </w:t>
      </w:r>
      <w:r>
        <w:t xml:space="preserve">Refina com 1 follow-up: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“Acrescenta uma 5.ª coluna com o nível de urgência percebido (Alta/Média/Baixa). Não decidas — infere apenas a partir da linguagem usada por cada interveniente.”</w:t>
      </w:r>
    </w:p>
    <w:p>
      <w:pPr>
        <w:pStyle w:val="BodyText"/>
      </w:pPr>
      <w:r>
        <w:rPr>
          <w:b/>
          <w:bCs/>
        </w:rPr>
        <w:t xml:space="preserve">Passo 5.</w:t>
      </w:r>
      <w:r>
        <w:t xml:space="preserve"> </w:t>
      </w:r>
      <w:r>
        <w:t xml:space="preserve">Agora vais</w:t>
      </w:r>
      <w:r>
        <w:t xml:space="preserve"> </w:t>
      </w:r>
      <w:r>
        <w:rPr>
          <w:b/>
          <w:bCs/>
        </w:rPr>
        <w:t xml:space="preserve">redigir uma resposta da Catarina ao Reitor</w:t>
      </w:r>
      <w:r>
        <w:t xml:space="preserve"> </w:t>
      </w:r>
      <w:r>
        <w:t xml:space="preserve">(e-mail formal). Pede ao Copilot para gerar um draft: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Redige um draft de e-mail formal da Catarina Pires para o Reitor, em resposta ao pedido de coordenação do dossier Copilot.</w:t>
            </w:r>
            <w:r>
              <w:t xml:space="preserve"> </w:t>
            </w:r>
            <w:r>
              <w:rPr>
                <w:b/>
                <w:bCs/>
              </w:rPr>
              <w:t xml:space="preserve">Inclui</w:t>
            </w:r>
            <w:r>
              <w:t xml:space="preserve"> </w:t>
            </w:r>
            <w:r>
              <w:t xml:space="preserve">a síntese (em 4-5 linhas), os pontos de conflito (em 3 bullets), uma proposta de calendário concreta (3 fases) e uma recomendação para a comunicação à Comissão de Trabalhadores.</w:t>
            </w:r>
            <w:r>
              <w:t xml:space="preserve"> </w:t>
            </w:r>
            <w:r>
              <w:rPr>
                <w:b/>
                <w:bCs/>
              </w:rPr>
              <w:t xml:space="preserve">Tom institucional formal mas claro.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A Catarina é Técnica Superior de RH; o Reitor é Professor Catedrático e tratamento</w:t>
            </w:r>
            <w:r>
              <w:t xml:space="preserve"> </w:t>
            </w:r>
            <w:r>
              <w:t xml:space="preserve">“Senhor Reitor”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(matriz produzida no passo anterior)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E-mail em pt-pt, com saudação inicial e despedida, máximo 250 palavras, formato assinatura institucional.</w:t>
            </w:r>
          </w:p>
        </w:tc>
      </w:tr>
    </w:tbl>
    <w:bookmarkEnd w:id="31"/>
    <w:bookmarkStart w:id="32" w:name="X2ae4a834ec9328c6a25024345b864efdff3494f"/>
    <w:p>
      <w:pPr>
        <w:pStyle w:val="Heading3"/>
      </w:pPr>
      <w:r>
        <w:t xml:space="preserve">Espaço para a versão final do e-mail (que vou enviar)</w:t>
      </w:r>
    </w:p>
    <w:p>
      <w:pPr>
        <w:pStyle w:val="FirstParagraph"/>
      </w:pPr>
      <w:r>
        <w:rPr>
          <w:b/>
          <w:bCs/>
        </w:rPr>
        <w:t xml:space="preserve">De:</w:t>
      </w:r>
      <w:r>
        <w:t xml:space="preserve"> </w:t>
      </w:r>
      <w:r>
        <w:t xml:space="preserve">Catarina Pires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Reitor (jose.marques@uvv.pt)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Sandra Soares; Margarida Sá; Tiago Faria</w:t>
      </w:r>
      <w:r>
        <w:t xml:space="preserve"> </w:t>
      </w:r>
      <w:r>
        <w:rPr>
          <w:b/>
          <w:bCs/>
        </w:rPr>
        <w:t xml:space="preserve">Assunto:</w:t>
      </w:r>
      <w:r>
        <w:t xml:space="preserve"> </w:t>
      </w:r>
      <w:r>
        <w:t xml:space="preserve">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validação-cruzada"/>
    <w:p>
      <w:pPr>
        <w:pStyle w:val="Heading3"/>
      </w:pPr>
      <w:r>
        <w:t xml:space="preserve">Validação cruzada</w:t>
      </w:r>
    </w:p>
    <w:p>
      <w:pPr>
        <w:pStyle w:val="Compact"/>
        <w:numPr>
          <w:ilvl w:val="0"/>
          <w:numId w:val="1017"/>
        </w:numPr>
      </w:pPr>
      <w:r>
        <w:t xml:space="preserve">□ A síntese é fiel às posições —</w:t>
      </w:r>
      <w:r>
        <w:t xml:space="preserve"> </w:t>
      </w:r>
      <w:r>
        <w:rPr>
          <w:b/>
          <w:bCs/>
        </w:rPr>
        <w:t xml:space="preserve">sem decidir</w:t>
      </w:r>
      <w:r>
        <w:t xml:space="preserve"> </w:t>
      </w:r>
      <w:r>
        <w:t xml:space="preserve">entre elas.</w:t>
      </w:r>
    </w:p>
    <w:p>
      <w:pPr>
        <w:pStyle w:val="Compact"/>
        <w:numPr>
          <w:ilvl w:val="0"/>
          <w:numId w:val="1017"/>
        </w:numPr>
      </w:pPr>
      <w:r>
        <w:t xml:space="preserve">□ O tom é apropriado ao Reitor (não demasiado coloquial, não excessivamente reverente).</w:t>
      </w:r>
    </w:p>
    <w:p>
      <w:pPr>
        <w:pStyle w:val="Compact"/>
        <w:numPr>
          <w:ilvl w:val="0"/>
          <w:numId w:val="1017"/>
        </w:numPr>
      </w:pPr>
      <w:r>
        <w:t xml:space="preserve">□ A proposta de calendário é</w:t>
      </w:r>
      <w:r>
        <w:t xml:space="preserve"> </w:t>
      </w:r>
      <w:r>
        <w:rPr>
          <w:b/>
          <w:bCs/>
        </w:rPr>
        <w:t xml:space="preserve">realista</w:t>
      </w:r>
      <w:r>
        <w:t xml:space="preserve"> </w:t>
      </w:r>
      <w:r>
        <w:t xml:space="preserve">(acomoda a AIPD do EPD).</w:t>
      </w:r>
    </w:p>
    <w:p>
      <w:pPr>
        <w:pStyle w:val="Compact"/>
        <w:numPr>
          <w:ilvl w:val="0"/>
          <w:numId w:val="1017"/>
        </w:numPr>
      </w:pPr>
      <w:r>
        <w:t xml:space="preserve">□ A redação final foi</w:t>
      </w:r>
      <w:r>
        <w:t xml:space="preserve"> </w:t>
      </w:r>
      <w:r>
        <w:rPr>
          <w:b/>
          <w:bCs/>
        </w:rPr>
        <w:t xml:space="preserve">revista por mim</w:t>
      </w:r>
      <w:r>
        <w:t xml:space="preserve"> </w:t>
      </w:r>
      <w:r>
        <w:t xml:space="preserve">— não copiei o output literalmente.</w:t>
      </w:r>
    </w:p>
    <w:bookmarkEnd w:id="33"/>
    <w:bookmarkStart w:id="34" w:name="Xcb5a18a5a044dab35f84be2030f3ff75205ef02"/>
    <w:p>
      <w:pPr>
        <w:pStyle w:val="Heading3"/>
      </w:pPr>
      <w:r>
        <w:t xml:space="preserve">🔬 Para quem quer ir mais longe — prompt patterns para Outlook+Teams</w:t>
      </w:r>
    </w:p>
    <w:p>
      <w:pPr>
        <w:pStyle w:val="FirstParagraph"/>
      </w:pPr>
      <w:r>
        <w:rPr>
          <w:b/>
          <w:bCs/>
        </w:rPr>
        <w:t xml:space="preserve">Multi-source aggregation.</w:t>
      </w:r>
      <w:r>
        <w:t xml:space="preserve"> </w:t>
      </w:r>
      <w:r>
        <w:t xml:space="preserve">Combina input de e-mail + transcrição + ficheiro num só prompt:</w:t>
      </w:r>
    </w:p>
    <w:p>
      <w:pPr>
        <w:pStyle w:val="BlockText"/>
      </w:pPr>
      <w:r>
        <w:rPr>
          <w:i/>
          <w:iCs/>
        </w:rPr>
        <w:t xml:space="preserve">“Considera (a) a thread em /Dataset_S05_Comunicacao.docx, (b) a acta da reunião de 21-05-2026, e (c) a posição expressa pelo Sindicato. Produz matriz que cruza os 3 inputs.”</w:t>
      </w:r>
    </w:p>
    <w:p>
      <w:pPr>
        <w:pStyle w:val="FirstParagraph"/>
      </w:pPr>
      <w:r>
        <w:rPr>
          <w:b/>
          <w:bCs/>
        </w:rPr>
        <w:t xml:space="preserve">Temporal anchoring.</w:t>
      </w:r>
      <w:r>
        <w:t xml:space="preserve"> </w:t>
      </w:r>
      <w:r>
        <w:t xml:space="preserve">Força referência a datas:</w:t>
      </w:r>
    </w:p>
    <w:p>
      <w:pPr>
        <w:pStyle w:val="BlockText"/>
      </w:pPr>
      <w:r>
        <w:rPr>
          <w:i/>
          <w:iCs/>
        </w:rPr>
        <w:t xml:space="preserve">“Considera apenas e-mails dos últimos 7 dias úteis. Identifica o que mudou entre o E1 (15-05) e o E7 (21-05).”</w:t>
      </w:r>
    </w:p>
    <w:p>
      <w:pPr>
        <w:pStyle w:val="FirstParagraph"/>
      </w:pPr>
      <w:r>
        <w:rPr>
          <w:b/>
          <w:bCs/>
        </w:rPr>
        <w:t xml:space="preserve">Persona-bracketed output.</w:t>
      </w:r>
      <w:r>
        <w:t xml:space="preserve"> </w:t>
      </w:r>
      <w:r>
        <w:t xml:space="preserve">Pede output ajustado a uma audiência sem nomear pessoas:</w:t>
      </w:r>
    </w:p>
    <w:p>
      <w:pPr>
        <w:pStyle w:val="BlockText"/>
      </w:pPr>
      <w:r>
        <w:rPr>
          <w:i/>
          <w:iCs/>
        </w:rPr>
        <w:t xml:space="preserve">“Para uma audiência de</w:t>
      </w:r>
      <w:r>
        <w:rPr>
          <w:i/>
          <w:iCs/>
        </w:rPr>
        <w:t xml:space="preserve"> </w:t>
      </w:r>
      <w:r>
        <w:rPr>
          <w:i/>
          <w:iCs/>
        </w:rPr>
        <w:t xml:space="preserve">‘Direcção sénior, técnica e juridicamente exigente’</w:t>
      </w:r>
      <w:r>
        <w:rPr>
          <w:i/>
          <w:iCs/>
        </w:rPr>
        <w:t xml:space="preserve"> </w:t>
      </w:r>
      <w:r>
        <w:rPr>
          <w:i/>
          <w:iCs/>
        </w:rPr>
        <w:t xml:space="preserve">produz versão da síntese.”</w:t>
      </w:r>
      <w:r>
        <w:t xml:space="preserve"> </w:t>
      </w:r>
      <w:r>
        <w:t xml:space="preserve">(em vez de</w:t>
      </w:r>
      <w:r>
        <w:t xml:space="preserve"> </w:t>
      </w:r>
      <w:r>
        <w:t xml:space="preserve">“para o Reitor José Marques”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Conflict mapping (com restrições).</w:t>
      </w:r>
      <w:r>
        <w:t xml:space="preserve"> </w:t>
      </w:r>
      <w:r>
        <w:t xml:space="preserve">Pede divergências sem opinar:</w:t>
      </w:r>
    </w:p>
    <w:p>
      <w:pPr>
        <w:pStyle w:val="BlockText"/>
      </w:pPr>
      <w:r>
        <w:rPr>
          <w:i/>
          <w:iCs/>
        </w:rPr>
        <w:t xml:space="preserve">“Identifica os pontos onde dois ou mais intervenientes têm posições incompatíveis. Não digas qual é mais correcta. Apenas mapeia a divergência factual.”</w:t>
      </w:r>
    </w:p>
    <w:p>
      <w:pPr>
        <w:pStyle w:val="FirstParagraph"/>
      </w:pPr>
      <w:r>
        <w:rPr>
          <w:b/>
          <w:bCs/>
        </w:rPr>
        <w:t xml:space="preserve">Action verb forcing.</w:t>
      </w:r>
      <w:r>
        <w:t xml:space="preserve"> </w:t>
      </w:r>
      <w:r>
        <w:t xml:space="preserve">Pede verbos de ação concretos no output:</w:t>
      </w:r>
    </w:p>
    <w:p>
      <w:pPr>
        <w:pStyle w:val="BlockText"/>
      </w:pPr>
      <w:r>
        <w:rPr>
          <w:i/>
          <w:iCs/>
        </w:rPr>
        <w:t xml:space="preserve">“Cada ação da tabela tem de começar por verbo no infinitivo (preparar, enviar, decidir, comunicar). Não uses</w:t>
      </w:r>
      <w:r>
        <w:rPr>
          <w:i/>
          <w:iCs/>
        </w:rPr>
        <w:t xml:space="preserve"> </w:t>
      </w:r>
      <w:r>
        <w:rPr>
          <w:i/>
          <w:iCs/>
        </w:rPr>
        <w:t xml:space="preserve">‘discutir’</w:t>
      </w:r>
      <w:r>
        <w:rPr>
          <w:i/>
          <w:iCs/>
        </w:rPr>
        <w:t xml:space="preserve"> </w:t>
      </w:r>
      <w:r>
        <w:rPr>
          <w:i/>
          <w:iCs/>
        </w:rPr>
        <w:t xml:space="preserve">nem</w:t>
      </w:r>
      <w:r>
        <w:rPr>
          <w:i/>
          <w:iCs/>
        </w:rPr>
        <w:t xml:space="preserve"> </w:t>
      </w:r>
      <w:r>
        <w:rPr>
          <w:i/>
          <w:iCs/>
        </w:rPr>
        <w:t xml:space="preserve">‘analisar’</w:t>
      </w:r>
      <w:r>
        <w:rPr>
          <w:i/>
          <w:iCs/>
        </w:rPr>
        <w:t xml:space="preserve"> </w:t>
      </w:r>
      <w:r>
        <w:rPr>
          <w:i/>
          <w:iCs/>
        </w:rPr>
        <w:t xml:space="preserve">— esses não são ações, são processos.”</w:t>
      </w:r>
    </w:p>
    <w:p>
      <w:pPr>
        <w:pStyle w:val="FirstParagraph"/>
      </w:pPr>
      <w:r>
        <w:rPr>
          <w:b/>
          <w:bCs/>
        </w:rPr>
        <w:t xml:space="preserve">Registo neutro explícito.</w:t>
      </w:r>
      <w:r>
        <w:t xml:space="preserve"> </w:t>
      </w:r>
      <w:r>
        <w:t xml:space="preserve">Para matar sycophancy:</w:t>
      </w:r>
    </w:p>
    <w:p>
      <w:pPr>
        <w:pStyle w:val="BlockText"/>
      </w:pPr>
      <w:r>
        <w:rPr>
          <w:i/>
          <w:iCs/>
        </w:rPr>
        <w:t xml:space="preserve">“Produz em registo neutro institucional. Não uses adjectivos avaliativos sobre intervenientes. Não atribuas intenções.”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Dica do formador:</w:t>
      </w:r>
      <w:r>
        <w:t xml:space="preserve"> </w:t>
      </w:r>
      <w:r>
        <w:t xml:space="preserve">“Registo neutro explícito”</w:t>
      </w:r>
      <w:r>
        <w:t xml:space="preserve"> </w:t>
      </w:r>
      <w:r>
        <w:t xml:space="preserve">+</w:t>
      </w:r>
      <w:r>
        <w:t xml:space="preserve"> </w:t>
      </w:r>
      <w:r>
        <w:t xml:space="preserve">“Action verb forcing”</w:t>
      </w:r>
      <w:r>
        <w:t xml:space="preserve"> </w:t>
      </w:r>
      <w:r>
        <w:t xml:space="preserve">são os 2 patterns mais transformadores para comunicação institucional. Combinados com GCSE, sobem 30%+ a qualidade do output.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bloco-6-aplicação-livre-20-min"/>
    <w:p>
      <w:pPr>
        <w:pStyle w:val="Heading2"/>
      </w:pPr>
      <w:r>
        <w:t xml:space="preserve">Bloco 6 — Aplicação livre (20 min)</w:t>
      </w:r>
    </w:p>
    <w:p>
      <w:pPr>
        <w:pStyle w:val="BlockText"/>
      </w:pPr>
      <w:r>
        <w:t xml:space="preserve">Vais agora trabalhar a transcrição da</w:t>
      </w:r>
      <w:r>
        <w:t xml:space="preserve"> </w:t>
      </w:r>
      <w:r>
        <w:rPr>
          <w:b/>
          <w:bCs/>
        </w:rPr>
        <w:t xml:space="preserve">Reunião do Conselho de Coordenação dos Mestrados</w:t>
      </w:r>
      <w:r>
        <w:t xml:space="preserve"> </w:t>
      </w:r>
      <w:r>
        <w:t xml:space="preserve">(DOC-B). Tens dois sub-exercícios:</w:t>
      </w:r>
    </w:p>
    <w:p>
      <w:pPr>
        <w:pStyle w:val="BlockText"/>
      </w:pPr>
      <w:r>
        <w:rPr>
          <w:b/>
          <w:bCs/>
        </w:rPr>
        <w:t xml:space="preserve">Sub-A — Tabela ações/responsáveis/prazos</w:t>
      </w:r>
      <w:r>
        <w:t xml:space="preserve"> </w:t>
      </w:r>
      <w:r>
        <w:t xml:space="preserve">(10 min): extrai com Copilot.</w:t>
      </w:r>
      <w:r>
        <w:t xml:space="preserve"> </w:t>
      </w:r>
      <w:r>
        <w:rPr>
          <w:b/>
          <w:bCs/>
        </w:rPr>
        <w:t xml:space="preserve">Sub-B — E-mail follow-up formal</w:t>
      </w:r>
      <w:r>
        <w:t xml:space="preserve"> </w:t>
      </w:r>
      <w:r>
        <w:t xml:space="preserve">(10 min): redige a partir da tabela validada.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  <w:bCs/>
        </w:rPr>
        <w:t xml:space="preserve">Atenção</w:t>
      </w:r>
      <w:r>
        <w:t xml:space="preserve"> </w:t>
      </w:r>
      <w:r>
        <w:t xml:space="preserve">(Régua aplicada): a transcrição é</w:t>
      </w:r>
      <w:r>
        <w:t xml:space="preserve"> </w:t>
      </w:r>
      <w:r>
        <w:rPr>
          <w:b/>
          <w:bCs/>
        </w:rPr>
        <w:t xml:space="preserve">interna</w:t>
      </w:r>
      <w:r>
        <w:t xml:space="preserve"> </w:t>
      </w:r>
      <w:r>
        <w:t xml:space="preserve">mas inclui posições pessoais de coordenadores em conflito (Carlos vs. Mariana).</w:t>
      </w:r>
      <w:r>
        <w:t xml:space="preserve"> </w:t>
      </w:r>
      <w:r>
        <w:rPr>
          <w:b/>
          <w:bCs/>
        </w:rPr>
        <w:t xml:space="preserve">Não cites verbatim os argumentos</w:t>
      </w:r>
      <w:r>
        <w:t xml:space="preserve"> </w:t>
      </w:r>
      <w:r>
        <w:t xml:space="preserve">num e-mail que vai a destinatários alargados — isso é registo de acta, não comunicação executiva.</w:t>
      </w:r>
    </w:p>
    <w:bookmarkStart w:id="36" w:name="sub-a-acções-extraídas"/>
    <w:p>
      <w:pPr>
        <w:pStyle w:val="Heading3"/>
      </w:pPr>
      <w:r>
        <w:t xml:space="preserve">Sub-A — Acções extraídas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Hora da intervenção (DOC-B)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validação-sub-a"/>
    <w:p>
      <w:pPr>
        <w:pStyle w:val="Heading3"/>
      </w:pPr>
      <w:r>
        <w:t xml:space="preserve">Validação Sub-A</w:t>
      </w:r>
    </w:p>
    <w:p>
      <w:pPr>
        <w:pStyle w:val="Compact"/>
        <w:numPr>
          <w:ilvl w:val="0"/>
          <w:numId w:val="1018"/>
        </w:numPr>
      </w:pPr>
      <w:r>
        <w:t xml:space="preserve">□ Cada linha</w:t>
      </w:r>
      <w:r>
        <w:t xml:space="preserve"> </w:t>
      </w:r>
      <w:r>
        <w:rPr>
          <w:b/>
          <w:bCs/>
        </w:rPr>
        <w:t xml:space="preserve">referencia o timestamp</w:t>
      </w:r>
      <w:r>
        <w:t xml:space="preserve"> </w:t>
      </w:r>
      <w:r>
        <w:t xml:space="preserve">da intervenção que a originou (validação contra fonte).</w:t>
      </w:r>
    </w:p>
    <w:p>
      <w:pPr>
        <w:pStyle w:val="Compact"/>
        <w:numPr>
          <w:ilvl w:val="0"/>
          <w:numId w:val="1018"/>
        </w:numPr>
      </w:pPr>
      <w:r>
        <w:t xml:space="preserve">□ Nenhum responsável foi atribuído por engano (verifiquei na transcrição).</w:t>
      </w:r>
    </w:p>
    <w:p>
      <w:pPr>
        <w:pStyle w:val="Compact"/>
        <w:numPr>
          <w:ilvl w:val="0"/>
          <w:numId w:val="1018"/>
        </w:numPr>
      </w:pPr>
      <w:r>
        <w:t xml:space="preserve">□ Prazos com</w:t>
      </w:r>
      <w:r>
        <w:t xml:space="preserve"> </w:t>
      </w:r>
      <w:r>
        <w:t xml:space="preserve">“até DD-MM-2026”</w:t>
      </w:r>
      <w:r>
        <w:t xml:space="preserve"> </w:t>
      </w:r>
      <w:r>
        <w:t xml:space="preserve">— sem ambiguidade.</w:t>
      </w:r>
    </w:p>
    <w:bookmarkEnd w:id="37"/>
    <w:bookmarkStart w:id="38" w:name="sub-b-e-mail-follow-up"/>
    <w:p>
      <w:pPr>
        <w:pStyle w:val="Heading3"/>
      </w:pPr>
      <w:r>
        <w:t xml:space="preserve">Sub-B — E-mail follow-up</w:t>
      </w:r>
    </w:p>
    <w:p>
      <w:pPr>
        <w:pStyle w:val="FirstParagraph"/>
      </w:pPr>
      <w:r>
        <w:t xml:space="preserve">Redige um e-mail de follow-up para os participantes da reunião,</w:t>
      </w:r>
      <w:r>
        <w:t xml:space="preserve"> </w:t>
      </w:r>
      <w:r>
        <w:rPr>
          <w:b/>
          <w:bCs/>
        </w:rPr>
        <w:t xml:space="preserve">dentro de 24h após a reunião</w:t>
      </w:r>
      <w:r>
        <w:t xml:space="preserve"> </w:t>
      </w:r>
      <w:r>
        <w:t xml:space="preserve">(boa prática). Estrutura típica:</w:t>
      </w:r>
    </w:p>
    <w:p>
      <w:pPr>
        <w:pStyle w:val="Compact"/>
        <w:numPr>
          <w:ilvl w:val="0"/>
          <w:numId w:val="1019"/>
        </w:numPr>
      </w:pPr>
      <w:r>
        <w:t xml:space="preserve">Saudação curta</w:t>
      </w:r>
    </w:p>
    <w:p>
      <w:pPr>
        <w:pStyle w:val="Compact"/>
        <w:numPr>
          <w:ilvl w:val="0"/>
          <w:numId w:val="1019"/>
        </w:numPr>
      </w:pPr>
      <w:r>
        <w:t xml:space="preserve">1 parágrafo: pontos discutidos (em geral, sem detalhes pessoais)</w:t>
      </w:r>
    </w:p>
    <w:p>
      <w:pPr>
        <w:pStyle w:val="Compact"/>
        <w:numPr>
          <w:ilvl w:val="0"/>
          <w:numId w:val="1019"/>
        </w:numPr>
      </w:pPr>
      <w:r>
        <w:t xml:space="preserve">Tabela das ações</w:t>
      </w:r>
    </w:p>
    <w:p>
      <w:pPr>
        <w:pStyle w:val="Compact"/>
        <w:numPr>
          <w:ilvl w:val="0"/>
          <w:numId w:val="1019"/>
        </w:numPr>
      </w:pPr>
      <w:r>
        <w:t xml:space="preserve">Próxima reunião e enquadramento</w:t>
      </w:r>
    </w:p>
    <w:p>
      <w:pPr>
        <w:pStyle w:val="FirstParagraph"/>
      </w:pPr>
      <w:r>
        <w:rPr>
          <w:b/>
          <w:bCs/>
        </w:rPr>
        <w:t xml:space="preserve">De:</w:t>
      </w:r>
      <w:r>
        <w:t xml:space="preserve"> </w:t>
      </w:r>
      <w:r>
        <w:t xml:space="preserve">Catarina Pires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Sandra Soares; Helena Albuquerque; Carlos Reis; Mariana Lopes; Pedro Antunes; Rita Carvalho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Rui Branco (justificou ausência)</w:t>
      </w:r>
      <w:r>
        <w:t xml:space="preserve"> </w:t>
      </w:r>
      <w:r>
        <w:rPr>
          <w:b/>
          <w:bCs/>
        </w:rPr>
        <w:t xml:space="preserve">Assunto:</w:t>
      </w:r>
      <w:r>
        <w:t xml:space="preserve"> </w:t>
      </w:r>
      <w:r>
        <w:t xml:space="preserve">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42" w:name="Xbf75d542ccf11a98f04073ac8eb4bbc4d0ba7f9"/>
    <w:p>
      <w:pPr>
        <w:pStyle w:val="Heading3"/>
      </w:pPr>
      <w:r>
        <w:t xml:space="preserve">🔬 Sub-C — Mapa de stakeholders dinâmico (8 min · avançado)</w:t>
      </w:r>
    </w:p>
    <w:p>
      <w:pPr>
        <w:pStyle w:val="BlockText"/>
      </w:pPr>
      <w:r>
        <w:t xml:space="preserve">Vais agora além de mapear quem</w:t>
      </w:r>
      <w:r>
        <w:t xml:space="preserve"> </w:t>
      </w:r>
      <w:r>
        <w:rPr>
          <w:b/>
          <w:bCs/>
        </w:rPr>
        <w:t xml:space="preserve">falou</w:t>
      </w:r>
      <w:r>
        <w:t xml:space="preserve"> </w:t>
      </w:r>
      <w:r>
        <w:t xml:space="preserve">na thread — vais usar Copilot para identificar</w:t>
      </w:r>
      <w:r>
        <w:t xml:space="preserve"> </w:t>
      </w:r>
      <w:r>
        <w:rPr>
          <w:b/>
          <w:bCs/>
        </w:rPr>
        <w:t xml:space="preserve">quem foi referido mas não foi consultado</w:t>
      </w:r>
      <w:r>
        <w:t xml:space="preserve">. Esta é a captura desta sessão (a Comissão de Trabalhadores nunca apareceu como autor — só como destinatário do Sindicato e como mencionada pelo Reitor).</w:t>
      </w:r>
    </w:p>
    <w:p>
      <w:pPr>
        <w:pStyle w:val="FirstParagraph"/>
      </w:pPr>
      <w:r>
        <w:rPr>
          <w:b/>
          <w:bCs/>
        </w:rPr>
        <w:t xml:space="preserve">Estratégia em 3 passos: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Identificar stakeholders implícitos.</w:t>
      </w:r>
      <w:r>
        <w:t xml:space="preserve"> </w:t>
      </w:r>
      <w:r>
        <w:t xml:space="preserve">Pedir ao Copilot que liste</w:t>
      </w:r>
      <w:r>
        <w:t xml:space="preserve"> </w:t>
      </w:r>
      <w:r>
        <w:rPr>
          <w:b/>
          <w:bCs/>
        </w:rPr>
        <w:t xml:space="preserve">todos os intervenientes nomeados ou referidos</w:t>
      </w:r>
      <w:r>
        <w:t xml:space="preserve"> </w:t>
      </w:r>
      <w:r>
        <w:t xml:space="preserve">na thread, distinguindo:</w:t>
      </w:r>
    </w:p>
    <w:p>
      <w:pPr>
        <w:pStyle w:val="Compact"/>
        <w:numPr>
          <w:ilvl w:val="1"/>
          <w:numId w:val="1021"/>
        </w:numPr>
      </w:pPr>
      <w:r>
        <w:t xml:space="preserve">Quem</w:t>
      </w:r>
      <w:r>
        <w:t xml:space="preserve"> </w:t>
      </w:r>
      <w:r>
        <w:rPr>
          <w:b/>
          <w:bCs/>
        </w:rPr>
        <w:t xml:space="preserve">escreveu</w:t>
      </w:r>
      <w:r>
        <w:t xml:space="preserve"> </w:t>
      </w:r>
      <w:r>
        <w:t xml:space="preserve">algum e-mail</w:t>
      </w:r>
    </w:p>
    <w:p>
      <w:pPr>
        <w:pStyle w:val="Compact"/>
        <w:numPr>
          <w:ilvl w:val="1"/>
          <w:numId w:val="1021"/>
        </w:numPr>
      </w:pPr>
      <w:r>
        <w:t xml:space="preserve">Quem</w:t>
      </w:r>
      <w:r>
        <w:t xml:space="preserve"> </w:t>
      </w:r>
      <w:r>
        <w:rPr>
          <w:b/>
          <w:bCs/>
        </w:rPr>
        <w:t xml:space="preserve">foi referido</w:t>
      </w:r>
      <w:r>
        <w:t xml:space="preserve"> </w:t>
      </w:r>
      <w:r>
        <w:t xml:space="preserve">mas não escreveu</w:t>
      </w:r>
    </w:p>
    <w:p>
      <w:pPr>
        <w:pStyle w:val="Compact"/>
        <w:numPr>
          <w:ilvl w:val="1"/>
          <w:numId w:val="1021"/>
        </w:numPr>
      </w:pPr>
      <w:r>
        <w:t xml:space="preserve">Quem</w:t>
      </w:r>
      <w:r>
        <w:t xml:space="preserve"> </w:t>
      </w:r>
      <w:r>
        <w:rPr>
          <w:b/>
          <w:bCs/>
        </w:rPr>
        <w:t xml:space="preserve">devia estar no fluxo pelo conteúdo</w:t>
      </w:r>
      <w:r>
        <w:t xml:space="preserve"> </w:t>
      </w:r>
      <w:r>
        <w:t xml:space="preserve">mas nem escreveu nem foi referido (inferência)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Detectar lacunas críticas.</w:t>
      </w:r>
      <w:r>
        <w:t xml:space="preserve"> </w:t>
      </w:r>
      <w:r>
        <w:t xml:space="preserve">Para cada interveniente que</w:t>
      </w:r>
      <w:r>
        <w:t xml:space="preserve"> </w:t>
      </w:r>
      <w:r>
        <w:rPr>
          <w:b/>
          <w:bCs/>
        </w:rPr>
        <w:t xml:space="preserve">foi referido mas não foi consultado</w:t>
      </w:r>
      <w:r>
        <w:t xml:space="preserve">, o Copilot avalia o</w:t>
      </w:r>
      <w:r>
        <w:t xml:space="preserve"> </w:t>
      </w:r>
      <w:r>
        <w:rPr>
          <w:b/>
          <w:bCs/>
        </w:rPr>
        <w:t xml:space="preserve">risco institucional</w:t>
      </w:r>
      <w:r>
        <w:t xml:space="preserve"> </w:t>
      </w:r>
      <w:r>
        <w:t xml:space="preserve">de não os incluir. Output: lista priorizada.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Gerar recomendação de inclusão.</w:t>
      </w:r>
      <w:r>
        <w:t xml:space="preserve"> </w:t>
      </w:r>
      <w:r>
        <w:t xml:space="preserve">Para o(s) stakeholder(s) prioritário(s), gerar parágrafo curto a integrar na proposta da Catarina ao Reitor, sugerindo a sua inclusão no fluxo.</w:t>
      </w:r>
    </w:p>
    <w:bookmarkStart w:id="39" w:name="Xc85079ed835a91264c5f1cf8e71aa8ab75d87bc"/>
    <w:p>
      <w:pPr>
        <w:pStyle w:val="Heading4"/>
      </w:pPr>
      <w:r>
        <w:t xml:space="preserve">O prompt do passo 1 (extração de stakeholders) que escrevi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Start w:id="40" w:name="X06f54ee1645afca3634c8c79c60dacfbcd75bf8"/>
    <w:p>
      <w:pPr>
        <w:pStyle w:val="Heading4"/>
      </w:pPr>
      <w:r>
        <w:t xml:space="preserve">Stakeholders</w:t>
      </w:r>
      <w:r>
        <w:t xml:space="preserve"> </w:t>
      </w:r>
      <w:r>
        <w:rPr>
          <w:b/>
          <w:bCs/>
        </w:rPr>
        <w:t xml:space="preserve">referidos mas não consultados</w:t>
      </w:r>
      <w:r>
        <w:t xml:space="preserve"> </w:t>
      </w:r>
      <w:r>
        <w:t xml:space="preserve">que detetei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Start w:id="41" w:name="X1e7e7876ceebbb9bea1eeb3e1a074ed1b60778f"/>
    <w:p>
      <w:pPr>
        <w:pStyle w:val="Heading4"/>
      </w:pPr>
      <w:r>
        <w:t xml:space="preserve">O parágrafo de recomendação ao Reitor (passo 3)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Para refletir:</w:t>
      </w:r>
      <w:r>
        <w:t xml:space="preserve"> </w:t>
      </w:r>
      <w:r>
        <w:t xml:space="preserve">num caso real, esta técnica deteta</w:t>
      </w:r>
      <w:r>
        <w:t xml:space="preserve"> </w:t>
      </w:r>
      <w:r>
        <w:rPr>
          <w:b/>
          <w:bCs/>
        </w:rPr>
        <w:t xml:space="preserve">conflitos institucionais latentes</w:t>
      </w:r>
      <w:r>
        <w:t xml:space="preserve"> </w:t>
      </w:r>
      <w:r>
        <w:t xml:space="preserve">antes de eles rebentarem.</w:t>
      </w:r>
      <w:r>
        <w:t xml:space="preserve"> </w:t>
      </w:r>
      <w:r>
        <w:rPr>
          <w:i/>
          <w:iCs/>
        </w:rPr>
        <w:t xml:space="preserve">“Quem ficou de fora?”</w:t>
      </w:r>
      <w:r>
        <w:t xml:space="preserve"> </w:t>
      </w:r>
      <w:r>
        <w:t xml:space="preserve">é uma pergunta que vale ouro em qualquer dossier sensível.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bloco-7-consolidação-10-min"/>
    <w:p>
      <w:pPr>
        <w:pStyle w:val="Heading2"/>
      </w:pPr>
      <w:r>
        <w:t xml:space="preserve">Bloco 7 — Consolidação (10 min)</w:t>
      </w:r>
    </w:p>
    <w:bookmarkStart w:id="44" w:name="checklist-da-sessão-autoavaliação"/>
    <w:p>
      <w:pPr>
        <w:pStyle w:val="Heading3"/>
      </w:pPr>
      <w:r>
        <w:t xml:space="preserve">Checklist da sessão (autoavaliação)</w:t>
      </w:r>
    </w:p>
    <w:p>
      <w:pPr>
        <w:pStyle w:val="Compact"/>
        <w:numPr>
          <w:ilvl w:val="0"/>
          <w:numId w:val="1022"/>
        </w:numPr>
      </w:pPr>
      <w:r>
        <w:t xml:space="preserve">□ Sei mapear thread complexa em matriz de posições,</w:t>
      </w:r>
      <w:r>
        <w:t xml:space="preserve"> </w:t>
      </w:r>
      <w:r>
        <w:rPr>
          <w:b/>
          <w:bCs/>
        </w:rPr>
        <w:t xml:space="preserve">sem decidir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□ Sei redigir e-mail de resposta com tom institucional adequado ao destinatário.</w:t>
      </w:r>
    </w:p>
    <w:p>
      <w:pPr>
        <w:pStyle w:val="Compact"/>
        <w:numPr>
          <w:ilvl w:val="0"/>
          <w:numId w:val="1022"/>
        </w:numPr>
      </w:pPr>
      <w:r>
        <w:t xml:space="preserve">□ Sei extrair ações/responsáveis/prazos com validação cruzada (timestamp).</w:t>
      </w:r>
    </w:p>
    <w:p>
      <w:pPr>
        <w:pStyle w:val="Compact"/>
        <w:numPr>
          <w:ilvl w:val="0"/>
          <w:numId w:val="1022"/>
        </w:numPr>
      </w:pPr>
      <w:r>
        <w:t xml:space="preserve">□ Sei produzir follow-up formal de reunião dentro das 24h.</w:t>
      </w:r>
    </w:p>
    <w:p>
      <w:pPr>
        <w:pStyle w:val="Compact"/>
        <w:numPr>
          <w:ilvl w:val="0"/>
          <w:numId w:val="1022"/>
        </w:numPr>
      </w:pPr>
      <w:r>
        <w:t xml:space="preserve">□ Sei reconhecer quando a comunicação cruza para zona vermelha (sindicato, queixas).</w:t>
      </w:r>
    </w:p>
    <w:p>
      <w:pPr>
        <w:pStyle w:val="Compact"/>
        <w:numPr>
          <w:ilvl w:val="0"/>
          <w:numId w:val="1022"/>
        </w:numPr>
      </w:pPr>
      <w:r>
        <w:t xml:space="preserve">□ Sei detetar</w:t>
      </w:r>
      <w:r>
        <w:t xml:space="preserve"> </w:t>
      </w:r>
      <w:r>
        <w:rPr>
          <w:b/>
          <w:bCs/>
        </w:rPr>
        <w:t xml:space="preserve">sycophancy</w:t>
      </w:r>
      <w:r>
        <w:t xml:space="preserve"> </w:t>
      </w:r>
      <w:r>
        <w:t xml:space="preserve">— output do Copilot a espelhar o viés do meu prompt.</w:t>
      </w:r>
    </w:p>
    <w:p>
      <w:pPr>
        <w:pStyle w:val="Compact"/>
        <w:numPr>
          <w:ilvl w:val="0"/>
          <w:numId w:val="1022"/>
        </w:numPr>
      </w:pPr>
      <w:r>
        <w:t xml:space="preserve">□ Sei aplicar</w:t>
      </w:r>
      <w:r>
        <w:t xml:space="preserve"> </w:t>
      </w:r>
      <w:r>
        <w:rPr>
          <w:b/>
          <w:bCs/>
        </w:rPr>
        <w:t xml:space="preserve">registo neutro explícito</w:t>
      </w:r>
      <w:r>
        <w:t xml:space="preserve"> </w:t>
      </w:r>
      <w:r>
        <w:t xml:space="preserve">para neutralizar viés.</w:t>
      </w:r>
    </w:p>
    <w:p>
      <w:pPr>
        <w:pStyle w:val="Compact"/>
        <w:numPr>
          <w:ilvl w:val="0"/>
          <w:numId w:val="1022"/>
        </w:numPr>
      </w:pPr>
      <w:r>
        <w:t xml:space="preserve">□ Sei usar Copilot para detetar</w:t>
      </w:r>
      <w:r>
        <w:t xml:space="preserve"> </w:t>
      </w:r>
      <w:r>
        <w:rPr>
          <w:b/>
          <w:bCs/>
        </w:rPr>
        <w:t xml:space="preserve">stakeholders não consultados</w:t>
      </w:r>
      <w:r>
        <w:t xml:space="preserve"> </w:t>
      </w:r>
      <w:r>
        <w:t xml:space="preserve">num dossier (técnica avançada).</w:t>
      </w:r>
    </w:p>
    <w:bookmarkEnd w:id="44"/>
    <w:bookmarkStart w:id="45" w:name="X8ebda06b17e5c2e0a263b8d0a334aff646421da"/>
    <w:p>
      <w:pPr>
        <w:pStyle w:val="Heading3"/>
      </w:pPr>
      <w:r>
        <w:t xml:space="preserve">Biblioteca pessoal de prompts (3 entradas que ficam tuas)</w:t>
      </w:r>
    </w:p>
    <w:p>
      <w:pPr>
        <w:pStyle w:val="SourceCode"/>
      </w:pPr>
      <w:r>
        <w:rPr>
          <w:rStyle w:val="VerbatimChar"/>
        </w:rPr>
        <w:t xml:space="preserve">PROMPT 1 — Matriz de posições de uma thread</w:t>
      </w:r>
      <w:r>
        <w:br/>
      </w:r>
      <w:r>
        <w:rPr>
          <w:rStyle w:val="VerbatimChar"/>
        </w:rPr>
        <w:t xml:space="preserve">Tarefa: mapear quem disse o quê em cadeia de e-mails complexa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pedir explicitamente "não decidas", "não cites verbatim</w:t>
      </w:r>
      <w:r>
        <w:br/>
      </w:r>
      <w:r>
        <w:rPr>
          <w:rStyle w:val="VerbatimChar"/>
        </w:rPr>
        <w:t xml:space="preserve">matéria sindical".</w:t>
      </w:r>
      <w:r>
        <w:br/>
      </w:r>
      <w:r>
        <w:br/>
      </w:r>
      <w:r>
        <w:rPr>
          <w:rStyle w:val="VerbatimChar"/>
        </w:rPr>
        <w:t xml:space="preserve">PROMPT 2 — Draft de resposta com tom institucional</w:t>
      </w:r>
      <w:r>
        <w:br/>
      </w:r>
      <w:r>
        <w:rPr>
          <w:rStyle w:val="VerbatimChar"/>
        </w:rPr>
        <w:t xml:space="preserve">Tarefa: ___________________________________________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__________________________________________</w:t>
      </w:r>
      <w:r>
        <w:br/>
      </w:r>
      <w:r>
        <w:br/>
      </w:r>
      <w:r>
        <w:rPr>
          <w:rStyle w:val="VerbatimChar"/>
        </w:rPr>
        <w:t xml:space="preserve">PROMPT 3 — Tabela ações/responsáveis/prazos a partir de transcrição</w:t>
      </w:r>
      <w:r>
        <w:br/>
      </w:r>
      <w:r>
        <w:rPr>
          <w:rStyle w:val="VerbatimChar"/>
        </w:rPr>
        <w:t xml:space="preserve">Tarefa: ___________________________________________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validar SEMPRE timestamp; verificar atribuição de responsável.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bloco-8-reflexão-crítica-8-min"/>
    <w:p>
      <w:pPr>
        <w:pStyle w:val="Heading2"/>
      </w:pPr>
      <w:r>
        <w:t xml:space="preserve">Bloco 8 — Reflexão crítica (8 min)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Qual o passo do exercício de hoje em que sentiste maior tentação de</w:t>
      </w:r>
      <w:r>
        <w:rPr>
          <w:b/>
          <w:bCs/>
        </w:rPr>
        <w:t xml:space="preserve"> </w:t>
      </w:r>
      <w:r>
        <w:rPr>
          <w:b/>
          <w:bCs/>
        </w:rPr>
        <w:t xml:space="preserve">“deixar o Copilot decidir”</w:t>
      </w:r>
      <w:r>
        <w:rPr>
          <w:b/>
          <w:bCs/>
        </w:rPr>
        <w:t xml:space="preserve">? Como o evitaste?</w:t>
      </w:r>
      <w:r>
        <w:t xml:space="preserve"> </w:t>
      </w:r>
      <w:r>
        <w:rPr>
          <w:i/>
          <w:iCs/>
        </w:rPr>
        <w:t xml:space="preserve">(Pista: identifica um momento concreto — a escolha entre MEI e MGestão? a recomendação ao Reitor?)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 transcrição automática do Teams tem erros (palavras mal transcritas, atribuição errada de quem falou). Que riscos isso introduz quando a usas como input do Copilot?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Nesta sessão, quem do dossier Copilot da UVV não consultaste — ou seja, que é mencionado mas tu nunca leste a posição dele diretamente?</w:t>
      </w:r>
      <w:r>
        <w:t xml:space="preserve"> </w:t>
      </w:r>
      <w:r>
        <w:t xml:space="preserve">Que risco corres ao não consultar essa fonte?</w:t>
      </w:r>
      <w:r>
        <w:t xml:space="preserve"> </w:t>
      </w:r>
      <w:r>
        <w:rPr>
          <w:i/>
          <w:iCs/>
        </w:rPr>
        <w:t xml:space="preserve">(Pista: relê a thread.)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Caso de fronteira (sem resposta certa — para discutir em sala):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Na transcrição da reunião do Conselho de Coordenação dos Mestrados, um dos participantes — 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Pedro Antunes</w:t>
      </w:r>
      <w:r>
        <w:rPr>
          <w:i/>
          <w:iCs/>
        </w:rPr>
        <w:t xml:space="preserve">, em modo Teams remoto — interveio em três momentos. Mas estava num lugar barulhoso e a câmara estava off.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 transcrição automática regista 70% das palavras dele como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“[unintelligible]”</w:t>
      </w:r>
      <w:r>
        <w:rPr>
          <w:b/>
          <w:bCs/>
          <w:i/>
          <w:iCs/>
        </w:rP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Tens follow-up para mandar amanhã. Vais usar Copilot para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inferir</w:t>
      </w:r>
      <w:r>
        <w:rPr>
          <w:i/>
          <w:iCs/>
        </w:rPr>
        <w:t xml:space="preserve"> </w:t>
      </w:r>
      <w:r>
        <w:rPr>
          <w:i/>
          <w:iCs/>
        </w:rPr>
        <w:t xml:space="preserve">o que o Pedro provavelmente disse, com base no contexto das outras intervenções? Se sim, em que circunstâncias? Se não, o que fazes?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Ponto crítico:</w:t>
      </w:r>
      <w:r>
        <w:t xml:space="preserve"> </w:t>
      </w:r>
      <w:r>
        <w:t xml:space="preserve">o que faz a IA bem (preencher lacunas com base em contexto)</w:t>
      </w:r>
      <w:r>
        <w:t xml:space="preserve"> </w:t>
      </w:r>
      <w:r>
        <w:rPr>
          <w:b/>
          <w:bCs/>
        </w:rPr>
        <w:t xml:space="preserve">não é necessariamente</w:t>
      </w:r>
      <w:r>
        <w:t xml:space="preserve"> </w:t>
      </w:r>
      <w:r>
        <w:t xml:space="preserve">o que respeita o que efectivamente aconteceu na reunião.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Esta worksheet é entregue ao formando para preencher e arquivar. Constitui evidência da formação para efeitos do art. 4.º do AI Act (literacia em IA). A IES deve manter cópia.</w:t>
      </w:r>
    </w:p>
    <w:p>
      <w:pPr>
        <w:pStyle w:val="BlockText"/>
      </w:pPr>
      <w:r>
        <w:rPr>
          <w:i/>
          <w:iCs/>
        </w:rPr>
        <w:t xml:space="preserve">Versão 1.1 · 2026 · Formação ANFUP</w:t>
      </w:r>
      <w:r>
        <w:rPr>
          <w:i/>
          <w:iCs/>
        </w:rPr>
        <w:t xml:space="preserve"> </w:t>
      </w:r>
      <w:r>
        <w:rPr>
          <w:i/>
          <w:iCs/>
        </w:rPr>
        <w:t xml:space="preserve">“IA — Aplicações ao trabalho das IES”</w:t>
      </w:r>
      <w:r>
        <w:rPr>
          <w:i/>
          <w:iCs/>
        </w:rPr>
        <w:t xml:space="preserve"> </w:t>
      </w:r>
      <w:r>
        <w:rPr>
          <w:i/>
          <w:iCs/>
        </w:rPr>
        <w:t xml:space="preserve">· formador Nuno Salvador (versão elevada com Bloco 4.5, Sub-C, sycophancy e caso de fronteira)</w:t>
      </w:r>
    </w:p>
    <w:bookmarkEnd w:id="47"/>
    <w:bookmarkEnd w:id="48"/>
    <w:sectPr w:rsidR="00FC693F" w:rsidRPr="0006063C" w:rsidSect="00034616"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2026-05-29T11:32:29Z</dcterms:created>
  <dcterms:modified xsi:type="dcterms:W3CDTF">2026-05-29T11:32:29Z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