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bf4431524330a06c6bd995388684312f2cc3352"/>
    <w:p>
      <w:pPr>
        <w:pStyle w:val="Heading1"/>
      </w:pPr>
      <w:r>
        <w:t xml:space="preserve">Worksheet · Sessão 4 · Word com Copilot — resumir, reformular e validar documentos institucionais</w:t>
      </w:r>
    </w:p>
    <w:p>
      <w:pPr>
        <w:pStyle w:val="FirstParagraph"/>
      </w:pPr>
      <w:r>
        <w:rPr>
          <w:b/>
          <w:bCs/>
        </w:rPr>
        <w:t xml:space="preserve">Formação ANFUP — IA aplicada ao trabalho das IES</w:t>
      </w:r>
      <w:r>
        <w:t xml:space="preserve"> </w:t>
      </w:r>
      <w:r>
        <w:t xml:space="preserve">· Bloco 2 do programa</w:t>
      </w:r>
      <w:r>
        <w:t xml:space="preserve"> </w:t>
      </w:r>
      <w:r>
        <w:rPr>
          <w:b/>
          <w:bCs/>
        </w:rPr>
        <w:t xml:space="preserve">Data prevista:</w:t>
      </w:r>
      <w:r>
        <w:t xml:space="preserve"> </w:t>
      </w:r>
      <w:r>
        <w:t xml:space="preserve">15-06-2026 ·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2h (95 min úteis) ·</w:t>
      </w:r>
      <w:r>
        <w:t xml:space="preserve"> </w:t>
      </w:r>
      <w:r>
        <w:rPr>
          <w:b/>
          <w:bCs/>
        </w:rPr>
        <w:t xml:space="preserve">Formador:</w:t>
      </w:r>
      <w:r>
        <w:t xml:space="preserve"> </w:t>
      </w:r>
      <w:r>
        <w:t xml:space="preserve">Nuno Salvador</w:t>
      </w:r>
    </w:p>
    <w:p>
      <w:pPr>
        <w:pStyle w:val="BlockText"/>
      </w:pPr>
      <w:r>
        <w:rPr>
          <w:b/>
          <w:bCs/>
        </w:rPr>
        <w:t xml:space="preserve">Nota inicial:</w:t>
      </w:r>
      <w:r>
        <w:t xml:space="preserve"> </w:t>
      </w:r>
      <w:r>
        <w:t xml:space="preserve">esta sessão é a</w:t>
      </w:r>
      <w:r>
        <w:t xml:space="preserve"> </w:t>
      </w:r>
      <w:r>
        <w:rPr>
          <w:b/>
          <w:bCs/>
        </w:rPr>
        <w:t xml:space="preserve">primeira de produtividade individual</w:t>
      </w:r>
      <w:r>
        <w:t xml:space="preserve">. Foi projetada para conquistas rápidas e visíveis. Mas atenção: o trabalho da Helena Albuquerque (Diretora de Serviços Académicos) tem efeito jurídico — sumarizar mal um regulamento ou reformular mal um parecer</w:t>
      </w:r>
      <w:r>
        <w:t xml:space="preserve"> </w:t>
      </w:r>
      <w:r>
        <w:rPr>
          <w:b/>
          <w:bCs/>
        </w:rPr>
        <w:t xml:space="preserve">propaga erro</w:t>
      </w:r>
      <w:r>
        <w:t xml:space="preserve"> </w:t>
      </w:r>
      <w:r>
        <w:t xml:space="preserve">pela instituição.</w:t>
      </w:r>
      <w:r>
        <w:t xml:space="preserve"> </w:t>
      </w:r>
      <w:r>
        <w:rPr>
          <w:b/>
          <w:bCs/>
        </w:rPr>
        <w:t xml:space="preserve">Validação cruzada não é opcional.</w:t>
      </w:r>
      <w:r>
        <w:t xml:space="preserve"> </w:t>
      </w:r>
      <w:r>
        <w:t xml:space="preserve">Lê o</w:t>
      </w:r>
      <w:r>
        <w:t xml:space="preserve"> </w:t>
      </w:r>
      <w:r>
        <w:rPr>
          <w:rStyle w:val="VerbatimChar"/>
        </w:rPr>
        <w:t xml:space="preserve">Dataset_S04_Documentos.docx</w:t>
      </w:r>
      <w:r>
        <w:t xml:space="preserve"> </w:t>
      </w:r>
      <w:r>
        <w:t xml:space="preserve">antes da sessão.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Como navegar este worksheet.</w:t>
      </w:r>
      <w:r>
        <w:t xml:space="preserve"> </w:t>
      </w:r>
      <w:r>
        <w:t xml:space="preserve">Cada bloco está marcado com um destes níveis: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OBRIGATÓRIO EM AULA</w:t>
      </w:r>
      <w:r>
        <w:t xml:space="preserve"> </w:t>
      </w:r>
      <w:r>
        <w:t xml:space="preserve">— fazes durante a sessão; sem isto não cumpres os objetivos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 TERMINAR EM CASA</w:t>
      </w:r>
      <w:r>
        <w:t xml:space="preserve"> </w:t>
      </w:r>
      <w:r>
        <w:t xml:space="preserve">— começas em aula, completas depois com calma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AVANÇADO / OPCIONAL</w:t>
      </w:r>
      <w:r>
        <w:t xml:space="preserve"> </w:t>
      </w:r>
      <w:r>
        <w:t xml:space="preserve">— para quem quiser ir mais longe; não és avaliado por isto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REFLEXÃO CRÍTICA</w:t>
      </w:r>
      <w:r>
        <w:t xml:space="preserve"> </w:t>
      </w:r>
      <w:r>
        <w:t xml:space="preserve">— debate em aula + reflexão pessoal escrita</w:t>
      </w:r>
    </w:p>
    <w:p>
      <w:pPr>
        <w:pStyle w:val="BlockText"/>
      </w:pPr>
      <w:r>
        <w:t xml:space="preserve">Se na sessão te focares só nos blocos OBRIGATÓRIO EM AULA, cumpres o essencial.</w:t>
      </w:r>
    </w:p>
    <w:p>
      <w:r>
        <w:pict>
          <v:rect style="width:0;height:1.5pt" o:hralign="center" o:hrstd="t" o:hr="t"/>
        </w:pict>
      </w:r>
    </w:p>
    <w:bookmarkStart w:id="9" w:name="X915942f069dee08ea24cb7f20a3d85d98194752"/>
    <w:p>
      <w:pPr>
        <w:pStyle w:val="Heading2"/>
      </w:pPr>
      <w:r>
        <w:t xml:space="preserve">Bloco 1 — Objetivos da sessão (2 min) · OBRIGATÓRIO EM AULA</w:t>
      </w:r>
    </w:p>
    <w:p>
      <w:pPr>
        <w:pStyle w:val="FirstParagraph"/>
      </w:pPr>
      <w:r>
        <w:t xml:space="preserve">No fim desta sessão sabes fazer (em concreto):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Sumarizar</w:t>
      </w:r>
      <w:r>
        <w:t xml:space="preserve"> </w:t>
      </w:r>
      <w:r>
        <w:t xml:space="preserve">um regulamento longo num resumo executivo (1 parágrafo) + 5-7 pontos-chave, com citação dos artigos.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Reformular</w:t>
      </w:r>
      <w:r>
        <w:t xml:space="preserve"> </w:t>
      </w:r>
      <w:r>
        <w:t xml:space="preserve">linguagem técnica jurídica para linguagem clara, sem perder o rigor que fundamenta o ato.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Detetar</w:t>
      </w:r>
      <w:r>
        <w:t xml:space="preserve"> </w:t>
      </w:r>
      <w:r>
        <w:t xml:space="preserve">alucinações e perdas de rigor no output do Copilot — incluindo termos legais que</w:t>
      </w:r>
      <w:r>
        <w:t xml:space="preserve"> </w:t>
      </w:r>
      <w:r>
        <w:rPr>
          <w:b/>
          <w:bCs/>
        </w:rPr>
        <w:t xml:space="preserve">não devem ser simplificados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620aa9afd1907f8eff5a288384c495c35af336b"/>
    <w:p>
      <w:pPr>
        <w:pStyle w:val="Heading2"/>
      </w:pPr>
      <w:r>
        <w:t xml:space="preserve">Bloco 2 — Régua do Semáforo desta sessão (5 min) · OBRIGATÓRIO EM AULA</w:t>
      </w:r>
    </w:p>
    <w:p>
      <w:pPr>
        <w:pStyle w:val="SourceCode"/>
      </w:pPr>
      <w:r>
        <w:rPr>
          <w:rStyle w:val="VerbatimChar"/>
        </w:rPr>
        <w:t xml:space="preserve">COR PREDOMINANTE NESTA SESSÃO: AMARELO</w:t>
      </w:r>
      <w:r>
        <w:br/>
      </w:r>
      <w:r>
        <w:br/>
      </w:r>
      <w:r>
        <w:rPr>
          <w:rStyle w:val="VerbatimChar"/>
        </w:rPr>
        <w:t xml:space="preserve">Os exercícios desta sessão envolvem:</w:t>
      </w:r>
      <w:r>
        <w:br/>
      </w:r>
      <w:r>
        <w:rPr>
          <w:rStyle w:val="VerbatimChar"/>
        </w:rPr>
        <w:t xml:space="preserve">• Regulamentos institucionais da UVV (VERDE — públicos)</w:t>
      </w:r>
      <w:r>
        <w:br/>
      </w:r>
      <w:r>
        <w:rPr>
          <w:rStyle w:val="VerbatimChar"/>
        </w:rPr>
        <w:t xml:space="preserve">• Pareceres jurídicos internos sem identificação de pessoas (AMARELO)</w:t>
      </w:r>
      <w:r>
        <w:br/>
      </w:r>
      <w:r>
        <w:br/>
      </w:r>
      <w:r>
        <w:rPr>
          <w:rStyle w:val="VerbatimChar"/>
        </w:rPr>
        <w:t xml:space="preserve">⚠ Cuidado especial:</w:t>
      </w:r>
      <w:r>
        <w:br/>
      </w:r>
      <w:r>
        <w:rPr>
          <w:rStyle w:val="VerbatimChar"/>
        </w:rPr>
        <w:t xml:space="preserve">• Sempre validar se o Copilot inventou artigos ou citações erradas</w:t>
      </w:r>
      <w:r>
        <w:br/>
      </w:r>
      <w:r>
        <w:rPr>
          <w:rStyle w:val="VerbatimChar"/>
        </w:rPr>
        <w:t xml:space="preserve">• Manter terminologia técnica jurídica nas peças com efeito legal</w:t>
      </w:r>
      <w:r>
        <w:br/>
      </w:r>
      <w:r>
        <w:rPr>
          <w:rStyle w:val="VerbatimChar"/>
        </w:rPr>
        <w:t xml:space="preserve">  (não trocar "prescrição" por "fim do prazo", "deferimento" por "OK")</w:t>
      </w:r>
      <w:r>
        <w:br/>
      </w:r>
      <w:r>
        <w:rPr>
          <w:rStyle w:val="VerbatimChar"/>
        </w:rPr>
        <w:t xml:space="preserve">• Pedir explicitamente "responde em português europeu" — o Copilot</w:t>
      </w:r>
      <w:r>
        <w:br/>
      </w:r>
      <w:r>
        <w:rPr>
          <w:rStyle w:val="VerbatimChar"/>
        </w:rPr>
        <w:t xml:space="preserve">  tende a deslizar para pt-br em registos formais</w:t>
      </w:r>
      <w:r>
        <w:br/>
      </w:r>
      <w:r>
        <w:br/>
      </w:r>
      <w:r>
        <w:rPr>
          <w:rStyle w:val="VerbatimChar"/>
        </w:rPr>
        <w:t xml:space="preserve">⛔ Nunca nesta sessão:</w:t>
      </w:r>
      <w:r>
        <w:br/>
      </w:r>
      <w:r>
        <w:rPr>
          <w:rStyle w:val="VerbatimChar"/>
        </w:rPr>
        <w:t xml:space="preserve">• Sumarizar pareceres ou comunicações que envolvam alunos/dossiers</w:t>
      </w:r>
      <w:r>
        <w:br/>
      </w:r>
      <w:r>
        <w:rPr>
          <w:rStyle w:val="VerbatimChar"/>
        </w:rPr>
        <w:t xml:space="preserve">  individuais identificáveis (esses tocam VERMELHO da Régua)</w:t>
      </w:r>
      <w:r>
        <w:br/>
      </w:r>
      <w:r>
        <w:rPr>
          <w:rStyle w:val="VerbatimChar"/>
        </w:rPr>
        <w:t xml:space="preserve">• Aceitar a redação do Copilot como redação final de despacho</w:t>
      </w:r>
      <w:r>
        <w:br/>
      </w:r>
      <w:r>
        <w:rPr>
          <w:rStyle w:val="VerbatimChar"/>
        </w:rPr>
        <w:t xml:space="preserve">  (a redação final é da Helena, sempre)</w:t>
      </w:r>
    </w:p>
    <w:p>
      <w:r>
        <w:pict>
          <v:rect style="width:0;height:1.5pt" o:hralign="center" o:hrstd="t" o:hr="t"/>
        </w:pict>
      </w:r>
    </w:p>
    <w:bookmarkEnd w:id="10"/>
    <w:bookmarkStart w:id="14" w:name="X351fc40aebfbf6d81d4f098e42a3392236a4fd7"/>
    <w:p>
      <w:pPr>
        <w:pStyle w:val="Heading2"/>
      </w:pPr>
      <w:r>
        <w:t xml:space="preserve">Bloco 3 — Demonstração (15 min) · OBRIGATÓRIO EM AULA</w:t>
      </w:r>
    </w:p>
    <w:p>
      <w:pPr>
        <w:pStyle w:val="FirstParagraph"/>
      </w:pPr>
      <w:r>
        <w:t xml:space="preserve">Esta sessão é</w:t>
      </w:r>
      <w:r>
        <w:t xml:space="preserve"> </w:t>
      </w:r>
      <w:r>
        <w:rPr>
          <w:b/>
          <w:bCs/>
        </w:rPr>
        <w:t xml:space="preserve">construtiva</w:t>
      </w:r>
      <w:r>
        <w:t xml:space="preserve"> </w:t>
      </w:r>
      <w:r>
        <w:t xml:space="preserve">— a demonstração é toda</w:t>
      </w:r>
      <w:r>
        <w:t xml:space="preserve"> </w:t>
      </w:r>
      <w:r>
        <w:rPr>
          <w:b/>
          <w:bCs/>
        </w:rPr>
        <w:t xml:space="preserve">positiva</w:t>
      </w:r>
      <w:r>
        <w:t xml:space="preserve">, mas vais ver a Helena a apanhar erros do Copilot ao vivo.</w:t>
      </w:r>
    </w:p>
    <w:bookmarkStart w:id="11" w:name="Xbbda18474c2325f273eded58174a79991921038"/>
    <w:p>
      <w:pPr>
        <w:pStyle w:val="Heading3"/>
      </w:pPr>
      <w:r>
        <w:t xml:space="preserve">Parte A — Sumarização ao vivo do DOC-A (5 min)</w:t>
      </w:r>
    </w:p>
    <w:p>
      <w:pPr>
        <w:pStyle w:val="FirstParagraph"/>
      </w:pPr>
      <w:r>
        <w:t xml:space="preserve">Vais ver o Copilot a gerar em directo um resumo executivo do</w:t>
      </w:r>
      <w:r>
        <w:t xml:space="preserve"> </w:t>
      </w:r>
      <w:r>
        <w:rPr>
          <w:b/>
          <w:bCs/>
        </w:rPr>
        <w:t xml:space="preserve">DOC-A — Regulamento de Avaliação dos Mestrados</w:t>
      </w:r>
      <w:r>
        <w:t xml:space="preserve">. Anota observações:</w:t>
      </w:r>
    </w:p>
    <w:p>
      <w:pPr>
        <w:pStyle w:val="Compact"/>
        <w:numPr>
          <w:ilvl w:val="0"/>
          <w:numId w:val="1003"/>
        </w:numPr>
      </w:pPr>
      <w:r>
        <w:t xml:space="preserve">Que estrutura escolheu o Copilot para o resumo? 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Citou os artigos? Quais? 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 detalhe complexo deixou de fora?</w:t>
      </w:r>
      <w:r>
        <w:t xml:space="preserve"> </w:t>
      </w:r>
      <w:r>
        <w:t xml:space="preserve">(ex.: regras especiais do trabalhador-estudante, prazos, casos cumulativos) ____________________________</w:t>
      </w:r>
    </w:p>
    <w:bookmarkEnd w:id="11"/>
    <w:bookmarkStart w:id="12" w:name="Xa23ffee656ccd9856f5a527317da9f11dc8ebab"/>
    <w:p>
      <w:pPr>
        <w:pStyle w:val="Heading3"/>
      </w:pPr>
      <w:r>
        <w:t xml:space="preserve">Parte B — Reformulação ao vivo do DOC-B (5 min)</w:t>
      </w:r>
    </w:p>
    <w:p>
      <w:pPr>
        <w:pStyle w:val="FirstParagraph"/>
      </w:pPr>
      <w:r>
        <w:t xml:space="preserve">Vais ver o Copilot a reformular o</w:t>
      </w:r>
      <w:r>
        <w:t xml:space="preserve"> </w:t>
      </w:r>
      <w:r>
        <w:rPr>
          <w:b/>
          <w:bCs/>
        </w:rPr>
        <w:t xml:space="preserve">parecer jurídico do DOC-B</w:t>
      </w:r>
      <w:r>
        <w:t xml:space="preserve"> </w:t>
      </w:r>
      <w:r>
        <w:t xml:space="preserve">em linguagem clara para um colega não-jurista. Anota:</w:t>
      </w:r>
    </w:p>
    <w:p>
      <w:pPr>
        <w:pStyle w:val="Compact"/>
        <w:numPr>
          <w:ilvl w:val="0"/>
          <w:numId w:val="1004"/>
        </w:numPr>
      </w:pPr>
      <w:r>
        <w:t xml:space="preserve">O Copilot</w:t>
      </w:r>
      <w:r>
        <w:t xml:space="preserve"> </w:t>
      </w:r>
      <w:r>
        <w:rPr>
          <w:b/>
          <w:bCs/>
        </w:rPr>
        <w:t xml:space="preserve">resolveu a ambiguidade</w:t>
      </w:r>
      <w:r>
        <w:t xml:space="preserve"> </w:t>
      </w:r>
      <w:r>
        <w:t xml:space="preserve">entre os 8 anos e 20 anos? (Se resolveu, é problema — porque o parecer original é deliberadamente ambíguo.) 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Que termos técnicos foram</w:t>
      </w:r>
      <w:r>
        <w:t xml:space="preserve"> </w:t>
      </w:r>
      <w:r>
        <w:rPr>
          <w:b/>
          <w:bCs/>
        </w:rPr>
        <w:t xml:space="preserve">mantidos</w:t>
      </w:r>
      <w:r>
        <w:t xml:space="preserve"> </w:t>
      </w:r>
      <w:r>
        <w:t xml:space="preserve">corretamente? ____________________________</w:t>
      </w:r>
    </w:p>
    <w:p>
      <w:pPr>
        <w:pStyle w:val="Compact"/>
        <w:numPr>
          <w:ilvl w:val="0"/>
          <w:numId w:val="1004"/>
        </w:numPr>
      </w:pPr>
      <w:r>
        <w:t xml:space="preserve">Que termos técnicos foram</w:t>
      </w:r>
      <w:r>
        <w:t xml:space="preserve"> </w:t>
      </w:r>
      <w:r>
        <w:rPr>
          <w:b/>
          <w:bCs/>
        </w:rPr>
        <w:t xml:space="preserve">simplificados</w:t>
      </w:r>
      <w:r>
        <w:t xml:space="preserve"> </w:t>
      </w:r>
      <w:r>
        <w:t xml:space="preserve">de forma que perde rigor? ____________________________</w:t>
      </w:r>
    </w:p>
    <w:bookmarkEnd w:id="12"/>
    <w:bookmarkStart w:id="13" w:name="parte-c-detecção-de-problemas-5-min"/>
    <w:p>
      <w:pPr>
        <w:pStyle w:val="Heading3"/>
      </w:pPr>
      <w:r>
        <w:t xml:space="preserve">Parte C — Detecção de problemas (5 min)</w:t>
      </w:r>
    </w:p>
    <w:p>
      <w:pPr>
        <w:pStyle w:val="FirstParagraph"/>
      </w:pPr>
      <w:r>
        <w:t xml:space="preserve">Vão ser mostrados três sinais de output problemático que deves detetar</w:t>
      </w:r>
      <w:r>
        <w:t xml:space="preserve"> </w:t>
      </w:r>
      <w:r>
        <w:rPr>
          <w:b/>
          <w:bCs/>
        </w:rPr>
        <w:t xml:space="preserve">sempre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Alucinação de artigos</w:t>
      </w:r>
      <w:r>
        <w:t xml:space="preserve"> </w:t>
      </w:r>
      <w:r>
        <w:t xml:space="preserve">— referência a</w:t>
      </w:r>
      <w:r>
        <w:t xml:space="preserve"> </w:t>
      </w:r>
      <w:r>
        <w:t xml:space="preserve">“art. 12.º-A”</w:t>
      </w:r>
      <w:r>
        <w:t xml:space="preserve"> </w:t>
      </w:r>
      <w:r>
        <w:t xml:space="preserve">que não existe no regulamento.</w:t>
      </w:r>
      <w:r>
        <w:t xml:space="preserve"> </w:t>
      </w:r>
      <w:r>
        <w:rPr>
          <w:b/>
          <w:bCs/>
        </w:rPr>
        <w:t xml:space="preserve">Como detetar?</w:t>
      </w:r>
      <w:r>
        <w:t xml:space="preserve"> </w:t>
      </w:r>
      <w:r>
        <w:t xml:space="preserve">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Code-switching</w:t>
      </w:r>
      <w:r>
        <w:t xml:space="preserve"> </w:t>
      </w:r>
      <w:r>
        <w:t xml:space="preserve">— frases que escorregam para pt-br ou inglês (</w:t>
      </w:r>
      <w:r>
        <w:t xml:space="preserve">“a aprovação automática”</w:t>
      </w:r>
      <w:r>
        <w:t xml:space="preserve">,</w:t>
      </w:r>
      <w:r>
        <w:t xml:space="preserve"> </w:t>
      </w:r>
      <w:r>
        <w:t xml:space="preserve">“compliance”</w:t>
      </w:r>
      <w:r>
        <w:t xml:space="preserve">). 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Sobre-simplificação</w:t>
      </w:r>
      <w:r>
        <w:t xml:space="preserve"> </w:t>
      </w:r>
      <w:r>
        <w:t xml:space="preserve">— afirmações categóricas onde o original era ambíguo. 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Alucinação por omissão</w:t>
      </w:r>
      <w:r>
        <w:t xml:space="preserve"> </w:t>
      </w:r>
      <w:r>
        <w:t xml:space="preserve">— o Copilot</w:t>
      </w:r>
      <w:r>
        <w:t xml:space="preserve"> </w:t>
      </w:r>
      <w:r>
        <w:rPr>
          <w:b/>
          <w:bCs/>
        </w:rPr>
        <w:t xml:space="preserve">não inventa</w:t>
      </w:r>
      <w:r>
        <w:t xml:space="preserve"> </w:t>
      </w:r>
      <w:r>
        <w:t xml:space="preserve">mas</w:t>
      </w:r>
      <w:r>
        <w:t xml:space="preserve"> </w:t>
      </w:r>
      <w:r>
        <w:rPr>
          <w:b/>
          <w:bCs/>
        </w:rPr>
        <w:t xml:space="preserve">omite uma exceção crítica</w:t>
      </w:r>
      <w:r>
        <w:t xml:space="preserve"> </w:t>
      </w:r>
      <w:r>
        <w:t xml:space="preserve">que muda o sentido. Exemplo: cita o art. 3.º sobre avaliação contínua mas omite o n.º 3, que diz que falta injustificada a &gt;1 elemento determina remissão automática para exame final.</w:t>
      </w:r>
      <w:r>
        <w:t xml:space="preserve"> </w:t>
      </w:r>
      <w:r>
        <w:rPr>
          <w:b/>
          <w:bCs/>
        </w:rPr>
        <w:t xml:space="preserve">É muito mais difícil de detetar</w:t>
      </w:r>
      <w:r>
        <w:t xml:space="preserve"> </w:t>
      </w:r>
      <w:r>
        <w:t xml:space="preserve">que alucinação simples — porque tudo o que está lá é verdade, mas falta o que mais importa. ____________________________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Como detetar alucinação por omissão:</w:t>
      </w:r>
      <w:r>
        <w:t xml:space="preserve"> </w:t>
      </w:r>
      <w:r>
        <w:t xml:space="preserve">para cada artigo citado, verifica se tem números (n.º 1, 2, 3…). Se o regulamento tem subníveis e o resumo só cita o</w:t>
      </w:r>
      <w:r>
        <w:t xml:space="preserve"> </w:t>
      </w:r>
      <w:r>
        <w:t xml:space="preserve">“art. 3.º”</w:t>
      </w:r>
      <w:r>
        <w:t xml:space="preserve"> </w:t>
      </w:r>
      <w:r>
        <w:t xml:space="preserve">sem dizer</w:t>
      </w:r>
      <w:r>
        <w:t xml:space="preserve"> </w:t>
      </w:r>
      <w:r>
        <w:t xml:space="preserve">“n.º X”</w:t>
      </w:r>
      <w:r>
        <w:t xml:space="preserve">, está a omitir.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X2d1f04a79c2782b3c5b160d017a5cf819402246"/>
    <w:p>
      <w:pPr>
        <w:pStyle w:val="Heading2"/>
      </w:pPr>
      <w:r>
        <w:t xml:space="preserve">Bloco 4 — Conceito-chave: linguagem clara (10 min) · OBRIGATÓRIO EM AULA</w:t>
      </w:r>
    </w:p>
    <w:bookmarkStart w:id="15" w:name="definição"/>
    <w:p>
      <w:pPr>
        <w:pStyle w:val="Heading3"/>
      </w:pPr>
      <w:r>
        <w:t xml:space="preserve">Definição</w:t>
      </w:r>
    </w:p>
    <w:p>
      <w:pPr>
        <w:pStyle w:val="FirstParagraph"/>
      </w:pPr>
      <w:r>
        <w:rPr>
          <w:b/>
          <w:bCs/>
        </w:rPr>
        <w:t xml:space="preserve">Linguagem clara</w:t>
      </w:r>
      <w:r>
        <w:t xml:space="preserve"> </w:t>
      </w:r>
      <w:r>
        <w:t xml:space="preserve">= comunicação administrativa redigida de forma que o destinatário compreenda à primeira leitura,</w:t>
      </w:r>
      <w:r>
        <w:t xml:space="preserve"> </w:t>
      </w:r>
      <w:r>
        <w:rPr>
          <w:b/>
          <w:bCs/>
        </w:rPr>
        <w:t xml:space="preserve">sem perder o rigor técnico necessário</w:t>
      </w:r>
      <w:r>
        <w:t xml:space="preserve"> </w:t>
      </w:r>
      <w:r>
        <w:t xml:space="preserve">ao efeito jurídico do ato.</w:t>
      </w:r>
    </w:p>
    <w:p>
      <w:pPr>
        <w:pStyle w:val="BodyText"/>
      </w:pPr>
      <w:r>
        <w:rPr>
          <w:b/>
          <w:bCs/>
        </w:rPr>
        <w:t xml:space="preserve">Não é</w:t>
      </w:r>
      <w:r>
        <w:t xml:space="preserve"> </w:t>
      </w:r>
      <w:r>
        <w:t xml:space="preserve">sinónimo de simplificação. Pode haver linguagem clara sobre temas complexos. O que muda é a estrutura, a sintaxe, e as palavras escolhidas —</w:t>
      </w:r>
      <w:r>
        <w:t xml:space="preserve"> </w:t>
      </w:r>
      <w:r>
        <w:rPr>
          <w:b/>
          <w:bCs/>
        </w:rPr>
        <w:t xml:space="preserve">não o conteúdo</w:t>
      </w:r>
      <w:r>
        <w:t xml:space="preserve">.</w:t>
      </w:r>
    </w:p>
    <w:bookmarkEnd w:id="15"/>
    <w:bookmarkStart w:id="16" w:name="Xdcc6abf8c71f5a4ad4607ac14f3d46d9f860775"/>
    <w:p>
      <w:pPr>
        <w:pStyle w:val="Heading3"/>
      </w:pPr>
      <w:r>
        <w:t xml:space="preserve">Princípios universais de linguagem clara (alinhados com o trabalho do LabX/AMA)</w:t>
      </w:r>
    </w:p>
    <w:p>
      <w:pPr>
        <w:pStyle w:val="Compact"/>
        <w:numPr>
          <w:ilvl w:val="0"/>
          <w:numId w:val="1006"/>
        </w:numPr>
      </w:pPr>
      <w:r>
        <w:t xml:space="preserve">Estrutura em</w:t>
      </w:r>
      <w:r>
        <w:t xml:space="preserve"> </w:t>
      </w:r>
      <w:r>
        <w:rPr>
          <w:b/>
          <w:bCs/>
        </w:rPr>
        <w:t xml:space="preserve">ordem natural</w:t>
      </w:r>
      <w:r>
        <w:t xml:space="preserve"> </w:t>
      </w:r>
      <w:r>
        <w:t xml:space="preserve">(sujeito → verbo → complementos)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Frases curtas</w:t>
      </w:r>
      <w:r>
        <w:t xml:space="preserve"> </w:t>
      </w:r>
      <w:r>
        <w:t xml:space="preserve">(≤ 25 palavras quando possível)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Voz ativa</w:t>
      </w:r>
      <w:r>
        <w:t xml:space="preserve"> </w:t>
      </w:r>
      <w:r>
        <w:t xml:space="preserve">(em vez de</w:t>
      </w:r>
      <w:r>
        <w:t xml:space="preserve"> </w:t>
      </w:r>
      <w:r>
        <w:t xml:space="preserve">“foi decidido por”</w:t>
      </w:r>
      <w:r>
        <w:t xml:space="preserve">, escrever</w:t>
      </w:r>
      <w:r>
        <w:t xml:space="preserve"> </w:t>
      </w:r>
      <w:r>
        <w:t xml:space="preserve">“decidi”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Palavras concretas</w:t>
      </w:r>
      <w:r>
        <w:t xml:space="preserve"> </w:t>
      </w:r>
      <w:r>
        <w:t xml:space="preserve">(em vez de</w:t>
      </w:r>
      <w:r>
        <w:t xml:space="preserve"> </w:t>
      </w:r>
      <w:r>
        <w:t xml:space="preserve">“proceder à análise”</w:t>
      </w:r>
      <w:r>
        <w:t xml:space="preserve">, escrever</w:t>
      </w:r>
      <w:r>
        <w:t xml:space="preserve"> </w:t>
      </w:r>
      <w:r>
        <w:t xml:space="preserve">“analisar”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Sujeito explícito</w:t>
      </w:r>
      <w:r>
        <w:t xml:space="preserve"> </w:t>
      </w:r>
      <w:r>
        <w:t xml:space="preserve">(não esconder quem age)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Evitar jargão</w:t>
      </w:r>
      <w:r>
        <w:t xml:space="preserve"> </w:t>
      </w:r>
      <w:r>
        <w:t xml:space="preserve">desnecessário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Estrutura visual</w:t>
      </w:r>
      <w:r>
        <w:t xml:space="preserve"> </w:t>
      </w:r>
      <w:r>
        <w:t xml:space="preserve">(parágrafos curtos, listas, cabeçalhos)</w:t>
      </w:r>
    </w:p>
    <w:bookmarkEnd w:id="16"/>
    <w:bookmarkStart w:id="18" w:name="porque-importa-nesta-sessão"/>
    <w:p>
      <w:pPr>
        <w:pStyle w:val="Heading3"/>
      </w:pPr>
      <w:r>
        <w:t xml:space="preserve">Porque importa nesta sessão</w:t>
      </w:r>
    </w:p>
    <w:p>
      <w:pPr>
        <w:pStyle w:val="FirstParagraph"/>
      </w:pPr>
      <w:r>
        <w:t xml:space="preserve">A Helena Albuquerque comunica diariamente com 3 audiências diferentes: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Coordenadores de mestrado</w:t>
      </w:r>
      <w:r>
        <w:t xml:space="preserve"> </w:t>
      </w:r>
      <w:r>
        <w:t xml:space="preserve">(técnicos da área) — linguagem técnica é OK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Equipa académica administrativa</w:t>
      </w:r>
      <w:r>
        <w:t xml:space="preserve"> </w:t>
      </w:r>
      <w:r>
        <w:t xml:space="preserve">— linguagem mais clara, sem perder precisão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Estudantes</w:t>
      </w:r>
      <w:r>
        <w:t xml:space="preserve"> </w:t>
      </w:r>
      <w:r>
        <w:t xml:space="preserve">(em ofícios e notificações) — linguagem clara obrigatória, sob pena de o ato ser deficitariamente fundamentado</w:t>
      </w:r>
    </w:p>
    <w:p>
      <w:pPr>
        <w:pStyle w:val="FirstParagraph"/>
      </w:pPr>
      <w:r>
        <w:t xml:space="preserve">A IA pode acelerar todas estas redações</w:t>
      </w:r>
      <w:r>
        <w:t xml:space="preserve"> </w:t>
      </w:r>
      <w:r>
        <w:rPr>
          <w:b/>
          <w:bCs/>
        </w:rPr>
        <w:t xml:space="preserve">se for usada com critério</w:t>
      </w:r>
      <w:r>
        <w:t xml:space="preserve">.</w:t>
      </w:r>
    </w:p>
    <w:p>
      <w:pPr>
        <w:pStyle w:val="Heading2"/>
      </w:pPr>
      <w:bookmarkStart w:id="17" w:name="frase-cartão-da-sessão"/>
      <w:r>
        <w:t xml:space="preserve">❝ Frase-cartão da sessão ❞</w:t>
      </w:r>
      <w:bookmarkEnd w:id="17"/>
    </w:p>
    <w:p>
      <w:pPr>
        <w:pStyle w:val="BlockText"/>
      </w:pPr>
      <w:r>
        <w:rPr>
          <w:b/>
          <w:bCs/>
        </w:rPr>
        <w:t xml:space="preserve">O Copilot é um redator júnior brilhante.</w:t>
      </w:r>
      <w:r>
        <w:t xml:space="preserve"> </w:t>
      </w:r>
      <w:r>
        <w:t xml:space="preserve">Faz draft em 30 segundos.</w:t>
      </w:r>
      <w:r>
        <w:t xml:space="preserve"> </w:t>
      </w:r>
      <w:r>
        <w:t xml:space="preserve">Mas</w:t>
      </w:r>
      <w:r>
        <w:t xml:space="preserve"> </w:t>
      </w:r>
      <w:r>
        <w:rPr>
          <w:b/>
          <w:bCs/>
        </w:rPr>
        <w:t xml:space="preserve">não assina atos</w:t>
      </w:r>
      <w:r>
        <w:t xml:space="preserve">.</w:t>
      </w:r>
      <w:r>
        <w:t xml:space="preserve"> </w:t>
      </w:r>
      <w:r>
        <w:t xml:space="preserve">Tu assinas — e a tua assinatura cobre o output dele.</w:t>
      </w:r>
    </w:p>
    <w:bookmarkEnd w:id="18"/>
    <w:bookmarkStart w:id="19" w:name="bases-legais-aplicáveis"/>
    <w:p>
      <w:pPr>
        <w:pStyle w:val="Heading3"/>
      </w:pPr>
      <w:r>
        <w:t xml:space="preserve">Bases legais aplicáveis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Artigo</w:t>
            </w:r>
          </w:p>
        </w:tc>
        <w:tc>
          <w:tcPr/>
          <w:p>
            <w:pPr>
              <w:pStyle w:val="Compact"/>
            </w:pPr>
            <w:r>
              <w:t xml:space="preserve">O que diz, em 1 linha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Decreto-Lei n.º 135/99</w:t>
            </w:r>
          </w:p>
        </w:tc>
        <w:tc>
          <w:tcPr/>
          <w:p>
            <w:pPr>
              <w:pStyle w:val="Compact"/>
            </w:pPr>
            <w:r>
              <w:t xml:space="preserve">art. 11.º</w:t>
            </w:r>
          </w:p>
        </w:tc>
        <w:tc>
          <w:tcPr/>
          <w:p>
            <w:pPr>
              <w:pStyle w:val="Compact"/>
            </w:pPr>
            <w:r>
              <w:t xml:space="preserve">Princípio da clareza na relação Administração-administrados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do Procedimento Administrativo (CPA)</w:t>
            </w:r>
          </w:p>
        </w:tc>
        <w:tc>
          <w:tcPr/>
          <w:p>
            <w:pPr>
              <w:pStyle w:val="Compact"/>
            </w:pPr>
            <w:r>
              <w:t xml:space="preserve">art. 9.º</w:t>
            </w:r>
          </w:p>
        </w:tc>
        <w:tc>
          <w:tcPr/>
          <w:p>
            <w:pPr>
              <w:pStyle w:val="Compact"/>
            </w:pPr>
            <w:r>
              <w:t xml:space="preserve">Princípio da boa administração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art. 153.º</w:t>
            </w:r>
          </w:p>
        </w:tc>
        <w:tc>
          <w:tcPr/>
          <w:p>
            <w:pPr>
              <w:pStyle w:val="Compact"/>
            </w:pPr>
            <w:r>
              <w:t xml:space="preserve">Fundamentação dos atos administrativos deve ser acessível ao destinatário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LabX/AMA — Oficinas de Simplificação da Linguagem</w:t>
            </w:r>
          </w:p>
        </w:tc>
        <w:tc>
          <w:tcPr/>
          <w:p>
            <w:pPr>
              <w:pStyle w:val="Compact"/>
            </w:pPr>
            <w:r>
              <w:t xml:space="preserve">metodologia</w:t>
            </w:r>
          </w:p>
        </w:tc>
        <w:tc>
          <w:tcPr/>
          <w:p>
            <w:pPr>
              <w:pStyle w:val="Compact"/>
            </w:pPr>
            <w:r>
              <w:t xml:space="preserve">Iniciativa do laboratório de inovação da AMA para simplificar linguagem em serviços públicos</w:t>
            </w:r>
          </w:p>
        </w:tc>
      </w:tr>
    </w:tbl>
    <w:bookmarkEnd w:id="19"/>
    <w:bookmarkStart w:id="20" w:name="o-que-isto-te-limita-a-fazer"/>
    <w:p>
      <w:pPr>
        <w:pStyle w:val="Heading3"/>
      </w:pPr>
      <w:r>
        <w:t xml:space="preserve">O que isto te limita a fazer</w:t>
      </w:r>
    </w:p>
    <w:p>
      <w:pPr>
        <w:pStyle w:val="Compact"/>
        <w:numPr>
          <w:ilvl w:val="0"/>
          <w:numId w:val="1008"/>
        </w:numPr>
      </w:pPr>
      <w:r>
        <w:t xml:space="preserve">❌ Simplificar terminologia jurídica que tem efeito específico (</w:t>
      </w:r>
      <w:r>
        <w:t xml:space="preserve">“prescrição”</w:t>
      </w:r>
      <w:r>
        <w:t xml:space="preserve">,</w:t>
      </w:r>
      <w:r>
        <w:t xml:space="preserve"> </w:t>
      </w:r>
      <w:r>
        <w:t xml:space="preserve">“deferimento”</w:t>
      </w:r>
      <w:r>
        <w:t xml:space="preserve">,</w:t>
      </w:r>
      <w:r>
        <w:t xml:space="preserve"> </w:t>
      </w:r>
      <w:r>
        <w:t xml:space="preserve">“audiência prévia”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❌ Aceitar reformulações que</w:t>
      </w:r>
      <w:r>
        <w:t xml:space="preserve"> </w:t>
      </w:r>
      <w:r>
        <w:rPr>
          <w:b/>
          <w:bCs/>
        </w:rPr>
        <w:t xml:space="preserve">resolvam</w:t>
      </w:r>
      <w:r>
        <w:t xml:space="preserve"> </w:t>
      </w:r>
      <w:r>
        <w:t xml:space="preserve">ambiguidades intencionais do original.</w:t>
      </w:r>
    </w:p>
    <w:p>
      <w:pPr>
        <w:pStyle w:val="Compact"/>
        <w:numPr>
          <w:ilvl w:val="0"/>
          <w:numId w:val="1008"/>
        </w:numPr>
      </w:pPr>
      <w:r>
        <w:t xml:space="preserve">❌ Usar a redação do Copilot</w:t>
      </w:r>
      <w:r>
        <w:t xml:space="preserve"> </w:t>
      </w:r>
      <w:r>
        <w:rPr>
          <w:b/>
          <w:bCs/>
        </w:rPr>
        <w:t xml:space="preserve">tal e qual</w:t>
      </w:r>
      <w:r>
        <w:t xml:space="preserve"> </w:t>
      </w:r>
      <w:r>
        <w:t xml:space="preserve">num ato administrativo (despacho, ofício, notificação).</w:t>
      </w:r>
    </w:p>
    <w:p>
      <w:pPr>
        <w:pStyle w:val="Compact"/>
        <w:numPr>
          <w:ilvl w:val="0"/>
          <w:numId w:val="1008"/>
        </w:numPr>
      </w:pPr>
      <w:r>
        <w:t xml:space="preserve">❌ Sumarizar pareceres que toquem dossiers individuais sem pseudonimização.</w:t>
      </w:r>
    </w:p>
    <w:bookmarkEnd w:id="20"/>
    <w:bookmarkStart w:id="21" w:name="o-que-isto-te-permite-fazer"/>
    <w:p>
      <w:pPr>
        <w:pStyle w:val="Heading3"/>
      </w:pPr>
      <w:r>
        <w:t xml:space="preserve">O que isto te permite fazer</w:t>
      </w:r>
    </w:p>
    <w:p>
      <w:pPr>
        <w:pStyle w:val="Compact"/>
        <w:numPr>
          <w:ilvl w:val="0"/>
          <w:numId w:val="1009"/>
        </w:numPr>
      </w:pPr>
      <w:r>
        <w:t xml:space="preserve">✅ Sumarizar regulamentos públicos para uso em reuniões internas, com citação de artigos.</w:t>
      </w:r>
    </w:p>
    <w:p>
      <w:pPr>
        <w:pStyle w:val="Compact"/>
        <w:numPr>
          <w:ilvl w:val="0"/>
          <w:numId w:val="1009"/>
        </w:numPr>
      </w:pPr>
      <w:r>
        <w:t xml:space="preserve">✅ Reformular pareceres em linguagem clara para audiências não-juristas, mantendo rigor.</w:t>
      </w:r>
    </w:p>
    <w:p>
      <w:pPr>
        <w:pStyle w:val="Compact"/>
        <w:numPr>
          <w:ilvl w:val="0"/>
          <w:numId w:val="1009"/>
        </w:numPr>
      </w:pPr>
      <w:r>
        <w:t xml:space="preserve">✅ Gerar drafts de ofícios a partir de modelos institucionais, para depois rever.</w:t>
      </w:r>
    </w:p>
    <w:p>
      <w:pPr>
        <w:pStyle w:val="Compact"/>
        <w:numPr>
          <w:ilvl w:val="0"/>
          <w:numId w:val="1009"/>
        </w:numPr>
      </w:pPr>
      <w:r>
        <w:t xml:space="preserve">✅ Detectar incoerências entre o original e o output (validação cruzada).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67dbd30f7b098c637b057c9cb7d43292327321c"/>
    <w:p>
      <w:pPr>
        <w:pStyle w:val="Heading2"/>
      </w:pPr>
      <w:r>
        <w:t xml:space="preserve">Bloco 4.5 — Como funciona o Copilot aqui (5 min · técnico) · AVANÇADO / OPCIONAL</w:t>
      </w:r>
    </w:p>
    <w:p>
      <w:pPr>
        <w:pStyle w:val="BlockText"/>
      </w:pPr>
      <w:r>
        <w:rPr>
          <w:b/>
          <w:bCs/>
        </w:rPr>
        <w:t xml:space="preserve">Esta secção é técnica.</w:t>
      </w:r>
      <w:r>
        <w:t xml:space="preserve"> </w:t>
      </w:r>
      <w:r>
        <w:t xml:space="preserve">Pode ser saltada por quem só queira a parte prática — mas explica os limites operacionais que vais encontrar e por que o Copilot se comporta assim.</w:t>
      </w:r>
      <w:r>
        <w:t xml:space="preserve"> </w:t>
      </w:r>
      <w:r>
        <w:rPr>
          <w:b/>
          <w:bCs/>
        </w:rPr>
        <w:t xml:space="preserve">Quem perceber isto, prompted melhor.</w:t>
      </w:r>
    </w:p>
    <w:bookmarkStart w:id="23" w:name="o-rag-sobre-o-tenant-institucional"/>
    <w:p>
      <w:pPr>
        <w:pStyle w:val="Heading3"/>
      </w:pPr>
      <w:r>
        <w:t xml:space="preserve">O RAG sobre o tenant institucional</w:t>
      </w:r>
    </w:p>
    <w:p>
      <w:pPr>
        <w:pStyle w:val="FirstParagraph"/>
      </w:pPr>
      <w:r>
        <w:t xml:space="preserve">O Microsoft 365 Copilot</w:t>
      </w:r>
      <w:r>
        <w:t xml:space="preserve"> </w:t>
      </w:r>
      <w:r>
        <w:rPr>
          <w:b/>
          <w:bCs/>
        </w:rPr>
        <w:t xml:space="preserve">não trabalha no vácuo</w:t>
      </w:r>
      <w:r>
        <w:t xml:space="preserve">. Quando referencias um ficheiro com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no prompt, o Copilot:</w:t>
      </w:r>
    </w:p>
    <w:p>
      <w:pPr>
        <w:pStyle w:val="Compact"/>
        <w:numPr>
          <w:ilvl w:val="0"/>
          <w:numId w:val="1010"/>
        </w:numPr>
      </w:pPr>
      <w:r>
        <w:t xml:space="preserve">Faz</w:t>
      </w:r>
      <w:r>
        <w:t xml:space="preserve"> </w:t>
      </w:r>
      <w:r>
        <w:rPr>
          <w:b/>
          <w:bCs/>
        </w:rPr>
        <w:t xml:space="preserve">retrieval</w:t>
      </w:r>
      <w:r>
        <w:t xml:space="preserve"> </w:t>
      </w:r>
      <w:r>
        <w:t xml:space="preserve">— pesquisa nos índices do Microsoft Graph (SharePoint, OneDrive, Outlook, Teams) por conteúdo relevante.</w:t>
      </w:r>
    </w:p>
    <w:p>
      <w:pPr>
        <w:pStyle w:val="Compact"/>
        <w:numPr>
          <w:ilvl w:val="0"/>
          <w:numId w:val="1010"/>
        </w:numPr>
      </w:pPr>
      <w:r>
        <w:t xml:space="preserve">Faz</w:t>
      </w:r>
      <w:r>
        <w:t xml:space="preserve"> </w:t>
      </w:r>
      <w:r>
        <w:rPr>
          <w:b/>
          <w:bCs/>
        </w:rPr>
        <w:t xml:space="preserve">augmentation</w:t>
      </w:r>
      <w:r>
        <w:t xml:space="preserve"> </w:t>
      </w:r>
      <w:r>
        <w:t xml:space="preserve">— combina o que recuperou com o teu prompt.</w:t>
      </w:r>
    </w:p>
    <w:p>
      <w:pPr>
        <w:pStyle w:val="Compact"/>
        <w:numPr>
          <w:ilvl w:val="0"/>
          <w:numId w:val="1010"/>
        </w:numPr>
      </w:pPr>
      <w:r>
        <w:t xml:space="preserve">Faz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— produz a resposta usando esse contexto.</w:t>
      </w:r>
    </w:p>
    <w:p>
      <w:pPr>
        <w:pStyle w:val="FirstParagraph"/>
      </w:pPr>
      <w:r>
        <w:rPr>
          <w:b/>
          <w:bCs/>
        </w:rPr>
        <w:t xml:space="preserve">Implicações práticas:</w:t>
      </w:r>
    </w:p>
    <w:p>
      <w:pPr>
        <w:pStyle w:val="Compact"/>
        <w:numPr>
          <w:ilvl w:val="0"/>
          <w:numId w:val="1011"/>
        </w:numPr>
      </w:pPr>
      <w:r>
        <w:t xml:space="preserve">O Copilot</w:t>
      </w:r>
      <w:r>
        <w:t xml:space="preserve"> </w:t>
      </w:r>
      <w:r>
        <w:rPr>
          <w:b/>
          <w:bCs/>
        </w:rPr>
        <w:t xml:space="preserve">vê o que tu vês</w:t>
      </w:r>
      <w:r>
        <w:t xml:space="preserve"> </w:t>
      </w:r>
      <w:r>
        <w:t xml:space="preserve">— nem mais nem menos. Se tens acesso a um documento confidencial mal partilhado no SharePoint (oversharing), o Copilot</w:t>
      </w:r>
      <w:r>
        <w:t xml:space="preserve"> </w:t>
      </w:r>
      <w:r>
        <w:rPr>
          <w:b/>
          <w:bCs/>
        </w:rPr>
        <w:t xml:space="preserve">também o vê e pode usá-lo no output</w:t>
      </w:r>
      <w:r>
        <w:t xml:space="preserve"> </w:t>
      </w:r>
      <w:r>
        <w:t xml:space="preserve">sem aviso.</w:t>
      </w:r>
    </w:p>
    <w:p>
      <w:pPr>
        <w:pStyle w:val="Compact"/>
        <w:numPr>
          <w:ilvl w:val="0"/>
          <w:numId w:val="1011"/>
        </w:numPr>
      </w:pPr>
      <w:r>
        <w:t xml:space="preserve">Documentos</w:t>
      </w:r>
      <w:r>
        <w:t xml:space="preserve"> </w:t>
      </w:r>
      <w:r>
        <w:rPr>
          <w:b/>
          <w:bCs/>
        </w:rPr>
        <w:t xml:space="preserve">fora do tenant</w:t>
      </w:r>
      <w:r>
        <w:t xml:space="preserve"> </w:t>
      </w:r>
      <w:r>
        <w:t xml:space="preserve">(PDFs locais não-indexados, e-mails de fora)</w:t>
      </w:r>
      <w:r>
        <w:t xml:space="preserve"> </w:t>
      </w:r>
      <w:r>
        <w:rPr>
          <w:b/>
          <w:bCs/>
        </w:rPr>
        <w:t xml:space="preserve">não estão acessíveis</w:t>
      </w:r>
      <w:r>
        <w:t xml:space="preserve"> </w:t>
      </w:r>
      <w:r>
        <w:t xml:space="preserve">a menos que os anexes explicitamente.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indexação tem latência</w:t>
      </w:r>
      <w:r>
        <w:t xml:space="preserve"> </w:t>
      </w:r>
      <w:r>
        <w:t xml:space="preserve">— um documento criado há 5 minutos pode ainda não estar visível ao Copilot. Aguardar 15-30 minutos para documentos recém-publicados.</w:t>
      </w:r>
    </w:p>
    <w:bookmarkEnd w:id="23"/>
    <w:bookmarkStart w:id="24" w:name="o-context-window-o-que-cabe-na-conversa"/>
    <w:p>
      <w:pPr>
        <w:pStyle w:val="Heading3"/>
      </w:pPr>
      <w:r>
        <w:t xml:space="preserve">O</w:t>
      </w:r>
      <w:r>
        <w:t xml:space="preserve"> </w:t>
      </w:r>
      <w:r>
        <w:rPr>
          <w:i/>
          <w:iCs/>
        </w:rPr>
        <w:t xml:space="preserve">Context Window</w:t>
      </w:r>
      <w:r>
        <w:t xml:space="preserve"> </w:t>
      </w:r>
      <w:r>
        <w:t xml:space="preserve">(o que cabe na conversa)</w:t>
      </w:r>
    </w:p>
    <w:p>
      <w:pPr>
        <w:pStyle w:val="FirstParagraph"/>
      </w:pPr>
      <w:r>
        <w:t xml:space="preserve">O Copilot tem limite ao texto que processa de cada vez: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Prompt + ficheiros referenciados:</w:t>
      </w:r>
      <w:r>
        <w:t xml:space="preserve"> </w:t>
      </w:r>
      <w:r>
        <w:t xml:space="preserve">~64 000 tokens (~50-60 páginas A4 de texto puro).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Resposta gerada:</w:t>
      </w:r>
      <w:r>
        <w:t xml:space="preserve"> </w:t>
      </w:r>
      <w:r>
        <w:t xml:space="preserve">~8 000 tokens (~10-12 páginas).</w:t>
      </w:r>
    </w:p>
    <w:p>
      <w:pPr>
        <w:pStyle w:val="FirstParagraph"/>
      </w:pPr>
      <w:r>
        <w:rPr>
          <w:b/>
          <w:bCs/>
        </w:rPr>
        <w:t xml:space="preserve">Implicações práticas:</w:t>
      </w:r>
    </w:p>
    <w:p>
      <w:pPr>
        <w:pStyle w:val="Compact"/>
        <w:numPr>
          <w:ilvl w:val="0"/>
          <w:numId w:val="1013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regulamentos longos</w:t>
      </w:r>
      <w:r>
        <w:t xml:space="preserve"> </w:t>
      </w:r>
      <w:r>
        <w:t xml:space="preserve">(&gt;50 páginas) o Copilot pode</w:t>
      </w:r>
      <w:r>
        <w:t xml:space="preserve"> </w:t>
      </w:r>
      <w:r>
        <w:rPr>
          <w:b/>
          <w:bCs/>
        </w:rPr>
        <w:t xml:space="preserve">truncar</w:t>
      </w:r>
      <w:r>
        <w:t xml:space="preserve"> </w:t>
      </w:r>
      <w:r>
        <w:t xml:space="preserve">o documento sem te avisar — sumariza com base apenas no início, omitindo capítulos finais.</w:t>
      </w:r>
    </w:p>
    <w:p>
      <w:pPr>
        <w:pStyle w:val="Compact"/>
        <w:numPr>
          <w:ilvl w:val="0"/>
          <w:numId w:val="1013"/>
        </w:numPr>
      </w:pPr>
      <w:r>
        <w:t xml:space="preserve">Em</w:t>
      </w:r>
      <w:r>
        <w:t xml:space="preserve"> </w:t>
      </w:r>
      <w:r>
        <w:rPr>
          <w:b/>
          <w:bCs/>
        </w:rPr>
        <w:t xml:space="preserve">conversas longas</w:t>
      </w:r>
      <w:r>
        <w:t xml:space="preserve"> </w:t>
      </w:r>
      <w:r>
        <w:t xml:space="preserve">com follow-ups, o Copilot pode</w:t>
      </w:r>
      <w:r>
        <w:t xml:space="preserve"> </w:t>
      </w:r>
      <w:r>
        <w:t xml:space="preserve">“esquecer”</w:t>
      </w:r>
      <w:r>
        <w:t xml:space="preserve"> </w:t>
      </w:r>
      <w:r>
        <w:t xml:space="preserve">o que disseste há 10 mensagens (passa para fora do</w:t>
      </w:r>
      <w:r>
        <w:t xml:space="preserve"> </w:t>
      </w:r>
      <w:r>
        <w:rPr>
          <w:i/>
          <w:iCs/>
        </w:rPr>
        <w:t xml:space="preserve">window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Boa prática:</w:t>
      </w:r>
      <w:r>
        <w:t xml:space="preserve"> </w:t>
      </w:r>
      <w:r>
        <w:t xml:space="preserve">quando o documento é longo, dividir por capítulos e pedir sumarização capítulo-a-capítulo, e depois consolidar.</w:t>
      </w:r>
    </w:p>
    <w:bookmarkEnd w:id="24"/>
    <w:bookmarkStart w:id="25" w:name="não-determinismo"/>
    <w:p>
      <w:pPr>
        <w:pStyle w:val="Heading3"/>
      </w:pPr>
      <w:r>
        <w:t xml:space="preserve">Não-determinismo</w:t>
      </w:r>
    </w:p>
    <w:p>
      <w:pPr>
        <w:pStyle w:val="FirstParagraph"/>
      </w:pPr>
      <w:r>
        <w:t xml:space="preserve">O Copilot</w:t>
      </w:r>
      <w:r>
        <w:t xml:space="preserve"> </w:t>
      </w:r>
      <w:r>
        <w:rPr>
          <w:b/>
          <w:bCs/>
        </w:rPr>
        <w:t xml:space="preserve">não é uma calculadora</w:t>
      </w:r>
      <w:r>
        <w:t xml:space="preserve">. A mesma pergunta, no mesmo dia, pode dar respostas ligeiramente diferentes — porque há aleatoriedade controlada (</w:t>
      </w:r>
      <w:r>
        <w:rPr>
          <w:i/>
          <w:iCs/>
        </w:rPr>
        <w:t xml:space="preserve">temperature</w:t>
      </w:r>
      <w:r>
        <w:t xml:space="preserve">,</w:t>
      </w:r>
      <w:r>
        <w:t xml:space="preserve"> </w:t>
      </w:r>
      <w:r>
        <w:rPr>
          <w:i/>
          <w:iCs/>
        </w:rPr>
        <w:t xml:space="preserve">sampling</w:t>
      </w:r>
      <w:r>
        <w:t xml:space="preserve">) na geração.</w:t>
      </w:r>
    </w:p>
    <w:p>
      <w:pPr>
        <w:pStyle w:val="BodyText"/>
      </w:pPr>
      <w:r>
        <w:rPr>
          <w:b/>
          <w:bCs/>
        </w:rPr>
        <w:t xml:space="preserve">Implicações práticas: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Não confies</w:t>
      </w:r>
      <w:r>
        <w:t xml:space="preserve"> </w:t>
      </w:r>
      <w:r>
        <w:t xml:space="preserve">que o output será o mesmo na próxima execução — guarda sempre a primeira versão.</w:t>
      </w:r>
    </w:p>
    <w:p>
      <w:pPr>
        <w:pStyle w:val="Compact"/>
        <w:numPr>
          <w:ilvl w:val="0"/>
          <w:numId w:val="1014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tarefas críticas</w:t>
      </w:r>
      <w:r>
        <w:t xml:space="preserve"> </w:t>
      </w:r>
      <w:r>
        <w:t xml:space="preserve">(ex.: resumir um regulamento que vai a Conselho), pede</w:t>
      </w:r>
      <w:r>
        <w:t xml:space="preserve"> </w:t>
      </w:r>
      <w:r>
        <w:rPr>
          <w:b/>
          <w:bCs/>
        </w:rPr>
        <w:t xml:space="preserve">3 versões</w:t>
      </w:r>
      <w:r>
        <w:t xml:space="preserve"> </w:t>
      </w:r>
      <w:r>
        <w:t xml:space="preserve">e compara — divergências entre as 3 revelam pontos onde o Copilot está a</w:t>
      </w:r>
      <w:r>
        <w:t xml:space="preserve"> </w:t>
      </w:r>
      <w:r>
        <w:t xml:space="preserve">“adivinhar”</w:t>
      </w:r>
      <w:r>
        <w:t xml:space="preserve"> </w:t>
      </w:r>
      <w:r>
        <w:t xml:space="preserve">em vez de extrair.</w:t>
      </w:r>
    </w:p>
    <w:bookmarkEnd w:id="25"/>
    <w:bookmarkStart w:id="26" w:name="Xe56738f6670504cecd0dad1bf8c674739cf7b39"/>
    <w:p>
      <w:pPr>
        <w:pStyle w:val="Heading3"/>
      </w:pPr>
      <w:r>
        <w:t xml:space="preserve">Limitações específicas do Copilot no Word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Apenas vê o documento aberto</w:t>
      </w:r>
      <w:r>
        <w:t xml:space="preserve"> </w:t>
      </w:r>
      <w:r>
        <w:t xml:space="preserve">+ ficheiros que indicas explicitamente com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Não acede a regulamentos em PDF</w:t>
      </w:r>
      <w:r>
        <w:t xml:space="preserve"> </w:t>
      </w:r>
      <w:r>
        <w:t xml:space="preserve">que não estão indexados no Graph (típico de PDFs antigos).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Pode confundir versões</w:t>
      </w:r>
      <w:r>
        <w:t xml:space="preserve"> </w:t>
      </w:r>
      <w:r>
        <w:t xml:space="preserve">— se há</w:t>
      </w:r>
      <w:r>
        <w:t xml:space="preserve"> </w:t>
      </w:r>
      <w:r>
        <w:rPr>
          <w:rStyle w:val="VerbatimChar"/>
        </w:rPr>
        <w:t xml:space="preserve">Regulamento_v2.docx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Regulamento_v3.docx</w:t>
      </w:r>
      <w:r>
        <w:t xml:space="preserve"> </w:t>
      </w:r>
      <w:r>
        <w:t xml:space="preserve">no SharePoint, o Copilot pode pegar na errada.</w:t>
      </w:r>
      <w:r>
        <w:t xml:space="preserve"> </w:t>
      </w:r>
      <w:r>
        <w:rPr>
          <w:b/>
          <w:bCs/>
        </w:rPr>
        <w:t xml:space="preserve">Sempre referenciar o caminho completo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Não vê comentários</w:t>
      </w:r>
      <w:r>
        <w:t xml:space="preserve"> </w:t>
      </w:r>
      <w:r>
        <w:t xml:space="preserve">(Track Changes, comments) por defeito — para os incluir tens de pedir explicitamente.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Xd141b81752e9810962c02bb03bbfad0f89c7f98"/>
    <w:p>
      <w:pPr>
        <w:pStyle w:val="Heading2"/>
      </w:pPr>
      <w:r>
        <w:t xml:space="preserve">Bloco 5 — Exercício guiado (25 min) · OBRIGATÓRIO EM AULA + PARA TERMINAR EM CASA</w:t>
      </w:r>
    </w:p>
    <w:bookmarkStart w:id="28" w:name="cenário"/>
    <w:p>
      <w:pPr>
        <w:pStyle w:val="Heading3"/>
      </w:pPr>
      <w:r>
        <w:t xml:space="preserve">Cenário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Helena Albuquerque</w:t>
      </w:r>
      <w:r>
        <w:t xml:space="preserve"> </w:t>
      </w:r>
      <w:r>
        <w:t xml:space="preserve">tem reunião amanhã, 16-06-2026, com os 4 coordenadores de mestrado da UVV. O assunto principal é a aplicação do</w:t>
      </w:r>
      <w:r>
        <w:t xml:space="preserve"> </w:t>
      </w:r>
      <w:r>
        <w:rPr>
          <w:b/>
          <w:bCs/>
        </w:rPr>
        <w:t xml:space="preserve">Regulamento de Avaliação dos Mestrados</w:t>
      </w:r>
      <w:r>
        <w:t xml:space="preserve"> </w:t>
      </w:r>
      <w:r>
        <w:t xml:space="preserve">(em vigor desde 2024) — querem confirmar pontos críticos antes da abertura do ano letivo 2026/2027.</w:t>
      </w:r>
    </w:p>
    <w:p>
      <w:pPr>
        <w:pStyle w:val="BodyText"/>
      </w:pPr>
      <w:r>
        <w:t xml:space="preserve">A Helena vai entregar a cada coordenador</w:t>
      </w:r>
      <w:r>
        <w:t xml:space="preserve"> </w:t>
      </w:r>
      <w:r>
        <w:rPr>
          <w:b/>
          <w:bCs/>
        </w:rPr>
        <w:t xml:space="preserve">um resumo executivo de 1 página</w:t>
      </w:r>
      <w:r>
        <w:t xml:space="preserve"> </w:t>
      </w:r>
      <w:r>
        <w:t xml:space="preserve">do regulamento. Tem 30 minutos antes da reunião.</w:t>
      </w:r>
      <w:r>
        <w:t xml:space="preserve"> </w:t>
      </w:r>
      <w:r>
        <w:rPr>
          <w:b/>
          <w:bCs/>
        </w:rPr>
        <w:t xml:space="preserve">Vai usar Copilot</w:t>
      </w:r>
      <w:r>
        <w:t xml:space="preserve"> </w:t>
      </w:r>
      <w:r>
        <w:t xml:space="preserve">— mas a versão final é dela.</w:t>
      </w:r>
    </w:p>
    <w:bookmarkEnd w:id="28"/>
    <w:bookmarkStart w:id="29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t xml:space="preserve">Ficheiro:</w:t>
      </w:r>
      <w:r>
        <w:t xml:space="preserve"> </w:t>
      </w:r>
      <w:r>
        <w:rPr>
          <w:rStyle w:val="VerbatimChar"/>
        </w:rPr>
        <w:t xml:space="preserve">Dataset_S04_Documentos.docx</w:t>
      </w:r>
      <w:r>
        <w:t xml:space="preserve"> </w:t>
      </w:r>
      <w:r>
        <w:t xml:space="preserve">— em</w:t>
      </w:r>
      <w:r>
        <w:t xml:space="preserve"> </w:t>
      </w:r>
      <w:r>
        <w:rPr>
          <w:rStyle w:val="VerbatimChar"/>
        </w:rPr>
        <w:t xml:space="preserve">Materiais/Sessao_04_Word_Oficios/</w:t>
      </w:r>
      <w:r>
        <w:t xml:space="preserve">. Foco:</w:t>
      </w:r>
      <w:r>
        <w:t xml:space="preserve"> </w:t>
      </w:r>
      <w:r>
        <w:rPr>
          <w:b/>
          <w:bCs/>
        </w:rPr>
        <w:t xml:space="preserve">DOC-A (Regulamento de Avaliação dos Mestrados)</w:t>
      </w:r>
      <w:r>
        <w:t xml:space="preserve">.</w:t>
      </w:r>
    </w:p>
    <w:bookmarkEnd w:id="29"/>
    <w:bookmarkStart w:id="33" w:name="passo-a-passo"/>
    <w:p>
      <w:pPr>
        <w:pStyle w:val="Heading3"/>
      </w:pPr>
      <w:r>
        <w:t xml:space="preserve">Passo-a-passo</w:t>
      </w:r>
    </w:p>
    <w:p>
      <w:pPr>
        <w:pStyle w:val="FirstParagraph"/>
      </w:pPr>
      <w:r>
        <w:rPr>
          <w:b/>
          <w:bCs/>
        </w:rPr>
        <w:t xml:space="preserve">Passo 1.</w:t>
      </w:r>
      <w:r>
        <w:t xml:space="preserve"> </w:t>
      </w:r>
      <w:r>
        <w:t xml:space="preserve">Abre o</w:t>
      </w:r>
      <w:r>
        <w:t xml:space="preserve"> </w:t>
      </w:r>
      <w:r>
        <w:rPr>
          <w:rStyle w:val="VerbatimChar"/>
        </w:rPr>
        <w:t xml:space="preserve">Dataset_S04_Documentos.docx</w:t>
      </w:r>
      <w:r>
        <w:t xml:space="preserve"> </w:t>
      </w:r>
      <w:r>
        <w:t xml:space="preserve">e localiza o</w:t>
      </w:r>
      <w:r>
        <w:t xml:space="preserve"> </w:t>
      </w:r>
      <w:r>
        <w:rPr>
          <w:b/>
          <w:bCs/>
        </w:rPr>
        <w:t xml:space="preserve">DOC-A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 2.</w:t>
      </w:r>
      <w:r>
        <w:t xml:space="preserve"> </w:t>
      </w:r>
      <w:r>
        <w:t xml:space="preserve">No Copilot, escreve o seguinte prompt usando GCSE: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Produz um resumo executivo do Regulamento de Avaliação dos Mestrados da UVV: 1 parágrafo de abertura (3-4 linhas) + 5 a 7 pontos-chave em bullets.</w:t>
            </w:r>
            <w:r>
              <w:t xml:space="preserve"> </w:t>
            </w:r>
            <w:r>
              <w:rPr>
                <w:b/>
                <w:bCs/>
              </w:rPr>
              <w:t xml:space="preserve">Cita o número do artigo</w:t>
            </w:r>
            <w:r>
              <w:t xml:space="preserve"> </w:t>
            </w:r>
            <w:r>
              <w:t xml:space="preserve">em cada ponto.</w:t>
            </w:r>
            <w:r>
              <w:t xml:space="preserve"> </w:t>
            </w:r>
            <w:r>
              <w:rPr>
                <w:b/>
                <w:bCs/>
              </w:rPr>
              <w:t xml:space="preserve">Mantém os termos jurídicos técnicos</w:t>
            </w:r>
            <w:r>
              <w:t xml:space="preserve"> </w:t>
            </w:r>
            <w:r>
              <w:t xml:space="preserve">(não simplifiques</w:t>
            </w:r>
            <w:r>
              <w:t xml:space="preserve"> </w:t>
            </w:r>
            <w:r>
              <w:t xml:space="preserve">“audiência prévia”</w:t>
            </w:r>
            <w:r>
              <w:t xml:space="preserve">,</w:t>
            </w:r>
            <w:r>
              <w:t xml:space="preserve"> </w:t>
            </w:r>
            <w:r>
              <w:t xml:space="preserve">“regime especial”</w:t>
            </w:r>
            <w:r>
              <w:t xml:space="preserve">,</w:t>
            </w:r>
            <w:r>
              <w:t xml:space="preserve"> </w:t>
            </w:r>
            <w:r>
              <w:t xml:space="preserve">“época especial”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Vai ser entregue a 4 coordenadores de mestrado da UVV — são técnicos experientes, estão à vontade com terminologia jurídica.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/Dataset_S04_Documentos.docx</w:t>
            </w:r>
            <w:r>
              <w:t xml:space="preserve"> </w:t>
            </w:r>
            <w:r>
              <w:t xml:space="preserve">— secção DOC-A.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Expectation</w:t>
            </w:r>
          </w:p>
        </w:tc>
        <w:tc>
          <w:tcPr/>
          <w:p>
            <w:pPr>
              <w:pStyle w:val="Compact"/>
            </w:pPr>
            <w:r>
              <w:t xml:space="preserve">Resumo em português europeu, formato 1 página. Sem inventar artigos. Se houver dúvida, deixa em branco em vez de inventar.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3.</w:t>
      </w:r>
      <w:r>
        <w:t xml:space="preserve"> </w:t>
      </w:r>
      <w:r>
        <w:t xml:space="preserve">Lê o output e responde:</w:t>
      </w:r>
    </w:p>
    <w:p>
      <w:pPr>
        <w:pStyle w:val="Compact"/>
        <w:numPr>
          <w:ilvl w:val="0"/>
          <w:numId w:val="1016"/>
        </w:numPr>
      </w:pPr>
      <w:r>
        <w:t xml:space="preserve">□ O Copilot citou artigos? Confirmei que cada artigo citado</w:t>
      </w:r>
      <w:r>
        <w:t xml:space="preserve"> </w:t>
      </w:r>
      <w:r>
        <w:rPr>
          <w:b/>
          <w:bCs/>
        </w:rPr>
        <w:t xml:space="preserve">existe</w:t>
      </w:r>
      <w:r>
        <w:t xml:space="preserve"> </w:t>
      </w:r>
      <w:r>
        <w:t xml:space="preserve">no regulamento original?</w:t>
      </w:r>
    </w:p>
    <w:p>
      <w:pPr>
        <w:pStyle w:val="Compact"/>
        <w:numPr>
          <w:ilvl w:val="0"/>
          <w:numId w:val="1016"/>
        </w:numPr>
      </w:pPr>
      <w:r>
        <w:t xml:space="preserve">□ A linguagem é portuguesa europeia (sem</w:t>
      </w:r>
      <w:r>
        <w:t xml:space="preserve"> </w:t>
      </w:r>
      <w:r>
        <w:t xml:space="preserve">“compliance”</w:t>
      </w:r>
      <w:r>
        <w:t xml:space="preserve">,</w:t>
      </w:r>
      <w:r>
        <w:t xml:space="preserve"> </w:t>
      </w:r>
      <w:r>
        <w:t xml:space="preserve">“aprovação automática”</w:t>
      </w:r>
      <w:r>
        <w:t xml:space="preserve">, etc.)?</w:t>
      </w:r>
    </w:p>
    <w:p>
      <w:pPr>
        <w:pStyle w:val="Compact"/>
        <w:numPr>
          <w:ilvl w:val="0"/>
          <w:numId w:val="1016"/>
        </w:numPr>
      </w:pPr>
      <w:r>
        <w:t xml:space="preserve">□ Os pontos-chave incluem</w:t>
      </w:r>
      <w:r>
        <w:t xml:space="preserve"> </w:t>
      </w:r>
      <w:r>
        <w:rPr>
          <w:b/>
          <w:bCs/>
        </w:rPr>
        <w:t xml:space="preserve">as regras especiais</w:t>
      </w:r>
      <w:r>
        <w:t xml:space="preserve"> </w:t>
      </w:r>
      <w:r>
        <w:t xml:space="preserve">(trabalhador-estudante, atleta, dirigente associativo) ou foram silenciados?</w:t>
      </w:r>
    </w:p>
    <w:p>
      <w:pPr>
        <w:pStyle w:val="Compact"/>
        <w:numPr>
          <w:ilvl w:val="0"/>
          <w:numId w:val="1016"/>
        </w:numPr>
      </w:pPr>
      <w:r>
        <w:t xml:space="preserve">□ A regra do</w:t>
      </w:r>
      <w:r>
        <w:t xml:space="preserve"> </w:t>
      </w:r>
      <w:r>
        <w:rPr>
          <w:b/>
          <w:bCs/>
        </w:rPr>
        <w:t xml:space="preserve">art. 12.º (melhoria de classificação)</w:t>
      </w:r>
      <w:r>
        <w:t xml:space="preserve"> </w:t>
      </w:r>
      <w:r>
        <w:t xml:space="preserve">foi capturada corretamente — incluindo os limites (≤14 valores, uma única melhoria)?</w:t>
      </w:r>
    </w:p>
    <w:p>
      <w:pPr>
        <w:pStyle w:val="FirstParagraph"/>
      </w:pPr>
      <w:r>
        <w:rPr>
          <w:b/>
          <w:bCs/>
        </w:rPr>
        <w:t xml:space="preserve">Passo 4.</w:t>
      </w:r>
      <w:r>
        <w:t xml:space="preserve"> </w:t>
      </w:r>
      <w:r>
        <w:t xml:space="preserve">Aqui está o follow-up que</w:t>
      </w:r>
      <w:r>
        <w:t xml:space="preserve"> </w:t>
      </w:r>
      <w:r>
        <w:rPr>
          <w:b/>
          <w:bCs/>
        </w:rPr>
        <w:t xml:space="preserve">vai mudar a tua relação com o Copilot</w:t>
      </w:r>
      <w:r>
        <w:t xml:space="preserve">.</w:t>
      </w:r>
    </w:p>
    <w:p>
      <w:pPr>
        <w:pStyle w:val="BodyText"/>
      </w:pPr>
      <w:r>
        <w:t xml:space="preserve">A maioria das pessoas pede ao Copilot</w:t>
      </w:r>
      <w:r>
        <w:t xml:space="preserve"> </w:t>
      </w:r>
      <w:r>
        <w:rPr>
          <w:b/>
          <w:bCs/>
        </w:rPr>
        <w:t xml:space="preserve">resumos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reformulações</w:t>
      </w:r>
      <w:r>
        <w:t xml:space="preserve">. Quase ninguém pede o que se segue — e é aqui que o Copilot começa a</w:t>
      </w:r>
      <w:r>
        <w:t xml:space="preserve"> </w:t>
      </w:r>
      <w:r>
        <w:rPr>
          <w:b/>
          <w:bCs/>
        </w:rPr>
        <w:t xml:space="preserve">pagar o que custa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“Agora lê o regulamento na íntegra e identifica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 pontos onde o texto deixa margem para interpretação</w:t>
      </w:r>
      <w:r>
        <w:rPr>
          <w:i/>
          <w:iCs/>
        </w:rPr>
        <w:t xml:space="preserve"> </w:t>
      </w:r>
      <w:r>
        <w:rPr>
          <w:i/>
          <w:iCs/>
        </w:rPr>
        <w:t xml:space="preserve">ou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omite tratamento de casos previsíveis</w:t>
      </w:r>
      <w:r>
        <w:rPr>
          <w:i/>
          <w:iCs/>
        </w:rPr>
        <w:t xml:space="preserve">. Para cada ponto: (a) cita o artigo e número exato; (b) descreve a ambiguidade em 1 frase; (c) sugere que aplicação prática poderia gerar conflito; (d) propõe redação alternativa que resolveria. Devolve em tabela Markdown.”</w:t>
      </w:r>
    </w:p>
    <w:bookmarkStart w:id="30" w:name="o-que-esperar-deste-follow-up"/>
    <w:p>
      <w:pPr>
        <w:pStyle w:val="Heading4"/>
      </w:pPr>
      <w:r>
        <w:t xml:space="preserve">O que esperar deste follow-up</w:t>
      </w:r>
    </w:p>
    <w:p>
      <w:pPr>
        <w:pStyle w:val="FirstParagraph"/>
      </w:pPr>
      <w:r>
        <w:t xml:space="preserve">O Copilot vai produzir uma tabela com 5 ambiguidades concretas.</w:t>
      </w:r>
      <w:r>
        <w:t xml:space="preserve"> </w:t>
      </w:r>
      <w:r>
        <w:rPr>
          <w:b/>
          <w:bCs/>
        </w:rPr>
        <w:t xml:space="preserve">Atenção:</w:t>
      </w:r>
      <w:r>
        <w:t xml:space="preserve"> </w:t>
      </w:r>
      <w:r>
        <w:t xml:space="preserve">este é precisamente o tipo de análise que tu, como Diretora de Serviços Académicos,</w:t>
      </w:r>
      <w:r>
        <w:t xml:space="preserve"> </w:t>
      </w:r>
      <w:r>
        <w:rPr>
          <w:b/>
          <w:bCs/>
        </w:rPr>
        <w:t xml:space="preserve">demoras 1-2 horas a fazer manualmente</w:t>
      </w:r>
      <w:r>
        <w:t xml:space="preserve">. O Copilot fá-lo em 30 segundos.</w:t>
      </w:r>
    </w:p>
    <w:bookmarkEnd w:id="30"/>
    <w:bookmarkStart w:id="31" w:name="X88bb949aa890f5188d0c95b698d24f1680f88e8"/>
    <w:p>
      <w:pPr>
        <w:pStyle w:val="Heading4"/>
      </w:pPr>
      <w:r>
        <w:t xml:space="preserve">Espaço para anotar as 5 ambiguidades detetadas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Artigo</w:t>
            </w:r>
          </w:p>
        </w:tc>
        <w:tc>
          <w:tcPr/>
          <w:p>
            <w:pPr>
              <w:pStyle w:val="Compact"/>
            </w:pPr>
            <w:r>
              <w:t xml:space="preserve">Ambiguidade (1 frase)</w:t>
            </w:r>
          </w:p>
        </w:tc>
        <w:tc>
          <w:tcPr/>
          <w:p>
            <w:pPr>
              <w:pStyle w:val="Compact"/>
            </w:pPr>
            <w:r>
              <w:t xml:space="preserve">Aplicação que gera conflito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pergunta-chave-de-validação"/>
    <w:p>
      <w:pPr>
        <w:pStyle w:val="Heading4"/>
      </w:pPr>
      <w:r>
        <w:t xml:space="preserve">Pergunta-chave de validação</w:t>
      </w:r>
    </w:p>
    <w:p>
      <w:pPr>
        <w:pStyle w:val="Compact"/>
        <w:numPr>
          <w:ilvl w:val="0"/>
          <w:numId w:val="1017"/>
        </w:numPr>
      </w:pPr>
      <w:r>
        <w:t xml:space="preserve">□</w:t>
      </w:r>
      <w:r>
        <w:t xml:space="preserve"> </w:t>
      </w:r>
      <w:r>
        <w:rPr>
          <w:b/>
          <w:bCs/>
        </w:rPr>
        <w:t xml:space="preserve">Cada ambiguidade é real?</w:t>
      </w:r>
      <w:r>
        <w:t xml:space="preserve"> </w:t>
      </w:r>
      <w:r>
        <w:t xml:space="preserve">Lê o artigo citado no original e confirma que o ponto é genuíno (não inventado).</w:t>
      </w:r>
    </w:p>
    <w:p>
      <w:pPr>
        <w:pStyle w:val="Compact"/>
        <w:numPr>
          <w:ilvl w:val="0"/>
          <w:numId w:val="1017"/>
        </w:numPr>
      </w:pPr>
      <w:r>
        <w:t xml:space="preserve">□ Há ambiguidades</w:t>
      </w:r>
      <w:r>
        <w:t xml:space="preserve"> </w:t>
      </w:r>
      <w:r>
        <w:rPr>
          <w:b/>
          <w:bCs/>
        </w:rPr>
        <w:t xml:space="preserve">óbvias para ti</w:t>
      </w:r>
      <w:r>
        <w:t xml:space="preserve"> </w:t>
      </w:r>
      <w:r>
        <w:t xml:space="preserve">que o Copilot</w:t>
      </w:r>
      <w:r>
        <w:t xml:space="preserve"> </w:t>
      </w:r>
      <w:r>
        <w:rPr>
          <w:b/>
          <w:bCs/>
        </w:rPr>
        <w:t xml:space="preserve">não detetou</w:t>
      </w:r>
      <w:r>
        <w:t xml:space="preserve">?</w:t>
      </w:r>
      <w:r>
        <w:t xml:space="preserve"> </w:t>
      </w:r>
      <w:r>
        <w:rPr>
          <w:i/>
          <w:iCs/>
        </w:rPr>
        <w:t xml:space="preserve">(Pista: a regra das</w:t>
      </w:r>
      <w:r>
        <w:rPr>
          <w:i/>
          <w:iCs/>
        </w:rPr>
        <w:t xml:space="preserve"> </w:t>
      </w:r>
      <w:r>
        <w:rPr>
          <w:i/>
          <w:iCs/>
        </w:rPr>
        <w:t xml:space="preserve">“3 inscrições consecutivas”</w:t>
      </w:r>
      <w:r>
        <w:rPr>
          <w:i/>
          <w:iCs/>
        </w:rPr>
        <w:t xml:space="preserve"> </w:t>
      </w:r>
      <w:r>
        <w:rPr>
          <w:i/>
          <w:iCs/>
        </w:rPr>
        <w:t xml:space="preserve">do art. 11.º — o que conta como</w:t>
      </w:r>
      <w:r>
        <w:rPr>
          <w:i/>
          <w:iCs/>
        </w:rPr>
        <w:t xml:space="preserve"> </w:t>
      </w:r>
      <w:r>
        <w:rPr>
          <w:i/>
          <w:iCs/>
        </w:rPr>
        <w:t xml:space="preserve">“consecutivas”</w:t>
      </w:r>
      <w:r>
        <w:rPr>
          <w:i/>
          <w:iCs/>
        </w:rPr>
        <w:t xml:space="preserve">?)</w:t>
      </w:r>
    </w:p>
    <w:p>
      <w:pPr>
        <w:pStyle w:val="FirstParagraph"/>
      </w:pPr>
      <w:r>
        <w:rPr>
          <w:b/>
          <w:bCs/>
        </w:rPr>
        <w:t xml:space="preserve">Passo 5.</w:t>
      </w:r>
      <w:r>
        <w:t xml:space="preserve"> </w:t>
      </w:r>
      <w:r>
        <w:rPr>
          <w:b/>
          <w:bCs/>
        </w:rPr>
        <w:t xml:space="preserve">Valida cruzando</w:t>
      </w:r>
      <w:r>
        <w:t xml:space="preserve"> </w:t>
      </w:r>
      <w:r>
        <w:t xml:space="preserve">com o regulamento original. Para cada bullet do resumo executivo:</w:t>
      </w:r>
      <w:r>
        <w:t xml:space="preserve"> </w:t>
      </w:r>
      <w:r>
        <w:t xml:space="preserve">- Localiza o artigo citado</w:t>
      </w:r>
      <w:r>
        <w:t xml:space="preserve"> </w:t>
      </w:r>
      <w:r>
        <w:t xml:space="preserve">- Confirma que o que o resumo diz</w:t>
      </w:r>
      <w:r>
        <w:t xml:space="preserve"> </w:t>
      </w:r>
      <w:r>
        <w:rPr>
          <w:b/>
          <w:bCs/>
        </w:rPr>
        <w:t xml:space="preserve">bate certo</w:t>
      </w:r>
      <w:r>
        <w:t xml:space="preserve"> </w:t>
      </w:r>
      <w:r>
        <w:t xml:space="preserve">com o original</w:t>
      </w:r>
      <w:r>
        <w:t xml:space="preserve"> </w:t>
      </w:r>
      <w:r>
        <w:t xml:space="preserve">- Anota qualquer divergência</w:t>
      </w:r>
    </w:p>
    <w:bookmarkEnd w:id="32"/>
    <w:bookmarkEnd w:id="33"/>
    <w:bookmarkStart w:id="34" w:name="X77e544435c295a0d96fe07d2bf11a2120fadab8"/>
    <w:p>
      <w:pPr>
        <w:pStyle w:val="Heading3"/>
      </w:pPr>
      <w:r>
        <w:t xml:space="preserve">Espaço para o resumo final (que vou entregar aos coordenadores)</w:t>
      </w:r>
    </w:p>
    <w:p>
      <w:pPr>
        <w:pStyle w:val="FirstParagraph"/>
      </w:pPr>
      <w:r>
        <w:rPr>
          <w:b/>
          <w:bCs/>
        </w:rPr>
        <w:t xml:space="preserve">Resumo executivo do Regulamento de Avaliação dos Mestrados da UVV (2024)</w:t>
      </w:r>
    </w:p>
    <w:p>
      <w:pPr>
        <w:pStyle w:val="BodyText"/>
      </w:pPr>
      <w:r>
        <w:t xml:space="preserve">[parágrafo introdutório — 3-4 linhas]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Pontos-chave: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validação-cruzada"/>
    <w:p>
      <w:pPr>
        <w:pStyle w:val="Heading3"/>
      </w:pPr>
      <w:r>
        <w:t xml:space="preserve">Validação cruzada</w:t>
      </w:r>
    </w:p>
    <w:p>
      <w:pPr>
        <w:pStyle w:val="Compact"/>
        <w:numPr>
          <w:ilvl w:val="0"/>
          <w:numId w:val="1019"/>
        </w:numPr>
      </w:pPr>
      <w:r>
        <w:t xml:space="preserve">□ Cada artigo citado</w:t>
      </w:r>
      <w:r>
        <w:t xml:space="preserve"> </w:t>
      </w:r>
      <w:r>
        <w:rPr>
          <w:b/>
          <w:bCs/>
        </w:rPr>
        <w:t xml:space="preserve">existe</w:t>
      </w:r>
      <w:r>
        <w:t xml:space="preserve"> </w:t>
      </w:r>
      <w:r>
        <w:t xml:space="preserve">no regulamento (verifiquei).</w:t>
      </w:r>
    </w:p>
    <w:p>
      <w:pPr>
        <w:pStyle w:val="Compact"/>
        <w:numPr>
          <w:ilvl w:val="0"/>
          <w:numId w:val="1019"/>
        </w:numPr>
      </w:pPr>
      <w:r>
        <w:t xml:space="preserve">□ A linguagem é pt-pt em todo o resumo.</w:t>
      </w:r>
    </w:p>
    <w:p>
      <w:pPr>
        <w:pStyle w:val="Compact"/>
        <w:numPr>
          <w:ilvl w:val="0"/>
          <w:numId w:val="1019"/>
        </w:numPr>
      </w:pPr>
      <w:r>
        <w:t xml:space="preserve">□ Termos técnicos jurídicos foram</w:t>
      </w:r>
      <w:r>
        <w:t xml:space="preserve"> </w:t>
      </w:r>
      <w:r>
        <w:rPr>
          <w:b/>
          <w:bCs/>
        </w:rPr>
        <w:t xml:space="preserve">preservados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□ A versão final foi</w:t>
      </w:r>
      <w:r>
        <w:t xml:space="preserve"> </w:t>
      </w:r>
      <w:r>
        <w:rPr>
          <w:b/>
          <w:bCs/>
        </w:rPr>
        <w:t xml:space="preserve">revista por mim</w:t>
      </w:r>
      <w:r>
        <w:t xml:space="preserve"> </w:t>
      </w:r>
      <w:r>
        <w:t xml:space="preserve">e tem a minha assinatura como responsável editorial.</w:t>
      </w:r>
    </w:p>
    <w:bookmarkEnd w:id="35"/>
    <w:bookmarkStart w:id="36" w:name="X30da4a09b25b695d306c59b2bb71f6b43855ddc"/>
    <w:p>
      <w:pPr>
        <w:pStyle w:val="Heading3"/>
      </w:pPr>
      <w:r>
        <w:t xml:space="preserve">🔬 Para quem quer ir mais longe — prompt patterns avançados</w:t>
      </w:r>
    </w:p>
    <w:p>
      <w:pPr>
        <w:pStyle w:val="FirstParagraph"/>
      </w:pPr>
      <w:r>
        <w:t xml:space="preserve">Para além do GCSE, há técnicas que elevam consistentemente a qualidade do output.</w:t>
      </w:r>
      <w:r>
        <w:t xml:space="preserve"> </w:t>
      </w:r>
      <w:r>
        <w:rPr>
          <w:b/>
          <w:bCs/>
        </w:rPr>
        <w:t xml:space="preserve">Não substituem o GCSE — combinam-se com ele.</w:t>
      </w:r>
    </w:p>
    <w:p>
      <w:pPr>
        <w:pStyle w:val="BodyText"/>
      </w:pPr>
      <w:r>
        <w:rPr>
          <w:b/>
          <w:bCs/>
        </w:rPr>
        <w:t xml:space="preserve">Few-shot prompting.</w:t>
      </w:r>
      <w:r>
        <w:t xml:space="preserve"> </w:t>
      </w:r>
      <w:r>
        <w:t xml:space="preserve">Antes de pedires o resumo, dá ao Copilot 1-2 exemplos do output que esperas:</w:t>
      </w:r>
    </w:p>
    <w:p>
      <w:pPr>
        <w:pStyle w:val="BlockText"/>
      </w:pPr>
      <w:r>
        <w:rPr>
          <w:i/>
          <w:iCs/>
        </w:rPr>
        <w:t xml:space="preserve">“Quero um resumo executivo no seguinte formato — vê este exemplo de outro regulamento e produz um equivalente para o que te dou a seguir.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Exemplo: «O Regulamento de Bolsas de Estudo (2023) estabelece três tipos: (a) mérito; (b) carência; (c) mista. Pontos críticos: art. 4.º (…)»</w:t>
      </w:r>
      <w:r>
        <w:rPr>
          <w:i/>
          <w:i/>
          <w:iCs/>
          <w:iCs/>
        </w:rPr>
        <w:t xml:space="preserve"> </w:t>
      </w:r>
      <w:r>
        <w:rPr>
          <w:i/>
          <w:iCs/>
        </w:rPr>
        <w:t xml:space="preserve">Agora produz o equivalente para o Regulamento de Avaliação dos Mestrados em /Dataset_S04_Documentos.docx.”</w:t>
      </w:r>
    </w:p>
    <w:p>
      <w:pPr>
        <w:pStyle w:val="FirstParagraph"/>
      </w:pPr>
      <w:r>
        <w:rPr>
          <w:b/>
          <w:bCs/>
        </w:rPr>
        <w:t xml:space="preserve">Constraint engineering.</w:t>
      </w:r>
      <w:r>
        <w:t xml:space="preserve"> </w:t>
      </w:r>
      <w:r>
        <w:t xml:space="preserve">Adiciona limites explícitos:</w:t>
      </w:r>
    </w:p>
    <w:p>
      <w:pPr>
        <w:pStyle w:val="BlockText"/>
      </w:pPr>
      <w:r>
        <w:rPr>
          <w:i/>
          <w:iCs/>
        </w:rPr>
        <w:t xml:space="preserve">“Comprimento máximo: 250 palavras. Cada bullet ≤ 25 palavras. Não uses</w:t>
      </w:r>
      <w:r>
        <w:rPr>
          <w:i/>
          <w:iCs/>
        </w:rPr>
        <w:t xml:space="preserve"> </w:t>
      </w:r>
      <w:r>
        <w:rPr>
          <w:i/>
          <w:iCs/>
        </w:rPr>
        <w:t xml:space="preserve">‘compliance’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‘aprovar automaticamente’</w:t>
      </w:r>
      <w:r>
        <w:rPr>
          <w:i/>
          <w:iCs/>
        </w:rPr>
        <w:t xml:space="preserve">. Se houver dúvida, escreve</w:t>
      </w:r>
      <w:r>
        <w:rPr>
          <w:i/>
          <w:iCs/>
        </w:rPr>
        <w:t xml:space="preserve"> </w:t>
      </w:r>
      <w:r>
        <w:rPr>
          <w:i/>
          <w:iCs/>
        </w:rPr>
        <w:t xml:space="preserve">‘a verificar’</w:t>
      </w:r>
      <w:r>
        <w:rPr>
          <w:i/>
          <w:iCs/>
        </w:rPr>
        <w:t xml:space="preserve"> </w:t>
      </w:r>
      <w:r>
        <w:rPr>
          <w:i/>
          <w:iCs/>
        </w:rPr>
        <w:t xml:space="preserve">em vez de inventar.”</w:t>
      </w:r>
    </w:p>
    <w:p>
      <w:pPr>
        <w:pStyle w:val="FirstParagraph"/>
      </w:pPr>
      <w:r>
        <w:rPr>
          <w:b/>
          <w:bCs/>
        </w:rPr>
        <w:t xml:space="preserve">Etapas de verificação.</w:t>
      </w:r>
      <w:r>
        <w:t xml:space="preserve"> </w:t>
      </w:r>
      <w:r>
        <w:t xml:space="preserve">Para tarefas com risco de erro de raciocínio, peça etapas verificáveis explícitas em vez de</w:t>
      </w:r>
      <w:r>
        <w:t xml:space="preserve"> </w:t>
      </w:r>
      <w:r>
        <w:t xml:space="preserve">“pensa em voz alta”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“Antes de produzir o resumo final, apresenta uma estrutura de verificação: (1) lista os capítulos do regulamento; (2) identifica os artigos com efeito prático; (3) indica quais serão incluídos no resumo; (4) só depois produz o resumo final.”</w:t>
      </w:r>
    </w:p>
    <w:p>
      <w:pPr>
        <w:pStyle w:val="FirstParagraph"/>
      </w:pPr>
      <w:r>
        <w:rPr>
          <w:b/>
          <w:bCs/>
        </w:rPr>
        <w:t xml:space="preserve">Output structuring.</w:t>
      </w:r>
      <w:r>
        <w:t xml:space="preserve"> </w:t>
      </w:r>
      <w:r>
        <w:t xml:space="preserve">Pede formato exato:</w:t>
      </w:r>
    </w:p>
    <w:p>
      <w:pPr>
        <w:pStyle w:val="BlockText"/>
      </w:pPr>
      <w:r>
        <w:rPr>
          <w:i/>
          <w:iCs/>
        </w:rPr>
        <w:t xml:space="preserve">“Devolve em Markdown: H2 para o resumo, lista numerada para os bullets, citação no formato</w:t>
      </w:r>
      <w:r>
        <w:rPr>
          <w:i/>
          <w:iCs/>
        </w:rPr>
        <w:t xml:space="preserve"> </w:t>
      </w:r>
      <w:r>
        <w:rPr>
          <w:i/>
          <w:iCs/>
        </w:rPr>
        <w:t xml:space="preserve">‘art. X.º n.º Y (capítulo Z)’</w:t>
      </w:r>
      <w:r>
        <w:rPr>
          <w:i/>
          <w:iCs/>
        </w:rPr>
        <w:t xml:space="preserve">.”</w:t>
      </w:r>
    </w:p>
    <w:p>
      <w:pPr>
        <w:pStyle w:val="FirstParagraph"/>
      </w:pPr>
      <w:r>
        <w:rPr>
          <w:b/>
          <w:bCs/>
        </w:rPr>
        <w:t xml:space="preserve">Inverse prompting.</w:t>
      </w:r>
      <w:r>
        <w:t xml:space="preserve"> </w:t>
      </w:r>
      <w:r>
        <w:t xml:space="preserve">Para detetar omissões:</w:t>
      </w:r>
    </w:p>
    <w:p>
      <w:pPr>
        <w:pStyle w:val="BlockText"/>
      </w:pPr>
      <w:r>
        <w:rPr>
          <w:i/>
          <w:iCs/>
        </w:rPr>
        <w:t xml:space="preserve">“Lê o regulamento original e o meu resumo abaixo. Diz-me o que ESTÁ no regulamento que NÃO está no meu resumo. Não me peças para mudar — só identifica.”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Dica do formador:</w:t>
      </w:r>
      <w:r>
        <w:t xml:space="preserve"> </w:t>
      </w:r>
      <w:r>
        <w:t xml:space="preserve">combina 2 destas técnicas com GCSE e a qualidade sobe 30-40%.</w:t>
      </w:r>
      <w:r>
        <w:t xml:space="preserve"> </w:t>
      </w:r>
      <w:r>
        <w:rPr>
          <w:b/>
          <w:bCs/>
        </w:rPr>
        <w:t xml:space="preserve">Constraint engineering + Output structuring</w:t>
      </w:r>
      <w:r>
        <w:t xml:space="preserve"> </w:t>
      </w:r>
      <w:r>
        <w:t xml:space="preserve">é o combo mais rentável para uso institucional.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X2104e5711005dd29e1664106015c2f7fb9397ef"/>
    <w:p>
      <w:pPr>
        <w:pStyle w:val="Heading2"/>
      </w:pPr>
      <w:r>
        <w:t xml:space="preserve">Bloco 6 — Aplicação livre (20 min) · Sub-A OBRIGATÓRIO EM AULA · Sub-B AVANÇADO / OPCIONAL</w:t>
      </w:r>
    </w:p>
    <w:p>
      <w:pPr>
        <w:pStyle w:val="FirstParagraph"/>
      </w:pPr>
      <w:r>
        <w:t xml:space="preserve">Esta secção tem</w:t>
      </w:r>
      <w:r>
        <w:t xml:space="preserve"> </w:t>
      </w:r>
      <w:r>
        <w:rPr>
          <w:b/>
          <w:bCs/>
        </w:rPr>
        <w:t xml:space="preserve">duas partes</w:t>
      </w:r>
      <w:r>
        <w:t xml:space="preserve">: a primeira (Sub-A) é o exercício base; a segunda (Sub-B) é para quem termina cedo e quer ir mais longe.</w:t>
      </w:r>
    </w:p>
    <w:bookmarkStart w:id="42" w:name="X7b0e6ed04d8b11cbad17e600d32667a011e9214"/>
    <w:p>
      <w:pPr>
        <w:pStyle w:val="Heading3"/>
      </w:pPr>
      <w:r>
        <w:t xml:space="preserve">Sub-A — Reformulação para audiência não-jurista (12 min)</w:t>
      </w:r>
    </w:p>
    <w:p>
      <w:pPr>
        <w:pStyle w:val="BlockText"/>
      </w:pPr>
      <w:r>
        <w:t xml:space="preserve">A Helena recebeu hoje, do Gabinete Jurídico, o</w:t>
      </w:r>
      <w:r>
        <w:t xml:space="preserve"> </w:t>
      </w:r>
      <w:r>
        <w:rPr>
          <w:b/>
          <w:bCs/>
        </w:rPr>
        <w:t xml:space="preserve">DOC-B — Parecer sobre prescrição de propinas</w:t>
      </w:r>
      <w:r>
        <w:t xml:space="preserve">. Tem de</w:t>
      </w:r>
      <w:r>
        <w:t xml:space="preserve"> </w:t>
      </w:r>
      <w:r>
        <w:rPr>
          <w:b/>
          <w:bCs/>
        </w:rPr>
        <w:t xml:space="preserve">explicá-lo aos 3 técnicos da Divisão de Matrículas</w:t>
      </w:r>
      <w:r>
        <w:t xml:space="preserve"> </w:t>
      </w:r>
      <w:r>
        <w:t xml:space="preserve">em reunião de 30 minutos.</w:t>
      </w:r>
      <w:r>
        <w:t xml:space="preserve"> </w:t>
      </w:r>
      <w:r>
        <w:rPr>
          <w:b/>
          <w:bCs/>
        </w:rPr>
        <w:t xml:space="preserve">Os técnicos não são juristas.</w:t>
      </w:r>
    </w:p>
    <w:p>
      <w:pPr>
        <w:pStyle w:val="BlockText"/>
      </w:pPr>
      <w:r>
        <w:t xml:space="preserve">Vais usar Copilot para reformular o parecer em</w:t>
      </w:r>
      <w:r>
        <w:t xml:space="preserve"> </w:t>
      </w:r>
      <w:r>
        <w:rPr>
          <w:b/>
          <w:bCs/>
        </w:rPr>
        <w:t xml:space="preserve">linguagem clara</w:t>
      </w:r>
      <w:r>
        <w:t xml:space="preserve"> </w:t>
      </w:r>
      <w:r>
        <w:t xml:space="preserve">mantendo o rigor — em particular,</w:t>
      </w:r>
      <w:r>
        <w:t xml:space="preserve"> </w:t>
      </w:r>
      <w:r>
        <w:rPr>
          <w:b/>
          <w:bCs/>
        </w:rPr>
        <w:t xml:space="preserve">a ambiguidade entre os prazos de 8 e 20 anos não deve ser resolvida</w:t>
      </w:r>
      <w:r>
        <w:t xml:space="preserve">, porque o parecer não a resolve. O resumo tem de honrar a complexidade.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  <w:bCs/>
        </w:rPr>
        <w:t xml:space="preserve">Atenção</w:t>
      </w:r>
      <w:r>
        <w:t xml:space="preserve"> </w:t>
      </w:r>
      <w:r>
        <w:t xml:space="preserve">(Régua aplicada): a tentação é fazer Copilot</w:t>
      </w:r>
      <w:r>
        <w:t xml:space="preserve"> </w:t>
      </w:r>
      <w:r>
        <w:t xml:space="preserve">“decidir”</w:t>
      </w:r>
      <w:r>
        <w:t xml:space="preserve"> </w:t>
      </w:r>
      <w:r>
        <w:t xml:space="preserve">qual prazo se aplica.</w:t>
      </w:r>
      <w:r>
        <w:t xml:space="preserve"> </w:t>
      </w:r>
      <w:r>
        <w:rPr>
          <w:b/>
          <w:bCs/>
        </w:rPr>
        <w:t xml:space="preserve">Não cedas.</w:t>
      </w:r>
      <w:r>
        <w:t xml:space="preserve"> </w:t>
      </w:r>
      <w:r>
        <w:t xml:space="preserve">O Copilot pode</w:t>
      </w:r>
      <w:r>
        <w:t xml:space="preserve"> </w:t>
      </w:r>
      <w:r>
        <w:rPr>
          <w:b/>
          <w:bCs/>
        </w:rPr>
        <w:t xml:space="preserve">descrever</w:t>
      </w:r>
      <w:r>
        <w:t xml:space="preserve"> </w:t>
      </w:r>
      <w:r>
        <w:t xml:space="preserve">a divergência mas não a resolver — ou estás a inventar uma posição que o GJ não tomou.</w:t>
      </w:r>
    </w:p>
    <w:p>
      <w:pPr>
        <w:pStyle w:val="BlockText"/>
      </w:pPr>
      <w:r>
        <w:t xml:space="preserve">🛈</w:t>
      </w:r>
      <w:r>
        <w:t xml:space="preserve"> </w:t>
      </w:r>
      <w:r>
        <w:rPr>
          <w:b/>
          <w:bCs/>
        </w:rPr>
        <w:t xml:space="preserve">DOC-B é fictício — produzido para fins pedagógicos.</w:t>
      </w:r>
      <w:r>
        <w:t xml:space="preserve"> </w:t>
      </w:r>
      <w:r>
        <w:t xml:space="preserve">Num caso real, um parecer jurídico identificável (com número de dossier, valor, datas, identificação de estudante)</w:t>
      </w:r>
      <w:r>
        <w:t xml:space="preserve"> </w:t>
      </w:r>
      <w:r>
        <w:rPr>
          <w:b/>
          <w:bCs/>
        </w:rPr>
        <w:t xml:space="preserve">não deve ser colado tal e qual no Copilot</w:t>
      </w:r>
      <w:r>
        <w:t xml:space="preserve"> </w:t>
      </w:r>
      <w:r>
        <w:t xml:space="preserve">sem avaliação prévia de minimização de dados pessoais e de legitimidade funcional. Para o exercício, o dataset foi construído sem dados pessoais identificáveis.</w:t>
      </w:r>
    </w:p>
    <w:bookmarkStart w:id="38" w:name="prompt-que-escrevi"/>
    <w:p>
      <w:pPr>
        <w:pStyle w:val="Heading4"/>
      </w:pPr>
      <w:r>
        <w:t xml:space="preserve">Prompt que escrevi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39" w:name="X66853e378a69b9958215c3254d6f2f3d8bd092b"/>
    <w:p>
      <w:pPr>
        <w:pStyle w:val="Heading4"/>
      </w:pPr>
      <w:r>
        <w:t xml:space="preserve">Resumo em linguagem clara (que vou apresentar à equipa)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Start w:id="40" w:name="X96bf4051c402c4f4206672d4f8392a18637861f"/>
    <w:p>
      <w:pPr>
        <w:pStyle w:val="Heading4"/>
      </w:pPr>
      <w:r>
        <w:t xml:space="preserve">Pontos onde tive de</w:t>
      </w:r>
      <w:r>
        <w:t xml:space="preserve"> </w:t>
      </w:r>
      <w:r>
        <w:rPr>
          <w:b/>
          <w:bCs/>
        </w:rPr>
        <w:t xml:space="preserve">forçar o Copilot a manter ambiguidade ou rigor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Start w:id="41" w:name="dificuldade-que-encontrei"/>
    <w:p>
      <w:pPr>
        <w:pStyle w:val="Heading4"/>
      </w:pPr>
      <w:r>
        <w:t xml:space="preserve">Dificuldade que encontrei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c57473c5c61ce9de42f6ab21edca004bc03d570"/>
    <w:p>
      <w:pPr>
        <w:pStyle w:val="Heading3"/>
      </w:pPr>
      <w:r>
        <w:t xml:space="preserve">🔬 Sub-B — Orquestração multi-versão (8 min · avançado)</w:t>
      </w:r>
    </w:p>
    <w:p>
      <w:pPr>
        <w:pStyle w:val="BlockText"/>
      </w:pPr>
      <w:r>
        <w:t xml:space="preserve">A Helena precisa</w:t>
      </w:r>
      <w:r>
        <w:t xml:space="preserve"> </w:t>
      </w:r>
      <w:r>
        <w:rPr>
          <w:b/>
          <w:bCs/>
        </w:rPr>
        <w:t xml:space="preserve">agora</w:t>
      </w:r>
      <w:r>
        <w:t xml:space="preserve"> </w:t>
      </w:r>
      <w:r>
        <w:t xml:space="preserve">de produzir</w:t>
      </w:r>
      <w:r>
        <w:t xml:space="preserve"> </w:t>
      </w:r>
      <w:r>
        <w:rPr>
          <w:b/>
          <w:bCs/>
        </w:rPr>
        <w:t xml:space="preserve">três versões</w:t>
      </w:r>
      <w:r>
        <w:t xml:space="preserve"> </w:t>
      </w:r>
      <w:r>
        <w:t xml:space="preserve">do mesmo regulamento DOC-A, em paralelo, para audiências diferentes: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Versão executiva</w:t>
      </w:r>
      <w:r>
        <w:t xml:space="preserve"> </w:t>
      </w:r>
      <w:r>
        <w:t xml:space="preserve">(250 palavras) — para o</w:t>
      </w:r>
      <w:r>
        <w:t xml:space="preserve"> </w:t>
      </w:r>
      <w:r>
        <w:rPr>
          <w:b/>
          <w:bCs/>
        </w:rPr>
        <w:t xml:space="preserve">Conselho Geral</w:t>
      </w:r>
      <w:r>
        <w:t xml:space="preserve"> </w:t>
      </w:r>
      <w:r>
        <w:t xml:space="preserve">(público misto: académicos + sociedade civil)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Versão técnica</w:t>
      </w:r>
      <w:r>
        <w:t xml:space="preserve"> </w:t>
      </w:r>
      <w:r>
        <w:t xml:space="preserve">(450 palavras) — para os</w:t>
      </w:r>
      <w:r>
        <w:t xml:space="preserve"> </w:t>
      </w:r>
      <w:r>
        <w:rPr>
          <w:b/>
          <w:bCs/>
        </w:rPr>
        <w:t xml:space="preserve">4 coordenadores de mestrado</w:t>
      </w:r>
      <w:r>
        <w:t xml:space="preserve"> </w:t>
      </w:r>
      <w:r>
        <w:t xml:space="preserve">(juristas-académicos)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Versão para alunos</w:t>
      </w:r>
      <w:r>
        <w:t xml:space="preserve"> </w:t>
      </w:r>
      <w:r>
        <w:t xml:space="preserve">(200 palavras, linguagem AMA-clara) — para a</w:t>
      </w:r>
      <w:r>
        <w:t xml:space="preserve"> </w:t>
      </w:r>
      <w:r>
        <w:rPr>
          <w:b/>
          <w:bCs/>
        </w:rPr>
        <w:t xml:space="preserve">página oficial dirigida a estudantes</w:t>
      </w:r>
    </w:p>
    <w:p>
      <w:pPr>
        <w:pStyle w:val="BlockText"/>
      </w:pPr>
      <w:r>
        <w:rPr>
          <w:b/>
          <w:bCs/>
        </w:rPr>
        <w:t xml:space="preserve">Como o farias com Copilot, num único fluxo, sem fazer 3 prompts isolados que vão dar inconsistências?</w:t>
      </w:r>
    </w:p>
    <w:bookmarkStart w:id="43" w:name="X3573c5a5183ec59734aa721a8d369ee1aa3ea73"/>
    <w:p>
      <w:pPr>
        <w:pStyle w:val="Heading4"/>
      </w:pPr>
      <w:r>
        <w:t xml:space="preserve">Estratégia de orquestração: prompt em cascata</w:t>
      </w:r>
    </w:p>
    <w:p>
      <w:pPr>
        <w:pStyle w:val="FirstParagraph"/>
      </w:pPr>
      <w:r>
        <w:t xml:space="preserve">A abordagem ingénua é fazer 3 prompts separados — gera 3 versões com inconsistências (artigos citados diferentes, ênfases diferentes).</w:t>
      </w:r>
    </w:p>
    <w:p>
      <w:pPr>
        <w:pStyle w:val="BodyText"/>
      </w:pPr>
      <w:r>
        <w:t xml:space="preserve">A abordagem profissional usa</w:t>
      </w:r>
      <w:r>
        <w:t xml:space="preserve"> </w:t>
      </w:r>
      <w:r>
        <w:rPr>
          <w:b/>
          <w:bCs/>
        </w:rPr>
        <w:t xml:space="preserve">prompt em cascata</w:t>
      </w:r>
      <w:r>
        <w:t xml:space="preserve"> </w:t>
      </w:r>
      <w:r>
        <w:t xml:space="preserve">(3 passos):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Extração:</w:t>
      </w:r>
      <w:r>
        <w:t xml:space="preserve"> </w:t>
      </w:r>
      <w:r>
        <w:t xml:space="preserve">pede ao Copilot uma</w:t>
      </w:r>
      <w:r>
        <w:t xml:space="preserve"> </w:t>
      </w:r>
      <w:r>
        <w:t xml:space="preserve">“matriz”</w:t>
      </w:r>
      <w:r>
        <w:t xml:space="preserve"> </w:t>
      </w:r>
      <w:r>
        <w:t xml:space="preserve">do regulamento com 3 colunas (artigo · tema · audiência relevante).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Geração (em paralelo):</w:t>
      </w:r>
      <w:r>
        <w:t xml:space="preserve"> </w:t>
      </w:r>
      <w:r>
        <w:t xml:space="preserve">para cada audiência, pede uma versão usando</w:t>
      </w:r>
      <w:r>
        <w:t xml:space="preserve"> </w:t>
      </w:r>
      <w:r>
        <w:rPr>
          <w:b/>
          <w:bCs/>
        </w:rPr>
        <w:t xml:space="preserve">a mesma matriz</w:t>
      </w:r>
      <w:r>
        <w:t xml:space="preserve"> </w:t>
      </w:r>
      <w:r>
        <w:t xml:space="preserve">como input, com restrições específicas de tom e comprimento (constraint engineering).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Validação cruzada:</w:t>
      </w:r>
      <w:r>
        <w:t xml:space="preserve"> </w:t>
      </w:r>
      <w:r>
        <w:t xml:space="preserve">pede ao Copilot que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as 3 versões e identifique inconsistências.</w:t>
      </w:r>
    </w:p>
    <w:bookmarkEnd w:id="43"/>
    <w:bookmarkStart w:id="44" w:name="o-prompt-do-passo-2-geração-que-escrevi"/>
    <w:p>
      <w:pPr>
        <w:pStyle w:val="Heading4"/>
      </w:pPr>
      <w:r>
        <w:t xml:space="preserve">O prompt do passo 2 (geração) que escrevi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4"/>
    <w:bookmarkStart w:id="45" w:name="Xd5cfe08367cf70654a0567f2d12cceff2226e2a"/>
    <w:p>
      <w:pPr>
        <w:pStyle w:val="Heading4"/>
      </w:pPr>
      <w:r>
        <w:t xml:space="preserve">A versão que escolhi apresentar primeiro — qual e porquê?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Start w:id="46" w:name="Xbb64373a01157af200455ddac61cc9eee990256"/>
    <w:p>
      <w:pPr>
        <w:pStyle w:val="Heading4"/>
      </w:pPr>
      <w:r>
        <w:t xml:space="preserve">Inconsistência detetada entre versões (se alguma)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Para reflectir:</w:t>
      </w:r>
      <w:r>
        <w:t xml:space="preserve"> </w:t>
      </w:r>
      <w:r>
        <w:t xml:space="preserve">num caso real, esta orquestração permite-te entregar 3 versões em</w:t>
      </w:r>
      <w:r>
        <w:t xml:space="preserve"> </w:t>
      </w:r>
      <w:r>
        <w:rPr>
          <w:b/>
          <w:bCs/>
        </w:rPr>
        <w:t xml:space="preserve">15 minutos</w:t>
      </w:r>
      <w:r>
        <w:t xml:space="preserve"> </w:t>
      </w:r>
      <w:r>
        <w:t xml:space="preserve">em vez das 2 horas que demorarias a fazê-las separadamente. Mas obriga a</w:t>
      </w:r>
      <w:r>
        <w:t xml:space="preserve"> </w:t>
      </w:r>
      <w:r>
        <w:rPr>
          <w:b/>
          <w:bCs/>
        </w:rPr>
        <w:t xml:space="preserve">disciplina de prompt</w:t>
      </w:r>
      <w:r>
        <w:t xml:space="preserve"> </w:t>
      </w:r>
      <w:r>
        <w:t xml:space="preserve">— sem a</w:t>
      </w:r>
      <w:r>
        <w:t xml:space="preserve"> </w:t>
      </w:r>
      <w:r>
        <w:t xml:space="preserve">“matriz”</w:t>
      </w:r>
      <w:r>
        <w:t xml:space="preserve"> </w:t>
      </w:r>
      <w:r>
        <w:t xml:space="preserve">do passo 1, perdes coerência entre versões.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X59cd2bfbb9d044171a2c7f52f20f921f9617f6b"/>
    <w:p>
      <w:pPr>
        <w:pStyle w:val="Heading2"/>
      </w:pPr>
      <w:r>
        <w:t xml:space="preserve">Bloco 7 — Consolidação (10 min) · OBRIGATÓRIO EM AULA + PARA TERMINAR EM CASA</w:t>
      </w:r>
    </w:p>
    <w:bookmarkStart w:id="49" w:name="checklist-da-sessão-autoavaliação"/>
    <w:p>
      <w:pPr>
        <w:pStyle w:val="Heading3"/>
      </w:pPr>
      <w:r>
        <w:t xml:space="preserve">Checklist da sessão (autoavaliação)</w:t>
      </w:r>
    </w:p>
    <w:p>
      <w:pPr>
        <w:pStyle w:val="Compact"/>
        <w:numPr>
          <w:ilvl w:val="0"/>
          <w:numId w:val="1022"/>
        </w:numPr>
      </w:pPr>
      <w:r>
        <w:t xml:space="preserve">□ Sei produzir resumo executivo com citação de artigos validada.</w:t>
      </w:r>
    </w:p>
    <w:p>
      <w:pPr>
        <w:pStyle w:val="Compact"/>
        <w:numPr>
          <w:ilvl w:val="0"/>
          <w:numId w:val="1022"/>
        </w:numPr>
      </w:pPr>
      <w:r>
        <w:t xml:space="preserve">□ Sei reformular em linguagem clara mantendo rigor jurídico.</w:t>
      </w:r>
    </w:p>
    <w:p>
      <w:pPr>
        <w:pStyle w:val="Compact"/>
        <w:numPr>
          <w:ilvl w:val="0"/>
          <w:numId w:val="1022"/>
        </w:numPr>
      </w:pPr>
      <w:r>
        <w:t xml:space="preserve">□ Sei aplicar os 7 princípios universais de linguagem clara na avaliação do output.</w:t>
      </w:r>
    </w:p>
    <w:p>
      <w:pPr>
        <w:pStyle w:val="Compact"/>
        <w:numPr>
          <w:ilvl w:val="0"/>
          <w:numId w:val="1022"/>
        </w:numPr>
      </w:pPr>
      <w:r>
        <w:t xml:space="preserve">□ Sei detetar</w:t>
      </w:r>
      <w:r>
        <w:t xml:space="preserve"> </w:t>
      </w:r>
      <w:r>
        <w:rPr>
          <w:b/>
          <w:bCs/>
        </w:rPr>
        <w:t xml:space="preserve">4 sinais de problema</w:t>
      </w:r>
      <w:r>
        <w:t xml:space="preserve"> </w:t>
      </w:r>
      <w:r>
        <w:t xml:space="preserve">(alucinação, code-switching, sobre-simplificação,</w:t>
      </w:r>
      <w:r>
        <w:t xml:space="preserve"> </w:t>
      </w:r>
      <w:r>
        <w:rPr>
          <w:b/>
          <w:bCs/>
        </w:rPr>
        <w:t xml:space="preserve">alucinação por omissão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□ Sei pedir ao Copilot para preservar ambiguidades intencionais.</w:t>
      </w:r>
    </w:p>
    <w:p>
      <w:pPr>
        <w:pStyle w:val="Compact"/>
        <w:numPr>
          <w:ilvl w:val="0"/>
          <w:numId w:val="1022"/>
        </w:numPr>
      </w:pPr>
      <w:r>
        <w:t xml:space="preserve">□ Conheço pelo menos</w:t>
      </w:r>
      <w:r>
        <w:t xml:space="preserve"> </w:t>
      </w:r>
      <w:r>
        <w:rPr>
          <w:b/>
          <w:bCs/>
        </w:rPr>
        <w:t xml:space="preserve">2 prompt patterns avançados</w:t>
      </w:r>
      <w:r>
        <w:t xml:space="preserve"> </w:t>
      </w:r>
      <w:r>
        <w:t xml:space="preserve">para além de GCSE (few-shot, constraint engineering, etapas de verificação, output structuring, inverse prompting).</w:t>
      </w:r>
    </w:p>
    <w:p>
      <w:pPr>
        <w:pStyle w:val="Compact"/>
        <w:numPr>
          <w:ilvl w:val="0"/>
          <w:numId w:val="1022"/>
        </w:numPr>
      </w:pPr>
      <w:r>
        <w:t xml:space="preserve">□ Sei orquestrar</w:t>
      </w:r>
      <w:r>
        <w:t xml:space="preserve"> </w:t>
      </w:r>
      <w:r>
        <w:rPr>
          <w:b/>
          <w:bCs/>
        </w:rPr>
        <w:t xml:space="preserve">geração multi-versão</w:t>
      </w:r>
      <w:r>
        <w:t xml:space="preserve"> </w:t>
      </w:r>
      <w:r>
        <w:t xml:space="preserve">de um mesmo input em prompt em cascata.</w:t>
      </w:r>
    </w:p>
    <w:bookmarkEnd w:id="49"/>
    <w:bookmarkStart w:id="50" w:name="X8ebda06b17e5c2e0a263b8d0a334aff646421da"/>
    <w:p>
      <w:pPr>
        <w:pStyle w:val="Heading3"/>
      </w:pPr>
      <w:r>
        <w:t xml:space="preserve">Biblioteca pessoal de prompts (3 entradas que ficam tuas)</w:t>
      </w:r>
    </w:p>
    <w:p>
      <w:pPr>
        <w:pStyle w:val="SourceCode"/>
      </w:pPr>
      <w:r>
        <w:rPr>
          <w:rStyle w:val="VerbatimChar"/>
        </w:rPr>
        <w:t xml:space="preserve">PROMPT 1 — Sumarização de regulamento com citação</w:t>
      </w:r>
      <w:r>
        <w:br/>
      </w:r>
      <w:r>
        <w:rPr>
          <w:rStyle w:val="VerbatimChar"/>
        </w:rPr>
        <w:t xml:space="preserve">Tarefa: produzir resumo executivo de regulamento institucional</w:t>
      </w:r>
      <w:r>
        <w:br/>
      </w:r>
      <w:r>
        <w:rPr>
          <w:rStyle w:val="VerbatimChar"/>
        </w:rPr>
        <w:t xml:space="preserve">Goal: ____________________________________________</w:t>
      </w:r>
      <w:r>
        <w:br/>
      </w:r>
      <w:r>
        <w:rPr>
          <w:rStyle w:val="VerbatimChar"/>
        </w:rPr>
        <w:t xml:space="preserve">Context: __________________________________________</w:t>
      </w:r>
      <w:r>
        <w:br/>
      </w:r>
      <w:r>
        <w:rPr>
          <w:rStyle w:val="VerbatimChar"/>
        </w:rPr>
        <w:t xml:space="preserve">Source: ___________________________________________</w:t>
      </w:r>
      <w:r>
        <w:br/>
      </w:r>
      <w:r>
        <w:rPr>
          <w:rStyle w:val="VerbatimChar"/>
        </w:rPr>
        <w:t xml:space="preserve">Expectation: ______________________________________</w:t>
      </w:r>
      <w:r>
        <w:br/>
      </w:r>
      <w:r>
        <w:rPr>
          <w:rStyle w:val="VerbatimChar"/>
        </w:rPr>
        <w:t xml:space="preserve">Cuidados: pedir explicitamente "não inventes artigos"; "responde em pt-pt".</w:t>
      </w:r>
      <w:r>
        <w:br/>
      </w:r>
      <w:r>
        <w:br/>
      </w:r>
      <w:r>
        <w:rPr>
          <w:rStyle w:val="VerbatimChar"/>
        </w:rPr>
        <w:t xml:space="preserve">PROMPT 2 — Reformulação para linguagem clara</w:t>
      </w:r>
      <w:r>
        <w:br/>
      </w:r>
      <w:r>
        <w:rPr>
          <w:rStyle w:val="VerbatimChar"/>
        </w:rPr>
        <w:t xml:space="preserve">Tarefa: ___________________________________________</w:t>
      </w:r>
      <w:r>
        <w:br/>
      </w:r>
      <w:r>
        <w:rPr>
          <w:rStyle w:val="VerbatimChar"/>
        </w:rPr>
        <w:t xml:space="preserve">Goal: ____________________________________________</w:t>
      </w:r>
      <w:r>
        <w:br/>
      </w:r>
      <w:r>
        <w:rPr>
          <w:rStyle w:val="VerbatimChar"/>
        </w:rPr>
        <w:t xml:space="preserve">Context: __________________________________________</w:t>
      </w:r>
      <w:r>
        <w:br/>
      </w:r>
      <w:r>
        <w:rPr>
          <w:rStyle w:val="VerbatimChar"/>
        </w:rPr>
        <w:t xml:space="preserve">Source: ___________________________________________</w:t>
      </w:r>
      <w:r>
        <w:br/>
      </w:r>
      <w:r>
        <w:rPr>
          <w:rStyle w:val="VerbatimChar"/>
        </w:rPr>
        <w:t xml:space="preserve">Expectation: ______________________________________</w:t>
      </w:r>
      <w:r>
        <w:br/>
      </w:r>
      <w:r>
        <w:rPr>
          <w:rStyle w:val="VerbatimChar"/>
        </w:rPr>
        <w:t xml:space="preserve">Cuidados: __________________________________________</w:t>
      </w:r>
      <w:r>
        <w:br/>
      </w:r>
      <w:r>
        <w:br/>
      </w:r>
      <w:r>
        <w:rPr>
          <w:rStyle w:val="VerbatimChar"/>
        </w:rPr>
        <w:t xml:space="preserve">PROMPT 3 — Validação cruzada (deteção de alucinação)</w:t>
      </w:r>
      <w:r>
        <w:br/>
      </w:r>
      <w:r>
        <w:rPr>
          <w:rStyle w:val="VerbatimChar"/>
        </w:rPr>
        <w:t xml:space="preserve">Tarefa: ___________________________________________</w:t>
      </w:r>
      <w:r>
        <w:br/>
      </w:r>
      <w:r>
        <w:rPr>
          <w:rStyle w:val="VerbatimChar"/>
        </w:rPr>
        <w:t xml:space="preserve">Goal: ____________________________________________</w:t>
      </w:r>
      <w:r>
        <w:br/>
      </w:r>
      <w:r>
        <w:rPr>
          <w:rStyle w:val="VerbatimChar"/>
        </w:rPr>
        <w:t xml:space="preserve">Context: __________________________________________</w:t>
      </w:r>
      <w:r>
        <w:br/>
      </w:r>
      <w:r>
        <w:rPr>
          <w:rStyle w:val="VerbatimChar"/>
        </w:rPr>
        <w:t xml:space="preserve">Source: ___________________________________________</w:t>
      </w:r>
      <w:r>
        <w:br/>
      </w:r>
      <w:r>
        <w:rPr>
          <w:rStyle w:val="VerbatimChar"/>
        </w:rPr>
        <w:t xml:space="preserve">Expectation: ______________________________________</w:t>
      </w:r>
      <w:r>
        <w:br/>
      </w:r>
      <w:r>
        <w:rPr>
          <w:rStyle w:val="VerbatimChar"/>
        </w:rPr>
        <w:t xml:space="preserve">Cuidados: __________________________________________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9be720ddaf5773b352b7ff2dcb596363af491fa"/>
    <w:p>
      <w:pPr>
        <w:pStyle w:val="Heading2"/>
      </w:pPr>
      <w:r>
        <w:t xml:space="preserve">Bloco 8 — Reflexão crítica (8 min) · REFLEXÃO CRÍTICA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Em que circunstâncias NÃO sumarizarias um documento com Copilot, mesmo que isso poupasse muito tempo?</w:t>
      </w:r>
      <w:r>
        <w:t xml:space="preserve"> </w:t>
      </w:r>
      <w:r>
        <w:rPr>
          <w:i/>
          <w:iCs/>
        </w:rPr>
        <w:t xml:space="preserve">(Pista: pensa em documentos com referências a casos individuais, em despachos com prazo de impugnação a correr, em pareceres com efeito vinculativo.)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Se entregares um resumo do Copilot aos coordenadores e descobrires depois que ele citou um art. 12.º-A inexistente — que efeitos pode isso ter institucionalmente?</w:t>
      </w:r>
      <w:r>
        <w:t xml:space="preserve"> </w:t>
      </w:r>
      <w:r>
        <w:rPr>
          <w:i/>
          <w:iCs/>
        </w:rPr>
        <w:t xml:space="preserve">(Pensa em decisões tomadas com base no resumo errado.)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Como sabes, em 30 segundos, que o Copilot não inventou nada num resumo de 7 bullets?</w:t>
      </w:r>
      <w:r>
        <w:t xml:space="preserve"> </w:t>
      </w:r>
      <w:r>
        <w:t xml:space="preserve">Descreve um método repetível (não</w:t>
      </w:r>
      <w:r>
        <w:t xml:space="preserve"> </w:t>
      </w:r>
      <w:r>
        <w:t xml:space="preserve">“leio tudo outra vez”</w:t>
      </w:r>
      <w:r>
        <w:t xml:space="preserve">, isso anula o ganho de tempo).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Caso de fronteira (sem resposta certa — para discutir em sala):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Recebes hoje, à pressa, pedido para preparar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projeto de resposta</w:t>
      </w:r>
      <w:r>
        <w:rPr>
          <w:i/>
          <w:iCs/>
        </w:rPr>
        <w:t xml:space="preserve"> </w:t>
      </w:r>
      <w:r>
        <w:rPr>
          <w:i/>
          <w:iCs/>
        </w:rPr>
        <w:t xml:space="preserve">a uma reclamação detalhada de uma aluna que alega ter recebido tratamento discriminatório por causa da sua condição psiquiátrica num exame oral. A reclamação tem 3 páginas, é angustiada, e refere por nome três docentes envolvidos. Tens 2 horas para o draft.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Que partes deste trabalho usarias com Copilot? Que partes não usarias? Onde traçarias a fronteira — e porquê?</w:t>
      </w:r>
      <w:r>
        <w:t xml:space="preserve"> </w:t>
      </w:r>
      <w:r>
        <w:rPr>
          <w:i/>
          <w:iCs/>
        </w:rPr>
        <w:t xml:space="preserve">(Pista: pensa nos três níveis — input, processamento, output — e em quais dados podem entrar no Copilot e quais não.)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  <w:r>
        <w:t xml:space="preserve"> </w:t>
      </w:r>
      <w:r>
        <w:t xml:space="preserve">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Esta worksheet é entregue ao formando para preencher e arquivar. Constitui evidência da formação para efeitos do art. 4.º do AI Act (literacia em IA). A IES deve manter cópia.</w:t>
      </w:r>
    </w:p>
    <w:p>
      <w:pPr>
        <w:pStyle w:val="BlockText"/>
      </w:pPr>
      <w:r>
        <w:rPr>
          <w:i/>
          <w:iCs/>
        </w:rPr>
        <w:t xml:space="preserve">Versão 1.0 · 2026 · Formação ANFUP</w:t>
      </w:r>
      <w:r>
        <w:rPr>
          <w:i/>
          <w:iCs/>
        </w:rPr>
        <w:t xml:space="preserve"> </w:t>
      </w:r>
      <w:r>
        <w:rPr>
          <w:i/>
          <w:iCs/>
        </w:rPr>
        <w:t xml:space="preserve">“IA — Aplicações ao trabalho das IES”</w:t>
      </w:r>
      <w:r>
        <w:rPr>
          <w:i/>
          <w:iCs/>
        </w:rPr>
        <w:t xml:space="preserve"> </w:t>
      </w:r>
      <w:r>
        <w:rPr>
          <w:i/>
          <w:iCs/>
        </w:rPr>
        <w:t xml:space="preserve">· formador Nuno Salvador</w:t>
      </w:r>
    </w:p>
    <w:bookmarkEnd w:id="52"/>
    <w:bookmarkEnd w:id="53"/>
    <w:sectPr w:rsidR="00FC693F" w:rsidRPr="0006063C" w:rsidSect="00034616"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2026-05-28T16:04:01Z</dcterms:created>
  <dcterms:modified xsi:type="dcterms:W3CDTF">2026-05-28T16:04:01Z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