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1949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7"/>
        <w:gridCol w:w="97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9747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color w:val="E36C09" w:themeColor="accent6" w:themeShade="BF"/>
              </w:rPr>
            </w:pPr>
            <w:r>
              <w:rPr>
                <w:rFonts w:ascii="Arial" w:hAnsi="Arial" w:cs="Arial"/>
              </w:rPr>
              <w:object>
                <v:shape id="_x0000_i1025" o:spt="75" type="#_x0000_t75" style="height:42pt;width:241.5pt;" o:ole="t" filled="f" o:preferrelative="t" stroked="f" coordsize="21600,21600">
                  <v:path/>
                  <v:fill on="f" focussize="0,0"/>
                  <v:stroke on="f" joinstyle="miter"/>
                  <v:imagedata r:id="rId6" o:title=""/>
                  <o:lock v:ext="edit" aspectratio="t"/>
                  <w10:wrap type="none"/>
                  <w10:anchorlock/>
                </v:shape>
                <o:OLEObject Type="Embed" ProgID="PBrush" ShapeID="_x0000_i1025" DrawAspect="Content" ObjectID="_1468075725" r:id="rId5">
                  <o:LockedField>false</o:LockedField>
                </o:OLEObject>
              </w:object>
            </w:r>
          </w:p>
        </w:tc>
        <w:tc>
          <w:tcPr>
            <w:tcW w:w="9747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color w:val="E36C09" w:themeColor="accent6" w:themeShade="B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</w:tcPr>
          <w:p>
            <w:pPr>
              <w:spacing w:after="0" w:line="240" w:lineRule="auto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CENTRO UNIVERSITÁRIO DE ANÁPOLIS - UniEVANGÉLICA </w:t>
            </w:r>
          </w:p>
          <w:p>
            <w:pPr>
              <w:spacing w:after="0" w:line="240" w:lineRule="auto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ENGENHARIA DE COMPUTAÇÃO – 7º PERÍODO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color w:val="E36C09" w:themeColor="accent6" w:themeShade="BF"/>
              </w:rPr>
            </w:pPr>
            <w:r>
              <w:rPr>
                <w:rFonts w:ascii="Tahoma" w:hAnsi="Tahoma" w:cs="Tahoma"/>
                <w:sz w:val="16"/>
              </w:rPr>
              <w:t>SEMESTRE SELETIVO 2017/2</w:t>
            </w:r>
          </w:p>
        </w:tc>
        <w:tc>
          <w:tcPr>
            <w:tcW w:w="9747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color w:val="E36C09" w:themeColor="accent6" w:themeShade="BF"/>
              </w:rPr>
            </w:pPr>
          </w:p>
        </w:tc>
      </w:tr>
    </w:tbl>
    <w:p>
      <w:pPr>
        <w:spacing w:after="0" w:line="240" w:lineRule="auto"/>
        <w:rPr>
          <w:rFonts w:ascii="Arial" w:hAnsi="Arial" w:cs="Arial"/>
          <w:color w:val="E36C09" w:themeColor="accent6" w:themeShade="BF"/>
          <w:sz w:val="24"/>
          <w:szCs w:val="24"/>
        </w:rPr>
      </w:pPr>
    </w:p>
    <w:p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Style w:val="9"/>
        <w:tblW w:w="9670" w:type="dxa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2"/>
        <w:gridCol w:w="71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DISCIPLINA:</w:t>
            </w:r>
          </w:p>
        </w:tc>
        <w:tc>
          <w:tcPr>
            <w:tcW w:w="7118" w:type="dxa"/>
          </w:tcPr>
          <w:p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Gerência de Configuração de Software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PROFESSORA:</w:t>
            </w:r>
          </w:p>
        </w:tc>
        <w:tc>
          <w:tcPr>
            <w:tcW w:w="7118" w:type="dxa"/>
          </w:tcPr>
          <w:p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Ma. Renata Dutra Braga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TEMA DA AULA:</w:t>
            </w:r>
          </w:p>
        </w:tc>
        <w:tc>
          <w:tcPr>
            <w:tcW w:w="7118" w:type="dxa"/>
          </w:tcPr>
          <w:p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Nº 11 – Auditoria e Relatos.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DIA:</w:t>
            </w:r>
          </w:p>
        </w:tc>
        <w:tc>
          <w:tcPr>
            <w:tcW w:w="7118" w:type="dxa"/>
          </w:tcPr>
          <w:p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11/10/2017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</w:tcPr>
          <w:p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DURAÇÃO</w:t>
            </w:r>
          </w:p>
        </w:tc>
        <w:tc>
          <w:tcPr>
            <w:tcW w:w="7118" w:type="dxa"/>
          </w:tcPr>
          <w:p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 horas/aula</w:t>
            </w:r>
          </w:p>
        </w:tc>
      </w:tr>
    </w:tbl>
    <w:p>
      <w:pPr>
        <w:spacing w:after="0" w:line="240" w:lineRule="auto"/>
        <w:rPr>
          <w:rFonts w:cstheme="minorHAnsi"/>
        </w:rPr>
      </w:pPr>
    </w:p>
    <w:p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LISTA DE ATIVIDADES COMPLEMENTARES</w:t>
      </w:r>
    </w:p>
    <w:p>
      <w:pPr>
        <w:spacing w:after="0" w:line="240" w:lineRule="auto"/>
        <w:rPr>
          <w:rFonts w:cstheme="minorHAnsi"/>
        </w:rPr>
      </w:pPr>
    </w:p>
    <w:p>
      <w:pPr>
        <w:spacing w:after="0" w:line="24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Questão 01</w:t>
      </w:r>
    </w:p>
    <w:p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Sobre o Maven:</w:t>
      </w:r>
    </w:p>
    <w:tbl>
      <w:tblPr>
        <w:tblStyle w:val="8"/>
        <w:tblW w:w="850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"/>
        <w:gridCol w:w="759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 xml:space="preserve">(   </w:t>
            </w:r>
            <w:r>
              <w:rPr>
                <w:rFonts w:ascii="Tahoma" w:hAnsi="Tahoma" w:cs="Tahoma"/>
                <w:bCs/>
                <w:lang w:val="pt-BR"/>
              </w:rPr>
              <w:t>V</w:t>
            </w:r>
            <w:bookmarkStart w:id="0" w:name="_GoBack"/>
            <w:bookmarkEnd w:id="0"/>
            <w:r>
              <w:rPr>
                <w:rFonts w:ascii="Tahoma" w:hAnsi="Tahoma" w:cs="Tahoma"/>
                <w:bCs/>
              </w:rPr>
              <w:t xml:space="preserve">  )</w:t>
            </w:r>
          </w:p>
        </w:tc>
        <w:tc>
          <w:tcPr>
            <w:tcW w:w="7593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O Maven é uma ferramenta livre que facilita a gestão de construção de projetos de software, integrado com a internet, permitindo gerenciar projetos complexos (multiprojetos).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(   V  )</w:t>
            </w:r>
          </w:p>
        </w:tc>
        <w:tc>
          <w:tcPr>
            <w:tcW w:w="7593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O Apache Maven é um sistema de construção de software por meio da integração com a internet.</w:t>
            </w:r>
          </w:p>
        </w:tc>
      </w:tr>
    </w:tbl>
    <w:p>
      <w:pPr>
        <w:spacing w:after="0" w:line="240" w:lineRule="auto"/>
        <w:rPr>
          <w:rFonts w:ascii="Tahoma" w:hAnsi="Tahoma" w:cs="Tahoma"/>
        </w:rPr>
      </w:pPr>
    </w:p>
    <w:p>
      <w:pPr>
        <w:spacing w:after="0" w:line="24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Questão 02</w:t>
      </w:r>
    </w:p>
    <w:p>
      <w:pPr>
        <w:spacing w:after="0" w:line="240" w:lineRule="auto"/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O Relatório de Status é um artefato produzido com o objetivo de reportar aos interessados informações importantes sobre um (ou vários) item de configuração de software que ocorreram. Analise as afirmações abaixo e assinale a correta:</w:t>
      </w:r>
    </w:p>
    <w:p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São leitores desse relatório: gerentes, profissionais (equipe técnica) e o cliente.</w:t>
      </w:r>
    </w:p>
    <w:p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Ele é gerado diariamente</w:t>
      </w:r>
    </w:p>
    <w:p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O relatório de status é gerado após as revisões técnicas e auditoria.</w:t>
      </w:r>
    </w:p>
    <w:p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ahoma" w:hAnsi="Tahoma" w:cs="Tahoma"/>
          <w:bCs/>
          <w:highlight w:val="yellow"/>
        </w:rPr>
      </w:pPr>
      <w:r>
        <w:rPr>
          <w:rFonts w:ascii="Tahoma" w:hAnsi="Tahoma" w:cs="Tahoma"/>
          <w:bCs/>
          <w:highlight w:val="yellow"/>
        </w:rPr>
        <w:t>Ele inclui informações sobre: o que aconteceu? Quem fez? Quando aconteceu?  O quem mais será afetado?</w:t>
      </w:r>
    </w:p>
    <w:p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Todas as alternativas estão corretas.</w:t>
      </w:r>
    </w:p>
    <w:p>
      <w:pPr>
        <w:spacing w:after="0" w:line="240" w:lineRule="auto"/>
        <w:rPr>
          <w:rFonts w:ascii="Tahoma" w:hAnsi="Tahoma" w:cs="Tahoma"/>
        </w:rPr>
      </w:pPr>
    </w:p>
    <w:p>
      <w:pPr>
        <w:spacing w:after="0" w:line="24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Questão 03</w:t>
      </w:r>
    </w:p>
    <w:p>
      <w:pPr>
        <w:spacing w:after="0" w:line="240" w:lineRule="auto"/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Considerando os conceitos de revisões técnicas e auditoria de configuração de software, apresente um exemplo prático que caracterize a diferença entre ambos conceitos.</w:t>
      </w:r>
    </w:p>
    <w:p>
      <w:pPr>
        <w:spacing w:after="0" w:line="240" w:lineRule="auto"/>
        <w:jc w:val="both"/>
        <w:rPr>
          <w:rFonts w:ascii="Tahoma" w:hAnsi="Tahoma" w:cs="Tahoma"/>
          <w:bCs/>
          <w:color w:val="FF0000"/>
        </w:rPr>
      </w:pPr>
    </w:p>
    <w:p>
      <w:pPr>
        <w:spacing w:after="0" w:line="240" w:lineRule="auto"/>
        <w:jc w:val="both"/>
        <w:rPr>
          <w:rFonts w:ascii="Tahoma" w:hAnsi="Tahoma" w:cs="Tahoma"/>
          <w:bCs/>
          <w:color w:val="FF0000"/>
        </w:rPr>
      </w:pPr>
      <w:r>
        <w:rPr>
          <w:rFonts w:ascii="Tahoma" w:hAnsi="Tahoma" w:cs="Tahoma"/>
          <w:bCs/>
          <w:color w:val="FF0000"/>
        </w:rPr>
        <w:t>Por exemplo: Foi feita uma modificação em uma função de um controller, então na revisão técnica revisará se esta de acordo e se está totalmente funcional. Já na auditoria será feita uma revisão para ver como foi feito e se esta de acordo com as técnicas e padrões da engenharia de software.</w:t>
      </w:r>
    </w:p>
    <w:p>
      <w:pPr>
        <w:spacing w:after="0" w:line="240" w:lineRule="auto"/>
        <w:jc w:val="both"/>
        <w:rPr>
          <w:rFonts w:ascii="Tahoma" w:hAnsi="Tahoma" w:cs="Tahoma"/>
          <w:bCs/>
        </w:rPr>
      </w:pPr>
    </w:p>
    <w:p>
      <w:pPr>
        <w:spacing w:after="0" w:line="24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Questão 04</w:t>
      </w:r>
    </w:p>
    <w:p>
      <w:pPr>
        <w:spacing w:after="0" w:line="240" w:lineRule="auto"/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Com relação à Auditoria de Configuração de Software, assinale a alternativa incorreta.</w:t>
      </w:r>
    </w:p>
    <w:p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Revisões técnicas e auditoria são mecanismos que podem assegurar que a mudança foi implementada corretamente.</w:t>
      </w:r>
    </w:p>
    <w:p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Cs/>
          <w:highlight w:val="yellow"/>
        </w:rPr>
        <w:t>A revisão técnica deve ser realizada para todas as mudanças, sem exceção.</w:t>
      </w:r>
    </w:p>
    <w:p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A revisão técnica tem por objetivo avaliar um determinado item de configuração e determinar sua consistência, omissões ou efeitos colaterais potenciais.</w:t>
      </w:r>
    </w:p>
    <w:p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 xml:space="preserve">O processo de auditoria avalia o item de configuração, complementando a revisão técnica </w:t>
      </w:r>
    </w:p>
    <w:p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Todas as alternativas estão incorretas.</w:t>
      </w:r>
    </w:p>
    <w:p>
      <w:pPr>
        <w:pStyle w:val="11"/>
        <w:jc w:val="both"/>
        <w:rPr>
          <w:rFonts w:ascii="Tahoma" w:hAnsi="Tahoma" w:cs="Tahoma"/>
        </w:rPr>
      </w:pPr>
    </w:p>
    <w:p>
      <w:pPr>
        <w:spacing w:after="0" w:line="240" w:lineRule="auto"/>
        <w:rPr>
          <w:rFonts w:ascii="Tahoma" w:hAnsi="Tahoma" w:cs="Tahoma"/>
        </w:rPr>
      </w:pPr>
    </w:p>
    <w:p>
      <w:pPr>
        <w:spacing w:after="0" w:line="24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Questão 05</w:t>
      </w:r>
    </w:p>
    <w:p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A respeito da construção de software, sabe-se que manter o controle do projeto, de forma que seja possível criar uma versão do software que seja consistente e padronizada é um desafio e, por isto, várias ferramentas foram criadas. Dentre elas o Apache Maven, que é que contém como componentes da visual conceitual:</w:t>
      </w:r>
    </w:p>
    <w:p>
      <w:pPr>
        <w:pStyle w:val="11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Project Object Model (POM), que configura o funcionamento do Maven</w:t>
      </w:r>
    </w:p>
    <w:p>
      <w:pPr>
        <w:pStyle w:val="11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Dependency Management Model, que gerencia as dependências entre artefatos</w:t>
      </w:r>
    </w:p>
    <w:p>
      <w:pPr>
        <w:pStyle w:val="11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Ciclo de vida e fases, que controlam o processo de construção</w:t>
      </w:r>
    </w:p>
    <w:p>
      <w:pPr>
        <w:pStyle w:val="11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Plug-ins, que são as extensões do Maven</w:t>
      </w:r>
    </w:p>
    <w:p>
      <w:pPr>
        <w:pStyle w:val="11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highlight w:val="yellow"/>
        </w:rPr>
      </w:pPr>
      <w:r>
        <w:rPr>
          <w:rFonts w:ascii="Tahoma" w:hAnsi="Tahoma" w:cs="Tahoma"/>
          <w:highlight w:val="yellow"/>
        </w:rPr>
        <w:t>Todas as alternativas estão corretas.</w:t>
      </w:r>
    </w:p>
    <w:p>
      <w:pPr>
        <w:spacing w:after="0" w:line="240" w:lineRule="auto"/>
        <w:rPr>
          <w:rFonts w:ascii="Tahoma" w:hAnsi="Tahoma" w:cs="Tahoma"/>
        </w:rPr>
      </w:pPr>
    </w:p>
    <w:p>
      <w:pPr>
        <w:pStyle w:val="11"/>
        <w:spacing w:after="0" w:line="240" w:lineRule="auto"/>
        <w:jc w:val="both"/>
        <w:rPr>
          <w:rFonts w:ascii="Tahoma" w:hAnsi="Tahoma" w:cs="Tahoma"/>
        </w:rPr>
      </w:pPr>
    </w:p>
    <w:p>
      <w:pPr>
        <w:jc w:val="both"/>
        <w:rPr>
          <w:rFonts w:ascii="Tahoma" w:hAnsi="Tahoma" w:cs="Tahoma"/>
        </w:rPr>
      </w:pPr>
    </w:p>
    <w:p>
      <w:pPr>
        <w:pStyle w:val="11"/>
        <w:spacing w:after="0" w:line="240" w:lineRule="auto"/>
        <w:jc w:val="both"/>
        <w:rPr>
          <w:rFonts w:ascii="Tahoma" w:hAnsi="Tahoma" w:cs="Tahoma"/>
        </w:rPr>
      </w:pPr>
    </w:p>
    <w:sectPr>
      <w:footerReference r:id="rId3" w:type="default"/>
      <w:pgSz w:w="11906" w:h="16838"/>
      <w:pgMar w:top="1134" w:right="1134" w:bottom="1134" w:left="1134" w:header="567" w:footer="624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Arial" w:hAnsi="Arial" w:cs="Arial"/>
        <w:sz w:val="18"/>
        <w:szCs w:val="18"/>
      </w:rPr>
      <w:id w:val="-783724324"/>
    </w:sdtPr>
    <w:sdtEndPr>
      <w:rPr>
        <w:rFonts w:ascii="Arial" w:hAnsi="Arial" w:cs="Arial"/>
        <w:sz w:val="18"/>
        <w:szCs w:val="18"/>
      </w:rPr>
    </w:sdtEndPr>
    <w:sdtContent>
      <w:p>
        <w:pPr>
          <w:pStyle w:val="4"/>
          <w:jc w:val="right"/>
          <w:rPr>
            <w:rFonts w:ascii="Arial" w:hAnsi="Arial" w:cs="Arial"/>
            <w:sz w:val="18"/>
            <w:szCs w:val="18"/>
          </w:rPr>
        </w:pPr>
        <w:r>
          <w:rPr>
            <w:rFonts w:ascii="Arial" w:hAnsi="Arial" w:cs="Arial"/>
            <w:sz w:val="18"/>
            <w:szCs w:val="18"/>
          </w:rPr>
          <w:t xml:space="preserve">Pag. </w:t>
        </w:r>
        <w:r>
          <w:rPr>
            <w:rFonts w:ascii="Arial" w:hAnsi="Arial" w:cs="Arial"/>
            <w:sz w:val="18"/>
            <w:szCs w:val="18"/>
          </w:rPr>
          <w:fldChar w:fldCharType="begin"/>
        </w:r>
        <w:r>
          <w:rPr>
            <w:rFonts w:ascii="Arial" w:hAnsi="Arial" w:cs="Arial"/>
            <w:sz w:val="18"/>
            <w:szCs w:val="18"/>
          </w:rPr>
          <w:instrText xml:space="preserve">PAGE   \* MERGEFORMAT</w:instrText>
        </w:r>
        <w:r>
          <w:rPr>
            <w:rFonts w:ascii="Arial" w:hAnsi="Arial" w:cs="Arial"/>
            <w:sz w:val="18"/>
            <w:szCs w:val="18"/>
          </w:rPr>
          <w:fldChar w:fldCharType="separate"/>
        </w:r>
        <w:r>
          <w:rPr>
            <w:rFonts w:ascii="Arial" w:hAnsi="Arial" w:cs="Arial"/>
            <w:sz w:val="18"/>
            <w:szCs w:val="18"/>
          </w:rPr>
          <w:t>2</w:t>
        </w:r>
        <w:r>
          <w:rPr>
            <w:rFonts w:ascii="Arial" w:hAnsi="Arial" w:cs="Arial"/>
            <w:sz w:val="18"/>
            <w:szCs w:val="18"/>
          </w:rPr>
          <w:fldChar w:fldCharType="end"/>
        </w:r>
        <w:r>
          <w:rPr>
            <w:rFonts w:ascii="Arial" w:hAnsi="Arial" w:cs="Arial"/>
            <w:sz w:val="18"/>
            <w:szCs w:val="18"/>
          </w:rPr>
          <w:t xml:space="preserve"> de </w:t>
        </w:r>
        <w:r>
          <w:fldChar w:fldCharType="begin"/>
        </w:r>
        <w:r>
          <w:instrText xml:space="preserve"> NUMPAGES  \* Arabic  \* MERGEFORMAT </w:instrText>
        </w:r>
        <w:r>
          <w:fldChar w:fldCharType="separate"/>
        </w:r>
        <w:r>
          <w:rPr>
            <w:rFonts w:ascii="Arial" w:hAnsi="Arial" w:cs="Arial"/>
            <w:sz w:val="18"/>
            <w:szCs w:val="18"/>
          </w:rPr>
          <w:t>2</w:t>
        </w:r>
        <w:r>
          <w:rPr>
            <w:rFonts w:ascii="Arial" w:hAnsi="Arial" w:cs="Arial"/>
            <w:sz w:val="18"/>
            <w:szCs w:val="18"/>
          </w:rP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D44CF"/>
    <w:multiLevelType w:val="multilevel"/>
    <w:tmpl w:val="1D0D44CF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6D587F"/>
    <w:multiLevelType w:val="multilevel"/>
    <w:tmpl w:val="236D587F"/>
    <w:lvl w:ilvl="0" w:tentative="0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185" w:hanging="360"/>
      </w:pPr>
    </w:lvl>
    <w:lvl w:ilvl="2" w:tentative="0">
      <w:start w:val="1"/>
      <w:numFmt w:val="lowerRoman"/>
      <w:lvlText w:val="%3."/>
      <w:lvlJc w:val="right"/>
      <w:pPr>
        <w:ind w:left="1905" w:hanging="180"/>
      </w:pPr>
    </w:lvl>
    <w:lvl w:ilvl="3" w:tentative="0">
      <w:start w:val="1"/>
      <w:numFmt w:val="decimal"/>
      <w:lvlText w:val="%4."/>
      <w:lvlJc w:val="left"/>
      <w:pPr>
        <w:ind w:left="2625" w:hanging="360"/>
      </w:pPr>
    </w:lvl>
    <w:lvl w:ilvl="4" w:tentative="0">
      <w:start w:val="1"/>
      <w:numFmt w:val="lowerLetter"/>
      <w:lvlText w:val="%5."/>
      <w:lvlJc w:val="left"/>
      <w:pPr>
        <w:ind w:left="3345" w:hanging="360"/>
      </w:pPr>
    </w:lvl>
    <w:lvl w:ilvl="5" w:tentative="0">
      <w:start w:val="1"/>
      <w:numFmt w:val="lowerRoman"/>
      <w:lvlText w:val="%6."/>
      <w:lvlJc w:val="right"/>
      <w:pPr>
        <w:ind w:left="4065" w:hanging="180"/>
      </w:pPr>
    </w:lvl>
    <w:lvl w:ilvl="6" w:tentative="0">
      <w:start w:val="1"/>
      <w:numFmt w:val="decimal"/>
      <w:lvlText w:val="%7."/>
      <w:lvlJc w:val="left"/>
      <w:pPr>
        <w:ind w:left="4785" w:hanging="360"/>
      </w:pPr>
    </w:lvl>
    <w:lvl w:ilvl="7" w:tentative="0">
      <w:start w:val="1"/>
      <w:numFmt w:val="lowerLetter"/>
      <w:lvlText w:val="%8."/>
      <w:lvlJc w:val="left"/>
      <w:pPr>
        <w:ind w:left="5505" w:hanging="360"/>
      </w:pPr>
    </w:lvl>
    <w:lvl w:ilvl="8" w:tentative="0">
      <w:start w:val="1"/>
      <w:numFmt w:val="lowerRoman"/>
      <w:lvlText w:val="%9."/>
      <w:lvlJc w:val="right"/>
      <w:pPr>
        <w:ind w:left="6225" w:hanging="180"/>
      </w:pPr>
    </w:lvl>
  </w:abstractNum>
  <w:abstractNum w:abstractNumId="2">
    <w:nsid w:val="361D3FB2"/>
    <w:multiLevelType w:val="multilevel"/>
    <w:tmpl w:val="361D3FB2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92C52"/>
    <w:rsid w:val="000263BD"/>
    <w:rsid w:val="00072A23"/>
    <w:rsid w:val="000746FC"/>
    <w:rsid w:val="000858FF"/>
    <w:rsid w:val="00094ACB"/>
    <w:rsid w:val="000A0887"/>
    <w:rsid w:val="000F5403"/>
    <w:rsid w:val="000F72A2"/>
    <w:rsid w:val="000F7F24"/>
    <w:rsid w:val="001070EA"/>
    <w:rsid w:val="00126526"/>
    <w:rsid w:val="0013408D"/>
    <w:rsid w:val="00136B0A"/>
    <w:rsid w:val="001436FE"/>
    <w:rsid w:val="0019721F"/>
    <w:rsid w:val="001C0463"/>
    <w:rsid w:val="001D14AB"/>
    <w:rsid w:val="001E131E"/>
    <w:rsid w:val="002017F7"/>
    <w:rsid w:val="00221CAF"/>
    <w:rsid w:val="00223890"/>
    <w:rsid w:val="00292C52"/>
    <w:rsid w:val="002950CE"/>
    <w:rsid w:val="002C403D"/>
    <w:rsid w:val="00301D9E"/>
    <w:rsid w:val="00344F2A"/>
    <w:rsid w:val="00345161"/>
    <w:rsid w:val="00371561"/>
    <w:rsid w:val="003C30BD"/>
    <w:rsid w:val="0040069E"/>
    <w:rsid w:val="00421B85"/>
    <w:rsid w:val="00426FCA"/>
    <w:rsid w:val="004A0251"/>
    <w:rsid w:val="004A6FBE"/>
    <w:rsid w:val="004D330D"/>
    <w:rsid w:val="00526F0F"/>
    <w:rsid w:val="00537C38"/>
    <w:rsid w:val="00544B44"/>
    <w:rsid w:val="00576AD4"/>
    <w:rsid w:val="005C5DC9"/>
    <w:rsid w:val="005F3CE6"/>
    <w:rsid w:val="00675CD0"/>
    <w:rsid w:val="00693988"/>
    <w:rsid w:val="006B5DAA"/>
    <w:rsid w:val="006B7848"/>
    <w:rsid w:val="00712626"/>
    <w:rsid w:val="007212C4"/>
    <w:rsid w:val="007268D5"/>
    <w:rsid w:val="00746193"/>
    <w:rsid w:val="007544C5"/>
    <w:rsid w:val="007704B7"/>
    <w:rsid w:val="007B01CD"/>
    <w:rsid w:val="00805FB6"/>
    <w:rsid w:val="00806DB4"/>
    <w:rsid w:val="008138A7"/>
    <w:rsid w:val="0081526C"/>
    <w:rsid w:val="008B1366"/>
    <w:rsid w:val="008F5017"/>
    <w:rsid w:val="00916105"/>
    <w:rsid w:val="00922766"/>
    <w:rsid w:val="00AB2E97"/>
    <w:rsid w:val="00AE2A8A"/>
    <w:rsid w:val="00AE6EF3"/>
    <w:rsid w:val="00B1376B"/>
    <w:rsid w:val="00B3212C"/>
    <w:rsid w:val="00B41417"/>
    <w:rsid w:val="00B55EBD"/>
    <w:rsid w:val="00B76821"/>
    <w:rsid w:val="00B96428"/>
    <w:rsid w:val="00BE6CCA"/>
    <w:rsid w:val="00BF38F0"/>
    <w:rsid w:val="00C0290E"/>
    <w:rsid w:val="00C1296A"/>
    <w:rsid w:val="00C16972"/>
    <w:rsid w:val="00C4410E"/>
    <w:rsid w:val="00C50B80"/>
    <w:rsid w:val="00C7261F"/>
    <w:rsid w:val="00C83208"/>
    <w:rsid w:val="00CA78FE"/>
    <w:rsid w:val="00CD63AB"/>
    <w:rsid w:val="00D21E93"/>
    <w:rsid w:val="00D23ED4"/>
    <w:rsid w:val="00DA544B"/>
    <w:rsid w:val="00DC410C"/>
    <w:rsid w:val="00DF0EC2"/>
    <w:rsid w:val="00DF1D9F"/>
    <w:rsid w:val="00E15011"/>
    <w:rsid w:val="00E422C1"/>
    <w:rsid w:val="00E4233C"/>
    <w:rsid w:val="00E544D4"/>
    <w:rsid w:val="00E573DC"/>
    <w:rsid w:val="00E87958"/>
    <w:rsid w:val="00ED27AA"/>
    <w:rsid w:val="00F11506"/>
    <w:rsid w:val="00F233EB"/>
    <w:rsid w:val="00F461B3"/>
    <w:rsid w:val="00FB49CA"/>
    <w:rsid w:val="00FE16DA"/>
    <w:rsid w:val="00FE1A49"/>
    <w:rsid w:val="00FF44A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pt-BR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Body Text"/>
    <w:basedOn w:val="1"/>
    <w:link w:val="12"/>
    <w:semiHidden/>
    <w:uiPriority w:val="0"/>
    <w:pPr>
      <w:spacing w:after="240" w:line="240" w:lineRule="auto"/>
      <w:jc w:val="both"/>
    </w:pPr>
    <w:rPr>
      <w:rFonts w:ascii="Garamond" w:hAnsi="Garamond" w:eastAsia="Times New Roman" w:cs="Times New Roman"/>
      <w:spacing w:val="-5"/>
      <w:sz w:val="24"/>
      <w:szCs w:val="20"/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5">
    <w:name w:val="header"/>
    <w:basedOn w:val="1"/>
    <w:link w:val="13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</w:rPr>
  </w:style>
  <w:style w:type="table" w:styleId="9">
    <w:name w:val="Table Grid"/>
    <w:basedOn w:val="8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Texto de balão Char"/>
    <w:basedOn w:val="6"/>
    <w:link w:val="2"/>
    <w:semiHidden/>
    <w:uiPriority w:val="99"/>
    <w:rPr>
      <w:rFonts w:ascii="Tahoma" w:hAnsi="Tahoma" w:cs="Tahoma"/>
      <w:sz w:val="16"/>
      <w:szCs w:val="16"/>
    </w:rPr>
  </w:style>
  <w:style w:type="paragraph" w:customStyle="1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Corpo de texto Char"/>
    <w:basedOn w:val="6"/>
    <w:link w:val="3"/>
    <w:semiHidden/>
    <w:uiPriority w:val="0"/>
    <w:rPr>
      <w:rFonts w:ascii="Garamond" w:hAnsi="Garamond" w:eastAsia="Times New Roman" w:cs="Times New Roman"/>
      <w:spacing w:val="-5"/>
      <w:sz w:val="24"/>
      <w:szCs w:val="20"/>
    </w:rPr>
  </w:style>
  <w:style w:type="character" w:customStyle="1" w:styleId="13">
    <w:name w:val="Cabeçalho Char"/>
    <w:basedOn w:val="6"/>
    <w:link w:val="5"/>
    <w:uiPriority w:val="99"/>
  </w:style>
  <w:style w:type="character" w:customStyle="1" w:styleId="14">
    <w:name w:val="Rodapé Char"/>
    <w:basedOn w:val="6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448</Words>
  <Characters>2425</Characters>
  <Lines>20</Lines>
  <Paragraphs>5</Paragraphs>
  <TotalTime>0</TotalTime>
  <ScaleCrop>false</ScaleCrop>
  <LinksUpToDate>false</LinksUpToDate>
  <CharactersWithSpaces>2868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2014-07-28T16:52:00Z</dcterms:created>
  <dc:creator>Renata</dc:creator>
  <cp:lastModifiedBy>guilh</cp:lastModifiedBy>
  <cp:lastPrinted>2017-04-28T22:43:00Z</cp:lastPrinted>
  <dcterms:modified xsi:type="dcterms:W3CDTF">2017-10-18T19:37:50Z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