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1AB0" w14:textId="77777777" w:rsidR="004A5E7C" w:rsidRPr="0080119D" w:rsidRDefault="004A5E7C" w:rsidP="004A5E7C">
      <w:pPr>
        <w:pStyle w:val="Title"/>
        <w:rPr>
          <w:b/>
          <w:sz w:val="36"/>
          <w:lang w:val="pt-PT"/>
        </w:rPr>
      </w:pPr>
      <w:r w:rsidRPr="0080119D">
        <w:rPr>
          <w:b/>
          <w:sz w:val="36"/>
          <w:lang w:val="pt-PT"/>
        </w:rPr>
        <w:t>Relatório de Programação Orientada para Objetos</w:t>
      </w:r>
    </w:p>
    <w:p w14:paraId="65BEC27A" w14:textId="77777777" w:rsidR="003A0C72" w:rsidRPr="0080119D" w:rsidRDefault="003A0C72" w:rsidP="003A0C72">
      <w:pPr>
        <w:rPr>
          <w:lang w:val="pt-PT"/>
        </w:rPr>
      </w:pPr>
      <w:r w:rsidRPr="0080119D">
        <w:rPr>
          <w:lang w:val="pt-PT"/>
        </w:rPr>
        <w:t xml:space="preserve">Leia atentamente e siga as </w:t>
      </w:r>
      <w:proofErr w:type="spellStart"/>
      <w:r w:rsidRPr="0080119D">
        <w:rPr>
          <w:lang w:val="pt-PT"/>
        </w:rPr>
        <w:t>intruções</w:t>
      </w:r>
      <w:proofErr w:type="spellEnd"/>
      <w:r w:rsidRPr="0080119D">
        <w:rPr>
          <w:lang w:val="pt-PT"/>
        </w:rPr>
        <w:t xml:space="preserve">. Substitua abaixo </w:t>
      </w:r>
      <w:proofErr w:type="gramStart"/>
      <w:r w:rsidRPr="0080119D">
        <w:rPr>
          <w:lang w:val="pt-PT"/>
        </w:rPr>
        <w:t>XX  pelo</w:t>
      </w:r>
      <w:proofErr w:type="gramEnd"/>
      <w:r w:rsidRPr="0080119D">
        <w:rPr>
          <w:lang w:val="pt-PT"/>
        </w:rPr>
        <w:t xml:space="preserve"> número do grupo  e &lt;NOME e NÚMERO&gt; pelos nomes e números dos elementos do grupo.</w:t>
      </w:r>
    </w:p>
    <w:p w14:paraId="6237BBC7" w14:textId="77777777" w:rsidR="008A5883" w:rsidRPr="0080119D" w:rsidRDefault="004A5E7C" w:rsidP="004A5E7C">
      <w:pPr>
        <w:pStyle w:val="Heading1"/>
        <w:rPr>
          <w:lang w:val="pt-PT"/>
        </w:rPr>
      </w:pPr>
      <w:r w:rsidRPr="0080119D">
        <w:rPr>
          <w:lang w:val="pt-PT"/>
        </w:rPr>
        <w:t>Grupo XX:</w:t>
      </w:r>
    </w:p>
    <w:p w14:paraId="0F2BABFF" w14:textId="4DD32430" w:rsidR="004A5E7C" w:rsidRPr="0080119D" w:rsidRDefault="004A5E7C" w:rsidP="004A5E7C">
      <w:pPr>
        <w:pStyle w:val="Heading2"/>
        <w:rPr>
          <w:lang w:val="pt-PT"/>
        </w:rPr>
      </w:pPr>
      <w:r w:rsidRPr="0080119D">
        <w:rPr>
          <w:lang w:val="pt-PT"/>
        </w:rPr>
        <w:t>&lt;Nome e número&gt;</w:t>
      </w:r>
      <w:r w:rsidR="0080119D" w:rsidRPr="0080119D">
        <w:rPr>
          <w:lang w:val="pt-PT"/>
        </w:rPr>
        <w:t>G</w:t>
      </w:r>
      <w:r w:rsidR="0080119D">
        <w:rPr>
          <w:lang w:val="pt-PT"/>
        </w:rPr>
        <w:t>uilher</w:t>
      </w:r>
      <w:r w:rsidR="005D3DBE">
        <w:rPr>
          <w:lang w:val="pt-PT"/>
        </w:rPr>
        <w:t>Me Pereira 110909</w:t>
      </w:r>
    </w:p>
    <w:p w14:paraId="1971FBEE" w14:textId="00933259" w:rsidR="004A5E7C" w:rsidRPr="0080119D" w:rsidRDefault="004A5E7C" w:rsidP="004A5E7C">
      <w:pPr>
        <w:pStyle w:val="Heading2"/>
        <w:rPr>
          <w:lang w:val="pt-PT"/>
        </w:rPr>
      </w:pPr>
      <w:r w:rsidRPr="0080119D">
        <w:rPr>
          <w:lang w:val="pt-PT"/>
        </w:rPr>
        <w:t>&lt;Nome e número&gt;</w:t>
      </w:r>
      <w:r w:rsidR="0080119D">
        <w:rPr>
          <w:lang w:val="pt-PT"/>
        </w:rPr>
        <w:t>André Pita 111</w:t>
      </w:r>
      <w:r w:rsidR="005D3DBE">
        <w:rPr>
          <w:lang w:val="pt-PT"/>
        </w:rPr>
        <w:t>652</w:t>
      </w:r>
    </w:p>
    <w:p w14:paraId="44DA85F8" w14:textId="77777777" w:rsidR="004A5E7C" w:rsidRPr="0080119D" w:rsidRDefault="004A5E7C" w:rsidP="004A5E7C">
      <w:pPr>
        <w:pStyle w:val="Heading1"/>
        <w:rPr>
          <w:lang w:val="pt-PT"/>
        </w:rPr>
      </w:pPr>
      <w:r w:rsidRPr="0080119D">
        <w:rPr>
          <w:lang w:val="pt-PT"/>
        </w:rPr>
        <w:t xml:space="preserve">Ao entregar este trabalho </w:t>
      </w:r>
      <w:r w:rsidR="00B23473" w:rsidRPr="0080119D">
        <w:rPr>
          <w:lang w:val="pt-PT"/>
        </w:rPr>
        <w:t xml:space="preserve">CADA um dos elementos do grupo </w:t>
      </w:r>
      <w:r w:rsidRPr="0080119D">
        <w:rPr>
          <w:lang w:val="pt-PT"/>
        </w:rPr>
        <w:t>declar</w:t>
      </w:r>
      <w:r w:rsidR="00B23473" w:rsidRPr="0080119D">
        <w:rPr>
          <w:lang w:val="pt-PT"/>
        </w:rPr>
        <w:t>a</w:t>
      </w:r>
      <w:r w:rsidRPr="0080119D">
        <w:rPr>
          <w:lang w:val="pt-PT"/>
        </w:rPr>
        <w:t xml:space="preserve"> que:</w:t>
      </w:r>
    </w:p>
    <w:p w14:paraId="0E5250E4" w14:textId="77777777" w:rsidR="004A5E7C" w:rsidRPr="0080119D" w:rsidRDefault="004A5E7C" w:rsidP="004A5E7C">
      <w:pPr>
        <w:pStyle w:val="ListParagraph"/>
        <w:numPr>
          <w:ilvl w:val="0"/>
          <w:numId w:val="3"/>
        </w:numPr>
        <w:rPr>
          <w:lang w:val="pt-PT"/>
        </w:rPr>
      </w:pPr>
      <w:r w:rsidRPr="0080119D">
        <w:rPr>
          <w:lang w:val="pt-PT"/>
        </w:rPr>
        <w:t>Reconhe</w:t>
      </w:r>
      <w:r w:rsidR="00B23473" w:rsidRPr="0080119D">
        <w:rPr>
          <w:lang w:val="pt-PT"/>
        </w:rPr>
        <w:t>ce</w:t>
      </w:r>
      <w:r w:rsidRPr="0080119D">
        <w:rPr>
          <w:lang w:val="pt-PT"/>
        </w:rPr>
        <w:t xml:space="preserve"> que existe plágio sempre que utiliz</w:t>
      </w:r>
      <w:r w:rsidR="00B23473" w:rsidRPr="0080119D">
        <w:rPr>
          <w:lang w:val="pt-PT"/>
        </w:rPr>
        <w:t>a</w:t>
      </w:r>
      <w:r w:rsidRPr="0080119D">
        <w:rPr>
          <w:lang w:val="pt-PT"/>
        </w:rPr>
        <w:t xml:space="preserve"> trabalho de outros e pretend</w:t>
      </w:r>
      <w:r w:rsidR="00B23473" w:rsidRPr="0080119D">
        <w:rPr>
          <w:lang w:val="pt-PT"/>
        </w:rPr>
        <w:t>e</w:t>
      </w:r>
      <w:r w:rsidRPr="0080119D">
        <w:rPr>
          <w:lang w:val="pt-PT"/>
        </w:rPr>
        <w:t xml:space="preserve"> ser </w:t>
      </w:r>
      <w:r w:rsidR="00B23473" w:rsidRPr="0080119D">
        <w:rPr>
          <w:lang w:val="pt-PT"/>
        </w:rPr>
        <w:t>s</w:t>
      </w:r>
      <w:r w:rsidRPr="0080119D">
        <w:rPr>
          <w:lang w:val="pt-PT"/>
        </w:rPr>
        <w:t>eu</w:t>
      </w:r>
    </w:p>
    <w:p w14:paraId="06F5ED7C" w14:textId="77777777" w:rsidR="004A5E7C" w:rsidRPr="0080119D" w:rsidRDefault="008D6E6A" w:rsidP="004A5E7C">
      <w:pPr>
        <w:pStyle w:val="ListParagraph"/>
        <w:numPr>
          <w:ilvl w:val="0"/>
          <w:numId w:val="3"/>
        </w:numPr>
        <w:rPr>
          <w:lang w:val="pt-PT"/>
        </w:rPr>
      </w:pPr>
      <w:r w:rsidRPr="0080119D">
        <w:rPr>
          <w:lang w:val="pt-PT"/>
        </w:rPr>
        <w:t>A</w:t>
      </w:r>
      <w:r w:rsidR="004A5E7C" w:rsidRPr="0080119D">
        <w:rPr>
          <w:lang w:val="pt-PT"/>
        </w:rPr>
        <w:t xml:space="preserve"> resposta</w:t>
      </w:r>
      <w:r w:rsidRPr="0080119D">
        <w:rPr>
          <w:lang w:val="pt-PT"/>
        </w:rPr>
        <w:t xml:space="preserve"> a este trabalho</w:t>
      </w:r>
      <w:r w:rsidR="004A5E7C" w:rsidRPr="0080119D">
        <w:rPr>
          <w:lang w:val="pt-PT"/>
        </w:rPr>
        <w:t xml:space="preserve"> </w:t>
      </w:r>
      <w:r w:rsidRPr="0080119D">
        <w:rPr>
          <w:lang w:val="pt-PT"/>
        </w:rPr>
        <w:t>foi</w:t>
      </w:r>
      <w:r w:rsidR="004A5E7C" w:rsidRPr="0080119D">
        <w:rPr>
          <w:lang w:val="pt-PT"/>
        </w:rPr>
        <w:t xml:space="preserve"> elaborada p</w:t>
      </w:r>
      <w:r w:rsidRPr="0080119D">
        <w:rPr>
          <w:lang w:val="pt-PT"/>
        </w:rPr>
        <w:t>el</w:t>
      </w:r>
      <w:r w:rsidR="00B23473" w:rsidRPr="0080119D">
        <w:rPr>
          <w:lang w:val="pt-PT"/>
        </w:rPr>
        <w:t>o</w:t>
      </w:r>
      <w:r w:rsidRPr="0080119D">
        <w:rPr>
          <w:lang w:val="pt-PT"/>
        </w:rPr>
        <w:t xml:space="preserve">s elementos indicados acima </w:t>
      </w:r>
      <w:r w:rsidR="004A5E7C" w:rsidRPr="0080119D">
        <w:rPr>
          <w:lang w:val="pt-PT"/>
        </w:rPr>
        <w:t xml:space="preserve">(mesmo que com ajuda de ferramentas de apoio à programação) e </w:t>
      </w:r>
      <w:r w:rsidRPr="0080119D">
        <w:rPr>
          <w:lang w:val="pt-PT"/>
        </w:rPr>
        <w:t xml:space="preserve">ambos </w:t>
      </w:r>
      <w:r w:rsidR="004A5E7C" w:rsidRPr="0080119D">
        <w:rPr>
          <w:lang w:val="pt-PT"/>
        </w:rPr>
        <w:t>conhe</w:t>
      </w:r>
      <w:r w:rsidRPr="0080119D">
        <w:rPr>
          <w:lang w:val="pt-PT"/>
        </w:rPr>
        <w:t>cem</w:t>
      </w:r>
      <w:r w:rsidR="004A5E7C" w:rsidRPr="0080119D">
        <w:rPr>
          <w:lang w:val="pt-PT"/>
        </w:rPr>
        <w:t xml:space="preserve"> </w:t>
      </w:r>
      <w:r w:rsidRPr="0080119D">
        <w:rPr>
          <w:lang w:val="pt-PT"/>
        </w:rPr>
        <w:t xml:space="preserve">integralmente </w:t>
      </w:r>
      <w:r w:rsidR="004A5E7C" w:rsidRPr="0080119D">
        <w:rPr>
          <w:lang w:val="pt-PT"/>
        </w:rPr>
        <w:t xml:space="preserve">o </w:t>
      </w:r>
      <w:r w:rsidRPr="0080119D">
        <w:rPr>
          <w:lang w:val="pt-PT"/>
        </w:rPr>
        <w:t>funcionamento do trabalho associado a este relatório</w:t>
      </w:r>
    </w:p>
    <w:p w14:paraId="23A4596F" w14:textId="77777777" w:rsidR="00B23473" w:rsidRPr="0080119D" w:rsidRDefault="00B23473" w:rsidP="004A5E7C">
      <w:pPr>
        <w:pStyle w:val="ListParagraph"/>
        <w:numPr>
          <w:ilvl w:val="0"/>
          <w:numId w:val="3"/>
        </w:numPr>
        <w:rPr>
          <w:lang w:val="pt-PT"/>
        </w:rPr>
      </w:pPr>
      <w:r w:rsidRPr="0080119D">
        <w:rPr>
          <w:lang w:val="pt-PT"/>
        </w:rPr>
        <w:t>Não partilhou o código com outros colegas</w:t>
      </w:r>
    </w:p>
    <w:p w14:paraId="7307B151" w14:textId="77777777" w:rsidR="004A5E7C" w:rsidRPr="0080119D" w:rsidRDefault="00B23473" w:rsidP="004A5E7C">
      <w:pPr>
        <w:pStyle w:val="ListParagraph"/>
        <w:numPr>
          <w:ilvl w:val="0"/>
          <w:numId w:val="3"/>
        </w:numPr>
        <w:rPr>
          <w:lang w:val="pt-PT"/>
        </w:rPr>
      </w:pPr>
      <w:r w:rsidRPr="0080119D">
        <w:rPr>
          <w:lang w:val="pt-PT"/>
        </w:rPr>
        <w:t>Não utilizou o código desenvolvido por terceiros (exceto em bibliotecas standard e quando explicitamente referido) nem código partilhado por outros colegas</w:t>
      </w:r>
    </w:p>
    <w:p w14:paraId="092A60E6" w14:textId="77777777" w:rsidR="008D6E6A" w:rsidRPr="0080119D" w:rsidRDefault="008D6E6A" w:rsidP="008D6E6A">
      <w:pPr>
        <w:pStyle w:val="Heading1"/>
        <w:rPr>
          <w:lang w:val="pt-PT"/>
        </w:rPr>
      </w:pPr>
      <w:r w:rsidRPr="0080119D">
        <w:rPr>
          <w:lang w:val="pt-PT"/>
        </w:rPr>
        <w:t>Funções de cada elemento do grupo:</w:t>
      </w:r>
    </w:p>
    <w:p w14:paraId="39D3FD65" w14:textId="77777777" w:rsidR="003A0C72" w:rsidRPr="0080119D" w:rsidRDefault="003A0C72" w:rsidP="003A0C72">
      <w:pPr>
        <w:rPr>
          <w:lang w:val="pt-PT"/>
        </w:rPr>
      </w:pPr>
      <w:r w:rsidRPr="0080119D">
        <w:rPr>
          <w:lang w:val="pt-PT"/>
        </w:rPr>
        <w:t xml:space="preserve">Indique </w:t>
      </w:r>
      <w:r w:rsidR="004B2513" w:rsidRPr="0080119D">
        <w:rPr>
          <w:lang w:val="pt-PT"/>
        </w:rPr>
        <w:t>com “</w:t>
      </w:r>
      <w:r w:rsidR="004B2513" w:rsidRPr="0080119D">
        <w:rPr>
          <w:b/>
          <w:lang w:val="pt-PT"/>
        </w:rPr>
        <w:t>X</w:t>
      </w:r>
      <w:r w:rsidR="004B2513" w:rsidRPr="0080119D">
        <w:rPr>
          <w:lang w:val="pt-PT"/>
        </w:rPr>
        <w:t xml:space="preserve">” </w:t>
      </w:r>
      <w:r w:rsidRPr="0080119D">
        <w:rPr>
          <w:lang w:val="pt-PT"/>
        </w:rPr>
        <w:t xml:space="preserve">as </w:t>
      </w:r>
      <w:r w:rsidR="004B2513" w:rsidRPr="0080119D">
        <w:rPr>
          <w:lang w:val="pt-PT"/>
        </w:rPr>
        <w:t>uma a três das funções mais relevantes para cada membro do grupo.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829"/>
        <w:gridCol w:w="2153"/>
        <w:gridCol w:w="1534"/>
        <w:gridCol w:w="1773"/>
      </w:tblGrid>
      <w:tr w:rsidR="003A0C72" w:rsidRPr="003A0C72" w14:paraId="34E5FFEB" w14:textId="77777777" w:rsidTr="003A0C72">
        <w:tc>
          <w:tcPr>
            <w:tcW w:w="2061" w:type="dxa"/>
          </w:tcPr>
          <w:p w14:paraId="14ACDB1E" w14:textId="77777777" w:rsidR="003A0C72" w:rsidRPr="003A0C72" w:rsidRDefault="004B2513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Número de aluno</w:t>
            </w:r>
          </w:p>
        </w:tc>
        <w:tc>
          <w:tcPr>
            <w:tcW w:w="1829" w:type="dxa"/>
          </w:tcPr>
          <w:p w14:paraId="465ED60E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IDEALIZAÇÃO</w:t>
            </w:r>
          </w:p>
        </w:tc>
        <w:tc>
          <w:tcPr>
            <w:tcW w:w="2153" w:type="dxa"/>
          </w:tcPr>
          <w:p w14:paraId="3F46ADDA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codificação</w:t>
            </w:r>
          </w:p>
        </w:tc>
        <w:tc>
          <w:tcPr>
            <w:tcW w:w="1534" w:type="dxa"/>
          </w:tcPr>
          <w:p w14:paraId="15886B13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Apoio à Codificação</w:t>
            </w:r>
          </w:p>
        </w:tc>
        <w:tc>
          <w:tcPr>
            <w:tcW w:w="1773" w:type="dxa"/>
          </w:tcPr>
          <w:p w14:paraId="2D807A71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 w:rsidRPr="003A0C72">
              <w:t>testes</w:t>
            </w:r>
          </w:p>
        </w:tc>
      </w:tr>
      <w:tr w:rsidR="003A0C72" w:rsidRPr="003A0C72" w14:paraId="62B7011C" w14:textId="77777777" w:rsidTr="003A0C72">
        <w:tc>
          <w:tcPr>
            <w:tcW w:w="2061" w:type="dxa"/>
          </w:tcPr>
          <w:p w14:paraId="76979D0E" w14:textId="6C5F3355" w:rsidR="003A0C72" w:rsidRPr="003A0C72" w:rsidRDefault="005D3DBE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110909</w:t>
            </w:r>
          </w:p>
        </w:tc>
        <w:tc>
          <w:tcPr>
            <w:tcW w:w="1829" w:type="dxa"/>
          </w:tcPr>
          <w:p w14:paraId="31711540" w14:textId="7A747033" w:rsidR="003A0C72" w:rsidRPr="003A0C72" w:rsidRDefault="00CD12B7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2153" w:type="dxa"/>
          </w:tcPr>
          <w:p w14:paraId="5A491922" w14:textId="60014871" w:rsidR="003A0C72" w:rsidRPr="003A0C72" w:rsidRDefault="00CD12B7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534" w:type="dxa"/>
          </w:tcPr>
          <w:p w14:paraId="415601DF" w14:textId="2C44F0E4" w:rsidR="003A0C72" w:rsidRPr="003A0C72" w:rsidRDefault="00CD12B7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773" w:type="dxa"/>
          </w:tcPr>
          <w:p w14:paraId="1B929DA8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</w:p>
        </w:tc>
      </w:tr>
      <w:tr w:rsidR="003A0C72" w:rsidRPr="003A0C72" w14:paraId="487BE698" w14:textId="77777777" w:rsidTr="003A0C72">
        <w:tc>
          <w:tcPr>
            <w:tcW w:w="2061" w:type="dxa"/>
          </w:tcPr>
          <w:p w14:paraId="21B2692A" w14:textId="4ADC8D50" w:rsidR="003A0C72" w:rsidRPr="003A0C72" w:rsidRDefault="005D3DBE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rPr>
                <w:lang w:val="pt-PT"/>
              </w:rPr>
              <w:t>111652</w:t>
            </w:r>
          </w:p>
        </w:tc>
        <w:tc>
          <w:tcPr>
            <w:tcW w:w="1829" w:type="dxa"/>
          </w:tcPr>
          <w:p w14:paraId="54792981" w14:textId="77777777" w:rsidR="003A0C72" w:rsidRPr="003A0C72" w:rsidRDefault="003A0C72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</w:p>
        </w:tc>
        <w:tc>
          <w:tcPr>
            <w:tcW w:w="2153" w:type="dxa"/>
          </w:tcPr>
          <w:p w14:paraId="473A0B03" w14:textId="2A370318" w:rsidR="003A0C72" w:rsidRPr="003A0C72" w:rsidRDefault="00DF6F43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534" w:type="dxa"/>
          </w:tcPr>
          <w:p w14:paraId="18C54111" w14:textId="3C2BE98C" w:rsidR="003A0C72" w:rsidRPr="003A0C72" w:rsidRDefault="00CD12B7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  <w:tc>
          <w:tcPr>
            <w:tcW w:w="1773" w:type="dxa"/>
          </w:tcPr>
          <w:p w14:paraId="625DEDE2" w14:textId="7BAB6CA8" w:rsidR="003A0C72" w:rsidRPr="003A0C72" w:rsidRDefault="00CD12B7" w:rsidP="003A0C72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</w:pPr>
            <w:r>
              <w:t>X</w:t>
            </w:r>
          </w:p>
        </w:tc>
      </w:tr>
    </w:tbl>
    <w:p w14:paraId="544A39D9" w14:textId="77777777" w:rsidR="008D6E6A" w:rsidRDefault="008D6E6A" w:rsidP="008D6E6A">
      <w:pPr>
        <w:pStyle w:val="Heading1"/>
      </w:pPr>
      <w:r>
        <w:t>CHECKLIST</w:t>
      </w:r>
      <w:r w:rsidR="004B2513">
        <w:t>:</w:t>
      </w:r>
    </w:p>
    <w:p w14:paraId="3E9A1180" w14:textId="77777777" w:rsidR="003A0C72" w:rsidRPr="0080119D" w:rsidRDefault="003A0C72" w:rsidP="003A0C72">
      <w:pPr>
        <w:rPr>
          <w:lang w:val="pt-PT"/>
        </w:rPr>
      </w:pPr>
      <w:r w:rsidRPr="0080119D">
        <w:rPr>
          <w:lang w:val="pt-PT"/>
        </w:rPr>
        <w:t>Preencha a coluna com A (totalmente cumprido), B (</w:t>
      </w:r>
      <w:r w:rsidR="004B2513" w:rsidRPr="0080119D">
        <w:rPr>
          <w:lang w:val="pt-PT"/>
        </w:rPr>
        <w:t>q</w:t>
      </w:r>
      <w:r w:rsidRPr="0080119D">
        <w:rPr>
          <w:lang w:val="pt-PT"/>
        </w:rPr>
        <w:t xml:space="preserve">uase </w:t>
      </w:r>
      <w:r w:rsidR="004B2513" w:rsidRPr="0080119D">
        <w:rPr>
          <w:lang w:val="pt-PT"/>
        </w:rPr>
        <w:t>t</w:t>
      </w:r>
      <w:r w:rsidRPr="0080119D">
        <w:rPr>
          <w:lang w:val="pt-PT"/>
        </w:rPr>
        <w:t>otalmente cumprido), C (</w:t>
      </w:r>
      <w:r w:rsidR="004B2513" w:rsidRPr="0080119D">
        <w:rPr>
          <w:lang w:val="pt-PT"/>
        </w:rPr>
        <w:t>p</w:t>
      </w:r>
      <w:r w:rsidRPr="0080119D">
        <w:rPr>
          <w:lang w:val="pt-PT"/>
        </w:rPr>
        <w:t>arcialmente cumprido), D (</w:t>
      </w:r>
      <w:r w:rsidR="004B2513" w:rsidRPr="0080119D">
        <w:rPr>
          <w:lang w:val="pt-PT"/>
        </w:rPr>
        <w:t>c</w:t>
      </w:r>
      <w:r w:rsidRPr="0080119D">
        <w:rPr>
          <w:lang w:val="pt-PT"/>
        </w:rPr>
        <w:t xml:space="preserve">om </w:t>
      </w:r>
      <w:r w:rsidR="004B2513" w:rsidRPr="0080119D">
        <w:rPr>
          <w:lang w:val="pt-PT"/>
        </w:rPr>
        <w:t>lacunas</w:t>
      </w:r>
      <w:r w:rsidRPr="0080119D">
        <w:rPr>
          <w:lang w:val="pt-PT"/>
        </w:rPr>
        <w:t xml:space="preserve">) </w:t>
      </w:r>
      <w:proofErr w:type="gramStart"/>
      <w:r w:rsidRPr="0080119D">
        <w:rPr>
          <w:lang w:val="pt-PT"/>
        </w:rPr>
        <w:t>ou  E</w:t>
      </w:r>
      <w:proofErr w:type="gramEnd"/>
      <w:r w:rsidRPr="0080119D">
        <w:rPr>
          <w:lang w:val="pt-PT"/>
        </w:rPr>
        <w:t>( não cumprido)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8027"/>
      </w:tblGrid>
      <w:tr w:rsidR="003A0C72" w:rsidRPr="003A0C72" w14:paraId="55ACE814" w14:textId="77777777" w:rsidTr="004B2513">
        <w:tc>
          <w:tcPr>
            <w:tcW w:w="1323" w:type="dxa"/>
          </w:tcPr>
          <w:p w14:paraId="379E22E8" w14:textId="77777777" w:rsidR="003A0C72" w:rsidRPr="003A0C72" w:rsidRDefault="003A0C72" w:rsidP="006719E8">
            <w:r w:rsidRPr="003A0C72">
              <w:t xml:space="preserve">Grau de </w:t>
            </w:r>
            <w:proofErr w:type="spellStart"/>
            <w:r w:rsidRPr="003A0C72">
              <w:t>cumprimento</w:t>
            </w:r>
            <w:proofErr w:type="spellEnd"/>
          </w:p>
        </w:tc>
        <w:tc>
          <w:tcPr>
            <w:tcW w:w="8027" w:type="dxa"/>
          </w:tcPr>
          <w:p w14:paraId="48ADFC17" w14:textId="77777777" w:rsidR="003A0C72" w:rsidRPr="003A0C72" w:rsidRDefault="003A0C72" w:rsidP="006719E8">
            <w:proofErr w:type="spellStart"/>
            <w:r>
              <w:t>Requisitos</w:t>
            </w:r>
            <w:proofErr w:type="spellEnd"/>
          </w:p>
        </w:tc>
      </w:tr>
      <w:tr w:rsidR="003A0C72" w:rsidRPr="0080119D" w14:paraId="4FDCEF90" w14:textId="77777777" w:rsidTr="004B2513">
        <w:tc>
          <w:tcPr>
            <w:tcW w:w="1323" w:type="dxa"/>
          </w:tcPr>
          <w:p w14:paraId="65502C6B" w14:textId="41922A03" w:rsidR="003A0C72" w:rsidRPr="003A0C72" w:rsidRDefault="00CD12B7" w:rsidP="006719E8">
            <w:r>
              <w:t>A</w:t>
            </w:r>
          </w:p>
        </w:tc>
        <w:tc>
          <w:tcPr>
            <w:tcW w:w="8027" w:type="dxa"/>
          </w:tcPr>
          <w:p w14:paraId="4FC4E6F4" w14:textId="77777777" w:rsidR="003A0C72" w:rsidRPr="0080119D" w:rsidRDefault="003A0C72" w:rsidP="006719E8">
            <w:pPr>
              <w:rPr>
                <w:lang w:val="pt-PT"/>
              </w:rPr>
            </w:pPr>
            <w:r w:rsidRPr="0080119D">
              <w:rPr>
                <w:lang w:val="pt-PT"/>
              </w:rPr>
              <w:t>Ler o ficheiro de configuração e representar os elementos na GUI</w:t>
            </w:r>
          </w:p>
        </w:tc>
      </w:tr>
      <w:tr w:rsidR="003A0C72" w:rsidRPr="0080119D" w14:paraId="1085E5E0" w14:textId="77777777" w:rsidTr="004B2513">
        <w:tc>
          <w:tcPr>
            <w:tcW w:w="1323" w:type="dxa"/>
          </w:tcPr>
          <w:p w14:paraId="69DF47BE" w14:textId="2BEA03E4" w:rsidR="003A0C72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35D03B76" w14:textId="77777777" w:rsidR="003A0C72" w:rsidRPr="0080119D" w:rsidRDefault="003A0C72" w:rsidP="006719E8">
            <w:pPr>
              <w:rPr>
                <w:lang w:val="pt-PT"/>
              </w:rPr>
            </w:pPr>
            <w:r w:rsidRPr="0080119D">
              <w:rPr>
                <w:lang w:val="pt-PT"/>
              </w:rPr>
              <w:t>Implementar o movimento da empilhadora.</w:t>
            </w:r>
          </w:p>
        </w:tc>
      </w:tr>
      <w:tr w:rsidR="003A0C72" w:rsidRPr="0080119D" w14:paraId="678CE9F3" w14:textId="77777777" w:rsidTr="004B2513">
        <w:tc>
          <w:tcPr>
            <w:tcW w:w="1323" w:type="dxa"/>
          </w:tcPr>
          <w:p w14:paraId="7BD08B34" w14:textId="4BA41021" w:rsidR="003A0C72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0A793903" w14:textId="77777777" w:rsidR="003A0C72" w:rsidRPr="0080119D" w:rsidRDefault="003A0C72" w:rsidP="006719E8">
            <w:pPr>
              <w:rPr>
                <w:lang w:val="pt-PT"/>
              </w:rPr>
            </w:pPr>
            <w:r w:rsidRPr="0080119D">
              <w:rPr>
                <w:lang w:val="pt-PT"/>
              </w:rPr>
              <w:t>Implementar a interação da empilhadora com os caixotes</w:t>
            </w:r>
          </w:p>
        </w:tc>
      </w:tr>
      <w:tr w:rsidR="003A0C72" w:rsidRPr="0080119D" w14:paraId="2535F45E" w14:textId="77777777" w:rsidTr="004B2513">
        <w:tc>
          <w:tcPr>
            <w:tcW w:w="1323" w:type="dxa"/>
          </w:tcPr>
          <w:p w14:paraId="23F80285" w14:textId="700B94B5" w:rsidR="003A0C72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7C8569BA" w14:textId="77777777" w:rsidR="003A0C72" w:rsidRPr="0080119D" w:rsidRDefault="003A0C72" w:rsidP="006719E8">
            <w:pPr>
              <w:rPr>
                <w:lang w:val="pt-PT"/>
              </w:rPr>
            </w:pPr>
            <w:r w:rsidRPr="0080119D">
              <w:rPr>
                <w:lang w:val="pt-PT"/>
              </w:rPr>
              <w:t>Implementar a interação da empilhadora com outros objetos</w:t>
            </w:r>
          </w:p>
        </w:tc>
      </w:tr>
      <w:tr w:rsidR="003A0C72" w:rsidRPr="0080119D" w14:paraId="28DF6710" w14:textId="77777777" w:rsidTr="004B2513">
        <w:tc>
          <w:tcPr>
            <w:tcW w:w="1323" w:type="dxa"/>
          </w:tcPr>
          <w:p w14:paraId="21EC6DED" w14:textId="0754D1FA" w:rsidR="003A0C72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0641E449" w14:textId="77777777" w:rsidR="003A0C72" w:rsidRPr="0080119D" w:rsidRDefault="003A0C72" w:rsidP="006719E8">
            <w:pPr>
              <w:rPr>
                <w:lang w:val="pt-PT"/>
              </w:rPr>
            </w:pPr>
            <w:r w:rsidRPr="0080119D">
              <w:rPr>
                <w:lang w:val="pt-PT"/>
              </w:rPr>
              <w:t xml:space="preserve">Modularização, distribuição, encapsulamento e legibilidade do código; </w:t>
            </w:r>
          </w:p>
        </w:tc>
      </w:tr>
      <w:tr w:rsidR="004B2513" w:rsidRPr="0080119D" w14:paraId="2A17FDC2" w14:textId="77777777" w:rsidTr="004B2513">
        <w:tc>
          <w:tcPr>
            <w:tcW w:w="1323" w:type="dxa"/>
          </w:tcPr>
          <w:p w14:paraId="1D81A08A" w14:textId="5C081ECA" w:rsidR="004B2513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10F88BCD" w14:textId="77777777" w:rsidR="004B2513" w:rsidRPr="0080119D" w:rsidRDefault="004B2513" w:rsidP="004B2513">
            <w:pPr>
              <w:rPr>
                <w:lang w:val="pt-PT"/>
              </w:rPr>
            </w:pPr>
            <w:r w:rsidRPr="0080119D">
              <w:rPr>
                <w:lang w:val="pt-PT"/>
              </w:rPr>
              <w:t xml:space="preserve">Definição e utilização de uma hierarquia adequada de herança; </w:t>
            </w:r>
          </w:p>
        </w:tc>
      </w:tr>
      <w:tr w:rsidR="004B2513" w:rsidRPr="0080119D" w14:paraId="1E4E4D3E" w14:textId="77777777" w:rsidTr="004B2513">
        <w:tc>
          <w:tcPr>
            <w:tcW w:w="1323" w:type="dxa"/>
          </w:tcPr>
          <w:p w14:paraId="756EBD7C" w14:textId="3E920359" w:rsidR="004B2513" w:rsidRPr="0080119D" w:rsidRDefault="00CD12B7" w:rsidP="006719E8">
            <w:pPr>
              <w:rPr>
                <w:lang w:val="pt-PT"/>
              </w:rPr>
            </w:pPr>
            <w:r>
              <w:rPr>
                <w:lang w:val="pt-PT"/>
              </w:rPr>
              <w:t>A</w:t>
            </w:r>
          </w:p>
        </w:tc>
        <w:tc>
          <w:tcPr>
            <w:tcW w:w="8027" w:type="dxa"/>
          </w:tcPr>
          <w:p w14:paraId="34683F39" w14:textId="77777777" w:rsidR="004B2513" w:rsidRPr="0080119D" w:rsidRDefault="004B2513" w:rsidP="004B2513">
            <w:pPr>
              <w:rPr>
                <w:lang w:val="pt-PT"/>
              </w:rPr>
            </w:pPr>
            <w:r w:rsidRPr="0080119D">
              <w:rPr>
                <w:lang w:val="pt-PT"/>
              </w:rPr>
              <w:t xml:space="preserve">Definição e utilização correta de interfaces; </w:t>
            </w:r>
          </w:p>
        </w:tc>
      </w:tr>
      <w:tr w:rsidR="004B2513" w:rsidRPr="003A0C72" w14:paraId="18A5D0BF" w14:textId="77777777" w:rsidTr="004B2513">
        <w:tc>
          <w:tcPr>
            <w:tcW w:w="1323" w:type="dxa"/>
          </w:tcPr>
          <w:p w14:paraId="3CF60DB4" w14:textId="5B3005D0" w:rsidR="00795510" w:rsidRPr="0080119D" w:rsidRDefault="00795510" w:rsidP="006719E8">
            <w:pPr>
              <w:rPr>
                <w:lang w:val="pt-PT"/>
              </w:rPr>
            </w:pPr>
            <w:r>
              <w:rPr>
                <w:lang w:val="pt-PT"/>
              </w:rPr>
              <w:t>C</w:t>
            </w:r>
          </w:p>
        </w:tc>
        <w:tc>
          <w:tcPr>
            <w:tcW w:w="8027" w:type="dxa"/>
          </w:tcPr>
          <w:p w14:paraId="4678857C" w14:textId="77777777" w:rsidR="004B2513" w:rsidRPr="003A0C72" w:rsidRDefault="004B2513" w:rsidP="006719E8">
            <w:proofErr w:type="spellStart"/>
            <w:r w:rsidRPr="003A0C72">
              <w:t>Originalidade</w:t>
            </w:r>
            <w:proofErr w:type="spellEnd"/>
            <w:r w:rsidRPr="003A0C72">
              <w:t xml:space="preserve"> e extras</w:t>
            </w:r>
          </w:p>
        </w:tc>
      </w:tr>
    </w:tbl>
    <w:p w14:paraId="2C45FC0A" w14:textId="77777777" w:rsidR="008D6E6A" w:rsidRPr="0080119D" w:rsidRDefault="003A0C72" w:rsidP="008D6E6A">
      <w:pPr>
        <w:rPr>
          <w:lang w:val="pt-PT"/>
        </w:rPr>
      </w:pPr>
      <w:r w:rsidRPr="0080119D">
        <w:rPr>
          <w:lang w:val="pt-PT"/>
        </w:rPr>
        <w:t xml:space="preserve">Se indicou A ou B no ultimo item, diga quais os extras implementados na secção seguinte (Discussão de opções tomadas </w:t>
      </w:r>
      <w:proofErr w:type="gramStart"/>
      <w:r w:rsidRPr="0080119D">
        <w:rPr>
          <w:lang w:val="pt-PT"/>
        </w:rPr>
        <w:t>… )</w:t>
      </w:r>
      <w:proofErr w:type="gramEnd"/>
      <w:r w:rsidRPr="0080119D">
        <w:rPr>
          <w:lang w:val="pt-PT"/>
        </w:rPr>
        <w:t>.</w:t>
      </w:r>
    </w:p>
    <w:p w14:paraId="13E2DE82" w14:textId="77777777" w:rsidR="008D6E6A" w:rsidRPr="0080119D" w:rsidRDefault="008D6E6A" w:rsidP="004A5E7C">
      <w:pPr>
        <w:rPr>
          <w:lang w:val="pt-PT"/>
        </w:rPr>
      </w:pPr>
    </w:p>
    <w:p w14:paraId="017ED0A9" w14:textId="77777777" w:rsidR="008D6E6A" w:rsidRPr="0080119D" w:rsidRDefault="008D6E6A" w:rsidP="004A5E7C">
      <w:pPr>
        <w:rPr>
          <w:lang w:val="pt-PT"/>
        </w:rPr>
      </w:pPr>
    </w:p>
    <w:p w14:paraId="7917960B" w14:textId="77777777" w:rsidR="008D6E6A" w:rsidRPr="0080119D" w:rsidRDefault="008D6E6A" w:rsidP="008D6E6A">
      <w:pPr>
        <w:pStyle w:val="Heading1"/>
        <w:rPr>
          <w:lang w:val="pt-PT"/>
        </w:rPr>
      </w:pPr>
      <w:r w:rsidRPr="0080119D">
        <w:rPr>
          <w:lang w:val="pt-PT"/>
        </w:rPr>
        <w:t xml:space="preserve">Discussão de OPções Tomadas e/OU Funcionamento além do enunciado </w:t>
      </w:r>
    </w:p>
    <w:p w14:paraId="18E41C1C" w14:textId="77777777" w:rsidR="009D2F89" w:rsidRPr="0080119D" w:rsidRDefault="009D2F89" w:rsidP="009D2F89">
      <w:pPr>
        <w:rPr>
          <w:lang w:val="pt-PT"/>
        </w:rPr>
      </w:pPr>
      <w:r w:rsidRPr="0080119D">
        <w:rPr>
          <w:b/>
          <w:lang w:val="pt-PT"/>
        </w:rPr>
        <w:t>Se achar necessário</w:t>
      </w:r>
      <w:r w:rsidRPr="0080119D">
        <w:rPr>
          <w:lang w:val="pt-PT"/>
        </w:rPr>
        <w:t xml:space="preserve"> </w:t>
      </w:r>
      <w:r w:rsidR="003A0C72" w:rsidRPr="0080119D">
        <w:rPr>
          <w:lang w:val="pt-PT"/>
        </w:rPr>
        <w:t>descreva aqui opções tomadas que podem ser críticas para a interpretação da sua implementação ou funcionamento do protótipo além do que foi indicado no enunciado.</w:t>
      </w:r>
    </w:p>
    <w:p w14:paraId="021723C9" w14:textId="4E2433F9" w:rsidR="00B23473" w:rsidRPr="0080119D" w:rsidRDefault="00B23473" w:rsidP="009D2F89">
      <w:pPr>
        <w:rPr>
          <w:lang w:val="pt-PT"/>
        </w:rPr>
      </w:pPr>
      <w:r w:rsidRPr="0080119D">
        <w:rPr>
          <w:lang w:val="pt-PT"/>
        </w:rPr>
        <w:t>Os extras mencionados na secção anterior podem ser o uso de comparadores, predicados, padrões de desenho, expressões lambda, coleções, exceções, ou outras particularidades que mereçam ser mencionadas.</w:t>
      </w:r>
    </w:p>
    <w:p w14:paraId="4CC47FAE" w14:textId="77777777" w:rsidR="00B23473" w:rsidRPr="0080119D" w:rsidRDefault="00B23473" w:rsidP="009D2F89">
      <w:pPr>
        <w:rPr>
          <w:lang w:val="pt-PT"/>
        </w:rPr>
      </w:pPr>
      <w:r w:rsidRPr="0080119D">
        <w:rPr>
          <w:lang w:val="pt-PT"/>
        </w:rPr>
        <w:t>Aspetos positivos e originais da sua implementação que mereçam ser destacados</w:t>
      </w:r>
    </w:p>
    <w:p w14:paraId="29630FC1" w14:textId="77777777" w:rsidR="003A0C72" w:rsidRPr="0080119D" w:rsidRDefault="003A0C72" w:rsidP="009D2F89">
      <w:pPr>
        <w:rPr>
          <w:lang w:val="pt-PT"/>
        </w:rPr>
      </w:pPr>
      <w:r w:rsidRPr="0080119D">
        <w:rPr>
          <w:lang w:val="pt-PT"/>
        </w:rPr>
        <w:t>Caso não tenha nada a indicar apague esta secção.</w:t>
      </w:r>
    </w:p>
    <w:p w14:paraId="58602BEA" w14:textId="77777777" w:rsidR="008D6E6A" w:rsidRDefault="008D6E6A" w:rsidP="004A5E7C">
      <w:pPr>
        <w:rPr>
          <w:lang w:val="pt-PT"/>
        </w:rPr>
      </w:pPr>
    </w:p>
    <w:p w14:paraId="212F27DD" w14:textId="340D556D" w:rsidR="00D27608" w:rsidRDefault="00D27608" w:rsidP="004A5E7C">
      <w:pPr>
        <w:rPr>
          <w:lang w:val="pt-PT"/>
        </w:rPr>
      </w:pPr>
      <w:r>
        <w:rPr>
          <w:lang w:val="pt-PT"/>
        </w:rPr>
        <w:t>Na questão d</w:t>
      </w:r>
      <w:r w:rsidR="006405E1">
        <w:rPr>
          <w:lang w:val="pt-PT"/>
        </w:rPr>
        <w:t>e</w:t>
      </w:r>
      <w:r>
        <w:rPr>
          <w:lang w:val="pt-PT"/>
        </w:rPr>
        <w:t xml:space="preserve"> teletransporte de elementos do jogo </w:t>
      </w:r>
      <w:r w:rsidR="00D50684">
        <w:rPr>
          <w:lang w:val="pt-PT"/>
        </w:rPr>
        <w:t xml:space="preserve">nós assumimos que seria melhor que </w:t>
      </w:r>
      <w:r w:rsidR="000E3E70">
        <w:rPr>
          <w:lang w:val="pt-PT"/>
        </w:rPr>
        <w:t>estes elementos se teletransportassem uma unidade a ma</w:t>
      </w:r>
      <w:r w:rsidR="006405E1">
        <w:rPr>
          <w:lang w:val="pt-PT"/>
        </w:rPr>
        <w:t>i</w:t>
      </w:r>
      <w:r w:rsidR="000E3E70">
        <w:rPr>
          <w:lang w:val="pt-PT"/>
        </w:rPr>
        <w:t>s do que ficarem em cima do teleporte.</w:t>
      </w:r>
      <w:r w:rsidR="006405E1">
        <w:rPr>
          <w:lang w:val="pt-PT"/>
        </w:rPr>
        <w:t xml:space="preserve"> No caso da empilhadora ela ficará em cima do teleporte quando o se dá a ação.</w:t>
      </w:r>
      <w:r w:rsidR="000E3E70">
        <w:rPr>
          <w:lang w:val="pt-PT"/>
        </w:rPr>
        <w:br/>
      </w:r>
      <w:r w:rsidR="00021F5E">
        <w:rPr>
          <w:lang w:val="pt-PT"/>
        </w:rPr>
        <w:t>Apelámos também ao uso de interfaces que nos facilitam a adição de elementos no jogo sem termos de alterar código já escrito.</w:t>
      </w:r>
    </w:p>
    <w:p w14:paraId="1037B19E" w14:textId="77777777" w:rsidR="00EE7E9D" w:rsidRDefault="00042635" w:rsidP="004A5E7C">
      <w:pPr>
        <w:rPr>
          <w:lang w:val="pt-PT"/>
        </w:rPr>
      </w:pPr>
      <w:r>
        <w:rPr>
          <w:lang w:val="pt-PT"/>
        </w:rPr>
        <w:t xml:space="preserve">Usámos também </w:t>
      </w:r>
      <w:r w:rsidR="005976C0">
        <w:rPr>
          <w:lang w:val="pt-PT"/>
        </w:rPr>
        <w:t xml:space="preserve">enumerados para </w:t>
      </w:r>
      <w:r w:rsidR="00EE7E9D">
        <w:rPr>
          <w:lang w:val="pt-PT"/>
        </w:rPr>
        <w:t>diferenciar os vários tipos de elementos dentro das interfaces mais genéricas.</w:t>
      </w:r>
    </w:p>
    <w:p w14:paraId="47EC4673" w14:textId="03D2018D" w:rsidR="00EE7E9D" w:rsidRDefault="0021715F" w:rsidP="004A5E7C">
      <w:pPr>
        <w:rPr>
          <w:lang w:val="pt-PT"/>
        </w:rPr>
      </w:pPr>
      <w:r>
        <w:rPr>
          <w:lang w:val="pt-PT"/>
        </w:rPr>
        <w:t>Para dim</w:t>
      </w:r>
      <w:r w:rsidR="002F2170">
        <w:rPr>
          <w:lang w:val="pt-PT"/>
        </w:rPr>
        <w:t>in</w:t>
      </w:r>
      <w:r>
        <w:rPr>
          <w:lang w:val="pt-PT"/>
        </w:rPr>
        <w:t xml:space="preserve">uir o código que está presente na classe </w:t>
      </w:r>
      <w:proofErr w:type="spellStart"/>
      <w:r>
        <w:rPr>
          <w:lang w:val="pt-PT"/>
        </w:rPr>
        <w:t>GameEngine</w:t>
      </w:r>
      <w:proofErr w:type="spellEnd"/>
      <w:r>
        <w:rPr>
          <w:lang w:val="pt-PT"/>
        </w:rPr>
        <w:t xml:space="preserve"> </w:t>
      </w:r>
      <w:r w:rsidR="002F2170">
        <w:rPr>
          <w:lang w:val="pt-PT"/>
        </w:rPr>
        <w:t xml:space="preserve">criámos uma classe </w:t>
      </w:r>
      <w:r w:rsidR="005851FC">
        <w:rPr>
          <w:lang w:val="pt-PT"/>
        </w:rPr>
        <w:t xml:space="preserve">de apoio </w:t>
      </w:r>
      <w:r w:rsidR="002F2170">
        <w:rPr>
          <w:lang w:val="pt-PT"/>
        </w:rPr>
        <w:t xml:space="preserve">para </w:t>
      </w:r>
      <w:r w:rsidR="005851FC">
        <w:rPr>
          <w:lang w:val="pt-PT"/>
        </w:rPr>
        <w:t xml:space="preserve">pôr lá todas as funções mais uteis e que </w:t>
      </w:r>
      <w:r w:rsidR="00A56B0C">
        <w:rPr>
          <w:lang w:val="pt-PT"/>
        </w:rPr>
        <w:t>usamos na maioria das interações entre objetos.</w:t>
      </w:r>
    </w:p>
    <w:p w14:paraId="222FE444" w14:textId="6D2A0E4D" w:rsidR="00042635" w:rsidRDefault="003C2AC9" w:rsidP="004A5E7C">
      <w:pPr>
        <w:rPr>
          <w:lang w:val="pt-PT"/>
        </w:rPr>
      </w:pPr>
      <w:r>
        <w:rPr>
          <w:lang w:val="pt-PT"/>
        </w:rPr>
        <w:t>Tamb</w:t>
      </w:r>
      <w:r w:rsidR="00860224">
        <w:rPr>
          <w:lang w:val="pt-PT"/>
        </w:rPr>
        <w:t>é</w:t>
      </w:r>
      <w:r>
        <w:rPr>
          <w:lang w:val="pt-PT"/>
        </w:rPr>
        <w:t>m implementamos uma</w:t>
      </w:r>
      <w:r w:rsidR="00860224">
        <w:rPr>
          <w:lang w:val="pt-PT"/>
        </w:rPr>
        <w:t xml:space="preserve"> função </w:t>
      </w:r>
      <w:r w:rsidR="00B74522">
        <w:rPr>
          <w:lang w:val="pt-PT"/>
        </w:rPr>
        <w:t xml:space="preserve">que reinicia o nível </w:t>
      </w:r>
      <w:r w:rsidR="00860224">
        <w:rPr>
          <w:lang w:val="pt-PT"/>
        </w:rPr>
        <w:t>que funciona quando se clica na tecla SPACE</w:t>
      </w:r>
      <w:r w:rsidR="00795510">
        <w:rPr>
          <w:lang w:val="pt-PT"/>
        </w:rPr>
        <w:t>.</w:t>
      </w:r>
    </w:p>
    <w:p w14:paraId="6735D509" w14:textId="6E9E6611" w:rsidR="00021F5E" w:rsidRPr="0080119D" w:rsidRDefault="00021F5E" w:rsidP="004A5E7C">
      <w:pPr>
        <w:rPr>
          <w:lang w:val="pt-PT"/>
        </w:rPr>
      </w:pPr>
    </w:p>
    <w:sectPr w:rsidR="00021F5E" w:rsidRPr="00801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02AA2"/>
    <w:multiLevelType w:val="hybridMultilevel"/>
    <w:tmpl w:val="8B38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941CD"/>
    <w:multiLevelType w:val="hybridMultilevel"/>
    <w:tmpl w:val="2E96A1D4"/>
    <w:lvl w:ilvl="0" w:tplc="7E3408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D79F9"/>
    <w:multiLevelType w:val="hybridMultilevel"/>
    <w:tmpl w:val="0F3CE0CE"/>
    <w:lvl w:ilvl="0" w:tplc="7E3408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36101"/>
    <w:multiLevelType w:val="hybridMultilevel"/>
    <w:tmpl w:val="6B620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402446">
    <w:abstractNumId w:val="3"/>
  </w:num>
  <w:num w:numId="2" w16cid:durableId="1707096371">
    <w:abstractNumId w:val="2"/>
  </w:num>
  <w:num w:numId="3" w16cid:durableId="556741424">
    <w:abstractNumId w:val="1"/>
  </w:num>
  <w:num w:numId="4" w16cid:durableId="3499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78"/>
    <w:rsid w:val="00021F5E"/>
    <w:rsid w:val="00042635"/>
    <w:rsid w:val="00060152"/>
    <w:rsid w:val="000E3E70"/>
    <w:rsid w:val="000F1E06"/>
    <w:rsid w:val="001D26BD"/>
    <w:rsid w:val="0021715F"/>
    <w:rsid w:val="002F2170"/>
    <w:rsid w:val="003A0C72"/>
    <w:rsid w:val="003C2AC9"/>
    <w:rsid w:val="004A5E7C"/>
    <w:rsid w:val="004B2513"/>
    <w:rsid w:val="005851FC"/>
    <w:rsid w:val="005976C0"/>
    <w:rsid w:val="005D3DBE"/>
    <w:rsid w:val="006405E1"/>
    <w:rsid w:val="00795510"/>
    <w:rsid w:val="0080119D"/>
    <w:rsid w:val="00860224"/>
    <w:rsid w:val="008A5883"/>
    <w:rsid w:val="008D6E6A"/>
    <w:rsid w:val="008E06FA"/>
    <w:rsid w:val="00907F5E"/>
    <w:rsid w:val="00910E78"/>
    <w:rsid w:val="009D2F89"/>
    <w:rsid w:val="00A56B0C"/>
    <w:rsid w:val="00B23473"/>
    <w:rsid w:val="00B74522"/>
    <w:rsid w:val="00CD12B7"/>
    <w:rsid w:val="00D27608"/>
    <w:rsid w:val="00D50684"/>
    <w:rsid w:val="00DA555D"/>
    <w:rsid w:val="00DF6F43"/>
    <w:rsid w:val="00EE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98599"/>
  <w15:chartTrackingRefBased/>
  <w15:docId w15:val="{2A2FD3A0-0400-4E5F-AE41-006FF6F1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7C"/>
  </w:style>
  <w:style w:type="paragraph" w:styleId="Heading1">
    <w:name w:val="heading 1"/>
    <w:basedOn w:val="Normal"/>
    <w:next w:val="Normal"/>
    <w:link w:val="Heading1Char"/>
    <w:uiPriority w:val="9"/>
    <w:qFormat/>
    <w:rsid w:val="004A5E7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E7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7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7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7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7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7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7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7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7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A5E7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7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7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7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7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5E7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5E7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E7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7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A5E7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A5E7C"/>
    <w:rPr>
      <w:b/>
      <w:bCs/>
    </w:rPr>
  </w:style>
  <w:style w:type="character" w:styleId="Emphasis">
    <w:name w:val="Emphasis"/>
    <w:uiPriority w:val="20"/>
    <w:qFormat/>
    <w:rsid w:val="004A5E7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A5E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5E7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5E7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7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7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A5E7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A5E7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A5E7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A5E7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A5E7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5E7C"/>
    <w:pPr>
      <w:outlineLvl w:val="9"/>
    </w:pPr>
  </w:style>
  <w:style w:type="paragraph" w:styleId="ListParagraph">
    <w:name w:val="List Paragraph"/>
    <w:basedOn w:val="Normal"/>
    <w:uiPriority w:val="34"/>
    <w:qFormat/>
    <w:rsid w:val="004A5E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6E6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E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0C7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496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Nunes</dc:creator>
  <cp:keywords/>
  <dc:description/>
  <cp:lastModifiedBy>Guilherme Filipe Pereira</cp:lastModifiedBy>
  <cp:revision>24</cp:revision>
  <dcterms:created xsi:type="dcterms:W3CDTF">2023-11-30T11:18:00Z</dcterms:created>
  <dcterms:modified xsi:type="dcterms:W3CDTF">2023-12-09T17:00:00Z</dcterms:modified>
</cp:coreProperties>
</file>