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A17294">
      <w:pPr>
        <w:spacing w:after="100" w:afterAutospacing="1" w:line="240" w:lineRule="auto"/>
        <w:ind w:firstLine="0"/>
        <w:jc w:val="center"/>
      </w:pPr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A17294">
      <w:pPr>
        <w:spacing w:after="100" w:afterAutospacing="1" w:line="240" w:lineRule="auto"/>
        <w:ind w:firstLine="0"/>
        <w:jc w:val="center"/>
      </w:pPr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A17294">
      <w:pPr>
        <w:spacing w:after="100" w:afterAutospacing="1" w:line="240" w:lineRule="auto"/>
        <w:ind w:firstLine="0"/>
        <w:jc w:val="center"/>
      </w:pPr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F6F510A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49356A5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867BFA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2A7F417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6F723B7E" w14:textId="6EBAFCB9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A17294">
      <w:pPr>
        <w:spacing w:after="100" w:afterAutospacing="1" w:line="240" w:lineRule="auto"/>
        <w:ind w:firstLine="0"/>
        <w:jc w:val="center"/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5328F2D2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23E51B9E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3800C531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B2D4E7" w14:textId="58562A90" w:rsidR="00FB3D2B" w:rsidRDefault="00FB3D2B" w:rsidP="00A17294">
      <w:pPr>
        <w:spacing w:after="100" w:afterAutospacing="1" w:line="240" w:lineRule="auto"/>
        <w:ind w:firstLine="0"/>
        <w:jc w:val="center"/>
      </w:pPr>
      <w:r>
        <w:t>1º SEMESTRE – CIÊNCIAS DA COMPUTAÇÃO</w:t>
      </w:r>
    </w:p>
    <w:p w14:paraId="63C7E05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507BC2D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13F868C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092A1318" w14:textId="77777777" w:rsidR="00FB3D2B" w:rsidRDefault="00FB3D2B" w:rsidP="00A17294">
      <w:pPr>
        <w:spacing w:after="100" w:afterAutospacing="1" w:line="240" w:lineRule="auto"/>
        <w:ind w:firstLine="0"/>
        <w:jc w:val="center"/>
      </w:pPr>
    </w:p>
    <w:p w14:paraId="766DD976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7E297940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41D2C22E" w14:textId="77777777" w:rsidR="00A17294" w:rsidRDefault="00A17294" w:rsidP="00A17294">
      <w:pPr>
        <w:spacing w:after="100" w:afterAutospacing="1" w:line="240" w:lineRule="auto"/>
        <w:ind w:firstLine="0"/>
        <w:jc w:val="center"/>
      </w:pPr>
    </w:p>
    <w:p w14:paraId="392A79F5" w14:textId="1E5C22B8" w:rsidR="00FB3D2B" w:rsidRDefault="00FB3D2B" w:rsidP="00A17294">
      <w:pPr>
        <w:spacing w:after="100" w:afterAutospacing="1" w:line="240" w:lineRule="auto"/>
        <w:ind w:firstLine="0"/>
        <w:jc w:val="center"/>
      </w:pPr>
      <w:r>
        <w:t>UNIP – UNIVERSIDADE PAULISTA</w:t>
      </w:r>
    </w:p>
    <w:p w14:paraId="00D89155" w14:textId="379D37AA" w:rsidR="00A17294" w:rsidRDefault="00FB3D2B" w:rsidP="00A17294">
      <w:pPr>
        <w:spacing w:after="100" w:afterAutospacing="1" w:line="240" w:lineRule="auto"/>
        <w:ind w:firstLine="0"/>
        <w:jc w:val="center"/>
      </w:pPr>
      <w:r>
        <w:t>MAIO/2025</w:t>
      </w:r>
    </w:p>
    <w:p w14:paraId="7B38B6E2" w14:textId="66423597" w:rsidR="007D3F78" w:rsidRDefault="007D3F78" w:rsidP="009F140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D9F">
      <w:pPr>
        <w:ind w:firstLine="0"/>
        <w:rPr>
          <w:b/>
          <w:bCs/>
        </w:rPr>
      </w:pPr>
    </w:p>
    <w:p w14:paraId="68CAF179" w14:textId="6178F894" w:rsidR="00520E3B" w:rsidRPr="00441D9F" w:rsidRDefault="00C569CA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 xml:space="preserve">Introdução </w:t>
      </w:r>
      <w:r w:rsidR="00011787">
        <w:t>................................................................................</w:t>
      </w:r>
      <w:r w:rsidR="00011787">
        <w:t>.................03</w:t>
      </w:r>
    </w:p>
    <w:p w14:paraId="122B260F" w14:textId="7BF5ADB0" w:rsidR="007829AD" w:rsidRPr="00441D9F" w:rsidRDefault="008B1F5A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E81FF9" w:rsidRPr="00441D9F">
        <w:t>Estruturação, Conceitos e Fundamentação</w:t>
      </w:r>
      <w:r w:rsidR="00441D9F">
        <w:t xml:space="preserve"> .....................................</w:t>
      </w:r>
      <w:r w:rsidR="003A51F3" w:rsidRPr="00441D9F">
        <w:t>04</w:t>
      </w:r>
    </w:p>
    <w:p w14:paraId="74DCD770" w14:textId="1B1535EC" w:rsidR="00D30AF0" w:rsidRPr="00441D9F" w:rsidRDefault="008B1F5A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 </w:t>
      </w:r>
      <w:r w:rsidR="00D30AF0" w:rsidRPr="00441D9F">
        <w:t>Apresentação dos conceitos sobre heurísticas de usabilidade</w:t>
      </w:r>
      <w:r w:rsidR="00441D9F">
        <w:t xml:space="preserve"> ........</w:t>
      </w:r>
      <w:r w:rsidR="00B022D9" w:rsidRPr="00441D9F">
        <w:t>04</w:t>
      </w:r>
    </w:p>
    <w:p w14:paraId="3960F47A" w14:textId="17C25150" w:rsidR="00A9146E" w:rsidRPr="00441D9F" w:rsidRDefault="00A9146E" w:rsidP="00580529">
      <w:pPr>
        <w:pStyle w:val="PargrafodaLista"/>
        <w:numPr>
          <w:ilvl w:val="1"/>
          <w:numId w:val="3"/>
        </w:numPr>
        <w:jc w:val="left"/>
      </w:pPr>
      <w:r w:rsidRPr="00441D9F">
        <w:t>Apresentação do website</w:t>
      </w:r>
      <w:r w:rsidR="00441D9F">
        <w:t xml:space="preserve"> ..................................................................</w:t>
      </w:r>
      <w:r w:rsidR="003D116D" w:rsidRPr="00441D9F">
        <w:t>0</w:t>
      </w:r>
      <w:r w:rsidR="002626CD" w:rsidRPr="00441D9F">
        <w:t>4</w:t>
      </w:r>
    </w:p>
    <w:p w14:paraId="3BBAD84E" w14:textId="77777777" w:rsidR="00441D9F" w:rsidRDefault="00153C28" w:rsidP="00441D9F">
      <w:pPr>
        <w:pStyle w:val="PargrafodaLista"/>
        <w:numPr>
          <w:ilvl w:val="1"/>
          <w:numId w:val="3"/>
        </w:numPr>
        <w:jc w:val="left"/>
      </w:pPr>
      <w:r w:rsidRPr="00441D9F">
        <w:t xml:space="preserve">Descrição da avaliação de usabilidade conduzida </w:t>
      </w:r>
    </w:p>
    <w:p w14:paraId="54CB7AB3" w14:textId="2F200F3F" w:rsidR="00153C28" w:rsidRPr="00441D9F" w:rsidRDefault="00153C28" w:rsidP="00441D9F">
      <w:pPr>
        <w:pStyle w:val="PargrafodaLista"/>
        <w:ind w:left="972" w:firstLine="0"/>
        <w:jc w:val="left"/>
      </w:pPr>
      <w:r w:rsidRPr="00441D9F">
        <w:t>pelo site</w:t>
      </w:r>
      <w:r w:rsidR="00441D9F">
        <w:t xml:space="preserve"> .............................................................................................</w:t>
      </w:r>
      <w:r w:rsidR="003D116D" w:rsidRPr="00441D9F">
        <w:t xml:space="preserve">05    </w:t>
      </w:r>
    </w:p>
    <w:p w14:paraId="4D7A1150" w14:textId="14B634D8" w:rsidR="00547FF8" w:rsidRPr="00441D9F" w:rsidRDefault="00547FF8" w:rsidP="00580529">
      <w:pPr>
        <w:pStyle w:val="PargrafodaLista"/>
        <w:numPr>
          <w:ilvl w:val="1"/>
          <w:numId w:val="3"/>
        </w:numPr>
        <w:jc w:val="left"/>
      </w:pPr>
      <w:r w:rsidRPr="00441D9F">
        <w:t>Melhorias a serem acrescentadas</w:t>
      </w:r>
      <w:r w:rsidR="00441D9F">
        <w:t xml:space="preserve"> </w:t>
      </w:r>
      <w:r w:rsidR="00441D9F">
        <w:t>.............................................</w:t>
      </w:r>
      <w:r w:rsidR="00441D9F">
        <w:t>.......</w:t>
      </w:r>
      <w:r w:rsidR="003D116D" w:rsidRPr="00441D9F">
        <w:t>05</w:t>
      </w:r>
    </w:p>
    <w:p w14:paraId="0355B148" w14:textId="08297CE9" w:rsidR="008B301E" w:rsidRPr="00441D9F" w:rsidRDefault="008B1F5A" w:rsidP="00441D9F">
      <w:pPr>
        <w:pStyle w:val="PargrafodaLista"/>
        <w:ind w:left="2106" w:firstLine="0"/>
        <w:jc w:val="left"/>
        <w:rPr>
          <w:b/>
          <w:bCs/>
        </w:rPr>
      </w:pPr>
      <w:r w:rsidRPr="00441D9F">
        <w:t xml:space="preserve"> </w:t>
      </w:r>
    </w:p>
    <w:p w14:paraId="6C06D2B7" w14:textId="6D64AA5E" w:rsidR="008B301E" w:rsidRPr="00441D9F" w:rsidRDefault="007829AD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441D9F">
        <w:rPr>
          <w:b/>
          <w:bCs/>
        </w:rPr>
        <w:t>Objetivos Gerais</w:t>
      </w:r>
      <w:r w:rsidR="00011787">
        <w:rPr>
          <w:b/>
          <w:bCs/>
        </w:rPr>
        <w:t xml:space="preserve"> </w:t>
      </w:r>
      <w:r w:rsidR="00011787">
        <w:t>..................................................................................</w:t>
      </w:r>
      <w:r w:rsidR="00011787">
        <w:t>.....</w:t>
      </w:r>
      <w:r w:rsidR="00BC4EA6">
        <w:t>06</w:t>
      </w:r>
    </w:p>
    <w:p w14:paraId="3A18A180" w14:textId="63337822" w:rsidR="00320B93" w:rsidRPr="00441D9F" w:rsidRDefault="00441D9F" w:rsidP="00441D9F">
      <w:pPr>
        <w:ind w:firstLine="0"/>
        <w:jc w:val="left"/>
      </w:pPr>
      <w:r>
        <w:t xml:space="preserve">         </w:t>
      </w:r>
      <w:r w:rsidR="007829AD" w:rsidRPr="00441D9F">
        <w:t>2.1</w:t>
      </w:r>
      <w:r w:rsidR="008B1F5A" w:rsidRPr="00441D9F">
        <w:t xml:space="preserve"> Objetivo do trabalho</w:t>
      </w:r>
      <w:r>
        <w:t xml:space="preserve"> </w:t>
      </w:r>
      <w:r>
        <w:t>.............................................</w:t>
      </w:r>
      <w:r>
        <w:t>.............................</w:t>
      </w:r>
      <w:r w:rsidR="00C11DE3" w:rsidRPr="00441D9F">
        <w:t>0</w:t>
      </w:r>
      <w:r w:rsidR="002626CD" w:rsidRPr="00441D9F">
        <w:t>6</w:t>
      </w:r>
    </w:p>
    <w:p w14:paraId="7A447C15" w14:textId="77777777" w:rsidR="00472AB8" w:rsidRPr="00441D9F" w:rsidRDefault="00472AB8" w:rsidP="00580529">
      <w:pPr>
        <w:jc w:val="left"/>
      </w:pPr>
    </w:p>
    <w:p w14:paraId="30D3711C" w14:textId="07BA6CFF" w:rsidR="008B301E" w:rsidRPr="00441D9F" w:rsidRDefault="00472AB8" w:rsidP="00580529">
      <w:pPr>
        <w:pStyle w:val="PargrafodaLista"/>
        <w:numPr>
          <w:ilvl w:val="0"/>
          <w:numId w:val="3"/>
        </w:numPr>
        <w:jc w:val="left"/>
      </w:pPr>
      <w:r w:rsidRPr="00441D9F">
        <w:rPr>
          <w:b/>
          <w:bCs/>
        </w:rPr>
        <w:t>Concei</w:t>
      </w:r>
      <w:r w:rsidR="00D44321" w:rsidRPr="00441D9F">
        <w:rPr>
          <w:b/>
          <w:bCs/>
        </w:rPr>
        <w:t>tos Gerais</w:t>
      </w:r>
      <w:r w:rsidR="00BC4EA6">
        <w:rPr>
          <w:b/>
          <w:bCs/>
        </w:rPr>
        <w:t xml:space="preserve"> </w:t>
      </w:r>
      <w:r w:rsidR="00BC4EA6">
        <w:t>..........................................</w:t>
      </w:r>
      <w:r w:rsidR="00BC4EA6" w:rsidRPr="00BC4EA6">
        <w:t xml:space="preserve"> </w:t>
      </w:r>
      <w:r w:rsidR="00BC4EA6">
        <w:t>..........................................</w:t>
      </w:r>
      <w:r w:rsidR="00BC4EA6">
        <w:t>.07</w:t>
      </w:r>
    </w:p>
    <w:p w14:paraId="2B3000D3" w14:textId="15F419D4" w:rsidR="00D44321" w:rsidRPr="00441D9F" w:rsidRDefault="0054014B" w:rsidP="00580529">
      <w:pPr>
        <w:pStyle w:val="PargrafodaLista"/>
        <w:numPr>
          <w:ilvl w:val="1"/>
          <w:numId w:val="3"/>
        </w:numPr>
        <w:jc w:val="left"/>
      </w:pPr>
      <w:r w:rsidRPr="00441D9F">
        <w:t>M</w:t>
      </w:r>
      <w:r w:rsidR="00D44321" w:rsidRPr="00441D9F">
        <w:t>elhor época para começar seu plantio</w:t>
      </w:r>
      <w:r w:rsidR="00441D9F">
        <w:t xml:space="preserve"> </w:t>
      </w:r>
      <w:r w:rsidR="00441D9F">
        <w:t>................................</w:t>
      </w:r>
      <w:r w:rsidR="00BC4EA6">
        <w:t>.</w:t>
      </w:r>
      <w:r w:rsidR="00441D9F">
        <w:t>..........</w:t>
      </w:r>
      <w:r w:rsidR="00C7392C" w:rsidRPr="00441D9F">
        <w:t>0</w:t>
      </w:r>
      <w:r w:rsidR="004C0CD9" w:rsidRPr="00441D9F">
        <w:t>7</w:t>
      </w:r>
      <w:r w:rsidR="00AC0CE4" w:rsidRPr="00441D9F">
        <w:t xml:space="preserve">   </w:t>
      </w:r>
    </w:p>
    <w:p w14:paraId="5925B13B" w14:textId="508F8D6A" w:rsidR="00D44321" w:rsidRPr="00441D9F" w:rsidRDefault="00D44321" w:rsidP="00580529">
      <w:pPr>
        <w:pStyle w:val="PargrafodaLista"/>
        <w:numPr>
          <w:ilvl w:val="1"/>
          <w:numId w:val="3"/>
        </w:numPr>
        <w:jc w:val="left"/>
      </w:pPr>
      <w:r w:rsidRPr="00441D9F">
        <w:t xml:space="preserve">Qual é a área ideal para </w:t>
      </w:r>
      <w:r w:rsidR="00186C93" w:rsidRPr="00441D9F">
        <w:t>cultivar o caf</w:t>
      </w:r>
      <w:r w:rsidR="00441D9F">
        <w:t xml:space="preserve">é </w:t>
      </w:r>
      <w:r w:rsidR="00441D9F">
        <w:t>.......................................</w:t>
      </w:r>
      <w:r w:rsidR="00BC4EA6">
        <w:t>.</w:t>
      </w:r>
      <w:r w:rsidR="00441D9F">
        <w:t>...</w:t>
      </w:r>
      <w:r w:rsidR="00441D9F">
        <w:t>.</w:t>
      </w:r>
      <w:r w:rsidR="00C7392C" w:rsidRPr="00441D9F">
        <w:t>0</w:t>
      </w:r>
      <w:r w:rsidR="004C0CD9" w:rsidRPr="00441D9F">
        <w:t>7</w:t>
      </w:r>
    </w:p>
    <w:p w14:paraId="11FF59EF" w14:textId="2E310C93" w:rsidR="00186C93" w:rsidRPr="00441D9F" w:rsidRDefault="002626CD" w:rsidP="00580529">
      <w:pPr>
        <w:pStyle w:val="PargrafodaLista"/>
        <w:numPr>
          <w:ilvl w:val="1"/>
          <w:numId w:val="3"/>
        </w:numPr>
        <w:jc w:val="left"/>
      </w:pPr>
      <w:r w:rsidRPr="00441D9F">
        <w:t>A</w:t>
      </w:r>
      <w:r w:rsidR="00D91AFB" w:rsidRPr="00441D9F">
        <w:t xml:space="preserve"> importância dos </w:t>
      </w:r>
      <w:r w:rsidR="00CE2293" w:rsidRPr="00441D9F">
        <w:t>f</w:t>
      </w:r>
      <w:r w:rsidR="00D91AFB" w:rsidRPr="00441D9F">
        <w:t>ertilizantes</w:t>
      </w:r>
      <w:r w:rsidR="00441D9F">
        <w:t xml:space="preserve"> </w:t>
      </w:r>
      <w:r w:rsidR="00441D9F">
        <w:t>..........................................</w:t>
      </w:r>
      <w:r w:rsidR="00441D9F">
        <w:t>.............</w:t>
      </w:r>
      <w:r w:rsidR="00BC4EA6">
        <w:t>.</w:t>
      </w:r>
      <w:r w:rsidR="00441D9F">
        <w:t>..</w:t>
      </w:r>
      <w:r w:rsidR="00C7392C" w:rsidRPr="00441D9F">
        <w:t>0</w:t>
      </w:r>
      <w:r w:rsidR="0026494D" w:rsidRPr="00441D9F">
        <w:t>9</w:t>
      </w:r>
    </w:p>
    <w:p w14:paraId="008B6E75" w14:textId="2ABC40EA" w:rsidR="00C7392C" w:rsidRPr="00441D9F" w:rsidRDefault="004144C2" w:rsidP="00580529">
      <w:pPr>
        <w:pStyle w:val="PargrafodaLista"/>
        <w:numPr>
          <w:ilvl w:val="1"/>
          <w:numId w:val="3"/>
        </w:numPr>
        <w:jc w:val="left"/>
      </w:pPr>
      <w:r w:rsidRPr="00441D9F">
        <w:t>Et</w:t>
      </w:r>
      <w:r w:rsidR="00C7392C" w:rsidRPr="00441D9F">
        <w:t>apas</w:t>
      </w:r>
      <w:r w:rsidR="0065225A" w:rsidRPr="00441D9F">
        <w:t xml:space="preserve"> do processo de produção</w:t>
      </w:r>
      <w:r w:rsidR="00441D9F">
        <w:t xml:space="preserve"> </w:t>
      </w:r>
      <w:r w:rsidR="00441D9F">
        <w:t>..........................................</w:t>
      </w:r>
      <w:r w:rsidR="00441D9F">
        <w:t>......</w:t>
      </w:r>
      <w:r w:rsidR="00BC4EA6">
        <w:t>.</w:t>
      </w:r>
      <w:r w:rsidR="00441D9F">
        <w:t>....</w:t>
      </w:r>
      <w:r w:rsidR="0026494D" w:rsidRPr="00441D9F">
        <w:t>10</w:t>
      </w:r>
    </w:p>
    <w:p w14:paraId="3FA04F62" w14:textId="559E60EB" w:rsidR="0065225A" w:rsidRPr="00441D9F" w:rsidRDefault="0065225A" w:rsidP="00580529">
      <w:pPr>
        <w:pStyle w:val="PargrafodaLista"/>
        <w:numPr>
          <w:ilvl w:val="1"/>
          <w:numId w:val="3"/>
        </w:numPr>
        <w:jc w:val="left"/>
      </w:pPr>
      <w:r w:rsidRPr="00441D9F">
        <w:t>Mercado mundial cafeeiro</w:t>
      </w:r>
      <w:r w:rsidR="00441D9F">
        <w:t xml:space="preserve"> </w:t>
      </w:r>
      <w:r w:rsidR="00441D9F">
        <w:t>..........................................</w:t>
      </w:r>
      <w:r w:rsidR="00441D9F">
        <w:t>................</w:t>
      </w:r>
      <w:r w:rsidR="00922881">
        <w:t>.</w:t>
      </w:r>
      <w:r w:rsidR="00441D9F">
        <w:t>.</w:t>
      </w:r>
      <w:r w:rsidR="00BC4EA6">
        <w:t>..</w:t>
      </w:r>
      <w:r w:rsidR="00441D9F">
        <w:t>...</w:t>
      </w:r>
      <w:r w:rsidR="0026494D" w:rsidRPr="00441D9F">
        <w:t>1</w:t>
      </w:r>
      <w:r w:rsidR="00922881">
        <w:t>1</w:t>
      </w:r>
    </w:p>
    <w:p w14:paraId="45FB7104" w14:textId="12262ADF" w:rsidR="00CE2293" w:rsidRPr="00441D9F" w:rsidRDefault="00CE2293" w:rsidP="00580529">
      <w:pPr>
        <w:pStyle w:val="PargrafodaLista"/>
        <w:numPr>
          <w:ilvl w:val="1"/>
          <w:numId w:val="3"/>
        </w:numPr>
        <w:jc w:val="left"/>
      </w:pPr>
      <w:r w:rsidRPr="00441D9F">
        <w:t>Maiores produtores de café mundial</w:t>
      </w:r>
      <w:r w:rsidR="006E51D7" w:rsidRPr="00441D9F">
        <w:t>mente</w:t>
      </w:r>
      <w:r w:rsidR="00441D9F">
        <w:t xml:space="preserve"> </w:t>
      </w:r>
      <w:r w:rsidR="00441D9F">
        <w:t>.................................</w:t>
      </w:r>
      <w:r w:rsidR="00BC4EA6">
        <w:t>.</w:t>
      </w:r>
      <w:r w:rsidR="00441D9F">
        <w:t>.....</w:t>
      </w:r>
      <w:r w:rsidR="0026494D" w:rsidRPr="00441D9F">
        <w:t>11</w:t>
      </w:r>
    </w:p>
    <w:p w14:paraId="4441980D" w14:textId="77777777" w:rsidR="006E51D7" w:rsidRPr="00441D9F" w:rsidRDefault="006E51D7" w:rsidP="00580529">
      <w:pPr>
        <w:pStyle w:val="PargrafodaLista"/>
        <w:ind w:left="2106" w:firstLine="0"/>
        <w:jc w:val="left"/>
      </w:pPr>
    </w:p>
    <w:p w14:paraId="74E9F39C" w14:textId="4EBEB852" w:rsidR="006E51D7" w:rsidRPr="00011787" w:rsidRDefault="006E51D7" w:rsidP="00580529">
      <w:pPr>
        <w:pStyle w:val="PargrafodaLista"/>
        <w:numPr>
          <w:ilvl w:val="0"/>
          <w:numId w:val="3"/>
        </w:numPr>
        <w:jc w:val="left"/>
        <w:rPr>
          <w:b/>
          <w:bCs/>
        </w:rPr>
      </w:pPr>
      <w:r w:rsidRPr="00011787">
        <w:rPr>
          <w:b/>
          <w:bCs/>
        </w:rPr>
        <w:t xml:space="preserve">Referências Bibliográficas </w:t>
      </w:r>
      <w:r w:rsidR="00BC4EA6">
        <w:t>..............................................................</w:t>
      </w:r>
      <w:r w:rsidR="003960DB">
        <w:t>..</w:t>
      </w:r>
      <w:r w:rsidR="00BC4EA6">
        <w:t>......</w:t>
      </w:r>
      <w:r w:rsidR="00BC4EA6">
        <w:t>12</w:t>
      </w:r>
    </w:p>
    <w:p w14:paraId="5433F19D" w14:textId="05B20F57" w:rsidR="006E51D7" w:rsidRPr="00441D9F" w:rsidRDefault="00441D9F" w:rsidP="00441D9F">
      <w:pPr>
        <w:ind w:firstLine="360"/>
        <w:jc w:val="left"/>
      </w:pPr>
      <w:r>
        <w:t xml:space="preserve">   </w:t>
      </w:r>
      <w:r w:rsidR="0070701A" w:rsidRPr="00441D9F">
        <w:t>4.1 Fontes de pesquisa</w:t>
      </w:r>
      <w:r>
        <w:t xml:space="preserve"> </w:t>
      </w:r>
      <w:r>
        <w:t>.............................................................</w:t>
      </w:r>
      <w:r>
        <w:t>.</w:t>
      </w:r>
      <w:r>
        <w:t>.........</w:t>
      </w:r>
      <w:r w:rsidR="003960DB">
        <w:t>.</w:t>
      </w:r>
      <w:r>
        <w:t>...</w:t>
      </w:r>
      <w:r w:rsidR="0070701A" w:rsidRPr="00441D9F">
        <w:t>1</w:t>
      </w:r>
      <w:r w:rsidR="004144C2" w:rsidRPr="00441D9F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7982EEB3" w14:textId="77777777" w:rsidR="00011787" w:rsidRDefault="00011787" w:rsidP="004413EA">
      <w:pPr>
        <w:rPr>
          <w:b/>
          <w:bCs/>
        </w:rPr>
      </w:pPr>
    </w:p>
    <w:p w14:paraId="02D88B69" w14:textId="77777777" w:rsidR="00011787" w:rsidRDefault="00011787" w:rsidP="004413EA">
      <w:pPr>
        <w:rPr>
          <w:b/>
          <w:bCs/>
        </w:rPr>
      </w:pPr>
    </w:p>
    <w:p w14:paraId="3C36F4F0" w14:textId="24B16151" w:rsidR="004413EA" w:rsidRPr="0070701A" w:rsidRDefault="004413EA" w:rsidP="009F140D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582C5571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Pr="0065687F">
        <w:t>Essas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3FC56C71" w:rsidR="002C334B" w:rsidRPr="002626CD" w:rsidRDefault="002C334B" w:rsidP="002626CD">
      <w:pPr>
        <w:pStyle w:val="PargrafodaLista"/>
        <w:numPr>
          <w:ilvl w:val="1"/>
          <w:numId w:val="4"/>
        </w:numPr>
        <w:ind w:left="0" w:firstLine="0"/>
        <w:jc w:val="left"/>
        <w:rPr>
          <w:b/>
          <w:bCs/>
        </w:rPr>
      </w:pPr>
      <w:r w:rsidRPr="002626CD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559C5A13" w14:textId="47726B3D" w:rsidR="002C334B" w:rsidRPr="00177D18" w:rsidRDefault="002C334B" w:rsidP="00177D18">
      <w:pPr>
        <w:ind w:firstLine="709"/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6A387E24" w14:textId="77777777" w:rsidR="002C334B" w:rsidRDefault="002C334B" w:rsidP="002626CD">
      <w:pPr>
        <w:pStyle w:val="PargrafodaLista"/>
        <w:numPr>
          <w:ilvl w:val="1"/>
          <w:numId w:val="4"/>
        </w:numPr>
        <w:spacing w:after="0"/>
        <w:ind w:left="0" w:firstLine="0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77777777" w:rsidR="002C334B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57C24FD" w14:textId="77777777" w:rsidR="002C334B" w:rsidRPr="009D03E2" w:rsidRDefault="002C334B" w:rsidP="00CC049F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77777777" w:rsidR="002C334B" w:rsidRDefault="002C334B" w:rsidP="002C334B">
      <w:r w:rsidRPr="003B1526">
        <w:t>O website proposto se estrutura em várias p</w:t>
      </w:r>
      <w:r>
        <w:t>áginas</w:t>
      </w:r>
      <w:r w:rsidRPr="003B1526">
        <w:t>, cada uma dedicada a um aspecto do cultivo do café, como preparo do solo, plantio, e cuidados pós-plantio. Utilizando uma interface limpa e de fácil navegação, o site adota princípios de design responsivo, como sugerido pela avaliação heurística, garantindo que os usuários tenham uma experiência satisfatória em dispositivos móveis</w:t>
      </w:r>
      <w:r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lastRenderedPageBreak/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1B94BD62" w14:textId="0A412551" w:rsidR="002C334B" w:rsidRPr="003B22AB" w:rsidRDefault="002C334B" w:rsidP="00941217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34321A9D" w14:textId="77777777" w:rsidR="002C334B" w:rsidRDefault="002C334B" w:rsidP="002626CD">
      <w:pPr>
        <w:pStyle w:val="PargrafodaLista"/>
        <w:numPr>
          <w:ilvl w:val="1"/>
          <w:numId w:val="4"/>
        </w:numPr>
        <w:ind w:left="403" w:hanging="403"/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77777777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 xml:space="preserve">, sugere-se o refinamento do layout e da organização textual, de modo a facilitar a leitura e a localização das informações, especialmente em dispositivos móveis, considerando os conceitos aprendidos na disciplina de </w:t>
      </w:r>
      <w:r w:rsidRPr="00FA697A">
        <w:rPr>
          <w:i/>
          <w:iCs/>
        </w:rPr>
        <w:t>Programação Web Responsiva</w:t>
      </w:r>
      <w:r>
        <w:t xml:space="preserve">. </w:t>
      </w:r>
    </w:p>
    <w:p w14:paraId="58E7DF54" w14:textId="77777777" w:rsidR="002C334B" w:rsidRDefault="002C334B" w:rsidP="002C334B">
      <w:r>
        <w:t>Afinal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6575A34F" w14:textId="77777777" w:rsidR="00941217" w:rsidRDefault="00941217" w:rsidP="001D3B80">
      <w:pPr>
        <w:ind w:firstLine="0"/>
      </w:pPr>
    </w:p>
    <w:p w14:paraId="1B3D0A10" w14:textId="77777777" w:rsidR="00177D18" w:rsidRDefault="00177D18" w:rsidP="001D3B80">
      <w:pPr>
        <w:ind w:firstLine="0"/>
      </w:pPr>
    </w:p>
    <w:p w14:paraId="1B084479" w14:textId="77777777" w:rsidR="00177D18" w:rsidRDefault="00177D18" w:rsidP="001D3B80">
      <w:pPr>
        <w:ind w:firstLine="0"/>
      </w:pPr>
    </w:p>
    <w:p w14:paraId="49206CED" w14:textId="189E437D" w:rsidR="004413EA" w:rsidRDefault="004413EA" w:rsidP="009F140D">
      <w:pPr>
        <w:pStyle w:val="PargrafodaLista"/>
        <w:numPr>
          <w:ilvl w:val="0"/>
          <w:numId w:val="4"/>
        </w:numPr>
        <w:ind w:left="357" w:hanging="357"/>
      </w:pPr>
      <w:r w:rsidRPr="009A139F">
        <w:rPr>
          <w:b/>
          <w:bCs/>
        </w:rPr>
        <w:lastRenderedPageBreak/>
        <w:t xml:space="preserve">OBJETIVOS GERAIS </w:t>
      </w:r>
    </w:p>
    <w:p w14:paraId="1981AE5E" w14:textId="77777777" w:rsidR="002F1793" w:rsidRDefault="002F1793" w:rsidP="004413EA"/>
    <w:p w14:paraId="2B65D238" w14:textId="3866C431" w:rsidR="008C45E9" w:rsidRDefault="00941217" w:rsidP="00941217">
      <w:r>
        <w:t xml:space="preserve">2.1 </w:t>
      </w:r>
      <w:r w:rsidR="00404202" w:rsidRPr="00404202">
        <w:t xml:space="preserve">Criar um site </w:t>
      </w:r>
      <w:r w:rsidR="00BE3F05">
        <w:t xml:space="preserve">que possa </w:t>
      </w:r>
      <w:r w:rsidR="00404202" w:rsidRPr="00404202">
        <w:t>auxilia</w:t>
      </w:r>
      <w:r w:rsidR="00BE3F05">
        <w:t>r</w:t>
      </w:r>
      <w:r w:rsidR="00404202" w:rsidRPr="00404202">
        <w:t xml:space="preserve"> o produtor de café a escolher a área certa e ideal para </w:t>
      </w:r>
      <w:r w:rsidR="00404202">
        <w:t xml:space="preserve">começar o </w:t>
      </w:r>
      <w:r w:rsidR="00404202" w:rsidRPr="00404202">
        <w:t>seu plantio, saber o mês e a temporada que se deve realizar, e fazer a colheita de maneira correta para poder dar lucro ao seu plantio cafeeiro.</w:t>
      </w:r>
    </w:p>
    <w:p w14:paraId="7C1CF9AE" w14:textId="6B3215F3" w:rsidR="00C74730" w:rsidRPr="00794D6F" w:rsidRDefault="00941217" w:rsidP="004413EA">
      <w:r>
        <w:t xml:space="preserve">2.2 Passar </w:t>
      </w:r>
      <w:r w:rsidR="00E2105B">
        <w:t xml:space="preserve">essas informações para </w:t>
      </w:r>
      <w:r w:rsidR="002F1793">
        <w:t>os amantes</w:t>
      </w:r>
      <w:r w:rsidR="00E2105B"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 que tem se tornado bastante consumido o formato de café em c</w:t>
      </w:r>
      <w:r w:rsidR="00953CDE">
        <w:t>á</w:t>
      </w:r>
      <w:r w:rsidR="00272A96">
        <w:t>psula</w:t>
      </w:r>
      <w:r w:rsidR="00026A54">
        <w:t xml:space="preserve">, tem tido o crescimento de </w:t>
      </w:r>
      <w:r w:rsidR="00B54421">
        <w:t>50% ao ano no Brasil</w:t>
      </w:r>
      <w:r w:rsidR="00953CDE">
        <w:t>.</w:t>
      </w:r>
    </w:p>
    <w:p w14:paraId="6486015D" w14:textId="77777777" w:rsidR="004413EA" w:rsidRDefault="004413EA" w:rsidP="004413EA"/>
    <w:p w14:paraId="0CF3A866" w14:textId="77777777" w:rsidR="004413EA" w:rsidRDefault="004413EA" w:rsidP="004413EA"/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77777777" w:rsidR="004413EA" w:rsidRDefault="004413EA" w:rsidP="004413EA"/>
    <w:p w14:paraId="1EC21F67" w14:textId="77777777" w:rsidR="004413EA" w:rsidRDefault="004413EA" w:rsidP="004413EA"/>
    <w:p w14:paraId="3D756930" w14:textId="77777777" w:rsidR="004413EA" w:rsidRDefault="004413EA" w:rsidP="004413EA"/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5DCC48D2" w14:textId="6B8E06D4" w:rsidR="008311D5" w:rsidRPr="00177D18" w:rsidRDefault="004413EA" w:rsidP="00177D18">
      <w:pPr>
        <w:pStyle w:val="PargrafodaLista"/>
        <w:numPr>
          <w:ilvl w:val="0"/>
          <w:numId w:val="4"/>
        </w:numPr>
        <w:ind w:left="357" w:hanging="357"/>
        <w:rPr>
          <w:b/>
          <w:bCs/>
        </w:rPr>
      </w:pPr>
      <w:r w:rsidRPr="009A139F">
        <w:rPr>
          <w:b/>
          <w:bCs/>
        </w:rPr>
        <w:lastRenderedPageBreak/>
        <w:t xml:space="preserve">CONCEITOS GERAIS </w:t>
      </w:r>
    </w:p>
    <w:p w14:paraId="342EBC30" w14:textId="0D8CE12D" w:rsidR="001D3B80" w:rsidRPr="00C43F47" w:rsidRDefault="00140E94" w:rsidP="009F140D">
      <w:pPr>
        <w:ind w:firstLine="0"/>
        <w:jc w:val="left"/>
        <w:rPr>
          <w:b/>
          <w:bCs/>
        </w:rPr>
      </w:pPr>
      <w:r>
        <w:rPr>
          <w:b/>
          <w:bCs/>
        </w:rPr>
        <w:t xml:space="preserve">3.1 </w:t>
      </w:r>
      <w:r w:rsidR="0054014B">
        <w:rPr>
          <w:b/>
          <w:bCs/>
        </w:rPr>
        <w:t>M</w:t>
      </w:r>
      <w:r w:rsidR="001D3B80" w:rsidRPr="00C43F47">
        <w:rPr>
          <w:b/>
          <w:bCs/>
        </w:rPr>
        <w:t>elhor época para começar seu plantio</w:t>
      </w:r>
    </w:p>
    <w:p w14:paraId="1F2E56CF" w14:textId="69542B67" w:rsidR="00C43F47" w:rsidRDefault="00DC0C53" w:rsidP="00CC7673">
      <w:r>
        <w:t xml:space="preserve">Segunda a BASF, </w:t>
      </w:r>
      <w:r w:rsidR="00AC14F8">
        <w:t>nas</w:t>
      </w:r>
      <w:r w:rsidR="001D3B80">
        <w:t xml:space="preserve">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1B38056F" w:rsidR="008F1FE7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</w:t>
      </w:r>
    </w:p>
    <w:p w14:paraId="35B29B19" w14:textId="2BFC61DA" w:rsidR="00C43F47" w:rsidRDefault="00C238BE" w:rsidP="00742C1C">
      <w:r>
        <w:t xml:space="preserve">Para </w:t>
      </w:r>
      <w:r w:rsidR="004D103A">
        <w:t xml:space="preserve">poder escolher a área ideal </w:t>
      </w:r>
      <w:r w:rsidR="00E467FE">
        <w:t>para</w:t>
      </w:r>
      <w:r w:rsidR="004D103A">
        <w:t xml:space="preserve"> começar a cultivar o café</w:t>
      </w:r>
      <w:r w:rsidR="00022DAE">
        <w:t>, segundo pesquisas baseadas na TMF fertilizantes</w:t>
      </w:r>
      <w:r w:rsidR="002973D6">
        <w:t xml:space="preserve"> será</w:t>
      </w:r>
      <w:r w:rsidR="00E467FE">
        <w:t>.</w:t>
      </w:r>
      <w:r w:rsidR="00742C1C">
        <w:t xml:space="preserve"> </w:t>
      </w:r>
      <w:r w:rsidR="00010231" w:rsidRPr="00010231">
        <w:t>É essencial entender que o planejamento do cultivo de café deve ser feito com bastante cuidado para prevenir possíveis perdas financeiras. Erros na escolha da área, no espaçamento e nas práticas iniciais de cultivo só poderão ser corrigidos quando o cafezal for renovado, uma vez que os equívocos cometidos afetarão toda a duração da plantação.</w:t>
      </w:r>
    </w:p>
    <w:p w14:paraId="71076BB3" w14:textId="026BC425" w:rsidR="00FF51A2" w:rsidRDefault="00FF51A2" w:rsidP="00C43F47">
      <w:r w:rsidRPr="00FF51A2">
        <w:t>A escolha da área é o primeiro ponto a ser analisado antes de iniciar o plantio de café, pois a planta pode não se desenvolver corretamente em locais que não proporcionem condições ideais para seu crescimento. É fundamental estar atento aos fatores que precisam ser levados em consideração:</w:t>
      </w:r>
    </w:p>
    <w:p w14:paraId="029FA08E" w14:textId="4C07BBC5" w:rsidR="00C43F47" w:rsidRDefault="004E626B" w:rsidP="00941217">
      <w:pPr>
        <w:pStyle w:val="PargrafodaLista"/>
        <w:numPr>
          <w:ilvl w:val="0"/>
          <w:numId w:val="7"/>
        </w:numPr>
      </w:pPr>
      <w:r>
        <w:t>T</w:t>
      </w:r>
      <w:r w:rsidR="00C43F47">
        <w:t>emperatura:</w:t>
      </w:r>
      <w:r w:rsidR="00941217">
        <w:t xml:space="preserve"> </w:t>
      </w:r>
      <w:r w:rsidR="00C43F47" w:rsidRPr="00C43F47">
        <w:t>A temperatura ideal de cultivo varia de 18ºC a 23ºC, sendo que seu desenvolvimento pode ser muito prejudicado em temperaturas acima de 30ºC.</w:t>
      </w:r>
    </w:p>
    <w:p w14:paraId="1E1E9A45" w14:textId="77AB118F" w:rsidR="00C43F47" w:rsidRDefault="00C43F47" w:rsidP="00941217">
      <w:pPr>
        <w:pStyle w:val="PargrafodaLista"/>
        <w:numPr>
          <w:ilvl w:val="0"/>
          <w:numId w:val="7"/>
        </w:numPr>
      </w:pPr>
      <w:r>
        <w:t>Precipitação:</w:t>
      </w:r>
      <w:r w:rsidR="00941217">
        <w:t xml:space="preserve"> </w:t>
      </w:r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1D74A99B" w14:textId="20FAA6DB" w:rsidR="00C43F47" w:rsidRDefault="00C43F47" w:rsidP="00941217">
      <w:pPr>
        <w:pStyle w:val="PargrafodaLista"/>
        <w:numPr>
          <w:ilvl w:val="0"/>
          <w:numId w:val="7"/>
        </w:numPr>
      </w:pPr>
      <w:r>
        <w:t xml:space="preserve">Altitude: </w:t>
      </w:r>
      <w:r w:rsidRPr="00C43F47">
        <w:t>O café é uma planta que apresenta maior dificuldade para se desenvolver em regiões no mesmo nível do mar, sendo que a recomendação é que a plantação ocorra em áreas entre 600 m e 1200 m de altitude.</w:t>
      </w:r>
    </w:p>
    <w:p w14:paraId="4ADB45C5" w14:textId="42A8E954" w:rsidR="00C43F47" w:rsidRDefault="00C43F47" w:rsidP="00224ABD">
      <w:pPr>
        <w:pStyle w:val="PargrafodaLista"/>
        <w:numPr>
          <w:ilvl w:val="0"/>
          <w:numId w:val="7"/>
        </w:numPr>
      </w:pPr>
      <w:r>
        <w:lastRenderedPageBreak/>
        <w:t>Umidade:</w:t>
      </w:r>
      <w:r w:rsidR="00177D18">
        <w:t xml:space="preserve"> </w:t>
      </w:r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0FF5E97E" w14:textId="59CD158F" w:rsidR="00C43F47" w:rsidRDefault="00C43F47" w:rsidP="00224ABD">
      <w:pPr>
        <w:pStyle w:val="PargrafodaLista"/>
        <w:numPr>
          <w:ilvl w:val="0"/>
          <w:numId w:val="7"/>
        </w:numPr>
      </w:pPr>
      <w:r>
        <w:t xml:space="preserve">Topografia: </w:t>
      </w:r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D4B67CD" w14:textId="690593D9" w:rsidR="004E626B" w:rsidRDefault="00C43F47" w:rsidP="00224ABD">
      <w:pPr>
        <w:pStyle w:val="PargrafodaLista"/>
        <w:numPr>
          <w:ilvl w:val="0"/>
          <w:numId w:val="7"/>
        </w:numPr>
      </w:pPr>
      <w:r>
        <w:t>Análise do Solo:</w:t>
      </w:r>
      <w:r w:rsidR="00224ABD">
        <w:t xml:space="preserve"> </w:t>
      </w:r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0EDD029B" w14:textId="250D4181" w:rsidR="00C43F47" w:rsidRDefault="00C43F47" w:rsidP="00224ABD">
      <w:pPr>
        <w:pStyle w:val="PargrafodaLista"/>
        <w:numPr>
          <w:ilvl w:val="0"/>
          <w:numId w:val="7"/>
        </w:numPr>
      </w:pPr>
      <w:r>
        <w:t>Espaçamento:</w:t>
      </w:r>
      <w:r w:rsidR="00224ABD">
        <w:t xml:space="preserve"> </w:t>
      </w:r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  <w:r w:rsidR="00224ABD">
        <w:t xml:space="preserve"> </w:t>
      </w:r>
      <w:r w:rsidRPr="00C43F47">
        <w:t>Além disso, a evolução tecnológica permitiu criar um padrão intermediário por meio de máquinas que podem proporcionar o melhor aproveitamento do espaço. Essa nova técnica é chamada de plantio semidançado, com espaçamento de 2,5–3,2 m x 0,5 m. A técnica exige 5 maior frequência nas podas, mas por outro lado garante uma alta produtividade que varia de 6.300 a 8.000 plantas por hectare.</w:t>
      </w:r>
    </w:p>
    <w:p w14:paraId="437E0F2F" w14:textId="395A229F" w:rsidR="00C43F47" w:rsidRDefault="00C43F47" w:rsidP="00FF51A2">
      <w:pPr>
        <w:pStyle w:val="PargrafodaLista"/>
        <w:numPr>
          <w:ilvl w:val="0"/>
          <w:numId w:val="7"/>
        </w:numPr>
      </w:pPr>
      <w:r>
        <w:lastRenderedPageBreak/>
        <w:t>Irrigação:</w:t>
      </w:r>
      <w:r w:rsidR="00224ABD">
        <w:t xml:space="preserve"> </w:t>
      </w:r>
      <w:r w:rsidRPr="00C43F47">
        <w:t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7D782916" w:rsidR="004B5D8A" w:rsidRDefault="00140E94" w:rsidP="009F140D">
      <w:pPr>
        <w:ind w:firstLine="0"/>
      </w:pPr>
      <w:r>
        <w:rPr>
          <w:b/>
          <w:bCs/>
        </w:rPr>
        <w:t xml:space="preserve">3.3 </w:t>
      </w:r>
      <w:r w:rsidR="00AC14F8">
        <w:rPr>
          <w:b/>
          <w:bCs/>
        </w:rPr>
        <w:t xml:space="preserve">A </w:t>
      </w:r>
      <w:r w:rsidR="00C016CB">
        <w:rPr>
          <w:b/>
          <w:bCs/>
        </w:rPr>
        <w:t xml:space="preserve">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</w:t>
      </w:r>
    </w:p>
    <w:p w14:paraId="2FE6CA7E" w14:textId="59869612" w:rsidR="003379FA" w:rsidRPr="003379FA" w:rsidRDefault="00C238BE" w:rsidP="00C43F47">
      <w:r>
        <w:t>De acordo com a TMF Fertilizantes, o</w:t>
      </w:r>
      <w:r w:rsidR="005740EB" w:rsidRPr="005740EB">
        <w:t>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>, já que ele aumenta a concentração de açúcares 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73017DE3" w:rsidR="00C43F47" w:rsidRDefault="00852EB9" w:rsidP="009F140D">
      <w:pPr>
        <w:ind w:firstLine="0"/>
        <w:rPr>
          <w:b/>
          <w:bCs/>
        </w:rPr>
      </w:pPr>
      <w:r>
        <w:rPr>
          <w:b/>
          <w:bCs/>
        </w:rPr>
        <w:lastRenderedPageBreak/>
        <w:t xml:space="preserve">3.4 </w:t>
      </w:r>
      <w:r w:rsidRPr="00A63DC1">
        <w:rPr>
          <w:b/>
          <w:bCs/>
        </w:rPr>
        <w:t>Etapas</w:t>
      </w:r>
      <w:r w:rsidR="00A63DC1" w:rsidRPr="00A63DC1">
        <w:rPr>
          <w:b/>
          <w:bCs/>
        </w:rPr>
        <w:t xml:space="preserve"> do processo de produção do café</w:t>
      </w:r>
    </w:p>
    <w:p w14:paraId="34841DC8" w14:textId="499BA478" w:rsidR="00E01975" w:rsidRPr="00E01975" w:rsidRDefault="00275CBF" w:rsidP="00E01975">
      <w:r>
        <w:t xml:space="preserve">As etapas do processo do café </w:t>
      </w:r>
      <w:r w:rsidR="00274D55">
        <w:t>dada pel</w:t>
      </w:r>
      <w:r w:rsidR="00500FA3">
        <w:t>o site da Catalisa são:</w:t>
      </w:r>
    </w:p>
    <w:p w14:paraId="35267E2F" w14:textId="2EDFB8A7" w:rsidR="005836B6" w:rsidRPr="005836B6" w:rsidRDefault="00E274D6" w:rsidP="005836B6">
      <w:pPr>
        <w:pStyle w:val="PargrafodaLista"/>
        <w:numPr>
          <w:ilvl w:val="0"/>
          <w:numId w:val="8"/>
        </w:numPr>
      </w:pPr>
      <w:r>
        <w:t>Pré-limpeza</w:t>
      </w:r>
      <w:r w:rsidR="00151550">
        <w:t>:</w:t>
      </w:r>
      <w:r w:rsidR="00177D18">
        <w:t xml:space="preserve"> </w:t>
      </w:r>
      <w:r w:rsidR="00151550" w:rsidRPr="00151550">
        <w:t>Após a colheita, é feita a separação das impurezas e o início da preparação dos grãos</w:t>
      </w:r>
      <w:r w:rsidR="005836B6">
        <w:t xml:space="preserve">, </w:t>
      </w:r>
      <w:r w:rsidR="005836B6" w:rsidRPr="005836B6">
        <w:t>podendo ser de três formas</w:t>
      </w:r>
      <w:r w:rsidR="005836B6">
        <w:t xml:space="preserve">: </w:t>
      </w:r>
    </w:p>
    <w:p w14:paraId="353A97EB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seca: sem eliminação da casca;</w:t>
      </w:r>
    </w:p>
    <w:p w14:paraId="23E2E9BD" w14:textId="77777777" w:rsidR="005836B6" w:rsidRPr="005836B6" w:rsidRDefault="005836B6" w:rsidP="005836B6">
      <w:pPr>
        <w:pStyle w:val="PargrafodaLista"/>
        <w:numPr>
          <w:ilvl w:val="1"/>
          <w:numId w:val="8"/>
        </w:numPr>
      </w:pPr>
      <w:r w:rsidRPr="005836B6">
        <w:t>Via úmida: com a eliminação da casca e da polpa, que resulta no café despolpado;</w:t>
      </w:r>
    </w:p>
    <w:p w14:paraId="17132009" w14:textId="626A414C" w:rsidR="00151550" w:rsidRDefault="005836B6" w:rsidP="005836B6">
      <w:pPr>
        <w:pStyle w:val="PargrafodaLista"/>
        <w:numPr>
          <w:ilvl w:val="1"/>
          <w:numId w:val="8"/>
        </w:numPr>
      </w:pPr>
      <w:r w:rsidRPr="005836B6">
        <w:t xml:space="preserve">Via </w:t>
      </w:r>
      <w:r w:rsidRPr="005836B6">
        <w:t>semiúmida</w:t>
      </w:r>
      <w:r w:rsidRPr="005836B6">
        <w:t>: com eliminação da casca, que obtém o café cereja descascado.</w:t>
      </w:r>
    </w:p>
    <w:p w14:paraId="04B6623A" w14:textId="4C7DFAC0" w:rsidR="00151550" w:rsidRDefault="00E274D6" w:rsidP="00177D18">
      <w:pPr>
        <w:pStyle w:val="PargrafodaLista"/>
        <w:numPr>
          <w:ilvl w:val="0"/>
          <w:numId w:val="8"/>
        </w:numPr>
      </w:pPr>
      <w:r>
        <w:t>Secagem</w:t>
      </w:r>
      <w:r w:rsidR="00151550">
        <w:t>:</w:t>
      </w:r>
      <w:r w:rsidR="00177D18">
        <w:t xml:space="preserve"> </w:t>
      </w:r>
      <w:r w:rsidR="00151550">
        <w:t>O</w:t>
      </w:r>
      <w:r w:rsidR="00151550"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2E96BD69" w14:textId="77777777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Secagem mecânica: feita em secador mecânico de fogo indireto, a 40°C.</w:t>
      </w:r>
      <w:r w:rsidRPr="00604BF0">
        <w:rPr>
          <w:rFonts w:ascii="Roboto" w:eastAsia="Times New Roman" w:hAnsi="Roboto" w:cs="Times New Roman"/>
          <w:b/>
          <w:bCs/>
          <w:color w:val="000000"/>
          <w:kern w:val="0"/>
          <w:lang w:eastAsia="pt-BR"/>
          <w14:ligatures w14:val="none"/>
        </w:rPr>
        <w:t> </w:t>
      </w:r>
    </w:p>
    <w:p w14:paraId="0904738A" w14:textId="65D90E44" w:rsidR="00604BF0" w:rsidRPr="00604BF0" w:rsidRDefault="00604BF0" w:rsidP="00604BF0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575757"/>
          <w:kern w:val="0"/>
          <w:lang w:eastAsia="pt-BR"/>
          <w14:ligatures w14:val="none"/>
        </w:rPr>
      </w:pP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 xml:space="preserve">Secagem natural: feita em terreiros, que podem ser de diversos tipos. Dependendo das técnicas utilizadas, podem aumentar as notas sensoriais do </w:t>
      </w:r>
      <w:r w:rsidR="00944056"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produto</w:t>
      </w:r>
      <w:r w:rsidRPr="00604BF0">
        <w:rPr>
          <w:rFonts w:ascii="Roboto" w:eastAsia="Times New Roman" w:hAnsi="Roboto" w:cs="Times New Roman"/>
          <w:color w:val="000000"/>
          <w:kern w:val="0"/>
          <w:lang w:eastAsia="pt-BR"/>
          <w14:ligatures w14:val="none"/>
        </w:rPr>
        <w:t>.</w:t>
      </w:r>
    </w:p>
    <w:p w14:paraId="3F0A9F70" w14:textId="4E9516A8" w:rsidR="004043C3" w:rsidRDefault="00C452D6" w:rsidP="00177D18">
      <w:pPr>
        <w:pStyle w:val="PargrafodaLista"/>
        <w:numPr>
          <w:ilvl w:val="0"/>
          <w:numId w:val="8"/>
        </w:numPr>
      </w:pPr>
      <w:r>
        <w:t>Beneficiamento</w:t>
      </w:r>
      <w:r w:rsidR="004043C3">
        <w:t>:</w:t>
      </w:r>
      <w:r w:rsidR="00177D18">
        <w:t xml:space="preserve"> </w:t>
      </w:r>
      <w:r w:rsidR="004043C3"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r w:rsidR="00177D18" w:rsidRPr="004043C3">
        <w:t>dessimétrica</w:t>
      </w:r>
      <w:r w:rsidR="004043C3" w:rsidRPr="004043C3">
        <w:t xml:space="preserve"> e peneiras.</w:t>
      </w:r>
    </w:p>
    <w:p w14:paraId="412F038F" w14:textId="0D1F1505" w:rsidR="004043C3" w:rsidRDefault="000A4997" w:rsidP="00177D18">
      <w:pPr>
        <w:pStyle w:val="PargrafodaLista"/>
        <w:numPr>
          <w:ilvl w:val="0"/>
          <w:numId w:val="8"/>
        </w:numPr>
      </w:pPr>
      <w:r>
        <w:t>Torrefação</w:t>
      </w:r>
      <w:r w:rsidR="004043C3">
        <w:t>:</w:t>
      </w:r>
      <w:r w:rsidR="00177D18">
        <w:t xml:space="preserve"> </w:t>
      </w:r>
      <w:r w:rsidR="00D15825" w:rsidRPr="00D15825">
        <w:t>A torrefação dos grãos é feita em torrador, que chega a temperaturas de até 230°C.</w:t>
      </w:r>
    </w:p>
    <w:p w14:paraId="563A1233" w14:textId="3B47636A" w:rsidR="00D15825" w:rsidRDefault="000A4997" w:rsidP="00177D18">
      <w:pPr>
        <w:pStyle w:val="PargrafodaLista"/>
        <w:numPr>
          <w:ilvl w:val="0"/>
          <w:numId w:val="8"/>
        </w:numPr>
      </w:pPr>
      <w:r>
        <w:t>Moagem</w:t>
      </w:r>
      <w:r w:rsidR="00D15825">
        <w:t>:</w:t>
      </w:r>
      <w:r w:rsidR="00177D18">
        <w:t xml:space="preserve"> </w:t>
      </w:r>
      <w:r w:rsidR="00D0073E"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3EE8323A" w14:textId="5BAFAC07" w:rsidR="00D0073E" w:rsidRDefault="000A4997" w:rsidP="00177D18">
      <w:pPr>
        <w:pStyle w:val="PargrafodaLista"/>
        <w:numPr>
          <w:ilvl w:val="0"/>
          <w:numId w:val="8"/>
        </w:numPr>
      </w:pPr>
      <w:r>
        <w:lastRenderedPageBreak/>
        <w:t>Envase</w:t>
      </w:r>
      <w:r w:rsidR="00D0073E">
        <w:t>:</w:t>
      </w:r>
      <w:r w:rsidR="00177D18">
        <w:t xml:space="preserve"> </w:t>
      </w:r>
      <w:r w:rsidR="004B5D8A">
        <w:t>O</w:t>
      </w:r>
      <w:r w:rsidR="004B5D8A"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07D8DD26" w14:textId="1AAF3441" w:rsidR="00315BA7" w:rsidRPr="00315BA7" w:rsidRDefault="00140E94" w:rsidP="00315BA7">
      <w:pPr>
        <w:ind w:firstLine="0"/>
        <w:rPr>
          <w:b/>
          <w:bCs/>
        </w:rPr>
      </w:pPr>
      <w:r w:rsidRPr="009F140D">
        <w:rPr>
          <w:b/>
          <w:bCs/>
        </w:rPr>
        <w:t xml:space="preserve">3.5 </w:t>
      </w:r>
      <w:r w:rsidR="00771E9A" w:rsidRPr="009F140D">
        <w:rPr>
          <w:b/>
          <w:bCs/>
        </w:rPr>
        <w:t>Mercado mundial cafeeiro</w:t>
      </w:r>
    </w:p>
    <w:p w14:paraId="616460AC" w14:textId="5A602E5C" w:rsidR="00E578D4" w:rsidRPr="0055175B" w:rsidRDefault="00315BA7" w:rsidP="0055175B">
      <w:r>
        <w:t>De acordo com a FH</w:t>
      </w:r>
      <w:r w:rsidR="00A51776" w:rsidRPr="0055175B">
        <w:t>A</w:t>
      </w:r>
      <w:r>
        <w:t>, a</w:t>
      </w:r>
      <w:r w:rsidR="00A51776" w:rsidRPr="0055175B">
        <w:t xml:space="preserve"> produção mundial de </w:t>
      </w:r>
      <w:hyperlink r:id="rId16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="00A51776" w:rsidRPr="0055175B">
          <w:rPr>
            <w:rStyle w:val="Hyperlink"/>
            <w:color w:val="auto"/>
            <w:u w:val="none"/>
          </w:rPr>
          <w:t>Café</w:t>
        </w:r>
      </w:hyperlink>
      <w:r w:rsidR="00A51776"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6FE3BE6D" w:rsidR="0055175B" w:rsidRDefault="00140E94" w:rsidP="009F140D">
      <w:pPr>
        <w:ind w:firstLine="0"/>
        <w:rPr>
          <w:b/>
          <w:bCs/>
        </w:rPr>
      </w:pPr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>mundialmente</w:t>
      </w:r>
    </w:p>
    <w:p w14:paraId="2710D2B3" w14:textId="6227EA9E" w:rsidR="00FC7DF3" w:rsidRPr="00FC7DF3" w:rsidRDefault="00FC7DF3" w:rsidP="00FC7DF3">
      <w:r>
        <w:t>Segunda pesquisas no</w:t>
      </w:r>
      <w:r w:rsidR="008C2F32">
        <w:t xml:space="preserve"> Grão </w:t>
      </w:r>
      <w:r w:rsidR="00315BA7">
        <w:t xml:space="preserve">Gourmet: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34DAEC03" w14:textId="52BB25AA" w:rsidR="00177D18" w:rsidRDefault="007125FB" w:rsidP="00944056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67BC5078" w14:textId="441819E1" w:rsidR="0006184D" w:rsidRDefault="007E0787" w:rsidP="0006184D">
      <w:pPr>
        <w:pStyle w:val="PargrafodaLista"/>
        <w:numPr>
          <w:ilvl w:val="0"/>
          <w:numId w:val="4"/>
        </w:numPr>
        <w:ind w:left="357" w:hanging="357"/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  <w:r w:rsidR="0006184D">
        <w:t xml:space="preserve"> </w:t>
      </w:r>
    </w:p>
    <w:p w14:paraId="4A7BE9E4" w14:textId="323057BE" w:rsidR="0006184D" w:rsidRDefault="006A0F70" w:rsidP="006E5913">
      <w:pPr>
        <w:ind w:firstLine="357"/>
        <w:jc w:val="left"/>
      </w:pPr>
      <w:r>
        <w:t xml:space="preserve">4.1 </w:t>
      </w:r>
      <w:r w:rsidR="00A93B71">
        <w:t>Fontes de pesquisas:</w:t>
      </w:r>
    </w:p>
    <w:p w14:paraId="0FC3E722" w14:textId="6EF92391" w:rsidR="00A93B71" w:rsidRDefault="006A0F70" w:rsidP="006E5913">
      <w:pPr>
        <w:jc w:val="left"/>
      </w:pPr>
      <w:r>
        <w:t xml:space="preserve">4.1.1 </w:t>
      </w:r>
      <w:r w:rsidR="00594F25">
        <w:t>Agricultura, Brasil</w:t>
      </w:r>
      <w:r w:rsidR="00F80A75">
        <w:t>. Disponível em</w:t>
      </w:r>
      <w:r w:rsidR="000B5A64">
        <w:t xml:space="preserve"> </w:t>
      </w:r>
      <w:r w:rsidR="00541226">
        <w:t>&lt;</w:t>
      </w:r>
      <w:hyperlink r:id="rId24" w:history="1">
        <w:r w:rsidR="00541226" w:rsidRPr="00DA2203">
          <w:rPr>
            <w:rStyle w:val="Hyperlink"/>
          </w:rPr>
          <w:t>https://agriculture.basf.com/br/pt/conteudos/cultivos-e-sementes/cafe/melhor-epoca-plantio</w:t>
        </w:r>
      </w:hyperlink>
      <w:r w:rsidR="00AC3D22">
        <w:t>.</w:t>
      </w:r>
      <w:r w:rsidR="00541226">
        <w:t>&gt;.</w:t>
      </w:r>
      <w:r w:rsidR="00AC3D22">
        <w:t xml:space="preserve"> </w:t>
      </w:r>
      <w:r w:rsidR="00D02FAA">
        <w:t xml:space="preserve">Acesso </w:t>
      </w:r>
      <w:r w:rsidR="00617584">
        <w:t>em: 23 mar. 2025</w:t>
      </w:r>
      <w:r w:rsidR="000B5A64">
        <w:t>.</w:t>
      </w:r>
    </w:p>
    <w:p w14:paraId="6DED5AA8" w14:textId="4DED2A74" w:rsidR="003C4382" w:rsidRDefault="006A0F70" w:rsidP="006E5913">
      <w:pPr>
        <w:jc w:val="left"/>
      </w:pPr>
      <w:r>
        <w:t xml:space="preserve">4.1.2 </w:t>
      </w:r>
      <w:r w:rsidR="005C4423">
        <w:t>Fertilizantes, TMF</w:t>
      </w:r>
      <w:r w:rsidR="00E8327E">
        <w:t xml:space="preserve">. </w:t>
      </w:r>
      <w:r w:rsidR="003C4382">
        <w:t>Disponível</w:t>
      </w:r>
      <w:r w:rsidR="00E8327E">
        <w:t xml:space="preserve"> </w:t>
      </w:r>
      <w:r w:rsidR="00EA782F">
        <w:t>em</w:t>
      </w:r>
      <w:r w:rsidR="00E8327E">
        <w:t xml:space="preserve"> </w:t>
      </w:r>
      <w:r w:rsidR="00EA782F">
        <w:t>&lt;</w:t>
      </w:r>
      <w:hyperlink r:id="rId25" w:anchor=":~:text=O%20caf%C3%A9%20%C3%A9%20uma%20planta,m%20e%201200%20m%20de%20altitude." w:history="1">
        <w:r w:rsidR="00EA782F" w:rsidRPr="00DA2203">
          <w:rPr>
            <w:rStyle w:val="Hyperlink"/>
          </w:rPr>
          <w:t>https://tmffertilizantes.com.br/plantacao-de-cafe-o-cultivo-ideal/#:~:text=O%20caf%C3%A9%20%C3%A9%20uma%20planta,m%20e%201200%20m%20de%20altitude.</w:t>
        </w:r>
      </w:hyperlink>
      <w:r w:rsidR="00541226">
        <w:t>&gt;.</w:t>
      </w:r>
      <w:r w:rsidR="003C4382">
        <w:t xml:space="preserve"> Acesso em: 23 mar. 2025.</w:t>
      </w:r>
    </w:p>
    <w:p w14:paraId="2E425D12" w14:textId="5144644A" w:rsidR="00541226" w:rsidRDefault="006A0F70" w:rsidP="006E5913">
      <w:pPr>
        <w:jc w:val="left"/>
      </w:pPr>
      <w:r>
        <w:t xml:space="preserve">4.1.3 </w:t>
      </w:r>
      <w:r>
        <w:tab/>
      </w:r>
      <w:r w:rsidR="00001CF5">
        <w:t xml:space="preserve">Soluções em engenharia </w:t>
      </w:r>
      <w:r w:rsidR="00EA782F">
        <w:t>Química</w:t>
      </w:r>
      <w:r w:rsidR="00001CF5">
        <w:t xml:space="preserve">, Catalisa. </w:t>
      </w:r>
      <w:r w:rsidR="00EA782F">
        <w:t>Disponível</w:t>
      </w:r>
      <w:r w:rsidR="00001CF5">
        <w:t xml:space="preserve"> em </w:t>
      </w:r>
      <w:r w:rsidR="00EA782F">
        <w:t>&lt;</w:t>
      </w:r>
      <w:r w:rsidR="00EA782F" w:rsidRPr="00EA782F">
        <w:t xml:space="preserve"> </w:t>
      </w:r>
      <w:hyperlink r:id="rId26" w:history="1">
        <w:r w:rsidR="00EA782F" w:rsidRPr="00DA2203">
          <w:rPr>
            <w:rStyle w:val="Hyperlink"/>
          </w:rPr>
          <w:t>https://catalisajr.com.br/producao_de_cafe/</w:t>
        </w:r>
      </w:hyperlink>
      <w:r w:rsidR="00EA782F">
        <w:t xml:space="preserve">&gt;. </w:t>
      </w:r>
      <w:r w:rsidR="00541226">
        <w:t>Acesso em: 23 mar. 2025.</w:t>
      </w:r>
    </w:p>
    <w:p w14:paraId="2FE28810" w14:textId="09E577AF" w:rsidR="00D75F99" w:rsidRDefault="00921E16" w:rsidP="006E5913">
      <w:pPr>
        <w:jc w:val="left"/>
      </w:pPr>
      <w:r>
        <w:t>4.1.4</w:t>
      </w:r>
      <w:r>
        <w:tab/>
        <w:t xml:space="preserve">Bussines School, FHA. </w:t>
      </w:r>
      <w:r w:rsidR="0071248A">
        <w:t>Disponível</w:t>
      </w:r>
      <w:r>
        <w:t xml:space="preserve"> em &lt;</w:t>
      </w:r>
      <w:r w:rsidRPr="00921E16">
        <w:t xml:space="preserve"> </w:t>
      </w:r>
      <w:hyperlink r:id="rId27" w:history="1">
        <w:r w:rsidRPr="00DA2203">
          <w:rPr>
            <w:rStyle w:val="Hyperlink"/>
          </w:rPr>
          <w:t>https://fia.com.br/blog/mercado-mundial-do-cafe/</w:t>
        </w:r>
      </w:hyperlink>
      <w:r>
        <w:t xml:space="preserve">&gt;. </w:t>
      </w:r>
      <w:r w:rsidR="0071248A">
        <w:t xml:space="preserve">Acesso em: 23 mar. 2025. </w:t>
      </w:r>
    </w:p>
    <w:p w14:paraId="1DD5D986" w14:textId="64E765C1" w:rsidR="00145A5B" w:rsidRDefault="00145A5B" w:rsidP="006E5913">
      <w:pPr>
        <w:jc w:val="left"/>
      </w:pPr>
      <w:r>
        <w:t>4.1.5</w:t>
      </w:r>
      <w:r>
        <w:tab/>
      </w:r>
      <w:r w:rsidR="00B10CF6">
        <w:t xml:space="preserve">Gourmet, Grão. </w:t>
      </w:r>
      <w:r w:rsidR="00DE34D5">
        <w:t>Disponível</w:t>
      </w:r>
      <w:r w:rsidR="00B10CF6">
        <w:t xml:space="preserve"> em &lt;</w:t>
      </w:r>
      <w:r w:rsidR="00DE34D5" w:rsidRPr="00DE34D5">
        <w:t xml:space="preserve"> </w:t>
      </w:r>
      <w:hyperlink r:id="rId28" w:history="1">
        <w:r w:rsidR="00DE34D5" w:rsidRPr="00DA2203">
          <w:rPr>
            <w:rStyle w:val="Hyperlink"/>
          </w:rPr>
          <w:t>https://graocafes.com.br/paises-produtores-de-cafe-quem-lidera-o-mercado/</w:t>
        </w:r>
      </w:hyperlink>
      <w:r w:rsidR="00B10CF6">
        <w:t>&gt;</w:t>
      </w:r>
      <w:r w:rsidR="00DE34D5">
        <w:t xml:space="preserve">. Acesso em: 25 mar. 2025. </w:t>
      </w:r>
    </w:p>
    <w:p w14:paraId="6A08E0BA" w14:textId="053E7DA1" w:rsidR="008F62F0" w:rsidRPr="008F62F0" w:rsidRDefault="00277B71" w:rsidP="006E5913">
      <w:pPr>
        <w:jc w:val="left"/>
      </w:pPr>
      <w:r>
        <w:t>4.1.5</w:t>
      </w:r>
      <w:r>
        <w:tab/>
      </w:r>
      <w:r w:rsidR="008F62F0" w:rsidRPr="008F62F0">
        <w:t xml:space="preserve">MARIA TOMAZELA, J. </w:t>
      </w:r>
      <w:r w:rsidR="008F62F0" w:rsidRPr="008F62F0">
        <w:rPr>
          <w:b/>
          <w:bCs/>
        </w:rPr>
        <w:t>Mais de 95% dos produtores rurais utilizam algum tipo de tecnologia digital, diz pesquisa</w:t>
      </w:r>
      <w:r w:rsidR="008F62F0" w:rsidRPr="008F62F0">
        <w:t xml:space="preserve">. Disponível em: </w:t>
      </w:r>
      <w:r w:rsidR="002075E0">
        <w:t>&lt;</w:t>
      </w:r>
      <w:hyperlink r:id="rId29" w:history="1">
        <w:r w:rsidR="002075E0" w:rsidRPr="001B6EB7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  <w:r w:rsidR="002075E0">
        <w:t xml:space="preserve">&gt;. </w:t>
      </w:r>
      <w:r w:rsidR="008F62F0" w:rsidRPr="008F62F0">
        <w:t xml:space="preserve"> Acesso em: 27 mar. 2025. </w:t>
      </w:r>
    </w:p>
    <w:p w14:paraId="1D0EE5DA" w14:textId="71A24098" w:rsidR="00277B71" w:rsidRDefault="00277B71" w:rsidP="00541226">
      <w:pPr>
        <w:ind w:left="2421" w:firstLine="0"/>
      </w:pPr>
    </w:p>
    <w:p w14:paraId="186758AE" w14:textId="42F93695" w:rsidR="006A0F70" w:rsidRDefault="006A0F70" w:rsidP="006A0F70">
      <w:pPr>
        <w:ind w:left="2421" w:firstLine="0"/>
      </w:pPr>
    </w:p>
    <w:p w14:paraId="3D6D27CC" w14:textId="45BBDF4F" w:rsidR="00106894" w:rsidRDefault="00106894" w:rsidP="00663A52">
      <w:pPr>
        <w:ind w:left="2421" w:firstLine="0"/>
      </w:pPr>
    </w:p>
    <w:p w14:paraId="4F7CEBBF" w14:textId="4F4F87C9" w:rsidR="00C452D6" w:rsidRDefault="00C452D6" w:rsidP="00C43F47"/>
    <w:p w14:paraId="117C0C2A" w14:textId="77777777" w:rsidR="00C93226" w:rsidRDefault="00C93226" w:rsidP="00C43F47"/>
    <w:p w14:paraId="061BAEF0" w14:textId="77777777" w:rsidR="00C93226" w:rsidRDefault="00C93226" w:rsidP="00C43F47"/>
    <w:p w14:paraId="56E6865D" w14:textId="5920F53F" w:rsidR="00B0597A" w:rsidRPr="00A63DC1" w:rsidRDefault="008F3014" w:rsidP="00256F36">
      <w:pPr>
        <w:ind w:firstLine="0"/>
      </w:pPr>
      <w:r>
        <w:t xml:space="preserve"> </w:t>
      </w:r>
    </w:p>
    <w:sectPr w:rsidR="00B0597A" w:rsidRPr="00A63DC1" w:rsidSect="00FB3D2B">
      <w:headerReference w:type="default" r:id="rId30"/>
      <w:foot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295F2" w14:textId="77777777" w:rsidR="00211FEF" w:rsidRDefault="00211FEF" w:rsidP="00FB3D2B">
      <w:pPr>
        <w:spacing w:after="0" w:line="240" w:lineRule="auto"/>
      </w:pPr>
      <w:r>
        <w:separator/>
      </w:r>
    </w:p>
  </w:endnote>
  <w:endnote w:type="continuationSeparator" w:id="0">
    <w:p w14:paraId="3D807CA2" w14:textId="77777777" w:rsidR="00211FEF" w:rsidRDefault="00211FEF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55174" w14:textId="77777777" w:rsidR="00211FEF" w:rsidRDefault="00211FEF" w:rsidP="00FB3D2B">
      <w:pPr>
        <w:spacing w:after="0" w:line="240" w:lineRule="auto"/>
      </w:pPr>
      <w:r>
        <w:separator/>
      </w:r>
    </w:p>
  </w:footnote>
  <w:footnote w:type="continuationSeparator" w:id="0">
    <w:p w14:paraId="3EF0E7CC" w14:textId="77777777" w:rsidR="00211FEF" w:rsidRDefault="00211FEF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7A01F34A">
          <wp:extent cx="904875" cy="378130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607" cy="401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1D364D52"/>
    <w:multiLevelType w:val="multilevel"/>
    <w:tmpl w:val="FDD8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3F3C"/>
    <w:multiLevelType w:val="multilevel"/>
    <w:tmpl w:val="4418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090"/>
    <w:multiLevelType w:val="hybridMultilevel"/>
    <w:tmpl w:val="AC32641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627612BD"/>
    <w:multiLevelType w:val="multilevel"/>
    <w:tmpl w:val="3F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68204EEB"/>
    <w:multiLevelType w:val="hybridMultilevel"/>
    <w:tmpl w:val="9834712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72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7F9A7AEC"/>
    <w:multiLevelType w:val="multilevel"/>
    <w:tmpl w:val="FBB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9"/>
  </w:num>
  <w:num w:numId="2" w16cid:durableId="2069183112">
    <w:abstractNumId w:val="6"/>
  </w:num>
  <w:num w:numId="3" w16cid:durableId="1074007993">
    <w:abstractNumId w:val="8"/>
  </w:num>
  <w:num w:numId="4" w16cid:durableId="1837915322">
    <w:abstractNumId w:val="0"/>
  </w:num>
  <w:num w:numId="5" w16cid:durableId="1977106843">
    <w:abstractNumId w:val="4"/>
  </w:num>
  <w:num w:numId="6" w16cid:durableId="1215770908">
    <w:abstractNumId w:val="11"/>
  </w:num>
  <w:num w:numId="7" w16cid:durableId="232617867">
    <w:abstractNumId w:val="7"/>
  </w:num>
  <w:num w:numId="8" w16cid:durableId="575552527">
    <w:abstractNumId w:val="3"/>
  </w:num>
  <w:num w:numId="9" w16cid:durableId="1426728722">
    <w:abstractNumId w:val="5"/>
  </w:num>
  <w:num w:numId="10" w16cid:durableId="1197701014">
    <w:abstractNumId w:val="1"/>
  </w:num>
  <w:num w:numId="11" w16cid:durableId="642348422">
    <w:abstractNumId w:val="10"/>
  </w:num>
  <w:num w:numId="12" w16cid:durableId="132890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01CF5"/>
    <w:rsid w:val="00010231"/>
    <w:rsid w:val="00011787"/>
    <w:rsid w:val="00022DAE"/>
    <w:rsid w:val="00026A54"/>
    <w:rsid w:val="0006184D"/>
    <w:rsid w:val="000A4997"/>
    <w:rsid w:val="000A54D7"/>
    <w:rsid w:val="000B5A64"/>
    <w:rsid w:val="000F3E6C"/>
    <w:rsid w:val="00104769"/>
    <w:rsid w:val="00106894"/>
    <w:rsid w:val="00115BED"/>
    <w:rsid w:val="001337EC"/>
    <w:rsid w:val="00140E94"/>
    <w:rsid w:val="00142386"/>
    <w:rsid w:val="00145A5B"/>
    <w:rsid w:val="001460DB"/>
    <w:rsid w:val="00151550"/>
    <w:rsid w:val="00153C28"/>
    <w:rsid w:val="00162C8A"/>
    <w:rsid w:val="00177D18"/>
    <w:rsid w:val="0018593E"/>
    <w:rsid w:val="00186C93"/>
    <w:rsid w:val="00197FE1"/>
    <w:rsid w:val="001A623B"/>
    <w:rsid w:val="001A7557"/>
    <w:rsid w:val="001B2E7A"/>
    <w:rsid w:val="001D3B80"/>
    <w:rsid w:val="001E5DB2"/>
    <w:rsid w:val="002075E0"/>
    <w:rsid w:val="00211FEF"/>
    <w:rsid w:val="00224ABD"/>
    <w:rsid w:val="002565F4"/>
    <w:rsid w:val="00256F36"/>
    <w:rsid w:val="002626CD"/>
    <w:rsid w:val="0026494D"/>
    <w:rsid w:val="00272A96"/>
    <w:rsid w:val="00274D55"/>
    <w:rsid w:val="00275CBF"/>
    <w:rsid w:val="00277B71"/>
    <w:rsid w:val="00283CE0"/>
    <w:rsid w:val="002844DD"/>
    <w:rsid w:val="0029067E"/>
    <w:rsid w:val="002973D6"/>
    <w:rsid w:val="002A3337"/>
    <w:rsid w:val="002C334B"/>
    <w:rsid w:val="002F1793"/>
    <w:rsid w:val="00315BA7"/>
    <w:rsid w:val="00316966"/>
    <w:rsid w:val="00320B93"/>
    <w:rsid w:val="003379FA"/>
    <w:rsid w:val="003960DB"/>
    <w:rsid w:val="003968E0"/>
    <w:rsid w:val="003A51F3"/>
    <w:rsid w:val="003A53B7"/>
    <w:rsid w:val="003C4382"/>
    <w:rsid w:val="003D116D"/>
    <w:rsid w:val="00401B32"/>
    <w:rsid w:val="0040305F"/>
    <w:rsid w:val="00404202"/>
    <w:rsid w:val="004043C3"/>
    <w:rsid w:val="00411A1B"/>
    <w:rsid w:val="004144C2"/>
    <w:rsid w:val="004204B7"/>
    <w:rsid w:val="0042561F"/>
    <w:rsid w:val="004413EA"/>
    <w:rsid w:val="00441D9F"/>
    <w:rsid w:val="004664E5"/>
    <w:rsid w:val="00472AB8"/>
    <w:rsid w:val="004A3462"/>
    <w:rsid w:val="004B5D8A"/>
    <w:rsid w:val="004C0CD9"/>
    <w:rsid w:val="004C40E4"/>
    <w:rsid w:val="004D103A"/>
    <w:rsid w:val="004D41EC"/>
    <w:rsid w:val="004E626B"/>
    <w:rsid w:val="004F4462"/>
    <w:rsid w:val="00500FA3"/>
    <w:rsid w:val="00520E3B"/>
    <w:rsid w:val="00534134"/>
    <w:rsid w:val="0054014B"/>
    <w:rsid w:val="00541226"/>
    <w:rsid w:val="00547FF8"/>
    <w:rsid w:val="0055175B"/>
    <w:rsid w:val="005740EB"/>
    <w:rsid w:val="00580529"/>
    <w:rsid w:val="005836B6"/>
    <w:rsid w:val="00583E5B"/>
    <w:rsid w:val="00584DD5"/>
    <w:rsid w:val="00594F25"/>
    <w:rsid w:val="005C4423"/>
    <w:rsid w:val="005D4967"/>
    <w:rsid w:val="005D68F3"/>
    <w:rsid w:val="00604BF0"/>
    <w:rsid w:val="00617584"/>
    <w:rsid w:val="00652232"/>
    <w:rsid w:val="0065225A"/>
    <w:rsid w:val="00663A52"/>
    <w:rsid w:val="00665B24"/>
    <w:rsid w:val="006A0F70"/>
    <w:rsid w:val="006E51D7"/>
    <w:rsid w:val="006E5913"/>
    <w:rsid w:val="0070701A"/>
    <w:rsid w:val="0071248A"/>
    <w:rsid w:val="007125FB"/>
    <w:rsid w:val="00742C1C"/>
    <w:rsid w:val="00771E9A"/>
    <w:rsid w:val="00777D6A"/>
    <w:rsid w:val="007829AD"/>
    <w:rsid w:val="00794D6F"/>
    <w:rsid w:val="007A3B6A"/>
    <w:rsid w:val="007B5263"/>
    <w:rsid w:val="007D3F78"/>
    <w:rsid w:val="007E0787"/>
    <w:rsid w:val="007F6729"/>
    <w:rsid w:val="008311D5"/>
    <w:rsid w:val="00852EB9"/>
    <w:rsid w:val="008B1F5A"/>
    <w:rsid w:val="008B301E"/>
    <w:rsid w:val="008C2F32"/>
    <w:rsid w:val="008C45E9"/>
    <w:rsid w:val="008F1FE7"/>
    <w:rsid w:val="008F3014"/>
    <w:rsid w:val="008F37C9"/>
    <w:rsid w:val="008F62F0"/>
    <w:rsid w:val="008F6632"/>
    <w:rsid w:val="00921E16"/>
    <w:rsid w:val="00922881"/>
    <w:rsid w:val="00925DD2"/>
    <w:rsid w:val="00941217"/>
    <w:rsid w:val="00944056"/>
    <w:rsid w:val="0095214F"/>
    <w:rsid w:val="00953CDE"/>
    <w:rsid w:val="00961AFE"/>
    <w:rsid w:val="009A139F"/>
    <w:rsid w:val="009B237F"/>
    <w:rsid w:val="009E69D7"/>
    <w:rsid w:val="009F140D"/>
    <w:rsid w:val="00A17294"/>
    <w:rsid w:val="00A2178D"/>
    <w:rsid w:val="00A41E34"/>
    <w:rsid w:val="00A51776"/>
    <w:rsid w:val="00A63DC1"/>
    <w:rsid w:val="00A9146E"/>
    <w:rsid w:val="00A93294"/>
    <w:rsid w:val="00A932F3"/>
    <w:rsid w:val="00A93B71"/>
    <w:rsid w:val="00AA4255"/>
    <w:rsid w:val="00AC0CE4"/>
    <w:rsid w:val="00AC14F8"/>
    <w:rsid w:val="00AC3D22"/>
    <w:rsid w:val="00AC501C"/>
    <w:rsid w:val="00B022D9"/>
    <w:rsid w:val="00B031E1"/>
    <w:rsid w:val="00B0597A"/>
    <w:rsid w:val="00B075D7"/>
    <w:rsid w:val="00B10CF6"/>
    <w:rsid w:val="00B34B6A"/>
    <w:rsid w:val="00B37C6B"/>
    <w:rsid w:val="00B54421"/>
    <w:rsid w:val="00B55534"/>
    <w:rsid w:val="00B64F9C"/>
    <w:rsid w:val="00BC4EA6"/>
    <w:rsid w:val="00BE3F05"/>
    <w:rsid w:val="00BF0FD1"/>
    <w:rsid w:val="00BF19C7"/>
    <w:rsid w:val="00C016CB"/>
    <w:rsid w:val="00C042FA"/>
    <w:rsid w:val="00C11DE3"/>
    <w:rsid w:val="00C12248"/>
    <w:rsid w:val="00C238BE"/>
    <w:rsid w:val="00C43F47"/>
    <w:rsid w:val="00C452D6"/>
    <w:rsid w:val="00C569CA"/>
    <w:rsid w:val="00C61781"/>
    <w:rsid w:val="00C6237C"/>
    <w:rsid w:val="00C73535"/>
    <w:rsid w:val="00C7392C"/>
    <w:rsid w:val="00C74730"/>
    <w:rsid w:val="00C82922"/>
    <w:rsid w:val="00C93226"/>
    <w:rsid w:val="00CB56EE"/>
    <w:rsid w:val="00CC049F"/>
    <w:rsid w:val="00CC7673"/>
    <w:rsid w:val="00CD2D5D"/>
    <w:rsid w:val="00CE2293"/>
    <w:rsid w:val="00D0073E"/>
    <w:rsid w:val="00D02FAA"/>
    <w:rsid w:val="00D147C9"/>
    <w:rsid w:val="00D15825"/>
    <w:rsid w:val="00D24063"/>
    <w:rsid w:val="00D30AF0"/>
    <w:rsid w:val="00D44321"/>
    <w:rsid w:val="00D75F99"/>
    <w:rsid w:val="00D91AFB"/>
    <w:rsid w:val="00DC0C53"/>
    <w:rsid w:val="00DD6915"/>
    <w:rsid w:val="00DE34D5"/>
    <w:rsid w:val="00DE70FF"/>
    <w:rsid w:val="00DF6B4E"/>
    <w:rsid w:val="00E01975"/>
    <w:rsid w:val="00E161CC"/>
    <w:rsid w:val="00E2105B"/>
    <w:rsid w:val="00E274D6"/>
    <w:rsid w:val="00E467FE"/>
    <w:rsid w:val="00E578D4"/>
    <w:rsid w:val="00E81FF9"/>
    <w:rsid w:val="00E8327E"/>
    <w:rsid w:val="00E869D9"/>
    <w:rsid w:val="00EA782F"/>
    <w:rsid w:val="00EE6840"/>
    <w:rsid w:val="00F01C20"/>
    <w:rsid w:val="00F16933"/>
    <w:rsid w:val="00F3315A"/>
    <w:rsid w:val="00F33220"/>
    <w:rsid w:val="00F42796"/>
    <w:rsid w:val="00F5626F"/>
    <w:rsid w:val="00F71AD0"/>
    <w:rsid w:val="00F80A75"/>
    <w:rsid w:val="00FB3D2B"/>
    <w:rsid w:val="00FC7DF3"/>
    <w:rsid w:val="00FD71EF"/>
    <w:rsid w:val="00FF13D5"/>
    <w:rsid w:val="00FF51A2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36B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catalisajr.com.br/producao_de_caf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agriculture.basf.com/br/pt/conteudos/cultivos-e-sementes/cafe/melhor-epoca-planti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raocafes.com.br/paises-produtores-de-cafe-quem-lidera-o-mercado/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fia.com.br/blog/mercado-mundial-do-cafe/" TargetMode="External"/><Relationship Id="rId30" Type="http://schemas.openxmlformats.org/officeDocument/2006/relationships/header" Target="header1.xml"/><Relationship Id="rId8" Type="http://schemas.openxmlformats.org/officeDocument/2006/relationships/hyperlink" Target="https://blog.verde.ag/pt/nutricao-de-plantas/por-que-as-plantas-precisam-de-potassio-na-agricultur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3150</Words>
  <Characters>17010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125</cp:revision>
  <cp:lastPrinted>2025-03-24T16:44:00Z</cp:lastPrinted>
  <dcterms:created xsi:type="dcterms:W3CDTF">2025-03-24T16:46:00Z</dcterms:created>
  <dcterms:modified xsi:type="dcterms:W3CDTF">2025-04-03T16:47:00Z</dcterms:modified>
</cp:coreProperties>
</file>