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Clima: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Chuva Ácida*:</w:t>
      </w:r>
      <w:r w:rsidDel="00000000" w:rsidR="00000000" w:rsidRPr="00000000">
        <w:rPr>
          <w:rtl w:val="0"/>
        </w:rPr>
        <w:t xml:space="preserve"> Criaturas sem abrigo sofrem 1d6 de dano de ácido por hora. Criaturas que nasceram em Avernus têm imunidade ao dano dessa chuva especificamente.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Chuva de Meteoros*:</w:t>
      </w:r>
      <w:r w:rsidDel="00000000" w:rsidR="00000000" w:rsidRPr="00000000">
        <w:rPr>
          <w:rtl w:val="0"/>
        </w:rPr>
        <w:t xml:space="preserve"> Criaturas sem abrigo sofrem 1d6 de dano de contusão por hora. Existe chance de 10% de chance de essa chuva se intensificar se tornando uma chuva de detritos de fogo. Neste caso, o dano se torna 1d6 de contusão e 1d6 de fogo por hora.</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Calor Extremo</w:t>
      </w:r>
      <w:r w:rsidDel="00000000" w:rsidR="00000000" w:rsidRPr="00000000">
        <w:rPr>
          <w:rtl w:val="0"/>
        </w:rPr>
        <w:t xml:space="preserve">: Criaturas expostas ao calor devem ser bem sucedidas uma salvaguarda de constituição no final de cada hora de exposição contínua ou sofrem um ponto de exaustão. A CD do teste vai variar com o quão intenso o calor eh. Criaturas imunes ou resistentes ao calor têm sucesso automático nesse teste.</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Miasmas Sufocante:</w:t>
      </w:r>
      <w:r w:rsidDel="00000000" w:rsidR="00000000" w:rsidRPr="00000000">
        <w:rPr>
          <w:rtl w:val="0"/>
        </w:rPr>
        <w:t xml:space="preserve"> Criaturas expostas aos gases tóxicos do miasma devem ser bem sucedidas em um teste de salvaguarda de constituição no final de cada hora de exposição ou sofrem um ponto de exaustão e assumem a condição </w:t>
      </w:r>
      <w:r w:rsidDel="00000000" w:rsidR="00000000" w:rsidRPr="00000000">
        <w:rPr>
          <w:i w:val="1"/>
          <w:iCs w:val="1"/>
          <w:rtl w:val="0"/>
        </w:rPr>
        <w:t xml:space="preserve">Poisoned</w:t>
      </w:r>
      <w:r w:rsidDel="00000000" w:rsidR="00000000" w:rsidRPr="00000000">
        <w:rPr>
          <w:rtl w:val="0"/>
        </w:rPr>
        <w:t xml:space="preserve">. A condição some quando a criatura não fica mais exposta ao miasma. A CD do teste vai variar com o quão intenso o miasma é. Criaturas imunes ou resistentes a dano por veneno tem sucesso automático nesse teste. Quem estiver descansando durante o miasma, faz o teste com vantagem.</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Mal Psíquico:</w:t>
      </w:r>
      <w:r w:rsidDel="00000000" w:rsidR="00000000" w:rsidRPr="00000000">
        <w:rPr>
          <w:rtl w:val="0"/>
        </w:rPr>
        <w:t xml:space="preserve"> Criaturas não malignas devem fazer um teste de salvaguarda de sabedoria no final de cada hora de exposição contínua ou sofrem 1d4 de dano psíquico.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**Algumas máquinas infernais oferecem cobertura.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Terreno:</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Eventos Opressores:</w:t>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