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p05fuinim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Condição: Abatido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personagem zera seus pontos de vida, ele acumula 1 ponto de exaustão permanente e entra em uma nova condição chamada </w:t>
      </w:r>
      <w:r w:rsidDel="00000000" w:rsidR="00000000" w:rsidRPr="00000000">
        <w:rPr>
          <w:b w:val="1"/>
          <w:bCs w:val="1"/>
          <w:rtl w:val="0"/>
        </w:rPr>
        <w:t xml:space="preserve">Abatido</w:t>
      </w:r>
      <w:r w:rsidDel="00000000" w:rsidR="00000000" w:rsidRPr="00000000">
        <w:rPr>
          <w:rtl w:val="0"/>
        </w:rPr>
        <w:t xml:space="preserve">. Um personagem em estado Abatido deve realizar um teste de morte no início de seu turno. Caso falhe, ficará inconsciente por 1 turno e acumulará uma falha. Caso seja bem sucedido, ele acumula um sucesso e o personagem permanece consciente, porém com as seguintes restrições: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 realizar apenas uma </w:t>
      </w:r>
      <w:r w:rsidDel="00000000" w:rsidR="00000000" w:rsidRPr="00000000">
        <w:rPr>
          <w:b w:val="1"/>
          <w:bCs w:val="1"/>
          <w:rtl w:val="0"/>
        </w:rPr>
        <w:t xml:space="preserve">Ação</w:t>
      </w:r>
      <w:r w:rsidDel="00000000" w:rsidR="00000000" w:rsidRPr="00000000">
        <w:rPr>
          <w:rtl w:val="0"/>
        </w:rPr>
        <w:t xml:space="preserve"> ou uma </w:t>
      </w:r>
      <w:r w:rsidDel="00000000" w:rsidR="00000000" w:rsidRPr="00000000">
        <w:rPr>
          <w:b w:val="1"/>
          <w:bCs w:val="1"/>
          <w:rtl w:val="0"/>
        </w:rPr>
        <w:t xml:space="preserve">Ação Bônus</w:t>
      </w:r>
      <w:r w:rsidDel="00000000" w:rsidR="00000000" w:rsidRPr="00000000">
        <w:rPr>
          <w:rtl w:val="0"/>
        </w:rPr>
        <w:t xml:space="preserve"> em seu turno.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pode realizar mais de um ataque, seja corpo a corpo ou à distância.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Perde o direito a </w:t>
      </w:r>
      <w:r w:rsidDel="00000000" w:rsidR="00000000" w:rsidRPr="00000000">
        <w:rPr>
          <w:b w:val="1"/>
          <w:bCs w:val="1"/>
          <w:rtl w:val="0"/>
        </w:rPr>
        <w:t xml:space="preserve">Reações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possui movimento, a menos que use a ação </w:t>
      </w:r>
      <w:r w:rsidDel="00000000" w:rsidR="00000000" w:rsidRPr="00000000">
        <w:rPr>
          <w:b w:val="1"/>
          <w:bCs w:val="1"/>
          <w:rtl w:val="0"/>
        </w:rPr>
        <w:t xml:space="preserve">Dash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estado Abatido dura três turnos, com uma dificuldade crescente para o teste de morte: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1º turno:</w:t>
      </w:r>
      <w:r w:rsidDel="00000000" w:rsidR="00000000" w:rsidRPr="00000000">
        <w:rPr>
          <w:rtl w:val="0"/>
        </w:rPr>
        <w:t xml:space="preserve"> CD 10.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2º turno:</w:t>
      </w:r>
      <w:r w:rsidDel="00000000" w:rsidR="00000000" w:rsidRPr="00000000">
        <w:rPr>
          <w:rtl w:val="0"/>
        </w:rPr>
        <w:t xml:space="preserve"> CD 15.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3º turno:</w:t>
      </w:r>
      <w:r w:rsidDel="00000000" w:rsidR="00000000" w:rsidRPr="00000000">
        <w:rPr>
          <w:rtl w:val="0"/>
        </w:rPr>
        <w:t xml:space="preserve"> CD 20.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personagem pode adicionar seu bônus de Constituição ao teste de morte, se houver.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o personagem seja curado enquanto está em estado Abatido, ele ainda deverá passar pelos três turnos normalmente, mas obterá sucessos automáticos nos testes de morte e estará fora de perigo de morte.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999999"/>
          <w:sz w:val="26"/>
          <w:szCs w:val="26"/>
        </w:rPr>
      </w:pPr>
      <w:bookmarkStart w:colFirst="0" w:colLast="0" w:name="_ij8sbx42acx3" w:id="1"/>
      <w:bookmarkEnd w:id="1"/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Pontos de Exaustão Temporária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Exaustão Temporária</w:t>
      </w:r>
      <w:r w:rsidDel="00000000" w:rsidR="00000000" w:rsidRPr="00000000">
        <w:rPr>
          <w:color w:val="999999"/>
          <w:rtl w:val="0"/>
        </w:rPr>
        <w:t xml:space="preserve"> é uma penalidade que se aplica por diversos motivos durante o combate, sendo removida ao final dele. Diferentemente da </w:t>
      </w:r>
      <w:r w:rsidDel="00000000" w:rsidR="00000000" w:rsidRPr="00000000">
        <w:rPr>
          <w:b w:val="1"/>
          <w:bCs w:val="1"/>
          <w:color w:val="999999"/>
          <w:rtl w:val="0"/>
        </w:rPr>
        <w:t xml:space="preserve">Exaustão Permanente</w:t>
      </w:r>
      <w:r w:rsidDel="00000000" w:rsidR="00000000" w:rsidRPr="00000000">
        <w:rPr>
          <w:color w:val="999999"/>
          <w:rtl w:val="0"/>
        </w:rPr>
        <w:t xml:space="preserve">, que persiste até que o personagem complete um número de descansos longos igual à quantidade de pontos de exaustão permanente acumulados.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Para determinar as penalidades que um personagem sofre devido à exaustão, some os pontos de exaustão permanentes e temporários e consulte a tabela de exaustão. Importante: um personagem nunca morre devido acúmulo de exaustão temporária, apenas à exaustão permanente. Portanto, se a soma atingir 6 ou mais, o personagem morrerá somente no caso de 6 ou mais destes pontos sejam exclusivamente de exaustão permanente.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color w:val="999999"/>
          <w:sz w:val="22"/>
          <w:szCs w:val="22"/>
        </w:rPr>
      </w:pPr>
      <w:bookmarkStart w:colFirst="0" w:colLast="0" w:name="_8m0zbiln1h2e" w:id="2"/>
      <w:bookmarkEnd w:id="2"/>
      <w:r w:rsidDel="00000000" w:rsidR="00000000" w:rsidRPr="00000000">
        <w:rPr>
          <w:color w:val="999999"/>
          <w:sz w:val="22"/>
          <w:szCs w:val="22"/>
          <w:rtl w:val="0"/>
        </w:rPr>
        <w:t xml:space="preserve">Motivos para adquirir 1 ponto de exaustão temporária em combate: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999999"/>
          <w:sz w:val="22"/>
          <w:szCs w:val="22"/>
        </w:rPr>
      </w:pPr>
      <w:r w:rsidDel="00000000" w:rsidR="00000000" w:rsidRPr="00000000">
        <w:rPr>
          <w:color w:val="999999"/>
          <w:rtl w:val="0"/>
        </w:rPr>
        <w:t xml:space="preserve">Ficar com menos de 50% de seus pontos de vida máximos pela primeira vez durante o combate.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9999"/>
          <w:sz w:val="22"/>
          <w:szCs w:val="22"/>
        </w:rPr>
      </w:pPr>
      <w:r w:rsidDel="00000000" w:rsidR="00000000" w:rsidRPr="00000000">
        <w:rPr>
          <w:color w:val="999999"/>
          <w:rtl w:val="0"/>
        </w:rPr>
        <w:t xml:space="preserve">Ficar com menos de 25% de seus pontos de vida máximos pela primeira vez durante o combate.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9999"/>
          <w:sz w:val="22"/>
          <w:szCs w:val="22"/>
        </w:rPr>
      </w:pPr>
      <w:r w:rsidDel="00000000" w:rsidR="00000000" w:rsidRPr="00000000">
        <w:rPr>
          <w:color w:val="999999"/>
          <w:rtl w:val="0"/>
        </w:rPr>
        <w:t xml:space="preserve">Receber um ataque crítico.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999999"/>
          <w:sz w:val="22"/>
          <w:szCs w:val="22"/>
        </w:rPr>
      </w:pPr>
      <w:r w:rsidDel="00000000" w:rsidR="00000000" w:rsidRPr="00000000">
        <w:rPr>
          <w:color w:val="999999"/>
          <w:rtl w:val="0"/>
        </w:rPr>
        <w:t xml:space="preserve">Realizar um erro crítico.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color w:val="999999"/>
          <w:rtl w:val="0"/>
        </w:rPr>
        <w:t xml:space="preserve">Ao acumular 5 pontos de exaustão temporária, eles se convertem em 1 ponto de exaustão permanente ao final do combate.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