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Skill Challenges: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Rolagem de Dados:</w:t>
      </w:r>
      <w:r w:rsidDel="00000000" w:rsidR="00000000" w:rsidRPr="00000000">
        <w:rPr>
          <w:rtl w:val="0"/>
        </w:rPr>
        <w:t xml:space="preserve"> Cada jogador tem direito a uma rolagem por skill challenge (5 rolagens). Se houver menos personagens na cena, um jogador pode rolar mais de uma vez para atingir as cinco rolagens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CD Fixa:</w:t>
      </w:r>
      <w:r w:rsidDel="00000000" w:rsidR="00000000" w:rsidRPr="00000000">
        <w:rPr>
          <w:rtl w:val="0"/>
        </w:rPr>
        <w:t xml:space="preserve"> A Classe de Dificuldade (CD) é fixa para todas as jogadas do skill challenge, podendo ser ajustada conforme julgamento do mestre.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de Sucessos: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À medida que as rolagens acontecem, o skill challenge será superado quando atingir um número pré-estabelecido de sucessos.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Caso o número total de rolagens (5) seja atingido e o total de sucessos não, o skill challenge falhará.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Disponibilidade das informações: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O sucesso ou a falha do skill challenge tem consequências preestabelecidas.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mestre pode escolher não revelar o total de sucessos, CD, consequências do sucesso ou falha pré-estabelecidas para o skills challenge. Ele também pode alterá-los no meio do jogo caso julgue necessário.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Declaração de Ações:</w:t>
      </w:r>
      <w:r w:rsidDel="00000000" w:rsidR="00000000" w:rsidRPr="00000000">
        <w:rPr>
          <w:rtl w:val="0"/>
        </w:rPr>
        <w:t xml:space="preserve"> O jogador declara o que pretende fazer, e o mestre determina o tipo de habilidade (skill) a ser utilizada. Negociações são permitidas se fizerem sentido.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Vantagens e Desvantagens: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Dependendo da descrição do jogador e da abordagem para resolver o desafio, o mestre pode conceder vantagem, desvantagem ou até mesmo sucessos e falhas automáticas.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Criatividade:</w:t>
      </w:r>
      <w:r w:rsidDel="00000000" w:rsidR="00000000" w:rsidRPr="00000000">
        <w:rPr>
          <w:rtl w:val="0"/>
        </w:rPr>
        <w:t xml:space="preserve"> Soluções criativas e bem descritas podem ser recompensadas com vantagens ou sucessos automáticos, a critério do mestre.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de Recursos:</w:t>
      </w:r>
      <w:r w:rsidDel="00000000" w:rsidR="00000000" w:rsidRPr="00000000">
        <w:rPr>
          <w:rtl w:val="0"/>
        </w:rPr>
        <w:t xml:space="preserve"> O uso de recursos (como slots de magia, rages, pontos de ki, itens consumíveis, etc.) para superar os desafios é permitido e encorajado. Isso pode resultar em vantagem ou sucessos automáticos, a critério do mestre.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Transferência de Rolagem: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Tempo Adequado:</w:t>
      </w:r>
      <w:r w:rsidDel="00000000" w:rsidR="00000000" w:rsidRPr="00000000">
        <w:rPr>
          <w:rtl w:val="0"/>
        </w:rPr>
        <w:t xml:space="preserve"> Um jogador pode transferir sua rolagem para outro jogador se houver tempo suficiente para pensar e agir.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Tempo Limitado:</w:t>
      </w:r>
      <w:r w:rsidDel="00000000" w:rsidR="00000000" w:rsidRPr="00000000">
        <w:rPr>
          <w:rtl w:val="0"/>
        </w:rPr>
        <w:t xml:space="preserve"> Se o skill challenge exigir ações paralelas ou rápidas, a transferência não será possível.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Diversidade de Habilidades: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Rolagens Múltiplas:</w:t>
      </w:r>
      <w:r w:rsidDel="00000000" w:rsidR="00000000" w:rsidRPr="00000000">
        <w:rPr>
          <w:rtl w:val="0"/>
        </w:rPr>
        <w:t xml:space="preserve"> Se um jogador rolar mais de uma vez, essas rolagens não podem ser da mesma habilidade.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Inatividade: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Falha Automática:</w:t>
      </w:r>
      <w:r w:rsidDel="00000000" w:rsidR="00000000" w:rsidRPr="00000000">
        <w:rPr>
          <w:rtl w:val="0"/>
        </w:rPr>
        <w:t xml:space="preserve"> Se um jogador não puder ou não quiser agir em um skill challenge, isso resultará em uma falha automática.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Sucessos extras por rolagem: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Caso o jogador tire um acerto crítico, o sucesso dessa rolagem conta duplamente.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24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cada 5 pontos que o resultado da rolagem de um jogador supere a CD do desafio, a rolagem irá render um sucesso extra. Ex. CD 12, resultado final da rolagem 22. Essa rolagem rendeu 3 sucessos.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