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EAFB" w14:textId="77777777" w:rsidR="00810837" w:rsidRPr="00810837" w:rsidRDefault="00810837" w:rsidP="00C8101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IT - INSTRUÇÃO DE TRABALHO</w:t>
      </w:r>
    </w:p>
    <w:p w14:paraId="67CB5BF8" w14:textId="77777777" w:rsidR="00144070" w:rsidRDefault="00144070" w:rsidP="001440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4407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CS - SAP - ZBO103 ATUALIZAR DADOS DA BU</w:t>
      </w:r>
    </w:p>
    <w:p w14:paraId="08392A45" w14:textId="5B79B96C" w:rsidR="00810837" w:rsidRPr="00810837" w:rsidRDefault="00810837" w:rsidP="00810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shd w:val="clear" w:color="auto" w:fill="000080"/>
          <w:lang w:eastAsia="pt-BR"/>
          <w14:ligatures w14:val="none"/>
        </w:rPr>
        <w:t>Introdução</w:t>
      </w:r>
    </w:p>
    <w:p w14:paraId="1417468D" w14:textId="69D696DE" w:rsidR="00810837" w:rsidRDefault="00810837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Quando um colaborador </w:t>
      </w:r>
      <w:r w:rsidR="00FF553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DA EMPRESA X</w:t>
      </w:r>
      <w:r w:rsidR="00FE298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entrar em contato comunicado que agora seu e-mail deixará de ser </w:t>
      </w:r>
      <w:r w:rsidR="00FF553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DA EMPRESA X </w:t>
      </w: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e se tornará </w:t>
      </w:r>
      <w:r w:rsidR="00FF553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DA EMPRESA X</w:t>
      </w:r>
      <w:r w:rsidR="00FE298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ou </w:t>
      </w:r>
      <w:r w:rsidR="00FF553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DA EMPRESA </w:t>
      </w:r>
      <w:proofErr w:type="gramStart"/>
      <w:r w:rsidR="00FF5539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X</w:t>
      </w: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por exemplo). O analista N1 deve realizar as orientações descritas nessa IT.</w:t>
      </w:r>
    </w:p>
    <w:p w14:paraId="74F6B1B5" w14:textId="77777777" w:rsidR="00B03ABF" w:rsidRDefault="00B03ABF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6C14145D" w14:textId="77777777" w:rsidR="00B03ABF" w:rsidRPr="00B03ABF" w:rsidRDefault="00B03ABF" w:rsidP="00B03ABF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3A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B03ABF">
        <w:rPr>
          <w:rFonts w:ascii="Times New Roman" w:hAnsi="Times New Roman" w:cs="Times New Roman"/>
          <w:b/>
        </w:rPr>
        <w:t>Revisão Semestral de Acessos</w:t>
      </w:r>
    </w:p>
    <w:p w14:paraId="595E3509" w14:textId="77777777" w:rsidR="00B03ABF" w:rsidRPr="00B03ABF" w:rsidRDefault="00B03ABF" w:rsidP="00B03AB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03ABF">
        <w:rPr>
          <w:sz w:val="22"/>
          <w:szCs w:val="22"/>
        </w:rPr>
        <w:t>Regularmente os acessos ao Sistema deverão ser revisados pelo Gestor do time de GQ-Digital.</w:t>
      </w:r>
    </w:p>
    <w:p w14:paraId="0E2580DA" w14:textId="77777777" w:rsidR="00B03ABF" w:rsidRPr="00B03ABF" w:rsidRDefault="00B03ABF" w:rsidP="00B03AB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03ABF">
        <w:rPr>
          <w:sz w:val="22"/>
          <w:szCs w:val="22"/>
        </w:rPr>
        <w:t>A lista de acessos ativos no sistema será gerada pelo time de Digital - Acessos </w:t>
      </w:r>
    </w:p>
    <w:p w14:paraId="4FCCD1DC" w14:textId="77777777" w:rsidR="00B03ABF" w:rsidRPr="00B03ABF" w:rsidRDefault="00B03ABF" w:rsidP="00B03AB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03ABF">
        <w:rPr>
          <w:sz w:val="22"/>
          <w:szCs w:val="22"/>
        </w:rPr>
        <w:t>A lista deve ser respondida pelo Gestor de Negócio validando a lista ativa ou informando quais inativações deverão ser realizadas</w:t>
      </w:r>
    </w:p>
    <w:p w14:paraId="7F9BB444" w14:textId="77777777" w:rsidR="00B03ABF" w:rsidRPr="00B03ABF" w:rsidRDefault="00B03ABF" w:rsidP="00B03AB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03ABF">
        <w:rPr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135FA29F" w14:textId="77777777" w:rsidR="00B03ABF" w:rsidRPr="00B03ABF" w:rsidRDefault="00B03ABF" w:rsidP="00B03ABF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B03ABF">
        <w:rPr>
          <w:sz w:val="22"/>
          <w:szCs w:val="22"/>
        </w:rPr>
        <w:t>O time de Digital - Acessos executará a atualização e finalizará o chamado com status de resolvido.</w:t>
      </w:r>
    </w:p>
    <w:p w14:paraId="73FEB643" w14:textId="77777777" w:rsidR="00B03ABF" w:rsidRPr="00810837" w:rsidRDefault="00B03ABF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FA4C83" w14:textId="77777777" w:rsidR="00810837" w:rsidRPr="00810837" w:rsidRDefault="00810837" w:rsidP="00810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shd w:val="clear" w:color="auto" w:fill="000080"/>
          <w:lang w:eastAsia="pt-BR"/>
          <w14:ligatures w14:val="none"/>
        </w:rPr>
        <w:t>Referências</w:t>
      </w:r>
    </w:p>
    <w:p w14:paraId="2C562DC2" w14:textId="77777777" w:rsidR="00810837" w:rsidRPr="00810837" w:rsidRDefault="00810837" w:rsidP="008108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Palavras chaves: domínio, e-mail. ZBO103, AD, mudança no domínio.</w:t>
      </w:r>
    </w:p>
    <w:p w14:paraId="01264219" w14:textId="2EB3DC03" w:rsidR="00810837" w:rsidRPr="00810837" w:rsidRDefault="00810837" w:rsidP="008108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FB3EEB" w14:textId="77777777" w:rsidR="00810837" w:rsidRPr="00810837" w:rsidRDefault="00810837" w:rsidP="00810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shd w:val="clear" w:color="auto" w:fill="000080"/>
          <w:lang w:eastAsia="pt-BR"/>
          <w14:ligatures w14:val="none"/>
        </w:rPr>
        <w:t>Descrição</w:t>
      </w:r>
    </w:p>
    <w:p w14:paraId="58A97604" w14:textId="77777777" w:rsidR="00810837" w:rsidRPr="00810837" w:rsidRDefault="00810837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N1-Outros em posse dos requisitos, realiza a troca do E-mail na </w:t>
      </w: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ZBO103</w:t>
      </w: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, campo E-mail.</w:t>
      </w:r>
    </w:p>
    <w:p w14:paraId="57A84D09" w14:textId="77777777" w:rsidR="00C81017" w:rsidRDefault="00810837" w:rsidP="00810837">
      <w:pPr>
        <w:spacing w:before="20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3.1 Inicia a edição </w:t>
      </w:r>
    </w:p>
    <w:p w14:paraId="0DB3A63A" w14:textId="672A2A5E" w:rsidR="00810837" w:rsidRPr="00810837" w:rsidRDefault="00810837" w:rsidP="00810837">
      <w:pPr>
        <w:spacing w:before="20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3.2 edita o campo e-mail </w:t>
      </w:r>
    </w:p>
    <w:p w14:paraId="5875BB0C" w14:textId="77777777" w:rsidR="00C81017" w:rsidRDefault="00810837" w:rsidP="00C8101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3.3 Preenche o campo motivo, com o número do chamado e no campo </w:t>
      </w:r>
      <w:proofErr w:type="spellStart"/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Nr</w:t>
      </w:r>
      <w:proofErr w:type="spellEnd"/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chamado colocar apenas o número da TASK. </w:t>
      </w:r>
    </w:p>
    <w:p w14:paraId="33B45A74" w14:textId="0F4E79AC" w:rsidR="00810837" w:rsidRPr="00810837" w:rsidRDefault="00810837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3.4 Após alterado e colocado os dados, precisa gravar como apontado abaixo</w:t>
      </w:r>
      <w:r w:rsidR="00C810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br/>
      </w:r>
      <w:r w:rsidR="00C810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br/>
      </w: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3.5 Evidencia a alteração na ZBO103 e AD dos campos de Email (General e </w:t>
      </w:r>
      <w:proofErr w:type="spellStart"/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Account</w:t>
      </w:r>
      <w:proofErr w:type="spellEnd"/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) no chamado </w:t>
      </w:r>
    </w:p>
    <w:p w14:paraId="3B12BBCD" w14:textId="77777777" w:rsidR="00810837" w:rsidRPr="00810837" w:rsidRDefault="00810837" w:rsidP="00810837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Requisito da atividade: </w:t>
      </w:r>
    </w:p>
    <w:p w14:paraId="58BB8C1A" w14:textId="77777777" w:rsidR="00810837" w:rsidRPr="00810837" w:rsidRDefault="00810837" w:rsidP="00810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Aval gerencial</w:t>
      </w:r>
    </w:p>
    <w:p w14:paraId="2DFA991D" w14:textId="77777777" w:rsidR="00810837" w:rsidRPr="00810837" w:rsidRDefault="00810837" w:rsidP="00810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Motivo:</w:t>
      </w:r>
    </w:p>
    <w:p w14:paraId="01D0B4F2" w14:textId="77777777" w:rsidR="00810837" w:rsidRPr="00810837" w:rsidRDefault="00810837" w:rsidP="00810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De: user@xxxxxxxxx.com.br</w:t>
      </w:r>
    </w:p>
    <w:p w14:paraId="3EBA5F5D" w14:textId="77777777" w:rsidR="00810837" w:rsidRPr="00810837" w:rsidRDefault="00810837" w:rsidP="00810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Para: user@yyyyyyyyyy.com.br</w:t>
      </w:r>
    </w:p>
    <w:p w14:paraId="0EE93627" w14:textId="77777777" w:rsidR="00810837" w:rsidRPr="00810837" w:rsidRDefault="00810837" w:rsidP="00810837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23CF259A" w14:textId="694BB4F4" w:rsidR="00810837" w:rsidRPr="00810837" w:rsidRDefault="00810837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1083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pt-BR"/>
          <w14:ligatures w14:val="none"/>
        </w:rPr>
        <w:t>Obs</w:t>
      </w:r>
      <w:proofErr w:type="spellEnd"/>
      <w:r w:rsidRPr="0081083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pt-BR"/>
          <w14:ligatures w14:val="none"/>
        </w:rPr>
        <w:t>: </w:t>
      </w:r>
      <w:r w:rsidRPr="00810837">
        <w:rPr>
          <w:rFonts w:ascii="Verdana" w:eastAsia="Times New Roman" w:hAnsi="Verdana" w:cs="Times New Roman"/>
          <w:kern w:val="0"/>
          <w:sz w:val="20"/>
          <w:szCs w:val="20"/>
          <w:lang w:eastAsia="pt-BR"/>
          <w14:ligatures w14:val="none"/>
        </w:rPr>
        <w:t xml:space="preserve">Antes de concluir esse 1 chamado, abra um novo chamado e com as mesmas evidências e aval enviar para </w:t>
      </w:r>
      <w:r w:rsidR="00D35259">
        <w:rPr>
          <w:rFonts w:ascii="Verdana" w:eastAsia="Times New Roman" w:hAnsi="Verdana" w:cs="Times New Roman"/>
          <w:kern w:val="0"/>
          <w:sz w:val="20"/>
          <w:szCs w:val="20"/>
          <w:lang w:eastAsia="pt-BR"/>
          <w14:ligatures w14:val="none"/>
        </w:rPr>
        <w:t>Equipe X</w:t>
      </w:r>
      <w:r w:rsidRPr="00810837">
        <w:rPr>
          <w:rFonts w:ascii="Verdana" w:eastAsia="Times New Roman" w:hAnsi="Verdana" w:cs="Times New Roman"/>
          <w:kern w:val="0"/>
          <w:sz w:val="20"/>
          <w:szCs w:val="20"/>
          <w:lang w:eastAsia="pt-BR"/>
          <w14:ligatures w14:val="none"/>
        </w:rPr>
        <w:t xml:space="preserve"> para que realizem a alteração do novo e-mail no AD e informe o número desse 2° chamado no 1° chamado aberto </w:t>
      </w:r>
      <w:r w:rsidRPr="00810837">
        <w:rPr>
          <w:rFonts w:ascii="Verdana" w:eastAsia="Times New Roman" w:hAnsi="Verdana" w:cs="Calibri"/>
          <w:kern w:val="0"/>
          <w:sz w:val="20"/>
          <w:szCs w:val="20"/>
          <w:lang w:eastAsia="pt-BR"/>
          <w14:ligatures w14:val="none"/>
        </w:rPr>
        <w:t>para o concluir corretamente.</w:t>
      </w:r>
      <w:r w:rsidRPr="00810837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CE23798" w14:textId="77777777" w:rsidR="00810837" w:rsidRPr="00810837" w:rsidRDefault="00810837" w:rsidP="0081083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D7BBA54" w14:textId="77777777" w:rsidR="00810837" w:rsidRPr="00810837" w:rsidRDefault="00810837" w:rsidP="00810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  <w:shd w:val="clear" w:color="auto" w:fill="000080"/>
          <w:lang w:eastAsia="pt-BR"/>
          <w14:ligatures w14:val="none"/>
        </w:rPr>
        <w:t>Anexos</w:t>
      </w:r>
    </w:p>
    <w:p w14:paraId="75ECDFB5" w14:textId="5CDD728C" w:rsidR="00D60D1C" w:rsidRPr="00810837" w:rsidRDefault="00810837" w:rsidP="00810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083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Sem anexos</w:t>
      </w:r>
    </w:p>
    <w:sectPr w:rsidR="00D60D1C" w:rsidRPr="0081083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29A93" w14:textId="77777777" w:rsidR="00243AF1" w:rsidRDefault="00243AF1" w:rsidP="00B03ABF">
      <w:pPr>
        <w:spacing w:after="0" w:line="240" w:lineRule="auto"/>
      </w:pPr>
      <w:r>
        <w:separator/>
      </w:r>
    </w:p>
  </w:endnote>
  <w:endnote w:type="continuationSeparator" w:id="0">
    <w:p w14:paraId="07075674" w14:textId="77777777" w:rsidR="00243AF1" w:rsidRDefault="00243AF1" w:rsidP="00B0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43BA7" w14:textId="77777777" w:rsidR="00243AF1" w:rsidRDefault="00243AF1" w:rsidP="00B03ABF">
      <w:pPr>
        <w:spacing w:after="0" w:line="240" w:lineRule="auto"/>
      </w:pPr>
      <w:r>
        <w:separator/>
      </w:r>
    </w:p>
  </w:footnote>
  <w:footnote w:type="continuationSeparator" w:id="0">
    <w:p w14:paraId="0FA75600" w14:textId="77777777" w:rsidR="00243AF1" w:rsidRDefault="00243AF1" w:rsidP="00B0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91BFE" w14:textId="7F405442" w:rsidR="00B03ABF" w:rsidRDefault="00B03ABF">
    <w:pPr>
      <w:pStyle w:val="Cabealho"/>
    </w:pPr>
  </w:p>
  <w:p w14:paraId="6B06002A" w14:textId="77777777" w:rsidR="00B03ABF" w:rsidRDefault="00B03ABF" w:rsidP="00B03ABF">
    <w:pPr>
      <w:pStyle w:val="Cabealho"/>
    </w:pPr>
    <w:r>
      <w:t> </w:t>
    </w:r>
  </w:p>
  <w:p w14:paraId="2651AB96" w14:textId="5834DE48" w:rsidR="00B03ABF" w:rsidRDefault="00B03ABF">
    <w:pPr>
      <w:pStyle w:val="Cabealho"/>
    </w:pPr>
  </w:p>
  <w:p w14:paraId="64CCB7E1" w14:textId="77777777" w:rsidR="00B03ABF" w:rsidRDefault="00B03A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B1A61EA"/>
    <w:multiLevelType w:val="multilevel"/>
    <w:tmpl w:val="2AB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666966">
    <w:abstractNumId w:val="2"/>
  </w:num>
  <w:num w:numId="2" w16cid:durableId="427237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1733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98"/>
    <w:rsid w:val="00144070"/>
    <w:rsid w:val="00243AF1"/>
    <w:rsid w:val="00251965"/>
    <w:rsid w:val="003F5EBD"/>
    <w:rsid w:val="004E4298"/>
    <w:rsid w:val="005357B4"/>
    <w:rsid w:val="007355BB"/>
    <w:rsid w:val="00810837"/>
    <w:rsid w:val="00B03ABF"/>
    <w:rsid w:val="00C81017"/>
    <w:rsid w:val="00D35259"/>
    <w:rsid w:val="00D60D1C"/>
    <w:rsid w:val="00DC5E82"/>
    <w:rsid w:val="00FD08F9"/>
    <w:rsid w:val="00FE2986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86BE1"/>
  <w15:chartTrackingRefBased/>
  <w15:docId w15:val="{1BC93F0E-51AC-4FF8-B079-B9BEA08F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4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4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4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4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4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42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10837"/>
    <w:rPr>
      <w:b/>
      <w:bCs/>
    </w:rPr>
  </w:style>
  <w:style w:type="character" w:styleId="nfase">
    <w:name w:val="Emphasis"/>
    <w:basedOn w:val="Fontepargpadro"/>
    <w:uiPriority w:val="20"/>
    <w:qFormat/>
    <w:rsid w:val="00810837"/>
    <w:rPr>
      <w:i/>
      <w:iCs/>
    </w:rPr>
  </w:style>
  <w:style w:type="paragraph" w:customStyle="1" w:styleId="Rodap1">
    <w:name w:val="Rodapé1"/>
    <w:basedOn w:val="Normal"/>
    <w:rsid w:val="0081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03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3ABF"/>
  </w:style>
  <w:style w:type="paragraph" w:styleId="Rodap">
    <w:name w:val="footer"/>
    <w:basedOn w:val="Normal"/>
    <w:link w:val="RodapChar"/>
    <w:uiPriority w:val="99"/>
    <w:unhideWhenUsed/>
    <w:rsid w:val="00B03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92B31F-3FD2-40E6-9B78-901E4D8C3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FEB5F-C714-4E3E-8813-90A5AF19C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2EEC1-0955-4C78-AE4D-5920D963AFC9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Marques</dc:creator>
  <cp:keywords/>
  <dc:description/>
  <cp:lastModifiedBy>Natan Souza do Nascimento</cp:lastModifiedBy>
  <cp:revision>9</cp:revision>
  <dcterms:created xsi:type="dcterms:W3CDTF">2024-02-09T17:12:00Z</dcterms:created>
  <dcterms:modified xsi:type="dcterms:W3CDTF">2024-05-09T19:22:00Z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2024-02-09T17:12:52Z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2d9f1684-4fe0-43dc-89b7-bc799ed0e72e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0x0101007C273F7E36CDC942A1057435DFC272BA</vt:lpwstr>
  </property>
  <property fmtid="{D5CDD505-2E9C-101B-9397-08002B2CF9AE}" pid="10" name="MediaServiceImageTags">
    <vt:lpwstr/>
  </property>
</Properties>
</file>