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Usando o método split podemos quebrar cada linha em uma lista contendo todos os campos de interesse sobre o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quarterback. Podemos pegar os valores correspondente ao *first name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last name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e examinar as avaliações para contruir uma sentença simples como mostrada em </w:t>
      </w:r>
      <w:hyperlink r:id="rId5">
        <w:r w:rsidDel="00000000" w:rsidR="00000000" w:rsidRPr="00000000">
          <w:rPr>
            <w:rFonts w:ascii="Verdana" w:cs="Verdana" w:eastAsia="Verdana" w:hAnsi="Verdana"/>
            <w:color w:val="ca7900"/>
            <w:sz w:val="21"/>
            <w:szCs w:val="21"/>
            <w:highlight w:val="white"/>
            <w:u w:val="single"/>
            <w:rtl w:val="0"/>
          </w:rPr>
          <w:t xml:space="preserve">Listing 1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ref_arquivo = open("qbdata.txt","r")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for linha in ref_arquivo: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valores = linha.split()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print('QB ', valores[0], valores[1], 'obteve a avaliacao ', valores[10] 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ref_arquivo.close</w:t>
      </w:r>
    </w:p>
    <w:p w:rsidR="00000000" w:rsidDel="00000000" w:rsidP="00000000" w:rsidRDefault="00000000" w:rsidRPr="00000000">
      <w:pPr>
        <w:spacing w:line="273.6" w:lineRule="auto"/>
        <w:contextualSpacing w:val="0"/>
        <w:rPr>
          <w:rFonts w:ascii="Verdana" w:cs="Verdana" w:eastAsia="Verdana" w:hAnsi="Verdana"/>
          <w:sz w:val="21"/>
          <w:szCs w:val="21"/>
          <w:shd w:fill="dcdcdc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dcdcdc" w:val="clear"/>
          <w:rtl w:val="0"/>
        </w:rPr>
        <w:t xml:space="preserve">QB  Colt McCoy obteve a avaliacao  74.5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open</w:t>
      </w:r>
    </w:p>
    <w:p w:rsidR="00000000" w:rsidDel="00000000" w:rsidP="00000000" w:rsidRDefault="00000000" w:rsidRPr="00000000">
      <w:pPr>
        <w:spacing w:after="160" w:before="40" w:lineRule="auto"/>
        <w:ind w:left="46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Devemos abrir (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) um arquivo antes de ler o seu conteúdo: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ref_arquivo = open(nome_arquivo,"r")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 Devemos também abrir um arquivo antes de escrever nele: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ref_arquivo =open(nome_arquivo,"w")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close</w:t>
      </w:r>
    </w:p>
    <w:p w:rsidR="00000000" w:rsidDel="00000000" w:rsidP="00000000" w:rsidRDefault="00000000" w:rsidRPr="00000000">
      <w:pPr>
        <w:spacing w:after="160" w:before="40" w:lineRule="auto"/>
        <w:ind w:left="46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devemos fechar (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) um aqruivo depois que acabamos de manipulá-lo: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ref_arquivo.close()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read</w:t>
      </w:r>
    </w:p>
    <w:p w:rsidR="00000000" w:rsidDel="00000000" w:rsidP="00000000" w:rsidRDefault="00000000" w:rsidRPr="00000000">
      <w:pPr>
        <w:spacing w:after="160" w:before="40" w:lineRule="auto"/>
        <w:ind w:left="460" w:firstLine="0"/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Método que lê e retorna o conteúdo inteiro de um arquivo em um string. É frequentemented usado em um comando de atribuição de tal forma que a variável seja uma referência para um string com o conteúdo do arquivo: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string_arquivo =ref_arquivo.read()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readline</w:t>
      </w:r>
    </w:p>
    <w:p w:rsidR="00000000" w:rsidDel="00000000" w:rsidP="00000000" w:rsidRDefault="00000000" w:rsidRPr="00000000">
      <w:pPr>
        <w:spacing w:after="160" w:before="40" w:lineRule="auto"/>
        <w:ind w:left="46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Método que lê e retorna o conteúdo da linha corrente de um arquivo como string: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linha_str = ref_arquivo.readline()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 O caractere de nova linha e incluído no final do string.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readlines</w:t>
      </w:r>
    </w:p>
    <w:p w:rsidR="00000000" w:rsidDel="00000000" w:rsidP="00000000" w:rsidRDefault="00000000" w:rsidRPr="00000000">
      <w:pPr>
        <w:spacing w:after="160" w:before="40" w:lineRule="auto"/>
        <w:ind w:left="46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Método que lê e retorna o conteúdo de um arquivo como uma lista de strings. Cada linha do arquivo é representado por um string da lista: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lista_de_linhas = ref_arquivo.readlines()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 código que segue é o de busca, como ele funciona há um áudio mandado no grupo sistema iris, 11:50 do dia 17 de setembro de 2017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from difflib import SequenceMatcher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def similar(a, b):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return SequenceMatcher(None, a, b).ratio()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files = [f for f in os.listdir("DadosMedRib")]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for filename in files: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Dados = open("DadosMedRib\\" + filename, "r", encoding="utf8")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Dados.readline()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for i in range(13):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x = Dados.readline()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Y = similar(x,"MICROSCOPIO CONFOCAL")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if(Y &gt; 0.8):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print(x)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print(filename)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Dados.close()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anda.ime.usp.br/pensepy/static/pensepy/10-Arquivos/files.html#readingfile1" TargetMode="External"/></Relationships>
</file>