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09: Vestuário Paramétrico e Alfaiataria 2D/3D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Modelar roupas por meio de moldes de costura 2D drapeados em 3D sobre o manequim, com camadas anti-interpenetração e gerador de dobras estilizadas.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src-tauri/crates/anigo-cloth: Solver de costura 2D para drape 3D, detecção contínua de colisão.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src/components/character/ClothTailor.svelte: Interface de moldes de peças de roupa.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Criar editor de moldes planos 2D (frente, costas, mangas, saia) que se unem por forças elásticas no espaço 3D.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Implementar hierarquia de camadas de roupas com campos de penalidade de contato (CCD) anti-interseção.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Adicionar shaders de vincos agudos e dobras estilizadas nas juntas anatômicas.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 roupa veste e se conforma automaticamente a qualquer formato de corpo sem atravessar tecidos adjacentes.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