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E9C" w:rsidRPr="005C3E9C" w:rsidRDefault="005C3E9C" w:rsidP="005C3E9C">
      <w:pPr>
        <w:spacing w:after="0" w:line="240" w:lineRule="auto"/>
        <w:ind w:left="-15" w:right="-15"/>
        <w:outlineLvl w:val="0"/>
        <w:rPr>
          <w:rFonts w:ascii="Segoe UI" w:eastAsia="Times New Roman" w:hAnsi="Segoe UI" w:cs="Segoe UI"/>
          <w:b/>
          <w:bCs/>
          <w:color w:val="F0EFEC"/>
          <w:kern w:val="36"/>
          <w:sz w:val="48"/>
          <w:szCs w:val="48"/>
          <w:lang w:eastAsia="pt-BR"/>
        </w:rPr>
      </w:pP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Segoe UI" w:eastAsia="Times New Roman" w:hAnsi="Segoe UI" w:cs="Segoe UI"/>
          <w:color w:val="F0EFEC"/>
          <w:sz w:val="21"/>
          <w:szCs w:val="21"/>
          <w:lang w:eastAsia="pt-BR"/>
        </w:rPr>
      </w:pPr>
      <w:r w:rsidRPr="005C3E9C">
        <w:rPr>
          <w:rFonts w:ascii="Segoe UI" w:eastAsia="Times New Roman" w:hAnsi="Segoe UI" w:cs="Segoe UI"/>
          <w:color w:val="F0EFEC"/>
          <w:sz w:val="21"/>
          <w:szCs w:val="21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20.25pt;height:17.25pt" o:ole="">
            <v:imagedata r:id="rId5" o:title=""/>
          </v:shape>
          <w:control r:id="rId6" w:name="DefaultOcxName" w:shapeid="_x0000_i1074"/>
        </w:object>
      </w:r>
      <w:r w:rsidRPr="005C3E9C">
        <w:rPr>
          <w:rFonts w:ascii="Segoe UI" w:eastAsia="Times New Roman" w:hAnsi="Segoe UI" w:cs="Segoe UI"/>
          <w:color w:val="F0EFEC"/>
          <w:sz w:val="21"/>
          <w:szCs w:val="21"/>
          <w:lang w:eastAsia="pt-BR"/>
        </w:rPr>
        <w:object w:dxaOrig="1440" w:dyaOrig="1440">
          <v:shape id="_x0000_i1073" type="#_x0000_t75" style="width:20.25pt;height:17.25pt" o:ole="">
            <v:imagedata r:id="rId7" o:title=""/>
          </v:shape>
          <w:control r:id="rId8" w:name="DefaultOcxName1" w:shapeid="_x0000_i1073"/>
        </w:object>
      </w:r>
    </w:p>
    <w:p w:rsidR="005C3E9C" w:rsidRPr="005C3E9C" w:rsidRDefault="005C3E9C" w:rsidP="005C3E9C">
      <w:pPr>
        <w:shd w:val="clear" w:color="auto" w:fill="20201F"/>
        <w:spacing w:after="0" w:line="240" w:lineRule="auto"/>
        <w:outlineLvl w:val="1"/>
        <w:rPr>
          <w:rFonts w:ascii="Segoe UI" w:eastAsia="Times New Roman" w:hAnsi="Segoe UI" w:cs="Segoe UI"/>
          <w:color w:val="C3C2B7"/>
          <w:sz w:val="21"/>
          <w:szCs w:val="21"/>
          <w:lang w:eastAsia="pt-BR"/>
        </w:rPr>
      </w:pPr>
    </w:p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0"/>
        <w:rPr>
          <w:rFonts w:ascii="Georgia" w:eastAsia="Times New Roman" w:hAnsi="Georgia" w:cs="Segoe UI"/>
          <w:b/>
          <w:bCs/>
          <w:color w:val="F0EFEC"/>
          <w:kern w:val="36"/>
          <w:sz w:val="48"/>
          <w:szCs w:val="48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kern w:val="36"/>
          <w:sz w:val="48"/>
          <w:szCs w:val="48"/>
          <w:lang w:eastAsia="pt-BR"/>
        </w:rPr>
        <w:t>Das oficinas artesanais à robótica industrial</w:t>
      </w:r>
    </w:p>
    <w:p w:rsidR="005C3E9C" w:rsidRPr="005C3E9C" w:rsidRDefault="005C3E9C" w:rsidP="005C3E9C">
      <w:pPr>
        <w:shd w:val="clear" w:color="auto" w:fill="20201F"/>
        <w:spacing w:before="120" w:after="0" w:line="240" w:lineRule="auto"/>
        <w:outlineLvl w:val="2"/>
        <w:rPr>
          <w:rFonts w:ascii="Georgia" w:eastAsia="Times New Roman" w:hAnsi="Georgia" w:cs="Segoe UI"/>
          <w:b/>
          <w:bCs/>
          <w:color w:val="F0EFEC"/>
          <w:sz w:val="24"/>
          <w:szCs w:val="24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4"/>
          <w:szCs w:val="24"/>
          <w:lang w:eastAsia="pt-BR"/>
        </w:rPr>
        <w:t>A evolução das máquinas e das relações de trabalho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Produção: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Linha do tempo interativa em formato de e-zine autoral (digital) </w:t>
      </w: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Equipe: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Diogo, Gregori, </w:t>
      </w:r>
      <w:proofErr w:type="gramStart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Gabriel, Guilherme e Joe </w:t>
      </w: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Prazo</w:t>
      </w:r>
      <w:proofErr w:type="gramEnd"/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: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2 semanas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pict>
          <v:rect id="_x0000_i1025" style="width:0;height:0" o:hralign="center" o:hrstd="t" o:hr="t" fillcolor="#a0a0a0" stroked="f"/>
        </w:pict>
      </w:r>
    </w:p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</w:pPr>
      <w:r w:rsidRPr="005C3E9C">
        <w:rPr>
          <w:rFonts w:ascii="Segoe UI Symbol" w:eastAsia="Times New Roman" w:hAnsi="Segoe UI Symbol" w:cs="Segoe UI Symbol"/>
          <w:b/>
          <w:bCs/>
          <w:color w:val="F0EFEC"/>
          <w:sz w:val="36"/>
          <w:szCs w:val="36"/>
          <w:lang w:eastAsia="pt-BR"/>
        </w:rPr>
        <w:t>🎯</w:t>
      </w:r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 xml:space="preserve"> Objetivo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Analisar as etapas históricas da industrialização (fases da Revolução Industrial) e as mudanças na vida cotidiana dos trabalhadores.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pict>
          <v:rect id="_x0000_i1026" style="width:0;height:0" o:hralign="center" o:hrstd="t" o:hr="t" fillcolor="#a0a0a0" stroked="f"/>
        </w:pict>
      </w:r>
    </w:p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</w:pPr>
      <w:r w:rsidRPr="005C3E9C">
        <w:rPr>
          <w:rFonts w:ascii="Segoe UI Symbol" w:eastAsia="Times New Roman" w:hAnsi="Segoe UI Symbol" w:cs="Segoe UI Symbol"/>
          <w:b/>
          <w:bCs/>
          <w:color w:val="F0EFEC"/>
          <w:sz w:val="36"/>
          <w:szCs w:val="36"/>
          <w:lang w:eastAsia="pt-BR"/>
        </w:rPr>
        <w:t>📦</w:t>
      </w:r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 xml:space="preserve"> Entrega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Um </w:t>
      </w: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e-zine digital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(revista eletrônica autoral) com uma </w:t>
      </w: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linha do tempo interativa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que mostre:</w:t>
      </w:r>
    </w:p>
    <w:p w:rsidR="005C3E9C" w:rsidRPr="005C3E9C" w:rsidRDefault="005C3E9C" w:rsidP="005C3E9C">
      <w:pPr>
        <w:numPr>
          <w:ilvl w:val="0"/>
          <w:numId w:val="1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proofErr w:type="gramStart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as</w:t>
      </w:r>
      <w:proofErr w:type="gramEnd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fases da industrialização (1ª, 2ª, 3ª e 4ª Revolução Industrial);</w:t>
      </w:r>
    </w:p>
    <w:p w:rsidR="005C3E9C" w:rsidRPr="005C3E9C" w:rsidRDefault="005C3E9C" w:rsidP="005C3E9C">
      <w:pPr>
        <w:numPr>
          <w:ilvl w:val="0"/>
          <w:numId w:val="1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proofErr w:type="gramStart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como</w:t>
      </w:r>
      <w:proofErr w:type="gramEnd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as máquinas evoluíram;</w:t>
      </w:r>
    </w:p>
    <w:p w:rsidR="005C3E9C" w:rsidRPr="005C3E9C" w:rsidRDefault="005C3E9C" w:rsidP="005C3E9C">
      <w:pPr>
        <w:numPr>
          <w:ilvl w:val="0"/>
          <w:numId w:val="1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proofErr w:type="gramStart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como</w:t>
      </w:r>
      <w:proofErr w:type="gramEnd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mudou a vida cotidiana dos trabalhadores em cada fase.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Ferramenta sugerida: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</w:t>
      </w:r>
      <w:proofErr w:type="spellStart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Canva</w:t>
      </w:r>
      <w:proofErr w:type="spellEnd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(modo apresentação com links entre páginas) ou </w:t>
      </w:r>
      <w:proofErr w:type="spellStart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Genially</w:t>
      </w:r>
      <w:proofErr w:type="spellEnd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. Ambas permitem botões clicáveis, pop-ups e animações sem programar.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pict>
          <v:rect id="_x0000_i1027" style="width:0;height:0" o:hralign="center" o:hrstd="t" o:hr="t" fillcolor="#a0a0a0" stroked="f"/>
        </w:pict>
      </w:r>
    </w:p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</w:pPr>
      <w:r w:rsidRPr="005C3E9C">
        <w:rPr>
          <w:rFonts w:ascii="Segoe UI Symbol" w:eastAsia="Times New Roman" w:hAnsi="Segoe UI Symbol" w:cs="Segoe UI Symbol"/>
          <w:b/>
          <w:bCs/>
          <w:color w:val="F0EFEC"/>
          <w:sz w:val="36"/>
          <w:szCs w:val="36"/>
          <w:lang w:eastAsia="pt-BR"/>
        </w:rPr>
        <w:t>📖</w:t>
      </w:r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 xml:space="preserve"> Estrutura do e-zine (10 a 12 páginas)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6279"/>
      </w:tblGrid>
      <w:tr w:rsidR="005C3E9C" w:rsidRPr="005C3E9C" w:rsidTr="005C3E9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Página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Conteúdo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Título criativo, nome do grupo, identidade visual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Editorial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Texto autoral apresentando a proposta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Antes das máquinas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Oficinas artesanais e manufatura: o artesão dono do seu ritmo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1ª Revolução (c. 1760-1850)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Máquina a vapor, indústria têxtil, fábricas, jornadas longas, trabalho infantil, êxodo rural, </w:t>
            </w:r>
            <w:proofErr w:type="spellStart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ludismo</w:t>
            </w:r>
            <w:proofErr w:type="spellEnd"/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2ª Revolução (c. 1870-1914)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Eletricidade, aço, petróleo, taylorismo e fordismo, linha de montagem, sindicatos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3ª Revolução (c. 1950-2000)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Eletrônica, computadores, automação, robôs nas fábricas, </w:t>
            </w:r>
            <w:proofErr w:type="spellStart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toyotismo</w:t>
            </w:r>
            <w:proofErr w:type="spellEnd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, desemprego estrutural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4ª Revolução (séc. XXI)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Inteligência artificial, internet das coisas, robótica avançada, trabalho por aplicativo, home office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 no Brasil?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Era Vargas, indústria automobilística, realidade atual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proofErr w:type="spellStart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Quiz</w:t>
            </w:r>
            <w:proofErr w:type="spellEnd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/ comparativo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"Um dia na vida de um trabalhador em cada fase"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Reflexão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O futuro do trabalho: riscos e oportunidades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Referências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Fontes consultadas (padrão ABNT)</w:t>
            </w:r>
          </w:p>
        </w:tc>
      </w:tr>
    </w:tbl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Regra por fase: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120 a 180 palavras, 1 imagem e 1 botão interativo (pop-up com curiosidade ou "um dia na vida do trabalhador").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pict>
          <v:rect id="_x0000_i1028" style="width:0;height:0" o:hralign="center" o:hrstd="t" o:hr="t" fillcolor="#a0a0a0" stroked="f"/>
        </w:pict>
      </w:r>
    </w:p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</w:pPr>
      <w:r w:rsidRPr="005C3E9C">
        <w:rPr>
          <w:rFonts w:ascii="Segoe UI Symbol" w:eastAsia="Times New Roman" w:hAnsi="Segoe UI Symbol" w:cs="Segoe UI Symbol"/>
          <w:b/>
          <w:bCs/>
          <w:color w:val="F0EFEC"/>
          <w:sz w:val="36"/>
          <w:szCs w:val="36"/>
          <w:lang w:eastAsia="pt-BR"/>
        </w:rPr>
        <w:t>👥</w:t>
      </w:r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 xml:space="preserve"> Divisão de tarefas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7289"/>
      </w:tblGrid>
      <w:tr w:rsidR="005C3E9C" w:rsidRPr="005C3E9C" w:rsidTr="005C3E9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lastRenderedPageBreak/>
              <w:t>Integrante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Responsabilidade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Diogo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Pesquisa e conteúdo de "Antes das máquinas" e da 1ª Revolução Industrial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Gregori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Pesquisa e conteúdo da 2ª Revolução Industrial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Gabriel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Pesquisa e conteúdo da 3ª e 4ª Revolução Industrial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Guilherme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Design e montagem: identidade visual, layout, botões, links e pop-ups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Joe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Editorial, reflexão final, "E no Brasil?", </w:t>
            </w:r>
            <w:proofErr w:type="spellStart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quiz</w:t>
            </w:r>
            <w:proofErr w:type="spellEnd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, comparativo e revisão geral dos textos</w:t>
            </w:r>
          </w:p>
        </w:tc>
      </w:tr>
    </w:tbl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C3C2B7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 xml:space="preserve">Todos colaboram na </w:t>
      </w:r>
      <w:r w:rsidRPr="005C3E9C">
        <w:rPr>
          <w:rFonts w:ascii="Georgia" w:eastAsia="Times New Roman" w:hAnsi="Georgia" w:cs="Segoe UI"/>
          <w:b/>
          <w:bCs/>
          <w:color w:val="C3C2B7"/>
          <w:sz w:val="21"/>
          <w:szCs w:val="21"/>
          <w:lang w:eastAsia="pt-BR"/>
        </w:rPr>
        <w:t>revisão final</w:t>
      </w:r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 xml:space="preserve"> e na </w:t>
      </w:r>
      <w:r w:rsidRPr="005C3E9C">
        <w:rPr>
          <w:rFonts w:ascii="Georgia" w:eastAsia="Times New Roman" w:hAnsi="Georgia" w:cs="Segoe UI"/>
          <w:b/>
          <w:bCs/>
          <w:color w:val="C3C2B7"/>
          <w:sz w:val="21"/>
          <w:szCs w:val="21"/>
          <w:lang w:eastAsia="pt-BR"/>
        </w:rPr>
        <w:t>busca de imagens</w:t>
      </w:r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 xml:space="preserve"> (bancos livres de direitos: </w:t>
      </w:r>
      <w:proofErr w:type="spellStart"/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>Wikimedia</w:t>
      </w:r>
      <w:proofErr w:type="spellEnd"/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 xml:space="preserve"> </w:t>
      </w:r>
      <w:proofErr w:type="spellStart"/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>Commons</w:t>
      </w:r>
      <w:proofErr w:type="spellEnd"/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 xml:space="preserve">, </w:t>
      </w:r>
      <w:proofErr w:type="spellStart"/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>Unsplash</w:t>
      </w:r>
      <w:proofErr w:type="spellEnd"/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 xml:space="preserve">, </w:t>
      </w:r>
      <w:proofErr w:type="spellStart"/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>Pexels</w:t>
      </w:r>
      <w:proofErr w:type="spellEnd"/>
      <w:r w:rsidRPr="005C3E9C">
        <w:rPr>
          <w:rFonts w:ascii="Georgia" w:eastAsia="Times New Roman" w:hAnsi="Georgia" w:cs="Segoe UI"/>
          <w:color w:val="C3C2B7"/>
          <w:sz w:val="21"/>
          <w:szCs w:val="21"/>
          <w:lang w:eastAsia="pt-BR"/>
        </w:rPr>
        <w:t>).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pict>
          <v:rect id="_x0000_i1029" style="width:0;height:0" o:hralign="center" o:hrstd="t" o:hr="t" fillcolor="#a0a0a0" stroked="f"/>
        </w:pict>
      </w:r>
    </w:p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</w:pPr>
      <w:r w:rsidRPr="005C3E9C">
        <w:rPr>
          <w:rFonts w:ascii="Segoe UI Symbol" w:eastAsia="Times New Roman" w:hAnsi="Segoe UI Symbol" w:cs="Segoe UI Symbol"/>
          <w:b/>
          <w:bCs/>
          <w:color w:val="F0EFEC"/>
          <w:sz w:val="36"/>
          <w:szCs w:val="36"/>
          <w:lang w:eastAsia="pt-BR"/>
        </w:rPr>
        <w:t>🗓</w:t>
      </w:r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>️ Cronograma</w:t>
      </w:r>
    </w:p>
    <w:p w:rsidR="005C3E9C" w:rsidRPr="005C3E9C" w:rsidRDefault="005C3E9C" w:rsidP="005C3E9C">
      <w:pPr>
        <w:shd w:val="clear" w:color="auto" w:fill="20201F"/>
        <w:spacing w:before="120" w:after="0" w:line="240" w:lineRule="auto"/>
        <w:outlineLvl w:val="2"/>
        <w:rPr>
          <w:rFonts w:ascii="Georgia" w:eastAsia="Times New Roman" w:hAnsi="Georgia" w:cs="Segoe UI"/>
          <w:b/>
          <w:bCs/>
          <w:color w:val="F0EFEC"/>
          <w:sz w:val="24"/>
          <w:szCs w:val="24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4"/>
          <w:szCs w:val="24"/>
          <w:lang w:eastAsia="pt-BR"/>
        </w:rPr>
        <w:t>Semana 1: Pesquisa, texto e base visual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7228"/>
      </w:tblGrid>
      <w:tr w:rsidR="005C3E9C" w:rsidRPr="005C3E9C" w:rsidTr="005C3E9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Atividade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Segunda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Reunião rápida: escolher ferramenta e nome do e-zine. Guilherme define cores, fontes e modelo de página.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Terça e Quarta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Diogo, Gregori e Gabriel pesquisam (mín. 2 fontes confiáveis cada) e escrevem seus textos. Joe escreve o editorial e o esboço do </w:t>
            </w:r>
            <w:proofErr w:type="spellStart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quiz</w:t>
            </w:r>
            <w:proofErr w:type="spellEnd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.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Quinta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Todos entregam textos e imagens (com créditos) ao Guilherme.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Sexta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Joe revisa os textos. Guilherme começa a montagem.</w:t>
            </w:r>
          </w:p>
        </w:tc>
      </w:tr>
    </w:tbl>
    <w:p w:rsidR="005C3E9C" w:rsidRPr="005C3E9C" w:rsidRDefault="005C3E9C" w:rsidP="005C3E9C">
      <w:pPr>
        <w:shd w:val="clear" w:color="auto" w:fill="20201F"/>
        <w:spacing w:before="120" w:after="0" w:line="240" w:lineRule="auto"/>
        <w:outlineLvl w:val="2"/>
        <w:rPr>
          <w:rFonts w:ascii="Georgia" w:eastAsia="Times New Roman" w:hAnsi="Georgia" w:cs="Segoe UI"/>
          <w:b/>
          <w:bCs/>
          <w:color w:val="F0EFEC"/>
          <w:sz w:val="24"/>
          <w:szCs w:val="24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4"/>
          <w:szCs w:val="24"/>
          <w:lang w:eastAsia="pt-BR"/>
        </w:rPr>
        <w:t>Semana 2: Montagem, teste e ensaio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7137"/>
      </w:tblGrid>
      <w:tr w:rsidR="005C3E9C" w:rsidRPr="005C3E9C" w:rsidTr="005C3E9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Atividade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Segunda e Terça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Guilherme monta o layout. Diogo, Gregori e Gabriel inserem conteúdo e criam os botões. Joe finaliza Brasil, reflexão final e </w:t>
            </w:r>
            <w:proofErr w:type="spellStart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quiz</w:t>
            </w:r>
            <w:proofErr w:type="spellEnd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.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Quarta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E-</w:t>
            </w:r>
            <w:proofErr w:type="gramStart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zine</w:t>
            </w:r>
            <w:proofErr w:type="gramEnd"/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completo. Teste de todos os links no computador e no celular.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Quinta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Revisão final de ortografia, imagens e referências. Ensaio da apresentação.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Sexta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Reserva para ajustes e entrega.</w:t>
            </w:r>
          </w:p>
        </w:tc>
      </w:tr>
    </w:tbl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</w:pPr>
      <w:r w:rsidRPr="005C3E9C">
        <w:rPr>
          <w:rFonts w:ascii="Segoe UI Symbol" w:eastAsia="Times New Roman" w:hAnsi="Segoe UI Symbol" w:cs="Segoe UI Symbol"/>
          <w:b/>
          <w:bCs/>
          <w:color w:val="F0EFEC"/>
          <w:sz w:val="36"/>
          <w:szCs w:val="36"/>
          <w:lang w:eastAsia="pt-BR"/>
        </w:rPr>
        <w:t>🎤</w:t>
      </w:r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 xml:space="preserve"> Escala de apresentação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Turnos com 3 pessoas, das </w:t>
      </w: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9h às 12h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e das </w:t>
      </w: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13h30 às 17h30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1477"/>
        <w:gridCol w:w="2527"/>
      </w:tblGrid>
      <w:tr w:rsidR="005C3E9C" w:rsidRPr="005C3E9C" w:rsidTr="005C3E9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Bloco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Horário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b/>
                <w:bCs/>
                <w:color w:val="F0EFEC"/>
                <w:sz w:val="21"/>
                <w:szCs w:val="21"/>
                <w:lang w:eastAsia="pt-BR"/>
              </w:rPr>
              <w:t>Apresentam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9:00 às 10:30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Diogo, Gregori, Joe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10:30 às 12:00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Gabriel, Guilherme, Joe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Almoço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12:00 às 13:30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Todos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13:30 às 15:30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Diogo, Gregori, Guilherme</w:t>
            </w:r>
          </w:p>
        </w:tc>
      </w:tr>
      <w:tr w:rsidR="005C3E9C" w:rsidRPr="005C3E9C" w:rsidTr="005C3E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15:30 às 17:30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5C3E9C" w:rsidRPr="005C3E9C" w:rsidRDefault="005C3E9C" w:rsidP="005C3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5C3E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Gabriel, Gregori, Joe</w:t>
            </w:r>
          </w:p>
        </w:tc>
      </w:tr>
    </w:tbl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Dicas para o dia:</w:t>
      </w:r>
    </w:p>
    <w:p w:rsidR="005C3E9C" w:rsidRPr="005C3E9C" w:rsidRDefault="005C3E9C" w:rsidP="005C3E9C">
      <w:pPr>
        <w:numPr>
          <w:ilvl w:val="0"/>
          <w:numId w:val="2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Em cada bloco: </w:t>
      </w:r>
      <w:proofErr w:type="gramStart"/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um fala</w:t>
      </w:r>
      <w:proofErr w:type="gramEnd"/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 xml:space="preserve"> da linha do tempo, um mostra a parte interativa e um responde perguntas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. Troquem os papéis a cada bloco.</w:t>
      </w:r>
    </w:p>
    <w:p w:rsidR="005C3E9C" w:rsidRPr="005C3E9C" w:rsidRDefault="005C3E9C" w:rsidP="005C3E9C">
      <w:pPr>
        <w:numPr>
          <w:ilvl w:val="0"/>
          <w:numId w:val="2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Cada pessoa deve saber explicar </w:t>
      </w: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todas as fases em 1 minuto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, não só a sua.</w:t>
      </w:r>
    </w:p>
    <w:p w:rsidR="005C3E9C" w:rsidRPr="005C3E9C" w:rsidRDefault="005C3E9C" w:rsidP="005C3E9C">
      <w:pPr>
        <w:numPr>
          <w:ilvl w:val="0"/>
          <w:numId w:val="2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Tenham um </w:t>
      </w: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 xml:space="preserve">plano B </w:t>
      </w:r>
      <w:proofErr w:type="spellStart"/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offline</w:t>
      </w:r>
      <w:proofErr w:type="spellEnd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: e-zine salvo em PDF e no celular, caso a internet falhe.</w:t>
      </w:r>
    </w:p>
    <w:p w:rsidR="005C3E9C" w:rsidRPr="005C3E9C" w:rsidRDefault="005C3E9C" w:rsidP="005C3E9C">
      <w:pPr>
        <w:numPr>
          <w:ilvl w:val="0"/>
          <w:numId w:val="2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Quem não está apresentando fica de apoio (carregar dispositivo, repor material, dar pausa aos colegas).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pict>
          <v:rect id="_x0000_i1030" style="width:0;height:0" o:hralign="center" o:hrstd="t" o:hr="t" fillcolor="#a0a0a0" stroked="f"/>
        </w:pict>
      </w:r>
    </w:p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</w:pPr>
      <w:r w:rsidRPr="005C3E9C">
        <w:rPr>
          <w:rFonts w:ascii="Segoe UI Symbol" w:eastAsia="Times New Roman" w:hAnsi="Segoe UI Symbol" w:cs="Segoe UI Symbol"/>
          <w:b/>
          <w:bCs/>
          <w:color w:val="F0EFEC"/>
          <w:sz w:val="36"/>
          <w:szCs w:val="36"/>
          <w:lang w:eastAsia="pt-BR"/>
        </w:rPr>
        <w:t>✨</w:t>
      </w:r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 xml:space="preserve"> O que enriquece o trabalho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Cada fase deve responder a três perguntas:</w:t>
      </w:r>
    </w:p>
    <w:p w:rsidR="005C3E9C" w:rsidRPr="005C3E9C" w:rsidRDefault="005C3E9C" w:rsidP="005C3E9C">
      <w:pPr>
        <w:numPr>
          <w:ilvl w:val="0"/>
          <w:numId w:val="3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Quais máquinas surgiram?</w:t>
      </w:r>
    </w:p>
    <w:p w:rsidR="005C3E9C" w:rsidRPr="005C3E9C" w:rsidRDefault="005C3E9C" w:rsidP="005C3E9C">
      <w:pPr>
        <w:numPr>
          <w:ilvl w:val="0"/>
          <w:numId w:val="3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Como era o dia a dia do trabalhador?</w:t>
      </w:r>
    </w:p>
    <w:p w:rsidR="005C3E9C" w:rsidRPr="005C3E9C" w:rsidRDefault="005C3E9C" w:rsidP="005C3E9C">
      <w:pPr>
        <w:numPr>
          <w:ilvl w:val="0"/>
          <w:numId w:val="3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Que conflitos e conquistas aconteceram?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Além disso:</w:t>
      </w:r>
    </w:p>
    <w:p w:rsidR="005C3E9C" w:rsidRPr="005C3E9C" w:rsidRDefault="005C3E9C" w:rsidP="005C3E9C">
      <w:pPr>
        <w:numPr>
          <w:ilvl w:val="0"/>
          <w:numId w:val="4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Identidade autoral: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linguagem própria, título criativo, charges ou ilustrações e citações de trabalhadores da época.</w:t>
      </w:r>
    </w:p>
    <w:p w:rsidR="005C3E9C" w:rsidRPr="005C3E9C" w:rsidRDefault="005C3E9C" w:rsidP="005C3E9C">
      <w:pPr>
        <w:numPr>
          <w:ilvl w:val="0"/>
          <w:numId w:val="4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lastRenderedPageBreak/>
        <w:t>Conexão com o presente: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relacionar cada fase a algo atual (ex.: fordismo e entregas por aplicativo).</w:t>
      </w:r>
    </w:p>
    <w:p w:rsidR="005C3E9C" w:rsidRPr="005C3E9C" w:rsidRDefault="005C3E9C" w:rsidP="005C3E9C">
      <w:pPr>
        <w:numPr>
          <w:ilvl w:val="0"/>
          <w:numId w:val="4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b/>
          <w:bCs/>
          <w:color w:val="F0EFEC"/>
          <w:sz w:val="21"/>
          <w:szCs w:val="21"/>
          <w:lang w:eastAsia="pt-BR"/>
        </w:rPr>
        <w:t>Pensamento crítico:</w: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discutir quem ganhou e quem perdeu com cada revolução.</w:t>
      </w:r>
    </w:p>
    <w:p w:rsidR="005C3E9C" w:rsidRPr="005C3E9C" w:rsidRDefault="005C3E9C" w:rsidP="005C3E9C">
      <w:pPr>
        <w:shd w:val="clear" w:color="auto" w:fill="20201F"/>
        <w:spacing w:after="0" w:line="240" w:lineRule="auto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pict>
          <v:rect id="_x0000_i1031" style="width:0;height:0" o:hralign="center" o:hrstd="t" o:hr="t" fillcolor="#a0a0a0" stroked="f"/>
        </w:pict>
      </w:r>
    </w:p>
    <w:p w:rsidR="005C3E9C" w:rsidRPr="005C3E9C" w:rsidRDefault="005C3E9C" w:rsidP="005C3E9C">
      <w:pPr>
        <w:shd w:val="clear" w:color="auto" w:fill="20201F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</w:pPr>
      <w:r w:rsidRPr="005C3E9C">
        <w:rPr>
          <w:rFonts w:ascii="Segoe UI Symbol" w:eastAsia="Times New Roman" w:hAnsi="Segoe UI Symbol" w:cs="Segoe UI Symbol"/>
          <w:b/>
          <w:bCs/>
          <w:color w:val="F0EFEC"/>
          <w:sz w:val="36"/>
          <w:szCs w:val="36"/>
          <w:lang w:eastAsia="pt-BR"/>
        </w:rPr>
        <w:t>✅</w:t>
      </w:r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 xml:space="preserve"> </w:t>
      </w:r>
      <w:proofErr w:type="spellStart"/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>Checklist</w:t>
      </w:r>
      <w:proofErr w:type="spellEnd"/>
      <w:r w:rsidRPr="005C3E9C">
        <w:rPr>
          <w:rFonts w:ascii="Georgia" w:eastAsia="Times New Roman" w:hAnsi="Georgia" w:cs="Segoe UI"/>
          <w:b/>
          <w:bCs/>
          <w:color w:val="F0EFEC"/>
          <w:sz w:val="36"/>
          <w:szCs w:val="36"/>
          <w:lang w:eastAsia="pt-BR"/>
        </w:rPr>
        <w:t xml:space="preserve"> final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72" type="#_x0000_t75" style="width:20.25pt;height:17.25pt" o:ole="">
            <v:imagedata r:id="rId9" o:title=""/>
          </v:shape>
          <w:control r:id="rId10" w:name="DefaultOcxName2" w:shapeid="_x0000_i1072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Todas as 4 fases contempladas com datas e fatos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71" type="#_x0000_t75" style="width:20.25pt;height:17.25pt" o:ole="">
            <v:imagedata r:id="rId9" o:title=""/>
          </v:shape>
          <w:control r:id="rId11" w:name="DefaultOcxName3" w:shapeid="_x0000_i1071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Mudanças na vida cotidiana dos trabalhadores explicadas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70" type="#_x0000_t75" style="width:20.25pt;height:17.25pt" o:ole="">
            <v:imagedata r:id="rId9" o:title=""/>
          </v:shape>
          <w:control r:id="rId12" w:name="DefaultOcxName4" w:shapeid="_x0000_i1070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Linha do tempo </w:t>
      </w:r>
      <w:proofErr w:type="spellStart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clicável</w:t>
      </w:r>
      <w:proofErr w:type="spellEnd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 e funcionando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69" type="#_x0000_t75" style="width:20.25pt;height:17.25pt" o:ole="">
            <v:imagedata r:id="rId9" o:title=""/>
          </v:shape>
          <w:control r:id="rId13" w:name="DefaultOcxName5" w:shapeid="_x0000_i1069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Textos autorais (sem cópia)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68" type="#_x0000_t75" style="width:20.25pt;height:17.25pt" o:ole="">
            <v:imagedata r:id="rId9" o:title=""/>
          </v:shape>
          <w:control r:id="rId14" w:name="DefaultOcxName6" w:shapeid="_x0000_i1068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Imagens com créditos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67" type="#_x0000_t75" style="width:20.25pt;height:17.25pt" o:ole="">
            <v:imagedata r:id="rId9" o:title=""/>
          </v:shape>
          <w:control r:id="rId15" w:name="DefaultOcxName7" w:shapeid="_x0000_i1067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Referências no final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66" type="#_x0000_t75" style="width:20.25pt;height:17.25pt" o:ole="">
            <v:imagedata r:id="rId9" o:title=""/>
          </v:shape>
          <w:control r:id="rId16" w:name="DefaultOcxName8" w:shapeid="_x0000_i1066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Revisão ortográfica feita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65" type="#_x0000_t75" style="width:20.25pt;height:17.25pt" o:ole="">
            <v:imagedata r:id="rId9" o:title=""/>
          </v:shape>
          <w:control r:id="rId17" w:name="DefaultOcxName9" w:shapeid="_x0000_i1065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Teste no celular e no computador</w:t>
      </w:r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64" type="#_x0000_t75" style="width:20.25pt;height:17.25pt" o:ole="">
            <v:imagedata r:id="rId9" o:title=""/>
          </v:shape>
          <w:control r:id="rId18" w:name="DefaultOcxName10" w:shapeid="_x0000_i1064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 xml:space="preserve">PDF salvo como plano B </w:t>
      </w:r>
      <w:proofErr w:type="spellStart"/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offline</w:t>
      </w:r>
      <w:proofErr w:type="spellEnd"/>
    </w:p>
    <w:p w:rsidR="005C3E9C" w:rsidRPr="005C3E9C" w:rsidRDefault="005C3E9C" w:rsidP="005C3E9C">
      <w:pPr>
        <w:numPr>
          <w:ilvl w:val="0"/>
          <w:numId w:val="5"/>
        </w:numPr>
        <w:shd w:val="clear" w:color="auto" w:fill="20201F"/>
        <w:spacing w:after="0" w:line="240" w:lineRule="auto"/>
        <w:ind w:left="0"/>
        <w:rPr>
          <w:rFonts w:ascii="Georgia" w:eastAsia="Times New Roman" w:hAnsi="Georgia" w:cs="Segoe UI"/>
          <w:color w:val="F0EFEC"/>
          <w:sz w:val="21"/>
          <w:szCs w:val="21"/>
          <w:lang w:eastAsia="pt-BR"/>
        </w:rPr>
      </w:pP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object w:dxaOrig="1440" w:dyaOrig="1440">
          <v:shape id="_x0000_i1063" type="#_x0000_t75" style="width:20.25pt;height:17.25pt" o:ole="">
            <v:imagedata r:id="rId9" o:title=""/>
          </v:shape>
          <w:control r:id="rId19" w:name="DefaultOcxName11" w:shapeid="_x0000_i1063"/>
        </w:object>
      </w:r>
      <w:r w:rsidRPr="005C3E9C">
        <w:rPr>
          <w:rFonts w:ascii="Georgia" w:eastAsia="Times New Roman" w:hAnsi="Georgia" w:cs="Segoe UI"/>
          <w:color w:val="F0EFEC"/>
          <w:sz w:val="21"/>
          <w:szCs w:val="21"/>
          <w:lang w:eastAsia="pt-BR"/>
        </w:rPr>
        <w:t>Apresentação oral ensaiada</w:t>
      </w:r>
    </w:p>
    <w:p w:rsidR="00AA35E8" w:rsidRPr="009E083A" w:rsidRDefault="00820AE0" w:rsidP="009E083A">
      <w:pPr>
        <w:spacing w:after="0" w:line="240" w:lineRule="auto"/>
        <w:rPr>
          <w:rFonts w:ascii="Segoe UI" w:eastAsia="Times New Roman" w:hAnsi="Segoe UI" w:cs="Segoe UI"/>
          <w:color w:val="F0EFEC"/>
          <w:sz w:val="21"/>
          <w:szCs w:val="21"/>
          <w:lang w:eastAsia="pt-BR"/>
        </w:rPr>
      </w:pPr>
      <w:bookmarkStart w:id="0" w:name="_GoBack"/>
      <w:bookmarkEnd w:id="0"/>
    </w:p>
    <w:sectPr w:rsidR="00AA35E8" w:rsidRPr="009E0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07DD5"/>
    <w:multiLevelType w:val="multilevel"/>
    <w:tmpl w:val="42B0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C67D11"/>
    <w:multiLevelType w:val="multilevel"/>
    <w:tmpl w:val="A1F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17257"/>
    <w:multiLevelType w:val="multilevel"/>
    <w:tmpl w:val="6AF2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4363C"/>
    <w:multiLevelType w:val="multilevel"/>
    <w:tmpl w:val="9B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5D1AE8"/>
    <w:multiLevelType w:val="multilevel"/>
    <w:tmpl w:val="EF2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E9C"/>
    <w:rsid w:val="005C3E9C"/>
    <w:rsid w:val="009E083A"/>
    <w:rsid w:val="00AF77BD"/>
    <w:rsid w:val="00E4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AFB0B"/>
  <w15:chartTrackingRefBased/>
  <w15:docId w15:val="{C270A3F2-F623-439F-B95C-1239203E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C3E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C3E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C3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3E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C3E9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C3E9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ext-muted-as-secondary">
    <w:name w:val="text-muted-as-secondary"/>
    <w:basedOn w:val="Fontepargpadro"/>
    <w:rsid w:val="005C3E9C"/>
  </w:style>
  <w:style w:type="paragraph" w:customStyle="1" w:styleId="font-claude-response-body">
    <w:name w:val="font-claude-response-body"/>
    <w:basedOn w:val="Normal"/>
    <w:rsid w:val="005C3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C3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2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0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87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6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8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1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649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453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43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47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102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5974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250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229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726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700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355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92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728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728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8986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8062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59212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7900043">
                                                                                                                  <w:blockQuote w:val="1"/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9664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0605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5238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7527797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4.xml"/><Relationship Id="rId5" Type="http://schemas.openxmlformats.org/officeDocument/2006/relationships/image" Target="media/image1.wmf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 Cetcc</dc:creator>
  <cp:keywords/>
  <dc:description/>
  <cp:lastModifiedBy>Tarde Cetcc</cp:lastModifiedBy>
  <cp:revision>2</cp:revision>
  <dcterms:created xsi:type="dcterms:W3CDTF">2026-10-23T17:13:00Z</dcterms:created>
  <dcterms:modified xsi:type="dcterms:W3CDTF">2026-10-23T17:13:00Z</dcterms:modified>
</cp:coreProperties>
</file>