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9E" w:rsidRDefault="00CF158E">
      <w:pPr>
        <w:spacing w:line="259" w:lineRule="auto"/>
        <w:ind w:left="120" w:firstLine="0"/>
        <w:jc w:val="center"/>
      </w:pPr>
      <w:r>
        <w:rPr>
          <w:b/>
          <w:sz w:val="32"/>
        </w:rPr>
        <w:t xml:space="preserve"> </w:t>
      </w:r>
    </w:p>
    <w:p w:rsidR="00F7779E" w:rsidRDefault="00CF158E">
      <w:pPr>
        <w:spacing w:line="259" w:lineRule="auto"/>
        <w:ind w:left="51" w:right="2"/>
        <w:jc w:val="center"/>
      </w:pPr>
      <w:r>
        <w:rPr>
          <w:b/>
          <w:sz w:val="28"/>
        </w:rPr>
        <w:t>Exercício Prático 01</w:t>
      </w:r>
      <w:r>
        <w:rPr>
          <w:sz w:val="28"/>
        </w:rPr>
        <w:t xml:space="preserve"> </w:t>
      </w:r>
    </w:p>
    <w:p w:rsidR="00F7779E" w:rsidRDefault="00CF158E">
      <w:pPr>
        <w:spacing w:line="259" w:lineRule="auto"/>
        <w:ind w:left="51"/>
        <w:jc w:val="center"/>
        <w:rPr>
          <w:b/>
          <w:sz w:val="28"/>
        </w:rPr>
      </w:pPr>
      <w:r>
        <w:rPr>
          <w:b/>
          <w:sz w:val="28"/>
        </w:rPr>
        <w:t xml:space="preserve">Prof. </w:t>
      </w:r>
      <w:proofErr w:type="spellStart"/>
      <w:r>
        <w:rPr>
          <w:b/>
          <w:sz w:val="28"/>
        </w:rPr>
        <w:t>Romanelli</w:t>
      </w:r>
      <w:proofErr w:type="spellEnd"/>
      <w:r>
        <w:rPr>
          <w:b/>
          <w:sz w:val="28"/>
        </w:rPr>
        <w:t xml:space="preserve">  </w:t>
      </w:r>
    </w:p>
    <w:p w:rsidR="006E2AC3" w:rsidRDefault="006E2AC3">
      <w:pPr>
        <w:spacing w:line="259" w:lineRule="auto"/>
        <w:ind w:left="51"/>
        <w:jc w:val="center"/>
        <w:rPr>
          <w:b/>
          <w:sz w:val="28"/>
        </w:rPr>
      </w:pPr>
    </w:p>
    <w:p w:rsidR="006E2AC3" w:rsidRDefault="006E2AC3">
      <w:pPr>
        <w:spacing w:line="259" w:lineRule="auto"/>
        <w:ind w:left="51"/>
        <w:jc w:val="center"/>
        <w:rPr>
          <w:b/>
          <w:sz w:val="28"/>
        </w:rPr>
      </w:pPr>
      <w:r>
        <w:rPr>
          <w:b/>
          <w:sz w:val="28"/>
        </w:rPr>
        <w:t>Aluno: Guilherme Gomes de Brites</w:t>
      </w:r>
    </w:p>
    <w:p w:rsidR="006E2AC3" w:rsidRDefault="006E2AC3">
      <w:pPr>
        <w:spacing w:line="259" w:lineRule="auto"/>
        <w:ind w:left="51"/>
        <w:jc w:val="center"/>
      </w:pPr>
      <w:r>
        <w:rPr>
          <w:b/>
          <w:sz w:val="28"/>
        </w:rPr>
        <w:t>Matricula: 808721</w:t>
      </w:r>
      <w:bookmarkStart w:id="0" w:name="_GoBack"/>
      <w:bookmarkEnd w:id="0"/>
    </w:p>
    <w:p w:rsidR="00F7779E" w:rsidRDefault="00CF158E">
      <w:pPr>
        <w:spacing w:line="259" w:lineRule="auto"/>
        <w:ind w:left="110" w:firstLine="0"/>
        <w:jc w:val="center"/>
      </w:pPr>
      <w:r>
        <w:rPr>
          <w:sz w:val="28"/>
        </w:rPr>
        <w:t xml:space="preserve"> </w:t>
      </w:r>
    </w:p>
    <w:p w:rsidR="00F7779E" w:rsidRDefault="00CF158E">
      <w:pPr>
        <w:ind w:left="0" w:firstLine="0"/>
      </w:pPr>
      <w:r>
        <w:rPr>
          <w:b/>
          <w:color w:val="16365D"/>
          <w:sz w:val="28"/>
        </w:rPr>
        <w:t xml:space="preserve">Atenção:  </w:t>
      </w:r>
    </w:p>
    <w:p w:rsidR="00F7779E" w:rsidRDefault="00CF158E">
      <w:pPr>
        <w:numPr>
          <w:ilvl w:val="0"/>
          <w:numId w:val="1"/>
        </w:numPr>
        <w:ind w:left="694" w:hanging="349"/>
      </w:pPr>
      <w:r>
        <w:rPr>
          <w:b/>
          <w:color w:val="16365D"/>
          <w:sz w:val="28"/>
        </w:rPr>
        <w:t xml:space="preserve">Observe a data de entrega, não haverá nenhum adiamento.  </w:t>
      </w:r>
    </w:p>
    <w:p w:rsidR="00F7779E" w:rsidRDefault="00CF158E">
      <w:pPr>
        <w:numPr>
          <w:ilvl w:val="0"/>
          <w:numId w:val="1"/>
        </w:numPr>
        <w:ind w:left="694" w:hanging="349"/>
      </w:pPr>
      <w:r>
        <w:rPr>
          <w:b/>
          <w:color w:val="16365D"/>
          <w:sz w:val="28"/>
        </w:rPr>
        <w:t xml:space="preserve">Estes exercícios poderão ser realizados em grupo, mas todos os elementos do grupo devem submeter os arquivos pelo </w:t>
      </w:r>
      <w:proofErr w:type="spellStart"/>
      <w:r>
        <w:rPr>
          <w:b/>
          <w:color w:val="16365D"/>
          <w:sz w:val="28"/>
        </w:rPr>
        <w:t>Canvas</w:t>
      </w:r>
      <w:proofErr w:type="spellEnd"/>
      <w:r>
        <w:rPr>
          <w:b/>
          <w:color w:val="16365D"/>
          <w:sz w:val="28"/>
        </w:rPr>
        <w:t xml:space="preserve">. </w:t>
      </w:r>
    </w:p>
    <w:p w:rsidR="00F7779E" w:rsidRDefault="00CF158E">
      <w:pPr>
        <w:numPr>
          <w:ilvl w:val="0"/>
          <w:numId w:val="1"/>
        </w:numPr>
        <w:ind w:left="694" w:hanging="349"/>
      </w:pPr>
      <w:r>
        <w:rPr>
          <w:b/>
          <w:color w:val="16365D"/>
          <w:sz w:val="28"/>
        </w:rPr>
        <w:t xml:space="preserve">O formato deverá ser </w:t>
      </w:r>
      <w:proofErr w:type="spellStart"/>
      <w:r>
        <w:rPr>
          <w:b/>
          <w:color w:val="16365D"/>
          <w:sz w:val="28"/>
        </w:rPr>
        <w:t>pdf</w:t>
      </w:r>
      <w:proofErr w:type="spellEnd"/>
      <w:r>
        <w:rPr>
          <w:b/>
          <w:color w:val="16365D"/>
          <w:sz w:val="28"/>
        </w:rPr>
        <w:t xml:space="preserve">, outros formatos serão penalizados </w:t>
      </w:r>
      <w:r>
        <w:rPr>
          <w:b/>
          <w:color w:val="FF0000"/>
          <w:sz w:val="28"/>
        </w:rPr>
        <w:t>(tiro ponto!).</w:t>
      </w:r>
      <w:r>
        <w:rPr>
          <w:b/>
          <w:color w:val="16365D"/>
          <w:sz w:val="28"/>
        </w:rPr>
        <w:t xml:space="preserve"> </w:t>
      </w:r>
      <w:r>
        <w:rPr>
          <w:color w:val="16365D"/>
          <w:sz w:val="28"/>
        </w:rPr>
        <w:t xml:space="preserve"> </w:t>
      </w:r>
    </w:p>
    <w:p w:rsidR="00F7779E" w:rsidRDefault="00CF158E">
      <w:pPr>
        <w:spacing w:line="259" w:lineRule="auto"/>
        <w:ind w:left="0" w:firstLine="0"/>
      </w:pPr>
      <w:r>
        <w:rPr>
          <w:b/>
        </w:rPr>
        <w:t xml:space="preserve"> </w:t>
      </w:r>
    </w:p>
    <w:p w:rsidR="00F7779E" w:rsidRDefault="00CF158E">
      <w:pPr>
        <w:spacing w:line="259" w:lineRule="auto"/>
        <w:ind w:left="0" w:firstLine="0"/>
      </w:pPr>
      <w:r>
        <w:rPr>
          <w:b/>
        </w:rP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-5"/>
      </w:pPr>
      <w:r>
        <w:rPr>
          <w:b/>
        </w:rPr>
        <w:t xml:space="preserve">Objetivo:  </w:t>
      </w:r>
      <w:proofErr w:type="spellStart"/>
      <w:r>
        <w:rPr>
          <w:b/>
        </w:rPr>
        <w:t>Datasheet</w:t>
      </w:r>
      <w:proofErr w:type="spellEnd"/>
      <w:r>
        <w:rPr>
          <w:b/>
        </w:rPr>
        <w:t xml:space="preserve"> de componentes,  </w:t>
      </w:r>
    </w:p>
    <w:p w:rsidR="00F7779E" w:rsidRDefault="00CF158E">
      <w:pPr>
        <w:spacing w:line="259" w:lineRule="auto"/>
        <w:ind w:left="-5"/>
      </w:pPr>
      <w:r>
        <w:rPr>
          <w:b/>
        </w:rPr>
        <w:t xml:space="preserve">                   </w:t>
      </w:r>
      <w:proofErr w:type="gramStart"/>
      <w:r>
        <w:rPr>
          <w:b/>
        </w:rPr>
        <w:t>portas</w:t>
      </w:r>
      <w:proofErr w:type="gramEnd"/>
      <w:r>
        <w:rPr>
          <w:b/>
        </w:rPr>
        <w:t xml:space="preserve"> lógicas  </w:t>
      </w:r>
    </w:p>
    <w:p w:rsidR="00F7779E" w:rsidRDefault="00CF158E">
      <w:pPr>
        <w:spacing w:line="259" w:lineRule="auto"/>
        <w:ind w:left="-5"/>
      </w:pPr>
      <w:r>
        <w:rPr>
          <w:b/>
        </w:rPr>
        <w:t xml:space="preserve">                   Somador completo 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1486" w:firstLine="0"/>
      </w:pPr>
      <w:r>
        <w:rPr>
          <w:noProof/>
        </w:rPr>
        <w:drawing>
          <wp:inline distT="0" distB="0" distL="0" distR="0">
            <wp:extent cx="3618865" cy="156781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9E" w:rsidRDefault="00CF158E">
      <w:pPr>
        <w:spacing w:line="259" w:lineRule="auto"/>
        <w:ind w:left="0" w:right="1612" w:firstLine="0"/>
      </w:pP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r>
        <w:t xml:space="preserve">                     ½ somador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720" w:firstLine="0"/>
      </w:pPr>
      <w:r>
        <w:t xml:space="preserve"> </w:t>
      </w:r>
    </w:p>
    <w:p w:rsidR="00F7779E" w:rsidRDefault="00CF158E">
      <w:pPr>
        <w:numPr>
          <w:ilvl w:val="0"/>
          <w:numId w:val="2"/>
        </w:numPr>
        <w:ind w:hanging="360"/>
      </w:pPr>
      <w:r>
        <w:t xml:space="preserve">Monte um ½ somador no </w:t>
      </w:r>
      <w:proofErr w:type="spellStart"/>
      <w:r>
        <w:t>logisim</w:t>
      </w:r>
      <w:proofErr w:type="spellEnd"/>
      <w:r>
        <w:t xml:space="preserve">. </w:t>
      </w:r>
    </w:p>
    <w:p w:rsidR="00C05102" w:rsidRDefault="00C05102" w:rsidP="00C05102">
      <w:pPr>
        <w:ind w:left="1440" w:firstLine="0"/>
      </w:pPr>
    </w:p>
    <w:p w:rsidR="00C05102" w:rsidRPr="00DD5249" w:rsidRDefault="00C05102" w:rsidP="00C05102">
      <w:pPr>
        <w:ind w:left="1440" w:firstLine="0"/>
        <w:rPr>
          <w:u w:val="single"/>
        </w:rPr>
      </w:pPr>
      <w:r>
        <w:rPr>
          <w:noProof/>
        </w:rPr>
        <w:lastRenderedPageBreak/>
        <w:drawing>
          <wp:inline distT="0" distB="0" distL="0" distR="0">
            <wp:extent cx="3667125" cy="2127926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ioSomad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02" cy="21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02" w:rsidRDefault="00C05102" w:rsidP="00C05102">
      <w:pPr>
        <w:ind w:left="1440" w:firstLine="0"/>
      </w:pPr>
    </w:p>
    <w:p w:rsidR="00C05102" w:rsidRDefault="00C05102" w:rsidP="00C05102">
      <w:pPr>
        <w:ind w:left="1440" w:firstLine="0"/>
      </w:pPr>
    </w:p>
    <w:p w:rsidR="00F7779E" w:rsidRDefault="00CF158E">
      <w:pPr>
        <w:numPr>
          <w:ilvl w:val="0"/>
          <w:numId w:val="2"/>
        </w:numPr>
        <w:ind w:hanging="360"/>
      </w:pPr>
      <w:r>
        <w:t xml:space="preserve">Verifique a tabela verdade. </w:t>
      </w:r>
    </w:p>
    <w:p w:rsidR="00C05102" w:rsidRDefault="00C05102" w:rsidP="00C05102">
      <w:pPr>
        <w:ind w:left="705" w:firstLine="0"/>
      </w:pPr>
    </w:p>
    <w:p w:rsidR="00C05102" w:rsidRDefault="00C05102" w:rsidP="00C05102">
      <w:pPr>
        <w:ind w:left="705" w:firstLine="0"/>
      </w:pPr>
      <w:r>
        <w:rPr>
          <w:noProof/>
        </w:rPr>
        <w:drawing>
          <wp:inline distT="0" distB="0" distL="0" distR="0">
            <wp:extent cx="4314825" cy="3571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VerdadeMeioSomad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02" w:rsidRDefault="00C05102" w:rsidP="00C05102">
      <w:pPr>
        <w:ind w:left="705" w:firstLine="0"/>
      </w:pPr>
    </w:p>
    <w:p w:rsidR="00F7779E" w:rsidRDefault="00CF158E">
      <w:pPr>
        <w:numPr>
          <w:ilvl w:val="0"/>
          <w:numId w:val="2"/>
        </w:numPr>
        <w:ind w:hanging="360"/>
      </w:pPr>
      <w:r>
        <w:t xml:space="preserve">Identifique através de um </w:t>
      </w:r>
      <w:proofErr w:type="spellStart"/>
      <w:r>
        <w:t>datasheet</w:t>
      </w:r>
      <w:proofErr w:type="spellEnd"/>
      <w:r>
        <w:t xml:space="preserve"> (use a web) os componentes que possuem as portas lógicas necessárias para a construção de um meio somador (portas XOR, AND e OR). </w:t>
      </w:r>
    </w:p>
    <w:p w:rsidR="009A631D" w:rsidRDefault="009A631D" w:rsidP="009A631D">
      <w:pPr>
        <w:numPr>
          <w:ilvl w:val="1"/>
          <w:numId w:val="2"/>
        </w:numPr>
        <w:ind w:hanging="360"/>
      </w:pPr>
      <w:r>
        <w:t xml:space="preserve">– 7432 Porta </w:t>
      </w:r>
      <w:proofErr w:type="spellStart"/>
      <w:r>
        <w:t>Or</w:t>
      </w:r>
      <w:proofErr w:type="spellEnd"/>
    </w:p>
    <w:p w:rsidR="009A631D" w:rsidRDefault="009A631D" w:rsidP="009A631D">
      <w:pPr>
        <w:numPr>
          <w:ilvl w:val="1"/>
          <w:numId w:val="2"/>
        </w:numPr>
        <w:ind w:hanging="360"/>
      </w:pPr>
      <w:r>
        <w:t xml:space="preserve">– 7408 Porta </w:t>
      </w:r>
      <w:proofErr w:type="spellStart"/>
      <w:r>
        <w:t>And</w:t>
      </w:r>
      <w:proofErr w:type="spellEnd"/>
    </w:p>
    <w:p w:rsidR="009A631D" w:rsidRDefault="009A631D" w:rsidP="009A631D">
      <w:pPr>
        <w:numPr>
          <w:ilvl w:val="1"/>
          <w:numId w:val="2"/>
        </w:numPr>
        <w:ind w:hanging="360"/>
      </w:pPr>
      <w:r>
        <w:t xml:space="preserve">– 7486 Porta </w:t>
      </w:r>
      <w:proofErr w:type="spellStart"/>
      <w:r>
        <w:t>Xor</w:t>
      </w:r>
      <w:proofErr w:type="spellEnd"/>
    </w:p>
    <w:p w:rsidR="00F7779E" w:rsidRDefault="00CF158E">
      <w:pPr>
        <w:spacing w:line="259" w:lineRule="auto"/>
        <w:ind w:left="360" w:firstLine="0"/>
      </w:pPr>
      <w:r>
        <w:t xml:space="preserve"> </w:t>
      </w:r>
    </w:p>
    <w:p w:rsidR="00F7779E" w:rsidRDefault="00CF158E">
      <w:pPr>
        <w:numPr>
          <w:ilvl w:val="0"/>
          <w:numId w:val="2"/>
        </w:numPr>
        <w:ind w:hanging="360"/>
      </w:pPr>
      <w:r>
        <w:t xml:space="preserve">Procure os pinos de alimentação (VCC e GND) e os pinos de entrada e saída de cada porta lógica. </w:t>
      </w:r>
    </w:p>
    <w:p w:rsidR="009A631D" w:rsidRDefault="009A631D" w:rsidP="009A631D">
      <w:pPr>
        <w:ind w:left="705" w:firstLine="0"/>
      </w:pPr>
      <w:r>
        <w:rPr>
          <w:noProof/>
        </w:rPr>
        <w:lastRenderedPageBreak/>
        <w:drawing>
          <wp:inline distT="0" distB="0" distL="0" distR="0">
            <wp:extent cx="2657475" cy="2466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osDeAlimentacaoETer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9E" w:rsidRDefault="00CF158E">
      <w:pPr>
        <w:spacing w:line="259" w:lineRule="auto"/>
        <w:ind w:left="360" w:firstLine="0"/>
      </w:pPr>
      <w:r>
        <w:t xml:space="preserve"> </w:t>
      </w:r>
    </w:p>
    <w:p w:rsidR="00F7779E" w:rsidRDefault="00CF158E">
      <w:pPr>
        <w:numPr>
          <w:ilvl w:val="0"/>
          <w:numId w:val="2"/>
        </w:numPr>
        <w:ind w:hanging="360"/>
      </w:pPr>
      <w:r>
        <w:t xml:space="preserve">Acompanhe a aula para montar este circuito no </w:t>
      </w:r>
      <w:proofErr w:type="spellStart"/>
      <w:r>
        <w:t>Tinkercad</w:t>
      </w:r>
      <w:proofErr w:type="spellEnd"/>
      <w:r>
        <w:t xml:space="preserve">. </w:t>
      </w:r>
    </w:p>
    <w:p w:rsidR="009A631D" w:rsidRDefault="009A631D" w:rsidP="009A631D"/>
    <w:p w:rsidR="009A631D" w:rsidRDefault="000A478B" w:rsidP="009A631D">
      <w:r>
        <w:rPr>
          <w:noProof/>
        </w:rPr>
        <w:drawing>
          <wp:inline distT="0" distB="0" distL="0" distR="0">
            <wp:extent cx="4662805" cy="2548696"/>
            <wp:effectExtent l="0" t="0" r="444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nkerCadSomad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246" cy="25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9E" w:rsidRDefault="00CF158E">
      <w:pPr>
        <w:spacing w:line="259" w:lineRule="auto"/>
        <w:ind w:left="360" w:firstLine="0"/>
      </w:pPr>
      <w:r>
        <w:t xml:space="preserve"> </w:t>
      </w:r>
    </w:p>
    <w:p w:rsidR="00F7779E" w:rsidRDefault="00CF158E">
      <w:pPr>
        <w:ind w:left="355"/>
      </w:pPr>
      <w:r>
        <w:t xml:space="preserve">Atenção: Identificar os pinos que representam as entradas (A e B), as saídas (Y) e a alimentação do componente (5V = VCC e 0V = GND) através do </w:t>
      </w:r>
      <w:proofErr w:type="spellStart"/>
      <w:r>
        <w:t>datasheet</w:t>
      </w:r>
      <w:proofErr w:type="spellEnd"/>
      <w:r>
        <w:t xml:space="preserve">. Utilize as chaves para as entradas e os </w:t>
      </w:r>
      <w:proofErr w:type="spellStart"/>
      <w:r>
        <w:t>Leds</w:t>
      </w:r>
      <w:proofErr w:type="spellEnd"/>
      <w:r>
        <w:t xml:space="preserve"> para as saídas.  </w:t>
      </w:r>
      <w:proofErr w:type="spellStart"/>
      <w:proofErr w:type="gramStart"/>
      <w:r w:rsidR="000A478B">
        <w:t>pr</w:t>
      </w:r>
      <w:proofErr w:type="spellEnd"/>
      <w:proofErr w:type="gramEnd"/>
    </w:p>
    <w:p w:rsidR="00F7779E" w:rsidRDefault="00CF158E">
      <w:pPr>
        <w:spacing w:line="259" w:lineRule="auto"/>
        <w:ind w:left="360" w:firstLine="0"/>
      </w:pPr>
      <w:r>
        <w:t xml:space="preserve"> </w:t>
      </w:r>
    </w:p>
    <w:p w:rsidR="00F7779E" w:rsidRDefault="00CF158E">
      <w:pPr>
        <w:ind w:left="355"/>
      </w:pPr>
      <w:r>
        <w:rPr>
          <w:b/>
        </w:rPr>
        <w:t>Pergunta 1:</w:t>
      </w:r>
      <w:r>
        <w:t xml:space="preserve"> O que acontece se um dos terminais de entrada de uma porta lógica não estiver conectado em 0 ou 1 (eletricamente ele deverá estar flutuando, ou seja não conectado a nenhum nível lógico)  </w:t>
      </w:r>
    </w:p>
    <w:p w:rsidR="000A478B" w:rsidRDefault="000A478B">
      <w:pPr>
        <w:ind w:left="355"/>
      </w:pPr>
    </w:p>
    <w:p w:rsidR="000A478B" w:rsidRDefault="000A478B">
      <w:pPr>
        <w:ind w:left="355"/>
      </w:pPr>
      <w:r>
        <w:t xml:space="preserve">Resposta: Pode resultar em um comportamento imprevisível ou indefinido, pois é essencial garantir que nenhuma entrada de uma porta lógica permaneça </w:t>
      </w:r>
      <w:proofErr w:type="gramStart"/>
      <w:r>
        <w:t>desconectada(</w:t>
      </w:r>
      <w:proofErr w:type="gramEnd"/>
      <w:r>
        <w:t xml:space="preserve">flutuante) para garantir a confiabilidade do circuito. Para evitar esse tipo de comportamento é comum utilizar, como demonstrado durante a aula, um resistor de </w:t>
      </w:r>
      <w:proofErr w:type="spellStart"/>
      <w:r>
        <w:t>pull-up</w:t>
      </w:r>
      <w:proofErr w:type="spellEnd"/>
      <w:r>
        <w:t xml:space="preserve"> ou </w:t>
      </w:r>
      <w:proofErr w:type="spellStart"/>
      <w:r>
        <w:t>pull-down</w:t>
      </w:r>
      <w:proofErr w:type="spellEnd"/>
      <w:r>
        <w:t>, assim assegurando que a entrada assuma um estado lógico definido quando não estiver em uso.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lastRenderedPageBreak/>
        <w:t xml:space="preserve"> </w:t>
      </w:r>
    </w:p>
    <w:p w:rsidR="00F7779E" w:rsidRDefault="00CF158E">
      <w:pPr>
        <w:numPr>
          <w:ilvl w:val="0"/>
          <w:numId w:val="2"/>
        </w:numPr>
        <w:ind w:hanging="360"/>
      </w:pPr>
      <w:r>
        <w:t xml:space="preserve">Monte agora </w:t>
      </w:r>
      <w:proofErr w:type="gramStart"/>
      <w:r>
        <w:t>o  ½</w:t>
      </w:r>
      <w:proofErr w:type="gramEnd"/>
      <w:r>
        <w:t xml:space="preserve">  somador realizado no </w:t>
      </w:r>
      <w:proofErr w:type="spellStart"/>
      <w:r>
        <w:t>logisim</w:t>
      </w:r>
      <w:proofErr w:type="spellEnd"/>
      <w:r>
        <w:t xml:space="preserve">, no </w:t>
      </w:r>
      <w:proofErr w:type="spellStart"/>
      <w:r>
        <w:t>Tinkercad</w:t>
      </w:r>
      <w:proofErr w:type="spellEnd"/>
      <w:r>
        <w:t xml:space="preserve">.  </w:t>
      </w:r>
    </w:p>
    <w:p w:rsidR="00E75156" w:rsidRDefault="00E75156" w:rsidP="00E75156">
      <w:pPr>
        <w:ind w:left="705" w:firstLine="0"/>
      </w:pPr>
      <w:r>
        <w:rPr>
          <w:noProof/>
        </w:rPr>
        <w:drawing>
          <wp:inline distT="0" distB="0" distL="0" distR="0">
            <wp:extent cx="4276725" cy="299001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oSomadorTinkerC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035" cy="29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9E" w:rsidRDefault="00CF158E">
      <w:pPr>
        <w:spacing w:line="259" w:lineRule="auto"/>
        <w:ind w:left="360" w:firstLine="0"/>
      </w:pPr>
      <w:r>
        <w:t xml:space="preserve"> </w:t>
      </w:r>
    </w:p>
    <w:p w:rsidR="00F7779E" w:rsidRDefault="00CF158E">
      <w:pPr>
        <w:numPr>
          <w:ilvl w:val="0"/>
          <w:numId w:val="2"/>
        </w:numPr>
        <w:ind w:hanging="360"/>
      </w:pPr>
      <w:r>
        <w:t xml:space="preserve">Usando outra porta do mesmo chip, monte outro ½ somador e teste para verificar o funcionamento. </w:t>
      </w:r>
    </w:p>
    <w:p w:rsidR="00E75156" w:rsidRDefault="00CF158E">
      <w:pPr>
        <w:spacing w:line="259" w:lineRule="auto"/>
        <w:ind w:left="0" w:firstLine="0"/>
      </w:pPr>
      <w:r>
        <w:t xml:space="preserve"> </w:t>
      </w:r>
      <w:r w:rsidR="00E75156">
        <w:rPr>
          <w:noProof/>
        </w:rPr>
        <w:drawing>
          <wp:inline distT="0" distB="0" distL="0" distR="0">
            <wp:extent cx="4343400" cy="311413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MeioSomadoresTinkerC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995" cy="31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9E" w:rsidRDefault="00CF158E">
      <w:pPr>
        <w:numPr>
          <w:ilvl w:val="0"/>
          <w:numId w:val="2"/>
        </w:numPr>
        <w:ind w:hanging="360"/>
      </w:pPr>
      <w:r>
        <w:t xml:space="preserve">Una os 2 meio-somadores e construa um </w:t>
      </w:r>
      <w:r>
        <w:rPr>
          <w:b/>
        </w:rPr>
        <w:t>circuito somador completo de 1 bit</w:t>
      </w:r>
      <w:r>
        <w:t xml:space="preserve">.  </w:t>
      </w:r>
    </w:p>
    <w:p w:rsidR="00CD7744" w:rsidRDefault="00CD7744" w:rsidP="00CD7744">
      <w:pPr>
        <w:ind w:left="705" w:firstLine="0"/>
      </w:pPr>
    </w:p>
    <w:p w:rsidR="00CD7744" w:rsidRDefault="00CD7744" w:rsidP="00CD7744">
      <w:pPr>
        <w:ind w:left="705" w:firstLine="0"/>
      </w:pPr>
      <w:r>
        <w:rPr>
          <w:noProof/>
        </w:rPr>
        <w:lastRenderedPageBreak/>
        <w:drawing>
          <wp:inline distT="0" distB="0" distL="0" distR="0" wp14:anchorId="4096A02E" wp14:editId="6D8BEAB0">
            <wp:extent cx="4695825" cy="2566745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nkerCadSomad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46" cy="26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9E" w:rsidRDefault="00CF158E">
      <w:pPr>
        <w:spacing w:line="259" w:lineRule="auto"/>
        <w:ind w:left="360" w:firstLine="0"/>
      </w:pPr>
      <w:r>
        <w:t xml:space="preserve"> </w:t>
      </w:r>
    </w:p>
    <w:p w:rsidR="00F7779E" w:rsidRDefault="00CF158E">
      <w:pPr>
        <w:numPr>
          <w:ilvl w:val="0"/>
          <w:numId w:val="2"/>
        </w:numPr>
        <w:ind w:hanging="360"/>
      </w:pPr>
      <w:r>
        <w:t xml:space="preserve">Levantar a tabela verdade. </w:t>
      </w:r>
      <w:r w:rsidR="00CD7744">
        <w:br/>
      </w:r>
    </w:p>
    <w:p w:rsidR="00CD7744" w:rsidRDefault="00CD7744" w:rsidP="00CD7744">
      <w:pPr>
        <w:ind w:left="2134"/>
      </w:pPr>
      <w:r>
        <w:t xml:space="preserve">A, B e </w:t>
      </w:r>
      <w:proofErr w:type="spellStart"/>
      <w:r>
        <w:t>Ci</w:t>
      </w:r>
      <w:proofErr w:type="spellEnd"/>
      <w:r>
        <w:t xml:space="preserve"> são as entradas</w:t>
      </w:r>
    </w:p>
    <w:p w:rsidR="00CD7744" w:rsidRDefault="00CD7744" w:rsidP="00CD7744">
      <w:pPr>
        <w:ind w:left="2134"/>
      </w:pPr>
    </w:p>
    <w:p w:rsidR="00CD7744" w:rsidRDefault="00CD7744" w:rsidP="00CD7744">
      <w:pPr>
        <w:ind w:left="2134"/>
      </w:pPr>
      <w:r>
        <w:t>0 0 0</w:t>
      </w:r>
    </w:p>
    <w:p w:rsidR="00CD7744" w:rsidRDefault="00CD7744" w:rsidP="00CD7744">
      <w:pPr>
        <w:ind w:left="2134"/>
      </w:pPr>
      <w:r>
        <w:t>0 0 1</w:t>
      </w:r>
    </w:p>
    <w:p w:rsidR="00CD7744" w:rsidRDefault="00CD7744" w:rsidP="00CD7744">
      <w:pPr>
        <w:ind w:left="2134"/>
      </w:pPr>
      <w:r>
        <w:t>0 1 0</w:t>
      </w:r>
    </w:p>
    <w:p w:rsidR="00CD7744" w:rsidRDefault="00CD7744" w:rsidP="00CD7744">
      <w:pPr>
        <w:ind w:left="2134"/>
      </w:pPr>
      <w:r>
        <w:t>0 1 1</w:t>
      </w:r>
    </w:p>
    <w:p w:rsidR="00CD7744" w:rsidRDefault="00CD7744" w:rsidP="00CD7744">
      <w:pPr>
        <w:ind w:left="2134"/>
      </w:pPr>
      <w:r>
        <w:t>1 0 0</w:t>
      </w:r>
    </w:p>
    <w:p w:rsidR="00CD7744" w:rsidRDefault="00CD7744" w:rsidP="00CD7744">
      <w:pPr>
        <w:ind w:left="2134"/>
      </w:pPr>
      <w:r>
        <w:t>1 0 1</w:t>
      </w:r>
    </w:p>
    <w:p w:rsidR="00CD7744" w:rsidRDefault="00CD7744" w:rsidP="00CD7744">
      <w:pPr>
        <w:ind w:left="2134"/>
      </w:pPr>
      <w:r>
        <w:t>1 1 0</w:t>
      </w:r>
    </w:p>
    <w:p w:rsidR="00CD7744" w:rsidRDefault="00CD7744" w:rsidP="00CD7744">
      <w:pPr>
        <w:ind w:left="2134"/>
      </w:pPr>
      <w:r>
        <w:t>1 1 1</w:t>
      </w:r>
    </w:p>
    <w:p w:rsidR="00F7779E" w:rsidRDefault="00CF158E">
      <w:pPr>
        <w:spacing w:line="259" w:lineRule="auto"/>
        <w:ind w:left="360" w:firstLine="0"/>
      </w:pP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707" w:firstLine="0"/>
      </w:pPr>
      <w:r>
        <w:rPr>
          <w:noProof/>
        </w:rPr>
        <w:drawing>
          <wp:inline distT="0" distB="0" distL="0" distR="0">
            <wp:extent cx="4632959" cy="21844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59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9E" w:rsidRDefault="00CF158E">
      <w:pPr>
        <w:spacing w:line="240" w:lineRule="auto"/>
        <w:ind w:left="0" w:right="5857" w:firstLine="0"/>
      </w:pPr>
      <w:r>
        <w:t xml:space="preserve"> </w:t>
      </w:r>
      <w:r>
        <w:rPr>
          <w:b/>
        </w:rPr>
        <w:t xml:space="preserve">                                                 </w:t>
      </w:r>
    </w:p>
    <w:p w:rsidR="00F7779E" w:rsidRDefault="00CF158E">
      <w:pPr>
        <w:spacing w:line="259" w:lineRule="auto"/>
        <w:ind w:left="2846"/>
      </w:pPr>
      <w:proofErr w:type="gramStart"/>
      <w:r>
        <w:rPr>
          <w:b/>
        </w:rPr>
        <w:t>somador</w:t>
      </w:r>
      <w:proofErr w:type="gramEnd"/>
      <w:r>
        <w:rPr>
          <w:b/>
        </w:rPr>
        <w:t xml:space="preserve"> completo</w:t>
      </w: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numPr>
          <w:ilvl w:val="0"/>
          <w:numId w:val="2"/>
        </w:numPr>
        <w:ind w:hanging="360"/>
      </w:pPr>
      <w:r>
        <w:lastRenderedPageBreak/>
        <w:t xml:space="preserve">Explicar agora o funcionamento de um somador de 4 bits. Apresentar esse somador no </w:t>
      </w:r>
      <w:proofErr w:type="spellStart"/>
      <w:r>
        <w:t>logisim</w:t>
      </w:r>
      <w:proofErr w:type="spellEnd"/>
      <w:r>
        <w:t xml:space="preserve">. </w:t>
      </w:r>
    </w:p>
    <w:p w:rsidR="00F7779E" w:rsidRDefault="00CF158E">
      <w:pPr>
        <w:spacing w:line="259" w:lineRule="auto"/>
        <w:ind w:left="360" w:firstLine="0"/>
      </w:pPr>
      <w:r>
        <w:rPr>
          <w:color w:val="FF0000"/>
        </w:rPr>
        <w:t xml:space="preserve">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  <w:r w:rsidR="00F9680B">
        <w:t>RESPOSTA:</w:t>
      </w:r>
      <w:r w:rsidR="007053FE">
        <w:t xml:space="preserve"> São 4 somadores completos, onde o </w:t>
      </w:r>
      <w:proofErr w:type="spellStart"/>
      <w:r w:rsidR="007053FE">
        <w:t>carry</w:t>
      </w:r>
      <w:proofErr w:type="spellEnd"/>
      <w:r w:rsidR="007053FE">
        <w:t xml:space="preserve"> out de um, vira o </w:t>
      </w:r>
      <w:proofErr w:type="spellStart"/>
      <w:r w:rsidR="007053FE">
        <w:t>carry</w:t>
      </w:r>
      <w:proofErr w:type="spellEnd"/>
      <w:r w:rsidR="007053FE">
        <w:t xml:space="preserve"> in do próximo, o primeiro somador completo recebe um </w:t>
      </w:r>
      <w:proofErr w:type="spellStart"/>
      <w:r w:rsidR="007053FE">
        <w:t>carry</w:t>
      </w:r>
      <w:proofErr w:type="spellEnd"/>
      <w:r w:rsidR="007053FE">
        <w:t xml:space="preserve"> out manualmente, no final cospe um resultado e um </w:t>
      </w:r>
      <w:proofErr w:type="spellStart"/>
      <w:r w:rsidR="007053FE">
        <w:t>ultimo</w:t>
      </w:r>
      <w:proofErr w:type="spellEnd"/>
      <w:r w:rsidR="007053FE">
        <w:t xml:space="preserve"> </w:t>
      </w:r>
      <w:proofErr w:type="spellStart"/>
      <w:r w:rsidR="007053FE">
        <w:t>carry</w:t>
      </w:r>
      <w:proofErr w:type="spellEnd"/>
      <w:r w:rsidR="007053FE">
        <w:t xml:space="preserve"> caso necessário.</w:t>
      </w:r>
    </w:p>
    <w:p w:rsidR="00F7779E" w:rsidRDefault="00CF158E">
      <w:pPr>
        <w:spacing w:line="259" w:lineRule="auto"/>
        <w:ind w:left="0" w:firstLine="0"/>
      </w:pPr>
      <w:r>
        <w:rPr>
          <w:b/>
        </w:rPr>
        <w:t xml:space="preserve"> </w:t>
      </w:r>
    </w:p>
    <w:p w:rsidR="00F7779E" w:rsidRDefault="00CF158E">
      <w:pPr>
        <w:spacing w:line="259" w:lineRule="auto"/>
        <w:ind w:left="0" w:firstLine="0"/>
      </w:pPr>
      <w:r>
        <w:rPr>
          <w:b/>
        </w:rPr>
        <w:t xml:space="preserve"> </w:t>
      </w:r>
      <w:r w:rsidR="00C61EF9">
        <w:rPr>
          <w:noProof/>
        </w:rPr>
        <w:drawing>
          <wp:inline distT="0" distB="0" distL="0" distR="0" wp14:anchorId="22A95CA6" wp14:editId="501969AE">
            <wp:extent cx="5586730" cy="69462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9E" w:rsidRDefault="00CF158E">
      <w:pPr>
        <w:spacing w:line="259" w:lineRule="auto"/>
        <w:ind w:left="0" w:firstLine="0"/>
      </w:pPr>
      <w:r>
        <w:rPr>
          <w:b/>
        </w:rPr>
        <w:t xml:space="preserve"> </w:t>
      </w:r>
    </w:p>
    <w:p w:rsidR="00F7779E" w:rsidRDefault="00CF158E">
      <w:pPr>
        <w:spacing w:line="259" w:lineRule="auto"/>
        <w:ind w:left="0" w:firstLine="0"/>
      </w:pPr>
      <w:r>
        <w:rPr>
          <w:b/>
        </w:rPr>
        <w:lastRenderedPageBreak/>
        <w:t xml:space="preserve"> </w:t>
      </w:r>
    </w:p>
    <w:p w:rsidR="00F7779E" w:rsidRDefault="00CF158E">
      <w:pPr>
        <w:spacing w:line="259" w:lineRule="auto"/>
        <w:ind w:left="0" w:firstLine="0"/>
      </w:pPr>
      <w:r>
        <w:rPr>
          <w:b/>
        </w:rPr>
        <w:t xml:space="preserve"> </w:t>
      </w:r>
    </w:p>
    <w:p w:rsidR="00F7779E" w:rsidRDefault="00CF158E">
      <w:pPr>
        <w:spacing w:line="259" w:lineRule="auto"/>
        <w:ind w:left="-5"/>
      </w:pPr>
      <w:r>
        <w:rPr>
          <w:b/>
        </w:rPr>
        <w:t xml:space="preserve">Perguntas: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numPr>
          <w:ilvl w:val="0"/>
          <w:numId w:val="3"/>
        </w:numPr>
        <w:ind w:left="260" w:hanging="260"/>
      </w:pPr>
      <w:r>
        <w:t xml:space="preserve">Qual o problema de tempo associado a esse tipo de somador </w:t>
      </w:r>
      <w:proofErr w:type="gramStart"/>
      <w:r>
        <w:t>( pense</w:t>
      </w:r>
      <w:proofErr w:type="gramEnd"/>
      <w:r>
        <w:t xml:space="preserve"> no </w:t>
      </w:r>
      <w:proofErr w:type="spellStart"/>
      <w:r>
        <w:t>carry</w:t>
      </w:r>
      <w:proofErr w:type="spellEnd"/>
      <w:r>
        <w:t xml:space="preserve">), considere o atraso médio de cada porta lógica de 10 </w:t>
      </w:r>
      <w:proofErr w:type="spellStart"/>
      <w:r>
        <w:t>ns</w:t>
      </w:r>
      <w:proofErr w:type="spellEnd"/>
      <w:r>
        <w:t xml:space="preserve">.  </w:t>
      </w:r>
    </w:p>
    <w:p w:rsidR="00173456" w:rsidRDefault="00173456" w:rsidP="00173456">
      <w:pPr>
        <w:ind w:left="260" w:firstLine="0"/>
      </w:pPr>
    </w:p>
    <w:p w:rsidR="00F7779E" w:rsidRDefault="00173456" w:rsidP="00173456">
      <w:pPr>
        <w:spacing w:line="259" w:lineRule="auto"/>
        <w:ind w:left="260" w:firstLine="0"/>
      </w:pPr>
      <w:r>
        <w:t xml:space="preserve">RESPOSTA: O </w:t>
      </w:r>
      <w:proofErr w:type="spellStart"/>
      <w:r>
        <w:t>carry</w:t>
      </w:r>
      <w:proofErr w:type="spellEnd"/>
      <w:r>
        <w:t xml:space="preserve"> gerado no primeiro bit precisa propagar-se </w:t>
      </w:r>
      <w:proofErr w:type="spellStart"/>
      <w:r>
        <w:t>ate</w:t>
      </w:r>
      <w:proofErr w:type="spellEnd"/>
      <w:r>
        <w:t xml:space="preserve"> o quarto bit, o que causa um atraso.</w:t>
      </w:r>
      <w:r w:rsidR="00CF158E">
        <w:t xml:space="preserve"> </w:t>
      </w:r>
    </w:p>
    <w:p w:rsidR="00173456" w:rsidRDefault="00173456">
      <w:pPr>
        <w:spacing w:line="259" w:lineRule="auto"/>
        <w:ind w:left="0" w:firstLine="0"/>
      </w:pPr>
    </w:p>
    <w:p w:rsidR="00F7779E" w:rsidRDefault="00CF158E">
      <w:pPr>
        <w:numPr>
          <w:ilvl w:val="0"/>
          <w:numId w:val="3"/>
        </w:numPr>
        <w:ind w:left="260" w:hanging="260"/>
      </w:pPr>
      <w:r>
        <w:t xml:space="preserve">Qual o tempo necessário para a computação de uma soma e do vai um em um somador de 4 bits. </w:t>
      </w:r>
    </w:p>
    <w:p w:rsidR="00173456" w:rsidRDefault="00173456" w:rsidP="00173456">
      <w:pPr>
        <w:ind w:left="260" w:firstLine="0"/>
      </w:pPr>
    </w:p>
    <w:p w:rsidR="00173456" w:rsidRDefault="00173456" w:rsidP="00173456">
      <w:pPr>
        <w:ind w:left="260" w:firstLine="0"/>
      </w:pPr>
      <w:r>
        <w:t>RESPOSTA: 90ns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numPr>
          <w:ilvl w:val="0"/>
          <w:numId w:val="3"/>
        </w:numPr>
        <w:ind w:left="260" w:hanging="260"/>
      </w:pPr>
      <w:r>
        <w:t xml:space="preserve">O que seria necessário para um somador de 32 </w:t>
      </w:r>
      <w:proofErr w:type="gramStart"/>
      <w:r>
        <w:t>bits ?</w:t>
      </w:r>
      <w:proofErr w:type="gramEnd"/>
      <w:r>
        <w:t xml:space="preserve"> </w:t>
      </w:r>
    </w:p>
    <w:p w:rsidR="00173456" w:rsidRDefault="00173456" w:rsidP="00173456">
      <w:pPr>
        <w:ind w:left="0" w:firstLine="0"/>
      </w:pPr>
    </w:p>
    <w:p w:rsidR="00F7779E" w:rsidRDefault="00C61EF9" w:rsidP="00C61EF9">
      <w:pPr>
        <w:ind w:left="260" w:firstLine="0"/>
      </w:pPr>
      <w:r>
        <w:t xml:space="preserve">RESPOSTA: </w:t>
      </w:r>
      <w:r w:rsidRPr="00C61EF9">
        <w:t xml:space="preserve">Para um somador de 32 bits seria </w:t>
      </w:r>
      <w:proofErr w:type="gramStart"/>
      <w:r w:rsidRPr="00C61EF9">
        <w:t>necessário dois somadores</w:t>
      </w:r>
      <w:proofErr w:type="gramEnd"/>
      <w:r w:rsidRPr="00C61EF9">
        <w:t xml:space="preserve"> de 16 bits, ou seja, seria necessário 8 somadores de 4 bits, pois cada somador de 16 bits é formado por 4 somadores de 4 bit. Além disso, uma lógica de propagação de </w:t>
      </w:r>
      <w:proofErr w:type="spellStart"/>
      <w:r w:rsidRPr="00C61EF9">
        <w:t>carry</w:t>
      </w:r>
      <w:proofErr w:type="spellEnd"/>
      <w:r w:rsidRPr="00C61EF9">
        <w:t xml:space="preserve"> para conectar os </w:t>
      </w:r>
      <w:proofErr w:type="spellStart"/>
      <w:r w:rsidRPr="00C61EF9">
        <w:t>carry</w:t>
      </w:r>
      <w:proofErr w:type="spellEnd"/>
      <w:r w:rsidRPr="00C61EF9">
        <w:t xml:space="preserve"> out e </w:t>
      </w:r>
      <w:proofErr w:type="spellStart"/>
      <w:r w:rsidRPr="00C61EF9">
        <w:t>carry</w:t>
      </w:r>
      <w:proofErr w:type="spellEnd"/>
      <w:r w:rsidRPr="00C61EF9">
        <w:t xml:space="preserve"> in de cada somador.</w:t>
      </w:r>
    </w:p>
    <w:p w:rsidR="00C61EF9" w:rsidRDefault="00C61EF9" w:rsidP="00C61EF9">
      <w:pPr>
        <w:ind w:left="260" w:firstLine="0"/>
      </w:pPr>
    </w:p>
    <w:p w:rsidR="00F7779E" w:rsidRDefault="00CF158E">
      <w:pPr>
        <w:numPr>
          <w:ilvl w:val="0"/>
          <w:numId w:val="3"/>
        </w:numPr>
        <w:ind w:left="260" w:hanging="260"/>
      </w:pPr>
      <w:r>
        <w:t xml:space="preserve">Considerando esses tempos acima, calcule a </w:t>
      </w:r>
      <w:proofErr w:type="spellStart"/>
      <w:r>
        <w:t>freqüência</w:t>
      </w:r>
      <w:proofErr w:type="spellEnd"/>
      <w:r>
        <w:t xml:space="preserve"> de operação de um somador de 32 bits. </w:t>
      </w:r>
    </w:p>
    <w:p w:rsidR="00173456" w:rsidRDefault="00173456" w:rsidP="00173456">
      <w:pPr>
        <w:ind w:left="0" w:firstLine="0"/>
      </w:pPr>
    </w:p>
    <w:p w:rsidR="00C61EF9" w:rsidRDefault="00173456" w:rsidP="00173456">
      <w:pPr>
        <w:ind w:left="260" w:firstLine="0"/>
      </w:pPr>
      <w:r>
        <w:t xml:space="preserve">RESPOSTA: </w:t>
      </w:r>
    </w:p>
    <w:p w:rsidR="00C61EF9" w:rsidRDefault="00C61EF9" w:rsidP="00173456">
      <w:pPr>
        <w:ind w:left="260" w:firstLine="0"/>
      </w:pPr>
    </w:p>
    <w:p w:rsidR="00C61EF9" w:rsidRDefault="00C61EF9" w:rsidP="00173456">
      <w:pPr>
        <w:ind w:left="260" w:firstLine="0"/>
      </w:pPr>
      <w:r>
        <w:t>T = 30</w:t>
      </w:r>
      <w:r w:rsidR="003965D2">
        <w:t>n</w:t>
      </w:r>
      <w:r>
        <w:t>s + (20</w:t>
      </w:r>
      <w:r w:rsidR="003965D2">
        <w:t>ns x 31) = 650ns.</w:t>
      </w:r>
    </w:p>
    <w:p w:rsidR="00173456" w:rsidRDefault="003965D2" w:rsidP="00173456">
      <w:pPr>
        <w:ind w:left="260" w:firstLine="0"/>
      </w:pPr>
      <w:r>
        <w:t>Frequência = 1/T = 1/650ns</w:t>
      </w:r>
    </w:p>
    <w:p w:rsidR="00173456" w:rsidRDefault="00173456" w:rsidP="00173456">
      <w:pPr>
        <w:ind w:left="0" w:firstLine="0"/>
      </w:pP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numPr>
          <w:ilvl w:val="0"/>
          <w:numId w:val="3"/>
        </w:numPr>
        <w:ind w:left="260" w:hanging="260"/>
      </w:pPr>
      <w:r>
        <w:t xml:space="preserve">Você consegue propor alguma forma de tornar essa soma mais veloz? </w:t>
      </w:r>
    </w:p>
    <w:p w:rsidR="00F6417A" w:rsidRDefault="00F6417A" w:rsidP="00F6417A">
      <w:pPr>
        <w:ind w:left="260" w:firstLine="0"/>
      </w:pPr>
    </w:p>
    <w:p w:rsidR="00F6417A" w:rsidRDefault="00F6417A" w:rsidP="00F6417A">
      <w:pPr>
        <w:ind w:left="260" w:firstLine="0"/>
      </w:pPr>
      <w:r>
        <w:t xml:space="preserve">RESPOSTA: Proponho que utilizemos uma abordagem que não dependa da propagação de </w:t>
      </w:r>
      <w:proofErr w:type="spellStart"/>
      <w:r>
        <w:t>carry</w:t>
      </w:r>
      <w:proofErr w:type="spellEnd"/>
      <w:r w:rsidR="003965D2">
        <w:t xml:space="preserve"> (CLA)</w:t>
      </w:r>
      <w:r>
        <w:t xml:space="preserve">, no desenho abaixo podemos ver uma forma de computar os </w:t>
      </w:r>
      <w:proofErr w:type="spellStart"/>
      <w:r>
        <w:t>carries</w:t>
      </w:r>
      <w:proofErr w:type="spellEnd"/>
      <w:r>
        <w:t xml:space="preserve"> de forma mais direta e rápida.</w:t>
      </w:r>
    </w:p>
    <w:p w:rsidR="00F6417A" w:rsidRDefault="00F6417A" w:rsidP="00F6417A"/>
    <w:p w:rsidR="00F6417A" w:rsidRDefault="00F6417A" w:rsidP="00F6417A">
      <w:pPr>
        <w:ind w:left="260" w:firstLine="0"/>
      </w:pPr>
      <w:r>
        <w:rPr>
          <w:noProof/>
        </w:rPr>
        <w:lastRenderedPageBreak/>
        <w:drawing>
          <wp:inline distT="0" distB="0" distL="0" distR="0" wp14:anchorId="6EC8B951" wp14:editId="5F80E27F">
            <wp:extent cx="2276475" cy="3438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spacing w:after="16" w:line="259" w:lineRule="auto"/>
        <w:ind w:left="0" w:firstLine="0"/>
      </w:pPr>
      <w:r>
        <w:t xml:space="preserve"> </w:t>
      </w:r>
    </w:p>
    <w:p w:rsidR="00F7779E" w:rsidRDefault="00CF158E">
      <w:pPr>
        <w:pStyle w:val="Ttulo1"/>
        <w:ind w:left="0"/>
      </w:pPr>
      <w:r>
        <w:t>Calculadora de 4 bits (</w:t>
      </w:r>
      <w:proofErr w:type="spellStart"/>
      <w:r>
        <w:t>logisim</w:t>
      </w:r>
      <w:proofErr w:type="spellEnd"/>
      <w:r>
        <w:t xml:space="preserve">) </w:t>
      </w:r>
    </w:p>
    <w:p w:rsidR="00F7779E" w:rsidRDefault="00CF158E">
      <w:pPr>
        <w:spacing w:line="259" w:lineRule="auto"/>
        <w:ind w:left="360" w:firstLine="0"/>
      </w:pPr>
      <w:r>
        <w:t xml:space="preserve">  </w:t>
      </w:r>
    </w:p>
    <w:p w:rsidR="00F7779E" w:rsidRDefault="00CF158E">
      <w:pPr>
        <w:ind w:left="10"/>
      </w:pPr>
      <w:r>
        <w:t xml:space="preserve">Agora, você deverá construir um somador completo de 4 bits. Juntamente com o somador deverão estar presentes os </w:t>
      </w:r>
      <w:r>
        <w:rPr>
          <w:b/>
        </w:rPr>
        <w:t>decodificadores</w:t>
      </w:r>
      <w:r>
        <w:t xml:space="preserve"> conectados a displays </w:t>
      </w:r>
      <w:r>
        <w:rPr>
          <w:b/>
        </w:rPr>
        <w:t>de 7 segmentos</w:t>
      </w:r>
      <w:r>
        <w:t xml:space="preserve"> para podermos avaliar as parcelas e a soma, além da indicação de overflow. </w:t>
      </w:r>
    </w:p>
    <w:p w:rsidR="00F7779E" w:rsidRDefault="00CF158E">
      <w:pPr>
        <w:ind w:left="10"/>
      </w:pPr>
      <w:r>
        <w:t xml:space="preserve">Atenção que o seu somador deverá ser capaz de realizar as somas e mostrar os resultados em </w:t>
      </w:r>
      <w:proofErr w:type="spellStart"/>
      <w:r>
        <w:rPr>
          <w:b/>
        </w:rPr>
        <w:t>Hexadecinal</w:t>
      </w:r>
      <w:proofErr w:type="spellEnd"/>
      <w:r>
        <w:t xml:space="preserve">, já que lidamos com um somador de 4 bits. </w:t>
      </w:r>
    </w:p>
    <w:p w:rsidR="00F7779E" w:rsidRDefault="00CF158E">
      <w:pPr>
        <w:ind w:left="10"/>
      </w:pPr>
      <w:r>
        <w:t xml:space="preserve">Procure usar </w:t>
      </w:r>
      <w:proofErr w:type="spellStart"/>
      <w:r>
        <w:rPr>
          <w:b/>
        </w:rPr>
        <w:t>subcircuitos</w:t>
      </w:r>
      <w:proofErr w:type="spellEnd"/>
      <w:r>
        <w:t xml:space="preserve"> para toda a montagem conforme o circuito abaixo: </w:t>
      </w:r>
    </w:p>
    <w:p w:rsidR="00F7779E" w:rsidRDefault="00CF158E">
      <w:pPr>
        <w:spacing w:line="259" w:lineRule="auto"/>
        <w:ind w:left="0" w:right="439" w:firstLine="0"/>
        <w:jc w:val="right"/>
      </w:pPr>
      <w:r>
        <w:t xml:space="preserve"> </w:t>
      </w:r>
    </w:p>
    <w:p w:rsidR="00F7779E" w:rsidRDefault="00CF158E" w:rsidP="00EA449F">
      <w:pPr>
        <w:spacing w:line="360" w:lineRule="auto"/>
        <w:ind w:left="-16" w:firstLine="0"/>
      </w:pPr>
      <w:r>
        <w:rPr>
          <w:noProof/>
        </w:rPr>
        <w:lastRenderedPageBreak/>
        <w:drawing>
          <wp:inline distT="0" distB="0" distL="0" distR="0">
            <wp:extent cx="5168899" cy="4257039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899" cy="425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BD" w:rsidRDefault="00494ABD" w:rsidP="00EA449F">
      <w:pPr>
        <w:spacing w:line="360" w:lineRule="auto"/>
        <w:ind w:left="-16" w:firstLine="0"/>
      </w:pPr>
    </w:p>
    <w:p w:rsidR="00C61EF9" w:rsidRDefault="00C61EF9" w:rsidP="00EA449F">
      <w:pPr>
        <w:spacing w:line="360" w:lineRule="auto"/>
        <w:ind w:left="-16" w:firstLine="0"/>
      </w:pPr>
    </w:p>
    <w:p w:rsidR="00C61EF9" w:rsidRDefault="00C61EF9" w:rsidP="00EA449F">
      <w:pPr>
        <w:spacing w:line="360" w:lineRule="auto"/>
        <w:ind w:left="-16" w:firstLine="0"/>
      </w:pPr>
    </w:p>
    <w:p w:rsidR="00C61EF9" w:rsidRDefault="00C61EF9" w:rsidP="00EA449F">
      <w:pPr>
        <w:spacing w:line="360" w:lineRule="auto"/>
        <w:ind w:left="-16" w:firstLine="0"/>
      </w:pPr>
    </w:p>
    <w:p w:rsidR="00C61EF9" w:rsidRDefault="00C61EF9" w:rsidP="00EA449F">
      <w:pPr>
        <w:spacing w:line="360" w:lineRule="auto"/>
        <w:ind w:left="-16" w:firstLine="0"/>
      </w:pPr>
    </w:p>
    <w:p w:rsidR="00C61EF9" w:rsidRDefault="00C61EF9" w:rsidP="00EA449F">
      <w:pPr>
        <w:spacing w:line="360" w:lineRule="auto"/>
        <w:ind w:left="-16" w:firstLine="0"/>
      </w:pPr>
    </w:p>
    <w:p w:rsidR="00C61EF9" w:rsidRDefault="00C61EF9" w:rsidP="00EA449F">
      <w:pPr>
        <w:spacing w:line="360" w:lineRule="auto"/>
        <w:ind w:left="-16" w:firstLine="0"/>
      </w:pPr>
    </w:p>
    <w:p w:rsidR="00C61EF9" w:rsidRDefault="00C61EF9" w:rsidP="00EA449F">
      <w:pPr>
        <w:spacing w:line="360" w:lineRule="auto"/>
        <w:ind w:left="-16" w:firstLine="0"/>
      </w:pPr>
    </w:p>
    <w:p w:rsidR="00C61EF9" w:rsidRDefault="00C61EF9" w:rsidP="00EA449F">
      <w:pPr>
        <w:spacing w:line="360" w:lineRule="auto"/>
        <w:ind w:left="-16" w:firstLine="0"/>
      </w:pPr>
    </w:p>
    <w:p w:rsidR="00494ABD" w:rsidRDefault="00494ABD" w:rsidP="00EA449F">
      <w:pPr>
        <w:spacing w:line="360" w:lineRule="auto"/>
        <w:ind w:left="-16" w:firstLine="0"/>
      </w:pPr>
      <w:r>
        <w:t xml:space="preserve">RESPOSTA: </w:t>
      </w:r>
    </w:p>
    <w:p w:rsidR="00494ABD" w:rsidRDefault="00494ABD" w:rsidP="00EA449F">
      <w:pPr>
        <w:spacing w:line="360" w:lineRule="auto"/>
        <w:ind w:left="-16" w:firstLine="0"/>
      </w:pPr>
    </w:p>
    <w:p w:rsidR="00C61EF9" w:rsidRDefault="00C61EF9">
      <w:pPr>
        <w:spacing w:line="259" w:lineRule="auto"/>
        <w:ind w:left="0" w:firstLine="0"/>
        <w:rPr>
          <w:noProof/>
        </w:rPr>
      </w:pPr>
    </w:p>
    <w:p w:rsidR="00F7779E" w:rsidRDefault="00C61EF9">
      <w:pPr>
        <w:spacing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DE45B6A" wp14:editId="39326DEB">
            <wp:extent cx="5586730" cy="340741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58E">
        <w:rPr>
          <w:b/>
        </w:rPr>
        <w:t xml:space="preserve"> </w:t>
      </w:r>
    </w:p>
    <w:p w:rsidR="00F7779E" w:rsidRDefault="00CF158E">
      <w:pPr>
        <w:spacing w:line="259" w:lineRule="auto"/>
        <w:ind w:left="-5"/>
      </w:pPr>
      <w:r>
        <w:rPr>
          <w:b/>
        </w:rPr>
        <w:t xml:space="preserve">O que apresentar para esse relatório (um arquivo no formato 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!!): </w:t>
      </w:r>
    </w:p>
    <w:p w:rsidR="00F7779E" w:rsidRDefault="00CF158E">
      <w:pPr>
        <w:spacing w:line="259" w:lineRule="auto"/>
        <w:ind w:left="0" w:firstLine="0"/>
      </w:pPr>
      <w:r>
        <w:t xml:space="preserve"> </w:t>
      </w:r>
    </w:p>
    <w:p w:rsidR="00F7779E" w:rsidRDefault="00CF158E">
      <w:pPr>
        <w:numPr>
          <w:ilvl w:val="0"/>
          <w:numId w:val="4"/>
        </w:numPr>
        <w:ind w:hanging="360"/>
      </w:pPr>
      <w:r>
        <w:t xml:space="preserve">O </w:t>
      </w:r>
      <w:proofErr w:type="spellStart"/>
      <w:r>
        <w:t>gif</w:t>
      </w:r>
      <w:proofErr w:type="spellEnd"/>
      <w:r>
        <w:t>/</w:t>
      </w:r>
      <w:proofErr w:type="spellStart"/>
      <w:r>
        <w:t>jpg</w:t>
      </w:r>
      <w:proofErr w:type="spellEnd"/>
      <w:r>
        <w:t xml:space="preserve"> dos circuitos projetados no </w:t>
      </w:r>
      <w:proofErr w:type="spellStart"/>
      <w:r>
        <w:t>logisim</w:t>
      </w:r>
      <w:proofErr w:type="spellEnd"/>
      <w:r>
        <w:t xml:space="preserve"> </w:t>
      </w:r>
      <w:proofErr w:type="gramStart"/>
      <w:r>
        <w:t>( incluir</w:t>
      </w:r>
      <w:proofErr w:type="gramEnd"/>
      <w:r>
        <w:t xml:space="preserve"> as partes internas dos </w:t>
      </w:r>
      <w:proofErr w:type="spellStart"/>
      <w:r>
        <w:t>subcircuítos</w:t>
      </w:r>
      <w:proofErr w:type="spellEnd"/>
      <w:r>
        <w:t xml:space="preserve"> gerados) . Para o somador de 4 bits mostre a soma dos dois últimos </w:t>
      </w:r>
      <w:proofErr w:type="spellStart"/>
      <w:r>
        <w:t>digitos</w:t>
      </w:r>
      <w:proofErr w:type="spellEnd"/>
      <w:r>
        <w:t xml:space="preserve"> da sua matrícula. </w:t>
      </w:r>
    </w:p>
    <w:p w:rsidR="00F7779E" w:rsidRDefault="00CF158E">
      <w:pPr>
        <w:numPr>
          <w:ilvl w:val="0"/>
          <w:numId w:val="4"/>
        </w:numPr>
        <w:ind w:hanging="360"/>
      </w:pPr>
      <w:r>
        <w:t xml:space="preserve">O </w:t>
      </w:r>
      <w:proofErr w:type="spellStart"/>
      <w:r>
        <w:t>gif</w:t>
      </w:r>
      <w:proofErr w:type="spellEnd"/>
      <w:r>
        <w:t>/</w:t>
      </w:r>
      <w:proofErr w:type="spellStart"/>
      <w:r>
        <w:t>jpg</w:t>
      </w:r>
      <w:proofErr w:type="spellEnd"/>
      <w:r>
        <w:t xml:space="preserve"> das simulações do somador completo no </w:t>
      </w:r>
      <w:proofErr w:type="spellStart"/>
      <w:r>
        <w:t>Tinkercad</w:t>
      </w:r>
      <w:proofErr w:type="spellEnd"/>
      <w:r>
        <w:t xml:space="preserve">. (Atenção: é só do somador completo de 1 bit). </w:t>
      </w:r>
    </w:p>
    <w:p w:rsidR="00F7779E" w:rsidRDefault="00CF158E">
      <w:pPr>
        <w:numPr>
          <w:ilvl w:val="0"/>
          <w:numId w:val="4"/>
        </w:numPr>
        <w:ind w:hanging="360"/>
      </w:pPr>
      <w:r>
        <w:t xml:space="preserve">Responder as questões propostas. </w:t>
      </w:r>
    </w:p>
    <w:sectPr w:rsidR="00F7779E">
      <w:pgSz w:w="12240" w:h="15840"/>
      <w:pgMar w:top="1093" w:right="1741" w:bottom="111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E1271"/>
    <w:multiLevelType w:val="hybridMultilevel"/>
    <w:tmpl w:val="57B8AF88"/>
    <w:lvl w:ilvl="0" w:tplc="A02E97B6">
      <w:start w:val="1"/>
      <w:numFmt w:val="decimal"/>
      <w:lvlText w:val="%1)"/>
      <w:lvlJc w:val="left"/>
      <w:pPr>
        <w:ind w:left="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6365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F417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6365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C691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6365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3E22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6365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1A1A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6365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20F0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6365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3C36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6365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08AE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6365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16C9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6365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832484"/>
    <w:multiLevelType w:val="hybridMultilevel"/>
    <w:tmpl w:val="1A30EAA8"/>
    <w:lvl w:ilvl="0" w:tplc="CCA202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A44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7243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7005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5E38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EC95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88C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8696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0F2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C50FC1"/>
    <w:multiLevelType w:val="hybridMultilevel"/>
    <w:tmpl w:val="38AA4A3A"/>
    <w:lvl w:ilvl="0" w:tplc="E328377C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30F24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F67A48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4008E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2411C0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CDAE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C357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6CF86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30459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CD76D1"/>
    <w:multiLevelType w:val="hybridMultilevel"/>
    <w:tmpl w:val="F9CC9DB4"/>
    <w:lvl w:ilvl="0" w:tplc="9FDEB250">
      <w:start w:val="2"/>
      <w:numFmt w:val="decimal"/>
      <w:lvlText w:val="%1)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21E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C53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0CF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EB4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0470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A68C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64AF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BE65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9E"/>
    <w:rsid w:val="000A478B"/>
    <w:rsid w:val="00173456"/>
    <w:rsid w:val="002426E2"/>
    <w:rsid w:val="003965D2"/>
    <w:rsid w:val="00494ABD"/>
    <w:rsid w:val="006E2AC3"/>
    <w:rsid w:val="007053FE"/>
    <w:rsid w:val="00837959"/>
    <w:rsid w:val="009A631D"/>
    <w:rsid w:val="00C05102"/>
    <w:rsid w:val="00C61EF9"/>
    <w:rsid w:val="00C7287E"/>
    <w:rsid w:val="00CD7744"/>
    <w:rsid w:val="00CF158E"/>
    <w:rsid w:val="00DD5249"/>
    <w:rsid w:val="00E75156"/>
    <w:rsid w:val="00EA449F"/>
    <w:rsid w:val="00F6417A"/>
    <w:rsid w:val="00F7779E"/>
    <w:rsid w:val="00F9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5705"/>
  <w15:docId w15:val="{B279423D-5D3A-4AD6-A551-B562B82B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213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3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paragraph" w:styleId="SemEspaamento">
    <w:name w:val="No Spacing"/>
    <w:link w:val="SemEspaamentoChar"/>
    <w:uiPriority w:val="1"/>
    <w:qFormat/>
    <w:rsid w:val="009A63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9A631D"/>
  </w:style>
  <w:style w:type="paragraph" w:styleId="PargrafodaLista">
    <w:name w:val="List Paragraph"/>
    <w:basedOn w:val="Normal"/>
    <w:uiPriority w:val="34"/>
    <w:qFormat/>
    <w:rsid w:val="0083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– Laboratório de arquitetura II</vt:lpstr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– Laboratório de arquitetura II</dc:title>
  <dc:subject/>
  <dc:creator>q</dc:creator>
  <cp:keywords/>
  <cp:lastModifiedBy>Guilherme DeBrites</cp:lastModifiedBy>
  <cp:revision>3</cp:revision>
  <cp:lastPrinted>2024-03-03T19:22:00Z</cp:lastPrinted>
  <dcterms:created xsi:type="dcterms:W3CDTF">2024-03-03T19:21:00Z</dcterms:created>
  <dcterms:modified xsi:type="dcterms:W3CDTF">2024-03-03T19:22:00Z</dcterms:modified>
</cp:coreProperties>
</file>