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5FEC" w14:textId="4B605F77" w:rsidR="006618DC" w:rsidRDefault="00922105" w:rsidP="00922105">
      <w:pPr>
        <w:pStyle w:val="Heading1"/>
      </w:pPr>
      <w:r>
        <w:t>Introdução</w:t>
      </w:r>
    </w:p>
    <w:p w14:paraId="4B3B281B" w14:textId="377E5F69" w:rsidR="00922105" w:rsidRDefault="00922105" w:rsidP="00922105"/>
    <w:p w14:paraId="69A4BDF7" w14:textId="6DFB2980" w:rsidR="00922105" w:rsidRDefault="00922105" w:rsidP="00922105">
      <w:r w:rsidRPr="00922105">
        <w:t>Teste de performance (ou teste de desempenho) é um termo genérico para qualquer tipo de teste que tenha como foco a análise de performance de um sistema. Consiste em </w:t>
      </w:r>
      <w:r w:rsidRPr="00922105">
        <w:rPr>
          <w:b/>
          <w:bCs/>
        </w:rPr>
        <w:t>simular, num ambiente controlado e monitorado, um volume de transações ou usuários simultâneos</w:t>
      </w:r>
      <w:r w:rsidRPr="00922105">
        <w:t>, a fim de verificar como as aplicações, serviços, servidores, gateways e demais componentes da infraestrutura irão se comportar e se atenderão aos requisitos de desempenho definidos.</w:t>
      </w:r>
    </w:p>
    <w:p w14:paraId="5968ECA7" w14:textId="0FB6B99D" w:rsidR="009A13D8" w:rsidRDefault="009A13D8" w:rsidP="00922105">
      <w:r w:rsidRPr="009A13D8">
        <w:t>Os testes de performance são divididos em tipos, de acordo com seu objetivo. Os tipos mais comuns são:</w:t>
      </w:r>
    </w:p>
    <w:p w14:paraId="56F07FAE" w14:textId="6FFB77FA" w:rsidR="009A13D8" w:rsidRDefault="009A13D8" w:rsidP="00922105">
      <w:r>
        <w:rPr>
          <w:noProof/>
        </w:rPr>
        <w:drawing>
          <wp:inline distT="0" distB="0" distL="0" distR="0" wp14:anchorId="50CB6FC9" wp14:editId="68FF611E">
            <wp:extent cx="6719777" cy="3508744"/>
            <wp:effectExtent l="0" t="0" r="508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D3697A6" w14:textId="35803DFD" w:rsidR="009A13D8" w:rsidRDefault="009A13D8" w:rsidP="00922105"/>
    <w:p w14:paraId="13D6E4BC" w14:textId="479C02E4" w:rsidR="009A13D8" w:rsidRDefault="009A13D8" w:rsidP="00922105">
      <w:r>
        <w:t xml:space="preserve">Sendo o processo da sua execução é necessário </w:t>
      </w:r>
      <w:r w:rsidR="008F0E33">
        <w:t>sequenciá-lo</w:t>
      </w:r>
      <w:r>
        <w:t xml:space="preserve"> </w:t>
      </w:r>
      <w:r w:rsidR="008F0E33">
        <w:t>n</w:t>
      </w:r>
      <w:r>
        <w:t>as seguintes etapas</w:t>
      </w:r>
      <w:r w:rsidR="008F0E33">
        <w:t>:</w:t>
      </w:r>
    </w:p>
    <w:p w14:paraId="081257A8" w14:textId="4DAB6AFB" w:rsidR="008F0E33" w:rsidRDefault="008F0E33" w:rsidP="00C30C78">
      <w:pPr>
        <w:pStyle w:val="Heading2"/>
      </w:pPr>
      <w:r>
        <w:t>Contextualização</w:t>
      </w:r>
    </w:p>
    <w:p w14:paraId="676A5F32" w14:textId="7545B3D3" w:rsidR="008F0E33" w:rsidRPr="008F0E33" w:rsidRDefault="008F0E33" w:rsidP="008F0E33">
      <w:pPr>
        <w:pStyle w:val="ListParagraph"/>
        <w:numPr>
          <w:ilvl w:val="1"/>
          <w:numId w:val="1"/>
        </w:numPr>
      </w:pPr>
      <w:r>
        <w:t>Definir o objetivo: “</w:t>
      </w:r>
      <w:r w:rsidRPr="008F0E33">
        <w:rPr>
          <w:b/>
          <w:bCs/>
        </w:rPr>
        <w:t>Realizar testes de performance no...</w:t>
      </w:r>
      <w:r>
        <w:rPr>
          <w:b/>
          <w:bCs/>
        </w:rPr>
        <w:t>”</w:t>
      </w:r>
    </w:p>
    <w:p w14:paraId="0E109659" w14:textId="3A355F6A" w:rsidR="008F0E33" w:rsidRPr="008F0E33" w:rsidRDefault="008F0E33" w:rsidP="008F0E33">
      <w:pPr>
        <w:pStyle w:val="ListParagraph"/>
        <w:numPr>
          <w:ilvl w:val="1"/>
          <w:numId w:val="1"/>
        </w:numPr>
      </w:pPr>
      <w:r w:rsidRPr="008F0E33">
        <w:t xml:space="preserve">Definir a unidade de métrica </w:t>
      </w:r>
    </w:p>
    <w:p w14:paraId="4433FE91" w14:textId="79228B8C" w:rsidR="008F0E33" w:rsidRDefault="008F0E33" w:rsidP="008F0E33">
      <w:pPr>
        <w:pStyle w:val="ListParagraph"/>
        <w:numPr>
          <w:ilvl w:val="1"/>
          <w:numId w:val="1"/>
        </w:numPr>
      </w:pPr>
      <w:r>
        <w:t>Definir a volumetria conforme a necessidade do negócio ou obter a volumetria atual (</w:t>
      </w:r>
      <w:proofErr w:type="spellStart"/>
      <w:r>
        <w:t>ex</w:t>
      </w:r>
      <w:proofErr w:type="spellEnd"/>
      <w:r>
        <w:t xml:space="preserve">: 250 </w:t>
      </w:r>
      <w:proofErr w:type="spellStart"/>
      <w:r>
        <w:t>req</w:t>
      </w:r>
      <w:proofErr w:type="spellEnd"/>
      <w:r>
        <w:t>/min)</w:t>
      </w:r>
    </w:p>
    <w:p w14:paraId="5182BBED" w14:textId="1DD33192" w:rsidR="008F0E33" w:rsidRDefault="008F0E33" w:rsidP="008F0E33">
      <w:pPr>
        <w:pStyle w:val="ListParagraph"/>
        <w:numPr>
          <w:ilvl w:val="2"/>
          <w:numId w:val="1"/>
        </w:numPr>
      </w:pPr>
      <w:r>
        <w:t>Definir a volumetria com +35%, +50%, +75% e +100% d</w:t>
      </w:r>
      <w:r w:rsidR="004213B2">
        <w:t>a base</w:t>
      </w:r>
    </w:p>
    <w:p w14:paraId="5248167E" w14:textId="28033251" w:rsidR="008F0E33" w:rsidRDefault="008F0E33" w:rsidP="008F0E33">
      <w:pPr>
        <w:pStyle w:val="ListParagraph"/>
        <w:ind w:left="2160"/>
      </w:pPr>
      <w:r w:rsidRPr="008F0E33">
        <w:rPr>
          <w:noProof/>
        </w:rPr>
        <w:drawing>
          <wp:inline distT="0" distB="0" distL="0" distR="0" wp14:anchorId="4B063651" wp14:editId="330E519F">
            <wp:extent cx="2838893" cy="2481816"/>
            <wp:effectExtent l="0" t="0" r="0" b="1397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6896C58" w14:textId="77777777" w:rsidR="00263F1B" w:rsidRDefault="00263F1B" w:rsidP="00263F1B">
      <w:pPr>
        <w:pStyle w:val="ListParagraph"/>
        <w:ind w:left="1440"/>
      </w:pPr>
    </w:p>
    <w:p w14:paraId="1DAE1403" w14:textId="610E1660" w:rsidR="00263F1B" w:rsidRDefault="00263F1B" w:rsidP="00263F1B">
      <w:pPr>
        <w:pStyle w:val="ListParagraph"/>
        <w:numPr>
          <w:ilvl w:val="1"/>
          <w:numId w:val="1"/>
        </w:numPr>
      </w:pPr>
      <w:r>
        <w:t>Definição dos cenários e suas premissas</w:t>
      </w:r>
    </w:p>
    <w:p w14:paraId="2085E157" w14:textId="5058D230" w:rsidR="00263F1B" w:rsidRDefault="00263F1B" w:rsidP="00CD527C">
      <w:pPr>
        <w:pStyle w:val="ListParagraph"/>
        <w:numPr>
          <w:ilvl w:val="2"/>
          <w:numId w:val="1"/>
        </w:numPr>
      </w:pPr>
      <w:r>
        <w:t>Exemplo: Tem-se o Caso de Uso de uma API:</w:t>
      </w:r>
    </w:p>
    <w:p w14:paraId="137958D0" w14:textId="4B228EB0" w:rsidR="00263F1B" w:rsidRDefault="00263F1B" w:rsidP="00263F1B">
      <w:pPr>
        <w:pStyle w:val="ListParagraph"/>
        <w:ind w:left="2160"/>
      </w:pPr>
      <w:r>
        <w:rPr>
          <w:noProof/>
        </w:rPr>
        <w:drawing>
          <wp:inline distT="0" distB="0" distL="0" distR="0" wp14:anchorId="47BA2C1B" wp14:editId="0EB5B280">
            <wp:extent cx="5456717" cy="978195"/>
            <wp:effectExtent l="19050" t="0" r="2984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07C8C5BD" w14:textId="530E45B7" w:rsidR="00263F1B" w:rsidRDefault="00263F1B" w:rsidP="00263F1B">
      <w:pPr>
        <w:pStyle w:val="ListParagraph"/>
        <w:ind w:left="2160"/>
      </w:pPr>
    </w:p>
    <w:p w14:paraId="65956EC5" w14:textId="1DFD58C4" w:rsidR="00263F1B" w:rsidRDefault="00535BB4" w:rsidP="00263F1B">
      <w:pPr>
        <w:pStyle w:val="ListParagraph"/>
        <w:numPr>
          <w:ilvl w:val="2"/>
          <w:numId w:val="1"/>
        </w:numPr>
      </w:pPr>
      <w:r>
        <w:t xml:space="preserve">Exemplo de </w:t>
      </w:r>
      <w:r w:rsidR="00263F1B">
        <w:t xml:space="preserve">Premissas: </w:t>
      </w:r>
    </w:p>
    <w:p w14:paraId="6D31EAF6" w14:textId="419D6AE8" w:rsidR="00263F1B" w:rsidRDefault="00263F1B" w:rsidP="00263F1B">
      <w:pPr>
        <w:pStyle w:val="ListParagraph"/>
        <w:numPr>
          <w:ilvl w:val="3"/>
          <w:numId w:val="1"/>
        </w:numPr>
      </w:pPr>
      <w:r>
        <w:t>É necessário ter 500 usuários válidos (</w:t>
      </w:r>
      <w:proofErr w:type="spellStart"/>
      <w:r>
        <w:t>Login+Pwd</w:t>
      </w:r>
      <w:proofErr w:type="spellEnd"/>
      <w:r>
        <w:t>) para obter a volumetria do teste</w:t>
      </w:r>
    </w:p>
    <w:p w14:paraId="4F1B1A6D" w14:textId="34011E83" w:rsidR="00263F1B" w:rsidRDefault="00263F1B" w:rsidP="00263F1B">
      <w:pPr>
        <w:pStyle w:val="ListParagraph"/>
        <w:numPr>
          <w:ilvl w:val="3"/>
          <w:numId w:val="1"/>
        </w:numPr>
      </w:pPr>
      <w:r>
        <w:t>As inserções deverão realiza</w:t>
      </w:r>
      <w:r w:rsidR="004213B2">
        <w:t>r</w:t>
      </w:r>
      <w:r>
        <w:t xml:space="preserve"> </w:t>
      </w:r>
      <w:proofErr w:type="spellStart"/>
      <w:r>
        <w:t>rollback</w:t>
      </w:r>
      <w:proofErr w:type="spellEnd"/>
      <w:r>
        <w:t xml:space="preserve"> no ambiente</w:t>
      </w:r>
    </w:p>
    <w:p w14:paraId="48FFEB16" w14:textId="4A217525" w:rsidR="004213B2" w:rsidRDefault="004213B2" w:rsidP="004213B2">
      <w:pPr>
        <w:pStyle w:val="ListParagraph"/>
        <w:numPr>
          <w:ilvl w:val="3"/>
          <w:numId w:val="1"/>
        </w:numPr>
      </w:pPr>
      <w:r w:rsidRPr="004213B2">
        <w:t>Os testes serão executados em arquitetura que está em evolução, portanto tendo possível variações após as novas implementações</w:t>
      </w:r>
    </w:p>
    <w:p w14:paraId="0097F4BF" w14:textId="140FD855" w:rsidR="004213B2" w:rsidRDefault="004213B2" w:rsidP="004213B2">
      <w:pPr>
        <w:pStyle w:val="ListParagraph"/>
        <w:numPr>
          <w:ilvl w:val="3"/>
          <w:numId w:val="1"/>
        </w:numPr>
      </w:pPr>
      <w:r>
        <w:t xml:space="preserve">Necessário ter o ambiente de testes de performance com Master e </w:t>
      </w:r>
      <w:proofErr w:type="spellStart"/>
      <w:r>
        <w:t>Slaves</w:t>
      </w:r>
      <w:proofErr w:type="spellEnd"/>
      <w:r>
        <w:t xml:space="preserve"> configurados e com acesso ao ambiente X.</w:t>
      </w:r>
    </w:p>
    <w:p w14:paraId="6EAA26D7" w14:textId="1BFCDBA4" w:rsidR="007804ED" w:rsidRPr="007804ED" w:rsidRDefault="007804ED" w:rsidP="007804ED">
      <w:pPr>
        <w:pStyle w:val="ListParagraph"/>
        <w:numPr>
          <w:ilvl w:val="3"/>
          <w:numId w:val="1"/>
        </w:numPr>
      </w:pPr>
      <w:r w:rsidRPr="007804ED">
        <w:t>A execução das baterias pode</w:t>
      </w:r>
      <w:r>
        <w:t>-</w:t>
      </w:r>
      <w:r w:rsidRPr="007804ED">
        <w:t>se repetir no período das Janelas de Execução</w:t>
      </w:r>
    </w:p>
    <w:p w14:paraId="10A0FBF9" w14:textId="77777777" w:rsidR="007804ED" w:rsidRPr="007804ED" w:rsidRDefault="007804ED" w:rsidP="007804ED">
      <w:pPr>
        <w:pStyle w:val="ListParagraph"/>
        <w:numPr>
          <w:ilvl w:val="3"/>
          <w:numId w:val="1"/>
        </w:numPr>
      </w:pPr>
      <w:r w:rsidRPr="007804ED">
        <w:t>Caso o tempo de resposta das requisições for abaixo do previsto, pode-se aumentar o número de requisições injetadas</w:t>
      </w:r>
    </w:p>
    <w:p w14:paraId="3EEB007B" w14:textId="77777777" w:rsidR="004213B2" w:rsidRPr="004213B2" w:rsidRDefault="004213B2" w:rsidP="007804ED">
      <w:pPr>
        <w:pStyle w:val="ListParagraph"/>
        <w:ind w:left="2880"/>
      </w:pPr>
    </w:p>
    <w:p w14:paraId="44C32A32" w14:textId="3CC9961D" w:rsidR="004213B2" w:rsidRDefault="004213B2" w:rsidP="004213B2">
      <w:pPr>
        <w:pStyle w:val="ListParagraph"/>
        <w:ind w:left="2880"/>
      </w:pPr>
    </w:p>
    <w:p w14:paraId="1C90B386" w14:textId="4657BF1D" w:rsidR="004213B2" w:rsidRDefault="004213B2" w:rsidP="004213B2">
      <w:pPr>
        <w:pStyle w:val="ListParagraph"/>
        <w:numPr>
          <w:ilvl w:val="1"/>
          <w:numId w:val="1"/>
        </w:numPr>
      </w:pPr>
      <w:r>
        <w:t>Definição do formato de acesso ao(s) cenário(s)</w:t>
      </w:r>
    </w:p>
    <w:p w14:paraId="2F4B8CD5" w14:textId="5180172F" w:rsidR="004213B2" w:rsidRDefault="004213B2" w:rsidP="004213B2">
      <w:pPr>
        <w:pStyle w:val="ListParagraph"/>
        <w:numPr>
          <w:ilvl w:val="2"/>
          <w:numId w:val="1"/>
        </w:numPr>
      </w:pPr>
      <w:r>
        <w:t>Qual é a URL?</w:t>
      </w:r>
    </w:p>
    <w:p w14:paraId="4BD51F9C" w14:textId="59A53632" w:rsidR="004213B2" w:rsidRDefault="004213B2" w:rsidP="004213B2">
      <w:pPr>
        <w:pStyle w:val="ListParagraph"/>
        <w:numPr>
          <w:ilvl w:val="2"/>
          <w:numId w:val="1"/>
        </w:numPr>
      </w:pPr>
      <w:r>
        <w:t xml:space="preserve">Como deve ser </w:t>
      </w:r>
      <w:r w:rsidR="005649CE">
        <w:t>montado</w:t>
      </w:r>
      <w:r>
        <w:t xml:space="preserve"> o header da requisição?</w:t>
      </w:r>
    </w:p>
    <w:p w14:paraId="4174CD44" w14:textId="749FBA5E" w:rsidR="004213B2" w:rsidRDefault="004213B2" w:rsidP="004213B2">
      <w:pPr>
        <w:pStyle w:val="ListParagraph"/>
        <w:numPr>
          <w:ilvl w:val="2"/>
          <w:numId w:val="1"/>
        </w:numPr>
      </w:pPr>
      <w:r>
        <w:t xml:space="preserve">Qual o tempo de resposta esperado para cada </w:t>
      </w:r>
      <w:r w:rsidR="007804ED">
        <w:t>cenário?</w:t>
      </w:r>
    </w:p>
    <w:p w14:paraId="051C2B90" w14:textId="2EBDADE6" w:rsidR="00263F1B" w:rsidRDefault="004213B2" w:rsidP="00DB6698">
      <w:pPr>
        <w:pStyle w:val="ListParagraph"/>
        <w:numPr>
          <w:ilvl w:val="2"/>
          <w:numId w:val="1"/>
        </w:numPr>
      </w:pPr>
      <w:r>
        <w:t>Qual o funil de injeção em cada cenário?</w:t>
      </w:r>
      <w:r>
        <w:rPr>
          <w:noProof/>
        </w:rPr>
        <w:drawing>
          <wp:inline distT="0" distB="0" distL="0" distR="0" wp14:anchorId="7486B732" wp14:editId="57C91510">
            <wp:extent cx="5456717" cy="978195"/>
            <wp:effectExtent l="19050" t="0" r="29845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3DC50CDF" w14:textId="2A5DFFFC" w:rsidR="007804ED" w:rsidRDefault="007804ED" w:rsidP="007804ED">
      <w:pPr>
        <w:pStyle w:val="ListParagraph"/>
        <w:numPr>
          <w:ilvl w:val="1"/>
          <w:numId w:val="1"/>
        </w:numPr>
      </w:pPr>
      <w:r>
        <w:t>Definição da estratégia de injeção da volumetria</w:t>
      </w:r>
    </w:p>
    <w:p w14:paraId="73321E5E" w14:textId="16FA02DA" w:rsidR="007804ED" w:rsidRDefault="007804ED" w:rsidP="007804ED">
      <w:pPr>
        <w:pStyle w:val="ListParagraph"/>
        <w:numPr>
          <w:ilvl w:val="2"/>
          <w:numId w:val="1"/>
        </w:numPr>
      </w:pPr>
      <w:r>
        <w:t>Definir as Janelas que serão executados os cenários</w:t>
      </w:r>
    </w:p>
    <w:p w14:paraId="104C2D0E" w14:textId="3C5DF039" w:rsidR="007804ED" w:rsidRDefault="007804ED" w:rsidP="007804ED">
      <w:pPr>
        <w:pStyle w:val="ListParagraph"/>
        <w:ind w:left="2160"/>
      </w:pPr>
      <w:r w:rsidRPr="007804ED">
        <w:rPr>
          <w:noProof/>
        </w:rPr>
        <w:drawing>
          <wp:inline distT="0" distB="0" distL="0" distR="0" wp14:anchorId="51E57AE5" wp14:editId="6BA88E09">
            <wp:extent cx="3696216" cy="1352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8568" w14:textId="6709D4B9" w:rsidR="007804ED" w:rsidRDefault="007804ED" w:rsidP="007804ED">
      <w:pPr>
        <w:pStyle w:val="ListParagraph"/>
        <w:numPr>
          <w:ilvl w:val="2"/>
          <w:numId w:val="1"/>
        </w:numPr>
      </w:pPr>
      <w:r>
        <w:t xml:space="preserve">Definir a estratégia de </w:t>
      </w:r>
      <w:proofErr w:type="spellStart"/>
      <w:r>
        <w:t>RampUp</w:t>
      </w:r>
      <w:proofErr w:type="spellEnd"/>
      <w:r>
        <w:t>, como será a evolução das requisições simultâneas</w:t>
      </w:r>
    </w:p>
    <w:p w14:paraId="64ED1863" w14:textId="7F329B63" w:rsidR="007804ED" w:rsidRDefault="007804ED" w:rsidP="007804ED">
      <w:pPr>
        <w:pStyle w:val="ListParagraph"/>
        <w:ind w:left="2160"/>
      </w:pPr>
      <w:r w:rsidRPr="007804ED">
        <w:rPr>
          <w:noProof/>
        </w:rPr>
        <w:drawing>
          <wp:inline distT="0" distB="0" distL="0" distR="0" wp14:anchorId="36D71BBC" wp14:editId="754FDD26">
            <wp:extent cx="4500163" cy="1995406"/>
            <wp:effectExtent l="0" t="0" r="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0163" cy="19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3188" w14:textId="7AF9E527" w:rsidR="007804ED" w:rsidRDefault="007804ED" w:rsidP="007804ED">
      <w:pPr>
        <w:pStyle w:val="ListParagraph"/>
        <w:ind w:left="2160"/>
      </w:pPr>
    </w:p>
    <w:p w14:paraId="5FD91356" w14:textId="475E0758" w:rsidR="007804ED" w:rsidRDefault="007804ED" w:rsidP="007804ED">
      <w:pPr>
        <w:pStyle w:val="ListParagraph"/>
        <w:numPr>
          <w:ilvl w:val="1"/>
          <w:numId w:val="1"/>
        </w:numPr>
      </w:pPr>
      <w:r>
        <w:t>Definir o fluxo e as camadas de infraestrutura que participarão do cenário executado</w:t>
      </w:r>
    </w:p>
    <w:p w14:paraId="7D4C98DA" w14:textId="10223C0C" w:rsidR="00BF01AC" w:rsidRDefault="00BF01AC" w:rsidP="00BF01AC">
      <w:pPr>
        <w:pStyle w:val="ListParagraph"/>
        <w:numPr>
          <w:ilvl w:val="2"/>
          <w:numId w:val="1"/>
        </w:numPr>
      </w:pPr>
      <w:r>
        <w:t xml:space="preserve">As camadas deverão ter </w:t>
      </w:r>
      <w:r w:rsidR="004F2A20">
        <w:t>seus recursos monitorados</w:t>
      </w:r>
    </w:p>
    <w:p w14:paraId="2D8E92A2" w14:textId="5644EF22" w:rsidR="007804ED" w:rsidRDefault="007804ED" w:rsidP="007804ED">
      <w:pPr>
        <w:pStyle w:val="ListParagraph"/>
        <w:ind w:left="1440"/>
      </w:pPr>
      <w:r w:rsidRPr="007804ED">
        <w:rPr>
          <w:noProof/>
        </w:rPr>
        <w:drawing>
          <wp:inline distT="0" distB="0" distL="0" distR="0" wp14:anchorId="14DC46FF" wp14:editId="273659B3">
            <wp:extent cx="5685545" cy="278573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781" cy="27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CA23" w14:textId="0CD571F1" w:rsidR="00BF01AC" w:rsidRDefault="00BF01AC" w:rsidP="007804ED">
      <w:pPr>
        <w:pStyle w:val="ListParagraph"/>
        <w:ind w:left="1440"/>
      </w:pPr>
    </w:p>
    <w:p w14:paraId="7380DA21" w14:textId="2B151AA9" w:rsidR="00BF01AC" w:rsidRDefault="00BF01AC" w:rsidP="00C30C78">
      <w:pPr>
        <w:pStyle w:val="Heading2"/>
      </w:pPr>
      <w:r>
        <w:t>Resultado</w:t>
      </w:r>
    </w:p>
    <w:p w14:paraId="63AC7D4A" w14:textId="0BD193C5" w:rsidR="00BF01AC" w:rsidRDefault="00BF01AC" w:rsidP="00BF01AC">
      <w:pPr>
        <w:pStyle w:val="ListParagraph"/>
        <w:numPr>
          <w:ilvl w:val="1"/>
          <w:numId w:val="1"/>
        </w:numPr>
      </w:pPr>
      <w:r>
        <w:t>Resultado Macro</w:t>
      </w:r>
    </w:p>
    <w:p w14:paraId="021EA18B" w14:textId="2D2C8516" w:rsidR="00BF01AC" w:rsidRDefault="00BF01AC" w:rsidP="00BF01AC">
      <w:pPr>
        <w:pStyle w:val="ListParagraph"/>
        <w:numPr>
          <w:ilvl w:val="2"/>
          <w:numId w:val="1"/>
        </w:numPr>
      </w:pPr>
      <w:r>
        <w:t>Qual foi a volumetria atingida?</w:t>
      </w:r>
    </w:p>
    <w:p w14:paraId="6797B591" w14:textId="7508361E" w:rsidR="00BF01AC" w:rsidRDefault="00BF01AC" w:rsidP="003C1554">
      <w:pPr>
        <w:pStyle w:val="ListParagraph"/>
        <w:numPr>
          <w:ilvl w:val="2"/>
          <w:numId w:val="1"/>
        </w:numPr>
      </w:pPr>
      <w:r>
        <w:t>Quais foram os principais eventos que ocorram durante a bateria?</w:t>
      </w:r>
    </w:p>
    <w:p w14:paraId="70A7718E" w14:textId="62BC3CF6" w:rsidR="00BF01AC" w:rsidRDefault="00BF01AC" w:rsidP="00BF01AC">
      <w:pPr>
        <w:ind w:left="708"/>
        <w:jc w:val="center"/>
      </w:pPr>
      <w:r w:rsidRPr="00BF01AC">
        <w:rPr>
          <w:noProof/>
        </w:rPr>
        <w:drawing>
          <wp:inline distT="0" distB="0" distL="0" distR="0" wp14:anchorId="0798B692" wp14:editId="7E6AB081">
            <wp:extent cx="5326218" cy="25226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5380" cy="25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FDE2" w14:textId="66ED3A9C" w:rsidR="00BF01AC" w:rsidRDefault="00BF01AC" w:rsidP="00BF01AC">
      <w:pPr>
        <w:pStyle w:val="ListParagraph"/>
        <w:numPr>
          <w:ilvl w:val="1"/>
          <w:numId w:val="1"/>
        </w:numPr>
      </w:pPr>
      <w:r>
        <w:t>Resultado Detalhado de cada componente do cenário</w:t>
      </w:r>
    </w:p>
    <w:p w14:paraId="35EE5055" w14:textId="6A7B8441" w:rsidR="00BF01AC" w:rsidRDefault="00BF01AC" w:rsidP="00BF01AC">
      <w:pPr>
        <w:pStyle w:val="ListParagraph"/>
        <w:ind w:left="1440"/>
        <w:jc w:val="center"/>
      </w:pPr>
      <w:r w:rsidRPr="00BF01AC">
        <w:rPr>
          <w:noProof/>
        </w:rPr>
        <w:lastRenderedPageBreak/>
        <w:drawing>
          <wp:inline distT="0" distB="0" distL="0" distR="0" wp14:anchorId="2ABD6E44" wp14:editId="53E2586E">
            <wp:extent cx="5430465" cy="26156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2148" cy="262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981E" w14:textId="48995678" w:rsidR="00BF01AC" w:rsidRDefault="00BF01AC" w:rsidP="00BF01AC">
      <w:pPr>
        <w:pStyle w:val="ListParagraph"/>
        <w:numPr>
          <w:ilvl w:val="1"/>
          <w:numId w:val="1"/>
        </w:numPr>
      </w:pPr>
      <w:r>
        <w:t xml:space="preserve">Resultado </w:t>
      </w:r>
      <w:r w:rsidR="00535BB4">
        <w:t>sumarizado (Farol) das camadas que fizeram parte do cenário</w:t>
      </w:r>
    </w:p>
    <w:p w14:paraId="66483C6A" w14:textId="3D9704F9" w:rsidR="00535BB4" w:rsidRDefault="00535BB4" w:rsidP="00535BB4">
      <w:pPr>
        <w:pStyle w:val="ListParagraph"/>
        <w:ind w:left="1440"/>
      </w:pPr>
      <w:r w:rsidRPr="00535BB4">
        <w:rPr>
          <w:noProof/>
        </w:rPr>
        <w:drawing>
          <wp:inline distT="0" distB="0" distL="0" distR="0" wp14:anchorId="6DD02FCB" wp14:editId="184BD288">
            <wp:extent cx="5413842" cy="233603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963" cy="234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93F4" w14:textId="27B74B8F" w:rsidR="00535BB4" w:rsidRDefault="00535BB4" w:rsidP="00535BB4">
      <w:pPr>
        <w:pStyle w:val="ListParagraph"/>
        <w:numPr>
          <w:ilvl w:val="1"/>
          <w:numId w:val="1"/>
        </w:numPr>
      </w:pPr>
      <w:r>
        <w:t>Resultado Detalhado do comportamento das camadas durante a execução do cenário.</w:t>
      </w:r>
    </w:p>
    <w:p w14:paraId="3DDA6DD6" w14:textId="315C6D94" w:rsidR="00535BB4" w:rsidRDefault="00535BB4" w:rsidP="00535BB4">
      <w:pPr>
        <w:pStyle w:val="ListParagraph"/>
        <w:ind w:left="1440"/>
      </w:pPr>
      <w:r w:rsidRPr="00535BB4">
        <w:rPr>
          <w:noProof/>
        </w:rPr>
        <w:drawing>
          <wp:inline distT="0" distB="0" distL="0" distR="0" wp14:anchorId="19614A63" wp14:editId="08A8880A">
            <wp:extent cx="5221148" cy="26105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0414" cy="261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A134" w14:textId="06836511" w:rsidR="00535BB4" w:rsidRDefault="00535BB4" w:rsidP="00535BB4">
      <w:pPr>
        <w:pStyle w:val="ListParagraph"/>
        <w:ind w:left="1440"/>
      </w:pPr>
    </w:p>
    <w:p w14:paraId="2E1DF8D2" w14:textId="3BC49706" w:rsidR="00535BB4" w:rsidRDefault="00535BB4" w:rsidP="00C30C78">
      <w:pPr>
        <w:pStyle w:val="Heading2"/>
      </w:pPr>
      <w:r>
        <w:t>Melhorias</w:t>
      </w:r>
    </w:p>
    <w:p w14:paraId="4EB8824A" w14:textId="186DE7B8" w:rsidR="00C30C78" w:rsidRDefault="00535BB4" w:rsidP="00C30C78">
      <w:pPr>
        <w:pStyle w:val="ListParagraph"/>
        <w:numPr>
          <w:ilvl w:val="1"/>
          <w:numId w:val="1"/>
        </w:numPr>
      </w:pPr>
      <w:r>
        <w:t xml:space="preserve">Com o estudo do comportamento do cenário, caso não </w:t>
      </w:r>
      <w:r w:rsidR="00C30C78">
        <w:t>tenha sido</w:t>
      </w:r>
      <w:r>
        <w:t xml:space="preserve"> possível chegar ao objetivo</w:t>
      </w:r>
      <w:r w:rsidR="00C30C78">
        <w:t>, quais serão as melhorias na aplicação para atingir a meta do requisito não-funcional.</w:t>
      </w:r>
    </w:p>
    <w:p w14:paraId="7B0CD7ED" w14:textId="4B5F2C73" w:rsidR="00C30C78" w:rsidRDefault="00C30C78" w:rsidP="00C30C78">
      <w:pPr>
        <w:pStyle w:val="ListParagraph"/>
        <w:ind w:left="1440"/>
      </w:pPr>
      <w:r w:rsidRPr="00C30C78">
        <w:rPr>
          <w:noProof/>
        </w:rPr>
        <w:lastRenderedPageBreak/>
        <w:drawing>
          <wp:inline distT="0" distB="0" distL="0" distR="0" wp14:anchorId="334AB067" wp14:editId="745D8EF8">
            <wp:extent cx="5805938" cy="2070855"/>
            <wp:effectExtent l="0" t="0" r="444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9357" cy="207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10DF" w14:textId="0279D901" w:rsidR="00C30C78" w:rsidRDefault="00C30C78" w:rsidP="00C30C78">
      <w:pPr>
        <w:pStyle w:val="ListParagraph"/>
        <w:ind w:left="1440"/>
      </w:pPr>
    </w:p>
    <w:p w14:paraId="1786AF37" w14:textId="1C693B97" w:rsidR="00C30C78" w:rsidRDefault="00C30C78" w:rsidP="00C30C78">
      <w:pPr>
        <w:pStyle w:val="Heading2"/>
      </w:pPr>
      <w:r>
        <w:t>Conclusão</w:t>
      </w:r>
    </w:p>
    <w:p w14:paraId="0C1FD3AB" w14:textId="23A92C23" w:rsidR="00C30C78" w:rsidRDefault="00C30C78" w:rsidP="00C30C78">
      <w:pPr>
        <w:pStyle w:val="ListParagraph"/>
        <w:numPr>
          <w:ilvl w:val="1"/>
          <w:numId w:val="1"/>
        </w:numPr>
      </w:pPr>
      <w:r>
        <w:t>Com base do estudo sobre os dados coletados.</w:t>
      </w:r>
    </w:p>
    <w:p w14:paraId="2C0F12FB" w14:textId="66ED45E0" w:rsidR="00C30C78" w:rsidRDefault="00C30C78" w:rsidP="00C30C78">
      <w:pPr>
        <w:pStyle w:val="ListParagraph"/>
        <w:numPr>
          <w:ilvl w:val="2"/>
          <w:numId w:val="1"/>
        </w:numPr>
      </w:pPr>
      <w:r>
        <w:t>Qual é a informação que será repassado para a liderança?</w:t>
      </w:r>
    </w:p>
    <w:p w14:paraId="46AFCDE4" w14:textId="77777777" w:rsidR="00C30C78" w:rsidRDefault="00C30C78" w:rsidP="00C30C78">
      <w:pPr>
        <w:pStyle w:val="ListParagraph"/>
        <w:numPr>
          <w:ilvl w:val="2"/>
          <w:numId w:val="1"/>
        </w:numPr>
      </w:pPr>
      <w:r>
        <w:t>Quais atividades deverão ser solicitadas para novos orçamentos?</w:t>
      </w:r>
    </w:p>
    <w:p w14:paraId="458BE6E9" w14:textId="77C7CA7B" w:rsidR="00535BB4" w:rsidRDefault="00C30C78" w:rsidP="00C30C78">
      <w:pPr>
        <w:pStyle w:val="ListParagraph"/>
        <w:numPr>
          <w:ilvl w:val="2"/>
          <w:numId w:val="1"/>
        </w:numPr>
      </w:pPr>
      <w:r>
        <w:t>O Teste foi positivo ou negativo?</w:t>
      </w:r>
    </w:p>
    <w:p w14:paraId="1DD0E070" w14:textId="77777777" w:rsidR="00535BB4" w:rsidRPr="00922105" w:rsidRDefault="00535BB4" w:rsidP="00535BB4">
      <w:pPr>
        <w:pStyle w:val="ListParagraph"/>
        <w:ind w:left="1440"/>
      </w:pPr>
    </w:p>
    <w:sectPr w:rsidR="00535BB4" w:rsidRPr="00922105" w:rsidSect="009221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3F1A7" w14:textId="77777777" w:rsidR="00CD5C08" w:rsidRDefault="00CD5C08" w:rsidP="00C30C78">
      <w:pPr>
        <w:spacing w:after="0" w:line="240" w:lineRule="auto"/>
      </w:pPr>
      <w:r>
        <w:separator/>
      </w:r>
    </w:p>
  </w:endnote>
  <w:endnote w:type="continuationSeparator" w:id="0">
    <w:p w14:paraId="1768B326" w14:textId="77777777" w:rsidR="00CD5C08" w:rsidRDefault="00CD5C08" w:rsidP="00C3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08808" w14:textId="77777777" w:rsidR="00CD5C08" w:rsidRDefault="00CD5C08" w:rsidP="00C30C78">
      <w:pPr>
        <w:spacing w:after="0" w:line="240" w:lineRule="auto"/>
      </w:pPr>
      <w:r>
        <w:separator/>
      </w:r>
    </w:p>
  </w:footnote>
  <w:footnote w:type="continuationSeparator" w:id="0">
    <w:p w14:paraId="34CDDC9E" w14:textId="77777777" w:rsidR="00CD5C08" w:rsidRDefault="00CD5C08" w:rsidP="00C3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8C7"/>
    <w:multiLevelType w:val="hybridMultilevel"/>
    <w:tmpl w:val="71E2754E"/>
    <w:lvl w:ilvl="0" w:tplc="8DCC4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25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67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05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6C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EE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24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E8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69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FD4DCE"/>
    <w:multiLevelType w:val="hybridMultilevel"/>
    <w:tmpl w:val="60E8149A"/>
    <w:lvl w:ilvl="0" w:tplc="AC0A7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4C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03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5E0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CD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E5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AC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6C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07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C1657A"/>
    <w:multiLevelType w:val="hybridMultilevel"/>
    <w:tmpl w:val="792279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9">
      <w:start w:val="1"/>
      <w:numFmt w:val="lowerLetter"/>
      <w:lvlText w:val="%3."/>
      <w:lvlJc w:val="lef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05"/>
    <w:rsid w:val="00263F1B"/>
    <w:rsid w:val="004213B2"/>
    <w:rsid w:val="004F2A20"/>
    <w:rsid w:val="00535BB4"/>
    <w:rsid w:val="005649CE"/>
    <w:rsid w:val="006618DC"/>
    <w:rsid w:val="007804ED"/>
    <w:rsid w:val="008F0E33"/>
    <w:rsid w:val="00922105"/>
    <w:rsid w:val="009A13D8"/>
    <w:rsid w:val="00BF01AC"/>
    <w:rsid w:val="00C30C78"/>
    <w:rsid w:val="00CD5C08"/>
    <w:rsid w:val="00D37150"/>
    <w:rsid w:val="00ED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75B09"/>
  <w15:chartTrackingRefBased/>
  <w15:docId w15:val="{BDC85F6F-604C-4798-BBB9-56F92096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2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22105"/>
    <w:rPr>
      <w:b/>
      <w:bCs/>
    </w:rPr>
  </w:style>
  <w:style w:type="paragraph" w:styleId="ListParagraph">
    <w:name w:val="List Paragraph"/>
    <w:basedOn w:val="Normal"/>
    <w:uiPriority w:val="34"/>
    <w:qFormat/>
    <w:rsid w:val="008F0E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30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4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image" Target="media/image8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image" Target="media/image2.png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fontTable" Target="fontTable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46953-90CA-4D09-911A-C56C56EC9765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0DC4EDD-C778-432A-BEA2-206D4DD803C9}">
      <dgm:prSet phldrT="[Text]" custT="1"/>
      <dgm:spPr/>
      <dgm:t>
        <a:bodyPr/>
        <a:lstStyle/>
        <a:p>
          <a:r>
            <a:rPr lang="pt-BR" sz="2000"/>
            <a:t>Teste de Carga</a:t>
          </a:r>
        </a:p>
      </dgm:t>
    </dgm:pt>
    <dgm:pt modelId="{7C1721CF-D64F-4232-9B9A-822BA8CCE956}" type="parTrans" cxnId="{2044143D-CC2A-48DA-AC3F-F6C527AFB585}">
      <dgm:prSet/>
      <dgm:spPr/>
      <dgm:t>
        <a:bodyPr/>
        <a:lstStyle/>
        <a:p>
          <a:endParaRPr lang="pt-BR"/>
        </a:p>
      </dgm:t>
    </dgm:pt>
    <dgm:pt modelId="{86821474-A29E-41FA-81CB-70008A2A1946}" type="sibTrans" cxnId="{2044143D-CC2A-48DA-AC3F-F6C527AFB585}">
      <dgm:prSet/>
      <dgm:spPr/>
      <dgm:t>
        <a:bodyPr/>
        <a:lstStyle/>
        <a:p>
          <a:endParaRPr lang="pt-BR"/>
        </a:p>
      </dgm:t>
    </dgm:pt>
    <dgm:pt modelId="{DF9F7B8F-3EAE-473A-8EDE-7DC5D3CDE0F2}">
      <dgm:prSet phldrT="[Text]"/>
      <dgm:spPr/>
      <dgm:t>
        <a:bodyPr/>
        <a:lstStyle/>
        <a:p>
          <a:pPr algn="l"/>
          <a:r>
            <a:rPr lang="pt-BR" b="0" i="0"/>
            <a:t>Tipo de teste de performance que tem como objetivo </a:t>
          </a:r>
          <a:r>
            <a:rPr lang="pt-BR" b="1" i="0"/>
            <a:t>verificar o desempenho de um sistema quando este é submetido a cargas variáveis de usuários ou transações</a:t>
          </a:r>
          <a:endParaRPr lang="pt-BR"/>
        </a:p>
      </dgm:t>
    </dgm:pt>
    <dgm:pt modelId="{7AC33817-0BF2-4FCD-9CB3-E9F78CFB7709}" type="parTrans" cxnId="{CE9A268D-C3B7-4B6D-9529-F3960CCD475E}">
      <dgm:prSet/>
      <dgm:spPr/>
      <dgm:t>
        <a:bodyPr/>
        <a:lstStyle/>
        <a:p>
          <a:endParaRPr lang="pt-BR"/>
        </a:p>
      </dgm:t>
    </dgm:pt>
    <dgm:pt modelId="{3240C620-96F2-4515-BA57-D4A0AD23F436}" type="sibTrans" cxnId="{CE9A268D-C3B7-4B6D-9529-F3960CCD475E}">
      <dgm:prSet/>
      <dgm:spPr/>
      <dgm:t>
        <a:bodyPr/>
        <a:lstStyle/>
        <a:p>
          <a:endParaRPr lang="pt-BR"/>
        </a:p>
      </dgm:t>
    </dgm:pt>
    <dgm:pt modelId="{FA695F4F-3018-456B-BBDD-EB859C353E58}">
      <dgm:prSet phldrT="[Text]" custT="1"/>
      <dgm:spPr/>
      <dgm:t>
        <a:bodyPr/>
        <a:lstStyle/>
        <a:p>
          <a:r>
            <a:rPr lang="pt-BR" sz="2000"/>
            <a:t>Teste de Desempenho</a:t>
          </a:r>
        </a:p>
      </dgm:t>
    </dgm:pt>
    <dgm:pt modelId="{5E8D1875-2C2D-4C78-9EFA-A1C059C933E7}" type="parTrans" cxnId="{45F94A8A-2AC6-4271-93FB-C279EAE9C739}">
      <dgm:prSet/>
      <dgm:spPr/>
      <dgm:t>
        <a:bodyPr/>
        <a:lstStyle/>
        <a:p>
          <a:endParaRPr lang="pt-BR"/>
        </a:p>
      </dgm:t>
    </dgm:pt>
    <dgm:pt modelId="{7DA2E816-13E6-4342-985E-237F6A182D08}" type="sibTrans" cxnId="{45F94A8A-2AC6-4271-93FB-C279EAE9C739}">
      <dgm:prSet/>
      <dgm:spPr/>
      <dgm:t>
        <a:bodyPr/>
        <a:lstStyle/>
        <a:p>
          <a:endParaRPr lang="pt-BR"/>
        </a:p>
      </dgm:t>
    </dgm:pt>
    <dgm:pt modelId="{AB36F004-8A77-4D15-8A28-954D9145CC05}">
      <dgm:prSet phldrT="[Text]"/>
      <dgm:spPr/>
      <dgm:t>
        <a:bodyPr/>
        <a:lstStyle/>
        <a:p>
          <a:pPr algn="l"/>
          <a:r>
            <a:rPr lang="pt-BR" b="0" i="0"/>
            <a:t>Parecido com o teste de carga, esse tipo de teste tem como objetivo</a:t>
          </a:r>
          <a:r>
            <a:rPr lang="pt-BR" b="1" i="0"/>
            <a:t> identificar os limites da aplicação</a:t>
          </a:r>
          <a:r>
            <a:rPr lang="pt-BR" b="0" i="0"/>
            <a:t>, ou seja, quantos usuários simultâneos ou chamadas por segundo a aplicação é capaz de suportar dentro dos parâmetros de qualidade definidos.</a:t>
          </a:r>
          <a:endParaRPr lang="pt-BR"/>
        </a:p>
      </dgm:t>
    </dgm:pt>
    <dgm:pt modelId="{C18B0E09-1059-4A96-A422-0EC7566FC528}" type="parTrans" cxnId="{5A5066BE-7E5D-4621-B4E1-58A5991D8319}">
      <dgm:prSet/>
      <dgm:spPr/>
      <dgm:t>
        <a:bodyPr/>
        <a:lstStyle/>
        <a:p>
          <a:endParaRPr lang="pt-BR"/>
        </a:p>
      </dgm:t>
    </dgm:pt>
    <dgm:pt modelId="{E80E0744-DEB6-4AFE-B5E5-D69DE665690B}" type="sibTrans" cxnId="{5A5066BE-7E5D-4621-B4E1-58A5991D8319}">
      <dgm:prSet/>
      <dgm:spPr/>
      <dgm:t>
        <a:bodyPr/>
        <a:lstStyle/>
        <a:p>
          <a:endParaRPr lang="pt-BR"/>
        </a:p>
      </dgm:t>
    </dgm:pt>
    <dgm:pt modelId="{397FD0DA-D9EF-4DA6-9CF3-10072FDDCB55}">
      <dgm:prSet phldrT="[Text]" custT="1"/>
      <dgm:spPr/>
      <dgm:t>
        <a:bodyPr/>
        <a:lstStyle/>
        <a:p>
          <a:r>
            <a:rPr lang="pt-BR" sz="2000"/>
            <a:t>Teste de Stress</a:t>
          </a:r>
        </a:p>
      </dgm:t>
    </dgm:pt>
    <dgm:pt modelId="{288523B9-6596-4DC4-81A8-F296B93A31E0}" type="parTrans" cxnId="{78D9D279-6111-4A46-8CA8-CD42D76594EF}">
      <dgm:prSet/>
      <dgm:spPr/>
      <dgm:t>
        <a:bodyPr/>
        <a:lstStyle/>
        <a:p>
          <a:endParaRPr lang="pt-BR"/>
        </a:p>
      </dgm:t>
    </dgm:pt>
    <dgm:pt modelId="{6FFC930D-EFA9-45DA-B91C-FDBBC6C45CF2}" type="sibTrans" cxnId="{78D9D279-6111-4A46-8CA8-CD42D76594EF}">
      <dgm:prSet/>
      <dgm:spPr/>
      <dgm:t>
        <a:bodyPr/>
        <a:lstStyle/>
        <a:p>
          <a:endParaRPr lang="pt-BR"/>
        </a:p>
      </dgm:t>
    </dgm:pt>
    <dgm:pt modelId="{1A69BE60-FAA7-4089-A08B-0499A530125A}">
      <dgm:prSet phldrT="[Text]"/>
      <dgm:spPr/>
      <dgm:t>
        <a:bodyPr/>
        <a:lstStyle/>
        <a:p>
          <a:pPr algn="l"/>
          <a:r>
            <a:rPr lang="pt-BR" b="0" i="0"/>
            <a:t>Tem como objetivo </a:t>
          </a:r>
          <a:r>
            <a:rPr lang="pt-BR" b="1" i="0"/>
            <a:t>verificar a performance de um sistema quando este é submetido a cargas que estão no limite ou acima do limite especificado inicialmente</a:t>
          </a:r>
          <a:endParaRPr lang="pt-BR"/>
        </a:p>
      </dgm:t>
    </dgm:pt>
    <dgm:pt modelId="{B8B4A443-17CD-4E9C-A301-EB09F1E4E535}" type="parTrans" cxnId="{613706A5-D864-49AB-B53D-FBD04C8DD5C8}">
      <dgm:prSet/>
      <dgm:spPr/>
      <dgm:t>
        <a:bodyPr/>
        <a:lstStyle/>
        <a:p>
          <a:endParaRPr lang="pt-BR"/>
        </a:p>
      </dgm:t>
    </dgm:pt>
    <dgm:pt modelId="{F2AC887D-5DB7-421F-91C5-54FE8AABE768}" type="sibTrans" cxnId="{613706A5-D864-49AB-B53D-FBD04C8DD5C8}">
      <dgm:prSet/>
      <dgm:spPr/>
      <dgm:t>
        <a:bodyPr/>
        <a:lstStyle/>
        <a:p>
          <a:endParaRPr lang="pt-BR"/>
        </a:p>
      </dgm:t>
    </dgm:pt>
    <dgm:pt modelId="{146DC293-12A2-4DD7-AB80-9A2024AEE46D}" type="pres">
      <dgm:prSet presAssocID="{BDE46953-90CA-4D09-911A-C56C56EC9765}" presName="theList" presStyleCnt="0">
        <dgm:presLayoutVars>
          <dgm:dir/>
          <dgm:animLvl val="lvl"/>
          <dgm:resizeHandles val="exact"/>
        </dgm:presLayoutVars>
      </dgm:prSet>
      <dgm:spPr/>
    </dgm:pt>
    <dgm:pt modelId="{A07637C1-3F65-4CBB-B48D-DDD42D51BF0C}" type="pres">
      <dgm:prSet presAssocID="{30DC4EDD-C778-432A-BEA2-206D4DD803C9}" presName="compNode" presStyleCnt="0"/>
      <dgm:spPr/>
    </dgm:pt>
    <dgm:pt modelId="{FE807E63-39BC-4E04-9CE0-46398F048C02}" type="pres">
      <dgm:prSet presAssocID="{30DC4EDD-C778-432A-BEA2-206D4DD803C9}" presName="aNode" presStyleLbl="bgShp" presStyleIdx="0" presStyleCnt="3"/>
      <dgm:spPr/>
    </dgm:pt>
    <dgm:pt modelId="{92833838-29A3-4A5A-AE9C-5D0C67604A63}" type="pres">
      <dgm:prSet presAssocID="{30DC4EDD-C778-432A-BEA2-206D4DD803C9}" presName="textNode" presStyleLbl="bgShp" presStyleIdx="0" presStyleCnt="3"/>
      <dgm:spPr/>
    </dgm:pt>
    <dgm:pt modelId="{A7E9B3F1-FB38-4222-99DE-2C4876C549DB}" type="pres">
      <dgm:prSet presAssocID="{30DC4EDD-C778-432A-BEA2-206D4DD803C9}" presName="compChildNode" presStyleCnt="0"/>
      <dgm:spPr/>
    </dgm:pt>
    <dgm:pt modelId="{BFCB4827-C774-4935-A702-35899C7ED160}" type="pres">
      <dgm:prSet presAssocID="{30DC4EDD-C778-432A-BEA2-206D4DD803C9}" presName="theInnerList" presStyleCnt="0"/>
      <dgm:spPr/>
    </dgm:pt>
    <dgm:pt modelId="{D1A96B2F-1E3E-4E08-836F-6F0787EF2984}" type="pres">
      <dgm:prSet presAssocID="{DF9F7B8F-3EAE-473A-8EDE-7DC5D3CDE0F2}" presName="childNode" presStyleLbl="node1" presStyleIdx="0" presStyleCnt="3" custScaleX="109242" custScaleY="106622">
        <dgm:presLayoutVars>
          <dgm:bulletEnabled val="1"/>
        </dgm:presLayoutVars>
      </dgm:prSet>
      <dgm:spPr/>
    </dgm:pt>
    <dgm:pt modelId="{9B516B8F-B88A-4019-83B9-D92EFD027320}" type="pres">
      <dgm:prSet presAssocID="{30DC4EDD-C778-432A-BEA2-206D4DD803C9}" presName="aSpace" presStyleCnt="0"/>
      <dgm:spPr/>
    </dgm:pt>
    <dgm:pt modelId="{43231C12-9624-4AC5-9DA2-212485E93DB1}" type="pres">
      <dgm:prSet presAssocID="{FA695F4F-3018-456B-BBDD-EB859C353E58}" presName="compNode" presStyleCnt="0"/>
      <dgm:spPr/>
    </dgm:pt>
    <dgm:pt modelId="{C7216EEE-5077-48E3-B369-9C688B0268F3}" type="pres">
      <dgm:prSet presAssocID="{FA695F4F-3018-456B-BBDD-EB859C353E58}" presName="aNode" presStyleLbl="bgShp" presStyleIdx="1" presStyleCnt="3"/>
      <dgm:spPr/>
    </dgm:pt>
    <dgm:pt modelId="{B93F2485-1E41-4584-A5AB-E846B071C33C}" type="pres">
      <dgm:prSet presAssocID="{FA695F4F-3018-456B-BBDD-EB859C353E58}" presName="textNode" presStyleLbl="bgShp" presStyleIdx="1" presStyleCnt="3"/>
      <dgm:spPr/>
    </dgm:pt>
    <dgm:pt modelId="{47E2B691-F94F-4E57-B7C9-72435F7C2047}" type="pres">
      <dgm:prSet presAssocID="{FA695F4F-3018-456B-BBDD-EB859C353E58}" presName="compChildNode" presStyleCnt="0"/>
      <dgm:spPr/>
    </dgm:pt>
    <dgm:pt modelId="{02F98E18-09C3-4879-BDEF-CFBED64317C4}" type="pres">
      <dgm:prSet presAssocID="{FA695F4F-3018-456B-BBDD-EB859C353E58}" presName="theInnerList" presStyleCnt="0"/>
      <dgm:spPr/>
    </dgm:pt>
    <dgm:pt modelId="{98272B70-8FDB-4549-9A64-5512FDE3AB4E}" type="pres">
      <dgm:prSet presAssocID="{AB36F004-8A77-4D15-8A28-954D9145CC05}" presName="childNode" presStyleLbl="node1" presStyleIdx="1" presStyleCnt="3" custScaleX="109732" custScaleY="110355">
        <dgm:presLayoutVars>
          <dgm:bulletEnabled val="1"/>
        </dgm:presLayoutVars>
      </dgm:prSet>
      <dgm:spPr/>
    </dgm:pt>
    <dgm:pt modelId="{1FC66037-90ED-4E2B-8EE0-027A76EF6CF2}" type="pres">
      <dgm:prSet presAssocID="{FA695F4F-3018-456B-BBDD-EB859C353E58}" presName="aSpace" presStyleCnt="0"/>
      <dgm:spPr/>
    </dgm:pt>
    <dgm:pt modelId="{A2058180-F7ED-4316-A548-DC775C28FEA5}" type="pres">
      <dgm:prSet presAssocID="{397FD0DA-D9EF-4DA6-9CF3-10072FDDCB55}" presName="compNode" presStyleCnt="0"/>
      <dgm:spPr/>
    </dgm:pt>
    <dgm:pt modelId="{94C06210-3F61-4A0B-BDB1-68F0E13A0947}" type="pres">
      <dgm:prSet presAssocID="{397FD0DA-D9EF-4DA6-9CF3-10072FDDCB55}" presName="aNode" presStyleLbl="bgShp" presStyleIdx="2" presStyleCnt="3"/>
      <dgm:spPr/>
    </dgm:pt>
    <dgm:pt modelId="{70412630-600F-4509-AAE0-F2A7779CE0EC}" type="pres">
      <dgm:prSet presAssocID="{397FD0DA-D9EF-4DA6-9CF3-10072FDDCB55}" presName="textNode" presStyleLbl="bgShp" presStyleIdx="2" presStyleCnt="3"/>
      <dgm:spPr/>
    </dgm:pt>
    <dgm:pt modelId="{39EF6663-3109-4B22-9679-4CCA3319E723}" type="pres">
      <dgm:prSet presAssocID="{397FD0DA-D9EF-4DA6-9CF3-10072FDDCB55}" presName="compChildNode" presStyleCnt="0"/>
      <dgm:spPr/>
    </dgm:pt>
    <dgm:pt modelId="{D7B9E35F-260D-467E-8F2E-EAB4087CE876}" type="pres">
      <dgm:prSet presAssocID="{397FD0DA-D9EF-4DA6-9CF3-10072FDDCB55}" presName="theInnerList" presStyleCnt="0"/>
      <dgm:spPr/>
    </dgm:pt>
    <dgm:pt modelId="{A18D261F-6A3F-4B1E-BDCB-24172196F629}" type="pres">
      <dgm:prSet presAssocID="{1A69BE60-FAA7-4089-A08B-0499A530125A}" presName="childNode" presStyleLbl="node1" presStyleIdx="2" presStyleCnt="3" custScaleX="106482" custScaleY="115022">
        <dgm:presLayoutVars>
          <dgm:bulletEnabled val="1"/>
        </dgm:presLayoutVars>
      </dgm:prSet>
      <dgm:spPr/>
    </dgm:pt>
  </dgm:ptLst>
  <dgm:cxnLst>
    <dgm:cxn modelId="{9C47680A-B97C-49E1-A4AE-EBDCAC8E88FB}" type="presOf" srcId="{1A69BE60-FAA7-4089-A08B-0499A530125A}" destId="{A18D261F-6A3F-4B1E-BDCB-24172196F629}" srcOrd="0" destOrd="0" presId="urn:microsoft.com/office/officeart/2005/8/layout/lProcess2"/>
    <dgm:cxn modelId="{F373010E-54F6-4477-AEA7-B6829DAA1AE1}" type="presOf" srcId="{397FD0DA-D9EF-4DA6-9CF3-10072FDDCB55}" destId="{70412630-600F-4509-AAE0-F2A7779CE0EC}" srcOrd="1" destOrd="0" presId="urn:microsoft.com/office/officeart/2005/8/layout/lProcess2"/>
    <dgm:cxn modelId="{2044143D-CC2A-48DA-AC3F-F6C527AFB585}" srcId="{BDE46953-90CA-4D09-911A-C56C56EC9765}" destId="{30DC4EDD-C778-432A-BEA2-206D4DD803C9}" srcOrd="0" destOrd="0" parTransId="{7C1721CF-D64F-4232-9B9A-822BA8CCE956}" sibTransId="{86821474-A29E-41FA-81CB-70008A2A1946}"/>
    <dgm:cxn modelId="{574A9B5F-FED1-4F19-B6FF-DCE99A2CDC8E}" type="presOf" srcId="{AB36F004-8A77-4D15-8A28-954D9145CC05}" destId="{98272B70-8FDB-4549-9A64-5512FDE3AB4E}" srcOrd="0" destOrd="0" presId="urn:microsoft.com/office/officeart/2005/8/layout/lProcess2"/>
    <dgm:cxn modelId="{1E70E46E-E45C-4459-A065-214B6EE3540C}" type="presOf" srcId="{FA695F4F-3018-456B-BBDD-EB859C353E58}" destId="{C7216EEE-5077-48E3-B369-9C688B0268F3}" srcOrd="0" destOrd="0" presId="urn:microsoft.com/office/officeart/2005/8/layout/lProcess2"/>
    <dgm:cxn modelId="{8325A259-B206-4E89-B378-B85CA6A9C6BA}" type="presOf" srcId="{30DC4EDD-C778-432A-BEA2-206D4DD803C9}" destId="{FE807E63-39BC-4E04-9CE0-46398F048C02}" srcOrd="0" destOrd="0" presId="urn:microsoft.com/office/officeart/2005/8/layout/lProcess2"/>
    <dgm:cxn modelId="{78D9D279-6111-4A46-8CA8-CD42D76594EF}" srcId="{BDE46953-90CA-4D09-911A-C56C56EC9765}" destId="{397FD0DA-D9EF-4DA6-9CF3-10072FDDCB55}" srcOrd="2" destOrd="0" parTransId="{288523B9-6596-4DC4-81A8-F296B93A31E0}" sibTransId="{6FFC930D-EFA9-45DA-B91C-FDBBC6C45CF2}"/>
    <dgm:cxn modelId="{45F94A8A-2AC6-4271-93FB-C279EAE9C739}" srcId="{BDE46953-90CA-4D09-911A-C56C56EC9765}" destId="{FA695F4F-3018-456B-BBDD-EB859C353E58}" srcOrd="1" destOrd="0" parTransId="{5E8D1875-2C2D-4C78-9EFA-A1C059C933E7}" sibTransId="{7DA2E816-13E6-4342-985E-237F6A182D08}"/>
    <dgm:cxn modelId="{CE9A268D-C3B7-4B6D-9529-F3960CCD475E}" srcId="{30DC4EDD-C778-432A-BEA2-206D4DD803C9}" destId="{DF9F7B8F-3EAE-473A-8EDE-7DC5D3CDE0F2}" srcOrd="0" destOrd="0" parTransId="{7AC33817-0BF2-4FCD-9CB3-E9F78CFB7709}" sibTransId="{3240C620-96F2-4515-BA57-D4A0AD23F436}"/>
    <dgm:cxn modelId="{613706A5-D864-49AB-B53D-FBD04C8DD5C8}" srcId="{397FD0DA-D9EF-4DA6-9CF3-10072FDDCB55}" destId="{1A69BE60-FAA7-4089-A08B-0499A530125A}" srcOrd="0" destOrd="0" parTransId="{B8B4A443-17CD-4E9C-A301-EB09F1E4E535}" sibTransId="{F2AC887D-5DB7-421F-91C5-54FE8AABE768}"/>
    <dgm:cxn modelId="{E72398B4-7AB5-4351-8D89-6413C6163422}" type="presOf" srcId="{397FD0DA-D9EF-4DA6-9CF3-10072FDDCB55}" destId="{94C06210-3F61-4A0B-BDB1-68F0E13A0947}" srcOrd="0" destOrd="0" presId="urn:microsoft.com/office/officeart/2005/8/layout/lProcess2"/>
    <dgm:cxn modelId="{263509BD-1A87-4A51-8E23-40D8264CC440}" type="presOf" srcId="{30DC4EDD-C778-432A-BEA2-206D4DD803C9}" destId="{92833838-29A3-4A5A-AE9C-5D0C67604A63}" srcOrd="1" destOrd="0" presId="urn:microsoft.com/office/officeart/2005/8/layout/lProcess2"/>
    <dgm:cxn modelId="{5A5066BE-7E5D-4621-B4E1-58A5991D8319}" srcId="{FA695F4F-3018-456B-BBDD-EB859C353E58}" destId="{AB36F004-8A77-4D15-8A28-954D9145CC05}" srcOrd="0" destOrd="0" parTransId="{C18B0E09-1059-4A96-A422-0EC7566FC528}" sibTransId="{E80E0744-DEB6-4AFE-B5E5-D69DE665690B}"/>
    <dgm:cxn modelId="{9D5E5DCA-C98C-47BC-9BBD-87C809A46A17}" type="presOf" srcId="{DF9F7B8F-3EAE-473A-8EDE-7DC5D3CDE0F2}" destId="{D1A96B2F-1E3E-4E08-836F-6F0787EF2984}" srcOrd="0" destOrd="0" presId="urn:microsoft.com/office/officeart/2005/8/layout/lProcess2"/>
    <dgm:cxn modelId="{351C0DE1-15AF-4FAC-A722-446F5AF6E503}" type="presOf" srcId="{BDE46953-90CA-4D09-911A-C56C56EC9765}" destId="{146DC293-12A2-4DD7-AB80-9A2024AEE46D}" srcOrd="0" destOrd="0" presId="urn:microsoft.com/office/officeart/2005/8/layout/lProcess2"/>
    <dgm:cxn modelId="{99C85CE3-D426-4EBD-81CD-488D0ACF4D1E}" type="presOf" srcId="{FA695F4F-3018-456B-BBDD-EB859C353E58}" destId="{B93F2485-1E41-4584-A5AB-E846B071C33C}" srcOrd="1" destOrd="0" presId="urn:microsoft.com/office/officeart/2005/8/layout/lProcess2"/>
    <dgm:cxn modelId="{C67CE6C0-3690-40D1-9080-70EAE09E930C}" type="presParOf" srcId="{146DC293-12A2-4DD7-AB80-9A2024AEE46D}" destId="{A07637C1-3F65-4CBB-B48D-DDD42D51BF0C}" srcOrd="0" destOrd="0" presId="urn:microsoft.com/office/officeart/2005/8/layout/lProcess2"/>
    <dgm:cxn modelId="{06FBDB49-2FB2-4F71-A4AC-5E4782F03FBF}" type="presParOf" srcId="{A07637C1-3F65-4CBB-B48D-DDD42D51BF0C}" destId="{FE807E63-39BC-4E04-9CE0-46398F048C02}" srcOrd="0" destOrd="0" presId="urn:microsoft.com/office/officeart/2005/8/layout/lProcess2"/>
    <dgm:cxn modelId="{29C36B38-C693-473B-BA49-5113BBD70FF6}" type="presParOf" srcId="{A07637C1-3F65-4CBB-B48D-DDD42D51BF0C}" destId="{92833838-29A3-4A5A-AE9C-5D0C67604A63}" srcOrd="1" destOrd="0" presId="urn:microsoft.com/office/officeart/2005/8/layout/lProcess2"/>
    <dgm:cxn modelId="{4063B82F-F098-4056-9102-1D47D1A86D06}" type="presParOf" srcId="{A07637C1-3F65-4CBB-B48D-DDD42D51BF0C}" destId="{A7E9B3F1-FB38-4222-99DE-2C4876C549DB}" srcOrd="2" destOrd="0" presId="urn:microsoft.com/office/officeart/2005/8/layout/lProcess2"/>
    <dgm:cxn modelId="{50598899-FF16-4F2F-A501-DAE67C1C5E4A}" type="presParOf" srcId="{A7E9B3F1-FB38-4222-99DE-2C4876C549DB}" destId="{BFCB4827-C774-4935-A702-35899C7ED160}" srcOrd="0" destOrd="0" presId="urn:microsoft.com/office/officeart/2005/8/layout/lProcess2"/>
    <dgm:cxn modelId="{2E5E3CB6-E22D-451D-A127-BA29FD55083A}" type="presParOf" srcId="{BFCB4827-C774-4935-A702-35899C7ED160}" destId="{D1A96B2F-1E3E-4E08-836F-6F0787EF2984}" srcOrd="0" destOrd="0" presId="urn:microsoft.com/office/officeart/2005/8/layout/lProcess2"/>
    <dgm:cxn modelId="{B5BEEEFC-DA4E-42F8-9769-6B4554B8CE43}" type="presParOf" srcId="{146DC293-12A2-4DD7-AB80-9A2024AEE46D}" destId="{9B516B8F-B88A-4019-83B9-D92EFD027320}" srcOrd="1" destOrd="0" presId="urn:microsoft.com/office/officeart/2005/8/layout/lProcess2"/>
    <dgm:cxn modelId="{7C1AEA13-9A19-4801-9725-2D9092B736F3}" type="presParOf" srcId="{146DC293-12A2-4DD7-AB80-9A2024AEE46D}" destId="{43231C12-9624-4AC5-9DA2-212485E93DB1}" srcOrd="2" destOrd="0" presId="urn:microsoft.com/office/officeart/2005/8/layout/lProcess2"/>
    <dgm:cxn modelId="{3422A17C-B26E-4840-9993-2452D3B5CF92}" type="presParOf" srcId="{43231C12-9624-4AC5-9DA2-212485E93DB1}" destId="{C7216EEE-5077-48E3-B369-9C688B0268F3}" srcOrd="0" destOrd="0" presId="urn:microsoft.com/office/officeart/2005/8/layout/lProcess2"/>
    <dgm:cxn modelId="{A5685B0A-50E6-464E-9C3D-6295C26B80F6}" type="presParOf" srcId="{43231C12-9624-4AC5-9DA2-212485E93DB1}" destId="{B93F2485-1E41-4584-A5AB-E846B071C33C}" srcOrd="1" destOrd="0" presId="urn:microsoft.com/office/officeart/2005/8/layout/lProcess2"/>
    <dgm:cxn modelId="{9317C50C-4E01-408A-943F-4B4E9B45C136}" type="presParOf" srcId="{43231C12-9624-4AC5-9DA2-212485E93DB1}" destId="{47E2B691-F94F-4E57-B7C9-72435F7C2047}" srcOrd="2" destOrd="0" presId="urn:microsoft.com/office/officeart/2005/8/layout/lProcess2"/>
    <dgm:cxn modelId="{0CB9BAC8-D4B8-4C8E-AD81-E49B61F80D84}" type="presParOf" srcId="{47E2B691-F94F-4E57-B7C9-72435F7C2047}" destId="{02F98E18-09C3-4879-BDEF-CFBED64317C4}" srcOrd="0" destOrd="0" presId="urn:microsoft.com/office/officeart/2005/8/layout/lProcess2"/>
    <dgm:cxn modelId="{7CF14B5F-7A62-48EC-934B-4DC28D56A7B9}" type="presParOf" srcId="{02F98E18-09C3-4879-BDEF-CFBED64317C4}" destId="{98272B70-8FDB-4549-9A64-5512FDE3AB4E}" srcOrd="0" destOrd="0" presId="urn:microsoft.com/office/officeart/2005/8/layout/lProcess2"/>
    <dgm:cxn modelId="{791D93DE-5C1D-445E-B73D-487401CAFFC5}" type="presParOf" srcId="{146DC293-12A2-4DD7-AB80-9A2024AEE46D}" destId="{1FC66037-90ED-4E2B-8EE0-027A76EF6CF2}" srcOrd="3" destOrd="0" presId="urn:microsoft.com/office/officeart/2005/8/layout/lProcess2"/>
    <dgm:cxn modelId="{FBA08AC1-DF48-4E71-9CD3-F17362101A87}" type="presParOf" srcId="{146DC293-12A2-4DD7-AB80-9A2024AEE46D}" destId="{A2058180-F7ED-4316-A548-DC775C28FEA5}" srcOrd="4" destOrd="0" presId="urn:microsoft.com/office/officeart/2005/8/layout/lProcess2"/>
    <dgm:cxn modelId="{595B38EE-45A8-4266-8040-F28DE3E3792F}" type="presParOf" srcId="{A2058180-F7ED-4316-A548-DC775C28FEA5}" destId="{94C06210-3F61-4A0B-BDB1-68F0E13A0947}" srcOrd="0" destOrd="0" presId="urn:microsoft.com/office/officeart/2005/8/layout/lProcess2"/>
    <dgm:cxn modelId="{F16623CA-E8C3-4256-A195-AEF25512EF76}" type="presParOf" srcId="{A2058180-F7ED-4316-A548-DC775C28FEA5}" destId="{70412630-600F-4509-AAE0-F2A7779CE0EC}" srcOrd="1" destOrd="0" presId="urn:microsoft.com/office/officeart/2005/8/layout/lProcess2"/>
    <dgm:cxn modelId="{21019092-FA3B-4D81-AF94-9C463B4CEA73}" type="presParOf" srcId="{A2058180-F7ED-4316-A548-DC775C28FEA5}" destId="{39EF6663-3109-4B22-9679-4CCA3319E723}" srcOrd="2" destOrd="0" presId="urn:microsoft.com/office/officeart/2005/8/layout/lProcess2"/>
    <dgm:cxn modelId="{ECB2A255-EA45-48BA-8B94-85856E2D27B6}" type="presParOf" srcId="{39EF6663-3109-4B22-9679-4CCA3319E723}" destId="{D7B9E35F-260D-467E-8F2E-EAB4087CE876}" srcOrd="0" destOrd="0" presId="urn:microsoft.com/office/officeart/2005/8/layout/lProcess2"/>
    <dgm:cxn modelId="{BA629CA1-D404-4633-8694-251C86B5EA16}" type="presParOf" srcId="{D7B9E35F-260D-467E-8F2E-EAB4087CE876}" destId="{A18D261F-6A3F-4B1E-BDCB-24172196F629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4FF37FB-9A11-4BFE-94DF-E7BE44706D66}" type="doc">
      <dgm:prSet loTypeId="urn:microsoft.com/office/officeart/2005/8/layout/venn2" loCatId="relationship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23BFA797-4B5C-466A-8D3F-464AD1D9D50D}">
      <dgm:prSet phldrT="[Text]" custT="1"/>
      <dgm:spPr/>
      <dgm:t>
        <a:bodyPr anchor="b"/>
        <a:lstStyle/>
        <a:p>
          <a:pPr algn="ctr"/>
          <a:r>
            <a:rPr lang="pt-BR" sz="800" b="1" dirty="0">
              <a:solidFill>
                <a:sysClr val="windowText" lastClr="000000"/>
              </a:solidFill>
            </a:rPr>
            <a:t>438</a:t>
          </a:r>
        </a:p>
        <a:p>
          <a:pPr algn="ctr"/>
          <a:r>
            <a:rPr lang="pt-BR" sz="800" b="1" dirty="0">
              <a:solidFill>
                <a:sysClr val="windowText" lastClr="000000"/>
              </a:solidFill>
            </a:rPr>
            <a:t>+75%</a:t>
          </a:r>
          <a:endParaRPr lang="en-US" sz="800" b="1" dirty="0">
            <a:solidFill>
              <a:sysClr val="windowText" lastClr="000000"/>
            </a:solidFill>
          </a:endParaRPr>
        </a:p>
      </dgm:t>
    </dgm:pt>
    <dgm:pt modelId="{D1FA17E6-0C7C-4B57-8987-0F3458DC5F1C}" type="parTrans" cxnId="{11A61C53-28DB-4685-89E9-8F7C441570B2}">
      <dgm:prSet/>
      <dgm:spPr/>
      <dgm:t>
        <a:bodyPr/>
        <a:lstStyle/>
        <a:p>
          <a:pPr algn="ctr"/>
          <a:endParaRPr lang="en-US" b="1">
            <a:solidFill>
              <a:sysClr val="windowText" lastClr="000000"/>
            </a:solidFill>
          </a:endParaRPr>
        </a:p>
      </dgm:t>
    </dgm:pt>
    <dgm:pt modelId="{5FB645FB-2468-43E7-8550-60593E6F49B5}" type="sibTrans" cxnId="{11A61C53-28DB-4685-89E9-8F7C441570B2}">
      <dgm:prSet/>
      <dgm:spPr/>
      <dgm:t>
        <a:bodyPr/>
        <a:lstStyle/>
        <a:p>
          <a:pPr algn="ctr"/>
          <a:endParaRPr lang="en-US" b="1">
            <a:solidFill>
              <a:sysClr val="windowText" lastClr="000000"/>
            </a:solidFill>
          </a:endParaRPr>
        </a:p>
      </dgm:t>
    </dgm:pt>
    <dgm:pt modelId="{D22A05A0-146B-496B-BBD3-F7013A64AE78}">
      <dgm:prSet phldrT="[Text]" custT="1"/>
      <dgm:spPr/>
      <dgm:t>
        <a:bodyPr anchor="b"/>
        <a:lstStyle/>
        <a:p>
          <a:pPr algn="ctr"/>
          <a:r>
            <a:rPr lang="pt-BR" sz="800" b="1" dirty="0">
              <a:solidFill>
                <a:sysClr val="windowText" lastClr="000000"/>
              </a:solidFill>
            </a:rPr>
            <a:t>376</a:t>
          </a:r>
        </a:p>
        <a:p>
          <a:pPr algn="ctr"/>
          <a:r>
            <a:rPr lang="pt-BR" sz="800" b="1" dirty="0">
              <a:solidFill>
                <a:sysClr val="windowText" lastClr="000000"/>
              </a:solidFill>
            </a:rPr>
            <a:t>+50%</a:t>
          </a:r>
          <a:endParaRPr lang="en-US" sz="800" b="1" dirty="0">
            <a:solidFill>
              <a:sysClr val="windowText" lastClr="000000"/>
            </a:solidFill>
          </a:endParaRPr>
        </a:p>
      </dgm:t>
    </dgm:pt>
    <dgm:pt modelId="{F70E4A97-C39B-45B3-BD5A-C8276E6429CF}" type="parTrans" cxnId="{6BCC9DCD-442E-43DB-8128-35FF259E622D}">
      <dgm:prSet/>
      <dgm:spPr/>
      <dgm:t>
        <a:bodyPr/>
        <a:lstStyle/>
        <a:p>
          <a:pPr algn="ctr"/>
          <a:endParaRPr lang="en-US" b="1">
            <a:solidFill>
              <a:sysClr val="windowText" lastClr="000000"/>
            </a:solidFill>
          </a:endParaRPr>
        </a:p>
      </dgm:t>
    </dgm:pt>
    <dgm:pt modelId="{13FC00F5-07C1-4280-8536-43C2517C48FB}" type="sibTrans" cxnId="{6BCC9DCD-442E-43DB-8128-35FF259E622D}">
      <dgm:prSet/>
      <dgm:spPr/>
      <dgm:t>
        <a:bodyPr/>
        <a:lstStyle/>
        <a:p>
          <a:pPr algn="ctr"/>
          <a:endParaRPr lang="en-US" b="1">
            <a:solidFill>
              <a:sysClr val="windowText" lastClr="000000"/>
            </a:solidFill>
          </a:endParaRPr>
        </a:p>
      </dgm:t>
    </dgm:pt>
    <dgm:pt modelId="{D1D8F9FC-ADA2-4F38-B019-1B2847831543}">
      <dgm:prSet phldrT="[Text]" custT="1"/>
      <dgm:spPr/>
      <dgm:t>
        <a:bodyPr anchor="b"/>
        <a:lstStyle/>
        <a:p>
          <a:pPr algn="ctr"/>
          <a:r>
            <a:rPr lang="pt-BR" sz="800" b="1" dirty="0">
              <a:solidFill>
                <a:sysClr val="windowText" lastClr="000000"/>
              </a:solidFill>
            </a:rPr>
            <a:t>338</a:t>
          </a:r>
        </a:p>
        <a:p>
          <a:pPr algn="ctr"/>
          <a:r>
            <a:rPr lang="pt-BR" sz="800" b="1" dirty="0">
              <a:solidFill>
                <a:sysClr val="windowText" lastClr="000000"/>
              </a:solidFill>
            </a:rPr>
            <a:t>+35%</a:t>
          </a:r>
          <a:endParaRPr lang="en-US" sz="800" b="1" dirty="0">
            <a:solidFill>
              <a:sysClr val="windowText" lastClr="000000"/>
            </a:solidFill>
          </a:endParaRPr>
        </a:p>
      </dgm:t>
    </dgm:pt>
    <dgm:pt modelId="{30CE5CD1-E38A-4823-AF6C-0F3C699799C4}" type="parTrans" cxnId="{415E216F-3606-488B-A4C9-9B2870CFBD2E}">
      <dgm:prSet/>
      <dgm:spPr/>
      <dgm:t>
        <a:bodyPr/>
        <a:lstStyle/>
        <a:p>
          <a:pPr algn="ctr"/>
          <a:endParaRPr lang="en-US" b="1">
            <a:solidFill>
              <a:sysClr val="windowText" lastClr="000000"/>
            </a:solidFill>
          </a:endParaRPr>
        </a:p>
      </dgm:t>
    </dgm:pt>
    <dgm:pt modelId="{C5FF310D-473B-4CCF-8A96-3DBDC42673B2}" type="sibTrans" cxnId="{415E216F-3606-488B-A4C9-9B2870CFBD2E}">
      <dgm:prSet/>
      <dgm:spPr/>
      <dgm:t>
        <a:bodyPr/>
        <a:lstStyle/>
        <a:p>
          <a:pPr algn="ctr"/>
          <a:endParaRPr lang="en-US" b="1">
            <a:solidFill>
              <a:sysClr val="windowText" lastClr="000000"/>
            </a:solidFill>
          </a:endParaRPr>
        </a:p>
      </dgm:t>
    </dgm:pt>
    <dgm:pt modelId="{0A1DACEE-1722-42A2-BEEE-936EC10DFED8}">
      <dgm:prSet phldrT="[Text]" custT="1"/>
      <dgm:spPr/>
      <dgm:t>
        <a:bodyPr/>
        <a:lstStyle/>
        <a:p>
          <a:pPr algn="ctr"/>
          <a:r>
            <a:rPr lang="pt-BR" sz="800" b="1" dirty="0">
              <a:solidFill>
                <a:sysClr val="windowText" lastClr="000000"/>
              </a:solidFill>
            </a:rPr>
            <a:t>250</a:t>
          </a:r>
          <a:endParaRPr lang="pt-BR" sz="600" b="1" dirty="0">
            <a:solidFill>
              <a:sysClr val="windowText" lastClr="000000"/>
            </a:solidFill>
          </a:endParaRPr>
        </a:p>
        <a:p>
          <a:pPr algn="ctr"/>
          <a:r>
            <a:rPr lang="pt-BR" sz="800" b="1" dirty="0">
              <a:solidFill>
                <a:sysClr val="windowText" lastClr="000000"/>
              </a:solidFill>
            </a:rPr>
            <a:t>req/min </a:t>
          </a:r>
        </a:p>
      </dgm:t>
    </dgm:pt>
    <dgm:pt modelId="{5573A3C8-7601-4E48-8A3E-D7CA5002ACCD}" type="parTrans" cxnId="{68717463-0901-44C1-8CBB-5DD37E7F8865}">
      <dgm:prSet/>
      <dgm:spPr/>
      <dgm:t>
        <a:bodyPr/>
        <a:lstStyle/>
        <a:p>
          <a:pPr algn="ctr"/>
          <a:endParaRPr lang="en-US" b="1">
            <a:solidFill>
              <a:sysClr val="windowText" lastClr="000000"/>
            </a:solidFill>
          </a:endParaRPr>
        </a:p>
      </dgm:t>
    </dgm:pt>
    <dgm:pt modelId="{905C4210-1D7D-4A0E-A2EE-3473328C5B60}" type="sibTrans" cxnId="{68717463-0901-44C1-8CBB-5DD37E7F8865}">
      <dgm:prSet/>
      <dgm:spPr/>
      <dgm:t>
        <a:bodyPr/>
        <a:lstStyle/>
        <a:p>
          <a:pPr algn="ctr"/>
          <a:endParaRPr lang="en-US" b="1">
            <a:solidFill>
              <a:sysClr val="windowText" lastClr="000000"/>
            </a:solidFill>
          </a:endParaRPr>
        </a:p>
      </dgm:t>
    </dgm:pt>
    <dgm:pt modelId="{C10D9AE4-A3BE-43F7-B990-3D16E7718D14}">
      <dgm:prSet phldrT="[Text]" custT="1"/>
      <dgm:spPr/>
      <dgm:t>
        <a:bodyPr anchor="b"/>
        <a:lstStyle/>
        <a:p>
          <a:pPr algn="ctr"/>
          <a:r>
            <a:rPr lang="pt-BR" sz="800" b="1" dirty="0">
              <a:solidFill>
                <a:sysClr val="windowText" lastClr="000000"/>
              </a:solidFill>
            </a:rPr>
            <a:t>501</a:t>
          </a:r>
        </a:p>
        <a:p>
          <a:pPr algn="ctr"/>
          <a:r>
            <a:rPr lang="pt-BR" sz="800" b="1" dirty="0">
              <a:solidFill>
                <a:sysClr val="windowText" lastClr="000000"/>
              </a:solidFill>
            </a:rPr>
            <a:t>+100%</a:t>
          </a:r>
        </a:p>
      </dgm:t>
    </dgm:pt>
    <dgm:pt modelId="{E47D332E-E50B-4843-AF64-2413810828B0}" type="parTrans" cxnId="{9193A4A2-46C9-413A-A015-1F4B6A3A2274}">
      <dgm:prSet/>
      <dgm:spPr/>
      <dgm:t>
        <a:bodyPr/>
        <a:lstStyle/>
        <a:p>
          <a:pPr algn="ctr"/>
          <a:endParaRPr lang="en-US" b="1">
            <a:solidFill>
              <a:sysClr val="windowText" lastClr="000000"/>
            </a:solidFill>
          </a:endParaRPr>
        </a:p>
      </dgm:t>
    </dgm:pt>
    <dgm:pt modelId="{50D70768-9505-49DA-A8BC-C63213DAAD8D}" type="sibTrans" cxnId="{9193A4A2-46C9-413A-A015-1F4B6A3A2274}">
      <dgm:prSet/>
      <dgm:spPr/>
      <dgm:t>
        <a:bodyPr/>
        <a:lstStyle/>
        <a:p>
          <a:pPr algn="ctr"/>
          <a:endParaRPr lang="en-US" b="1">
            <a:solidFill>
              <a:sysClr val="windowText" lastClr="000000"/>
            </a:solidFill>
          </a:endParaRPr>
        </a:p>
      </dgm:t>
    </dgm:pt>
    <dgm:pt modelId="{D4A15F58-9447-4FB3-B95D-811F0FFE780D}" type="pres">
      <dgm:prSet presAssocID="{24FF37FB-9A11-4BFE-94DF-E7BE44706D66}" presName="Name0" presStyleCnt="0">
        <dgm:presLayoutVars>
          <dgm:chMax val="7"/>
          <dgm:resizeHandles val="exact"/>
        </dgm:presLayoutVars>
      </dgm:prSet>
      <dgm:spPr/>
    </dgm:pt>
    <dgm:pt modelId="{407ED18D-635A-4A2B-B70E-A602C6FE8851}" type="pres">
      <dgm:prSet presAssocID="{24FF37FB-9A11-4BFE-94DF-E7BE44706D66}" presName="comp1" presStyleCnt="0"/>
      <dgm:spPr/>
    </dgm:pt>
    <dgm:pt modelId="{61F66A2D-8331-4ED7-A757-77D1CF6B4E8B}" type="pres">
      <dgm:prSet presAssocID="{24FF37FB-9A11-4BFE-94DF-E7BE44706D66}" presName="circle1" presStyleLbl="node1" presStyleIdx="0" presStyleCnt="5" custLinFactNeighborX="-886"/>
      <dgm:spPr/>
    </dgm:pt>
    <dgm:pt modelId="{B3DF62FE-5FCA-4717-A28F-C48492448DB5}" type="pres">
      <dgm:prSet presAssocID="{24FF37FB-9A11-4BFE-94DF-E7BE44706D66}" presName="c1text" presStyleLbl="node1" presStyleIdx="0" presStyleCnt="5">
        <dgm:presLayoutVars>
          <dgm:bulletEnabled val="1"/>
        </dgm:presLayoutVars>
      </dgm:prSet>
      <dgm:spPr/>
    </dgm:pt>
    <dgm:pt modelId="{450B65BB-EBF7-4F39-8DFF-6178256AF4B6}" type="pres">
      <dgm:prSet presAssocID="{24FF37FB-9A11-4BFE-94DF-E7BE44706D66}" presName="comp2" presStyleCnt="0"/>
      <dgm:spPr/>
    </dgm:pt>
    <dgm:pt modelId="{3319986E-E5F1-4BCA-B0D9-F36829CA8F10}" type="pres">
      <dgm:prSet presAssocID="{24FF37FB-9A11-4BFE-94DF-E7BE44706D66}" presName="circle2" presStyleLbl="node1" presStyleIdx="1" presStyleCnt="5" custLinFactNeighborX="-451"/>
      <dgm:spPr/>
    </dgm:pt>
    <dgm:pt modelId="{715BC5CF-CA21-45D5-AA29-32BF5A4979E0}" type="pres">
      <dgm:prSet presAssocID="{24FF37FB-9A11-4BFE-94DF-E7BE44706D66}" presName="c2text" presStyleLbl="node1" presStyleIdx="1" presStyleCnt="5">
        <dgm:presLayoutVars>
          <dgm:bulletEnabled val="1"/>
        </dgm:presLayoutVars>
      </dgm:prSet>
      <dgm:spPr/>
    </dgm:pt>
    <dgm:pt modelId="{A601100E-C993-47BD-905A-E4F3397D7A3B}" type="pres">
      <dgm:prSet presAssocID="{24FF37FB-9A11-4BFE-94DF-E7BE44706D66}" presName="comp3" presStyleCnt="0"/>
      <dgm:spPr/>
    </dgm:pt>
    <dgm:pt modelId="{CDE97148-78FB-4CF1-ACF0-11B155D116CE}" type="pres">
      <dgm:prSet presAssocID="{24FF37FB-9A11-4BFE-94DF-E7BE44706D66}" presName="circle3" presStyleLbl="node1" presStyleIdx="2" presStyleCnt="5" custLinFactNeighborX="-1557"/>
      <dgm:spPr/>
    </dgm:pt>
    <dgm:pt modelId="{43D29C71-BB55-4F3E-AFBF-FCDE6B1C3E8F}" type="pres">
      <dgm:prSet presAssocID="{24FF37FB-9A11-4BFE-94DF-E7BE44706D66}" presName="c3text" presStyleLbl="node1" presStyleIdx="2" presStyleCnt="5">
        <dgm:presLayoutVars>
          <dgm:bulletEnabled val="1"/>
        </dgm:presLayoutVars>
      </dgm:prSet>
      <dgm:spPr/>
    </dgm:pt>
    <dgm:pt modelId="{05EFF79A-8E00-497C-8338-BEFAA99903BA}" type="pres">
      <dgm:prSet presAssocID="{24FF37FB-9A11-4BFE-94DF-E7BE44706D66}" presName="comp4" presStyleCnt="0"/>
      <dgm:spPr/>
    </dgm:pt>
    <dgm:pt modelId="{62AB368C-3AD1-4626-8DC1-A6BA0063D32C}" type="pres">
      <dgm:prSet presAssocID="{24FF37FB-9A11-4BFE-94DF-E7BE44706D66}" presName="circle4" presStyleLbl="node1" presStyleIdx="3" presStyleCnt="5" custLinFactNeighborX="-2732"/>
      <dgm:spPr/>
    </dgm:pt>
    <dgm:pt modelId="{1A05A73E-4A4B-4EAC-839E-71A67E2E5826}" type="pres">
      <dgm:prSet presAssocID="{24FF37FB-9A11-4BFE-94DF-E7BE44706D66}" presName="c4text" presStyleLbl="node1" presStyleIdx="3" presStyleCnt="5">
        <dgm:presLayoutVars>
          <dgm:bulletEnabled val="1"/>
        </dgm:presLayoutVars>
      </dgm:prSet>
      <dgm:spPr/>
    </dgm:pt>
    <dgm:pt modelId="{66841267-76FD-45AA-B350-DB658D86ECA5}" type="pres">
      <dgm:prSet presAssocID="{24FF37FB-9A11-4BFE-94DF-E7BE44706D66}" presName="comp5" presStyleCnt="0"/>
      <dgm:spPr/>
    </dgm:pt>
    <dgm:pt modelId="{205F9BCE-1C0B-4C04-A229-A5CC894FAA29}" type="pres">
      <dgm:prSet presAssocID="{24FF37FB-9A11-4BFE-94DF-E7BE44706D66}" presName="circle5" presStyleLbl="node1" presStyleIdx="4" presStyleCnt="5" custLinFactNeighborX="-1992"/>
      <dgm:spPr/>
    </dgm:pt>
    <dgm:pt modelId="{1E2089E9-B247-467E-B6B5-C2582E767FF7}" type="pres">
      <dgm:prSet presAssocID="{24FF37FB-9A11-4BFE-94DF-E7BE44706D66}" presName="c5text" presStyleLbl="node1" presStyleIdx="4" presStyleCnt="5">
        <dgm:presLayoutVars>
          <dgm:bulletEnabled val="1"/>
        </dgm:presLayoutVars>
      </dgm:prSet>
      <dgm:spPr/>
    </dgm:pt>
  </dgm:ptLst>
  <dgm:cxnLst>
    <dgm:cxn modelId="{81332806-A4DF-4F22-AC2A-66C80D57F762}" type="presOf" srcId="{0A1DACEE-1722-42A2-BEEE-936EC10DFED8}" destId="{1E2089E9-B247-467E-B6B5-C2582E767FF7}" srcOrd="1" destOrd="0" presId="urn:microsoft.com/office/officeart/2005/8/layout/venn2"/>
    <dgm:cxn modelId="{5BB36816-B66A-438D-8034-F755D1184828}" type="presOf" srcId="{D22A05A0-146B-496B-BBD3-F7013A64AE78}" destId="{CDE97148-78FB-4CF1-ACF0-11B155D116CE}" srcOrd="0" destOrd="0" presId="urn:microsoft.com/office/officeart/2005/8/layout/venn2"/>
    <dgm:cxn modelId="{57B98F27-9E41-4845-91CB-D73D66DC1BDE}" type="presOf" srcId="{C10D9AE4-A3BE-43F7-B990-3D16E7718D14}" destId="{B3DF62FE-5FCA-4717-A28F-C48492448DB5}" srcOrd="1" destOrd="0" presId="urn:microsoft.com/office/officeart/2005/8/layout/venn2"/>
    <dgm:cxn modelId="{DCFC8A5C-30B3-4FA2-8013-741C32BFCED1}" type="presOf" srcId="{D1D8F9FC-ADA2-4F38-B019-1B2847831543}" destId="{1A05A73E-4A4B-4EAC-839E-71A67E2E5826}" srcOrd="1" destOrd="0" presId="urn:microsoft.com/office/officeart/2005/8/layout/venn2"/>
    <dgm:cxn modelId="{68717463-0901-44C1-8CBB-5DD37E7F8865}" srcId="{24FF37FB-9A11-4BFE-94DF-E7BE44706D66}" destId="{0A1DACEE-1722-42A2-BEEE-936EC10DFED8}" srcOrd="4" destOrd="0" parTransId="{5573A3C8-7601-4E48-8A3E-D7CA5002ACCD}" sibTransId="{905C4210-1D7D-4A0E-A2EE-3473328C5B60}"/>
    <dgm:cxn modelId="{C6B68F46-F65E-4A6A-8BC5-B902B72CF3CA}" type="presOf" srcId="{D22A05A0-146B-496B-BBD3-F7013A64AE78}" destId="{43D29C71-BB55-4F3E-AFBF-FCDE6B1C3E8F}" srcOrd="1" destOrd="0" presId="urn:microsoft.com/office/officeart/2005/8/layout/venn2"/>
    <dgm:cxn modelId="{415E216F-3606-488B-A4C9-9B2870CFBD2E}" srcId="{24FF37FB-9A11-4BFE-94DF-E7BE44706D66}" destId="{D1D8F9FC-ADA2-4F38-B019-1B2847831543}" srcOrd="3" destOrd="0" parTransId="{30CE5CD1-E38A-4823-AF6C-0F3C699799C4}" sibTransId="{C5FF310D-473B-4CCF-8A96-3DBDC42673B2}"/>
    <dgm:cxn modelId="{CE503B4F-F4E5-49CC-AE40-B767060D182D}" type="presOf" srcId="{23BFA797-4B5C-466A-8D3F-464AD1D9D50D}" destId="{715BC5CF-CA21-45D5-AA29-32BF5A4979E0}" srcOrd="1" destOrd="0" presId="urn:microsoft.com/office/officeart/2005/8/layout/venn2"/>
    <dgm:cxn modelId="{11A61C53-28DB-4685-89E9-8F7C441570B2}" srcId="{24FF37FB-9A11-4BFE-94DF-E7BE44706D66}" destId="{23BFA797-4B5C-466A-8D3F-464AD1D9D50D}" srcOrd="1" destOrd="0" parTransId="{D1FA17E6-0C7C-4B57-8987-0F3458DC5F1C}" sibTransId="{5FB645FB-2468-43E7-8550-60593E6F49B5}"/>
    <dgm:cxn modelId="{8B75A380-3A28-446B-B75D-127B17CD1642}" type="presOf" srcId="{D1D8F9FC-ADA2-4F38-B019-1B2847831543}" destId="{62AB368C-3AD1-4626-8DC1-A6BA0063D32C}" srcOrd="0" destOrd="0" presId="urn:microsoft.com/office/officeart/2005/8/layout/venn2"/>
    <dgm:cxn modelId="{C3EEB489-58D8-498F-A4A0-18D6C75AD309}" type="presOf" srcId="{C10D9AE4-A3BE-43F7-B990-3D16E7718D14}" destId="{61F66A2D-8331-4ED7-A757-77D1CF6B4E8B}" srcOrd="0" destOrd="0" presId="urn:microsoft.com/office/officeart/2005/8/layout/venn2"/>
    <dgm:cxn modelId="{931D7296-D634-43F7-BD4D-D54FA3AC68E3}" type="presOf" srcId="{24FF37FB-9A11-4BFE-94DF-E7BE44706D66}" destId="{D4A15F58-9447-4FB3-B95D-811F0FFE780D}" srcOrd="0" destOrd="0" presId="urn:microsoft.com/office/officeart/2005/8/layout/venn2"/>
    <dgm:cxn modelId="{9193A4A2-46C9-413A-A015-1F4B6A3A2274}" srcId="{24FF37FB-9A11-4BFE-94DF-E7BE44706D66}" destId="{C10D9AE4-A3BE-43F7-B990-3D16E7718D14}" srcOrd="0" destOrd="0" parTransId="{E47D332E-E50B-4843-AF64-2413810828B0}" sibTransId="{50D70768-9505-49DA-A8BC-C63213DAAD8D}"/>
    <dgm:cxn modelId="{DF0F30CD-521D-4FBE-9B4D-D9D961CB7556}" type="presOf" srcId="{0A1DACEE-1722-42A2-BEEE-936EC10DFED8}" destId="{205F9BCE-1C0B-4C04-A229-A5CC894FAA29}" srcOrd="0" destOrd="0" presId="urn:microsoft.com/office/officeart/2005/8/layout/venn2"/>
    <dgm:cxn modelId="{6BCC9DCD-442E-43DB-8128-35FF259E622D}" srcId="{24FF37FB-9A11-4BFE-94DF-E7BE44706D66}" destId="{D22A05A0-146B-496B-BBD3-F7013A64AE78}" srcOrd="2" destOrd="0" parTransId="{F70E4A97-C39B-45B3-BD5A-C8276E6429CF}" sibTransId="{13FC00F5-07C1-4280-8536-43C2517C48FB}"/>
    <dgm:cxn modelId="{90DC03EE-504D-41E2-AB25-881DC7E171D8}" type="presOf" srcId="{23BFA797-4B5C-466A-8D3F-464AD1D9D50D}" destId="{3319986E-E5F1-4BCA-B0D9-F36829CA8F10}" srcOrd="0" destOrd="0" presId="urn:microsoft.com/office/officeart/2005/8/layout/venn2"/>
    <dgm:cxn modelId="{1E13CE2E-7D93-4383-B790-45E6E25B34A1}" type="presParOf" srcId="{D4A15F58-9447-4FB3-B95D-811F0FFE780D}" destId="{407ED18D-635A-4A2B-B70E-A602C6FE8851}" srcOrd="0" destOrd="0" presId="urn:microsoft.com/office/officeart/2005/8/layout/venn2"/>
    <dgm:cxn modelId="{AC6944A8-7899-4B1C-964F-9A371A6867F0}" type="presParOf" srcId="{407ED18D-635A-4A2B-B70E-A602C6FE8851}" destId="{61F66A2D-8331-4ED7-A757-77D1CF6B4E8B}" srcOrd="0" destOrd="0" presId="urn:microsoft.com/office/officeart/2005/8/layout/venn2"/>
    <dgm:cxn modelId="{DF4AD466-6344-4349-A773-DB809C79338D}" type="presParOf" srcId="{407ED18D-635A-4A2B-B70E-A602C6FE8851}" destId="{B3DF62FE-5FCA-4717-A28F-C48492448DB5}" srcOrd="1" destOrd="0" presId="urn:microsoft.com/office/officeart/2005/8/layout/venn2"/>
    <dgm:cxn modelId="{26C14B92-285B-4248-BD8B-27CFB192A94C}" type="presParOf" srcId="{D4A15F58-9447-4FB3-B95D-811F0FFE780D}" destId="{450B65BB-EBF7-4F39-8DFF-6178256AF4B6}" srcOrd="1" destOrd="0" presId="urn:microsoft.com/office/officeart/2005/8/layout/venn2"/>
    <dgm:cxn modelId="{FB8DD414-051F-47B4-AC35-A711A288D9E1}" type="presParOf" srcId="{450B65BB-EBF7-4F39-8DFF-6178256AF4B6}" destId="{3319986E-E5F1-4BCA-B0D9-F36829CA8F10}" srcOrd="0" destOrd="0" presId="urn:microsoft.com/office/officeart/2005/8/layout/venn2"/>
    <dgm:cxn modelId="{4AA68B1E-6983-463F-95E3-0E89310FB4F2}" type="presParOf" srcId="{450B65BB-EBF7-4F39-8DFF-6178256AF4B6}" destId="{715BC5CF-CA21-45D5-AA29-32BF5A4979E0}" srcOrd="1" destOrd="0" presId="urn:microsoft.com/office/officeart/2005/8/layout/venn2"/>
    <dgm:cxn modelId="{5ADD0159-2229-4203-96B6-5D0E800DCA4A}" type="presParOf" srcId="{D4A15F58-9447-4FB3-B95D-811F0FFE780D}" destId="{A601100E-C993-47BD-905A-E4F3397D7A3B}" srcOrd="2" destOrd="0" presId="urn:microsoft.com/office/officeart/2005/8/layout/venn2"/>
    <dgm:cxn modelId="{D1DE3A31-BADB-4F49-A488-63E29063EE6F}" type="presParOf" srcId="{A601100E-C993-47BD-905A-E4F3397D7A3B}" destId="{CDE97148-78FB-4CF1-ACF0-11B155D116CE}" srcOrd="0" destOrd="0" presId="urn:microsoft.com/office/officeart/2005/8/layout/venn2"/>
    <dgm:cxn modelId="{3EDD6A2F-E051-4F0B-A938-8D45C3E11FD2}" type="presParOf" srcId="{A601100E-C993-47BD-905A-E4F3397D7A3B}" destId="{43D29C71-BB55-4F3E-AFBF-FCDE6B1C3E8F}" srcOrd="1" destOrd="0" presId="urn:microsoft.com/office/officeart/2005/8/layout/venn2"/>
    <dgm:cxn modelId="{2CC0EC63-0BD5-4B39-B9F9-31E3F0FA7DDB}" type="presParOf" srcId="{D4A15F58-9447-4FB3-B95D-811F0FFE780D}" destId="{05EFF79A-8E00-497C-8338-BEFAA99903BA}" srcOrd="3" destOrd="0" presId="urn:microsoft.com/office/officeart/2005/8/layout/venn2"/>
    <dgm:cxn modelId="{1058F82E-8EA6-437D-BD6D-DCDA91343428}" type="presParOf" srcId="{05EFF79A-8E00-497C-8338-BEFAA99903BA}" destId="{62AB368C-3AD1-4626-8DC1-A6BA0063D32C}" srcOrd="0" destOrd="0" presId="urn:microsoft.com/office/officeart/2005/8/layout/venn2"/>
    <dgm:cxn modelId="{6AFC30BD-32C2-4249-B7B7-5E7E1C48BE6B}" type="presParOf" srcId="{05EFF79A-8E00-497C-8338-BEFAA99903BA}" destId="{1A05A73E-4A4B-4EAC-839E-71A67E2E5826}" srcOrd="1" destOrd="0" presId="urn:microsoft.com/office/officeart/2005/8/layout/venn2"/>
    <dgm:cxn modelId="{8FD2EC9B-D8F9-40AB-8D2E-C42988BFCD82}" type="presParOf" srcId="{D4A15F58-9447-4FB3-B95D-811F0FFE780D}" destId="{66841267-76FD-45AA-B350-DB658D86ECA5}" srcOrd="4" destOrd="0" presId="urn:microsoft.com/office/officeart/2005/8/layout/venn2"/>
    <dgm:cxn modelId="{595DE999-D59B-46BB-A218-B6466F568256}" type="presParOf" srcId="{66841267-76FD-45AA-B350-DB658D86ECA5}" destId="{205F9BCE-1C0B-4C04-A229-A5CC894FAA29}" srcOrd="0" destOrd="0" presId="urn:microsoft.com/office/officeart/2005/8/layout/venn2"/>
    <dgm:cxn modelId="{AB46770F-7EDF-4AB4-8536-AE3970B8E2E8}" type="presParOf" srcId="{66841267-76FD-45AA-B350-DB658D86ECA5}" destId="{1E2089E9-B247-467E-B6B5-C2582E767FF7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F014D9A-00AB-44D9-8177-AE1FD584A491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5B0472C-19BA-43E7-93BA-D31F19D94A72}">
      <dgm:prSet phldrT="[Text]"/>
      <dgm:spPr/>
      <dgm:t>
        <a:bodyPr/>
        <a:lstStyle/>
        <a:p>
          <a:r>
            <a:rPr lang="pt-BR"/>
            <a:t>Autorizar</a:t>
          </a:r>
        </a:p>
      </dgm:t>
    </dgm:pt>
    <dgm:pt modelId="{20B06446-DB85-458C-B6D8-68DC7E171AC4}" type="parTrans" cxnId="{56231205-8683-4865-838C-56F10F5719A5}">
      <dgm:prSet/>
      <dgm:spPr/>
      <dgm:t>
        <a:bodyPr/>
        <a:lstStyle/>
        <a:p>
          <a:endParaRPr lang="pt-BR"/>
        </a:p>
      </dgm:t>
    </dgm:pt>
    <dgm:pt modelId="{3D7C3B10-667E-45B7-B243-B8878BC98580}" type="sibTrans" cxnId="{56231205-8683-4865-838C-56F10F5719A5}">
      <dgm:prSet/>
      <dgm:spPr/>
      <dgm:t>
        <a:bodyPr/>
        <a:lstStyle/>
        <a:p>
          <a:endParaRPr lang="pt-BR"/>
        </a:p>
      </dgm:t>
    </dgm:pt>
    <dgm:pt modelId="{D1987D7F-EA52-45A8-9803-A00E85240AA5}">
      <dgm:prSet phldrT="[Text]"/>
      <dgm:spPr/>
      <dgm:t>
        <a:bodyPr/>
        <a:lstStyle/>
        <a:p>
          <a:r>
            <a:rPr lang="pt-BR"/>
            <a:t>Obter Token JWT</a:t>
          </a:r>
        </a:p>
      </dgm:t>
    </dgm:pt>
    <dgm:pt modelId="{F1F6D40E-535C-48D3-B1FA-4D4D0FE29324}" type="parTrans" cxnId="{B770FE8F-FD54-4864-91D7-D446C4834710}">
      <dgm:prSet/>
      <dgm:spPr/>
      <dgm:t>
        <a:bodyPr/>
        <a:lstStyle/>
        <a:p>
          <a:endParaRPr lang="pt-BR"/>
        </a:p>
      </dgm:t>
    </dgm:pt>
    <dgm:pt modelId="{EC21CF27-DC98-439A-A5AD-AE7111DF341A}" type="sibTrans" cxnId="{B770FE8F-FD54-4864-91D7-D446C4834710}">
      <dgm:prSet/>
      <dgm:spPr/>
      <dgm:t>
        <a:bodyPr/>
        <a:lstStyle/>
        <a:p>
          <a:endParaRPr lang="pt-BR"/>
        </a:p>
      </dgm:t>
    </dgm:pt>
    <dgm:pt modelId="{359D6D78-179E-4CFA-A5BF-B95259C477C6}">
      <dgm:prSet phldrT="[Text]"/>
      <dgm:spPr/>
      <dgm:t>
        <a:bodyPr/>
        <a:lstStyle/>
        <a:p>
          <a:r>
            <a:rPr lang="pt-BR"/>
            <a:t>Autorização </a:t>
          </a:r>
        </a:p>
      </dgm:t>
    </dgm:pt>
    <dgm:pt modelId="{61E381F9-0C16-45FB-A650-5E689981E3A8}" type="parTrans" cxnId="{19F9935A-C66C-42D2-ABCC-09F36B27DD2C}">
      <dgm:prSet/>
      <dgm:spPr/>
      <dgm:t>
        <a:bodyPr/>
        <a:lstStyle/>
        <a:p>
          <a:endParaRPr lang="pt-BR"/>
        </a:p>
      </dgm:t>
    </dgm:pt>
    <dgm:pt modelId="{30657A30-1880-4FB2-8B39-50C72944F786}" type="sibTrans" cxnId="{19F9935A-C66C-42D2-ABCC-09F36B27DD2C}">
      <dgm:prSet/>
      <dgm:spPr/>
      <dgm:t>
        <a:bodyPr/>
        <a:lstStyle/>
        <a:p>
          <a:endParaRPr lang="pt-BR"/>
        </a:p>
      </dgm:t>
    </dgm:pt>
    <dgm:pt modelId="{C6D6AE58-DA29-42FA-BF85-E23CA53B2611}">
      <dgm:prSet phldrT="[Text]"/>
      <dgm:spPr/>
      <dgm:t>
        <a:bodyPr/>
        <a:lstStyle/>
        <a:p>
          <a:r>
            <a:rPr lang="pt-BR"/>
            <a:t>Listar Viagem</a:t>
          </a:r>
        </a:p>
      </dgm:t>
    </dgm:pt>
    <dgm:pt modelId="{98F9EC20-6A5C-4EA5-B250-BE7F67A3DC23}" type="parTrans" cxnId="{B4DC69C4-2C9D-4790-A7B0-32C867D1A9DC}">
      <dgm:prSet/>
      <dgm:spPr/>
      <dgm:t>
        <a:bodyPr/>
        <a:lstStyle/>
        <a:p>
          <a:endParaRPr lang="pt-BR"/>
        </a:p>
      </dgm:t>
    </dgm:pt>
    <dgm:pt modelId="{5F8E15A9-485A-4B1F-B0F0-88DBF0108686}" type="sibTrans" cxnId="{B4DC69C4-2C9D-4790-A7B0-32C867D1A9DC}">
      <dgm:prSet/>
      <dgm:spPr/>
      <dgm:t>
        <a:bodyPr/>
        <a:lstStyle/>
        <a:p>
          <a:endParaRPr lang="pt-BR"/>
        </a:p>
      </dgm:t>
    </dgm:pt>
    <dgm:pt modelId="{D6E7C210-5674-4226-8082-494754153820}">
      <dgm:prSet phldrT="[Text]"/>
      <dgm:spPr/>
      <dgm:t>
        <a:bodyPr/>
        <a:lstStyle/>
        <a:p>
          <a:r>
            <a:rPr lang="pt-BR"/>
            <a:t>Realizar Viagem</a:t>
          </a:r>
        </a:p>
      </dgm:t>
    </dgm:pt>
    <dgm:pt modelId="{E6E2AE4C-88C7-40F8-A847-6C981EA7083F}" type="parTrans" cxnId="{CB592E2E-926C-4C69-82BD-1DDBA5DE339D}">
      <dgm:prSet/>
      <dgm:spPr/>
      <dgm:t>
        <a:bodyPr/>
        <a:lstStyle/>
        <a:p>
          <a:endParaRPr lang="pt-BR"/>
        </a:p>
      </dgm:t>
    </dgm:pt>
    <dgm:pt modelId="{41B9CF07-1C1B-4D06-A96B-548A9EE248F7}" type="sibTrans" cxnId="{CB592E2E-926C-4C69-82BD-1DDBA5DE339D}">
      <dgm:prSet/>
      <dgm:spPr/>
      <dgm:t>
        <a:bodyPr/>
        <a:lstStyle/>
        <a:p>
          <a:endParaRPr lang="pt-BR"/>
        </a:p>
      </dgm:t>
    </dgm:pt>
    <dgm:pt modelId="{4A585531-8623-40C6-A934-11DFE9C1AE41}" type="pres">
      <dgm:prSet presAssocID="{1F014D9A-00AB-44D9-8177-AE1FD584A491}" presName="Name0" presStyleCnt="0">
        <dgm:presLayoutVars>
          <dgm:dir/>
          <dgm:animLvl val="lvl"/>
          <dgm:resizeHandles val="exact"/>
        </dgm:presLayoutVars>
      </dgm:prSet>
      <dgm:spPr/>
    </dgm:pt>
    <dgm:pt modelId="{096DEC70-C580-4F09-848B-E0ACE4F98426}" type="pres">
      <dgm:prSet presAssocID="{25B0472C-19BA-43E7-93BA-D31F19D94A72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CF13B4F6-3FB5-4A04-BF52-97B7046B85FB}" type="pres">
      <dgm:prSet presAssocID="{3D7C3B10-667E-45B7-B243-B8878BC98580}" presName="parTxOnlySpace" presStyleCnt="0"/>
      <dgm:spPr/>
    </dgm:pt>
    <dgm:pt modelId="{A7B4573A-46C5-4234-B5F0-8C9B6BE31844}" type="pres">
      <dgm:prSet presAssocID="{D1987D7F-EA52-45A8-9803-A00E85240AA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1A650A20-6C28-46B7-B4B7-4A3335E4A91A}" type="pres">
      <dgm:prSet presAssocID="{EC21CF27-DC98-439A-A5AD-AE7111DF341A}" presName="parTxOnlySpace" presStyleCnt="0"/>
      <dgm:spPr/>
    </dgm:pt>
    <dgm:pt modelId="{1A177415-1A76-4663-9472-CDAF57AF86D1}" type="pres">
      <dgm:prSet presAssocID="{359D6D78-179E-4CFA-A5BF-B95259C477C6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25C6836F-D1F4-40A2-990C-685D74C64209}" type="pres">
      <dgm:prSet presAssocID="{30657A30-1880-4FB2-8B39-50C72944F786}" presName="parTxOnlySpace" presStyleCnt="0"/>
      <dgm:spPr/>
    </dgm:pt>
    <dgm:pt modelId="{DA9CA74E-8F53-4EB6-9F5F-542778B12D5A}" type="pres">
      <dgm:prSet presAssocID="{C6D6AE58-DA29-42FA-BF85-E23CA53B2611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9DCB08B4-71A3-41DD-8782-FE59D93629B5}" type="pres">
      <dgm:prSet presAssocID="{5F8E15A9-485A-4B1F-B0F0-88DBF0108686}" presName="parTxOnlySpace" presStyleCnt="0"/>
      <dgm:spPr/>
    </dgm:pt>
    <dgm:pt modelId="{84DCAF22-7EA6-411C-962B-C035BF7F165E}" type="pres">
      <dgm:prSet presAssocID="{D6E7C210-5674-4226-8082-494754153820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56231205-8683-4865-838C-56F10F5719A5}" srcId="{1F014D9A-00AB-44D9-8177-AE1FD584A491}" destId="{25B0472C-19BA-43E7-93BA-D31F19D94A72}" srcOrd="0" destOrd="0" parTransId="{20B06446-DB85-458C-B6D8-68DC7E171AC4}" sibTransId="{3D7C3B10-667E-45B7-B243-B8878BC98580}"/>
    <dgm:cxn modelId="{CB592E2E-926C-4C69-82BD-1DDBA5DE339D}" srcId="{1F014D9A-00AB-44D9-8177-AE1FD584A491}" destId="{D6E7C210-5674-4226-8082-494754153820}" srcOrd="4" destOrd="0" parTransId="{E6E2AE4C-88C7-40F8-A847-6C981EA7083F}" sibTransId="{41B9CF07-1C1B-4D06-A96B-548A9EE248F7}"/>
    <dgm:cxn modelId="{19F9935A-C66C-42D2-ABCC-09F36B27DD2C}" srcId="{1F014D9A-00AB-44D9-8177-AE1FD584A491}" destId="{359D6D78-179E-4CFA-A5BF-B95259C477C6}" srcOrd="2" destOrd="0" parTransId="{61E381F9-0C16-45FB-A650-5E689981E3A8}" sibTransId="{30657A30-1880-4FB2-8B39-50C72944F786}"/>
    <dgm:cxn modelId="{00346A8A-BC0C-422E-993D-DAF35CD843CB}" type="presOf" srcId="{1F014D9A-00AB-44D9-8177-AE1FD584A491}" destId="{4A585531-8623-40C6-A934-11DFE9C1AE41}" srcOrd="0" destOrd="0" presId="urn:microsoft.com/office/officeart/2005/8/layout/chevron1"/>
    <dgm:cxn modelId="{B770FE8F-FD54-4864-91D7-D446C4834710}" srcId="{1F014D9A-00AB-44D9-8177-AE1FD584A491}" destId="{D1987D7F-EA52-45A8-9803-A00E85240AA5}" srcOrd="1" destOrd="0" parTransId="{F1F6D40E-535C-48D3-B1FA-4D4D0FE29324}" sibTransId="{EC21CF27-DC98-439A-A5AD-AE7111DF341A}"/>
    <dgm:cxn modelId="{6B86FB9B-3A9F-4F62-9151-921F70384E6C}" type="presOf" srcId="{D1987D7F-EA52-45A8-9803-A00E85240AA5}" destId="{A7B4573A-46C5-4234-B5F0-8C9B6BE31844}" srcOrd="0" destOrd="0" presId="urn:microsoft.com/office/officeart/2005/8/layout/chevron1"/>
    <dgm:cxn modelId="{B4DC69C4-2C9D-4790-A7B0-32C867D1A9DC}" srcId="{1F014D9A-00AB-44D9-8177-AE1FD584A491}" destId="{C6D6AE58-DA29-42FA-BF85-E23CA53B2611}" srcOrd="3" destOrd="0" parTransId="{98F9EC20-6A5C-4EA5-B250-BE7F67A3DC23}" sibTransId="{5F8E15A9-485A-4B1F-B0F0-88DBF0108686}"/>
    <dgm:cxn modelId="{124511DB-1289-4C8F-BD66-3D0231F49F2E}" type="presOf" srcId="{D6E7C210-5674-4226-8082-494754153820}" destId="{84DCAF22-7EA6-411C-962B-C035BF7F165E}" srcOrd="0" destOrd="0" presId="urn:microsoft.com/office/officeart/2005/8/layout/chevron1"/>
    <dgm:cxn modelId="{76EA7BE0-BA39-43AB-89FF-C2C96CEA59BB}" type="presOf" srcId="{C6D6AE58-DA29-42FA-BF85-E23CA53B2611}" destId="{DA9CA74E-8F53-4EB6-9F5F-542778B12D5A}" srcOrd="0" destOrd="0" presId="urn:microsoft.com/office/officeart/2005/8/layout/chevron1"/>
    <dgm:cxn modelId="{C7D17FF2-10CF-44BE-9335-BE63C8AC78CD}" type="presOf" srcId="{25B0472C-19BA-43E7-93BA-D31F19D94A72}" destId="{096DEC70-C580-4F09-848B-E0ACE4F98426}" srcOrd="0" destOrd="0" presId="urn:microsoft.com/office/officeart/2005/8/layout/chevron1"/>
    <dgm:cxn modelId="{19EBDAF3-BD11-401B-9219-0775B872263E}" type="presOf" srcId="{359D6D78-179E-4CFA-A5BF-B95259C477C6}" destId="{1A177415-1A76-4663-9472-CDAF57AF86D1}" srcOrd="0" destOrd="0" presId="urn:microsoft.com/office/officeart/2005/8/layout/chevron1"/>
    <dgm:cxn modelId="{0A3CB3CE-CC28-413B-B657-C758AA78051D}" type="presParOf" srcId="{4A585531-8623-40C6-A934-11DFE9C1AE41}" destId="{096DEC70-C580-4F09-848B-E0ACE4F98426}" srcOrd="0" destOrd="0" presId="urn:microsoft.com/office/officeart/2005/8/layout/chevron1"/>
    <dgm:cxn modelId="{D903DFE7-D58D-40A8-ACFE-5A324875A585}" type="presParOf" srcId="{4A585531-8623-40C6-A934-11DFE9C1AE41}" destId="{CF13B4F6-3FB5-4A04-BF52-97B7046B85FB}" srcOrd="1" destOrd="0" presId="urn:microsoft.com/office/officeart/2005/8/layout/chevron1"/>
    <dgm:cxn modelId="{3C6BD10E-98CA-4EF4-A17C-FF0DD30B8CCB}" type="presParOf" srcId="{4A585531-8623-40C6-A934-11DFE9C1AE41}" destId="{A7B4573A-46C5-4234-B5F0-8C9B6BE31844}" srcOrd="2" destOrd="0" presId="urn:microsoft.com/office/officeart/2005/8/layout/chevron1"/>
    <dgm:cxn modelId="{2DF74468-6A87-40EA-8D04-61F285EE770F}" type="presParOf" srcId="{4A585531-8623-40C6-A934-11DFE9C1AE41}" destId="{1A650A20-6C28-46B7-B4B7-4A3335E4A91A}" srcOrd="3" destOrd="0" presId="urn:microsoft.com/office/officeart/2005/8/layout/chevron1"/>
    <dgm:cxn modelId="{2AFE9CCC-A201-4C7C-B351-56F3B453668A}" type="presParOf" srcId="{4A585531-8623-40C6-A934-11DFE9C1AE41}" destId="{1A177415-1A76-4663-9472-CDAF57AF86D1}" srcOrd="4" destOrd="0" presId="urn:microsoft.com/office/officeart/2005/8/layout/chevron1"/>
    <dgm:cxn modelId="{384CA881-8CC6-4CA8-90DC-350256B04251}" type="presParOf" srcId="{4A585531-8623-40C6-A934-11DFE9C1AE41}" destId="{25C6836F-D1F4-40A2-990C-685D74C64209}" srcOrd="5" destOrd="0" presId="urn:microsoft.com/office/officeart/2005/8/layout/chevron1"/>
    <dgm:cxn modelId="{CC3F0146-114C-4F2F-9DE8-AE8C4FD6AB85}" type="presParOf" srcId="{4A585531-8623-40C6-A934-11DFE9C1AE41}" destId="{DA9CA74E-8F53-4EB6-9F5F-542778B12D5A}" srcOrd="6" destOrd="0" presId="urn:microsoft.com/office/officeart/2005/8/layout/chevron1"/>
    <dgm:cxn modelId="{E86A1583-9292-478C-9713-47B3E3D1BF8E}" type="presParOf" srcId="{4A585531-8623-40C6-A934-11DFE9C1AE41}" destId="{9DCB08B4-71A3-41DD-8782-FE59D93629B5}" srcOrd="7" destOrd="0" presId="urn:microsoft.com/office/officeart/2005/8/layout/chevron1"/>
    <dgm:cxn modelId="{58FDCA95-3D4D-49C0-AD44-AFCCA8CA97B3}" type="presParOf" srcId="{4A585531-8623-40C6-A934-11DFE9C1AE41}" destId="{84DCAF22-7EA6-411C-962B-C035BF7F165E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F014D9A-00AB-44D9-8177-AE1FD584A491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5B0472C-19BA-43E7-93BA-D31F19D94A72}">
      <dgm:prSet phldrT="[Text]"/>
      <dgm:spPr/>
      <dgm:t>
        <a:bodyPr/>
        <a:lstStyle/>
        <a:p>
          <a:r>
            <a:rPr lang="pt-BR"/>
            <a:t>Autorizar</a:t>
          </a:r>
        </a:p>
        <a:p>
          <a:r>
            <a:rPr lang="pt-BR"/>
            <a:t>(100%)</a:t>
          </a:r>
        </a:p>
      </dgm:t>
    </dgm:pt>
    <dgm:pt modelId="{20B06446-DB85-458C-B6D8-68DC7E171AC4}" type="parTrans" cxnId="{56231205-8683-4865-838C-56F10F5719A5}">
      <dgm:prSet/>
      <dgm:spPr/>
      <dgm:t>
        <a:bodyPr/>
        <a:lstStyle/>
        <a:p>
          <a:endParaRPr lang="pt-BR"/>
        </a:p>
      </dgm:t>
    </dgm:pt>
    <dgm:pt modelId="{3D7C3B10-667E-45B7-B243-B8878BC98580}" type="sibTrans" cxnId="{56231205-8683-4865-838C-56F10F5719A5}">
      <dgm:prSet/>
      <dgm:spPr/>
      <dgm:t>
        <a:bodyPr/>
        <a:lstStyle/>
        <a:p>
          <a:endParaRPr lang="pt-BR"/>
        </a:p>
      </dgm:t>
    </dgm:pt>
    <dgm:pt modelId="{D1987D7F-EA52-45A8-9803-A00E85240AA5}">
      <dgm:prSet phldrT="[Text]"/>
      <dgm:spPr/>
      <dgm:t>
        <a:bodyPr/>
        <a:lstStyle/>
        <a:p>
          <a:r>
            <a:rPr lang="pt-BR"/>
            <a:t>Obter Token JWT</a:t>
          </a:r>
        </a:p>
      </dgm:t>
    </dgm:pt>
    <dgm:pt modelId="{F1F6D40E-535C-48D3-B1FA-4D4D0FE29324}" type="parTrans" cxnId="{B770FE8F-FD54-4864-91D7-D446C4834710}">
      <dgm:prSet/>
      <dgm:spPr/>
      <dgm:t>
        <a:bodyPr/>
        <a:lstStyle/>
        <a:p>
          <a:endParaRPr lang="pt-BR"/>
        </a:p>
      </dgm:t>
    </dgm:pt>
    <dgm:pt modelId="{EC21CF27-DC98-439A-A5AD-AE7111DF341A}" type="sibTrans" cxnId="{B770FE8F-FD54-4864-91D7-D446C4834710}">
      <dgm:prSet/>
      <dgm:spPr/>
      <dgm:t>
        <a:bodyPr/>
        <a:lstStyle/>
        <a:p>
          <a:endParaRPr lang="pt-BR"/>
        </a:p>
      </dgm:t>
    </dgm:pt>
    <dgm:pt modelId="{359D6D78-179E-4CFA-A5BF-B95259C477C6}">
      <dgm:prSet phldrT="[Text]"/>
      <dgm:spPr/>
      <dgm:t>
        <a:bodyPr/>
        <a:lstStyle/>
        <a:p>
          <a:r>
            <a:rPr lang="pt-BR"/>
            <a:t>Autorização </a:t>
          </a:r>
        </a:p>
        <a:p>
          <a:r>
            <a:rPr lang="pt-BR"/>
            <a:t>(100%)</a:t>
          </a:r>
        </a:p>
      </dgm:t>
    </dgm:pt>
    <dgm:pt modelId="{61E381F9-0C16-45FB-A650-5E689981E3A8}" type="parTrans" cxnId="{19F9935A-C66C-42D2-ABCC-09F36B27DD2C}">
      <dgm:prSet/>
      <dgm:spPr/>
      <dgm:t>
        <a:bodyPr/>
        <a:lstStyle/>
        <a:p>
          <a:endParaRPr lang="pt-BR"/>
        </a:p>
      </dgm:t>
    </dgm:pt>
    <dgm:pt modelId="{30657A30-1880-4FB2-8B39-50C72944F786}" type="sibTrans" cxnId="{19F9935A-C66C-42D2-ABCC-09F36B27DD2C}">
      <dgm:prSet/>
      <dgm:spPr/>
      <dgm:t>
        <a:bodyPr/>
        <a:lstStyle/>
        <a:p>
          <a:endParaRPr lang="pt-BR"/>
        </a:p>
      </dgm:t>
    </dgm:pt>
    <dgm:pt modelId="{C6D6AE58-DA29-42FA-BF85-E23CA53B2611}">
      <dgm:prSet phldrT="[Text]"/>
      <dgm:spPr/>
      <dgm:t>
        <a:bodyPr/>
        <a:lstStyle/>
        <a:p>
          <a:r>
            <a:rPr lang="pt-BR"/>
            <a:t>Listar Viagem</a:t>
          </a:r>
        </a:p>
        <a:p>
          <a:r>
            <a:rPr lang="pt-BR"/>
            <a:t>(80%)</a:t>
          </a:r>
        </a:p>
      </dgm:t>
    </dgm:pt>
    <dgm:pt modelId="{98F9EC20-6A5C-4EA5-B250-BE7F67A3DC23}" type="parTrans" cxnId="{B4DC69C4-2C9D-4790-A7B0-32C867D1A9DC}">
      <dgm:prSet/>
      <dgm:spPr/>
      <dgm:t>
        <a:bodyPr/>
        <a:lstStyle/>
        <a:p>
          <a:endParaRPr lang="pt-BR"/>
        </a:p>
      </dgm:t>
    </dgm:pt>
    <dgm:pt modelId="{5F8E15A9-485A-4B1F-B0F0-88DBF0108686}" type="sibTrans" cxnId="{B4DC69C4-2C9D-4790-A7B0-32C867D1A9DC}">
      <dgm:prSet/>
      <dgm:spPr/>
      <dgm:t>
        <a:bodyPr/>
        <a:lstStyle/>
        <a:p>
          <a:endParaRPr lang="pt-BR"/>
        </a:p>
      </dgm:t>
    </dgm:pt>
    <dgm:pt modelId="{D6E7C210-5674-4226-8082-494754153820}">
      <dgm:prSet phldrT="[Text]"/>
      <dgm:spPr/>
      <dgm:t>
        <a:bodyPr/>
        <a:lstStyle/>
        <a:p>
          <a:r>
            <a:rPr lang="pt-BR"/>
            <a:t>Realizar Viagem</a:t>
          </a:r>
        </a:p>
        <a:p>
          <a:r>
            <a:rPr lang="pt-BR"/>
            <a:t>(20%)</a:t>
          </a:r>
        </a:p>
      </dgm:t>
    </dgm:pt>
    <dgm:pt modelId="{E6E2AE4C-88C7-40F8-A847-6C981EA7083F}" type="parTrans" cxnId="{CB592E2E-926C-4C69-82BD-1DDBA5DE339D}">
      <dgm:prSet/>
      <dgm:spPr/>
      <dgm:t>
        <a:bodyPr/>
        <a:lstStyle/>
        <a:p>
          <a:endParaRPr lang="pt-BR"/>
        </a:p>
      </dgm:t>
    </dgm:pt>
    <dgm:pt modelId="{41B9CF07-1C1B-4D06-A96B-548A9EE248F7}" type="sibTrans" cxnId="{CB592E2E-926C-4C69-82BD-1DDBA5DE339D}">
      <dgm:prSet/>
      <dgm:spPr/>
      <dgm:t>
        <a:bodyPr/>
        <a:lstStyle/>
        <a:p>
          <a:endParaRPr lang="pt-BR"/>
        </a:p>
      </dgm:t>
    </dgm:pt>
    <dgm:pt modelId="{4A585531-8623-40C6-A934-11DFE9C1AE41}" type="pres">
      <dgm:prSet presAssocID="{1F014D9A-00AB-44D9-8177-AE1FD584A491}" presName="Name0" presStyleCnt="0">
        <dgm:presLayoutVars>
          <dgm:dir/>
          <dgm:animLvl val="lvl"/>
          <dgm:resizeHandles val="exact"/>
        </dgm:presLayoutVars>
      </dgm:prSet>
      <dgm:spPr/>
    </dgm:pt>
    <dgm:pt modelId="{096DEC70-C580-4F09-848B-E0ACE4F98426}" type="pres">
      <dgm:prSet presAssocID="{25B0472C-19BA-43E7-93BA-D31F19D94A72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CF13B4F6-3FB5-4A04-BF52-97B7046B85FB}" type="pres">
      <dgm:prSet presAssocID="{3D7C3B10-667E-45B7-B243-B8878BC98580}" presName="parTxOnlySpace" presStyleCnt="0"/>
      <dgm:spPr/>
    </dgm:pt>
    <dgm:pt modelId="{A7B4573A-46C5-4234-B5F0-8C9B6BE31844}" type="pres">
      <dgm:prSet presAssocID="{D1987D7F-EA52-45A8-9803-A00E85240AA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1A650A20-6C28-46B7-B4B7-4A3335E4A91A}" type="pres">
      <dgm:prSet presAssocID="{EC21CF27-DC98-439A-A5AD-AE7111DF341A}" presName="parTxOnlySpace" presStyleCnt="0"/>
      <dgm:spPr/>
    </dgm:pt>
    <dgm:pt modelId="{1A177415-1A76-4663-9472-CDAF57AF86D1}" type="pres">
      <dgm:prSet presAssocID="{359D6D78-179E-4CFA-A5BF-B95259C477C6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25C6836F-D1F4-40A2-990C-685D74C64209}" type="pres">
      <dgm:prSet presAssocID="{30657A30-1880-4FB2-8B39-50C72944F786}" presName="parTxOnlySpace" presStyleCnt="0"/>
      <dgm:spPr/>
    </dgm:pt>
    <dgm:pt modelId="{DA9CA74E-8F53-4EB6-9F5F-542778B12D5A}" type="pres">
      <dgm:prSet presAssocID="{C6D6AE58-DA29-42FA-BF85-E23CA53B2611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9DCB08B4-71A3-41DD-8782-FE59D93629B5}" type="pres">
      <dgm:prSet presAssocID="{5F8E15A9-485A-4B1F-B0F0-88DBF0108686}" presName="parTxOnlySpace" presStyleCnt="0"/>
      <dgm:spPr/>
    </dgm:pt>
    <dgm:pt modelId="{84DCAF22-7EA6-411C-962B-C035BF7F165E}" type="pres">
      <dgm:prSet presAssocID="{D6E7C210-5674-4226-8082-494754153820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56231205-8683-4865-838C-56F10F5719A5}" srcId="{1F014D9A-00AB-44D9-8177-AE1FD584A491}" destId="{25B0472C-19BA-43E7-93BA-D31F19D94A72}" srcOrd="0" destOrd="0" parTransId="{20B06446-DB85-458C-B6D8-68DC7E171AC4}" sibTransId="{3D7C3B10-667E-45B7-B243-B8878BC98580}"/>
    <dgm:cxn modelId="{CB592E2E-926C-4C69-82BD-1DDBA5DE339D}" srcId="{1F014D9A-00AB-44D9-8177-AE1FD584A491}" destId="{D6E7C210-5674-4226-8082-494754153820}" srcOrd="4" destOrd="0" parTransId="{E6E2AE4C-88C7-40F8-A847-6C981EA7083F}" sibTransId="{41B9CF07-1C1B-4D06-A96B-548A9EE248F7}"/>
    <dgm:cxn modelId="{19F9935A-C66C-42D2-ABCC-09F36B27DD2C}" srcId="{1F014D9A-00AB-44D9-8177-AE1FD584A491}" destId="{359D6D78-179E-4CFA-A5BF-B95259C477C6}" srcOrd="2" destOrd="0" parTransId="{61E381F9-0C16-45FB-A650-5E689981E3A8}" sibTransId="{30657A30-1880-4FB2-8B39-50C72944F786}"/>
    <dgm:cxn modelId="{00346A8A-BC0C-422E-993D-DAF35CD843CB}" type="presOf" srcId="{1F014D9A-00AB-44D9-8177-AE1FD584A491}" destId="{4A585531-8623-40C6-A934-11DFE9C1AE41}" srcOrd="0" destOrd="0" presId="urn:microsoft.com/office/officeart/2005/8/layout/chevron1"/>
    <dgm:cxn modelId="{B770FE8F-FD54-4864-91D7-D446C4834710}" srcId="{1F014D9A-00AB-44D9-8177-AE1FD584A491}" destId="{D1987D7F-EA52-45A8-9803-A00E85240AA5}" srcOrd="1" destOrd="0" parTransId="{F1F6D40E-535C-48D3-B1FA-4D4D0FE29324}" sibTransId="{EC21CF27-DC98-439A-A5AD-AE7111DF341A}"/>
    <dgm:cxn modelId="{6B86FB9B-3A9F-4F62-9151-921F70384E6C}" type="presOf" srcId="{D1987D7F-EA52-45A8-9803-A00E85240AA5}" destId="{A7B4573A-46C5-4234-B5F0-8C9B6BE31844}" srcOrd="0" destOrd="0" presId="urn:microsoft.com/office/officeart/2005/8/layout/chevron1"/>
    <dgm:cxn modelId="{B4DC69C4-2C9D-4790-A7B0-32C867D1A9DC}" srcId="{1F014D9A-00AB-44D9-8177-AE1FD584A491}" destId="{C6D6AE58-DA29-42FA-BF85-E23CA53B2611}" srcOrd="3" destOrd="0" parTransId="{98F9EC20-6A5C-4EA5-B250-BE7F67A3DC23}" sibTransId="{5F8E15A9-485A-4B1F-B0F0-88DBF0108686}"/>
    <dgm:cxn modelId="{124511DB-1289-4C8F-BD66-3D0231F49F2E}" type="presOf" srcId="{D6E7C210-5674-4226-8082-494754153820}" destId="{84DCAF22-7EA6-411C-962B-C035BF7F165E}" srcOrd="0" destOrd="0" presId="urn:microsoft.com/office/officeart/2005/8/layout/chevron1"/>
    <dgm:cxn modelId="{76EA7BE0-BA39-43AB-89FF-C2C96CEA59BB}" type="presOf" srcId="{C6D6AE58-DA29-42FA-BF85-E23CA53B2611}" destId="{DA9CA74E-8F53-4EB6-9F5F-542778B12D5A}" srcOrd="0" destOrd="0" presId="urn:microsoft.com/office/officeart/2005/8/layout/chevron1"/>
    <dgm:cxn modelId="{C7D17FF2-10CF-44BE-9335-BE63C8AC78CD}" type="presOf" srcId="{25B0472C-19BA-43E7-93BA-D31F19D94A72}" destId="{096DEC70-C580-4F09-848B-E0ACE4F98426}" srcOrd="0" destOrd="0" presId="urn:microsoft.com/office/officeart/2005/8/layout/chevron1"/>
    <dgm:cxn modelId="{19EBDAF3-BD11-401B-9219-0775B872263E}" type="presOf" srcId="{359D6D78-179E-4CFA-A5BF-B95259C477C6}" destId="{1A177415-1A76-4663-9472-CDAF57AF86D1}" srcOrd="0" destOrd="0" presId="urn:microsoft.com/office/officeart/2005/8/layout/chevron1"/>
    <dgm:cxn modelId="{0A3CB3CE-CC28-413B-B657-C758AA78051D}" type="presParOf" srcId="{4A585531-8623-40C6-A934-11DFE9C1AE41}" destId="{096DEC70-C580-4F09-848B-E0ACE4F98426}" srcOrd="0" destOrd="0" presId="urn:microsoft.com/office/officeart/2005/8/layout/chevron1"/>
    <dgm:cxn modelId="{D903DFE7-D58D-40A8-ACFE-5A324875A585}" type="presParOf" srcId="{4A585531-8623-40C6-A934-11DFE9C1AE41}" destId="{CF13B4F6-3FB5-4A04-BF52-97B7046B85FB}" srcOrd="1" destOrd="0" presId="urn:microsoft.com/office/officeart/2005/8/layout/chevron1"/>
    <dgm:cxn modelId="{3C6BD10E-98CA-4EF4-A17C-FF0DD30B8CCB}" type="presParOf" srcId="{4A585531-8623-40C6-A934-11DFE9C1AE41}" destId="{A7B4573A-46C5-4234-B5F0-8C9B6BE31844}" srcOrd="2" destOrd="0" presId="urn:microsoft.com/office/officeart/2005/8/layout/chevron1"/>
    <dgm:cxn modelId="{2DF74468-6A87-40EA-8D04-61F285EE770F}" type="presParOf" srcId="{4A585531-8623-40C6-A934-11DFE9C1AE41}" destId="{1A650A20-6C28-46B7-B4B7-4A3335E4A91A}" srcOrd="3" destOrd="0" presId="urn:microsoft.com/office/officeart/2005/8/layout/chevron1"/>
    <dgm:cxn modelId="{2AFE9CCC-A201-4C7C-B351-56F3B453668A}" type="presParOf" srcId="{4A585531-8623-40C6-A934-11DFE9C1AE41}" destId="{1A177415-1A76-4663-9472-CDAF57AF86D1}" srcOrd="4" destOrd="0" presId="urn:microsoft.com/office/officeart/2005/8/layout/chevron1"/>
    <dgm:cxn modelId="{384CA881-8CC6-4CA8-90DC-350256B04251}" type="presParOf" srcId="{4A585531-8623-40C6-A934-11DFE9C1AE41}" destId="{25C6836F-D1F4-40A2-990C-685D74C64209}" srcOrd="5" destOrd="0" presId="urn:microsoft.com/office/officeart/2005/8/layout/chevron1"/>
    <dgm:cxn modelId="{CC3F0146-114C-4F2F-9DE8-AE8C4FD6AB85}" type="presParOf" srcId="{4A585531-8623-40C6-A934-11DFE9C1AE41}" destId="{DA9CA74E-8F53-4EB6-9F5F-542778B12D5A}" srcOrd="6" destOrd="0" presId="urn:microsoft.com/office/officeart/2005/8/layout/chevron1"/>
    <dgm:cxn modelId="{E86A1583-9292-478C-9713-47B3E3D1BF8E}" type="presParOf" srcId="{4A585531-8623-40C6-A934-11DFE9C1AE41}" destId="{9DCB08B4-71A3-41DD-8782-FE59D93629B5}" srcOrd="7" destOrd="0" presId="urn:microsoft.com/office/officeart/2005/8/layout/chevron1"/>
    <dgm:cxn modelId="{58FDCA95-3D4D-49C0-AD44-AFCCA8CA97B3}" type="presParOf" srcId="{4A585531-8623-40C6-A934-11DFE9C1AE41}" destId="{84DCAF22-7EA6-411C-962B-C035BF7F165E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807E63-39BC-4E04-9CE0-46398F048C02}">
      <dsp:nvSpPr>
        <dsp:cNvPr id="0" name=""/>
        <dsp:cNvSpPr/>
      </dsp:nvSpPr>
      <dsp:spPr>
        <a:xfrm>
          <a:off x="820" y="0"/>
          <a:ext cx="2132741" cy="350874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Teste de Carga</a:t>
          </a:r>
        </a:p>
      </dsp:txBody>
      <dsp:txXfrm>
        <a:off x="820" y="0"/>
        <a:ext cx="2132741" cy="1052623"/>
      </dsp:txXfrm>
    </dsp:sp>
    <dsp:sp modelId="{D1A96B2F-1E3E-4E08-836F-6F0787EF2984}">
      <dsp:nvSpPr>
        <dsp:cNvPr id="0" name=""/>
        <dsp:cNvSpPr/>
      </dsp:nvSpPr>
      <dsp:spPr>
        <a:xfrm>
          <a:off x="135251" y="1053100"/>
          <a:ext cx="1863879" cy="22797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i="0" kern="1200"/>
            <a:t>Tipo de teste de performance que tem como objetivo </a:t>
          </a:r>
          <a:r>
            <a:rPr lang="pt-BR" sz="1200" b="1" i="0" kern="1200"/>
            <a:t>verificar o desempenho de um sistema quando este é submetido a cargas variáveis de usuários ou transações</a:t>
          </a:r>
          <a:endParaRPr lang="pt-BR" sz="1200" kern="1200"/>
        </a:p>
      </dsp:txBody>
      <dsp:txXfrm>
        <a:off x="189842" y="1107691"/>
        <a:ext cx="1754697" cy="2170546"/>
      </dsp:txXfrm>
    </dsp:sp>
    <dsp:sp modelId="{C7216EEE-5077-48E3-B369-9C688B0268F3}">
      <dsp:nvSpPr>
        <dsp:cNvPr id="0" name=""/>
        <dsp:cNvSpPr/>
      </dsp:nvSpPr>
      <dsp:spPr>
        <a:xfrm>
          <a:off x="2293517" y="0"/>
          <a:ext cx="2132741" cy="350874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Teste de Desempenho</a:t>
          </a:r>
        </a:p>
      </dsp:txBody>
      <dsp:txXfrm>
        <a:off x="2293517" y="0"/>
        <a:ext cx="2132741" cy="1052623"/>
      </dsp:txXfrm>
    </dsp:sp>
    <dsp:sp modelId="{98272B70-8FDB-4549-9A64-5512FDE3AB4E}">
      <dsp:nvSpPr>
        <dsp:cNvPr id="0" name=""/>
        <dsp:cNvSpPr/>
      </dsp:nvSpPr>
      <dsp:spPr>
        <a:xfrm>
          <a:off x="2423768" y="1053747"/>
          <a:ext cx="1872240" cy="22784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i="0" kern="1200"/>
            <a:t>Parecido com o teste de carga, esse tipo de teste tem como objetivo</a:t>
          </a:r>
          <a:r>
            <a:rPr lang="pt-BR" sz="1200" b="1" i="0" kern="1200"/>
            <a:t> identificar os limites da aplicação</a:t>
          </a:r>
          <a:r>
            <a:rPr lang="pt-BR" sz="1200" b="0" i="0" kern="1200"/>
            <a:t>, ou seja, quantos usuários simultâneos ou chamadas por segundo a aplicação é capaz de suportar dentro dos parâmetros de qualidade definidos.</a:t>
          </a:r>
          <a:endParaRPr lang="pt-BR" sz="1200" kern="1200"/>
        </a:p>
      </dsp:txBody>
      <dsp:txXfrm>
        <a:off x="2478604" y="1108583"/>
        <a:ext cx="1762568" cy="2168763"/>
      </dsp:txXfrm>
    </dsp:sp>
    <dsp:sp modelId="{94C06210-3F61-4A0B-BDB1-68F0E13A0947}">
      <dsp:nvSpPr>
        <dsp:cNvPr id="0" name=""/>
        <dsp:cNvSpPr/>
      </dsp:nvSpPr>
      <dsp:spPr>
        <a:xfrm>
          <a:off x="4586214" y="0"/>
          <a:ext cx="2132741" cy="350874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Teste de Stress</a:t>
          </a:r>
        </a:p>
      </dsp:txBody>
      <dsp:txXfrm>
        <a:off x="4586214" y="0"/>
        <a:ext cx="2132741" cy="1052623"/>
      </dsp:txXfrm>
    </dsp:sp>
    <dsp:sp modelId="{A18D261F-6A3F-4B1E-BDCB-24172196F629}">
      <dsp:nvSpPr>
        <dsp:cNvPr id="0" name=""/>
        <dsp:cNvSpPr/>
      </dsp:nvSpPr>
      <dsp:spPr>
        <a:xfrm>
          <a:off x="4744191" y="1052961"/>
          <a:ext cx="1816788" cy="2280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i="0" kern="1200"/>
            <a:t>Tem como objetivo </a:t>
          </a:r>
          <a:r>
            <a:rPr lang="pt-BR" sz="1200" b="1" i="0" kern="1200"/>
            <a:t>verificar a performance de um sistema quando este é submetido a cargas que estão no limite ou acima do limite especificado inicialmente</a:t>
          </a:r>
          <a:endParaRPr lang="pt-BR" sz="1200" kern="1200"/>
        </a:p>
      </dsp:txBody>
      <dsp:txXfrm>
        <a:off x="4797403" y="1106173"/>
        <a:ext cx="1710364" cy="21735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F66A2D-8331-4ED7-A757-77D1CF6B4E8B}">
      <dsp:nvSpPr>
        <dsp:cNvPr id="0" name=""/>
        <dsp:cNvSpPr/>
      </dsp:nvSpPr>
      <dsp:spPr>
        <a:xfrm>
          <a:off x="156549" y="0"/>
          <a:ext cx="2481816" cy="2481816"/>
        </a:xfrm>
        <a:prstGeom prst="ellipse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 dirty="0">
              <a:solidFill>
                <a:sysClr val="windowText" lastClr="000000"/>
              </a:solidFill>
            </a:rPr>
            <a:t>501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 dirty="0">
              <a:solidFill>
                <a:sysClr val="windowText" lastClr="000000"/>
              </a:solidFill>
            </a:rPr>
            <a:t>+100%</a:t>
          </a:r>
        </a:p>
      </dsp:txBody>
      <dsp:txXfrm>
        <a:off x="932117" y="124090"/>
        <a:ext cx="930681" cy="248181"/>
      </dsp:txXfrm>
    </dsp:sp>
    <dsp:sp modelId="{3319986E-E5F1-4BCA-B0D9-F36829CA8F10}">
      <dsp:nvSpPr>
        <dsp:cNvPr id="0" name=""/>
        <dsp:cNvSpPr/>
      </dsp:nvSpPr>
      <dsp:spPr>
        <a:xfrm>
          <a:off x="355160" y="372272"/>
          <a:ext cx="2109543" cy="2109543"/>
        </a:xfrm>
        <a:prstGeom prst="ellipse">
          <a:avLst/>
        </a:prstGeom>
        <a:solidFill>
          <a:schemeClr val="accent5">
            <a:shade val="80000"/>
            <a:hueOff val="67816"/>
            <a:satOff val="1294"/>
            <a:lumOff val="57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 dirty="0">
              <a:solidFill>
                <a:sysClr val="windowText" lastClr="000000"/>
              </a:solidFill>
            </a:rPr>
            <a:t>438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 dirty="0">
              <a:solidFill>
                <a:sysClr val="windowText" lastClr="000000"/>
              </a:solidFill>
            </a:rPr>
            <a:t>+75%</a:t>
          </a:r>
          <a:endParaRPr lang="en-US" sz="800" b="1" kern="1200" dirty="0">
            <a:solidFill>
              <a:sysClr val="windowText" lastClr="000000"/>
            </a:solidFill>
          </a:endParaRPr>
        </a:p>
      </dsp:txBody>
      <dsp:txXfrm>
        <a:off x="955062" y="493571"/>
        <a:ext cx="909740" cy="242597"/>
      </dsp:txXfrm>
    </dsp:sp>
    <dsp:sp modelId="{CDE97148-78FB-4CF1-ACF0-11B155D116CE}">
      <dsp:nvSpPr>
        <dsp:cNvPr id="0" name=""/>
        <dsp:cNvSpPr/>
      </dsp:nvSpPr>
      <dsp:spPr>
        <a:xfrm>
          <a:off x="523761" y="744544"/>
          <a:ext cx="1737271" cy="1737271"/>
        </a:xfrm>
        <a:prstGeom prst="ellipse">
          <a:avLst/>
        </a:prstGeom>
        <a:solidFill>
          <a:schemeClr val="accent5">
            <a:shade val="80000"/>
            <a:hueOff val="135632"/>
            <a:satOff val="2588"/>
            <a:lumOff val="114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 dirty="0">
              <a:solidFill>
                <a:sysClr val="windowText" lastClr="000000"/>
              </a:solidFill>
            </a:rPr>
            <a:t>376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 dirty="0">
              <a:solidFill>
                <a:sysClr val="windowText" lastClr="000000"/>
              </a:solidFill>
            </a:rPr>
            <a:t>+50%</a:t>
          </a:r>
          <a:endParaRPr lang="en-US" sz="800" b="1" kern="1200" dirty="0">
            <a:solidFill>
              <a:sysClr val="windowText" lastClr="000000"/>
            </a:solidFill>
          </a:endParaRPr>
        </a:p>
      </dsp:txBody>
      <dsp:txXfrm>
        <a:off x="942878" y="864416"/>
        <a:ext cx="899037" cy="239743"/>
      </dsp:txXfrm>
    </dsp:sp>
    <dsp:sp modelId="{62AB368C-3AD1-4626-8DC1-A6BA0063D32C}">
      <dsp:nvSpPr>
        <dsp:cNvPr id="0" name=""/>
        <dsp:cNvSpPr/>
      </dsp:nvSpPr>
      <dsp:spPr>
        <a:xfrm>
          <a:off x="699655" y="1116817"/>
          <a:ext cx="1364998" cy="1364998"/>
        </a:xfrm>
        <a:prstGeom prst="ellipse">
          <a:avLst/>
        </a:prstGeom>
        <a:solidFill>
          <a:schemeClr val="accent5">
            <a:shade val="80000"/>
            <a:hueOff val="203448"/>
            <a:satOff val="3881"/>
            <a:lumOff val="171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 dirty="0">
              <a:solidFill>
                <a:sysClr val="windowText" lastClr="000000"/>
              </a:solidFill>
            </a:rPr>
            <a:t>338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 dirty="0">
              <a:solidFill>
                <a:sysClr val="windowText" lastClr="000000"/>
              </a:solidFill>
            </a:rPr>
            <a:t>+35%</a:t>
          </a:r>
          <a:endParaRPr lang="en-US" sz="800" b="1" kern="1200" dirty="0">
            <a:solidFill>
              <a:sysClr val="windowText" lastClr="000000"/>
            </a:solidFill>
          </a:endParaRPr>
        </a:p>
      </dsp:txBody>
      <dsp:txXfrm>
        <a:off x="1013605" y="1239667"/>
        <a:ext cx="737099" cy="245699"/>
      </dsp:txXfrm>
    </dsp:sp>
    <dsp:sp modelId="{205F9BCE-1C0B-4C04-A229-A5CC894FAA29}">
      <dsp:nvSpPr>
        <dsp:cNvPr id="0" name=""/>
        <dsp:cNvSpPr/>
      </dsp:nvSpPr>
      <dsp:spPr>
        <a:xfrm>
          <a:off x="903308" y="1489089"/>
          <a:ext cx="992726" cy="992726"/>
        </a:xfrm>
        <a:prstGeom prst="ellipse">
          <a:avLst/>
        </a:prstGeom>
        <a:solidFill>
          <a:schemeClr val="accent5">
            <a:shade val="80000"/>
            <a:hueOff val="271263"/>
            <a:satOff val="5175"/>
            <a:lumOff val="2285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 dirty="0">
              <a:solidFill>
                <a:sysClr val="windowText" lastClr="000000"/>
              </a:solidFill>
            </a:rPr>
            <a:t>250</a:t>
          </a:r>
          <a:endParaRPr lang="pt-BR" sz="600" b="1" kern="1200" dirty="0">
            <a:solidFill>
              <a:sysClr val="windowText" lastClr="000000"/>
            </a:solidFill>
          </a:endParaRP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 dirty="0">
              <a:solidFill>
                <a:sysClr val="windowText" lastClr="000000"/>
              </a:solidFill>
            </a:rPr>
            <a:t>req/min </a:t>
          </a:r>
        </a:p>
      </dsp:txBody>
      <dsp:txXfrm>
        <a:off x="1048689" y="1737271"/>
        <a:ext cx="701963" cy="49636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6DEC70-C580-4F09-848B-E0ACE4F98426}">
      <dsp:nvSpPr>
        <dsp:cNvPr id="0" name=""/>
        <dsp:cNvSpPr/>
      </dsp:nvSpPr>
      <dsp:spPr>
        <a:xfrm>
          <a:off x="1332" y="251964"/>
          <a:ext cx="1185663" cy="4742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Autorizar</a:t>
          </a:r>
        </a:p>
      </dsp:txBody>
      <dsp:txXfrm>
        <a:off x="238465" y="251964"/>
        <a:ext cx="711398" cy="474265"/>
      </dsp:txXfrm>
    </dsp:sp>
    <dsp:sp modelId="{A7B4573A-46C5-4234-B5F0-8C9B6BE31844}">
      <dsp:nvSpPr>
        <dsp:cNvPr id="0" name=""/>
        <dsp:cNvSpPr/>
      </dsp:nvSpPr>
      <dsp:spPr>
        <a:xfrm>
          <a:off x="1068429" y="251964"/>
          <a:ext cx="1185663" cy="4742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Obter Token JWT</a:t>
          </a:r>
        </a:p>
      </dsp:txBody>
      <dsp:txXfrm>
        <a:off x="1305562" y="251964"/>
        <a:ext cx="711398" cy="474265"/>
      </dsp:txXfrm>
    </dsp:sp>
    <dsp:sp modelId="{1A177415-1A76-4663-9472-CDAF57AF86D1}">
      <dsp:nvSpPr>
        <dsp:cNvPr id="0" name=""/>
        <dsp:cNvSpPr/>
      </dsp:nvSpPr>
      <dsp:spPr>
        <a:xfrm>
          <a:off x="2135526" y="251964"/>
          <a:ext cx="1185663" cy="4742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Autorização </a:t>
          </a:r>
        </a:p>
      </dsp:txBody>
      <dsp:txXfrm>
        <a:off x="2372659" y="251964"/>
        <a:ext cx="711398" cy="474265"/>
      </dsp:txXfrm>
    </dsp:sp>
    <dsp:sp modelId="{DA9CA74E-8F53-4EB6-9F5F-542778B12D5A}">
      <dsp:nvSpPr>
        <dsp:cNvPr id="0" name=""/>
        <dsp:cNvSpPr/>
      </dsp:nvSpPr>
      <dsp:spPr>
        <a:xfrm>
          <a:off x="3202623" y="251964"/>
          <a:ext cx="1185663" cy="4742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Listar Viagem</a:t>
          </a:r>
        </a:p>
      </dsp:txBody>
      <dsp:txXfrm>
        <a:off x="3439756" y="251964"/>
        <a:ext cx="711398" cy="474265"/>
      </dsp:txXfrm>
    </dsp:sp>
    <dsp:sp modelId="{84DCAF22-7EA6-411C-962B-C035BF7F165E}">
      <dsp:nvSpPr>
        <dsp:cNvPr id="0" name=""/>
        <dsp:cNvSpPr/>
      </dsp:nvSpPr>
      <dsp:spPr>
        <a:xfrm>
          <a:off x="4269721" y="251964"/>
          <a:ext cx="1185663" cy="4742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Realizar Viagem</a:t>
          </a:r>
        </a:p>
      </dsp:txBody>
      <dsp:txXfrm>
        <a:off x="4506854" y="251964"/>
        <a:ext cx="711398" cy="47426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6DEC70-C580-4F09-848B-E0ACE4F98426}">
      <dsp:nvSpPr>
        <dsp:cNvPr id="0" name=""/>
        <dsp:cNvSpPr/>
      </dsp:nvSpPr>
      <dsp:spPr>
        <a:xfrm>
          <a:off x="1332" y="251964"/>
          <a:ext cx="1185663" cy="4742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Autorizar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(100%)</a:t>
          </a:r>
        </a:p>
      </dsp:txBody>
      <dsp:txXfrm>
        <a:off x="238465" y="251964"/>
        <a:ext cx="711398" cy="474265"/>
      </dsp:txXfrm>
    </dsp:sp>
    <dsp:sp modelId="{A7B4573A-46C5-4234-B5F0-8C9B6BE31844}">
      <dsp:nvSpPr>
        <dsp:cNvPr id="0" name=""/>
        <dsp:cNvSpPr/>
      </dsp:nvSpPr>
      <dsp:spPr>
        <a:xfrm>
          <a:off x="1068429" y="251964"/>
          <a:ext cx="1185663" cy="4742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Obter Token JWT</a:t>
          </a:r>
        </a:p>
      </dsp:txBody>
      <dsp:txXfrm>
        <a:off x="1305562" y="251964"/>
        <a:ext cx="711398" cy="474265"/>
      </dsp:txXfrm>
    </dsp:sp>
    <dsp:sp modelId="{1A177415-1A76-4663-9472-CDAF57AF86D1}">
      <dsp:nvSpPr>
        <dsp:cNvPr id="0" name=""/>
        <dsp:cNvSpPr/>
      </dsp:nvSpPr>
      <dsp:spPr>
        <a:xfrm>
          <a:off x="2135526" y="251964"/>
          <a:ext cx="1185663" cy="4742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Autorização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(100%)</a:t>
          </a:r>
        </a:p>
      </dsp:txBody>
      <dsp:txXfrm>
        <a:off x="2372659" y="251964"/>
        <a:ext cx="711398" cy="474265"/>
      </dsp:txXfrm>
    </dsp:sp>
    <dsp:sp modelId="{DA9CA74E-8F53-4EB6-9F5F-542778B12D5A}">
      <dsp:nvSpPr>
        <dsp:cNvPr id="0" name=""/>
        <dsp:cNvSpPr/>
      </dsp:nvSpPr>
      <dsp:spPr>
        <a:xfrm>
          <a:off x="3202623" y="251964"/>
          <a:ext cx="1185663" cy="4742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Listar Viagem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(80%)</a:t>
          </a:r>
        </a:p>
      </dsp:txBody>
      <dsp:txXfrm>
        <a:off x="3439756" y="251964"/>
        <a:ext cx="711398" cy="474265"/>
      </dsp:txXfrm>
    </dsp:sp>
    <dsp:sp modelId="{84DCAF22-7EA6-411C-962B-C035BF7F165E}">
      <dsp:nvSpPr>
        <dsp:cNvPr id="0" name=""/>
        <dsp:cNvSpPr/>
      </dsp:nvSpPr>
      <dsp:spPr>
        <a:xfrm>
          <a:off x="4269721" y="251964"/>
          <a:ext cx="1185663" cy="4742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Realizar Viagem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(20%)</a:t>
          </a:r>
        </a:p>
      </dsp:txBody>
      <dsp:txXfrm>
        <a:off x="4506854" y="251964"/>
        <a:ext cx="711398" cy="4742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Guilherme Costa (RIS-SAO)</dc:creator>
  <cp:keywords/>
  <dc:description/>
  <cp:lastModifiedBy>Santos, Guilherme Costa (RIS-SAO)</cp:lastModifiedBy>
  <cp:revision>5</cp:revision>
  <dcterms:created xsi:type="dcterms:W3CDTF">2021-10-11T19:38:00Z</dcterms:created>
  <dcterms:modified xsi:type="dcterms:W3CDTF">2021-10-13T13:01:00Z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2021-10-11T19:38:05Z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38bede66-bb20-449c-8ee3-6205f44b6520</vt:lpwstr>
  </property>
  <property fmtid="{D5CDD505-2E9C-101B-9397-08002B2CF9AE}" pid="8" name="MSIP_Label_549ac42a-3eb4-4074-b885-aea26bd6241e_ContentBits">
    <vt:lpwstr>0</vt:lpwstr>
  </property>
</Properties>
</file>