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app.xml" ContentType="application/vnd.openxmlformats-officedocument.extended-properties+xml"/>
  <Override PartName="/word/footnotes.xml" ContentType="application/vnd.openxmlformats-officedocument.wordprocessingml.footnot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theme/theme1.xml" ContentType="application/vnd.openxmlformats-officedocument.theme+xml"/>
  <Override PartName="/word/webSettings.xml" ContentType="application/vnd.openxmlformats-officedocument.wordprocessingml.webSettings+xml"/>
  <Override PartName="/word/endnotes.xml" ContentType="application/vnd.openxmlformats-officedocument.wordprocessingml.end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line="360" w:lineRule="auto"/>
        <w:ind w:right="2623" w:left="2461"/>
        <w:jc w:val="center"/>
        <w:rPr>
          <w:b/>
        </w:rPr>
      </w:pPr>
      <w:r/>
      <w:bookmarkStart w:id="0" w:name="_GoBack"/>
      <w:r/>
      <w:bookmarkEnd w:id="0"/>
      <w:r>
        <w:rPr>
          <w:b/>
        </w:rPr>
        <w:t xml:space="preserve">UNIASSELVI</w:t>
      </w:r>
      <w:r>
        <w:rPr>
          <w:b/>
        </w:rPr>
      </w:r>
    </w:p>
    <w:p>
      <w:pPr>
        <w:pBdr/>
        <w:spacing w:line="360" w:lineRule="auto"/>
        <w:ind w:right="2625" w:left="2461"/>
        <w:jc w:val="center"/>
        <w:rPr>
          <w:b/>
        </w:rPr>
      </w:pPr>
      <w:r>
        <w:rPr>
          <w:b/>
        </w:rPr>
        <w:t xml:space="preserve">CURSO</w:t>
      </w:r>
      <w:r>
        <w:rPr>
          <w:b/>
          <w:spacing w:val="-7"/>
        </w:rPr>
        <w:t xml:space="preserve"> </w:t>
      </w:r>
      <w:r>
        <w:rPr>
          <w:b/>
        </w:rPr>
        <w:t xml:space="preserve">DE BACHARELADO EM NUTRIÇÃO</w:t>
      </w:r>
      <w:r>
        <w:rPr>
          <w:b/>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sz w:val="26"/>
        </w:rPr>
      </w:pPr>
      <w:r>
        <w:rPr>
          <w:b/>
          <w:i w:val="0"/>
          <w:sz w:val="26"/>
        </w:rPr>
      </w:r>
      <w:r>
        <w:rPr>
          <w:b/>
          <w:i w:val="0"/>
          <w:sz w:val="26"/>
        </w:rPr>
      </w:r>
    </w:p>
    <w:p>
      <w:pPr>
        <w:pBdr/>
        <w:spacing w:line="360" w:lineRule="auto"/>
        <w:ind w:right="2625" w:left="2461"/>
        <w:jc w:val="center"/>
        <w:rPr>
          <w:b/>
        </w:rPr>
      </w:pPr>
      <w:r>
        <w:rPr>
          <w:b/>
        </w:rPr>
        <w:t xml:space="preserve">RELATÓRIO</w:t>
      </w:r>
      <w:r>
        <w:rPr>
          <w:b/>
          <w:spacing w:val="-4"/>
        </w:rPr>
        <w:t xml:space="preserve"> </w:t>
      </w:r>
      <w:r>
        <w:rPr>
          <w:b/>
          <w:spacing w:val="-4"/>
        </w:rPr>
        <w:t xml:space="preserve">PARCIAL </w:t>
      </w:r>
      <w:r>
        <w:rPr>
          <w:b/>
        </w:rPr>
        <w:t xml:space="preserve">DE</w:t>
      </w:r>
      <w:r>
        <w:rPr>
          <w:b/>
          <w:spacing w:val="-3"/>
        </w:rPr>
        <w:t xml:space="preserve"> </w:t>
      </w:r>
      <w:r>
        <w:rPr>
          <w:b/>
        </w:rPr>
        <w:t xml:space="preserve">ESTÁGIO</w:t>
      </w:r>
      <w:r>
        <w:rPr>
          <w:b/>
        </w:rPr>
        <w:t xml:space="preserve"> EM ALIMENTAÇÃO COLETIVA</w:t>
      </w:r>
      <w:r>
        <w:rPr>
          <w:b/>
        </w:rPr>
        <w:t xml:space="preserve"> </w:t>
      </w:r>
      <w:r>
        <w:rPr>
          <w:b/>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Bdr/>
        <w:spacing w:before="195"/>
        <w:ind w:right="2625" w:left="2460"/>
        <w:jc w:val="center"/>
        <w:rPr>
          <w:b/>
        </w:rPr>
      </w:pPr>
      <w:r>
        <w:rPr>
          <w:b/>
          <w:lang w:val="pt-BR"/>
        </w:rPr>
        <w:t xml:space="preserve">ANA PAULA BARBOSA COSTA</w:t>
      </w:r>
      <w:r>
        <w:rPr>
          <w:b/>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before="1"/>
        <w:ind/>
        <w:rPr>
          <w:b/>
          <w:i w:val="0"/>
          <w:sz w:val="23"/>
        </w:rPr>
      </w:pPr>
      <w:r>
        <w:rPr>
          <w:b/>
          <w:i w:val="0"/>
          <w:sz w:val="23"/>
        </w:rPr>
      </w:r>
      <w:r>
        <w:rPr>
          <w:b/>
          <w:i w:val="0"/>
          <w:sz w:val="23"/>
        </w:rPr>
      </w:r>
    </w:p>
    <w:p>
      <w:pPr>
        <w:pBdr/>
        <w:spacing w:before="1"/>
        <w:ind w:right="2620" w:left="2460"/>
        <w:jc w:val="center"/>
        <w:rPr>
          <w:b/>
        </w:rPr>
      </w:pPr>
      <w:r>
        <w:rPr>
          <w:b/>
          <w:lang w:val="pt-BR"/>
        </w:rPr>
        <w:t xml:space="preserve">São Bernardo do Campo - </w:t>
      </w:r>
      <w:r>
        <w:rPr>
          <w:b/>
          <w:lang w:val="pt-BR"/>
        </w:rPr>
        <w:t xml:space="preserve">MAI</w:t>
      </w:r>
      <w:r>
        <w:rPr>
          <w:b/>
        </w:rPr>
        <w:t xml:space="preserve">/</w:t>
      </w:r>
      <w:r>
        <w:rPr>
          <w:b/>
          <w:lang w:val="pt-BR"/>
        </w:rPr>
        <w:t xml:space="preserve">2024</w:t>
      </w:r>
      <w:r>
        <w:rPr>
          <w:b/>
        </w:rPr>
      </w:r>
    </w:p>
    <w:p>
      <w:pPr>
        <w:pBdr/>
        <w:spacing/>
        <w:ind/>
        <w:jc w:val="center"/>
        <w:rPr/>
        <w:sectPr>
          <w:footnotePr/>
          <w:endnotePr/>
          <w:type w:val="continuous"/>
          <w:pgSz w:h="16840" w:orient="landscape" w:w="11910"/>
          <w:pgMar w:top="1040" w:right="1360" w:bottom="280" w:left="1680" w:header="720" w:footer="720" w:gutter="0"/>
          <w:cols w:num="1" w:sep="0" w:space="720" w:equalWidth="1"/>
        </w:sectPr>
      </w:pPr>
      <w:r/>
      <w:r/>
    </w:p>
    <w:p>
      <w:pPr>
        <w:pBdr/>
        <w:spacing w:line="360" w:lineRule="auto"/>
        <w:ind w:right="2623" w:left="2460"/>
        <w:jc w:val="center"/>
        <w:rPr>
          <w:b/>
        </w:rPr>
      </w:pPr>
      <w:r>
        <w:rPr>
          <w:b/>
        </w:rPr>
        <w:t xml:space="preserve">UNIASSELVI</w:t>
      </w:r>
      <w:r>
        <w:rPr>
          <w:b/>
        </w:rPr>
      </w:r>
    </w:p>
    <w:p>
      <w:pPr>
        <w:pBdr/>
        <w:spacing w:line="360" w:lineRule="auto"/>
        <w:ind w:right="2625" w:left="2460"/>
        <w:jc w:val="center"/>
        <w:rPr>
          <w:b/>
        </w:rPr>
      </w:pPr>
      <w:r>
        <w:rPr>
          <w:b/>
        </w:rPr>
        <w:t xml:space="preserve">CURSO</w:t>
      </w:r>
      <w:r>
        <w:rPr>
          <w:b/>
          <w:spacing w:val="-7"/>
        </w:rPr>
        <w:t xml:space="preserve"> </w:t>
      </w:r>
      <w:r>
        <w:rPr>
          <w:b/>
        </w:rPr>
        <w:t xml:space="preserve">DE BACHARELADO EM NUTRIÇÃO</w:t>
      </w:r>
      <w:r>
        <w:rPr>
          <w:b/>
        </w:rPr>
      </w:r>
    </w:p>
    <w:p>
      <w:pPr>
        <w:pStyle w:val="670"/>
        <w:pBdr/>
        <w:spacing w:line="360" w:lineRule="auto"/>
        <w:ind/>
        <w:rPr>
          <w:b/>
          <w:i w:val="0"/>
        </w:rPr>
      </w:pPr>
      <w:r>
        <w:rPr>
          <w:b/>
          <w:i w:val="0"/>
        </w:rPr>
      </w:r>
      <w:r>
        <w:rPr>
          <w:b/>
          <w:i w:val="0"/>
        </w:rPr>
      </w:r>
    </w:p>
    <w:p>
      <w:pPr>
        <w:pStyle w:val="670"/>
        <w:pBdr/>
        <w:spacing w:line="360" w:lineRule="auto"/>
        <w:ind/>
        <w:rPr>
          <w:b/>
          <w:i w:val="0"/>
        </w:rPr>
      </w:pPr>
      <w:r>
        <w:rPr>
          <w:b/>
          <w:i w:val="0"/>
        </w:rPr>
      </w:r>
      <w:r>
        <w:rPr>
          <w:b/>
          <w:i w:val="0"/>
        </w:rPr>
      </w:r>
    </w:p>
    <w:p>
      <w:pPr>
        <w:pStyle w:val="670"/>
        <w:pBdr/>
        <w:spacing w:line="360" w:lineRule="auto"/>
        <w:ind/>
        <w:rPr>
          <w:b/>
          <w:i w:val="0"/>
        </w:rPr>
      </w:pPr>
      <w:r>
        <w:rPr>
          <w:b/>
          <w:i w:val="0"/>
        </w:rPr>
      </w:r>
      <w:r>
        <w:rPr>
          <w:b/>
          <w:i w:val="0"/>
        </w:rPr>
      </w:r>
    </w:p>
    <w:p>
      <w:pPr>
        <w:pStyle w:val="670"/>
        <w:pBdr/>
        <w:spacing w:line="360" w:lineRule="auto"/>
        <w:ind/>
        <w:rPr>
          <w:b/>
          <w:i w:val="0"/>
        </w:rPr>
      </w:pPr>
      <w:r>
        <w:rPr>
          <w:b/>
          <w:i w:val="0"/>
        </w:rPr>
      </w:r>
      <w:r>
        <w:rPr>
          <w:b/>
          <w:i w:val="0"/>
        </w:rPr>
      </w:r>
    </w:p>
    <w:p>
      <w:pPr>
        <w:pStyle w:val="670"/>
        <w:pBdr/>
        <w:spacing w:line="360" w:lineRule="auto"/>
        <w:ind/>
        <w:rPr>
          <w:b/>
          <w:i w:val="0"/>
        </w:rPr>
      </w:pPr>
      <w:r>
        <w:rPr>
          <w:b/>
          <w:i w:val="0"/>
        </w:rPr>
      </w:r>
      <w:r>
        <w:rPr>
          <w:b/>
          <w:i w:val="0"/>
        </w:rPr>
      </w:r>
    </w:p>
    <w:p>
      <w:pPr>
        <w:pStyle w:val="670"/>
        <w:pBdr/>
        <w:spacing w:line="360" w:lineRule="auto"/>
        <w:ind/>
        <w:rPr>
          <w:b/>
          <w:i w:val="0"/>
          <w:sz w:val="22"/>
        </w:rPr>
      </w:pPr>
      <w:r>
        <w:rPr>
          <w:b/>
          <w:i w:val="0"/>
          <w:sz w:val="22"/>
        </w:rPr>
      </w:r>
      <w:r>
        <w:rPr>
          <w:b/>
          <w:i w:val="0"/>
          <w:sz w:val="22"/>
        </w:rPr>
      </w:r>
    </w:p>
    <w:p>
      <w:pPr>
        <w:pBdr/>
        <w:spacing w:line="360" w:lineRule="auto"/>
        <w:ind w:right="3415" w:left="3249"/>
        <w:jc w:val="center"/>
        <w:rPr>
          <w:b/>
          <w:bCs/>
          <w:lang w:val="pt-BR"/>
        </w:rPr>
      </w:pPr>
      <w:r>
        <w:rPr>
          <w:b/>
          <w:lang w:val="pt-BR"/>
        </w:rPr>
        <w:t xml:space="preserve">Ana Paula Barbosa Costa </w:t>
      </w:r>
      <w:r>
        <w:rPr>
          <w:b/>
        </w:rPr>
      </w:r>
    </w:p>
    <w:p>
      <w:pPr>
        <w:pBdr/>
        <w:spacing w:line="360" w:lineRule="auto"/>
        <w:ind w:right="3415" w:left="3249"/>
        <w:jc w:val="center"/>
        <w:rPr>
          <w:b/>
          <w:bCs/>
          <w:lang w:val="pt-BR"/>
        </w:rPr>
      </w:pPr>
      <w:r>
        <w:rPr>
          <w:b/>
          <w:lang w:val="pt-BR"/>
        </w:rPr>
      </w:r>
      <w:r>
        <w:rPr>
          <w:b/>
          <w:lang w:val="pt-BR"/>
        </w:rPr>
        <w:t xml:space="preserve">Panificadora Tranza</w:t>
      </w:r>
      <w:r>
        <w:rPr>
          <w:b/>
          <w:bCs/>
        </w:rPr>
      </w:r>
    </w:p>
    <w:p>
      <w:pPr>
        <w:pBdr/>
        <w:spacing w:line="360" w:lineRule="auto"/>
        <w:ind w:right="3415" w:left="3249"/>
        <w:jc w:val="center"/>
        <w:rPr>
          <w:b/>
          <w:bCs/>
        </w:rPr>
      </w:pPr>
      <w:r>
        <w:rPr>
          <w:b/>
          <w:lang w:val="pt-BR"/>
        </w:rPr>
      </w:r>
      <w:r>
        <w:rPr>
          <w:lang w:val="pt-BR"/>
        </w:rPr>
        <w:t xml:space="preserve">09:00 às 15:00</w:t>
      </w:r>
      <w:r/>
    </w:p>
    <w:p>
      <w:pPr>
        <w:pStyle w:val="670"/>
        <w:pBdr/>
        <w:spacing w:line="360" w:lineRule="auto"/>
        <w:ind/>
        <w:rPr>
          <w:b/>
          <w:i w:val="0"/>
        </w:rPr>
      </w:pPr>
      <w:r>
        <w:rPr>
          <w:b/>
          <w:i w:val="0"/>
        </w:rPr>
      </w:r>
      <w:r>
        <w:rPr>
          <w:b/>
          <w:i w:val="0"/>
        </w:rPr>
      </w:r>
    </w:p>
    <w:p>
      <w:pPr>
        <w:pStyle w:val="670"/>
        <w:pBdr/>
        <w:spacing/>
        <w:ind/>
        <w:rPr>
          <w:b/>
          <w:i w:val="0"/>
        </w:rPr>
      </w:pPr>
      <w:r>
        <w:rPr>
          <w:b/>
          <w:i w:val="0"/>
        </w:rPr>
      </w:r>
      <w:r>
        <w:rPr>
          <w:b/>
          <w:i w:val="0"/>
        </w:rPr>
      </w:r>
    </w:p>
    <w:p>
      <w:pPr>
        <w:pBdr/>
        <w:spacing w:before="205"/>
        <w:ind w:right="2562" w:left="2460"/>
        <w:jc w:val="center"/>
        <w:rPr>
          <w:b/>
        </w:rPr>
      </w:pPr>
      <w:r>
        <w:rPr>
          <w:b/>
        </w:rPr>
      </w:r>
      <w:r>
        <w:rPr>
          <w:b/>
        </w:rPr>
      </w:r>
    </w:p>
    <w:p>
      <w:pPr>
        <w:pBdr/>
        <w:spacing w:before="205"/>
        <w:ind w:right="2562" w:left="2460"/>
        <w:jc w:val="center"/>
        <w:rPr>
          <w:b/>
        </w:rPr>
      </w:pPr>
      <w:r>
        <w:rPr>
          <w:b/>
        </w:rPr>
      </w:r>
      <w:r>
        <w:rPr>
          <w:b/>
        </w:rPr>
      </w:r>
    </w:p>
    <w:p>
      <w:pPr>
        <w:pBdr/>
        <w:spacing w:before="205"/>
        <w:ind w:right="2562" w:left="2460"/>
        <w:jc w:val="center"/>
        <w:rPr>
          <w:b/>
        </w:rPr>
      </w:pPr>
      <w:r>
        <w:rPr>
          <w:b/>
          <w:lang w:val="pt-BR"/>
        </w:rPr>
        <w:t xml:space="preserve">Maria Herculino Costa</w:t>
      </w:r>
      <w:r>
        <w:rPr>
          <w:b/>
        </w:rPr>
      </w:r>
    </w:p>
    <w:p>
      <w:pPr>
        <w:pBdr/>
        <w:spacing w:before="128"/>
        <w:ind w:right="2622" w:left="2460"/>
        <w:jc w:val="center"/>
        <w:rPr>
          <w:b/>
        </w:rPr>
      </w:pPr>
      <w:r>
        <w:rPr>
          <w:b/>
        </w:rPr>
        <w:t xml:space="preserve">Tutor</w:t>
      </w:r>
      <w:r>
        <w:rPr>
          <w:b/>
          <w:spacing w:val="-5"/>
        </w:rPr>
        <w:t xml:space="preserve"> </w:t>
      </w:r>
      <w:r>
        <w:rPr>
          <w:b/>
        </w:rPr>
        <w:t xml:space="preserve">da</w:t>
      </w:r>
      <w:r>
        <w:rPr>
          <w:b/>
          <w:spacing w:val="-1"/>
        </w:rPr>
        <w:t xml:space="preserve"> </w:t>
      </w:r>
      <w:r>
        <w:rPr>
          <w:b/>
        </w:rPr>
        <w:t xml:space="preserve">disciplina</w:t>
      </w:r>
      <w:r>
        <w:rPr>
          <w:b/>
        </w:rPr>
      </w:r>
    </w:p>
    <w:p>
      <w:pPr>
        <w:pStyle w:val="670"/>
        <w:pBdr/>
        <w:spacing/>
        <w:ind/>
        <w:rPr>
          <w:b/>
          <w:i w:val="0"/>
        </w:rPr>
      </w:pPr>
      <w:r>
        <w:rPr>
          <w:b/>
          <w:i w:val="0"/>
        </w:rPr>
      </w:r>
      <w:r>
        <w:rPr>
          <w:b/>
          <w:i w:val="0"/>
        </w:rPr>
      </w:r>
    </w:p>
    <w:p>
      <w:pPr>
        <w:pStyle w:val="670"/>
        <w:pBdr/>
        <w:spacing w:before="9"/>
        <w:ind/>
        <w:rPr>
          <w:b/>
          <w:i w:val="0"/>
          <w:sz w:val="28"/>
        </w:rPr>
      </w:pPr>
      <w:r>
        <w:rPr>
          <w:b/>
          <w:i w:val="0"/>
          <w:sz w:val="28"/>
        </w:rPr>
      </w:r>
      <w:r>
        <w:rPr>
          <w:b/>
          <w:i w:val="0"/>
          <w:sz w:val="28"/>
        </w:rPr>
      </w:r>
    </w:p>
    <w:p>
      <w:pPr>
        <w:pStyle w:val="670"/>
        <w:pBdr/>
        <w:spacing w:before="9"/>
        <w:ind/>
        <w:rPr>
          <w:b/>
          <w:i w:val="0"/>
          <w:sz w:val="28"/>
        </w:rPr>
      </w:pPr>
      <w:r>
        <w:rPr>
          <w:b/>
          <w:i w:val="0"/>
          <w:sz w:val="28"/>
        </w:rPr>
      </w:r>
      <w:r>
        <w:rPr>
          <w:b/>
          <w:i w:val="0"/>
          <w:sz w:val="28"/>
        </w:rPr>
      </w:r>
    </w:p>
    <w:p>
      <w:pPr>
        <w:pStyle w:val="670"/>
        <w:pBdr/>
        <w:spacing w:before="9"/>
        <w:ind/>
        <w:rPr>
          <w:b/>
          <w:i w:val="0"/>
          <w:sz w:val="28"/>
        </w:rPr>
      </w:pPr>
      <w:r>
        <w:rPr>
          <w:b/>
          <w:i w:val="0"/>
          <w:sz w:val="28"/>
        </w:rPr>
      </w:r>
      <w:r>
        <w:rPr>
          <w:b/>
          <w:i w:val="0"/>
          <w:sz w:val="28"/>
        </w:rPr>
      </w:r>
    </w:p>
    <w:p>
      <w:pPr>
        <w:pStyle w:val="670"/>
        <w:pBdr/>
        <w:spacing w:before="9"/>
        <w:ind/>
        <w:rPr>
          <w:b/>
          <w:i w:val="0"/>
          <w:sz w:val="28"/>
        </w:rPr>
      </w:pPr>
      <w:r>
        <w:rPr>
          <w:b/>
          <w:i w:val="0"/>
          <w:sz w:val="28"/>
        </w:rPr>
      </w:r>
      <w:r>
        <w:rPr>
          <w:b/>
          <w:i w:val="0"/>
          <w:sz w:val="28"/>
        </w:rPr>
      </w:r>
    </w:p>
    <w:p>
      <w:pPr>
        <w:pStyle w:val="670"/>
        <w:pBdr/>
        <w:spacing w:before="9"/>
        <w:ind/>
        <w:rPr>
          <w:b/>
          <w:i w:val="0"/>
          <w:sz w:val="28"/>
        </w:rPr>
      </w:pPr>
      <w:r>
        <w:rPr>
          <w:b/>
          <w:i w:val="0"/>
          <w:sz w:val="28"/>
        </w:rPr>
      </w:r>
      <w:r>
        <w:rPr>
          <w:b/>
          <w:i w:val="0"/>
          <w:sz w:val="28"/>
        </w:rPr>
      </w:r>
    </w:p>
    <w:p>
      <w:pPr>
        <w:pStyle w:val="670"/>
        <w:pBdr/>
        <w:spacing w:before="9"/>
        <w:ind/>
        <w:rPr>
          <w:b/>
          <w:i w:val="0"/>
          <w:sz w:val="28"/>
        </w:rPr>
      </w:pPr>
      <w:r>
        <w:rPr>
          <w:b/>
          <w:i w:val="0"/>
          <w:sz w:val="28"/>
        </w:rPr>
      </w:r>
      <w:r>
        <w:rPr>
          <w:b/>
          <w:i w:val="0"/>
          <w:sz w:val="28"/>
        </w:rPr>
      </w:r>
    </w:p>
    <w:p>
      <w:pPr>
        <w:pBdr/>
        <w:spacing/>
        <w:ind w:right="108" w:left="4479"/>
        <w:jc w:val="both"/>
        <w:rPr>
          <w:bCs/>
        </w:rPr>
      </w:pPr>
      <w:r>
        <w:rPr>
          <w:bCs/>
        </w:rPr>
        <w:t xml:space="preserve">Relatório</w:t>
      </w:r>
      <w:r>
        <w:rPr>
          <w:bCs/>
          <w:spacing w:val="1"/>
        </w:rPr>
        <w:t xml:space="preserve"> </w:t>
      </w:r>
      <w:r>
        <w:rPr>
          <w:bCs/>
        </w:rPr>
        <w:t xml:space="preserve">Final</w:t>
      </w:r>
      <w:r>
        <w:rPr>
          <w:bCs/>
          <w:spacing w:val="1"/>
        </w:rPr>
        <w:t xml:space="preserve"> </w:t>
      </w:r>
      <w:r>
        <w:rPr>
          <w:bCs/>
        </w:rPr>
        <w:t xml:space="preserve">de</w:t>
      </w:r>
      <w:r>
        <w:rPr>
          <w:bCs/>
          <w:spacing w:val="1"/>
        </w:rPr>
        <w:t xml:space="preserve"> </w:t>
      </w:r>
      <w:r>
        <w:rPr>
          <w:bCs/>
        </w:rPr>
        <w:t xml:space="preserve">Estágio</w:t>
      </w:r>
      <w:r>
        <w:rPr>
          <w:bCs/>
          <w:spacing w:val="1"/>
        </w:rPr>
        <w:t xml:space="preserve"> </w:t>
      </w:r>
      <w:r>
        <w:rPr>
          <w:bCs/>
        </w:rPr>
        <w:t xml:space="preserve">Curricular</w:t>
      </w:r>
      <w:r>
        <w:rPr>
          <w:bCs/>
          <w:spacing w:val="-59"/>
        </w:rPr>
        <w:t xml:space="preserve"> </w:t>
      </w:r>
      <w:r>
        <w:rPr>
          <w:bCs/>
        </w:rPr>
        <w:t xml:space="preserve">Supervisionado,</w:t>
      </w:r>
      <w:r>
        <w:rPr>
          <w:bCs/>
          <w:spacing w:val="1"/>
        </w:rPr>
        <w:t xml:space="preserve"> </w:t>
      </w:r>
      <w:r>
        <w:rPr>
          <w:bCs/>
        </w:rPr>
        <w:t xml:space="preserve">apresentado</w:t>
      </w:r>
      <w:r>
        <w:rPr>
          <w:bCs/>
          <w:spacing w:val="1"/>
        </w:rPr>
        <w:t xml:space="preserve"> </w:t>
      </w:r>
      <w:r>
        <w:rPr>
          <w:bCs/>
        </w:rPr>
        <w:t xml:space="preserve">a</w:t>
      </w:r>
      <w:r>
        <w:rPr>
          <w:bCs/>
          <w:spacing w:val="-59"/>
        </w:rPr>
        <w:t xml:space="preserve"> </w:t>
      </w:r>
      <w:r>
        <w:rPr>
          <w:bCs/>
        </w:rPr>
        <w:t xml:space="preserve">Uniasselvi-SC,</w:t>
      </w:r>
      <w:r>
        <w:rPr>
          <w:bCs/>
          <w:spacing w:val="1"/>
        </w:rPr>
        <w:t xml:space="preserve"> </w:t>
      </w:r>
      <w:r>
        <w:rPr>
          <w:bCs/>
        </w:rPr>
        <w:t xml:space="preserve">como</w:t>
      </w:r>
      <w:r>
        <w:rPr>
          <w:bCs/>
          <w:spacing w:val="1"/>
        </w:rPr>
        <w:t xml:space="preserve"> </w:t>
      </w:r>
      <w:r>
        <w:rPr>
          <w:bCs/>
        </w:rPr>
        <w:t xml:space="preserve">requisito</w:t>
      </w:r>
      <w:r>
        <w:rPr>
          <w:bCs/>
          <w:spacing w:val="1"/>
        </w:rPr>
        <w:t xml:space="preserve"> </w:t>
      </w:r>
      <w:r>
        <w:rPr>
          <w:bCs/>
        </w:rPr>
        <w:t xml:space="preserve">para</w:t>
      </w:r>
      <w:r>
        <w:rPr>
          <w:bCs/>
          <w:spacing w:val="-59"/>
        </w:rPr>
        <w:t xml:space="preserve"> </w:t>
      </w:r>
      <w:r>
        <w:rPr>
          <w:bCs/>
        </w:rPr>
        <w:t xml:space="preserve">obtenção</w:t>
      </w:r>
      <w:r>
        <w:rPr>
          <w:bCs/>
          <w:spacing w:val="-1"/>
        </w:rPr>
        <w:t xml:space="preserve"> </w:t>
      </w:r>
      <w:r>
        <w:rPr>
          <w:bCs/>
        </w:rPr>
        <w:t xml:space="preserve">do diploma.</w:t>
      </w:r>
      <w:r>
        <w:rPr>
          <w:bCs/>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Style w:val="670"/>
        <w:pBdr/>
        <w:spacing/>
        <w:ind/>
        <w:rPr>
          <w:b/>
          <w:i w:val="0"/>
        </w:rPr>
      </w:pPr>
      <w:r>
        <w:rPr>
          <w:b/>
          <w:i w:val="0"/>
        </w:rPr>
      </w:r>
      <w:r>
        <w:rPr>
          <w:b/>
          <w:i w:val="0"/>
        </w:rPr>
      </w:r>
    </w:p>
    <w:p>
      <w:pPr>
        <w:pBdr/>
        <w:spacing/>
        <w:ind w:right="2620" w:firstLine="720" w:left="720"/>
        <w:jc w:val="center"/>
        <w:rPr>
          <w:b/>
        </w:rPr>
      </w:pPr>
      <w:r>
        <w:rPr>
          <w:b/>
          <w:spacing w:val="-1"/>
          <w:lang w:val="pt-BR"/>
        </w:rPr>
        <w:t xml:space="preserve">São Bernardo do Campo </w:t>
      </w:r>
      <w:r>
        <w:rPr>
          <w:b/>
          <w:spacing w:val="-1"/>
        </w:rPr>
        <w:t xml:space="preserve"> </w:t>
      </w:r>
      <w:r>
        <w:rPr>
          <w:b/>
        </w:rPr>
        <w:t xml:space="preserve">–</w:t>
      </w:r>
      <w:r>
        <w:rPr>
          <w:b/>
          <w:spacing w:val="-2"/>
        </w:rPr>
        <w:t xml:space="preserve"> </w:t>
      </w:r>
      <w:r>
        <w:rPr>
          <w:b/>
          <w:lang w:val="pt-BR"/>
        </w:rPr>
        <w:t xml:space="preserve">MAI</w:t>
      </w:r>
      <w:r>
        <w:rPr>
          <w:b/>
        </w:rPr>
        <w:t xml:space="preserve">/</w:t>
      </w:r>
      <w:r>
        <w:rPr>
          <w:b/>
          <w:lang w:val="pt-BR"/>
        </w:rPr>
        <w:t xml:space="preserve">2024</w:t>
      </w:r>
      <w:r>
        <w:rPr>
          <w:b/>
        </w:rPr>
      </w:r>
    </w:p>
    <w:p>
      <w:pPr>
        <w:pBdr/>
        <w:spacing/>
        <w:ind/>
        <w:jc w:val="center"/>
        <w:rPr/>
        <w:sectPr>
          <w:footnotePr/>
          <w:endnotePr/>
          <w:type w:val="nextPage"/>
          <w:pgSz w:h="16840" w:orient="landscape" w:w="11910"/>
          <w:pgMar w:top="1040" w:right="1360" w:bottom="280" w:left="1680" w:header="720" w:footer="720" w:gutter="0"/>
          <w:cols w:num="1" w:sep="0" w:space="720" w:equalWidth="1"/>
        </w:sectPr>
      </w:pPr>
      <w:r/>
      <w:r/>
    </w:p>
    <w:p>
      <w:pPr>
        <w:pBdr/>
        <w:spacing w:before="78"/>
        <w:ind w:right="2863" w:left="2855"/>
        <w:jc w:val="center"/>
        <w:rPr>
          <w:b/>
          <w:sz w:val="24"/>
          <w:szCs w:val="24"/>
        </w:rPr>
      </w:pPr>
      <w:r>
        <w:rPr>
          <w:b/>
          <w:sz w:val="24"/>
          <w:szCs w:val="24"/>
        </w:rPr>
        <w:t xml:space="preserve">Dados</w:t>
      </w:r>
      <w:r>
        <w:rPr>
          <w:b/>
          <w:spacing w:val="-3"/>
          <w:sz w:val="24"/>
          <w:szCs w:val="24"/>
        </w:rPr>
        <w:t xml:space="preserve"> </w:t>
      </w:r>
      <w:r>
        <w:rPr>
          <w:b/>
          <w:sz w:val="24"/>
          <w:szCs w:val="24"/>
        </w:rPr>
        <w:t xml:space="preserve">do</w:t>
      </w:r>
      <w:r>
        <w:rPr>
          <w:b/>
          <w:spacing w:val="-2"/>
          <w:sz w:val="24"/>
          <w:szCs w:val="24"/>
        </w:rPr>
        <w:t xml:space="preserve"> </w:t>
      </w:r>
      <w:r>
        <w:rPr>
          <w:b/>
          <w:sz w:val="24"/>
          <w:szCs w:val="24"/>
        </w:rPr>
        <w:t xml:space="preserve">estágiário</w:t>
      </w:r>
      <w:r>
        <w:rPr>
          <w:b/>
          <w:sz w:val="24"/>
          <w:szCs w:val="24"/>
        </w:rPr>
      </w:r>
    </w:p>
    <w:p>
      <w:pPr>
        <w:pStyle w:val="670"/>
        <w:pBdr/>
        <w:spacing/>
        <w:ind/>
        <w:rPr>
          <w:b/>
          <w:i w:val="0"/>
        </w:rPr>
      </w:pPr>
      <w:r>
        <w:rPr>
          <w:b/>
          <w:i w:val="0"/>
        </w:rPr>
      </w:r>
      <w:r>
        <w:rPr>
          <w:b/>
          <w:i w:val="0"/>
        </w:rPr>
      </w:r>
    </w:p>
    <w:p>
      <w:pPr>
        <w:pStyle w:val="670"/>
        <w:pBdr/>
        <w:spacing w:line="360" w:lineRule="auto"/>
        <w:ind/>
        <w:jc w:val="both"/>
        <w:rPr>
          <w:b/>
          <w:i w:val="0"/>
        </w:rPr>
      </w:pPr>
      <w:r>
        <w:rPr>
          <w:b/>
          <w:i w:val="0"/>
        </w:rPr>
      </w:r>
      <w:r>
        <w:rPr>
          <w:b/>
          <w:i w:val="0"/>
        </w:rPr>
      </w:r>
    </w:p>
    <w:p>
      <w:pPr>
        <w:pBdr/>
        <w:spacing w:line="360" w:lineRule="auto"/>
        <w:ind/>
        <w:jc w:val="both"/>
        <w:rPr>
          <w:b/>
          <w:sz w:val="24"/>
          <w:szCs w:val="24"/>
        </w:rPr>
      </w:pPr>
      <w:r>
        <w:rPr>
          <w:b/>
          <w:sz w:val="24"/>
          <w:szCs w:val="24"/>
        </w:rPr>
        <w:t xml:space="preserve">Aluno:</w:t>
      </w:r>
      <w:r>
        <w:rPr>
          <w:b/>
          <w:sz w:val="24"/>
          <w:szCs w:val="24"/>
          <w:lang w:val="pt-BR"/>
        </w:rPr>
        <w:t xml:space="preserve"> Ana Paula Barbosa Costa</w:t>
      </w:r>
      <w:r>
        <w:rPr>
          <w:b/>
          <w:sz w:val="24"/>
          <w:szCs w:val="24"/>
        </w:rPr>
      </w:r>
    </w:p>
    <w:p>
      <w:pPr>
        <w:pBdr/>
        <w:spacing w:line="360" w:lineRule="auto"/>
        <w:ind/>
        <w:jc w:val="both"/>
        <w:rPr>
          <w:sz w:val="24"/>
          <w:szCs w:val="24"/>
          <w:lang w:val="pt-BR"/>
        </w:rPr>
      </w:pPr>
      <w:r>
        <w:rPr>
          <w:sz w:val="24"/>
          <w:szCs w:val="24"/>
        </w:rPr>
        <w:t xml:space="preserve">Data de nascimento:</w:t>
      </w:r>
      <w:r>
        <w:rPr>
          <w:spacing w:val="1"/>
          <w:sz w:val="24"/>
          <w:szCs w:val="24"/>
        </w:rPr>
        <w:t xml:space="preserve"> </w:t>
      </w:r>
      <w:r>
        <w:rPr>
          <w:sz w:val="24"/>
          <w:szCs w:val="24"/>
          <w:lang w:val="pt-BR"/>
        </w:rPr>
        <w:t xml:space="preserve">30/07/1980</w:t>
      </w:r>
      <w:r>
        <w:rPr>
          <w:spacing w:val="-59"/>
          <w:sz w:val="24"/>
          <w:szCs w:val="24"/>
        </w:rPr>
      </w:r>
    </w:p>
    <w:p>
      <w:pPr>
        <w:pBdr/>
        <w:spacing w:line="360" w:lineRule="auto"/>
        <w:ind/>
        <w:jc w:val="both"/>
        <w:rPr>
          <w:sz w:val="24"/>
          <w:szCs w:val="24"/>
          <w:lang w:val="pt-BR"/>
          <w14:ligatures w14:val="none"/>
        </w:rPr>
      </w:pPr>
      <w:r>
        <w:rPr>
          <w:sz w:val="24"/>
          <w:szCs w:val="24"/>
          <w:lang w:val="pt-BR"/>
        </w:rPr>
        <w:t xml:space="preserve">C</w:t>
      </w:r>
      <w:r>
        <w:rPr>
          <w:sz w:val="24"/>
          <w:szCs w:val="24"/>
          <w:lang w:val="pt-BR"/>
        </w:rPr>
        <w:t xml:space="preserve">onclusão do curso:</w:t>
      </w:r>
      <w:r>
        <w:rPr>
          <w:sz w:val="24"/>
          <w:szCs w:val="24"/>
          <w:lang w:val="pt-BR"/>
        </w:rPr>
        <w:t xml:space="preserve"> </w:t>
      </w:r>
      <w:r>
        <w:rPr>
          <w:sz w:val="24"/>
          <w:szCs w:val="24"/>
          <w:lang w:val="pt-BR"/>
        </w:rPr>
        <w:t xml:space="preserve">  DEZ/2024</w:t>
      </w:r>
      <w:r>
        <w:rPr>
          <w:sz w:val="24"/>
          <w:szCs w:val="24"/>
          <w:lang w:val="pt-BR"/>
        </w:rPr>
      </w:r>
      <w:r>
        <w:rPr>
          <w:sz w:val="24"/>
          <w:szCs w:val="24"/>
          <w:lang w:val="pt-BR"/>
        </w:rPr>
      </w:r>
    </w:p>
    <w:p>
      <w:pPr>
        <w:pBdr/>
        <w:spacing w:line="360" w:lineRule="auto"/>
        <w:ind/>
        <w:jc w:val="both"/>
        <w:rPr>
          <w:sz w:val="24"/>
          <w:szCs w:val="24"/>
        </w:rPr>
      </w:pPr>
      <w:r>
        <w:rPr>
          <w:sz w:val="24"/>
          <w:szCs w:val="24"/>
        </w:rPr>
        <w:t xml:space="preserve">Endereço:</w:t>
      </w:r>
      <w:r>
        <w:rPr>
          <w:sz w:val="24"/>
          <w:szCs w:val="24"/>
          <w:lang w:val="pt-BR"/>
        </w:rPr>
        <w:t xml:space="preserve"> Avenida Dom Jaime de Barros Camara,855,AP92-A – São Bernardo do Campo/SP</w:t>
      </w:r>
      <w:r>
        <w:rPr>
          <w:sz w:val="24"/>
          <w:szCs w:val="24"/>
        </w:rPr>
      </w:r>
    </w:p>
    <w:p>
      <w:pPr>
        <w:pBdr/>
        <w:spacing w:line="360" w:lineRule="auto"/>
        <w:ind/>
        <w:jc w:val="both"/>
        <w:rPr>
          <w:sz w:val="24"/>
          <w:szCs w:val="24"/>
          <w:highlight w:val="none"/>
          <w:lang w:val="pt-BR"/>
        </w:rPr>
      </w:pPr>
      <w:r>
        <w:rPr>
          <w:sz w:val="24"/>
          <w:szCs w:val="24"/>
        </w:rPr>
        <w:t xml:space="preserve">Fone:</w:t>
      </w:r>
      <w:r>
        <w:rPr>
          <w:sz w:val="24"/>
          <w:szCs w:val="24"/>
          <w:lang w:val="pt-BR"/>
        </w:rPr>
        <w:t xml:space="preserve"> +55 11 97655-7577</w:t>
      </w:r>
      <w:r>
        <w:rPr>
          <w:sz w:val="24"/>
          <w:szCs w:val="24"/>
          <w:highlight w:val="none"/>
          <w:lang w:val="pt-BR"/>
        </w:rPr>
      </w:r>
      <w:r>
        <w:rPr>
          <w:i w:val="0"/>
        </w:rPr>
      </w:r>
      <w:r>
        <w:rPr>
          <w:i w:val="0"/>
        </w:rPr>
      </w:r>
      <w:r>
        <w:rPr>
          <w:sz w:val="24"/>
          <w:szCs w:val="24"/>
        </w:rPr>
      </w:r>
      <w:r>
        <w:rPr>
          <w:i w:val="0"/>
        </w:rPr>
      </w:r>
      <w:r>
        <w:rPr>
          <w:i w:val="0"/>
        </w:rPr>
      </w:r>
      <w:r>
        <w:rPr>
          <w:sz w:val="24"/>
          <w:szCs w:val="24"/>
        </w:rPr>
      </w:r>
    </w:p>
    <w:p>
      <w:pPr>
        <w:pBdr/>
        <w:spacing w:line="360" w:lineRule="auto"/>
        <w:ind/>
        <w:jc w:val="both"/>
        <w:rPr>
          <w:sz w:val="24"/>
          <w:szCs w:val="24"/>
        </w:rPr>
      </w:pPr>
      <w:r>
        <w:rPr>
          <w:sz w:val="24"/>
          <w:szCs w:val="24"/>
          <w:highlight w:val="none"/>
          <w:lang w:val="pt-BR"/>
        </w:rPr>
      </w:r>
      <w:r>
        <w:rPr>
          <w:sz w:val="24"/>
          <w:szCs w:val="24"/>
          <w:highlight w:val="none"/>
          <w:lang w:val="pt-BR"/>
        </w:rPr>
      </w:r>
    </w:p>
    <w:p>
      <w:pPr>
        <w:pBdr/>
        <w:spacing w:line="360" w:lineRule="auto"/>
        <w:ind/>
        <w:jc w:val="both"/>
        <w:rPr>
          <w:b/>
          <w:sz w:val="24"/>
          <w:szCs w:val="24"/>
        </w:rPr>
      </w:pPr>
      <w:r>
        <w:rPr>
          <w:b/>
          <w:sz w:val="24"/>
          <w:szCs w:val="24"/>
        </w:rPr>
        <w:t xml:space="preserve">Curso:</w:t>
      </w:r>
      <w:r>
        <w:rPr>
          <w:b/>
          <w:sz w:val="24"/>
          <w:szCs w:val="24"/>
          <w:lang w:val="pt-BR"/>
        </w:rPr>
        <w:t xml:space="preserve"> Nutrição</w:t>
      </w:r>
      <w:r>
        <w:rPr>
          <w:b/>
          <w:sz w:val="24"/>
          <w:szCs w:val="24"/>
        </w:rPr>
      </w:r>
    </w:p>
    <w:p>
      <w:pPr>
        <w:pBdr/>
        <w:spacing w:line="360" w:lineRule="auto"/>
        <w:ind/>
        <w:jc w:val="both"/>
        <w:rPr>
          <w:sz w:val="24"/>
          <w:szCs w:val="24"/>
        </w:rPr>
      </w:pPr>
      <w:r>
        <w:rPr>
          <w:sz w:val="24"/>
          <w:szCs w:val="24"/>
        </w:rPr>
        <w:t xml:space="preserve">Endereço:</w:t>
      </w:r>
      <w:r>
        <w:rPr>
          <w:sz w:val="24"/>
          <w:szCs w:val="24"/>
          <w:lang w:val="pt-BR"/>
        </w:rPr>
        <w:t xml:space="preserve"> Rua Dr Baeta Neves, 239</w:t>
      </w:r>
      <w:r>
        <w:rPr>
          <w:sz w:val="24"/>
          <w:szCs w:val="24"/>
        </w:rPr>
      </w:r>
    </w:p>
    <w:p>
      <w:pPr>
        <w:pBdr/>
        <w:spacing w:line="360" w:lineRule="auto"/>
        <w:ind/>
        <w:jc w:val="both"/>
        <w:rPr>
          <w:sz w:val="24"/>
          <w:szCs w:val="24"/>
        </w:rPr>
      </w:pPr>
      <w:r>
        <w:rPr>
          <w:sz w:val="24"/>
          <w:szCs w:val="24"/>
        </w:rPr>
        <w:t xml:space="preserve">Bairro:</w:t>
      </w:r>
      <w:r>
        <w:rPr>
          <w:sz w:val="24"/>
          <w:szCs w:val="24"/>
          <w:lang w:val="pt-BR"/>
        </w:rPr>
        <w:t xml:space="preserve"> Baeta Neves</w:t>
      </w:r>
      <w:r>
        <w:rPr>
          <w:sz w:val="24"/>
          <w:szCs w:val="24"/>
        </w:rPr>
      </w:r>
    </w:p>
    <w:p>
      <w:pPr>
        <w:pBdr/>
        <w:spacing w:line="360" w:lineRule="auto"/>
        <w:ind/>
        <w:jc w:val="both"/>
        <w:rPr>
          <w:sz w:val="24"/>
          <w:szCs w:val="24"/>
        </w:rPr>
      </w:pPr>
      <w:r>
        <w:rPr>
          <w:sz w:val="24"/>
          <w:szCs w:val="24"/>
        </w:rPr>
        <w:t xml:space="preserve">Cidade:</w:t>
      </w:r>
      <w:r>
        <w:rPr>
          <w:sz w:val="24"/>
          <w:szCs w:val="24"/>
          <w:lang w:val="pt-BR"/>
        </w:rPr>
        <w:t xml:space="preserve"> São Bernardo do Campo</w:t>
      </w:r>
      <w:r>
        <w:rPr>
          <w:sz w:val="24"/>
          <w:szCs w:val="24"/>
        </w:rPr>
      </w:r>
    </w:p>
    <w:p>
      <w:pPr>
        <w:pBdr/>
        <w:spacing w:line="360" w:lineRule="auto"/>
        <w:ind/>
        <w:jc w:val="both"/>
        <w:rPr>
          <w:sz w:val="24"/>
          <w:szCs w:val="24"/>
        </w:rPr>
      </w:pPr>
      <w:r>
        <w:rPr>
          <w:sz w:val="24"/>
          <w:szCs w:val="24"/>
        </w:rPr>
        <w:t xml:space="preserve">Cep:</w:t>
        <w:tab/>
      </w:r>
      <w:r>
        <w:rPr>
          <w:sz w:val="24"/>
          <w:szCs w:val="24"/>
          <w:lang w:val="pt-BR"/>
        </w:rPr>
        <w:t xml:space="preserve">09751-300</w:t>
      </w:r>
      <w:r>
        <w:rPr>
          <w:sz w:val="24"/>
          <w:szCs w:val="24"/>
        </w:rPr>
      </w:r>
    </w:p>
    <w:p>
      <w:pPr>
        <w:pBdr/>
        <w:spacing w:line="360" w:lineRule="auto"/>
        <w:ind/>
        <w:jc w:val="both"/>
        <w:rPr>
          <w:sz w:val="24"/>
          <w:szCs w:val="24"/>
          <w:highlight w:val="none"/>
          <w:lang w:val="pt-BR"/>
        </w:rPr>
      </w:pPr>
      <w:r>
        <w:rPr>
          <w:sz w:val="24"/>
          <w:szCs w:val="24"/>
        </w:rPr>
        <w:t xml:space="preserve">Fone:</w:t>
      </w:r>
      <w:r>
        <w:rPr>
          <w:sz w:val="24"/>
          <w:szCs w:val="24"/>
          <w:lang w:val="pt-BR"/>
        </w:rPr>
        <w:t xml:space="preserve"> +55 11</w:t>
      </w:r>
      <w:r>
        <w:rPr>
          <w:sz w:val="24"/>
          <w:szCs w:val="24"/>
          <w:lang w:val="pt-BR"/>
        </w:rPr>
        <w:t xml:space="preserve"> 4103-5987</w:t>
      </w:r>
      <w:r>
        <w:rPr>
          <w:sz w:val="24"/>
          <w:szCs w:val="24"/>
          <w:highlight w:val="none"/>
          <w:lang w:val="pt-BR"/>
        </w:rPr>
      </w:r>
      <w:r>
        <w:rPr>
          <w:i w:val="0"/>
        </w:rPr>
      </w:r>
      <w:r>
        <w:rPr>
          <w:i w:val="0"/>
        </w:rPr>
      </w:r>
      <w:r>
        <w:rPr>
          <w:sz w:val="24"/>
          <w:szCs w:val="24"/>
        </w:rPr>
      </w:r>
      <w:r>
        <w:rPr>
          <w:i w:val="0"/>
        </w:rPr>
      </w:r>
      <w:r>
        <w:rPr>
          <w:i w:val="0"/>
        </w:rPr>
      </w:r>
      <w:r>
        <w:rPr>
          <w:sz w:val="24"/>
          <w:szCs w:val="24"/>
        </w:rPr>
      </w:r>
    </w:p>
    <w:p>
      <w:pPr>
        <w:pBdr/>
        <w:spacing w:line="360" w:lineRule="auto"/>
        <w:ind/>
        <w:jc w:val="both"/>
        <w:rPr>
          <w:sz w:val="24"/>
          <w:szCs w:val="24"/>
        </w:rPr>
      </w:pPr>
      <w:r>
        <w:rPr>
          <w:sz w:val="24"/>
          <w:szCs w:val="24"/>
          <w:highlight w:val="none"/>
          <w:lang w:val="pt-BR"/>
        </w:rPr>
      </w:r>
      <w:r>
        <w:rPr>
          <w:sz w:val="24"/>
          <w:szCs w:val="24"/>
          <w:highlight w:val="none"/>
          <w:lang w:val="pt-BR"/>
        </w:rPr>
      </w:r>
    </w:p>
    <w:p>
      <w:pPr>
        <w:pBdr/>
        <w:spacing w:line="360" w:lineRule="auto"/>
        <w:ind/>
        <w:jc w:val="both"/>
        <w:rPr>
          <w:b/>
          <w:spacing w:val="-59"/>
          <w:sz w:val="24"/>
          <w:szCs w:val="24"/>
        </w:rPr>
      </w:pPr>
      <w:r>
        <w:rPr>
          <w:b/>
          <w:sz w:val="24"/>
          <w:szCs w:val="24"/>
        </w:rPr>
        <w:t xml:space="preserve">Dados do estágio</w:t>
      </w:r>
      <w:r>
        <w:rPr>
          <w:b/>
          <w:spacing w:val="-59"/>
          <w:sz w:val="24"/>
          <w:szCs w:val="24"/>
        </w:rPr>
        <w:t xml:space="preserve"> </w:t>
      </w:r>
      <w:r>
        <w:rPr>
          <w:b/>
          <w:spacing w:val="-59"/>
          <w:sz w:val="24"/>
          <w:szCs w:val="24"/>
        </w:rPr>
      </w:r>
    </w:p>
    <w:p>
      <w:pPr>
        <w:pBdr/>
        <w:spacing w:line="360" w:lineRule="auto"/>
        <w:ind/>
        <w:jc w:val="both"/>
        <w:rPr>
          <w:spacing w:val="1"/>
          <w:sz w:val="24"/>
          <w:szCs w:val="24"/>
        </w:rPr>
      </w:pPr>
      <w:r>
        <w:rPr>
          <w:sz w:val="24"/>
          <w:szCs w:val="24"/>
        </w:rPr>
        <w:t xml:space="preserve">Razão </w:t>
      </w:r>
      <w:r>
        <w:rPr>
          <w:sz w:val="24"/>
          <w:szCs w:val="24"/>
        </w:rPr>
        <w:t xml:space="preserve">social:</w:t>
      </w:r>
      <w:r>
        <w:rPr>
          <w:sz w:val="24"/>
          <w:szCs w:val="24"/>
          <w:lang w:val="pt-BR"/>
        </w:rPr>
        <w:t xml:space="preserve"> Panificadora Tranza</w:t>
      </w:r>
      <w:r>
        <w:rPr>
          <w:spacing w:val="1"/>
          <w:sz w:val="24"/>
          <w:szCs w:val="24"/>
        </w:rPr>
      </w:r>
      <w:r>
        <w:rPr>
          <w:sz w:val="24"/>
          <w:szCs w:val="24"/>
        </w:rPr>
      </w:r>
    </w:p>
    <w:p>
      <w:pPr>
        <w:pBdr/>
        <w:spacing w:line="360" w:lineRule="auto"/>
        <w:ind/>
        <w:jc w:val="both"/>
        <w:rPr>
          <w:sz w:val="24"/>
          <w:szCs w:val="24"/>
          <w14:ligatures w14:val="none"/>
        </w:rPr>
      </w:pPr>
      <w:r>
        <w:rPr>
          <w:sz w:val="24"/>
          <w:szCs w:val="24"/>
          <w:lang w:val="pt-BR"/>
        </w:rPr>
        <w:t xml:space="preserve">E</w:t>
      </w:r>
      <w:r>
        <w:rPr>
          <w:sz w:val="24"/>
          <w:szCs w:val="24"/>
        </w:rPr>
        <w:t xml:space="preserve">ndereço:</w:t>
      </w:r>
      <w:r>
        <w:rPr>
          <w:sz w:val="24"/>
          <w:szCs w:val="24"/>
          <w:lang w:val="pt-BR"/>
        </w:rPr>
        <w:t xml:space="preserve"> Avenida Alvaro Guimarães, 681</w:t>
      </w:r>
      <w:r>
        <w:rPr>
          <w:sz w:val="24"/>
          <w:szCs w:val="24"/>
        </w:rPr>
      </w:r>
      <w:r>
        <w:rPr>
          <w:sz w:val="24"/>
          <w:szCs w:val="24"/>
        </w:rPr>
      </w:r>
    </w:p>
    <w:p>
      <w:pPr>
        <w:pBdr/>
        <w:spacing w:line="360" w:lineRule="auto"/>
        <w:ind/>
        <w:jc w:val="both"/>
        <w:rPr>
          <w:sz w:val="24"/>
          <w:szCs w:val="24"/>
        </w:rPr>
      </w:pPr>
      <w:r>
        <w:rPr>
          <w:sz w:val="24"/>
          <w:szCs w:val="24"/>
        </w:rPr>
        <w:t xml:space="preserve">Bairro:</w:t>
      </w:r>
      <w:r>
        <w:rPr>
          <w:sz w:val="24"/>
          <w:szCs w:val="24"/>
          <w:lang w:val="pt-BR"/>
        </w:rPr>
        <w:t xml:space="preserve"> Planalto</w:t>
      </w:r>
      <w:r>
        <w:rPr>
          <w:sz w:val="24"/>
          <w:szCs w:val="24"/>
        </w:rPr>
      </w:r>
    </w:p>
    <w:p>
      <w:pPr>
        <w:pBdr/>
        <w:spacing w:line="360" w:lineRule="auto"/>
        <w:ind/>
        <w:jc w:val="both"/>
        <w:rPr>
          <w:sz w:val="24"/>
          <w:szCs w:val="24"/>
        </w:rPr>
      </w:pPr>
      <w:r>
        <w:rPr>
          <w:sz w:val="24"/>
          <w:szCs w:val="24"/>
        </w:rPr>
        <w:t xml:space="preserve">Cidade:</w:t>
      </w:r>
      <w:r>
        <w:rPr>
          <w:sz w:val="24"/>
          <w:szCs w:val="24"/>
          <w:lang w:val="pt-BR"/>
        </w:rPr>
        <w:t xml:space="preserve"> São Bernado do Ccampo</w:t>
      </w:r>
      <w:r>
        <w:rPr>
          <w:sz w:val="24"/>
          <w:szCs w:val="24"/>
        </w:rPr>
      </w:r>
    </w:p>
    <w:p>
      <w:pPr>
        <w:pBdr/>
        <w:spacing w:line="360" w:lineRule="auto"/>
        <w:ind/>
        <w:jc w:val="both"/>
        <w:rPr>
          <w:sz w:val="24"/>
          <w:szCs w:val="24"/>
        </w:rPr>
      </w:pPr>
      <w:r>
        <w:rPr>
          <w:sz w:val="24"/>
          <w:szCs w:val="24"/>
        </w:rPr>
        <w:t xml:space="preserve">Data de fundação:</w:t>
      </w:r>
      <w:r>
        <w:rPr>
          <w:sz w:val="24"/>
          <w:szCs w:val="24"/>
          <w:lang w:val="pt-BR"/>
        </w:rPr>
        <w:t xml:space="preserve"> 22/12/1970 </w:t>
      </w:r>
      <w:r>
        <w:rPr>
          <w:sz w:val="24"/>
          <w:szCs w:val="24"/>
          <w:lang w:val="pt-BR"/>
        </w:rPr>
        <w:t xml:space="preserve">N</w:t>
      </w:r>
      <w:r>
        <w:rPr>
          <w:sz w:val="24"/>
          <w:szCs w:val="24"/>
        </w:rPr>
        <w:t xml:space="preserve">atureza:</w:t>
      </w:r>
      <w:r>
        <w:rPr>
          <w:sz w:val="24"/>
          <w:szCs w:val="24"/>
          <w:lang w:val="pt-BR"/>
        </w:rPr>
        <w:t xml:space="preserve"> Sociedade Empresária Limitada</w:t>
      </w:r>
      <w:r>
        <w:rPr>
          <w:sz w:val="24"/>
          <w:szCs w:val="24"/>
        </w:rPr>
      </w:r>
    </w:p>
    <w:p>
      <w:pPr>
        <w:pBdr/>
        <w:spacing w:line="360" w:lineRule="auto"/>
        <w:ind/>
        <w:jc w:val="both"/>
        <w:rPr>
          <w:spacing w:val="-59"/>
          <w:sz w:val="24"/>
          <w:szCs w:val="24"/>
          <w:highlight w:val="none"/>
          <w:lang w:val="pt-BR"/>
        </w:rPr>
      </w:pPr>
      <w:r>
        <w:rPr>
          <w:sz w:val="24"/>
          <w:szCs w:val="24"/>
        </w:rPr>
        <w:t xml:space="preserve">Área de atuação da empresa:</w:t>
      </w:r>
      <w:r>
        <w:rPr>
          <w:spacing w:val="-59"/>
          <w:sz w:val="24"/>
          <w:szCs w:val="24"/>
        </w:rPr>
        <w:t xml:space="preserve"> </w:t>
      </w:r>
      <w:r>
        <w:rPr>
          <w:spacing w:val="-59"/>
          <w:sz w:val="24"/>
          <w:szCs w:val="24"/>
          <w:lang w:val="pt-BR"/>
        </w:rPr>
        <w:t xml:space="preserve"> </w:t>
      </w:r>
      <w:r>
        <w:rPr>
          <w:spacing w:val="-59"/>
          <w:sz w:val="24"/>
          <w:szCs w:val="24"/>
          <w:highlight w:val="none"/>
          <w:lang w:val="pt-BR"/>
        </w:rPr>
      </w:r>
    </w:p>
    <w:p>
      <w:pPr>
        <w:pStyle w:val="671"/>
        <w:numPr>
          <w:ilvl w:val="0"/>
          <w:numId w:val="24"/>
        </w:numPr>
        <w:pBdr/>
        <w:spacing w:line="360" w:lineRule="auto"/>
        <w:ind/>
        <w:jc w:val="both"/>
        <w:rPr>
          <w:sz w:val="24"/>
          <w:szCs w:val="24"/>
          <w:lang w:val="pt-BR"/>
          <w14:ligatures w14:val="none"/>
        </w:rPr>
      </w:pPr>
      <w:r>
        <w:rPr>
          <w:sz w:val="24"/>
          <w:szCs w:val="24"/>
          <w:lang w:val="pt-BR"/>
        </w:rPr>
      </w:r>
      <w:r>
        <w:rPr>
          <w:sz w:val="24"/>
          <w:szCs w:val="24"/>
          <w:lang w:val="pt-BR"/>
        </w:rPr>
        <w:t xml:space="preserve">47.21-1-02 - Padaria e confeitaria com predominância de revenda</w:t>
      </w:r>
      <w:r>
        <w:rPr>
          <w:sz w:val="24"/>
          <w:szCs w:val="24"/>
          <w:lang w:val="pt-BR"/>
        </w:rPr>
      </w:r>
      <w:r>
        <w:rPr>
          <w:sz w:val="24"/>
          <w:szCs w:val="24"/>
          <w:lang w:val="pt-BR"/>
        </w:rPr>
      </w:r>
    </w:p>
    <w:p>
      <w:pPr>
        <w:pStyle w:val="671"/>
        <w:numPr>
          <w:ilvl w:val="0"/>
          <w:numId w:val="24"/>
        </w:numPr>
        <w:pBdr/>
        <w:spacing w:line="360" w:lineRule="auto"/>
        <w:ind/>
        <w:jc w:val="both"/>
        <w:rPr>
          <w:sz w:val="24"/>
          <w:szCs w:val="24"/>
          <w:lang w:val="pt-BR"/>
          <w14:ligatures w14:val="none"/>
        </w:rPr>
      </w:pPr>
      <w:r>
        <w:rPr>
          <w:sz w:val="24"/>
          <w:szCs w:val="24"/>
          <w:highlight w:val="none"/>
          <w:lang w:val="pt-BR"/>
        </w:rPr>
      </w:r>
      <w:r>
        <w:rPr>
          <w:sz w:val="24"/>
          <w:szCs w:val="24"/>
          <w:highlight w:val="none"/>
          <w:lang w:val="pt-BR"/>
        </w:rPr>
        <w:t xml:space="preserve">56.11-2-01 - Restaurantes e similares</w:t>
      </w:r>
      <w:r>
        <w:rPr>
          <w:sz w:val="24"/>
          <w:szCs w:val="24"/>
          <w:highlight w:val="none"/>
          <w:lang w:val="pt-BR"/>
        </w:rPr>
      </w:r>
      <w:r>
        <w:rPr>
          <w:sz w:val="24"/>
          <w:szCs w:val="24"/>
          <w:highlight w:val="none"/>
          <w:lang w:val="pt-BR"/>
        </w:rPr>
      </w:r>
    </w:p>
    <w:p>
      <w:pPr>
        <w:pStyle w:val="671"/>
        <w:numPr>
          <w:ilvl w:val="0"/>
          <w:numId w:val="24"/>
        </w:numPr>
        <w:pBdr/>
        <w:spacing w:line="360" w:lineRule="auto"/>
        <w:ind/>
        <w:jc w:val="both"/>
        <w:rPr>
          <w:sz w:val="24"/>
          <w:szCs w:val="24"/>
          <w:lang w:val="pt-BR"/>
          <w14:ligatures w14:val="none"/>
        </w:rPr>
      </w:pPr>
      <w:r>
        <w:rPr>
          <w:sz w:val="24"/>
          <w:szCs w:val="24"/>
          <w:highlight w:val="none"/>
          <w:lang w:val="pt-BR"/>
        </w:rPr>
      </w:r>
      <w:r>
        <w:rPr>
          <w:sz w:val="24"/>
          <w:szCs w:val="24"/>
          <w:highlight w:val="none"/>
          <w:lang w:val="pt-BR"/>
        </w:rPr>
        <w:t xml:space="preserve">56.11-2-03 - Lanchonetes, casas de chá, de sucos e similares</w:t>
      </w:r>
      <w:r>
        <w:rPr>
          <w:sz w:val="24"/>
          <w:szCs w:val="24"/>
          <w:highlight w:val="none"/>
          <w:lang w:val="pt-BR"/>
        </w:rPr>
      </w:r>
      <w:r>
        <w:rPr>
          <w:sz w:val="24"/>
          <w:szCs w:val="24"/>
          <w:highlight w:val="none"/>
          <w:lang w:val="pt-BR"/>
        </w:rPr>
      </w:r>
    </w:p>
    <w:p>
      <w:pPr>
        <w:pStyle w:val="671"/>
        <w:numPr>
          <w:ilvl w:val="0"/>
          <w:numId w:val="24"/>
        </w:numPr>
        <w:pBdr/>
        <w:spacing w:line="360" w:lineRule="auto"/>
        <w:ind/>
        <w:jc w:val="both"/>
        <w:rPr>
          <w:sz w:val="24"/>
          <w:szCs w:val="24"/>
          <w:lang w:val="pt-BR"/>
          <w14:ligatures w14:val="none"/>
        </w:rPr>
      </w:pPr>
      <w:r>
        <w:rPr>
          <w:sz w:val="24"/>
          <w:szCs w:val="24"/>
          <w:highlight w:val="none"/>
          <w:lang w:val="pt-BR"/>
        </w:rPr>
      </w:r>
      <w:r>
        <w:rPr>
          <w:sz w:val="24"/>
          <w:szCs w:val="24"/>
          <w:highlight w:val="none"/>
          <w:lang w:val="pt-BR"/>
        </w:rPr>
        <w:t xml:space="preserve">47.29-6-02 - Comércio varejista de mercadorias em lojas de conveniência</w:t>
      </w:r>
      <w:r>
        <w:rPr>
          <w:sz w:val="24"/>
          <w:szCs w:val="24"/>
          <w:highlight w:val="none"/>
          <w:lang w:val="pt-BR"/>
        </w:rPr>
      </w:r>
      <w:r>
        <w:rPr>
          <w:sz w:val="24"/>
          <w:szCs w:val="24"/>
          <w:highlight w:val="none"/>
          <w:lang w:val="pt-BR"/>
        </w:rPr>
      </w:r>
    </w:p>
    <w:p>
      <w:pPr>
        <w:pStyle w:val="671"/>
        <w:numPr>
          <w:ilvl w:val="0"/>
          <w:numId w:val="24"/>
        </w:numPr>
        <w:pBdr/>
        <w:spacing w:line="360" w:lineRule="auto"/>
        <w:ind/>
        <w:jc w:val="both"/>
        <w:rPr>
          <w:sz w:val="24"/>
          <w:szCs w:val="24"/>
          <w:lang w:val="pt-BR"/>
          <w14:ligatures w14:val="none"/>
        </w:rPr>
      </w:pPr>
      <w:r>
        <w:rPr>
          <w:sz w:val="24"/>
          <w:szCs w:val="24"/>
          <w:highlight w:val="none"/>
          <w:lang w:val="pt-BR"/>
        </w:rPr>
      </w:r>
      <w:r>
        <w:rPr>
          <w:sz w:val="24"/>
          <w:szCs w:val="24"/>
          <w:highlight w:val="none"/>
          <w:lang w:val="pt-BR"/>
        </w:rPr>
        <w:t xml:space="preserve">56.20-1-04 - Fornecimento de alimentos preparados preponderantemente para consumo domiciliar</w:t>
      </w:r>
      <w:r>
        <w:rPr>
          <w:sz w:val="24"/>
          <w:szCs w:val="24"/>
          <w:highlight w:val="none"/>
          <w:lang w:val="pt-BR"/>
        </w:rPr>
      </w:r>
      <w:r>
        <w:rPr>
          <w:sz w:val="24"/>
          <w:szCs w:val="24"/>
          <w:highlight w:val="none"/>
          <w:lang w:val="pt-BR"/>
        </w:rPr>
      </w:r>
    </w:p>
    <w:p>
      <w:pPr>
        <w:pStyle w:val="671"/>
        <w:numPr>
          <w:ilvl w:val="0"/>
          <w:numId w:val="24"/>
        </w:numPr>
        <w:pBdr/>
        <w:spacing w:line="360" w:lineRule="auto"/>
        <w:ind/>
        <w:jc w:val="both"/>
        <w:rPr>
          <w:sz w:val="24"/>
          <w:szCs w:val="24"/>
          <w:lang w:val="pt-BR"/>
          <w14:ligatures w14:val="none"/>
        </w:rPr>
      </w:pPr>
      <w:r>
        <w:rPr>
          <w:sz w:val="24"/>
          <w:szCs w:val="24"/>
          <w:highlight w:val="none"/>
          <w:lang w:val="pt-BR"/>
        </w:rPr>
      </w:r>
      <w:r>
        <w:rPr>
          <w:sz w:val="24"/>
          <w:szCs w:val="24"/>
          <w:highlight w:val="none"/>
          <w:lang w:val="pt-BR"/>
        </w:rPr>
        <w:t xml:space="preserve">47.29-6-01 - Tabacaria</w:t>
      </w:r>
      <w:r>
        <w:rPr>
          <w:sz w:val="24"/>
          <w:szCs w:val="24"/>
          <w:highlight w:val="none"/>
          <w:lang w:val="pt-BR"/>
        </w:rPr>
      </w:r>
      <w:r>
        <w:rPr>
          <w:sz w:val="24"/>
          <w:szCs w:val="24"/>
          <w:highlight w:val="none"/>
          <w:lang w:val="pt-BR"/>
        </w:rPr>
      </w:r>
    </w:p>
    <w:p>
      <w:pPr>
        <w:pBdr/>
        <w:spacing w:line="360" w:lineRule="auto"/>
        <w:ind/>
        <w:jc w:val="both"/>
        <w:rPr>
          <w:sz w:val="24"/>
          <w:szCs w:val="24"/>
        </w:rPr>
      </w:pPr>
      <w:r>
        <w:rPr>
          <w:sz w:val="24"/>
          <w:szCs w:val="24"/>
        </w:rPr>
        <w:t xml:space="preserve">Número de empregados:</w:t>
      </w:r>
      <w:r>
        <w:rPr>
          <w:spacing w:val="1"/>
          <w:sz w:val="24"/>
          <w:szCs w:val="24"/>
          <w:lang w:val="pt-BR"/>
        </w:rPr>
        <w:t xml:space="preserve"> 50-100 funcionários</w:t>
      </w:r>
      <w:r>
        <w:rPr>
          <w:spacing w:val="1"/>
          <w:sz w:val="24"/>
          <w:szCs w:val="24"/>
        </w:rPr>
        <w:t xml:space="preserve"> </w:t>
      </w:r>
      <w:r>
        <w:rPr>
          <w:sz w:val="24"/>
          <w:szCs w:val="24"/>
        </w:rPr>
      </w:r>
      <w:r>
        <w:rPr>
          <w:sz w:val="24"/>
          <w:szCs w:val="24"/>
        </w:rPr>
      </w:r>
      <w:r>
        <w:rPr>
          <w:sz w:val="24"/>
          <w:szCs w:val="24"/>
        </w:rPr>
        <w:t xml:space="preserve">período</w:t>
      </w:r>
      <w:r>
        <w:rPr>
          <w:spacing w:val="-2"/>
          <w:sz w:val="24"/>
          <w:szCs w:val="24"/>
        </w:rPr>
        <w:t xml:space="preserve"> </w:t>
      </w:r>
      <w:r>
        <w:rPr>
          <w:sz w:val="24"/>
          <w:szCs w:val="24"/>
        </w:rPr>
        <w:t xml:space="preserve">de estágio:</w:t>
      </w:r>
      <w:r>
        <w:rPr>
          <w:sz w:val="24"/>
          <w:szCs w:val="24"/>
          <w:lang w:val="pt-BR"/>
        </w:rPr>
        <w:t xml:space="preserve"> 20/03/2024 à 16/05/2024</w:t>
      </w:r>
      <w:r>
        <w:rPr>
          <w:sz w:val="24"/>
          <w:szCs w:val="24"/>
        </w:rPr>
      </w:r>
      <w:r/>
      <w:r>
        <w:rPr>
          <w:sz w:val="24"/>
          <w:szCs w:val="24"/>
        </w:rPr>
      </w:r>
    </w:p>
    <w:p>
      <w:pPr>
        <w:pBdr/>
        <w:spacing w:line="360" w:lineRule="auto"/>
        <w:ind/>
        <w:jc w:val="both"/>
        <w:rPr>
          <w:sz w:val="24"/>
          <w:szCs w:val="24"/>
          <w:lang w:val="pt-BR"/>
        </w:rPr>
      </w:pPr>
      <w:r>
        <w:rPr>
          <w:sz w:val="24"/>
          <w:szCs w:val="24"/>
        </w:rPr>
        <w:t xml:space="preserve">Representante</w:t>
      </w:r>
      <w:r>
        <w:rPr>
          <w:spacing w:val="-3"/>
          <w:sz w:val="24"/>
          <w:szCs w:val="24"/>
        </w:rPr>
        <w:t xml:space="preserve"> </w:t>
      </w:r>
      <w:r>
        <w:rPr>
          <w:sz w:val="24"/>
          <w:szCs w:val="24"/>
        </w:rPr>
        <w:t xml:space="preserve">legal</w:t>
      </w:r>
      <w:r>
        <w:rPr>
          <w:spacing w:val="-2"/>
          <w:sz w:val="24"/>
          <w:szCs w:val="24"/>
        </w:rPr>
        <w:t xml:space="preserve"> </w:t>
      </w:r>
      <w:r>
        <w:rPr>
          <w:sz w:val="24"/>
          <w:szCs w:val="24"/>
        </w:rPr>
        <w:t xml:space="preserve">da</w:t>
      </w:r>
      <w:r>
        <w:rPr>
          <w:spacing w:val="-2"/>
          <w:sz w:val="24"/>
          <w:szCs w:val="24"/>
        </w:rPr>
        <w:t xml:space="preserve"> </w:t>
      </w:r>
      <w:r>
        <w:rPr>
          <w:sz w:val="24"/>
          <w:szCs w:val="24"/>
        </w:rPr>
        <w:t xml:space="preserve">empresa:</w:t>
      </w:r>
      <w:r>
        <w:rPr>
          <w:sz w:val="24"/>
          <w:szCs w:val="24"/>
          <w:lang w:val="pt-BR"/>
        </w:rPr>
        <w:t xml:space="preserve"> </w:t>
      </w:r>
      <w:r>
        <w:rPr>
          <w:sz w:val="24"/>
          <w:szCs w:val="24"/>
        </w:rPr>
      </w:r>
      <w:r>
        <w:rPr>
          <w:sz w:val="24"/>
          <w:szCs w:val="24"/>
          <w:lang w:val="pt-BR"/>
        </w:rPr>
      </w:r>
      <w:r>
        <w:rPr>
          <w:sz w:val="24"/>
          <w:szCs w:val="24"/>
          <w:lang w:val="pt-BR"/>
        </w:rPr>
      </w:r>
    </w:p>
    <w:p>
      <w:pPr>
        <w:pStyle w:val="671"/>
        <w:numPr>
          <w:ilvl w:val="0"/>
          <w:numId w:val="25"/>
        </w:numPr>
        <w:pBdr/>
        <w:spacing w:line="360" w:lineRule="auto"/>
        <w:ind/>
        <w:jc w:val="both"/>
        <w:rPr>
          <w:sz w:val="24"/>
          <w:szCs w:val="24"/>
          <w:lang w:val="pt-BR"/>
        </w:rPr>
      </w:pPr>
      <w:r>
        <w:rPr>
          <w:sz w:val="24"/>
          <w:szCs w:val="24"/>
          <w:lang w:val="pt-BR"/>
        </w:rPr>
        <w:t xml:space="preserve">Fabio Alexandre Bidarra - Sócio-Administrador</w:t>
      </w:r>
      <w:r/>
      <w:r/>
    </w:p>
    <w:p>
      <w:pPr>
        <w:pStyle w:val="671"/>
        <w:numPr>
          <w:ilvl w:val="0"/>
          <w:numId w:val="25"/>
        </w:numPr>
        <w:pBdr/>
        <w:spacing w:line="360" w:lineRule="auto"/>
        <w:ind/>
        <w:jc w:val="both"/>
        <w:rPr>
          <w:sz w:val="24"/>
          <w:szCs w:val="24"/>
        </w:rPr>
      </w:pPr>
      <w:r>
        <w:rPr>
          <w:sz w:val="24"/>
          <w:szCs w:val="24"/>
          <w:lang w:val="pt-BR"/>
        </w:rPr>
        <w:t xml:space="preserve">Jose Goncalves Bidarra - Sócio-Administrador</w:t>
      </w:r>
      <w:r/>
      <w:r>
        <w:rPr>
          <w:sz w:val="24"/>
          <w:szCs w:val="24"/>
          <w:lang w:val="pt-BR"/>
        </w:rPr>
      </w:r>
      <w:r>
        <w:rPr>
          <w:sz w:val="24"/>
          <w:szCs w:val="24"/>
        </w:rPr>
      </w:r>
      <w:r/>
    </w:p>
    <w:p>
      <w:pPr>
        <w:pBdr/>
        <w:spacing w:line="360" w:lineRule="auto"/>
        <w:ind/>
        <w:jc w:val="both"/>
        <w:rPr>
          <w:sz w:val="24"/>
          <w:szCs w:val="24"/>
        </w:rPr>
      </w:pPr>
      <w:r>
        <w:rPr>
          <w:sz w:val="24"/>
          <w:szCs w:val="24"/>
        </w:rPr>
      </w:r>
      <w:r>
        <w:rPr>
          <w:sz w:val="24"/>
          <w:szCs w:val="24"/>
        </w:rPr>
      </w:r>
    </w:p>
    <w:p>
      <w:pPr>
        <w:pBdr/>
        <w:spacing w:line="360" w:lineRule="auto"/>
        <w:ind/>
        <w:jc w:val="both"/>
        <w:rPr>
          <w:sz w:val="24"/>
          <w:szCs w:val="24"/>
        </w:rPr>
        <w:sectPr>
          <w:footnotePr/>
          <w:endnotePr/>
          <w:type w:val="nextPage"/>
          <w:pgSz w:h="16840" w:orient="landscape" w:w="11910"/>
          <w:pgMar w:top="1200" w:right="1020" w:bottom="280" w:left="1600" w:header="720" w:footer="720" w:gutter="0"/>
          <w:cols w:num="1" w:sep="0" w:space="720" w:equalWidth="1"/>
        </w:sectPr>
      </w:pPr>
      <w:r>
        <w:rPr>
          <w:sz w:val="24"/>
          <w:szCs w:val="24"/>
        </w:rPr>
      </w:r>
      <w:r>
        <w:rPr>
          <w:sz w:val="24"/>
          <w:szCs w:val="24"/>
        </w:rPr>
      </w:r>
    </w:p>
    <w:p>
      <w:pPr>
        <w:pBdr/>
        <w:spacing w:before="78"/>
        <w:ind w:right="2862" w:left="2855"/>
        <w:jc w:val="center"/>
        <w:rPr>
          <w:b/>
          <w:sz w:val="24"/>
          <w:szCs w:val="24"/>
        </w:rPr>
      </w:pPr>
      <w:r>
        <w:rPr>
          <w:b/>
          <w:sz w:val="24"/>
          <w:szCs w:val="24"/>
        </w:rPr>
        <w:t xml:space="preserve">ÍNDICE</w:t>
      </w:r>
      <w:r>
        <w:rPr>
          <w:b/>
          <w:sz w:val="24"/>
          <w:szCs w:val="24"/>
        </w:rPr>
      </w:r>
    </w:p>
    <w:sdt>
      <w:sdtPr>
        <w15:appearance w15:val="boundingBox"/>
        <w:id w:val="-423042096"/>
        <w:docPartObj>
          <w:docPartGallery w:val="Table of Contents"/>
          <w:docPartUnique w:val="true"/>
        </w:docPartObj>
        <w:rPr>
          <w:sz w:val="24"/>
          <w:szCs w:val="24"/>
        </w:rPr>
      </w:sdtPr>
      <w:sdtContent>
        <w:p>
          <w:pPr>
            <w:pStyle w:val="668"/>
            <w:numPr>
              <w:ilvl w:val="0"/>
              <w:numId w:val="4"/>
            </w:numPr>
            <w:pBdr/>
            <w:tabs>
              <w:tab w:val="left" w:leader="none" w:pos="333"/>
              <w:tab w:val="right" w:leader="dot" w:pos="9172"/>
            </w:tabs>
            <w:spacing w:before="507"/>
            <w:ind w:hanging="233"/>
            <w:rPr>
              <w:sz w:val="24"/>
              <w:szCs w:val="24"/>
            </w:rPr>
          </w:pPr>
          <w:r/>
          <w:hyperlink w:tooltip="#_TOC_250007" w:anchor="_TOC_250007" w:history="1">
            <w:r>
              <w:rPr>
                <w:sz w:val="24"/>
                <w:szCs w:val="24"/>
              </w:rPr>
              <w:t xml:space="preserve">INTRODUÇÃO</w:t>
            </w:r>
            <w:r>
              <w:rPr>
                <w:sz w:val="24"/>
                <w:szCs w:val="24"/>
              </w:rPr>
              <w:tab/>
              <w:t xml:space="preserve">X</w:t>
            </w:r>
          </w:hyperlink>
          <w:r/>
          <w:r>
            <w:rPr>
              <w:sz w:val="24"/>
              <w:szCs w:val="24"/>
            </w:rPr>
          </w:r>
        </w:p>
        <w:p>
          <w:pPr>
            <w:pStyle w:val="668"/>
            <w:numPr>
              <w:ilvl w:val="0"/>
              <w:numId w:val="4"/>
            </w:numPr>
            <w:pBdr/>
            <w:tabs>
              <w:tab w:val="left" w:leader="none" w:pos="345"/>
              <w:tab w:val="right" w:leader="dot" w:pos="9149"/>
            </w:tabs>
            <w:spacing/>
            <w:ind w:hanging="245" w:left="344"/>
            <w:rPr>
              <w:sz w:val="24"/>
              <w:szCs w:val="24"/>
            </w:rPr>
          </w:pPr>
          <w:r/>
          <w:hyperlink w:tooltip="#_TOC_250006" w:anchor="_TOC_250006" w:history="1">
            <w:r>
              <w:rPr>
                <w:sz w:val="24"/>
                <w:szCs w:val="24"/>
              </w:rPr>
              <w:t xml:space="preserve">OBJETIVOS</w:t>
            </w:r>
            <w:r>
              <w:rPr>
                <w:sz w:val="24"/>
                <w:szCs w:val="24"/>
              </w:rPr>
              <w:tab/>
              <w:t xml:space="preserve">X</w:t>
            </w:r>
          </w:hyperlink>
          <w:r/>
          <w:r>
            <w:rPr>
              <w:sz w:val="24"/>
              <w:szCs w:val="24"/>
            </w:rPr>
          </w:r>
        </w:p>
        <w:p>
          <w:pPr>
            <w:pStyle w:val="669"/>
            <w:numPr>
              <w:ilvl w:val="1"/>
              <w:numId w:val="4"/>
            </w:numPr>
            <w:pBdr/>
            <w:tabs>
              <w:tab w:val="left" w:leader="none" w:pos="469"/>
              <w:tab w:val="right" w:leader="dot" w:pos="9173"/>
            </w:tabs>
            <w:spacing w:before="123"/>
            <w:ind w:hanging="369"/>
            <w:rPr>
              <w:rFonts w:ascii="Arial" w:hAnsi="Arial" w:cs="Arial"/>
              <w:sz w:val="24"/>
              <w:szCs w:val="24"/>
            </w:rPr>
          </w:pPr>
          <w:r/>
          <w:hyperlink w:tooltip="#_TOC_250005" w:anchor="_TOC_250005" w:history="1">
            <w:r>
              <w:rPr>
                <w:rFonts w:ascii="Arial" w:hAnsi="Arial" w:cs="Arial"/>
                <w:sz w:val="24"/>
                <w:szCs w:val="24"/>
              </w:rPr>
              <w:t xml:space="preserve">Objetivo</w:t>
            </w:r>
            <w:r>
              <w:rPr>
                <w:rFonts w:ascii="Arial" w:hAnsi="Arial" w:cs="Arial"/>
                <w:spacing w:val="-1"/>
                <w:sz w:val="24"/>
                <w:szCs w:val="24"/>
              </w:rPr>
              <w:t xml:space="preserve"> </w:t>
            </w:r>
            <w:r>
              <w:rPr>
                <w:rFonts w:ascii="Arial" w:hAnsi="Arial" w:cs="Arial"/>
                <w:sz w:val="24"/>
                <w:szCs w:val="24"/>
              </w:rPr>
              <w:t xml:space="preserve">Geral</w:t>
            </w:r>
            <w:r>
              <w:rPr>
                <w:rFonts w:ascii="Arial" w:hAnsi="Arial" w:cs="Arial"/>
                <w:sz w:val="24"/>
                <w:szCs w:val="24"/>
              </w:rPr>
              <w:tab/>
              <w:t xml:space="preserve">X</w:t>
            </w:r>
          </w:hyperlink>
          <w:r/>
          <w:r>
            <w:rPr>
              <w:rFonts w:ascii="Arial" w:hAnsi="Arial" w:cs="Arial"/>
              <w:sz w:val="24"/>
              <w:szCs w:val="24"/>
            </w:rPr>
          </w:r>
        </w:p>
        <w:p>
          <w:pPr>
            <w:pStyle w:val="669"/>
            <w:numPr>
              <w:ilvl w:val="1"/>
              <w:numId w:val="4"/>
            </w:numPr>
            <w:pBdr/>
            <w:tabs>
              <w:tab w:val="left" w:leader="none" w:pos="469"/>
              <w:tab w:val="right" w:leader="dot" w:pos="9173"/>
            </w:tabs>
            <w:spacing/>
            <w:ind w:hanging="369"/>
            <w:rPr>
              <w:rFonts w:ascii="Arial" w:hAnsi="Arial" w:cs="Arial"/>
              <w:sz w:val="24"/>
              <w:szCs w:val="24"/>
            </w:rPr>
          </w:pPr>
          <w:r/>
          <w:hyperlink w:tooltip="#_TOC_250004" w:anchor="_TOC_250004" w:history="1">
            <w:r>
              <w:rPr>
                <w:rFonts w:ascii="Arial" w:hAnsi="Arial" w:cs="Arial"/>
                <w:sz w:val="24"/>
                <w:szCs w:val="24"/>
              </w:rPr>
              <w:t xml:space="preserve">Objetivos</w:t>
            </w:r>
            <w:r>
              <w:rPr>
                <w:rFonts w:ascii="Arial" w:hAnsi="Arial" w:cs="Arial"/>
                <w:spacing w:val="-1"/>
                <w:sz w:val="24"/>
                <w:szCs w:val="24"/>
              </w:rPr>
              <w:t xml:space="preserve"> </w:t>
            </w:r>
            <w:r>
              <w:rPr>
                <w:rFonts w:ascii="Arial" w:hAnsi="Arial" w:cs="Arial"/>
                <w:sz w:val="24"/>
                <w:szCs w:val="24"/>
              </w:rPr>
              <w:t xml:space="preserve">específicos</w:t>
            </w:r>
            <w:r>
              <w:rPr>
                <w:rFonts w:ascii="Arial" w:hAnsi="Arial" w:cs="Arial"/>
                <w:sz w:val="24"/>
                <w:szCs w:val="24"/>
              </w:rPr>
              <w:tab/>
              <w:t xml:space="preserve">X</w:t>
            </w:r>
          </w:hyperlink>
          <w:r/>
          <w:r>
            <w:rPr>
              <w:rFonts w:ascii="Arial" w:hAnsi="Arial" w:cs="Arial"/>
              <w:sz w:val="24"/>
              <w:szCs w:val="24"/>
            </w:rPr>
          </w:r>
        </w:p>
        <w:p>
          <w:pPr>
            <w:pStyle w:val="668"/>
            <w:numPr>
              <w:ilvl w:val="0"/>
              <w:numId w:val="4"/>
            </w:numPr>
            <w:pBdr/>
            <w:tabs>
              <w:tab w:val="left" w:leader="none" w:pos="341"/>
              <w:tab w:val="right" w:leader="dot" w:pos="9172"/>
            </w:tabs>
            <w:spacing/>
            <w:ind w:hanging="241" w:left="340"/>
            <w:rPr>
              <w:sz w:val="24"/>
              <w:szCs w:val="24"/>
            </w:rPr>
          </w:pPr>
          <w:r/>
          <w:hyperlink w:tooltip="#_TOC_250003" w:anchor="_TOC_250003" w:history="1">
            <w:r>
              <w:rPr>
                <w:sz w:val="24"/>
                <w:szCs w:val="24"/>
              </w:rPr>
              <w:t xml:space="preserve">DESENVOLVIMENTO</w:t>
            </w:r>
            <w:r>
              <w:rPr>
                <w:sz w:val="24"/>
                <w:szCs w:val="24"/>
              </w:rPr>
              <w:tab/>
              <w:t xml:space="preserve">X</w:t>
            </w:r>
          </w:hyperlink>
          <w:r/>
          <w:r>
            <w:rPr>
              <w:sz w:val="24"/>
              <w:szCs w:val="24"/>
            </w:rPr>
          </w:r>
        </w:p>
        <w:p>
          <w:pPr>
            <w:pStyle w:val="669"/>
            <w:pBdr/>
            <w:tabs>
              <w:tab w:val="right" w:leader="dot" w:pos="9165"/>
            </w:tabs>
            <w:spacing w:before="128"/>
            <w:ind w:hanging="100"/>
            <w:rPr>
              <w:rFonts w:ascii="Arial" w:hAnsi="Arial" w:cs="Arial"/>
              <w:sz w:val="24"/>
              <w:szCs w:val="24"/>
            </w:rPr>
          </w:pPr>
          <w:r>
            <w:rPr>
              <w:rFonts w:ascii="Arial" w:hAnsi="Arial" w:cs="Arial"/>
              <w:sz w:val="24"/>
              <w:szCs w:val="24"/>
            </w:rPr>
            <w:t xml:space="preserve">3.1 CARACTERIZAÇÃO DA UAN</w:t>
          </w:r>
          <w:r>
            <w:rPr>
              <w:rFonts w:ascii="Arial" w:hAnsi="Arial" w:cs="Arial"/>
              <w:sz w:val="24"/>
              <w:szCs w:val="24"/>
            </w:rPr>
            <w:t xml:space="preserve"> ................................................................................X</w:t>
          </w:r>
          <w:r>
            <w:rPr>
              <w:rFonts w:ascii="Arial" w:hAnsi="Arial" w:cs="Arial"/>
              <w:sz w:val="24"/>
              <w:szCs w:val="24"/>
            </w:rPr>
          </w:r>
        </w:p>
        <w:p>
          <w:pPr>
            <w:pStyle w:val="669"/>
            <w:pBdr/>
            <w:tabs>
              <w:tab w:val="right" w:leader="dot" w:pos="9165"/>
            </w:tabs>
            <w:spacing w:before="128"/>
            <w:ind w:hanging="100"/>
            <w:rPr>
              <w:rFonts w:ascii="Arial" w:hAnsi="Arial" w:cs="Arial"/>
              <w:sz w:val="24"/>
              <w:szCs w:val="24"/>
            </w:rPr>
          </w:pPr>
          <w:r>
            <w:rPr>
              <w:rFonts w:ascii="Arial" w:hAnsi="Arial" w:cs="Arial"/>
              <w:sz w:val="24"/>
              <w:szCs w:val="24"/>
            </w:rPr>
            <w:t xml:space="preserve">3.2 CHECK LIST</w:t>
          </w:r>
          <w:r>
            <w:rPr>
              <w:rFonts w:ascii="Arial" w:hAnsi="Arial" w:cs="Arial"/>
              <w:sz w:val="24"/>
              <w:szCs w:val="24"/>
            </w:rPr>
            <w:t xml:space="preserve">............................................................................................................X</w:t>
          </w:r>
          <w:r>
            <w:rPr>
              <w:rFonts w:ascii="Arial" w:hAnsi="Arial" w:cs="Arial"/>
              <w:sz w:val="24"/>
              <w:szCs w:val="24"/>
            </w:rPr>
          </w:r>
        </w:p>
        <w:p>
          <w:pPr>
            <w:pStyle w:val="669"/>
            <w:pBdr/>
            <w:tabs>
              <w:tab w:val="right" w:leader="dot" w:pos="9165"/>
            </w:tabs>
            <w:spacing w:before="128"/>
            <w:ind w:hanging="100"/>
            <w:rPr>
              <w:rFonts w:ascii="Arial" w:hAnsi="Arial" w:cs="Arial"/>
              <w:sz w:val="24"/>
              <w:szCs w:val="24"/>
            </w:rPr>
          </w:pPr>
          <w:r>
            <w:rPr>
              <w:rFonts w:ascii="Arial" w:hAnsi="Arial" w:cs="Arial"/>
              <w:sz w:val="24"/>
              <w:szCs w:val="24"/>
            </w:rPr>
            <w:t xml:space="preserve">3.3 DOCUMENTAÇÃO</w:t>
          </w:r>
          <w:r>
            <w:rPr>
              <w:rFonts w:ascii="Arial" w:hAnsi="Arial" w:cs="Arial"/>
              <w:sz w:val="24"/>
              <w:szCs w:val="24"/>
            </w:rPr>
            <w:t xml:space="preserve">.......................................................................................................X</w:t>
          </w:r>
          <w:r>
            <w:rPr>
              <w:rFonts w:ascii="Arial" w:hAnsi="Arial" w:cs="Arial"/>
              <w:sz w:val="24"/>
              <w:szCs w:val="24"/>
            </w:rPr>
          </w:r>
        </w:p>
        <w:p>
          <w:pPr>
            <w:pStyle w:val="669"/>
            <w:pBdr/>
            <w:tabs>
              <w:tab w:val="right" w:leader="dot" w:pos="9165"/>
            </w:tabs>
            <w:spacing w:before="128"/>
            <w:ind w:hanging="100"/>
            <w:rPr>
              <w:rFonts w:ascii="Arial" w:hAnsi="Arial" w:cs="Arial"/>
              <w:sz w:val="24"/>
              <w:szCs w:val="24"/>
            </w:rPr>
          </w:pPr>
          <w:r>
            <w:rPr>
              <w:rFonts w:ascii="Arial" w:hAnsi="Arial" w:cs="Arial"/>
              <w:sz w:val="24"/>
              <w:szCs w:val="24"/>
            </w:rPr>
            <w:t xml:space="preserve">3.4 ESTRUTURA FÍSICA</w:t>
          </w:r>
          <w:r>
            <w:rPr>
              <w:rFonts w:ascii="Arial" w:hAnsi="Arial" w:cs="Arial"/>
              <w:sz w:val="24"/>
              <w:szCs w:val="24"/>
            </w:rPr>
            <w:t xml:space="preserve"> ..............................................................................................X</w:t>
          </w:r>
          <w:r>
            <w:rPr>
              <w:rFonts w:ascii="Arial" w:hAnsi="Arial" w:cs="Arial"/>
              <w:sz w:val="24"/>
              <w:szCs w:val="24"/>
            </w:rPr>
          </w:r>
        </w:p>
        <w:p>
          <w:pPr>
            <w:pStyle w:val="669"/>
            <w:numPr>
              <w:ilvl w:val="1"/>
              <w:numId w:val="21"/>
            </w:numPr>
            <w:pBdr/>
            <w:tabs>
              <w:tab w:val="right" w:leader="dot" w:pos="9165"/>
            </w:tabs>
            <w:spacing w:before="128"/>
            <w:ind/>
            <w:rPr>
              <w:rFonts w:ascii="Arial" w:hAnsi="Arial" w:cs="Arial"/>
              <w:sz w:val="24"/>
              <w:szCs w:val="24"/>
            </w:rPr>
          </w:pPr>
          <w:r>
            <w:rPr>
              <w:rFonts w:ascii="Arial" w:hAnsi="Arial" w:cs="Arial"/>
              <w:sz w:val="24"/>
              <w:szCs w:val="24"/>
            </w:rPr>
            <w:t xml:space="preserve">RECURSOS HUMANOS</w:t>
          </w:r>
          <w:r>
            <w:rPr>
              <w:rFonts w:ascii="Arial" w:hAnsi="Arial" w:cs="Arial"/>
              <w:sz w:val="24"/>
              <w:szCs w:val="24"/>
            </w:rPr>
            <w:t xml:space="preserve">...........................................................................................X</w:t>
          </w:r>
          <w:r>
            <w:rPr>
              <w:rFonts w:ascii="Arial" w:hAnsi="Arial" w:cs="Arial"/>
              <w:sz w:val="24"/>
              <w:szCs w:val="24"/>
            </w:rPr>
          </w:r>
        </w:p>
        <w:p>
          <w:pPr>
            <w:pStyle w:val="668"/>
            <w:pBdr/>
            <w:tabs>
              <w:tab w:val="right" w:leader="dot" w:pos="9125"/>
            </w:tabs>
            <w:spacing/>
            <w:ind/>
            <w:rPr>
              <w:sz w:val="24"/>
              <w:szCs w:val="24"/>
            </w:rPr>
          </w:pPr>
          <w:r>
            <w:rPr>
              <w:sz w:val="24"/>
              <w:szCs w:val="24"/>
            </w:rPr>
          </w:r>
          <w:r>
            <w:rPr>
              <w:sz w:val="24"/>
              <w:szCs w:val="24"/>
            </w:rPr>
          </w:r>
        </w:p>
      </w:sdtContent>
    </w:sdt>
    <w:p>
      <w:pPr>
        <w:pBdr/>
        <w:spacing/>
        <w:ind/>
        <w:rPr>
          <w:sz w:val="24"/>
          <w:szCs w:val="24"/>
        </w:rPr>
        <w:sectPr>
          <w:footnotePr/>
          <w:endnotePr/>
          <w:type w:val="nextPage"/>
          <w:pgSz w:h="16840" w:orient="landscape" w:w="11910"/>
          <w:pgMar w:top="1200" w:right="1020" w:bottom="280" w:left="1600" w:header="720" w:footer="720" w:gutter="0"/>
          <w:cols w:num="1" w:sep="0" w:space="720" w:equalWidth="1"/>
        </w:sectPr>
      </w:pPr>
      <w:r>
        <w:rPr>
          <w:sz w:val="24"/>
          <w:szCs w:val="24"/>
        </w:rPr>
      </w:r>
      <w:r>
        <w:rPr>
          <w:sz w:val="24"/>
          <w:szCs w:val="24"/>
        </w:rPr>
      </w:r>
    </w:p>
    <w:p>
      <w:pPr>
        <w:pStyle w:val="662"/>
        <w:pBdr/>
        <w:tabs>
          <w:tab w:val="left" w:leader="none" w:pos="368"/>
        </w:tabs>
        <w:spacing w:after="120" w:before="120" w:line="360" w:lineRule="auto"/>
        <w:ind w:firstLine="0" w:left="0"/>
        <w:rPr/>
      </w:pPr>
      <w:r/>
      <w:bookmarkStart w:id="1" w:name="_TOC_250007"/>
      <w:r/>
      <w:bookmarkEnd w:id="1"/>
      <w:r>
        <w:t xml:space="preserve">1 </w:t>
      </w:r>
      <w:r>
        <w:t xml:space="preserve">INTRODUÇÃO</w:t>
      </w:r>
      <w:r/>
    </w:p>
    <w:p>
      <w:pPr>
        <w:pStyle w:val="670"/>
        <w:pBdr/>
        <w:spacing/>
        <w:ind/>
        <w:rPr>
          <w:b/>
          <w:i w:val="0"/>
        </w:rPr>
      </w:pPr>
      <w:r>
        <w:rPr>
          <w:b/>
          <w:i w:val="0"/>
        </w:rPr>
      </w:r>
      <w:r>
        <w:rPr>
          <w:b/>
          <w:i w:val="0"/>
        </w:rPr>
      </w:r>
    </w:p>
    <w:p>
      <w:pPr>
        <w:pStyle w:val="670"/>
        <w:pBdr/>
        <w:spacing/>
        <w:ind w:right="114" w:left="100"/>
        <w:jc w:val="both"/>
        <w:rPr/>
      </w:pPr>
      <w:r/>
      <w:r/>
    </w:p>
    <w:p>
      <w:pPr>
        <w:pBdr/>
        <w:spacing/>
        <w:ind w:firstLine="720"/>
        <w:jc w:val="both"/>
        <w:rPr>
          <w:sz w:val="24"/>
          <w:szCs w:val="24"/>
        </w:rPr>
      </w:pPr>
      <w:r>
        <w:rPr>
          <w:sz w:val="24"/>
          <w:szCs w:val="24"/>
        </w:rPr>
        <w:t xml:space="preserve">Este estágio foi realizado em uma Unidade de Alimentação e Nutrição (UAN).</w:t>
      </w:r>
      <w:r>
        <w:rPr>
          <w:sz w:val="24"/>
          <w:szCs w:val="24"/>
        </w:rPr>
      </w:r>
      <w:r>
        <w:rPr>
          <w:sz w:val="24"/>
          <w:szCs w:val="24"/>
        </w:rPr>
      </w:r>
    </w:p>
    <w:p>
      <w:pPr>
        <w:pBdr/>
        <w:spacing/>
        <w:ind/>
        <w:jc w:val="both"/>
        <w:rPr>
          <w:sz w:val="24"/>
          <w:szCs w:val="24"/>
        </w:rPr>
      </w:pPr>
      <w:r>
        <w:rPr>
          <w:sz w:val="24"/>
          <w:szCs w:val="24"/>
        </w:rPr>
      </w:r>
      <w:r>
        <w:rPr>
          <w:sz w:val="24"/>
          <w:szCs w:val="24"/>
        </w:rPr>
      </w:r>
      <w:r>
        <w:rPr>
          <w:sz w:val="24"/>
          <w:szCs w:val="24"/>
        </w:rPr>
      </w:r>
    </w:p>
    <w:p>
      <w:pPr>
        <w:pBdr/>
        <w:spacing/>
        <w:ind w:firstLine="720"/>
        <w:jc w:val="both"/>
        <w:rPr>
          <w:sz w:val="24"/>
          <w:szCs w:val="24"/>
        </w:rPr>
      </w:pPr>
      <w:r>
        <w:rPr>
          <w:sz w:val="24"/>
          <w:szCs w:val="24"/>
        </w:rPr>
        <w:t xml:space="preserve">O relatório está organizado conforme uma amostragem de duas semanas de estágio. Durante essas semanas pude observar de forma imparcial todas as áreas, entender cada função dentro das áreas e como cada tarefa é realizada. </w:t>
      </w:r>
      <w:r>
        <w:rPr>
          <w:sz w:val="24"/>
          <w:szCs w:val="24"/>
        </w:rPr>
      </w:r>
      <w:r>
        <w:rPr>
          <w:sz w:val="24"/>
          <w:szCs w:val="24"/>
        </w:rPr>
      </w:r>
    </w:p>
    <w:p>
      <w:pPr>
        <w:pStyle w:val="670"/>
        <w:pBdr/>
        <w:spacing w:line="360" w:lineRule="auto"/>
        <w:ind w:firstLine="709"/>
        <w:jc w:val="both"/>
        <w:rPr>
          <w:bCs w:val="0"/>
          <w:i w:val="0"/>
        </w:rPr>
      </w:pPr>
      <w:r>
        <w:rPr>
          <w:bCs w:val="0"/>
          <w:i w:val="0"/>
        </w:rPr>
      </w:r>
      <w:r>
        <w:rPr>
          <w:bCs w:val="0"/>
          <w:i w:val="0"/>
        </w:rPr>
      </w:r>
    </w:p>
    <w:p>
      <w:pPr>
        <w:pStyle w:val="670"/>
        <w:pBdr/>
        <w:spacing w:line="360" w:lineRule="auto"/>
        <w:ind w:firstLine="709"/>
        <w:jc w:val="both"/>
        <w:rPr>
          <w:bCs w:val="0"/>
          <w:i w:val="0"/>
        </w:rPr>
      </w:pPr>
      <w:r>
        <w:rPr>
          <w:i w:val="0"/>
          <w:iCs w:val="0"/>
          <w:highlight w:val="none"/>
        </w:rPr>
      </w:r>
      <w:r>
        <w:rPr>
          <w:i w:val="0"/>
          <w:iCs w:val="0"/>
          <w:highlight w:val="none"/>
        </w:rPr>
      </w:r>
    </w:p>
    <w:p>
      <w:pPr>
        <w:pStyle w:val="670"/>
        <w:pBdr/>
        <w:spacing w:line="360" w:lineRule="auto"/>
        <w:ind w:firstLine="709"/>
        <w:jc w:val="both"/>
        <w:rPr>
          <w:i w:val="0"/>
          <w:iCs w:val="0"/>
        </w:rPr>
      </w:pPr>
      <w:r>
        <w:rPr>
          <w:i w:val="0"/>
          <w:iCs w:val="0"/>
        </w:rPr>
      </w:r>
      <w:r>
        <w:rPr>
          <w:i w:val="0"/>
          <w:iCs w:val="0"/>
        </w:rPr>
      </w:r>
    </w:p>
    <w:p>
      <w:pPr>
        <w:pBdr/>
        <w:spacing/>
        <w:ind w:firstLine="0" w:left="0"/>
        <w:jc w:val="both"/>
        <w:rPr>
          <w:sz w:val="24"/>
          <w:szCs w:val="24"/>
        </w:rPr>
        <w:sectPr>
          <w:footnotePr/>
          <w:endnotePr/>
          <w:type w:val="nextPage"/>
          <w:pgSz w:h="16840" w:orient="landscape" w:w="11910"/>
          <w:pgMar w:top="1200" w:right="1020" w:bottom="280" w:left="1600" w:header="720" w:footer="720" w:gutter="0"/>
          <w:cols w:num="1" w:sep="0" w:space="720" w:equalWidth="1"/>
        </w:sectPr>
      </w:pPr>
      <w:r>
        <w:rPr>
          <w:sz w:val="24"/>
          <w:szCs w:val="24"/>
        </w:rPr>
      </w:r>
      <w:r>
        <w:rPr>
          <w:sz w:val="24"/>
          <w:szCs w:val="24"/>
        </w:rPr>
      </w:r>
    </w:p>
    <w:p>
      <w:pPr>
        <w:pStyle w:val="662"/>
        <w:pBdr/>
        <w:tabs>
          <w:tab w:val="left" w:leader="none" w:pos="368"/>
        </w:tabs>
        <w:spacing w:after="120" w:before="120" w:line="360" w:lineRule="auto"/>
        <w:ind w:firstLine="0" w:left="0"/>
        <w:jc w:val="both"/>
        <w:rPr/>
      </w:pPr>
      <w:r>
        <w:t xml:space="preserve">2 </w:t>
      </w:r>
      <w:r>
        <w:t xml:space="preserve">OBJETIVOS</w:t>
      </w:r>
      <w:r/>
    </w:p>
    <w:p>
      <w:pPr>
        <w:pStyle w:val="662"/>
        <w:pBdr/>
        <w:tabs>
          <w:tab w:val="left" w:leader="none" w:pos="142"/>
        </w:tabs>
        <w:spacing w:after="120" w:before="120" w:line="360" w:lineRule="auto"/>
        <w:ind w:firstLine="0" w:left="0"/>
        <w:jc w:val="both"/>
        <w:rPr>
          <w:rFonts w:eastAsia="Arial MT"/>
          <w:b w:val="0"/>
          <w:bCs w:val="0"/>
        </w:rPr>
      </w:pPr>
      <w:r/>
      <w:bookmarkStart w:id="3" w:name="_TOC_250003"/>
      <w:r/>
      <w:bookmarkEnd w:id="3"/>
      <w:r/>
      <w:r>
        <w:rPr>
          <w:rFonts w:eastAsia="Arial MT"/>
          <w:b w:val="0"/>
          <w:bCs w:val="0"/>
        </w:rPr>
      </w:r>
    </w:p>
    <w:p>
      <w:pPr>
        <w:pStyle w:val="662"/>
        <w:pBdr/>
        <w:tabs>
          <w:tab w:val="left" w:leader="none" w:pos="142"/>
        </w:tabs>
        <w:spacing w:after="120" w:before="120" w:line="360" w:lineRule="auto"/>
        <w:ind w:firstLine="0" w:left="0"/>
        <w:jc w:val="both"/>
        <w:rPr>
          <w:rFonts w:eastAsia="Arial MT"/>
          <w:b w:val="0"/>
          <w:bCs w:val="0"/>
        </w:rPr>
      </w:pPr>
      <w:r>
        <w:rPr>
          <w:rFonts w:eastAsia="Arial MT"/>
          <w:b w:val="0"/>
          <w:bCs w:val="0"/>
        </w:rPr>
        <w:t xml:space="preserve">2.1 OBJETIVO GERAL</w:t>
      </w:r>
      <w:r>
        <w:rPr>
          <w:rFonts w:eastAsia="Arial MT"/>
          <w:b w:val="0"/>
          <w:bCs w:val="0"/>
        </w:rPr>
      </w:r>
    </w:p>
    <w:p>
      <w:pPr>
        <w:pStyle w:val="662"/>
        <w:pBdr/>
        <w:tabs>
          <w:tab w:val="left" w:leader="none" w:pos="142"/>
        </w:tabs>
        <w:spacing w:before="0" w:line="360" w:lineRule="auto"/>
        <w:ind w:firstLine="709" w:left="0"/>
        <w:jc w:val="both"/>
        <w:rPr>
          <w:rFonts w:eastAsia="Arial MT"/>
          <w:b w:val="0"/>
          <w:bCs w:val="0"/>
          <w14:ligatures w14:val="none"/>
        </w:rPr>
      </w:pPr>
      <w:r>
        <w:rPr>
          <w:rFonts w:eastAsia="Arial MT"/>
          <w:b w:val="0"/>
          <w:bCs w:val="0"/>
        </w:rPr>
      </w:r>
      <w:r>
        <w:rPr>
          <w:rFonts w:eastAsia="Arial MT"/>
          <w:b w:val="0"/>
          <w:bCs w:val="0"/>
        </w:rPr>
      </w:r>
      <w:bookmarkStart w:id="3" w:name="_heading=h.mmmq0tfb65m6"/>
      <w:r>
        <w:rPr>
          <w:rFonts w:eastAsia="Arial MT"/>
          <w:b w:val="0"/>
          <w:bCs w:val="0"/>
        </w:rPr>
      </w:r>
      <w:bookmarkEnd w:id="3"/>
      <w:r>
        <w:rPr>
          <w:rFonts w:eastAsia="Arial MT"/>
          <w:b w:val="0"/>
          <w:bCs w:val="0"/>
        </w:rPr>
        <w:t xml:space="preserve">Avaliar o dimensionamento de funcionários, equipamentos, fluxogramas de produção e ergonomia dentro da </w:t>
      </w:r>
      <w:r>
        <w:rPr>
          <w:rFonts w:eastAsia="Arial MT"/>
          <w:b w:val="0"/>
          <w:bCs w:val="0"/>
        </w:rPr>
        <w:t xml:space="preserve">UAN; </w:t>
      </w:r>
      <w:r>
        <w:rPr>
          <w:rFonts w:eastAsia="Arial MT"/>
          <w:b w:val="0"/>
          <w:bCs w:val="0"/>
        </w:rPr>
      </w:r>
      <w:r>
        <w:rPr>
          <w:rFonts w:eastAsia="Arial MT"/>
          <w:b w:val="0"/>
          <w:bCs w:val="0"/>
        </w:rPr>
      </w:r>
      <w:r>
        <w:rPr>
          <w:rFonts w:eastAsia="Arial MT"/>
          <w:b w:val="0"/>
          <w:bCs w:val="0"/>
        </w:rPr>
      </w:r>
      <w:r>
        <w:rPr>
          <w:rFonts w:eastAsia="Arial MT"/>
          <w:b w:val="0"/>
          <w:bCs w:val="0"/>
        </w:rPr>
      </w:r>
      <w:r>
        <w:rPr>
          <w:rFonts w:eastAsia="Arial MT"/>
          <w:b w:val="0"/>
          <w:bCs w:val="0"/>
          <w14:ligatures w14:val="none"/>
        </w:rPr>
      </w:r>
    </w:p>
    <w:p>
      <w:pPr>
        <w:pStyle w:val="662"/>
        <w:pBdr/>
        <w:tabs>
          <w:tab w:val="left" w:leader="none" w:pos="142"/>
        </w:tabs>
        <w:spacing w:before="0" w:line="360" w:lineRule="auto"/>
        <w:ind w:firstLine="709" w:left="0"/>
        <w:jc w:val="both"/>
        <w:rPr>
          <w:rFonts w:eastAsia="Arial MT"/>
          <w:b w:val="0"/>
          <w:bCs/>
          <w:sz w:val="24"/>
          <w:szCs w:val="16"/>
          <w14:ligatures w14:val="none"/>
        </w:rPr>
      </w:pPr>
      <w:r>
        <w:rPr>
          <w:rFonts w:eastAsia="Arial MT"/>
          <w:b w:val="0"/>
          <w:bCs w:val="0"/>
        </w:rPr>
        <w:t xml:space="preserve">Administrar</w:t>
      </w:r>
      <w:r>
        <w:rPr>
          <w:rFonts w:eastAsia="Arial MT"/>
          <w:b w:val="0"/>
          <w:bCs w:val="0"/>
        </w:rPr>
        <w:t xml:space="preserve"> a política de aquisição de matérias primas bem como seu </w:t>
      </w:r>
      <w:r>
        <w:rPr>
          <w:rFonts w:eastAsia="Arial MT"/>
          <w:b w:val="0"/>
          <w:bCs w:val="0"/>
        </w:rPr>
        <w:t xml:space="preserve">armazenamento; </w:t>
      </w:r>
      <w:r>
        <w:rPr>
          <w:rFonts w:eastAsia="Arial MT"/>
          <w:b w:val="0"/>
          <w:bCs w:val="0"/>
        </w:rPr>
      </w:r>
      <w:r>
        <w:rPr>
          <w:rFonts w:eastAsia="Arial MT"/>
          <w:b w:val="0"/>
          <w:bCs w:val="0"/>
        </w:rPr>
      </w:r>
      <w:r>
        <w:rPr>
          <w:rFonts w:eastAsia="Arial MT"/>
          <w:b w:val="0"/>
          <w:bCs w:val="0"/>
        </w:rPr>
      </w:r>
      <w:r>
        <w:rPr>
          <w:rFonts w:eastAsia="Arial MT"/>
          <w:b w:val="0"/>
          <w:bCs w:val="0"/>
        </w:rPr>
      </w:r>
      <w:r>
        <w:rPr>
          <w:rFonts w:eastAsia="Arial MT"/>
          <w:b w:val="0"/>
          <w:bCs w:val="0"/>
          <w14:ligatures w14:val="none"/>
        </w:rPr>
      </w:r>
    </w:p>
    <w:p>
      <w:pPr>
        <w:pStyle w:val="662"/>
        <w:pBdr/>
        <w:tabs>
          <w:tab w:val="left" w:leader="none" w:pos="142"/>
        </w:tabs>
        <w:spacing w:before="0" w:line="360" w:lineRule="auto"/>
        <w:ind w:firstLine="709" w:left="0"/>
        <w:jc w:val="both"/>
        <w:rPr>
          <w:rFonts w:eastAsia="Arial MT"/>
          <w:b w:val="0"/>
          <w:bCs/>
          <w:sz w:val="24"/>
          <w:szCs w:val="16"/>
          <w14:ligatures w14:val="none"/>
        </w:rPr>
      </w:pPr>
      <w:r>
        <w:rPr>
          <w:rFonts w:eastAsia="Arial MT"/>
          <w:b w:val="0"/>
          <w:bCs w:val="0"/>
        </w:rPr>
        <w:t xml:space="preserve">Acompanhar</w:t>
      </w:r>
      <w:r>
        <w:rPr>
          <w:rFonts w:eastAsia="Arial MT"/>
          <w:b w:val="0"/>
          <w:bCs w:val="0"/>
        </w:rPr>
        <w:t xml:space="preserve"> as perdas durante estocagem das matérias primas e produtos acabados; </w:t>
      </w:r>
      <w:r>
        <w:rPr>
          <w:rFonts w:eastAsia="Arial MT"/>
          <w:b w:val="0"/>
          <w:bCs w:val="0"/>
        </w:rPr>
      </w:r>
      <w:r>
        <w:rPr>
          <w:rFonts w:eastAsia="Arial MT"/>
          <w:b w:val="0"/>
          <w:bCs w:val="0"/>
        </w:rPr>
      </w:r>
      <w:r>
        <w:rPr>
          <w:rFonts w:eastAsia="Arial MT"/>
          <w:b w:val="0"/>
          <w:bCs w:val="0"/>
        </w:rPr>
      </w:r>
      <w:r>
        <w:rPr>
          <w:rFonts w:eastAsia="Arial MT"/>
          <w:b w:val="0"/>
          <w:bCs w:val="0"/>
        </w:rPr>
      </w:r>
      <w:r>
        <w:rPr>
          <w:rFonts w:eastAsia="Arial MT"/>
          <w:b w:val="0"/>
          <w:bCs w:val="0"/>
          <w14:ligatures w14:val="none"/>
        </w:rPr>
      </w:r>
    </w:p>
    <w:p>
      <w:pPr>
        <w:pStyle w:val="662"/>
        <w:pBdr/>
        <w:tabs>
          <w:tab w:val="left" w:leader="none" w:pos="142"/>
        </w:tabs>
        <w:spacing w:before="0" w:line="360" w:lineRule="auto"/>
        <w:ind w:firstLine="709" w:left="0"/>
        <w:jc w:val="both"/>
        <w:rPr>
          <w:rFonts w:eastAsia="Arial MT"/>
          <w:b w:val="0"/>
          <w:bCs/>
          <w:sz w:val="24"/>
          <w:szCs w:val="16"/>
          <w14:ligatures w14:val="none"/>
        </w:rPr>
      </w:pPr>
      <w:r>
        <w:rPr>
          <w:rFonts w:eastAsia="Arial MT"/>
          <w:b w:val="0"/>
          <w:bCs w:val="0"/>
        </w:rPr>
        <w:t xml:space="preserve">Gerenciar a logística de produção das refeições oferecidas; </w:t>
      </w:r>
      <w:r>
        <w:rPr>
          <w:rFonts w:eastAsia="Arial MT"/>
          <w:b w:val="0"/>
          <w:bCs w:val="0"/>
        </w:rPr>
      </w:r>
      <w:r>
        <w:rPr>
          <w:rFonts w:eastAsia="Arial MT"/>
          <w:b w:val="0"/>
          <w:bCs w:val="0"/>
        </w:rPr>
      </w:r>
      <w:r>
        <w:rPr>
          <w:rFonts w:eastAsia="Arial MT"/>
          <w:b w:val="0"/>
          <w:bCs w:val="0"/>
        </w:rPr>
      </w:r>
      <w:r>
        <w:rPr>
          <w:rFonts w:eastAsia="Arial MT"/>
          <w:b w:val="0"/>
          <w:bCs w:val="0"/>
        </w:rPr>
      </w:r>
      <w:r>
        <w:rPr>
          <w:rFonts w:eastAsia="Arial MT"/>
          <w:b w:val="0"/>
          <w:bCs w:val="0"/>
          <w14:ligatures w14:val="none"/>
        </w:rPr>
      </w:r>
    </w:p>
    <w:p>
      <w:pPr>
        <w:pStyle w:val="662"/>
        <w:pBdr/>
        <w:tabs>
          <w:tab w:val="left" w:leader="none" w:pos="142"/>
        </w:tabs>
        <w:spacing w:before="0" w:line="360" w:lineRule="auto"/>
        <w:ind w:firstLine="709" w:left="0"/>
        <w:jc w:val="both"/>
        <w:rPr>
          <w:rFonts w:eastAsia="Arial MT"/>
          <w:b w:val="0"/>
          <w:bCs/>
          <w:sz w:val="24"/>
          <w:szCs w:val="16"/>
          <w14:ligatures w14:val="none"/>
        </w:rPr>
      </w:pPr>
      <w:r>
        <w:rPr>
          <w:rFonts w:eastAsia="Arial MT"/>
          <w:b w:val="0"/>
          <w:bCs w:val="0"/>
        </w:rPr>
        <w:t xml:space="preserve">Auxiliar a nutricionista na elaboração de cardápios, custos, adequação; </w:t>
      </w:r>
      <w:r>
        <w:rPr>
          <w:rFonts w:eastAsia="Arial MT"/>
          <w:b w:val="0"/>
          <w:bCs w:val="0"/>
        </w:rPr>
      </w:r>
      <w:r>
        <w:rPr>
          <w:rFonts w:eastAsia="Arial MT"/>
          <w:b w:val="0"/>
          <w:bCs w:val="0"/>
        </w:rPr>
      </w:r>
    </w:p>
    <w:p>
      <w:pPr>
        <w:pStyle w:val="662"/>
        <w:pBdr/>
        <w:tabs>
          <w:tab w:val="left" w:leader="none" w:pos="142"/>
        </w:tabs>
        <w:spacing w:before="0" w:line="360" w:lineRule="auto"/>
        <w:ind w:firstLine="709" w:left="0"/>
        <w:jc w:val="both"/>
        <w:rPr>
          <w:rFonts w:eastAsia="Arial MT"/>
          <w:b w:val="0"/>
          <w:bCs/>
          <w:sz w:val="24"/>
          <w:szCs w:val="16"/>
          <w14:ligatures w14:val="none"/>
        </w:rPr>
      </w:pPr>
      <w:r>
        <w:rPr>
          <w:rFonts w:eastAsia="Arial MT"/>
          <w:b w:val="0"/>
          <w:bCs w:val="0"/>
        </w:rPr>
        <w:t xml:space="preserve">Realizar treinamentos sobre boas práticas de manipulação de alimentos.</w:t>
      </w:r>
      <w:r>
        <w:rPr>
          <w:rFonts w:eastAsia="Arial MT"/>
          <w:b w:val="0"/>
          <w:bCs w:val="0"/>
        </w:rPr>
      </w:r>
      <w:r>
        <w:rPr>
          <w:rFonts w:eastAsia="Arial MT"/>
          <w:b w:val="0"/>
          <w:bCs w:val="0"/>
        </w:rPr>
      </w:r>
    </w:p>
    <w:p>
      <w:pPr>
        <w:pStyle w:val="662"/>
        <w:pBdr/>
        <w:tabs>
          <w:tab w:val="left" w:leader="none" w:pos="142"/>
        </w:tabs>
        <w:spacing w:before="0" w:line="360" w:lineRule="auto"/>
        <w:ind w:firstLine="709" w:left="0"/>
        <w:jc w:val="both"/>
        <w:rPr>
          <w:rFonts w:eastAsia="Arial MT"/>
          <w:b w:val="0"/>
          <w:bCs w:val="0"/>
        </w:rPr>
      </w:pPr>
      <w:r>
        <w:rPr>
          <w:rFonts w:eastAsia="Arial MT"/>
          <w:b w:val="0"/>
          <w:bCs w:val="0"/>
          <w:highlight w:val="none"/>
        </w:rPr>
      </w:r>
      <w:r>
        <w:rPr>
          <w:rFonts w:eastAsia="Arial MT"/>
          <w:b w:val="0"/>
          <w:bCs w:val="0"/>
          <w:highlight w:val="none"/>
        </w:rPr>
      </w:r>
    </w:p>
    <w:p>
      <w:pPr>
        <w:pStyle w:val="662"/>
        <w:pBdr/>
        <w:tabs>
          <w:tab w:val="left" w:leader="none" w:pos="368"/>
        </w:tabs>
        <w:spacing/>
        <w:ind w:firstLine="0"/>
        <w:jc w:val="both"/>
        <w:rPr>
          <w:rFonts w:eastAsia="Arial MT"/>
          <w:b w:val="0"/>
          <w:bCs w:val="0"/>
        </w:rPr>
      </w:pPr>
      <w:r>
        <w:rPr>
          <w:rFonts w:eastAsia="Arial MT"/>
          <w:b w:val="0"/>
          <w:bCs w:val="0"/>
        </w:rPr>
      </w:r>
      <w:r>
        <w:rPr>
          <w:rFonts w:eastAsia="Arial MT"/>
          <w:b w:val="0"/>
          <w:bCs w:val="0"/>
        </w:rPr>
      </w:r>
    </w:p>
    <w:p>
      <w:pPr>
        <w:pStyle w:val="662"/>
        <w:numPr>
          <w:ilvl w:val="1"/>
          <w:numId w:val="20"/>
        </w:numPr>
        <w:pBdr/>
        <w:tabs>
          <w:tab w:val="left" w:leader="none" w:pos="368"/>
        </w:tabs>
        <w:spacing w:after="120" w:before="120" w:line="360" w:lineRule="auto"/>
        <w:ind w:firstLine="0" w:left="0"/>
        <w:jc w:val="both"/>
        <w:rPr>
          <w:rFonts w:eastAsia="Arial MT"/>
          <w:b w:val="0"/>
          <w:bCs w:val="0"/>
        </w:rPr>
      </w:pPr>
      <w:r>
        <w:rPr>
          <w:rFonts w:eastAsia="Arial MT"/>
          <w:b w:val="0"/>
          <w:bCs w:val="0"/>
        </w:rPr>
        <w:t xml:space="preserve">OBJETIVOS ESPECÍFICOS</w:t>
      </w:r>
      <w:r>
        <w:rPr>
          <w:rFonts w:eastAsia="Arial MT"/>
          <w:b w:val="0"/>
          <w:bCs w:val="0"/>
        </w:rPr>
      </w:r>
    </w:p>
    <w:p>
      <w:pPr>
        <w:pStyle w:val="662"/>
        <w:pBdr/>
        <w:tabs>
          <w:tab w:val="left" w:leader="none" w:pos="368"/>
        </w:tabs>
        <w:spacing/>
        <w:ind/>
        <w:jc w:val="both"/>
        <w:rPr>
          <w:rFonts w:eastAsia="Arial MT"/>
          <w:b w:val="0"/>
          <w:bCs w:val="0"/>
        </w:rPr>
      </w:pPr>
      <w:r>
        <w:rPr>
          <w:rFonts w:eastAsia="Arial MT"/>
          <w:b w:val="0"/>
          <w:bCs w:val="0"/>
        </w:rPr>
      </w:r>
      <w:r>
        <w:rPr>
          <w:rFonts w:eastAsia="Arial MT"/>
          <w:b w:val="0"/>
          <w:bCs w:val="0"/>
        </w:rPr>
      </w:r>
    </w:p>
    <w:p>
      <w:pPr>
        <w:pStyle w:val="662"/>
        <w:numPr>
          <w:ilvl w:val="0"/>
          <w:numId w:val="5"/>
        </w:numPr>
        <w:pBdr/>
        <w:tabs>
          <w:tab w:val="left" w:leader="none" w:pos="142"/>
        </w:tabs>
        <w:spacing w:before="0" w:line="360" w:lineRule="auto"/>
        <w:ind w:firstLine="709" w:left="0"/>
        <w:jc w:val="both"/>
        <w:rPr>
          <w:rFonts w:eastAsia="Arial MT"/>
          <w14:ligatures w14:val="none"/>
        </w:rPr>
      </w:pPr>
      <w:r>
        <w:rPr>
          <w:rFonts w:eastAsia="Arial MT"/>
          <w:b w:val="0"/>
          <w:bCs w:val="0"/>
        </w:rPr>
        <w:t xml:space="preserve">Percorrer </w:t>
      </w:r>
      <w:r>
        <w:rPr>
          <w:rFonts w:eastAsia="Arial MT"/>
          <w:b w:val="0"/>
          <w:bCs w:val="0"/>
        </w:rPr>
        <w:t xml:space="preserve">todos</w:t>
      </w:r>
      <w:r>
        <w:rPr>
          <w:rFonts w:eastAsia="Arial MT"/>
          <w:b w:val="0"/>
          <w:bCs w:val="0"/>
        </w:rPr>
        <w:t xml:space="preserve"> os setores e verificar limpeza e organização das áreas e equipamentos;</w:t>
      </w:r>
      <w:r>
        <w:rPr>
          <w:rFonts w:eastAsia="Arial MT"/>
          <w:b w:val="0"/>
          <w:bCs w:val="0"/>
        </w:rPr>
      </w:r>
      <w:r>
        <w:rPr>
          <w:rFonts w:eastAsia="Arial MT"/>
          <w:b w:val="0"/>
          <w:bCs w:val="0"/>
        </w:rPr>
      </w:r>
    </w:p>
    <w:p>
      <w:pPr>
        <w:pStyle w:val="662"/>
        <w:numPr>
          <w:ilvl w:val="0"/>
          <w:numId w:val="5"/>
        </w:numPr>
        <w:pBdr/>
        <w:tabs>
          <w:tab w:val="left" w:leader="none" w:pos="142"/>
        </w:tabs>
        <w:spacing w:before="0" w:line="360" w:lineRule="auto"/>
        <w:ind w:firstLine="709" w:left="0"/>
        <w:jc w:val="both"/>
        <w:rPr>
          <w:rFonts w:eastAsia="Arial MT"/>
          <w14:ligatures w14:val="none"/>
        </w:rPr>
      </w:pPr>
      <w:r>
        <w:rPr>
          <w:rFonts w:eastAsia="Arial MT"/>
          <w:b w:val="0"/>
          <w:bCs w:val="0"/>
        </w:rPr>
        <w:t xml:space="preserve">Observar a Higiene Pessoal dos funcionários e registrar </w:t>
      </w:r>
      <w:r>
        <w:rPr>
          <w:rFonts w:eastAsia="Arial MT"/>
          <w:b w:val="0"/>
          <w:bCs w:val="0"/>
        </w:rPr>
        <w:t xml:space="preserve">no </w:t>
      </w:r>
      <w:r>
        <w:rPr>
          <w:rFonts w:eastAsia="Arial MT"/>
          <w:b w:val="0"/>
          <w:bCs w:val="0"/>
        </w:rPr>
        <w:t xml:space="preserve">Check</w:t>
      </w:r>
      <w:r>
        <w:rPr>
          <w:rFonts w:eastAsia="Arial MT"/>
          <w:b w:val="0"/>
          <w:bCs w:val="0"/>
        </w:rPr>
        <w:t xml:space="preserve">-</w:t>
      </w:r>
      <w:r>
        <w:rPr>
          <w:rFonts w:eastAsia="Arial MT"/>
          <w:b w:val="0"/>
          <w:bCs w:val="0"/>
        </w:rPr>
        <w:t xml:space="preserve">list</w:t>
      </w:r>
      <w:r>
        <w:rPr>
          <w:rFonts w:eastAsia="Arial MT"/>
          <w:b w:val="0"/>
          <w:bCs w:val="0"/>
        </w:rPr>
        <w:t xml:space="preserve">;</w:t>
      </w:r>
      <w:r>
        <w:rPr>
          <w:rFonts w:eastAsia="Arial MT"/>
          <w:b w:val="0"/>
          <w:bCs w:val="0"/>
        </w:rPr>
      </w:r>
      <w:r>
        <w:rPr>
          <w:rFonts w:eastAsia="Arial MT"/>
          <w:b w:val="0"/>
          <w:bCs w:val="0"/>
        </w:rPr>
      </w:r>
    </w:p>
    <w:p>
      <w:pPr>
        <w:pStyle w:val="662"/>
        <w:numPr>
          <w:ilvl w:val="0"/>
          <w:numId w:val="5"/>
        </w:numPr>
        <w:pBdr/>
        <w:tabs>
          <w:tab w:val="left" w:leader="none" w:pos="142"/>
        </w:tabs>
        <w:spacing w:before="0" w:line="360" w:lineRule="auto"/>
        <w:ind w:firstLine="709" w:left="0"/>
        <w:jc w:val="both"/>
        <w:rPr>
          <w:rFonts w:eastAsia="Arial MT"/>
          <w14:ligatures w14:val="none"/>
        </w:rPr>
      </w:pPr>
      <w:r>
        <w:rPr>
          <w:rFonts w:eastAsia="Arial MT"/>
          <w:b w:val="0"/>
          <w:bCs w:val="0"/>
        </w:rPr>
        <w:t xml:space="preserve">Observar e abastecer se necessário as saboneteiras e papeleiras;</w:t>
      </w:r>
      <w:r>
        <w:rPr>
          <w:rFonts w:eastAsia="Arial MT"/>
          <w:b w:val="0"/>
          <w:bCs w:val="0"/>
        </w:rPr>
      </w:r>
      <w:r>
        <w:rPr>
          <w:rFonts w:eastAsia="Arial MT"/>
          <w:b w:val="0"/>
          <w:bCs w:val="0"/>
        </w:rPr>
      </w:r>
    </w:p>
    <w:p>
      <w:pPr>
        <w:pStyle w:val="662"/>
        <w:numPr>
          <w:ilvl w:val="0"/>
          <w:numId w:val="5"/>
        </w:numPr>
        <w:pBdr/>
        <w:tabs>
          <w:tab w:val="left" w:leader="none" w:pos="142"/>
        </w:tabs>
        <w:spacing w:before="0" w:line="360" w:lineRule="auto"/>
        <w:ind w:firstLine="709" w:left="0"/>
        <w:jc w:val="both"/>
        <w:rPr>
          <w:rFonts w:eastAsia="Arial MT"/>
          <w14:ligatures w14:val="none"/>
        </w:rPr>
      </w:pPr>
      <w:r>
        <w:rPr>
          <w:rFonts w:eastAsia="Arial MT"/>
          <w:b w:val="0"/>
          <w:bCs w:val="0"/>
        </w:rPr>
        <w:t xml:space="preserve">Verificar as identificações dos alimentos (quando ausente identificar), verificar se há etiquetas no setor;</w:t>
      </w:r>
      <w:r>
        <w:rPr>
          <w:rFonts w:eastAsia="Arial MT"/>
          <w:b w:val="0"/>
          <w:bCs w:val="0"/>
        </w:rPr>
      </w:r>
      <w:r>
        <w:rPr>
          <w:rFonts w:eastAsia="Arial MT"/>
          <w:b w:val="0"/>
          <w:bCs w:val="0"/>
        </w:rPr>
      </w:r>
    </w:p>
    <w:p>
      <w:pPr>
        <w:pStyle w:val="662"/>
        <w:numPr>
          <w:ilvl w:val="0"/>
          <w:numId w:val="5"/>
        </w:numPr>
        <w:pBdr/>
        <w:tabs>
          <w:tab w:val="left" w:leader="none" w:pos="142"/>
        </w:tabs>
        <w:spacing w:before="0" w:line="360" w:lineRule="auto"/>
        <w:ind w:firstLine="709" w:left="0"/>
        <w:jc w:val="both"/>
        <w:rPr>
          <w:rFonts w:eastAsia="Arial MT"/>
          <w14:ligatures w14:val="none"/>
        </w:rPr>
      </w:pPr>
      <w:r>
        <w:rPr>
          <w:rFonts w:eastAsia="Arial MT"/>
          <w:b w:val="0"/>
          <w:bCs w:val="0"/>
        </w:rPr>
        <w:t xml:space="preserve">Realizar controle de temperatura dos equipamentos do 1º e 2º turno;</w:t>
      </w:r>
      <w:r>
        <w:rPr>
          <w:rFonts w:eastAsia="Arial MT"/>
          <w:b w:val="0"/>
          <w:bCs w:val="0"/>
        </w:rPr>
      </w:r>
      <w:r>
        <w:rPr>
          <w:rFonts w:eastAsia="Arial MT"/>
          <w:b w:val="0"/>
          <w:bCs w:val="0"/>
        </w:rPr>
      </w:r>
    </w:p>
    <w:p>
      <w:pPr>
        <w:pStyle w:val="662"/>
        <w:numPr>
          <w:ilvl w:val="0"/>
          <w:numId w:val="5"/>
        </w:numPr>
        <w:pBdr/>
        <w:tabs>
          <w:tab w:val="left" w:leader="none" w:pos="142"/>
        </w:tabs>
        <w:spacing w:before="0" w:line="360" w:lineRule="auto"/>
        <w:ind w:firstLine="709" w:left="0"/>
        <w:jc w:val="both"/>
        <w:rPr>
          <w:rFonts w:eastAsia="Arial MT"/>
          <w14:ligatures w14:val="none"/>
        </w:rPr>
      </w:pPr>
      <w:r>
        <w:rPr>
          <w:rFonts w:eastAsia="Arial MT"/>
          <w:b w:val="0"/>
          <w:bCs w:val="0"/>
        </w:rPr>
        <w:t xml:space="preserve">Verificar validades dos produtos expostos na área de vendas (geladeiras de laticínios, prateleiras com pães de forma e produtos de fabricação própria);</w:t>
      </w:r>
      <w:r>
        <w:rPr>
          <w:rFonts w:eastAsia="Arial MT"/>
          <w:b w:val="0"/>
          <w:bCs w:val="0"/>
        </w:rPr>
      </w:r>
      <w:r>
        <w:rPr>
          <w:rFonts w:eastAsia="Arial MT"/>
          <w:b w:val="0"/>
          <w:bCs w:val="0"/>
        </w:rPr>
      </w:r>
    </w:p>
    <w:p>
      <w:pPr>
        <w:pStyle w:val="662"/>
        <w:numPr>
          <w:ilvl w:val="0"/>
          <w:numId w:val="5"/>
        </w:numPr>
        <w:pBdr/>
        <w:tabs>
          <w:tab w:val="left" w:leader="none" w:pos="142"/>
        </w:tabs>
        <w:spacing w:before="0" w:line="360" w:lineRule="auto"/>
        <w:ind w:firstLine="709" w:left="0"/>
        <w:jc w:val="both"/>
        <w:rPr>
          <w:rFonts w:eastAsia="Arial MT"/>
          <w14:ligatures w14:val="none"/>
        </w:rPr>
      </w:pPr>
      <w:r>
        <w:rPr>
          <w:rFonts w:eastAsia="Arial MT"/>
          <w:b w:val="0"/>
          <w:bCs w:val="0"/>
        </w:rPr>
        <w:t xml:space="preserve">Observar (manipulação e higiene) do preparo do almoço e produtos preparados na padaria;</w:t>
      </w:r>
      <w:r>
        <w:rPr>
          <w:rFonts w:eastAsia="Arial MT"/>
          <w:b w:val="0"/>
          <w:bCs w:val="0"/>
        </w:rPr>
      </w:r>
      <w:r>
        <w:rPr>
          <w:rFonts w:eastAsia="Arial MT"/>
          <w:b w:val="0"/>
          <w:bCs w:val="0"/>
        </w:rPr>
      </w:r>
    </w:p>
    <w:p>
      <w:pPr>
        <w:pStyle w:val="662"/>
        <w:numPr>
          <w:ilvl w:val="0"/>
          <w:numId w:val="5"/>
        </w:numPr>
        <w:pBdr/>
        <w:tabs>
          <w:tab w:val="left" w:leader="none" w:pos="142"/>
        </w:tabs>
        <w:spacing w:before="0" w:line="360" w:lineRule="auto"/>
        <w:ind w:firstLine="709" w:left="0"/>
        <w:jc w:val="both"/>
        <w:rPr>
          <w:rFonts w:eastAsia="Arial MT"/>
          <w14:ligatures w14:val="none"/>
        </w:rPr>
      </w:pPr>
      <w:r>
        <w:rPr>
          <w:rFonts w:eastAsia="Arial MT"/>
          <w:b w:val="0"/>
          <w:bCs w:val="0"/>
        </w:rPr>
        <w:t xml:space="preserve">Verificar câmaras e estoque (ausência de caixas de papelão, sujidades no piso e prateleiras, organização correta dos produtos nas prateleiras);</w:t>
      </w:r>
      <w:r>
        <w:rPr>
          <w:rFonts w:eastAsia="Arial MT"/>
          <w:b w:val="0"/>
          <w:bCs w:val="0"/>
        </w:rPr>
      </w:r>
      <w:r>
        <w:rPr>
          <w:rFonts w:eastAsia="Arial MT"/>
          <w:b w:val="0"/>
          <w:bCs w:val="0"/>
        </w:rPr>
      </w:r>
    </w:p>
    <w:p>
      <w:pPr>
        <w:pStyle w:val="662"/>
        <w:numPr>
          <w:ilvl w:val="0"/>
          <w:numId w:val="5"/>
        </w:numPr>
        <w:pBdr/>
        <w:tabs>
          <w:tab w:val="left" w:leader="none" w:pos="142"/>
        </w:tabs>
        <w:spacing w:before="0" w:line="360" w:lineRule="auto"/>
        <w:ind w:firstLine="709" w:left="0"/>
        <w:jc w:val="both"/>
        <w:rPr>
          <w:rFonts w:eastAsia="Arial MT"/>
          <w14:ligatures w14:val="none"/>
        </w:rPr>
      </w:pPr>
      <w:r>
        <w:rPr>
          <w:rFonts w:eastAsia="Arial MT"/>
          <w:b w:val="0"/>
          <w:bCs w:val="0"/>
        </w:rPr>
        <w:t xml:space="preserve">Cadastrar ficha técnica dos produtos que serão expostos para venda. </w:t>
      </w:r>
      <w:r>
        <w:rPr>
          <w:rFonts w:eastAsia="Arial MT"/>
          <w:b w:val="0"/>
          <w:bCs w:val="0"/>
        </w:rPr>
      </w:r>
      <w:r>
        <w:rPr>
          <w:rFonts w:eastAsia="Arial MT"/>
          <w:b w:val="0"/>
          <w:bCs w:val="0"/>
        </w:rPr>
      </w:r>
    </w:p>
    <w:p>
      <w:pPr>
        <w:pStyle w:val="662"/>
        <w:numPr>
          <w:ilvl w:val="0"/>
          <w:numId w:val="5"/>
        </w:numPr>
        <w:pBdr/>
        <w:tabs>
          <w:tab w:val="left" w:leader="none" w:pos="142"/>
        </w:tabs>
        <w:spacing w:before="0" w:line="360" w:lineRule="auto"/>
        <w:ind w:firstLine="709" w:left="0"/>
        <w:jc w:val="both"/>
        <w:rPr>
          <w:rFonts w:eastAsia="Arial MT"/>
          <w14:ligatures w14:val="none"/>
        </w:rPr>
      </w:pPr>
      <w:r>
        <w:rPr>
          <w:rFonts w:eastAsia="Arial MT"/>
          <w:b w:val="0"/>
          <w:bCs w:val="0"/>
        </w:rPr>
        <w:t xml:space="preserve">Coleta de amostras do buffet diariamente. </w:t>
      </w:r>
      <w:r>
        <w:rPr>
          <w:rFonts w:eastAsia="Arial MT"/>
          <w:b w:val="0"/>
          <w:bCs w:val="0"/>
        </w:rPr>
      </w:r>
      <w:r>
        <w:rPr>
          <w:rFonts w:eastAsia="Arial MT"/>
          <w:b w:val="0"/>
          <w:bCs w:val="0"/>
        </w:rPr>
      </w:r>
    </w:p>
    <w:p>
      <w:pPr>
        <w:pStyle w:val="662"/>
        <w:numPr>
          <w:ilvl w:val="0"/>
          <w:numId w:val="5"/>
        </w:numPr>
        <w:pBdr/>
        <w:tabs>
          <w:tab w:val="left" w:leader="none" w:pos="142"/>
        </w:tabs>
        <w:spacing w:before="0" w:line="360" w:lineRule="auto"/>
        <w:ind w:firstLine="709" w:left="0"/>
        <w:jc w:val="both"/>
        <w:rPr>
          <w:rFonts w:eastAsia="Arial MT"/>
          <w14:ligatures w14:val="none"/>
        </w:rPr>
      </w:pPr>
      <w:r>
        <w:rPr>
          <w:rFonts w:eastAsia="Arial MT"/>
          <w:b w:val="0"/>
          <w:bCs w:val="0"/>
        </w:rPr>
        <w:t xml:space="preserve">Fazer relatório do dia.</w:t>
      </w:r>
      <w:r>
        <w:rPr>
          <w:rFonts w:eastAsia="Arial MT"/>
          <w:b w:val="0"/>
          <w:bCs w:val="0"/>
        </w:rPr>
      </w:r>
      <w:r>
        <w:rPr>
          <w:rFonts w:eastAsia="Arial MT"/>
          <w:b w:val="0"/>
          <w:bCs w:val="0"/>
        </w:rPr>
      </w:r>
    </w:p>
    <w:p>
      <w:pPr>
        <w:pStyle w:val="662"/>
        <w:pBdr/>
        <w:tabs>
          <w:tab w:val="left" w:leader="none" w:pos="368"/>
        </w:tabs>
        <w:spacing/>
        <w:ind w:firstLine="0" w:left="862"/>
        <w:rPr>
          <w:rFonts w:eastAsia="Arial MT"/>
          <w:b w:val="0"/>
          <w:bCs w:val="0"/>
        </w:rPr>
      </w:pPr>
      <w:r>
        <w:rPr>
          <w:rFonts w:eastAsia="Arial MT"/>
          <w:b w:val="0"/>
          <w:bCs w:val="0"/>
        </w:rPr>
      </w:r>
      <w:r>
        <w:rPr>
          <w:rFonts w:eastAsia="Arial MT"/>
          <w:b w:val="0"/>
          <w:bCs w:val="0"/>
        </w:rPr>
      </w:r>
    </w:p>
    <w:p>
      <w:pPr>
        <w:pStyle w:val="662"/>
        <w:pBdr/>
        <w:tabs>
          <w:tab w:val="left" w:leader="none" w:pos="368"/>
        </w:tabs>
        <w:spacing/>
        <w:ind w:firstLine="0" w:left="862"/>
        <w:rPr>
          <w:rFonts w:eastAsia="Arial MT"/>
          <w:b w:val="0"/>
          <w:bCs w:val="0"/>
        </w:rPr>
      </w:pPr>
      <w:r>
        <w:rPr>
          <w:rFonts w:eastAsia="Arial MT"/>
          <w:b w:val="0"/>
          <w:bCs w:val="0"/>
        </w:rPr>
      </w:r>
      <w:r>
        <w:rPr>
          <w:rFonts w:eastAsia="Arial MT"/>
          <w:b w:val="0"/>
          <w:bCs w:val="0"/>
        </w:rPr>
      </w:r>
    </w:p>
    <w:p>
      <w:pPr>
        <w:pStyle w:val="662"/>
        <w:pBdr/>
        <w:tabs>
          <w:tab w:val="left" w:leader="none" w:pos="368"/>
        </w:tabs>
        <w:spacing/>
        <w:ind w:firstLine="0" w:left="862"/>
        <w:rPr>
          <w:rFonts w:eastAsia="Arial MT"/>
          <w:b w:val="0"/>
          <w:bCs w:val="0"/>
        </w:rPr>
      </w:pPr>
      <w:r>
        <w:rPr>
          <w:rFonts w:eastAsia="Arial MT"/>
          <w:b w:val="0"/>
          <w:bCs w:val="0"/>
        </w:rPr>
      </w:r>
      <w:r>
        <w:rPr>
          <w:rFonts w:eastAsia="Arial MT"/>
          <w:b w:val="0"/>
          <w:bCs w:val="0"/>
        </w:rPr>
      </w:r>
    </w:p>
    <w:p>
      <w:pPr>
        <w:pStyle w:val="662"/>
        <w:pBdr/>
        <w:tabs>
          <w:tab w:val="left" w:leader="none" w:pos="368"/>
        </w:tabs>
        <w:spacing/>
        <w:ind w:firstLine="0" w:left="862"/>
        <w:rPr>
          <w:rFonts w:eastAsia="Arial MT"/>
          <w:b w:val="0"/>
          <w:bCs w:val="0"/>
        </w:rPr>
      </w:pPr>
      <w:r>
        <w:rPr>
          <w:rFonts w:eastAsia="Arial MT"/>
          <w:b w:val="0"/>
          <w:bCs w:val="0"/>
        </w:rPr>
      </w:r>
      <w:r>
        <w:rPr>
          <w:rFonts w:eastAsia="Arial MT"/>
          <w:b w:val="0"/>
          <w:bCs w:val="0"/>
        </w:rPr>
      </w:r>
    </w:p>
    <w:p>
      <w:pPr>
        <w:pStyle w:val="662"/>
        <w:numPr>
          <w:ilvl w:val="0"/>
          <w:numId w:val="7"/>
        </w:numPr>
        <w:pBdr/>
        <w:tabs>
          <w:tab w:val="left" w:leader="none" w:pos="368"/>
        </w:tabs>
        <w:spacing w:after="120" w:before="120" w:line="360" w:lineRule="auto"/>
        <w:ind w:firstLine="0" w:left="0"/>
        <w:jc w:val="both"/>
        <w:rPr>
          <w:rFonts w:eastAsia="Arial MT"/>
        </w:rPr>
      </w:pPr>
      <w:r>
        <w:t xml:space="preserve">D</w:t>
      </w:r>
      <w:r>
        <w:t xml:space="preserve">ESENVOLVIMENTO</w:t>
      </w:r>
      <w:r>
        <w:rPr>
          <w:rFonts w:eastAsia="Arial MT"/>
        </w:rPr>
      </w:r>
    </w:p>
    <w:p>
      <w:pPr>
        <w:pStyle w:val="670"/>
        <w:pBdr/>
        <w:spacing w:after="120" w:before="120" w:line="360" w:lineRule="auto"/>
        <w:ind/>
        <w:jc w:val="both"/>
        <w:rPr>
          <w:b/>
          <w:i w:val="0"/>
        </w:rPr>
      </w:pPr>
      <w:r>
        <w:rPr>
          <w:b/>
          <w:i w:val="0"/>
        </w:rPr>
      </w:r>
      <w:r>
        <w:rPr>
          <w:b/>
          <w:i w:val="0"/>
        </w:rPr>
      </w:r>
    </w:p>
    <w:p>
      <w:pPr>
        <w:pStyle w:val="663"/>
        <w:pBdr/>
        <w:spacing w:after="120" w:before="120" w:line="360" w:lineRule="auto"/>
        <w:ind w:firstLine="0" w:left="0"/>
        <w:jc w:val="both"/>
        <w:rPr>
          <w:rFonts w:ascii="Arial" w:hAnsi="Arial" w:cs="Arial"/>
        </w:rPr>
      </w:pPr>
      <w:r/>
      <w:bookmarkStart w:id="4" w:name="_TOC_250002"/>
      <w:r>
        <w:rPr>
          <w:rFonts w:ascii="Arial" w:hAnsi="Arial" w:cs="Arial"/>
        </w:rPr>
        <w:t xml:space="preserve">3.1</w:t>
      </w:r>
      <w:r>
        <w:rPr>
          <w:rFonts w:ascii="Arial" w:hAnsi="Arial" w:cs="Arial"/>
          <w:spacing w:val="-4"/>
        </w:rPr>
        <w:t xml:space="preserve"> </w:t>
      </w:r>
      <w:bookmarkEnd w:id="4"/>
      <w:r>
        <w:rPr>
          <w:rFonts w:ascii="Arial" w:hAnsi="Arial" w:cs="Arial"/>
        </w:rPr>
        <w:t xml:space="preserve">CARACTERIZAÇÃO DA UAN</w:t>
      </w:r>
      <w:r>
        <w:rPr>
          <w:rFonts w:ascii="Arial" w:hAnsi="Arial" w:cs="Arial"/>
        </w:rPr>
      </w:r>
    </w:p>
    <w:p>
      <w:pPr>
        <w:pStyle w:val="670"/>
        <w:pBdr/>
        <w:spacing w:line="230" w:lineRule="auto"/>
        <w:ind w:right="113"/>
        <w:jc w:val="both"/>
        <w:rPr/>
      </w:pPr>
      <w:r/>
      <w:r/>
    </w:p>
    <w:p>
      <w:pPr>
        <w:pStyle w:val="670"/>
        <w:numPr>
          <w:ilvl w:val="0"/>
          <w:numId w:val="9"/>
        </w:numPr>
        <w:pBdr/>
        <w:spacing w:line="360" w:lineRule="auto"/>
        <w:ind w:firstLine="709" w:left="0"/>
        <w:jc w:val="both"/>
        <w:rPr>
          <w:sz w:val="24"/>
          <w:szCs w:val="24"/>
          <w14:ligatures w14:val="none"/>
        </w:rPr>
      </w:pPr>
      <w:r>
        <w:rPr>
          <w:i w:val="0"/>
          <w:iCs w:val="0"/>
        </w:rPr>
        <w:t xml:space="preserve">A UAN se localiza no andar térreo. O local favorece a descarga das mercadorias e fica mais acessível para o transporte dos alimentos quando prontos. Permite uma boa ventilação e iluminação de todos os setores além de facilitar </w:t>
      </w:r>
      <w:r>
        <w:rPr>
          <w:i w:val="0"/>
          <w:iCs w:val="0"/>
        </w:rPr>
        <w:t xml:space="preserve">a</w:t>
      </w:r>
      <w:r>
        <w:rPr>
          <w:i w:val="0"/>
          <w:iCs w:val="0"/>
        </w:rPr>
        <w:t xml:space="preserve"> comunicação entre eles quando necessário.</w:t>
      </w:r>
      <w:r>
        <w:rPr>
          <w:i w:val="0"/>
          <w:iCs w:val="0"/>
        </w:rPr>
      </w:r>
      <w:r>
        <w:rPr>
          <w:i w:val="0"/>
          <w:iCs w:val="0"/>
        </w:rPr>
      </w:r>
    </w:p>
    <w:p>
      <w:pPr>
        <w:pStyle w:val="670"/>
        <w:numPr>
          <w:ilvl w:val="0"/>
          <w:numId w:val="9"/>
        </w:numPr>
        <w:pBdr>
          <w:top w:val="none" w:color="000000" w:sz="4" w:space="0"/>
          <w:left w:val="none" w:color="000000" w:sz="4" w:space="0"/>
          <w:bottom w:val="none" w:color="000000" w:sz="4" w:space="0"/>
          <w:right w:val="none" w:color="000000" w:sz="4" w:space="0"/>
          <w:between w:val="none" w:color="000000" w:sz="4" w:space="0"/>
        </w:pBdr>
        <w:spacing w:line="360" w:lineRule="auto"/>
        <w:ind w:firstLine="709" w:left="0"/>
        <w:jc w:val="both"/>
        <w:rPr>
          <w:sz w:val="24"/>
          <w:szCs w:val="24"/>
          <w14:ligatures w14:val="none"/>
        </w:rPr>
      </w:pPr>
      <w:r>
        <w:rPr>
          <w:i w:val="0"/>
          <w:iCs w:val="0"/>
        </w:rPr>
        <w:t xml:space="preserve">A configuração física da UAN é no formato retangular. </w:t>
      </w:r>
      <w:r>
        <w:rPr>
          <w:i w:val="0"/>
          <w:iCs w:val="0"/>
        </w:rPr>
      </w:r>
      <w:r>
        <w:rPr>
          <w:i w:val="0"/>
          <w:iCs w:val="0"/>
        </w:rPr>
      </w:r>
      <w:r>
        <w:rPr>
          <w:i w:val="0"/>
          <w:iCs w:val="0"/>
        </w:rPr>
      </w:r>
      <w:r>
        <w:rPr>
          <w:i w:val="0"/>
          <w:iCs w:val="0"/>
        </w:rPr>
      </w:r>
      <w:r>
        <w:rPr>
          <w:i w:val="0"/>
          <w:iCs w:val="0"/>
          <w14:ligatures w14:val="none"/>
        </w:rPr>
      </w:r>
      <w:r>
        <w:rPr>
          <w:i w:val="0"/>
          <w:iCs w:val="0"/>
          <w14:ligatures w14:val="none"/>
        </w:rPr>
      </w:r>
    </w:p>
    <w:p>
      <w:pPr>
        <w:pStyle w:val="670"/>
        <w:numPr>
          <w:ilvl w:val="1"/>
          <w:numId w:val="9"/>
        </w:numPr>
        <w:pBdr>
          <w:top w:val="none" w:color="000000" w:sz="4" w:space="0"/>
          <w:left w:val="none" w:color="000000" w:sz="4" w:space="0"/>
          <w:bottom w:val="none" w:color="000000" w:sz="4" w:space="0"/>
          <w:right w:val="none" w:color="000000" w:sz="4" w:space="0"/>
          <w:between w:val="none" w:color="000000" w:sz="4" w:space="0"/>
        </w:pBdr>
        <w:spacing w:line="360" w:lineRule="auto"/>
        <w:ind/>
        <w:jc w:val="both"/>
        <w:rPr>
          <w:i w:val="0"/>
          <w:sz w:val="24"/>
          <w:szCs w:val="24"/>
          <w14:ligatures w14:val="none"/>
        </w:rPr>
      </w:pPr>
      <w:r>
        <w:rPr>
          <w:b/>
          <w:bCs/>
          <w:i w:val="0"/>
          <w:iCs w:val="0"/>
        </w:rPr>
        <w:t xml:space="preserve">Vantagens</w:t>
      </w:r>
      <w:r>
        <w:rPr>
          <w:i w:val="0"/>
          <w:iCs w:val="0"/>
        </w:rPr>
        <w:t xml:space="preserve">: O local permite uma melhor distribuição dos setores da unidade, com uma disposição adequada de equipamentos, bancadas, portas e janelas nos diferentes setores, além de permitir um fluxo linear sem retrocessos, o que evita contaminação cruzada. </w:t>
      </w:r>
      <w:r>
        <w:rPr>
          <w:i w:val="0"/>
          <w:iCs w:val="0"/>
          <w14:ligatures w14:val="none"/>
        </w:rPr>
      </w:r>
    </w:p>
    <w:p>
      <w:pPr>
        <w:pStyle w:val="670"/>
        <w:numPr>
          <w:ilvl w:val="1"/>
          <w:numId w:val="9"/>
        </w:numPr>
        <w:pBdr>
          <w:top w:val="none" w:color="000000" w:sz="4" w:space="0"/>
          <w:left w:val="none" w:color="000000" w:sz="4" w:space="0"/>
          <w:bottom w:val="none" w:color="000000" w:sz="4" w:space="0"/>
          <w:right w:val="none" w:color="000000" w:sz="4" w:space="0"/>
          <w:between w:val="none" w:color="000000" w:sz="4" w:space="0"/>
        </w:pBdr>
        <w:spacing w:line="360" w:lineRule="auto"/>
        <w:ind/>
        <w:jc w:val="both"/>
        <w:rPr>
          <w:bCs w:val="0"/>
          <w:i w:val="0"/>
          <w14:ligatures w14:val="none"/>
        </w:rPr>
      </w:pPr>
      <w:r>
        <w:rPr>
          <w:i w:val="0"/>
          <w:iCs w:val="0"/>
        </w:rPr>
      </w:r>
      <w:r>
        <w:rPr>
          <w:b/>
          <w:bCs/>
          <w:i w:val="0"/>
          <w:iCs w:val="0"/>
        </w:rPr>
        <w:t xml:space="preserve">Desvantagens</w:t>
      </w:r>
      <w:r>
        <w:rPr>
          <w:i w:val="0"/>
          <w:iCs w:val="0"/>
        </w:rPr>
        <w:t xml:space="preserve">: Para implementação de um refeitório retangular a empresa necessita dispor de um grande espaço físico</w:t>
      </w:r>
      <w:r>
        <w:rPr>
          <w:sz w:val="24"/>
          <w:szCs w:val="24"/>
        </w:rPr>
        <w:t xml:space="preserve">.</w:t>
      </w:r>
      <w:r>
        <w:rPr>
          <w:i w:val="0"/>
          <w:iCs w:val="0"/>
          <w14:ligatures w14:val="none"/>
        </w:rPr>
      </w:r>
      <w:r/>
    </w:p>
    <w:p>
      <w:pPr>
        <w:pStyle w:val="670"/>
        <w:pBdr/>
        <w:spacing w:line="360" w:lineRule="auto"/>
        <w:ind w:firstLine="0" w:left="709"/>
        <w:jc w:val="both"/>
        <w:rPr>
          <w:i w:val="0"/>
          <w:iCs w:val="0"/>
        </w:rPr>
      </w:pPr>
      <w:r>
        <w:rPr>
          <w:i w:val="0"/>
          <w:iCs w:val="0"/>
        </w:rPr>
      </w:r>
      <w:r>
        <w:rPr>
          <w:i w:val="0"/>
          <w:iCs w:val="0"/>
        </w:rPr>
      </w:r>
    </w:p>
    <w:p>
      <w:pPr>
        <w:pStyle w:val="670"/>
        <w:pBdr/>
        <w:spacing w:line="360" w:lineRule="auto"/>
        <w:ind w:firstLine="709"/>
        <w:jc w:val="both"/>
        <w:rPr>
          <w:i w:val="0"/>
          <w:iCs w:val="0"/>
        </w:rPr>
      </w:pPr>
      <w:r>
        <w:rPr>
          <w:i w:val="0"/>
          <w:iCs w:val="0"/>
        </w:rPr>
      </w:r>
      <w:r>
        <w:rPr>
          <w:i w:val="0"/>
          <w:iCs w:val="0"/>
        </w:rPr>
      </w:r>
    </w:p>
    <w:p>
      <w:pPr>
        <w:pStyle w:val="670"/>
        <w:numPr>
          <w:ilvl w:val="1"/>
          <w:numId w:val="22"/>
        </w:numPr>
        <w:pBdr/>
        <w:spacing w:after="120" w:before="120" w:line="360" w:lineRule="auto"/>
        <w:ind/>
        <w:jc w:val="both"/>
        <w:rPr>
          <w:i w:val="0"/>
          <w:iCs w:val="0"/>
        </w:rPr>
      </w:pPr>
      <w:r>
        <w:rPr>
          <w:i w:val="0"/>
          <w:iCs w:val="0"/>
        </w:rPr>
        <w:t xml:space="preserve">CHECK LIST</w:t>
      </w:r>
      <w:r>
        <w:rPr>
          <w:i w:val="0"/>
          <w:iCs w:val="0"/>
        </w:rPr>
      </w:r>
    </w:p>
    <w:p>
      <w:pPr>
        <w:pStyle w:val="670"/>
        <w:pBdr/>
        <w:spacing w:line="230" w:lineRule="auto"/>
        <w:ind w:right="113"/>
        <w:jc w:val="both"/>
        <w:rPr/>
      </w:pPr>
      <w:r/>
      <w:r/>
    </w:p>
    <w:p>
      <w:pPr>
        <w:pStyle w:val="670"/>
        <w:pBdr/>
        <w:spacing w:line="360" w:lineRule="auto"/>
        <w:ind w:firstLine="0" w:left="720"/>
        <w:jc w:val="both"/>
        <w:rPr>
          <w:bCs w:val="0"/>
          <w:i w:val="0"/>
          <w14:ligatures w14:val="none"/>
        </w:rPr>
      </w:pPr>
      <w:r>
        <w:rPr>
          <w:i w:val="0"/>
          <w:iCs w:val="0"/>
        </w:rPr>
      </w:r>
      <w:bookmarkStart w:id="19" w:name="_Toc151369593"/>
      <w:r>
        <w:rPr>
          <w:i w:val="0"/>
          <w:iCs w:val="0"/>
        </w:rPr>
        <w:t xml:space="preserve">Políticas de Compras</w:t>
      </w:r>
      <w:bookmarkEnd w:id="19"/>
      <w:r>
        <w:rPr>
          <w:i w:val="0"/>
          <w:iCs w:val="0"/>
        </w:rPr>
      </w:r>
      <w:r>
        <w:rPr>
          <w:i w:val="0"/>
          <w:iCs w:val="0"/>
        </w:rPr>
      </w:r>
      <w:r>
        <w:rPr>
          <w:i w:val="0"/>
          <w:iCs w:val="0"/>
        </w:rPr>
      </w:r>
      <w:r>
        <w:rPr>
          <w:i w:val="0"/>
          <w:iCs w:val="0"/>
        </w:rPr>
      </w:r>
      <w:r>
        <w:rPr>
          <w:i w:val="0"/>
          <w:iCs w:val="0"/>
        </w:rPr>
      </w:r>
      <w:r>
        <w:rPr>
          <w:bCs w:val="0"/>
          <w:i w:val="0"/>
          <w14:ligatures w14:val="none"/>
        </w:rPr>
      </w:r>
    </w:p>
    <w:p>
      <w:pPr>
        <w:pStyle w:val="670"/>
        <w:numPr>
          <w:ilvl w:val="0"/>
          <w:numId w:val="12"/>
        </w:numPr>
        <w:pBdr/>
        <w:spacing w:line="360" w:lineRule="auto"/>
        <w:ind/>
        <w:jc w:val="both"/>
        <w:rPr>
          <w:sz w:val="24"/>
          <w:szCs w:val="24"/>
          <w14:ligatures w14:val="none"/>
        </w:rPr>
      </w:pPr>
      <w:r>
        <w:rPr>
          <w:i w:val="0"/>
          <w:iCs w:val="0"/>
        </w:rPr>
        <w:t xml:space="preserve">A UAN adota a modalidade de sistema centralizado. O nutricionista não tem contato direto com os fornecedores. O responsável pelo pedido de compras na unidade é feito diretamente pelo chefe de cozinha.</w:t>
      </w:r>
      <w:r>
        <w:rPr>
          <w:i w:val="0"/>
          <w:iCs w:val="0"/>
        </w:rPr>
      </w:r>
      <w:r>
        <w:rPr>
          <w:i w:val="0"/>
          <w:iCs w:val="0"/>
        </w:rPr>
      </w:r>
      <w:r>
        <w:rPr>
          <w:i w:val="0"/>
          <w:iCs w:val="0"/>
        </w:rPr>
      </w:r>
      <w:r>
        <w:rPr>
          <w:i w:val="0"/>
          <w:iCs w:val="0"/>
        </w:rPr>
      </w:r>
      <w:r>
        <w:rPr>
          <w:i w:val="0"/>
          <w:iCs w:val="0"/>
          <w14:ligatures w14:val="none"/>
        </w:rPr>
      </w:r>
      <w:r>
        <w:rPr>
          <w:i w:val="0"/>
          <w:iCs w:val="0"/>
          <w14:ligatures w14:val="none"/>
        </w:rPr>
      </w:r>
    </w:p>
    <w:p>
      <w:pPr>
        <w:pStyle w:val="670"/>
        <w:numPr>
          <w:ilvl w:val="1"/>
          <w:numId w:val="12"/>
        </w:numPr>
        <w:pBdr>
          <w:top w:val="none" w:color="000000" w:sz="4" w:space="0"/>
          <w:left w:val="none" w:color="000000" w:sz="4" w:space="0"/>
          <w:bottom w:val="none" w:color="000000" w:sz="4" w:space="0"/>
          <w:right w:val="none" w:color="000000" w:sz="4" w:space="0"/>
          <w:between w:val="none" w:color="000000" w:sz="4" w:space="0"/>
        </w:pBdr>
        <w:spacing w:line="360" w:lineRule="auto"/>
        <w:ind/>
        <w:jc w:val="both"/>
        <w:rPr>
          <w:i w:val="0"/>
          <w:sz w:val="24"/>
          <w:szCs w:val="24"/>
          <w14:ligatures w14:val="none"/>
        </w:rPr>
      </w:pPr>
      <w:r>
        <w:rPr>
          <w:i w:val="0"/>
          <w:iCs w:val="0"/>
        </w:rPr>
        <w:t xml:space="preserve">Vantagens: </w:t>
      </w:r>
      <w:r>
        <w:rPr>
          <w:i w:val="0"/>
          <w:iCs w:val="0"/>
        </w:rPr>
        <w:t xml:space="preserve">O chefe de cozinha tem uma facilidade maior de negociação de valores e consegue ter um controle do que precisa na cozinha. </w:t>
      </w:r>
      <w:r>
        <w:rPr>
          <w:i w:val="0"/>
          <w:iCs w:val="0"/>
          <w14:ligatures w14:val="none"/>
        </w:rPr>
      </w:r>
    </w:p>
    <w:p>
      <w:pPr>
        <w:pStyle w:val="670"/>
        <w:numPr>
          <w:ilvl w:val="1"/>
          <w:numId w:val="12"/>
        </w:numPr>
        <w:pBdr>
          <w:top w:val="none" w:color="000000" w:sz="4" w:space="0"/>
          <w:left w:val="none" w:color="000000" w:sz="4" w:space="0"/>
          <w:bottom w:val="none" w:color="000000" w:sz="4" w:space="0"/>
          <w:right w:val="none" w:color="000000" w:sz="4" w:space="0"/>
          <w:between w:val="none" w:color="000000" w:sz="4" w:space="0"/>
        </w:pBdr>
        <w:spacing w:line="360" w:lineRule="auto"/>
        <w:ind/>
        <w:jc w:val="both"/>
        <w:rPr>
          <w:bCs w:val="0"/>
          <w:i w:val="0"/>
          <w14:ligatures w14:val="none"/>
        </w:rPr>
      </w:pPr>
      <w:r>
        <w:rPr>
          <w:i w:val="0"/>
          <w:iCs w:val="0"/>
        </w:rPr>
      </w:r>
      <w:r>
        <w:rPr>
          <w:i w:val="0"/>
          <w:iCs w:val="0"/>
        </w:rPr>
        <w:t xml:space="preserve">Desvantagens: </w:t>
      </w:r>
      <w:r>
        <w:rPr>
          <w:i w:val="0"/>
          <w:iCs w:val="0"/>
        </w:rPr>
        <w:t xml:space="preserve">Se alguma mudança precisa ser feita não será possível alterar se estiver fora do prazo de entrega.</w:t>
      </w:r>
      <w:r>
        <w:rPr>
          <w:i w:val="0"/>
          <w:iCs w:val="0"/>
          <w14:ligatures w14:val="none"/>
        </w:rPr>
      </w:r>
      <w:r/>
    </w:p>
    <w:p>
      <w:pPr>
        <w:pStyle w:val="670"/>
        <w:pBdr/>
        <w:spacing w:line="360" w:lineRule="auto"/>
        <w:ind w:firstLine="0" w:left="720"/>
        <w:jc w:val="both"/>
        <w:rPr>
          <w:sz w:val="24"/>
          <w:szCs w:val="24"/>
          <w14:ligatures w14:val="none"/>
        </w:rPr>
      </w:pPr>
      <w:r>
        <w:rPr>
          <w:i w:val="0"/>
          <w:iCs w:val="0"/>
        </w:rPr>
      </w:r>
      <w:r>
        <w:rPr>
          <w:i w:val="0"/>
          <w:iCs w:val="0"/>
        </w:rPr>
      </w:r>
    </w:p>
    <w:p>
      <w:pPr>
        <w:pStyle w:val="670"/>
        <w:pBdr/>
        <w:spacing w:line="360" w:lineRule="auto"/>
        <w:ind w:firstLine="0" w:left="720"/>
        <w:jc w:val="both"/>
        <w:rPr>
          <w:bCs w:val="0"/>
          <w:i w:val="0"/>
          <w14:ligatures w14:val="none"/>
        </w:rPr>
      </w:pPr>
      <w:r>
        <w:rPr>
          <w:i w:val="0"/>
          <w:iCs w:val="0"/>
        </w:rPr>
      </w:r>
      <w:bookmarkStart w:id="20" w:name="_Toc151369594"/>
      <w:r>
        <w:rPr>
          <w:i w:val="0"/>
          <w:iCs w:val="0"/>
        </w:rPr>
        <w:t xml:space="preserve">Políticas de Entregas</w:t>
      </w:r>
      <w:bookmarkEnd w:id="20"/>
      <w:r>
        <w:rPr>
          <w:i w:val="0"/>
          <w:iCs w:val="0"/>
        </w:rPr>
      </w:r>
      <w:r>
        <w:rPr>
          <w:i w:val="0"/>
          <w:iCs w:val="0"/>
        </w:rPr>
      </w:r>
      <w:r>
        <w:rPr>
          <w:i w:val="0"/>
          <w:iCs w:val="0"/>
        </w:rPr>
      </w:r>
      <w:r>
        <w:rPr>
          <w:i w:val="0"/>
          <w:iCs w:val="0"/>
        </w:rPr>
      </w:r>
      <w:r>
        <w:rPr>
          <w:i w:val="0"/>
          <w:iCs w:val="0"/>
          <w14:ligatures w14:val="none"/>
        </w:rPr>
      </w:r>
      <w:r>
        <w:rPr>
          <w:bCs w:val="0"/>
          <w:i w:val="0"/>
          <w14:ligatures w14:val="none"/>
        </w:rPr>
      </w:r>
    </w:p>
    <w:p>
      <w:pPr>
        <w:pStyle w:val="670"/>
        <w:numPr>
          <w:ilvl w:val="1"/>
          <w:numId w:val="12"/>
        </w:numPr>
        <w:pBdr>
          <w:top w:val="none" w:color="000000" w:sz="4" w:space="0"/>
          <w:left w:val="none" w:color="000000" w:sz="4" w:space="0"/>
          <w:bottom w:val="none" w:color="000000" w:sz="4" w:space="0"/>
          <w:right w:val="none" w:color="000000" w:sz="4" w:space="0"/>
          <w:between w:val="none" w:color="000000" w:sz="4" w:space="0"/>
        </w:pBdr>
        <w:spacing w:line="360" w:lineRule="auto"/>
        <w:ind/>
        <w:jc w:val="both"/>
        <w:rPr>
          <w:sz w:val="24"/>
          <w:szCs w:val="24"/>
          <w14:ligatures w14:val="none"/>
        </w:rPr>
      </w:pPr>
      <w:r>
        <w:rPr>
          <w:i w:val="0"/>
          <w:iCs w:val="0"/>
        </w:rPr>
        <w:t xml:space="preserve">Entrega Semanal: Hortaliças, embutidos (2x na semana) e carnes (1x na semana); </w:t>
      </w:r>
      <w:r>
        <w:rPr>
          <w:i w:val="0"/>
          <w:iCs w:val="0"/>
        </w:rPr>
      </w:r>
      <w:r>
        <w:rPr>
          <w:i w:val="0"/>
          <w:iCs w:val="0"/>
        </w:rPr>
      </w:r>
      <w:r>
        <w:rPr>
          <w:i w:val="0"/>
          <w:iCs w:val="0"/>
        </w:rPr>
      </w:r>
      <w:r>
        <w:rPr>
          <w:i w:val="0"/>
          <w:iCs w:val="0"/>
        </w:rPr>
      </w:r>
      <w:r>
        <w:rPr>
          <w:i w:val="0"/>
          <w:iCs w:val="0"/>
          <w14:ligatures w14:val="none"/>
        </w:rPr>
      </w:r>
      <w:r>
        <w:rPr>
          <w:i w:val="0"/>
          <w:iCs w:val="0"/>
          <w14:ligatures w14:val="none"/>
        </w:rPr>
      </w:r>
    </w:p>
    <w:p>
      <w:pPr>
        <w:pStyle w:val="670"/>
        <w:numPr>
          <w:ilvl w:val="1"/>
          <w:numId w:val="12"/>
        </w:numPr>
        <w:pBdr>
          <w:top w:val="none" w:color="000000" w:sz="4" w:space="0"/>
          <w:left w:val="none" w:color="000000" w:sz="4" w:space="0"/>
          <w:bottom w:val="none" w:color="000000" w:sz="4" w:space="0"/>
          <w:right w:val="none" w:color="000000" w:sz="4" w:space="0"/>
          <w:between w:val="none" w:color="000000" w:sz="4" w:space="0"/>
        </w:pBdr>
        <w:spacing w:line="360" w:lineRule="auto"/>
        <w:ind/>
        <w:jc w:val="both"/>
        <w:rPr>
          <w:sz w:val="24"/>
          <w:szCs w:val="24"/>
          <w14:ligatures w14:val="none"/>
        </w:rPr>
      </w:pPr>
      <w:r>
        <w:rPr>
          <w:i w:val="0"/>
          <w:iCs w:val="0"/>
        </w:rPr>
        <w:t xml:space="preserve">Entrega Quinzenal: Descartáveis; </w:t>
      </w:r>
      <w:r>
        <w:rPr>
          <w:i w:val="0"/>
          <w:iCs w:val="0"/>
        </w:rPr>
      </w:r>
      <w:r>
        <w:rPr>
          <w:i w:val="0"/>
          <w:iCs w:val="0"/>
        </w:rPr>
      </w:r>
      <w:r>
        <w:rPr>
          <w:i w:val="0"/>
          <w:iCs w:val="0"/>
        </w:rPr>
      </w:r>
      <w:r>
        <w:rPr>
          <w:i w:val="0"/>
          <w:iCs w:val="0"/>
        </w:rPr>
      </w:r>
      <w:r>
        <w:rPr>
          <w:i w:val="0"/>
          <w:iCs w:val="0"/>
          <w14:ligatures w14:val="none"/>
        </w:rPr>
      </w:r>
      <w:r>
        <w:rPr>
          <w:i w:val="0"/>
          <w:iCs w:val="0"/>
          <w14:ligatures w14:val="none"/>
        </w:rPr>
      </w:r>
    </w:p>
    <w:p>
      <w:pPr>
        <w:pStyle w:val="670"/>
        <w:numPr>
          <w:ilvl w:val="1"/>
          <w:numId w:val="12"/>
        </w:numPr>
        <w:pBdr>
          <w:top w:val="none" w:color="000000" w:sz="4" w:space="0"/>
          <w:left w:val="none" w:color="000000" w:sz="4" w:space="0"/>
          <w:bottom w:val="none" w:color="000000" w:sz="4" w:space="0"/>
          <w:right w:val="none" w:color="000000" w:sz="4" w:space="0"/>
          <w:between w:val="none" w:color="000000" w:sz="4" w:space="0"/>
        </w:pBdr>
        <w:spacing w:line="360" w:lineRule="auto"/>
        <w:ind/>
        <w:jc w:val="both"/>
        <w:rPr>
          <w:i w:val="0"/>
          <w:sz w:val="24"/>
          <w:szCs w:val="24"/>
          <w14:ligatures w14:val="none"/>
        </w:rPr>
      </w:pPr>
      <w:r>
        <w:rPr>
          <w:i w:val="0"/>
          <w:iCs w:val="0"/>
        </w:rPr>
        <w:t xml:space="preserve">Entrega Mensal: Estoque seco, materiais de limpeza e higiene. </w:t>
      </w:r>
      <w:r>
        <w:rPr>
          <w:i w:val="0"/>
          <w:iCs w:val="0"/>
          <w14:ligatures w14:val="none"/>
        </w:rPr>
      </w:r>
    </w:p>
    <w:p>
      <w:pPr>
        <w:pStyle w:val="670"/>
        <w:numPr>
          <w:ilvl w:val="1"/>
          <w:numId w:val="12"/>
        </w:numPr>
        <w:pBdr>
          <w:top w:val="none" w:color="000000" w:sz="4" w:space="0"/>
          <w:left w:val="none" w:color="000000" w:sz="4" w:space="0"/>
          <w:bottom w:val="none" w:color="000000" w:sz="4" w:space="0"/>
          <w:right w:val="none" w:color="000000" w:sz="4" w:space="0"/>
          <w:between w:val="none" w:color="000000" w:sz="4" w:space="0"/>
        </w:pBdr>
        <w:spacing w:line="360" w:lineRule="auto"/>
        <w:ind/>
        <w:jc w:val="both"/>
        <w:rPr>
          <w:bCs w:val="0"/>
          <w:i w:val="0"/>
          <w14:ligatures w14:val="none"/>
        </w:rPr>
      </w:pPr>
      <w:r>
        <w:rPr>
          <w:i w:val="0"/>
          <w:iCs w:val="0"/>
        </w:rPr>
      </w:r>
      <w:r>
        <w:rPr>
          <w:i w:val="0"/>
          <w:iCs w:val="0"/>
        </w:rPr>
        <w:t xml:space="preserve">O pedido de entregas segue esse cronograma, porém, quando há necessidade de algum produto específico pode ser feito fora do período estipulado. Os produtos perecíveis que são entregues semanalmente, possuem um controle maior da qualidade e validade.</w:t>
      </w:r>
      <w:r>
        <w:rPr>
          <w:i w:val="0"/>
          <w:iCs w:val="0"/>
          <w14:ligatures w14:val="none"/>
        </w:rPr>
      </w:r>
      <w:r/>
    </w:p>
    <w:p>
      <w:pPr>
        <w:pStyle w:val="670"/>
        <w:pBdr/>
        <w:spacing w:line="360" w:lineRule="auto"/>
        <w:ind w:firstLine="709"/>
        <w:jc w:val="both"/>
        <w:rPr>
          <w:bCs w:val="0"/>
          <w:i w:val="0"/>
        </w:rPr>
      </w:pPr>
      <w:r>
        <w:rPr>
          <w:i w:val="0"/>
          <w:iCs w:val="0"/>
        </w:rPr>
      </w:r>
      <w:r>
        <w:rPr>
          <w:i w:val="0"/>
          <w:iCs w:val="0"/>
        </w:rPr>
      </w:r>
    </w:p>
    <w:tbl>
      <w:tblPr>
        <w:tblStyle w:val="1_4788"/>
        <w:tblW w:w="9345"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Look w:val="04A0" w:firstRow="1" w:lastRow="0" w:firstColumn="1" w:lastColumn="0" w:noHBand="0" w:noVBand="1"/>
      </w:tblPr>
      <w:tblGrid>
        <w:gridCol w:w="3681"/>
        <w:gridCol w:w="3118"/>
        <w:gridCol w:w="1276"/>
        <w:gridCol w:w="1270"/>
      </w:tblGrid>
      <w:tr>
        <w:trPr/>
        <w:tc>
          <w:tcPr>
            <w:tcBorders/>
            <w:tcW w:w="3681" w:type="dxa"/>
            <w:vAlign w:val="center"/>
            <w:textDirection w:val="lrTb"/>
            <w:noWrap w:val="false"/>
          </w:tcPr>
          <w:p>
            <w:pPr>
              <w:pBdr/>
              <w:spacing/>
              <w:ind/>
              <w:jc w:val="center"/>
              <w:rPr/>
            </w:pPr>
            <w:r>
              <w:t xml:space="preserve">Recebimento e</w:t>
            </w:r>
            <w:r/>
            <w:r/>
          </w:p>
          <w:p>
            <w:pPr>
              <w:pBdr/>
              <w:spacing/>
              <w:ind/>
              <w:jc w:val="center"/>
              <w:rPr/>
            </w:pPr>
            <w:r>
              <w:t xml:space="preserve">Armazenamento</w:t>
            </w:r>
            <w:r/>
            <w:r/>
          </w:p>
        </w:tc>
        <w:tc>
          <w:tcPr>
            <w:tcBorders/>
            <w:tcW w:w="3118" w:type="dxa"/>
            <w:vAlign w:val="center"/>
            <w:textDirection w:val="lrTb"/>
            <w:noWrap w:val="false"/>
          </w:tcPr>
          <w:p>
            <w:pPr>
              <w:pBdr/>
              <w:spacing/>
              <w:ind/>
              <w:jc w:val="center"/>
              <w:rPr/>
            </w:pPr>
            <w:r>
              <w:t xml:space="preserve">Portaria </w:t>
            </w:r>
            <w:r/>
            <w:r/>
          </w:p>
          <w:p>
            <w:pPr>
              <w:pBdr/>
              <w:spacing/>
              <w:ind/>
              <w:jc w:val="center"/>
              <w:rPr/>
            </w:pPr>
            <w:r>
              <w:t xml:space="preserve">CVS</w:t>
            </w:r>
            <w:r/>
            <w:r/>
          </w:p>
        </w:tc>
        <w:tc>
          <w:tcPr>
            <w:tcBorders/>
            <w:tcW w:w="1276" w:type="dxa"/>
            <w:vAlign w:val="center"/>
            <w:textDirection w:val="lrTb"/>
            <w:noWrap w:val="false"/>
          </w:tcPr>
          <w:p>
            <w:pPr>
              <w:pBdr/>
              <w:spacing/>
              <w:ind/>
              <w:jc w:val="center"/>
              <w:rPr/>
            </w:pPr>
            <w:r>
              <w:t xml:space="preserve">Conforme</w:t>
            </w:r>
            <w:r/>
            <w:r/>
          </w:p>
        </w:tc>
        <w:tc>
          <w:tcPr>
            <w:tcBorders/>
            <w:tcW w:w="1270" w:type="dxa"/>
            <w:vAlign w:val="center"/>
            <w:textDirection w:val="lrTb"/>
            <w:noWrap w:val="false"/>
          </w:tcPr>
          <w:p>
            <w:pPr>
              <w:pBdr/>
              <w:spacing/>
              <w:ind/>
              <w:jc w:val="center"/>
              <w:rPr/>
            </w:pPr>
            <w:r>
              <w:t xml:space="preserve">Não</w:t>
            </w:r>
            <w:r/>
            <w:r/>
          </w:p>
          <w:p>
            <w:pPr>
              <w:pBdr/>
              <w:spacing/>
              <w:ind/>
              <w:jc w:val="center"/>
              <w:rPr/>
            </w:pPr>
            <w:r>
              <w:t xml:space="preserve">Conforme</w:t>
            </w:r>
            <w:r/>
            <w:r/>
          </w:p>
        </w:tc>
      </w:tr>
      <w:tr>
        <w:trPr/>
        <w:tc>
          <w:tcPr>
            <w:tcBorders/>
            <w:tcW w:w="3681"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b w:val="0"/>
                <w:color w:val="000000"/>
              </w:rPr>
              <w:t xml:space="preserve">Alimentos Perecíveis: </w:t>
            </w:r>
            <w:r>
              <w:rPr>
                <w:color w:val="000000"/>
              </w:rPr>
            </w:r>
            <w:r>
              <w:rPr>
                <w:color w:val="000000"/>
              </w:rPr>
            </w:r>
          </w:p>
          <w:p>
            <w:pPr>
              <w:pBdr/>
              <w:spacing/>
              <w:ind/>
              <w:rPr/>
            </w:pPr>
            <w:r>
              <w:rPr>
                <w:b w:val="0"/>
              </w:rPr>
              <w:t xml:space="preserve">Os alimentos perecíveis são recebidos semanalmente, passado por um controle de qualidade, sendo avaliados a rotulagem e a temperatura desse alimento. As informações são registradas em uma planilha</w:t>
            </w:r>
            <w:r>
              <w:rPr>
                <w:b w:val="0"/>
              </w:rPr>
              <w:t xml:space="preserve"> e logo em seguida são armazenados em locais câmaras e geladeiras próprias de acordo com a temperatura ideal para conservação. Congelados -12 °C (doze graus Celsius negativos) ou temperatura menor, ou conforme recomendação do fabricante. Pescados de 2 a 3 </w:t>
            </w:r>
            <w:r>
              <w:rPr>
                <w:b w:val="0"/>
              </w:rPr>
              <w:t xml:space="preserve">oC</w:t>
            </w:r>
            <w:r>
              <w:rPr>
                <w:b w:val="0"/>
              </w:rPr>
              <w:t xml:space="preserve"> (dois a três graus Celsius) ou conforme recomendação do estabelecimento produtor. Carnes de 4 a 7 </w:t>
            </w:r>
            <w:r>
              <w:rPr>
                <w:b w:val="0"/>
              </w:rPr>
              <w:t xml:space="preserve">oC</w:t>
            </w:r>
            <w:r>
              <w:rPr>
                <w:b w:val="0"/>
              </w:rPr>
              <w:t xml:space="preserve"> (quatro a sete graus Celsius) ou conforme recomendação do frigorífico produtor, demais produtos de 4 a 10 </w:t>
            </w:r>
            <w:r>
              <w:rPr>
                <w:b w:val="0"/>
              </w:rPr>
              <w:t xml:space="preserve">oC</w:t>
            </w:r>
            <w:r>
              <w:rPr>
                <w:b w:val="0"/>
              </w:rPr>
              <w:t xml:space="preserve"> (quatro a dez graus Celsius) ou conforme recomendação do fabricante. </w:t>
            </w:r>
            <w:r/>
            <w:r/>
          </w:p>
        </w:tc>
        <w:tc>
          <w:tcPr>
            <w:tcBorders/>
            <w:tcW w:w="3118"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Art. 22. As embalagens de matérias-primas, ingredientes, alimentos industrializados ou prontos para consumo devem estar limpos e íntegros, os dizeres de rotulagem devem ser conferidos. Art. 24. No ato do recebimento de matérias prim</w:t>
            </w:r>
            <w:r>
              <w:rPr>
                <w:color w:val="000000"/>
              </w:rPr>
              <w:t xml:space="preserve">as, ingredientes, alimentos industrializados ou prontos para consumo, devem ser conferidas e registradas em planilhas próprias, as temperaturas dos produtos que necessitam de condições especiais de conservação, conforme as indicações a seguir: Congelados -</w:t>
            </w:r>
            <w:r>
              <w:rPr>
                <w:color w:val="000000"/>
              </w:rPr>
              <w:t xml:space="preserve">12 °C (doze graus Celsius negativos) ou temperatura menor, ou conforme recomendação do fabricante. Pescados de 2 a 3 </w:t>
            </w:r>
            <w:r>
              <w:rPr>
                <w:color w:val="000000"/>
              </w:rPr>
              <w:t xml:space="preserve">oC</w:t>
            </w:r>
            <w:r>
              <w:rPr>
                <w:color w:val="000000"/>
              </w:rPr>
              <w:t xml:space="preserve"> (dois a três graus Celsius) ou conforme recomendação do estabelecimento produtor. Carnes de 4 a 7 </w:t>
            </w:r>
            <w:r>
              <w:rPr>
                <w:color w:val="000000"/>
              </w:rPr>
              <w:t xml:space="preserve">oC</w:t>
            </w:r>
            <w:r>
              <w:rPr>
                <w:color w:val="000000"/>
              </w:rPr>
              <w:t xml:space="preserve"> (quatro a sete graus Celsius) ou conforme recomendação do frigorífico produtor, demais produtos de 4 a 10 </w:t>
            </w:r>
            <w:r>
              <w:rPr>
                <w:color w:val="000000"/>
              </w:rPr>
              <w:t xml:space="preserve">oC</w:t>
            </w:r>
            <w:r>
              <w:rPr>
                <w:color w:val="000000"/>
              </w:rPr>
              <w:t xml:space="preserve"> (quatro a dez graus Celsius) ou conforme recomendação do fabricante. </w:t>
            </w:r>
            <w:r>
              <w:rPr>
                <w:color w:val="000000"/>
              </w:rPr>
            </w:r>
            <w:r>
              <w:rPr>
                <w:color w:val="000000"/>
              </w:rPr>
            </w:r>
          </w:p>
          <w:p>
            <w:pPr>
              <w:pBdr/>
              <w:spacing/>
              <w:ind/>
              <w:rPr/>
            </w:pPr>
            <w:r/>
            <w:r/>
            <w:r/>
          </w:p>
        </w:tc>
        <w:tc>
          <w:tcPr>
            <w:tcBorders/>
            <w:tcW w:w="1276"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sz w:val="24"/>
                <w:szCs w:val="24"/>
              </w:rPr>
            </w:pPr>
            <w:r>
              <w:rPr>
                <w:color w:val="000000"/>
                <w:sz w:val="24"/>
                <w:szCs w:val="24"/>
              </w:rPr>
            </w:r>
            <w:r>
              <w:rPr>
                <w:color w:val="000000"/>
                <w:sz w:val="24"/>
                <w:szCs w:val="24"/>
              </w:rPr>
            </w:r>
            <w:r>
              <w:rPr>
                <w:color w:val="000000"/>
                <w:sz w:val="24"/>
                <w:szCs w:val="24"/>
              </w:rPr>
            </w:r>
          </w:p>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sdt>
              <w:sdtPr>
                <w:alias w:val=""/>
                <w15:appearance w15:val="boundingBox"/>
                <w:label w:val="0"/>
                <w:lock w:val="unlocked"/>
                <w:tag w:val="goog_rdk_24"/>
                <w:rPr/>
              </w:sdtPr>
              <w:sdtContent>
                <w:r>
                  <w:rPr>
                    <w:rFonts w:ascii="Arial Unicode MS" w:hAnsi="Arial Unicode MS" w:eastAsia="Arial Unicode MS" w:cs="Arial Unicode MS"/>
                    <w:color w:val="000000"/>
                  </w:rPr>
                  <w:t xml:space="preserve">✓</w:t>
                </w:r>
              </w:sdtContent>
            </w:sdt>
            <w:r>
              <w:rPr>
                <w:color w:val="000000"/>
              </w:rPr>
            </w:r>
            <w:r>
              <w:rPr>
                <w:color w:val="000000"/>
              </w:rPr>
            </w:r>
          </w:p>
          <w:p>
            <w:pPr>
              <w:pBdr/>
              <w:spacing/>
              <w:ind/>
              <w:rPr/>
            </w:pPr>
            <w:r/>
            <w:r/>
            <w:r/>
          </w:p>
        </w:tc>
        <w:tc>
          <w:tcPr>
            <w:tcBorders/>
            <w:tcW w:w="1270" w:type="dxa"/>
            <w:textDirection w:val="lrTb"/>
            <w:noWrap w:val="false"/>
          </w:tcPr>
          <w:p>
            <w:pPr>
              <w:pBdr/>
              <w:spacing/>
              <w:ind/>
              <w:rPr/>
            </w:pPr>
            <w:r/>
            <w:r/>
            <w:r/>
          </w:p>
        </w:tc>
      </w:tr>
      <w:tr>
        <w:trPr/>
        <w:tc>
          <w:tcPr>
            <w:tcBorders/>
            <w:tcW w:w="3681"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b w:val="0"/>
                <w:color w:val="000000"/>
              </w:rPr>
              <w:t xml:space="preserve">Alimentos Não Perecíveis: </w:t>
            </w:r>
            <w:r>
              <w:rPr>
                <w:color w:val="000000"/>
              </w:rPr>
            </w:r>
            <w:r>
              <w:rPr>
                <w:color w:val="000000"/>
              </w:rPr>
            </w:r>
          </w:p>
          <w:p>
            <w:pPr>
              <w:pBdr/>
              <w:spacing/>
              <w:ind/>
              <w:rPr/>
            </w:pPr>
            <w:r>
              <w:rPr>
                <w:b w:val="0"/>
              </w:rPr>
              <w:t xml:space="preserve">Os alimentos não perecíveis são recebidos quinzenalmente ou quando necessário. Quando recebidos, passam po</w:t>
            </w:r>
            <w:r>
              <w:rPr>
                <w:b w:val="0"/>
              </w:rPr>
              <w:t xml:space="preserve">r um controle de qualidade onde são observados integridade das embalagens, rótulos, lote e validade. São armazenados em estoques separadamente de materiais de limpeza ou materiais descartáveis, em local limpo, seco e ventilado sem receber luz solar direta.</w:t>
            </w:r>
            <w:r>
              <w:t xml:space="preserve"> </w:t>
            </w:r>
            <w:r/>
            <w:r/>
          </w:p>
        </w:tc>
        <w:tc>
          <w:tcPr>
            <w:tcBorders/>
            <w:tcW w:w="3118"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Art. 22. As embalagens de matérias-primas, ingredientes, ali</w:t>
            </w:r>
            <w:r>
              <w:rPr>
                <w:color w:val="000000"/>
              </w:rPr>
              <w:t xml:space="preserve">mentos industrializados ou prontos para consumo devem estar limpos e íntegros, os dizeres de rotulagem devem ser conferidos. Art. 26. As matérias-primas, os ingredientes, as embalagens e outros produtos devem ser armazenados em local limpo, organizado, ven</w:t>
            </w:r>
            <w:r>
              <w:rPr>
                <w:color w:val="000000"/>
              </w:rPr>
              <w:t xml:space="preserve">tilado, sem receber luz solar direta, livre de entulho ou material tóxico, e de acordo com as características intrínsecas do alimento e as recomendações do produtor. Armazenar separadamente os alimentos, os materiais de limpeza, embalagens e descartáveis. </w:t>
            </w:r>
            <w:r>
              <w:rPr>
                <w:color w:val="000000"/>
              </w:rPr>
            </w:r>
            <w:r>
              <w:rPr>
                <w:color w:val="000000"/>
              </w:rPr>
            </w:r>
          </w:p>
          <w:p>
            <w:pPr>
              <w:pBdr/>
              <w:spacing/>
              <w:ind/>
              <w:rPr/>
            </w:pPr>
            <w:r/>
            <w:r/>
            <w:r/>
          </w:p>
        </w:tc>
        <w:tc>
          <w:tcPr>
            <w:tcBorders/>
            <w:tcW w:w="1276"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sdt>
              <w:sdtPr>
                <w:alias w:val=""/>
                <w15:appearance w15:val="boundingBox"/>
                <w:label w:val="0"/>
                <w:lock w:val="unlocked"/>
                <w:tag w:val="goog_rdk_25"/>
                <w:rPr/>
              </w:sdtPr>
              <w:sdtContent>
                <w:r>
                  <w:rPr>
                    <w:rFonts w:ascii="Arial Unicode MS" w:hAnsi="Arial Unicode MS" w:eastAsia="Arial Unicode MS" w:cs="Arial Unicode MS"/>
                    <w:color w:val="000000"/>
                  </w:rPr>
                  <w:t xml:space="preserve">✓</w:t>
                </w:r>
              </w:sdtContent>
            </w:sdt>
            <w:r>
              <w:rPr>
                <w:color w:val="000000"/>
              </w:rPr>
            </w:r>
            <w:r>
              <w:rPr>
                <w:color w:val="000000"/>
              </w:rPr>
            </w:r>
          </w:p>
          <w:p>
            <w:pPr>
              <w:pBdr/>
              <w:spacing/>
              <w:ind/>
              <w:rPr/>
            </w:pPr>
            <w:r/>
            <w:r/>
            <w:r/>
          </w:p>
        </w:tc>
        <w:tc>
          <w:tcPr>
            <w:tcBorders/>
            <w:tcW w:w="1270" w:type="dxa"/>
            <w:textDirection w:val="lrTb"/>
            <w:noWrap w:val="false"/>
          </w:tcPr>
          <w:p>
            <w:pPr>
              <w:pBdr/>
              <w:spacing/>
              <w:ind/>
              <w:rPr/>
            </w:pPr>
            <w:r/>
            <w:r/>
            <w:r/>
          </w:p>
        </w:tc>
      </w:tr>
      <w:tr>
        <w:trPr/>
        <w:tc>
          <w:tcPr>
            <w:tcBorders/>
            <w:tcW w:w="3681"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sz w:val="23"/>
                <w:szCs w:val="23"/>
              </w:rPr>
            </w:pPr>
            <w:r>
              <w:rPr>
                <w:b w:val="0"/>
                <w:color w:val="000000"/>
              </w:rPr>
              <w:t xml:space="preserve">Materiais Descartáveis</w:t>
            </w:r>
            <w:r>
              <w:rPr>
                <w:b w:val="0"/>
                <w:color w:val="000000"/>
                <w:sz w:val="23"/>
                <w:szCs w:val="23"/>
              </w:rPr>
              <w:t xml:space="preserve">: </w:t>
            </w:r>
            <w:r>
              <w:rPr>
                <w:color w:val="000000"/>
                <w:sz w:val="23"/>
                <w:szCs w:val="23"/>
              </w:rPr>
            </w:r>
            <w:r>
              <w:rPr>
                <w:color w:val="000000"/>
                <w:sz w:val="23"/>
                <w:szCs w:val="23"/>
              </w:rPr>
            </w:r>
          </w:p>
          <w:p>
            <w:pPr>
              <w:pBdr/>
              <w:spacing/>
              <w:ind/>
              <w:rPr/>
            </w:pPr>
            <w:r>
              <w:rPr>
                <w:b w:val="0"/>
              </w:rPr>
              <w:t xml:space="preserve">A UAN mantém estruturas de inox em todas as áreas in</w:t>
            </w:r>
            <w:r>
              <w:rPr>
                <w:b w:val="0"/>
              </w:rPr>
              <w:t xml:space="preserve">ternas de manipulação do estabelecimento, sendo estas estruturas fixadas nas paredes para armazenamento dos utensílios utilizados para preparo dos alimentos. São armazenadas em local limpo, organizado e ventilado longe de alimentos e materiais de limpeza. </w:t>
            </w:r>
            <w:r/>
            <w:r/>
          </w:p>
        </w:tc>
        <w:tc>
          <w:tcPr>
            <w:tcBorders/>
            <w:tcW w:w="3118"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Art. 26. As matérias-primas, os ingredientes, as embalagens e outros os produtos dev</w:t>
            </w:r>
            <w:r>
              <w:rPr>
                <w:color w:val="000000"/>
              </w:rPr>
              <w:t xml:space="preserve">em ser armazenados em local limpo, organizado, ventilado, sem receber luz solar direta, livre de entulho ou material tóxico, e de acordo com as características intrínsecas do alimento e as recomendações do produtor. Armazenar separadamente dos alimentos e </w:t>
            </w:r>
            <w:r>
              <w:rPr>
                <w:color w:val="000000"/>
              </w:rPr>
              <w:t xml:space="preserve">dos os</w:t>
            </w:r>
            <w:r>
              <w:rPr>
                <w:color w:val="000000"/>
              </w:rPr>
              <w:t xml:space="preserve"> materiais de limpeza. </w:t>
            </w:r>
            <w:r>
              <w:rPr>
                <w:color w:val="000000"/>
              </w:rPr>
            </w:r>
            <w:r>
              <w:rPr>
                <w:color w:val="000000"/>
              </w:rPr>
            </w:r>
          </w:p>
          <w:p>
            <w:pPr>
              <w:pBdr/>
              <w:spacing/>
              <w:ind/>
              <w:rPr/>
            </w:pPr>
            <w:r/>
            <w:r/>
            <w:r/>
          </w:p>
        </w:tc>
        <w:tc>
          <w:tcPr>
            <w:tcBorders/>
            <w:tcW w:w="1276"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sdt>
              <w:sdtPr>
                <w:alias w:val=""/>
                <w15:appearance w15:val="boundingBox"/>
                <w:label w:val="0"/>
                <w:lock w:val="unlocked"/>
                <w:tag w:val="goog_rdk_26"/>
                <w:rPr/>
              </w:sdtPr>
              <w:sdtContent>
                <w:r>
                  <w:rPr>
                    <w:rFonts w:ascii="Arial Unicode MS" w:hAnsi="Arial Unicode MS" w:eastAsia="Arial Unicode MS" w:cs="Arial Unicode MS"/>
                    <w:color w:val="000000"/>
                  </w:rPr>
                  <w:t xml:space="preserve">✓</w:t>
                </w:r>
              </w:sdtContent>
            </w:sdt>
            <w:r>
              <w:rPr>
                <w:color w:val="000000"/>
              </w:rPr>
            </w:r>
            <w:r>
              <w:rPr>
                <w:color w:val="000000"/>
              </w:rPr>
            </w:r>
          </w:p>
          <w:p>
            <w:pPr>
              <w:pBdr/>
              <w:spacing/>
              <w:ind/>
              <w:rPr/>
            </w:pPr>
            <w:r/>
            <w:r/>
            <w:r/>
          </w:p>
        </w:tc>
        <w:tc>
          <w:tcPr>
            <w:tcBorders/>
            <w:tcW w:w="1270" w:type="dxa"/>
            <w:textDirection w:val="lrTb"/>
            <w:noWrap w:val="false"/>
          </w:tcPr>
          <w:p>
            <w:pPr>
              <w:pBdr/>
              <w:spacing/>
              <w:ind/>
              <w:rPr/>
            </w:pPr>
            <w:r/>
            <w:r/>
            <w:r/>
          </w:p>
        </w:tc>
      </w:tr>
      <w:tr>
        <w:trPr/>
        <w:tc>
          <w:tcPr>
            <w:tcBorders/>
            <w:tcW w:w="3681"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b w:val="0"/>
                <w:color w:val="000000"/>
              </w:rPr>
              <w:t xml:space="preserve">Produtos de Limpeza: </w:t>
            </w:r>
            <w:r>
              <w:rPr>
                <w:color w:val="000000"/>
              </w:rPr>
            </w:r>
            <w:r>
              <w:rPr>
                <w:color w:val="000000"/>
              </w:rPr>
            </w:r>
          </w:p>
          <w:p>
            <w:pPr>
              <w:pBdr/>
              <w:spacing/>
              <w:ind/>
              <w:rPr/>
            </w:pPr>
            <w:r>
              <w:rPr>
                <w:b w:val="0"/>
              </w:rPr>
              <w:t xml:space="preserve">Os produtos de limpeza são recebidos quinzenalmente em horários e dias diferentes dos alimentos e materiais descartáveis. São armazenados em armários fechados longe dos alimentos e materiais descartáveis.</w:t>
            </w:r>
            <w:r>
              <w:t xml:space="preserve"> </w:t>
            </w:r>
            <w:r/>
            <w:r/>
          </w:p>
        </w:tc>
        <w:tc>
          <w:tcPr>
            <w:tcBorders/>
            <w:tcW w:w="3118"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Art. 64. Os produtos usados nos procedimentos de limpeza e desinfecção devem ser identificados e armazenados em local específico, fora das áreas de preparo e armazenamento de alimentos. Devem ser notificados/registrados na ANVISA, possuir todos os dizeres </w:t>
            </w:r>
            <w:r>
              <w:rPr>
                <w:color w:val="000000"/>
              </w:rPr>
              <w:t xml:space="preserve">de rotulagem obrigatórios para produtos saneantes, estabelecidos pela legislação federal, e dentre eles informar: I - os dados completos sobre a empres</w:t>
            </w:r>
            <w:r>
              <w:rPr>
                <w:color w:val="000000"/>
              </w:rPr>
              <w:t xml:space="preserve">a fabricante: nome, endereço, telefone, CNPJ e o Número de Autorização de Funcionamento na ANVISA; II - o nome do Responsável Técnico e o número de inscrição em seu Conselho Profissional; III - informações sobre precauções e cuidados em casos de acidente. </w:t>
            </w:r>
            <w:r>
              <w:rPr>
                <w:color w:val="000000"/>
              </w:rPr>
            </w:r>
            <w:r>
              <w:rPr>
                <w:color w:val="000000"/>
              </w:rPr>
            </w:r>
          </w:p>
          <w:p>
            <w:pPr>
              <w:pBdr/>
              <w:spacing/>
              <w:ind/>
              <w:rPr/>
            </w:pPr>
            <w:r/>
            <w:r/>
            <w:r/>
          </w:p>
        </w:tc>
        <w:tc>
          <w:tcPr>
            <w:tcBorders/>
            <w:tcW w:w="1276"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sdt>
              <w:sdtPr>
                <w:alias w:val=""/>
                <w15:appearance w15:val="boundingBox"/>
                <w:label w:val="0"/>
                <w:lock w:val="unlocked"/>
                <w:tag w:val="goog_rdk_27"/>
                <w:rPr/>
              </w:sdtPr>
              <w:sdtContent>
                <w:r>
                  <w:rPr>
                    <w:rFonts w:ascii="Arial Unicode MS" w:hAnsi="Arial Unicode MS" w:eastAsia="Arial Unicode MS" w:cs="Arial Unicode MS"/>
                    <w:color w:val="000000"/>
                  </w:rPr>
                  <w:t xml:space="preserve">✓</w:t>
                </w:r>
              </w:sdtContent>
            </w:sdt>
            <w:r>
              <w:rPr>
                <w:color w:val="000000"/>
              </w:rPr>
            </w:r>
            <w:r>
              <w:rPr>
                <w:color w:val="000000"/>
              </w:rPr>
            </w:r>
          </w:p>
          <w:p>
            <w:pPr>
              <w:pBdr/>
              <w:spacing/>
              <w:ind/>
              <w:rPr/>
            </w:pPr>
            <w:r/>
            <w:r/>
            <w:r/>
          </w:p>
        </w:tc>
        <w:tc>
          <w:tcPr>
            <w:tcBorders/>
            <w:tcW w:w="1270" w:type="dxa"/>
            <w:textDirection w:val="lrTb"/>
            <w:noWrap w:val="false"/>
          </w:tcPr>
          <w:p>
            <w:pPr>
              <w:pBdr/>
              <w:spacing/>
              <w:ind/>
              <w:rPr/>
            </w:pPr>
            <w:r/>
            <w:r/>
            <w:r/>
          </w:p>
        </w:tc>
      </w:tr>
    </w:tbl>
    <w:p>
      <w:pPr>
        <w:pStyle w:val="670"/>
        <w:pBdr/>
        <w:spacing w:line="360" w:lineRule="auto"/>
        <w:ind w:firstLine="709"/>
        <w:jc w:val="both"/>
        <w:rPr>
          <w:i w:val="0"/>
          <w:iCs w:val="0"/>
        </w:rPr>
      </w:pPr>
      <w:r>
        <w:rPr>
          <w:i w:val="0"/>
          <w:iCs w:val="0"/>
        </w:rPr>
      </w:r>
      <w:r>
        <w:rPr>
          <w:i w:val="0"/>
          <w:iCs w:val="0"/>
        </w:rPr>
      </w:r>
    </w:p>
    <w:p>
      <w:pPr>
        <w:pStyle w:val="670"/>
        <w:pBdr/>
        <w:spacing w:after="120" w:before="120" w:line="360" w:lineRule="auto"/>
        <w:ind/>
        <w:jc w:val="both"/>
        <w:rPr>
          <w:i w:val="0"/>
          <w:iCs w:val="0"/>
        </w:rPr>
      </w:pPr>
      <w:r>
        <w:rPr>
          <w:i w:val="0"/>
          <w:iCs w:val="0"/>
        </w:rPr>
        <w:t xml:space="preserve">3.3 DOCUMENTAÇÃO</w:t>
      </w:r>
      <w:r>
        <w:rPr>
          <w:i w:val="0"/>
          <w:iCs w:val="0"/>
        </w:rPr>
      </w:r>
    </w:p>
    <w:p>
      <w:pPr>
        <w:pStyle w:val="670"/>
        <w:pBdr/>
        <w:spacing w:line="230" w:lineRule="auto"/>
        <w:ind w:right="113"/>
        <w:jc w:val="both"/>
        <w:rPr/>
      </w:pPr>
      <w:r/>
      <w:r/>
    </w:p>
    <w:p>
      <w:pPr>
        <w:pStyle w:val="670"/>
        <w:numPr>
          <w:ilvl w:val="0"/>
          <w:numId w:val="12"/>
        </w:numPr>
        <w:pBdr/>
        <w:spacing w:line="360" w:lineRule="auto"/>
        <w:ind w:firstLine="720" w:left="0"/>
        <w:jc w:val="both"/>
        <w:rPr>
          <w:bCs w:val="0"/>
          <w:i w:val="0"/>
          <w14:ligatures w14:val="none"/>
        </w:rPr>
      </w:pPr>
      <w:r>
        <w:rPr>
          <w:i w:val="0"/>
          <w:iCs w:val="0"/>
        </w:rPr>
      </w:r>
      <w:bookmarkStart w:id="22" w:name="_Toc151369596"/>
      <w:r>
        <w:rPr>
          <w:i w:val="0"/>
          <w:iCs w:val="0"/>
        </w:rPr>
        <w:t xml:space="preserve">Análise do Cardápio</w:t>
      </w:r>
      <w:bookmarkEnd w:id="22"/>
      <w:r>
        <w:rPr>
          <w:i w:val="0"/>
          <w:iCs w:val="0"/>
        </w:rPr>
      </w:r>
      <w:r>
        <w:rPr>
          <w:i w:val="0"/>
          <w:iCs w:val="0"/>
        </w:rPr>
      </w:r>
    </w:p>
    <w:p>
      <w:pPr>
        <w:pStyle w:val="670"/>
        <w:pBdr>
          <w:top w:val="none" w:color="000000" w:sz="4" w:space="0"/>
          <w:left w:val="none" w:color="000000" w:sz="4" w:space="0"/>
          <w:bottom w:val="none" w:color="000000" w:sz="4" w:space="0"/>
          <w:right w:val="none" w:color="000000" w:sz="4" w:space="0"/>
          <w:between w:val="none" w:color="000000" w:sz="4" w:space="0"/>
        </w:pBdr>
        <w:spacing w:line="360" w:lineRule="auto"/>
        <w:ind w:firstLine="0" w:left="0"/>
        <w:jc w:val="both"/>
        <w:rPr>
          <w:bCs w:val="0"/>
          <w:i w:val="0"/>
          <w14:ligatures w14:val="none"/>
        </w:rPr>
      </w:pPr>
      <w:r>
        <w:rPr>
          <w:i w:val="0"/>
          <w:iCs w:val="0"/>
          <w:highlight w:val="none"/>
        </w:rPr>
      </w:r>
      <w:r>
        <w:rPr>
          <w:i w:val="0"/>
          <w:iCs w:val="0"/>
          <w:highlight w:val="none"/>
        </w:rPr>
      </w:r>
    </w:p>
    <w:p>
      <w:pPr>
        <w:pStyle w:val="670"/>
        <w:pBdr>
          <w:top w:val="none" w:color="000000" w:sz="4" w:space="0"/>
          <w:left w:val="none" w:color="000000" w:sz="4" w:space="0"/>
          <w:bottom w:val="none" w:color="000000" w:sz="4" w:space="0"/>
          <w:right w:val="none" w:color="000000" w:sz="4" w:space="0"/>
          <w:between w:val="none" w:color="000000" w:sz="4" w:space="0"/>
        </w:pBdr>
        <w:spacing w:line="360" w:lineRule="auto"/>
        <w:ind w:firstLine="0" w:left="0"/>
        <w:jc w:val="both"/>
        <w:rPr>
          <w:i w:val="0"/>
          <w:sz w:val="24"/>
          <w:szCs w:val="24"/>
          <w:highlight w:val="none"/>
          <w14:ligatures w14:val="none"/>
        </w:rPr>
      </w:pPr>
      <w:r>
        <w:rPr>
          <w:i w:val="0"/>
          <w:iCs w:val="0"/>
        </w:rPr>
        <w:t xml:space="preserve">CAFÉ DA MANHÃ (Nº refeições= 40/dia): 3 tipos de bebida quente, 2 tipos de pães, 1 tipo de bolo e 1 tipo de fruta. </w:t>
      </w:r>
      <w:r>
        <w:rPr>
          <w:i w:val="0"/>
          <w:iCs w:val="0"/>
        </w:rPr>
      </w:r>
      <w:r>
        <w:rPr>
          <w:i w:val="0"/>
          <w:iCs w:val="0"/>
        </w:rPr>
      </w:r>
      <w:r>
        <w:rPr>
          <w:i w:val="0"/>
          <w:iCs w:val="0"/>
        </w:rPr>
      </w:r>
      <w:r>
        <w:rPr>
          <w:i w:val="0"/>
          <w:iCs w:val="0"/>
        </w:rPr>
      </w:r>
      <w:r>
        <w:rPr>
          <w:i w:val="0"/>
          <w:iCs w:val="0"/>
          <w14:ligatures w14:val="none"/>
        </w:rPr>
      </w:r>
      <w:r>
        <w:rPr>
          <w:i w:val="0"/>
          <w:iCs w:val="0"/>
          <w:highlight w:val="none"/>
          <w14:ligatures w14:val="none"/>
        </w:rPr>
      </w:r>
    </w:p>
    <w:p>
      <w:pPr>
        <w:pStyle w:val="670"/>
        <w:pBdr/>
        <w:spacing w:line="360" w:lineRule="auto"/>
        <w:ind w:firstLine="0" w:left="0"/>
        <w:jc w:val="both"/>
        <w:rPr>
          <w:sz w:val="24"/>
          <w:szCs w:val="24"/>
        </w:rPr>
      </w:pPr>
      <w:r>
        <w:rPr>
          <w:sz w:val="24"/>
          <w:szCs w:val="24"/>
          <w:highlight w:val="none"/>
        </w:rPr>
      </w:r>
      <w:r>
        <w:rPr>
          <w:sz w:val="24"/>
          <w:szCs w:val="24"/>
          <w:highlight w:val="none"/>
        </w:rPr>
      </w:r>
    </w:p>
    <w:p>
      <w:pPr>
        <w:pStyle w:val="670"/>
        <w:pBdr/>
        <w:spacing w:line="360" w:lineRule="auto"/>
        <w:ind w:firstLine="0" w:left="0"/>
        <w:jc w:val="both"/>
        <w:rPr>
          <w:sz w:val="24"/>
          <w:szCs w:val="24"/>
          <w:highlight w:val="none"/>
        </w:rPr>
      </w:pPr>
      <w:r>
        <w:rPr>
          <w:i w:val="0"/>
          <w:iCs w:val="0"/>
        </w:rPr>
        <w:t xml:space="preserve">ALMOÇO (Nº refeiçõe</w:t>
      </w:r>
      <w:r>
        <w:rPr>
          <w:i w:val="0"/>
          <w:iCs w:val="0"/>
        </w:rPr>
        <w:t xml:space="preserve">s = 40/dia) e JANTAR (Nº refeições = 45/dia): Prato base, 1 tipo de salada de folha, 2 tipos de salada de legumes, 2 tipos de guarnições, 2 tipos de prato principal, 1 tipo de</w:t>
      </w:r>
      <w:r>
        <w:rPr>
          <w:sz w:val="24"/>
          <w:szCs w:val="24"/>
        </w:rPr>
        <w:t xml:space="preserve"> opção ao prato principal e 2 tipos de sobremesa (alternando entre fruta e doce).</w:t>
      </w:r>
      <w:r>
        <w:rPr>
          <w:sz w:val="24"/>
          <w:szCs w:val="24"/>
        </w:rPr>
      </w:r>
      <w:r>
        <w:rPr>
          <w:sz w:val="24"/>
          <w:szCs w:val="24"/>
        </w:rPr>
      </w:r>
    </w:p>
    <w:p>
      <w:pPr>
        <w:pStyle w:val="670"/>
        <w:pBdr/>
        <w:spacing w:line="360" w:lineRule="auto"/>
        <w:ind w:firstLine="0" w:left="0"/>
        <w:jc w:val="both"/>
        <w:rPr>
          <w:sz w:val="24"/>
          <w:szCs w:val="24"/>
          <w:highlight w:val="none"/>
        </w:rPr>
      </w:pPr>
      <w:r>
        <w:rPr>
          <w:sz w:val="24"/>
          <w:szCs w:val="24"/>
          <w:highlight w:val="none"/>
        </w:rPr>
      </w:r>
      <w:r>
        <w:rPr>
          <w:sz w:val="24"/>
          <w:szCs w:val="24"/>
          <w:highlight w:val="none"/>
        </w:rPr>
      </w:r>
    </w:p>
    <w:p>
      <w:pPr>
        <w:pStyle w:val="670"/>
        <w:numPr>
          <w:ilvl w:val="0"/>
          <w:numId w:val="12"/>
        </w:numPr>
        <w:pBdr/>
        <w:spacing w:line="360" w:lineRule="auto"/>
        <w:ind w:firstLine="720" w:left="0"/>
        <w:jc w:val="both"/>
        <w:rPr>
          <w:bCs w:val="0"/>
          <w:i w:val="0"/>
          <w14:ligatures w14:val="none"/>
        </w:rPr>
      </w:pPr>
      <w:r>
        <w:rPr>
          <w:i w:val="0"/>
          <w:iCs w:val="0"/>
        </w:rPr>
      </w:r>
      <w:bookmarkStart w:id="24" w:name="_Toc151369598"/>
      <w:r>
        <w:rPr>
          <w:i w:val="0"/>
          <w:iCs w:val="0"/>
        </w:rPr>
        <w:t xml:space="preserve">Sistema de Distribuição</w:t>
      </w:r>
      <w:bookmarkEnd w:id="24"/>
      <w:r>
        <w:rPr>
          <w:i w:val="0"/>
          <w:iCs w:val="0"/>
        </w:rPr>
      </w:r>
      <w:r>
        <w:rPr>
          <w:i w:val="0"/>
          <w:iCs w:val="0"/>
        </w:rPr>
      </w:r>
    </w:p>
    <w:p>
      <w:pPr>
        <w:pBdr/>
        <w:spacing/>
        <w:ind/>
        <w:rPr>
          <w:sz w:val="22"/>
          <w:szCs w:val="22"/>
        </w:rPr>
      </w:pPr>
      <w:r>
        <w:rPr>
          <w:sz w:val="22"/>
          <w:szCs w:val="22"/>
        </w:rPr>
      </w:r>
      <w:r>
        <w:rPr>
          <w:sz w:val="22"/>
          <w:szCs w:val="22"/>
        </w:rPr>
      </w:r>
      <w:r>
        <w:rPr>
          <w:sz w:val="22"/>
          <w:szCs w:val="22"/>
        </w:rPr>
      </w:r>
    </w:p>
    <w:p>
      <w:pPr>
        <w:pStyle w:val="670"/>
        <w:pBdr>
          <w:top w:val="none" w:color="000000" w:sz="4" w:space="0"/>
          <w:left w:val="none" w:color="000000" w:sz="4" w:space="0"/>
          <w:bottom w:val="none" w:color="000000" w:sz="4" w:space="0"/>
          <w:right w:val="none" w:color="000000" w:sz="4" w:space="0"/>
          <w:between w:val="none" w:color="000000" w:sz="4" w:space="0"/>
        </w:pBdr>
        <w:spacing w:line="360" w:lineRule="auto"/>
        <w:ind w:firstLine="0" w:left="0"/>
        <w:jc w:val="both"/>
        <w:rPr>
          <w:sz w:val="24"/>
          <w:szCs w:val="24"/>
          <w14:ligatures w14:val="none"/>
        </w:rPr>
      </w:pPr>
      <w:r>
        <w:rPr>
          <w:i w:val="0"/>
          <w:iCs w:val="0"/>
        </w:rPr>
        <w:t xml:space="preserve">Na unidade é atribuído o sistema de distr</w:t>
      </w:r>
      <w:r>
        <w:rPr>
          <w:i w:val="0"/>
          <w:iCs w:val="0"/>
        </w:rPr>
        <w:t xml:space="preserve">ibuição misto. As vantagens são: Uma opção para quem não conseguir ir até o local se alimentar tendo como opção o delivery ou até mesmo a marmita. As desvantagens são: Gastos com embalagens para viagem e combustível dos veículos de transporte dos alimentos</w:t>
      </w:r>
      <w:r>
        <w:rPr>
          <w:i w:val="0"/>
          <w:iCs w:val="0"/>
        </w:rPr>
      </w:r>
      <w:r>
        <w:rPr>
          <w:i w:val="0"/>
          <w:iCs w:val="0"/>
        </w:rPr>
      </w:r>
    </w:p>
    <w:p>
      <w:pPr>
        <w:pStyle w:val="670"/>
        <w:pBdr/>
        <w:spacing w:line="360" w:lineRule="auto"/>
        <w:ind w:firstLine="0" w:left="0"/>
        <w:jc w:val="both"/>
        <w:rPr>
          <w:sz w:val="24"/>
          <w:szCs w:val="24"/>
          <w:highlight w:val="none"/>
        </w:rPr>
      </w:pPr>
      <w:r>
        <w:rPr>
          <w:sz w:val="24"/>
          <w:szCs w:val="24"/>
          <w:highlight w:val="none"/>
        </w:rPr>
      </w:r>
      <w:r>
        <w:rPr>
          <w:sz w:val="24"/>
          <w:szCs w:val="24"/>
          <w:highlight w:val="none"/>
        </w:rPr>
      </w:r>
    </w:p>
    <w:p>
      <w:pPr>
        <w:pStyle w:val="670"/>
        <w:numPr>
          <w:ilvl w:val="0"/>
          <w:numId w:val="12"/>
        </w:numPr>
        <w:pBdr/>
        <w:spacing w:line="360" w:lineRule="auto"/>
        <w:ind w:firstLine="720" w:left="0"/>
        <w:jc w:val="both"/>
        <w:rPr>
          <w:bCs w:val="0"/>
          <w:i w:val="0"/>
          <w14:ligatures w14:val="none"/>
        </w:rPr>
      </w:pPr>
      <w:r>
        <w:rPr>
          <w:i w:val="0"/>
          <w:iCs w:val="0"/>
        </w:rPr>
      </w:r>
      <w:bookmarkStart w:id="25" w:name="_Toc151369599"/>
      <w:r>
        <w:rPr>
          <w:i w:val="0"/>
          <w:iCs w:val="0"/>
        </w:rPr>
        <w:t xml:space="preserve">Sistema de </w:t>
      </w:r>
      <w:r>
        <w:rPr>
          <w:i w:val="0"/>
          <w:iCs w:val="0"/>
        </w:rPr>
        <w:t xml:space="preserve">Porcionamento</w:t>
      </w:r>
      <w:bookmarkEnd w:id="25"/>
      <w:r>
        <w:rPr>
          <w:i w:val="0"/>
          <w:iCs w:val="0"/>
        </w:rPr>
      </w:r>
      <w:r>
        <w:rPr>
          <w:i w:val="0"/>
          <w:iCs w:val="0"/>
        </w:rPr>
      </w:r>
    </w:p>
    <w:p>
      <w:pPr>
        <w:pStyle w:val="670"/>
        <w:pBdr/>
        <w:spacing w:line="360" w:lineRule="auto"/>
        <w:ind w:firstLine="0" w:left="720"/>
        <w:jc w:val="both"/>
        <w:rPr>
          <w:bCs w:val="0"/>
          <w:i w:val="0"/>
          <w14:ligatures w14:val="none"/>
        </w:rPr>
      </w:pPr>
      <w:r>
        <w:rPr>
          <w:i w:val="0"/>
          <w:iCs w:val="0"/>
          <w:highlight w:val="none"/>
        </w:rPr>
      </w:r>
      <w:r>
        <w:rPr>
          <w:i w:val="0"/>
          <w:iCs w:val="0"/>
          <w:highlight w:val="none"/>
        </w:rPr>
      </w:r>
    </w:p>
    <w:p>
      <w:pPr>
        <w:pStyle w:val="670"/>
        <w:pBdr>
          <w:top w:val="none" w:color="000000" w:sz="4" w:space="0"/>
          <w:left w:val="none" w:color="000000" w:sz="4" w:space="0"/>
          <w:bottom w:val="none" w:color="000000" w:sz="4" w:space="0"/>
          <w:right w:val="none" w:color="000000" w:sz="4" w:space="0"/>
          <w:between w:val="none" w:color="000000" w:sz="4" w:space="0"/>
        </w:pBdr>
        <w:spacing w:line="360" w:lineRule="auto"/>
        <w:ind w:firstLine="0" w:left="0"/>
        <w:jc w:val="both"/>
        <w:rPr>
          <w:sz w:val="24"/>
          <w:szCs w:val="24"/>
          <w14:ligatures w14:val="none"/>
        </w:rPr>
      </w:pPr>
      <w:r>
        <w:rPr>
          <w:i w:val="0"/>
          <w:iCs w:val="0"/>
        </w:rPr>
        <w:t xml:space="preserve">Na unidade é atribuído o sistema de </w:t>
      </w:r>
      <w:r>
        <w:rPr>
          <w:i w:val="0"/>
          <w:iCs w:val="0"/>
        </w:rPr>
        <w:t xml:space="preserve">porcionamento</w:t>
      </w:r>
      <w:r>
        <w:rPr>
          <w:i w:val="0"/>
          <w:iCs w:val="0"/>
        </w:rPr>
        <w:t xml:space="preserve"> Self </w:t>
      </w:r>
      <w:r>
        <w:rPr>
          <w:i w:val="0"/>
          <w:iCs w:val="0"/>
        </w:rPr>
        <w:t xml:space="preserve">service</w:t>
      </w:r>
      <w:r>
        <w:rPr>
          <w:i w:val="0"/>
          <w:iCs w:val="0"/>
        </w:rPr>
        <w:t xml:space="preserve"> total. As vantagens são: </w:t>
      </w:r>
      <w:r>
        <w:rPr>
          <w:i w:val="0"/>
          <w:iCs w:val="0"/>
        </w:rPr>
        <w:t xml:space="preserve">Menor desperdício de alimentos sendo que os próprios funcionários se servem na quantidade desejada e o poder de escolha sobre o que vai consumir. As desvantagens são: Um menor controle em relação à higiene dos alimentos que ficam expostos para se servirem.</w:t>
      </w:r>
      <w:r>
        <w:rPr>
          <w:i w:val="0"/>
          <w:iCs w:val="0"/>
        </w:rPr>
      </w:r>
      <w:r>
        <w:rPr>
          <w:i w:val="0"/>
          <w:iCs w:val="0"/>
        </w:rPr>
      </w:r>
    </w:p>
    <w:p>
      <w:pPr>
        <w:pStyle w:val="670"/>
        <w:numPr>
          <w:ilvl w:val="0"/>
          <w:numId w:val="12"/>
        </w:numPr>
        <w:pBdr/>
        <w:spacing w:line="360" w:lineRule="auto"/>
        <w:ind w:firstLine="720" w:left="0"/>
        <w:jc w:val="both"/>
        <w:rPr>
          <w:bCs w:val="0"/>
          <w:i w:val="0"/>
          <w14:ligatures w14:val="none"/>
        </w:rPr>
      </w:pPr>
      <w:r>
        <w:rPr>
          <w:i w:val="0"/>
          <w:iCs w:val="0"/>
        </w:rPr>
      </w:r>
      <w:bookmarkStart w:id="26" w:name="_Toc151369600"/>
      <w:r>
        <w:rPr>
          <w:i w:val="0"/>
          <w:iCs w:val="0"/>
        </w:rPr>
        <w:t xml:space="preserve">Acompanhamento Cardápio Quinzenal do Almoço</w:t>
      </w:r>
      <w:bookmarkEnd w:id="26"/>
      <w:r>
        <w:rPr>
          <w:i w:val="0"/>
          <w:iCs w:val="0"/>
        </w:rPr>
      </w:r>
      <w:r>
        <w:rPr>
          <w:i w:val="0"/>
          <w:iCs w:val="0"/>
        </w:rPr>
      </w:r>
    </w:p>
    <w:p>
      <w:pPr>
        <w:pStyle w:val="670"/>
        <w:pBdr/>
        <w:spacing w:line="360" w:lineRule="auto"/>
        <w:ind w:firstLine="0" w:left="720"/>
        <w:jc w:val="both"/>
        <w:rPr>
          <w:bCs w:val="0"/>
          <w:i w:val="0"/>
        </w:rPr>
      </w:pPr>
      <w:r>
        <w:rPr>
          <w:bCs w:val="0"/>
          <w:i w:val="0"/>
        </w:rPr>
      </w:r>
      <w:r>
        <w:rPr>
          <w:bCs w:val="0"/>
          <w:i w:val="0"/>
        </w:rPr>
      </w:r>
    </w:p>
    <w:p>
      <w:pPr>
        <w:pStyle w:val="670"/>
        <w:pBdr/>
        <w:spacing w:line="360" w:lineRule="auto"/>
        <w:ind w:firstLine="0" w:left="0"/>
        <w:jc w:val="both"/>
        <w:rPr>
          <w:sz w:val="24"/>
          <w:szCs w:val="24"/>
          <w14:ligatures w14:val="none"/>
        </w:rPr>
      </w:pPr>
      <w:r>
        <w:rPr>
          <w:i w:val="0"/>
          <w:iCs w:val="0"/>
        </w:rPr>
        <w:t xml:space="preserve">Todos os dias: Prato Base (Arroz Branco e Feijão).</w:t>
      </w:r>
      <w:r>
        <w:rPr>
          <w:i w:val="0"/>
          <w:iCs w:val="0"/>
        </w:rPr>
      </w:r>
      <w:r>
        <w:rPr>
          <w:i w:val="0"/>
          <w:iCs w:val="0"/>
        </w:rPr>
      </w:r>
    </w:p>
    <w:p>
      <w:pPr>
        <w:pBdr/>
        <w:spacing/>
        <w:ind/>
        <w:rPr>
          <w:sz w:val="23"/>
          <w:szCs w:val="23"/>
        </w:rPr>
      </w:pPr>
      <w:r>
        <w:rPr>
          <w:sz w:val="23"/>
          <w:szCs w:val="23"/>
        </w:rPr>
      </w:r>
      <w:r>
        <w:rPr>
          <w:sz w:val="23"/>
          <w:szCs w:val="23"/>
        </w:rPr>
      </w:r>
      <w:r>
        <w:rPr>
          <w:sz w:val="23"/>
          <w:szCs w:val="23"/>
        </w:rPr>
      </w:r>
    </w:p>
    <w:tbl>
      <w:tblPr>
        <w:tblStyle w:val="1_6859"/>
        <w:tblW w:w="9345"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Look w:val="04A0" w:firstRow="1" w:lastRow="0" w:firstColumn="1" w:lastColumn="0" w:noHBand="0" w:noVBand="1"/>
      </w:tblPr>
      <w:tblGrid>
        <w:gridCol w:w="1696"/>
        <w:gridCol w:w="1134"/>
        <w:gridCol w:w="1276"/>
        <w:gridCol w:w="1418"/>
        <w:gridCol w:w="1417"/>
        <w:gridCol w:w="1276"/>
        <w:gridCol w:w="1128"/>
      </w:tblGrid>
      <w:tr>
        <w:trPr/>
        <w:tc>
          <w:tcPr>
            <w:tcBorders/>
            <w:tcW w:w="1696" w:type="dxa"/>
            <w:vAlign w:val="center"/>
            <w:textDirection w:val="lrTb"/>
            <w:noWrap w:val="false"/>
          </w:tcPr>
          <w:p>
            <w:pPr>
              <w:pBdr/>
              <w:spacing/>
              <w:ind/>
              <w:jc w:val="center"/>
              <w:rPr/>
            </w:pPr>
            <w:r>
              <w:t xml:space="preserve">Pratos</w:t>
            </w:r>
            <w:r/>
            <w:r/>
          </w:p>
        </w:tc>
        <w:tc>
          <w:tcPr>
            <w:tcBorders/>
            <w:tcW w:w="1134" w:type="dxa"/>
            <w:vAlign w:val="center"/>
            <w:textDirection w:val="lrTb"/>
            <w:noWrap w:val="false"/>
          </w:tcPr>
          <w:p>
            <w:pPr>
              <w:pBdr/>
              <w:spacing/>
              <w:ind/>
              <w:jc w:val="center"/>
              <w:rPr/>
            </w:pPr>
            <w:r>
              <w:t xml:space="preserve">Segunda</w:t>
            </w:r>
            <w:r/>
            <w:r/>
          </w:p>
          <w:p>
            <w:pPr>
              <w:pBdr/>
              <w:spacing/>
              <w:ind/>
              <w:jc w:val="center"/>
              <w:rPr/>
            </w:pPr>
            <w:r>
              <w:t xml:space="preserve">(16/10)</w:t>
            </w:r>
            <w:r/>
            <w:r/>
          </w:p>
        </w:tc>
        <w:tc>
          <w:tcPr>
            <w:tcBorders/>
            <w:tcW w:w="1276" w:type="dxa"/>
            <w:vAlign w:val="center"/>
            <w:textDirection w:val="lrTb"/>
            <w:noWrap w:val="false"/>
          </w:tcPr>
          <w:p>
            <w:pPr>
              <w:pBdr/>
              <w:spacing/>
              <w:ind/>
              <w:jc w:val="center"/>
              <w:rPr/>
            </w:pPr>
            <w:r>
              <w:t xml:space="preserve">Terça</w:t>
            </w:r>
            <w:r/>
            <w:r/>
          </w:p>
          <w:p>
            <w:pPr>
              <w:pBdr/>
              <w:spacing/>
              <w:ind/>
              <w:jc w:val="center"/>
              <w:rPr/>
            </w:pPr>
            <w:r>
              <w:t xml:space="preserve">(17/10)</w:t>
            </w:r>
            <w:r/>
            <w:r/>
          </w:p>
        </w:tc>
        <w:tc>
          <w:tcPr>
            <w:tcBorders/>
            <w:tcW w:w="1418" w:type="dxa"/>
            <w:vAlign w:val="center"/>
            <w:textDirection w:val="lrTb"/>
            <w:noWrap w:val="false"/>
          </w:tcPr>
          <w:p>
            <w:pPr>
              <w:pBdr/>
              <w:spacing/>
              <w:ind/>
              <w:jc w:val="center"/>
              <w:rPr/>
            </w:pPr>
            <w:r>
              <w:t xml:space="preserve">Quarta</w:t>
            </w:r>
            <w:r/>
            <w:r/>
          </w:p>
          <w:p>
            <w:pPr>
              <w:pBdr/>
              <w:spacing/>
              <w:ind/>
              <w:jc w:val="center"/>
              <w:rPr/>
            </w:pPr>
            <w:r>
              <w:t xml:space="preserve">(18/10)</w:t>
            </w:r>
            <w:r/>
            <w:r/>
          </w:p>
        </w:tc>
        <w:tc>
          <w:tcPr>
            <w:tcBorders/>
            <w:tcW w:w="1417" w:type="dxa"/>
            <w:vAlign w:val="center"/>
            <w:textDirection w:val="lrTb"/>
            <w:noWrap w:val="false"/>
          </w:tcPr>
          <w:p>
            <w:pPr>
              <w:pBdr/>
              <w:spacing/>
              <w:ind/>
              <w:jc w:val="center"/>
              <w:rPr/>
            </w:pPr>
            <w:r>
              <w:t xml:space="preserve">Quinta</w:t>
            </w:r>
            <w:r/>
            <w:r/>
          </w:p>
          <w:p>
            <w:pPr>
              <w:pBdr/>
              <w:spacing/>
              <w:ind/>
              <w:jc w:val="center"/>
              <w:rPr/>
            </w:pPr>
            <w:r>
              <w:t xml:space="preserve">(20/10)</w:t>
            </w:r>
            <w:r/>
            <w:r/>
          </w:p>
        </w:tc>
        <w:tc>
          <w:tcPr>
            <w:tcBorders/>
            <w:tcW w:w="1276" w:type="dxa"/>
            <w:vAlign w:val="center"/>
            <w:textDirection w:val="lrTb"/>
            <w:noWrap w:val="false"/>
          </w:tcPr>
          <w:p>
            <w:pPr>
              <w:pBdr/>
              <w:spacing/>
              <w:ind/>
              <w:jc w:val="center"/>
              <w:rPr/>
            </w:pPr>
            <w:r>
              <w:t xml:space="preserve">Sexta</w:t>
            </w:r>
            <w:r/>
            <w:r/>
          </w:p>
          <w:p>
            <w:pPr>
              <w:pBdr/>
              <w:spacing/>
              <w:ind/>
              <w:jc w:val="center"/>
              <w:rPr/>
            </w:pPr>
            <w:r>
              <w:t xml:space="preserve">(21/10)</w:t>
            </w:r>
            <w:r/>
            <w:r/>
          </w:p>
        </w:tc>
        <w:tc>
          <w:tcPr>
            <w:tcBorders/>
            <w:tcW w:w="1128" w:type="dxa"/>
            <w:vAlign w:val="center"/>
            <w:textDirection w:val="lrTb"/>
            <w:noWrap w:val="false"/>
          </w:tcPr>
          <w:p>
            <w:pPr>
              <w:pBdr/>
              <w:spacing/>
              <w:ind/>
              <w:jc w:val="center"/>
              <w:rPr/>
            </w:pPr>
            <w:r>
              <w:t xml:space="preserve">Sábado</w:t>
            </w:r>
            <w:r/>
            <w:r/>
          </w:p>
          <w:p>
            <w:pPr>
              <w:pBdr/>
              <w:spacing/>
              <w:ind/>
              <w:jc w:val="center"/>
              <w:rPr/>
            </w:pPr>
            <w:r>
              <w:t xml:space="preserve">(22/10)</w:t>
            </w:r>
            <w:r/>
            <w:r/>
          </w:p>
        </w:tc>
      </w:tr>
      <w:tr>
        <w:trPr/>
        <w:tc>
          <w:tcPr>
            <w:tcBorders/>
            <w:tcW w:w="169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b w:val="0"/>
                <w:color w:val="000000"/>
              </w:rPr>
              <w:t xml:space="preserve">Entrada</w:t>
            </w:r>
            <w:r>
              <w:rPr>
                <w:color w:val="000000"/>
              </w:rPr>
            </w:r>
            <w:r>
              <w:rPr>
                <w:color w:val="000000"/>
              </w:rPr>
            </w:r>
          </w:p>
        </w:tc>
        <w:tc>
          <w:tcPr>
            <w:tcBorders/>
            <w:tcW w:w="1134"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Salada de alface americana</w:t>
            </w:r>
            <w:r>
              <w:rPr>
                <w:color w:val="000000"/>
              </w:rPr>
            </w:r>
            <w:r>
              <w:rPr>
                <w:color w:val="000000"/>
              </w:rPr>
            </w:r>
          </w:p>
        </w:tc>
        <w:tc>
          <w:tcPr>
            <w:tcBorders/>
            <w:tcW w:w="127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Salada de alface americana</w:t>
            </w:r>
            <w:r>
              <w:rPr>
                <w:color w:val="000000"/>
              </w:rPr>
            </w:r>
            <w:r>
              <w:rPr>
                <w:color w:val="000000"/>
              </w:rPr>
            </w:r>
          </w:p>
        </w:tc>
        <w:tc>
          <w:tcPr>
            <w:tcBorders/>
            <w:tcW w:w="1418"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Salada de Agrião</w:t>
            </w:r>
            <w:r>
              <w:rPr>
                <w:color w:val="000000"/>
              </w:rPr>
            </w:r>
            <w:r>
              <w:rPr>
                <w:color w:val="000000"/>
              </w:rPr>
            </w:r>
          </w:p>
        </w:tc>
        <w:tc>
          <w:tcPr>
            <w:tcBorders/>
            <w:tcW w:w="1417"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Salada de Tomate</w:t>
            </w:r>
            <w:r>
              <w:rPr>
                <w:color w:val="000000"/>
              </w:rPr>
            </w:r>
            <w:r>
              <w:rPr>
                <w:color w:val="000000"/>
              </w:rPr>
            </w:r>
          </w:p>
          <w:p>
            <w:pPr>
              <w:pBdr/>
              <w:spacing/>
              <w:ind/>
              <w:jc w:val="center"/>
              <w:rPr/>
            </w:pPr>
            <w:r/>
            <w:r/>
            <w:r/>
          </w:p>
        </w:tc>
        <w:tc>
          <w:tcPr>
            <w:tcBorders/>
            <w:tcW w:w="127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Salada de tomate com pepino</w:t>
            </w:r>
            <w:r>
              <w:rPr>
                <w:color w:val="000000"/>
              </w:rPr>
            </w:r>
            <w:r>
              <w:rPr>
                <w:color w:val="000000"/>
              </w:rPr>
            </w:r>
          </w:p>
        </w:tc>
        <w:tc>
          <w:tcPr>
            <w:tcBorders/>
            <w:tcW w:w="1128"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Vinagrete</w:t>
            </w:r>
            <w:r>
              <w:rPr>
                <w:color w:val="000000"/>
              </w:rPr>
            </w:r>
            <w:r>
              <w:rPr>
                <w:color w:val="000000"/>
              </w:rPr>
            </w:r>
          </w:p>
        </w:tc>
      </w:tr>
      <w:tr>
        <w:trPr/>
        <w:tc>
          <w:tcPr>
            <w:tcBorders/>
            <w:tcW w:w="169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b w:val="0"/>
                <w:color w:val="000000"/>
              </w:rPr>
              <w:t xml:space="preserve">Prato Principal</w:t>
            </w:r>
            <w:r>
              <w:rPr>
                <w:color w:val="000000"/>
              </w:rPr>
            </w:r>
            <w:r>
              <w:rPr>
                <w:color w:val="000000"/>
              </w:rPr>
            </w:r>
          </w:p>
        </w:tc>
        <w:tc>
          <w:tcPr>
            <w:tcBorders/>
            <w:tcW w:w="1134"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Picadinho de carne com batata</w:t>
            </w:r>
            <w:r>
              <w:rPr>
                <w:color w:val="000000"/>
              </w:rPr>
            </w:r>
            <w:r>
              <w:rPr>
                <w:color w:val="000000"/>
              </w:rPr>
            </w:r>
          </w:p>
        </w:tc>
        <w:tc>
          <w:tcPr>
            <w:tcBorders/>
            <w:tcW w:w="127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Costela Assada</w:t>
            </w:r>
            <w:r>
              <w:rPr>
                <w:color w:val="000000"/>
              </w:rPr>
            </w:r>
            <w:r>
              <w:rPr>
                <w:color w:val="000000"/>
              </w:rPr>
            </w:r>
          </w:p>
        </w:tc>
        <w:tc>
          <w:tcPr>
            <w:tcBorders/>
            <w:tcW w:w="1418"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Hamburguer Grelhado</w:t>
            </w:r>
            <w:r>
              <w:rPr>
                <w:color w:val="000000"/>
              </w:rPr>
            </w:r>
            <w:r>
              <w:rPr>
                <w:color w:val="000000"/>
              </w:rPr>
            </w:r>
          </w:p>
        </w:tc>
        <w:tc>
          <w:tcPr>
            <w:tcBorders/>
            <w:tcW w:w="1417"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Filé de Frango Grelhado</w:t>
            </w:r>
            <w:r>
              <w:rPr>
                <w:color w:val="000000"/>
              </w:rPr>
            </w:r>
            <w:r>
              <w:rPr>
                <w:color w:val="000000"/>
              </w:rPr>
            </w:r>
          </w:p>
        </w:tc>
        <w:tc>
          <w:tcPr>
            <w:tcBorders/>
            <w:tcW w:w="127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Lasanha bolonhesa</w:t>
            </w:r>
            <w:r>
              <w:rPr>
                <w:color w:val="000000"/>
              </w:rPr>
            </w:r>
            <w:r>
              <w:rPr>
                <w:color w:val="000000"/>
              </w:rPr>
            </w:r>
          </w:p>
        </w:tc>
        <w:tc>
          <w:tcPr>
            <w:tcBorders/>
            <w:tcW w:w="1128"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Bacalhau</w:t>
            </w:r>
            <w:r>
              <w:rPr>
                <w:color w:val="000000"/>
              </w:rPr>
            </w:r>
            <w:r>
              <w:rPr>
                <w:color w:val="000000"/>
              </w:rPr>
            </w:r>
          </w:p>
        </w:tc>
      </w:tr>
      <w:tr>
        <w:trPr/>
        <w:tc>
          <w:tcPr>
            <w:tcBorders/>
            <w:tcW w:w="169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b w:val="0"/>
                <w:color w:val="000000"/>
              </w:rPr>
              <w:t xml:space="preserve">Prato Principal 2</w:t>
            </w:r>
            <w:r>
              <w:rPr>
                <w:color w:val="000000"/>
              </w:rPr>
            </w:r>
            <w:r>
              <w:rPr>
                <w:color w:val="000000"/>
              </w:rPr>
            </w:r>
          </w:p>
        </w:tc>
        <w:tc>
          <w:tcPr>
            <w:tcBorders/>
            <w:tcW w:w="1134"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Frango Cozido</w:t>
            </w:r>
            <w:r>
              <w:rPr>
                <w:color w:val="000000"/>
              </w:rPr>
            </w:r>
            <w:r>
              <w:rPr>
                <w:color w:val="000000"/>
              </w:rPr>
            </w:r>
          </w:p>
        </w:tc>
        <w:tc>
          <w:tcPr>
            <w:tcBorders/>
            <w:tcW w:w="127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Carne moída com cenoura</w:t>
            </w:r>
            <w:r>
              <w:rPr>
                <w:color w:val="000000"/>
              </w:rPr>
            </w:r>
            <w:r>
              <w:rPr>
                <w:color w:val="000000"/>
              </w:rPr>
            </w:r>
          </w:p>
        </w:tc>
        <w:tc>
          <w:tcPr>
            <w:tcBorders/>
            <w:tcW w:w="1418"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Strogonoff de filé mignon</w:t>
            </w:r>
            <w:r>
              <w:rPr>
                <w:color w:val="000000"/>
              </w:rPr>
            </w:r>
            <w:r>
              <w:rPr>
                <w:color w:val="000000"/>
              </w:rPr>
            </w:r>
          </w:p>
        </w:tc>
        <w:tc>
          <w:tcPr>
            <w:tcBorders/>
            <w:tcW w:w="1417"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Costelinha barbecue</w:t>
            </w:r>
            <w:r>
              <w:rPr>
                <w:color w:val="000000"/>
              </w:rPr>
            </w:r>
            <w:r>
              <w:rPr>
                <w:color w:val="000000"/>
              </w:rPr>
            </w:r>
          </w:p>
        </w:tc>
        <w:tc>
          <w:tcPr>
            <w:tcBorders/>
            <w:tcW w:w="127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Lasanha 4 queijos</w:t>
            </w:r>
            <w:r>
              <w:rPr>
                <w:color w:val="000000"/>
              </w:rPr>
            </w:r>
            <w:r>
              <w:rPr>
                <w:color w:val="000000"/>
              </w:rPr>
            </w:r>
          </w:p>
        </w:tc>
        <w:tc>
          <w:tcPr>
            <w:tcBorders/>
            <w:tcW w:w="1128"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Risoto de camarão</w:t>
            </w:r>
            <w:r>
              <w:rPr>
                <w:color w:val="000000"/>
              </w:rPr>
            </w:r>
            <w:r>
              <w:rPr>
                <w:color w:val="000000"/>
              </w:rPr>
            </w:r>
          </w:p>
        </w:tc>
      </w:tr>
      <w:tr>
        <w:trPr/>
        <w:tc>
          <w:tcPr>
            <w:tcBorders/>
            <w:tcW w:w="169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b w:val="0"/>
                <w:color w:val="000000"/>
              </w:rPr>
              <w:t xml:space="preserve">Opção ao Prato Principal</w:t>
            </w:r>
            <w:r>
              <w:rPr>
                <w:color w:val="000000"/>
              </w:rPr>
            </w:r>
            <w:r>
              <w:rPr>
                <w:color w:val="000000"/>
              </w:rPr>
            </w:r>
          </w:p>
        </w:tc>
        <w:tc>
          <w:tcPr>
            <w:tcBorders/>
            <w:tcW w:w="1134"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Ovo cozido</w:t>
            </w:r>
            <w:r>
              <w:rPr>
                <w:color w:val="000000"/>
              </w:rPr>
            </w:r>
            <w:r>
              <w:rPr>
                <w:color w:val="000000"/>
              </w:rPr>
            </w:r>
          </w:p>
        </w:tc>
        <w:tc>
          <w:tcPr>
            <w:tcBorders/>
            <w:tcW w:w="127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Linguiça Grelhada</w:t>
            </w:r>
            <w:r>
              <w:rPr>
                <w:color w:val="000000"/>
              </w:rPr>
            </w:r>
            <w:r>
              <w:rPr>
                <w:color w:val="000000"/>
              </w:rPr>
            </w:r>
          </w:p>
        </w:tc>
        <w:tc>
          <w:tcPr>
            <w:tcBorders/>
            <w:tcW w:w="1418"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Ovo Frito</w:t>
            </w:r>
            <w:r>
              <w:rPr>
                <w:color w:val="000000"/>
              </w:rPr>
            </w:r>
            <w:r>
              <w:rPr>
                <w:color w:val="000000"/>
              </w:rPr>
            </w:r>
          </w:p>
        </w:tc>
        <w:tc>
          <w:tcPr>
            <w:tcBorders/>
            <w:tcW w:w="1417" w:type="dxa"/>
            <w:vAlign w:val="center"/>
            <w:textDirection w:val="lrTb"/>
            <w:noWrap w:val="false"/>
          </w:tcPr>
          <w:p>
            <w:pPr>
              <w:pBdr/>
              <w:spacing/>
              <w:ind/>
              <w:jc w:val="center"/>
              <w:rPr/>
            </w:pPr>
            <w:r>
              <w:t xml:space="preserve">-</w:t>
            </w:r>
            <w:r/>
            <w:r/>
          </w:p>
        </w:tc>
        <w:tc>
          <w:tcPr>
            <w:tcBorders/>
            <w:tcW w:w="127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Linguiça acebolada</w:t>
            </w:r>
            <w:r>
              <w:rPr>
                <w:color w:val="000000"/>
              </w:rPr>
            </w:r>
            <w:r>
              <w:rPr>
                <w:color w:val="000000"/>
              </w:rPr>
            </w:r>
          </w:p>
        </w:tc>
        <w:tc>
          <w:tcPr>
            <w:tcBorders/>
            <w:tcW w:w="1128"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Ovo cozido</w:t>
            </w:r>
            <w:r>
              <w:rPr>
                <w:color w:val="000000"/>
              </w:rPr>
            </w:r>
            <w:r>
              <w:rPr>
                <w:color w:val="000000"/>
              </w:rPr>
            </w:r>
          </w:p>
        </w:tc>
      </w:tr>
      <w:tr>
        <w:trPr/>
        <w:tc>
          <w:tcPr>
            <w:tcBorders/>
            <w:tcW w:w="169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b w:val="0"/>
                <w:color w:val="000000"/>
              </w:rPr>
              <w:t xml:space="preserve">Guarnição</w:t>
            </w:r>
            <w:r>
              <w:rPr>
                <w:color w:val="000000"/>
              </w:rPr>
            </w:r>
            <w:r>
              <w:rPr>
                <w:color w:val="000000"/>
              </w:rPr>
            </w:r>
          </w:p>
        </w:tc>
        <w:tc>
          <w:tcPr>
            <w:tcBorders/>
            <w:tcW w:w="1134"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Batata doce</w:t>
            </w:r>
            <w:r>
              <w:rPr>
                <w:color w:val="000000"/>
              </w:rPr>
            </w:r>
            <w:r>
              <w:rPr>
                <w:color w:val="000000"/>
              </w:rPr>
            </w:r>
          </w:p>
        </w:tc>
        <w:tc>
          <w:tcPr>
            <w:tcBorders/>
            <w:tcW w:w="127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Abobrinha refogados</w:t>
            </w:r>
            <w:r>
              <w:rPr>
                <w:color w:val="000000"/>
              </w:rPr>
            </w:r>
            <w:r>
              <w:rPr>
                <w:color w:val="000000"/>
              </w:rPr>
            </w:r>
          </w:p>
        </w:tc>
        <w:tc>
          <w:tcPr>
            <w:tcBorders/>
            <w:tcW w:w="1418"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Chuchu refogada</w:t>
            </w:r>
            <w:r>
              <w:rPr>
                <w:color w:val="000000"/>
              </w:rPr>
            </w:r>
            <w:r>
              <w:rPr>
                <w:color w:val="000000"/>
              </w:rPr>
            </w:r>
          </w:p>
        </w:tc>
        <w:tc>
          <w:tcPr>
            <w:tcBorders/>
            <w:tcW w:w="1417"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Abobrinha refogada</w:t>
            </w:r>
            <w:r>
              <w:rPr>
                <w:color w:val="000000"/>
              </w:rPr>
            </w:r>
            <w:r>
              <w:rPr>
                <w:color w:val="000000"/>
              </w:rPr>
            </w:r>
          </w:p>
        </w:tc>
        <w:tc>
          <w:tcPr>
            <w:tcBorders/>
            <w:tcW w:w="1276" w:type="dxa"/>
            <w:vAlign w:val="center"/>
            <w:textDirection w:val="lrTb"/>
            <w:noWrap w:val="false"/>
          </w:tcPr>
          <w:p>
            <w:pPr>
              <w:pBdr/>
              <w:spacing/>
              <w:ind/>
              <w:jc w:val="center"/>
              <w:rPr/>
            </w:pPr>
            <w:r>
              <w:t xml:space="preserve">-</w:t>
            </w:r>
            <w:r/>
            <w:r/>
          </w:p>
        </w:tc>
        <w:tc>
          <w:tcPr>
            <w:tcBorders/>
            <w:tcW w:w="1128"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Legumes refogados</w:t>
            </w:r>
            <w:r>
              <w:rPr>
                <w:color w:val="000000"/>
              </w:rPr>
            </w:r>
            <w:r>
              <w:rPr>
                <w:color w:val="000000"/>
              </w:rPr>
            </w:r>
          </w:p>
        </w:tc>
      </w:tr>
      <w:tr>
        <w:trPr/>
        <w:tc>
          <w:tcPr>
            <w:tcBorders/>
            <w:tcW w:w="169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b w:val="0"/>
                <w:color w:val="000000"/>
              </w:rPr>
              <w:t xml:space="preserve">Sobremesa</w:t>
            </w:r>
            <w:r>
              <w:rPr>
                <w:color w:val="000000"/>
              </w:rPr>
            </w:r>
            <w:r>
              <w:rPr>
                <w:color w:val="000000"/>
              </w:rPr>
            </w:r>
          </w:p>
        </w:tc>
        <w:tc>
          <w:tcPr>
            <w:tcBorders/>
            <w:tcW w:w="1134"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Banana</w:t>
            </w:r>
            <w:r>
              <w:rPr>
                <w:color w:val="000000"/>
              </w:rPr>
            </w:r>
            <w:r>
              <w:rPr>
                <w:color w:val="000000"/>
              </w:rPr>
            </w:r>
          </w:p>
        </w:tc>
        <w:tc>
          <w:tcPr>
            <w:tcBorders/>
            <w:tcW w:w="127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Banana</w:t>
            </w:r>
            <w:r>
              <w:rPr>
                <w:color w:val="000000"/>
              </w:rPr>
            </w:r>
            <w:r>
              <w:rPr>
                <w:color w:val="000000"/>
              </w:rPr>
            </w:r>
          </w:p>
        </w:tc>
        <w:tc>
          <w:tcPr>
            <w:tcBorders/>
            <w:tcW w:w="1418"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Banana</w:t>
            </w:r>
            <w:r>
              <w:rPr>
                <w:color w:val="000000"/>
              </w:rPr>
            </w:r>
            <w:r>
              <w:rPr>
                <w:color w:val="000000"/>
              </w:rPr>
            </w:r>
          </w:p>
        </w:tc>
        <w:tc>
          <w:tcPr>
            <w:tcBorders/>
            <w:tcW w:w="1417"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Bolo de Chocolate</w:t>
            </w:r>
            <w:r>
              <w:rPr>
                <w:color w:val="000000"/>
              </w:rPr>
            </w:r>
            <w:r>
              <w:rPr>
                <w:color w:val="000000"/>
              </w:rPr>
            </w:r>
          </w:p>
        </w:tc>
        <w:tc>
          <w:tcPr>
            <w:tcBorders/>
            <w:tcW w:w="127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Torta de Morango</w:t>
            </w:r>
            <w:r>
              <w:rPr>
                <w:color w:val="000000"/>
              </w:rPr>
            </w:r>
            <w:r>
              <w:rPr>
                <w:color w:val="000000"/>
              </w:rPr>
            </w:r>
          </w:p>
        </w:tc>
        <w:tc>
          <w:tcPr>
            <w:tcBorders/>
            <w:tcW w:w="1128"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Mini torta</w:t>
            </w:r>
            <w:r>
              <w:rPr>
                <w:color w:val="000000"/>
              </w:rPr>
              <w:t xml:space="preserve"> de limão</w:t>
            </w:r>
            <w:r>
              <w:rPr>
                <w:color w:val="000000"/>
              </w:rPr>
            </w:r>
            <w:r>
              <w:rPr>
                <w:color w:val="000000"/>
              </w:rPr>
            </w:r>
          </w:p>
        </w:tc>
      </w:tr>
    </w:tbl>
    <w:p>
      <w:pPr>
        <w:pBdr/>
        <w:spacing/>
        <w:ind/>
        <w:rPr>
          <w:sz w:val="23"/>
          <w:szCs w:val="23"/>
        </w:rPr>
      </w:pPr>
      <w:r>
        <w:rPr>
          <w:sz w:val="23"/>
          <w:szCs w:val="23"/>
        </w:rPr>
      </w:r>
      <w:r>
        <w:rPr>
          <w:sz w:val="23"/>
          <w:szCs w:val="23"/>
        </w:rPr>
      </w:r>
      <w:r>
        <w:rPr>
          <w:sz w:val="23"/>
          <w:szCs w:val="23"/>
        </w:rPr>
      </w:r>
    </w:p>
    <w:tbl>
      <w:tblPr>
        <w:tblStyle w:val="1_6860"/>
        <w:tblW w:w="9345"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Look w:val="04A0" w:firstRow="1" w:lastRow="0" w:firstColumn="1" w:lastColumn="0" w:noHBand="0" w:noVBand="1"/>
      </w:tblPr>
      <w:tblGrid>
        <w:gridCol w:w="1696"/>
        <w:gridCol w:w="1134"/>
        <w:gridCol w:w="1276"/>
        <w:gridCol w:w="1418"/>
        <w:gridCol w:w="1417"/>
        <w:gridCol w:w="1276"/>
        <w:gridCol w:w="1128"/>
      </w:tblGrid>
      <w:tr>
        <w:trPr/>
        <w:tc>
          <w:tcPr>
            <w:tcBorders/>
            <w:tcW w:w="1696" w:type="dxa"/>
            <w:vAlign w:val="center"/>
            <w:textDirection w:val="lrTb"/>
            <w:noWrap w:val="false"/>
          </w:tcPr>
          <w:p>
            <w:pPr>
              <w:pBdr/>
              <w:spacing/>
              <w:ind/>
              <w:jc w:val="center"/>
              <w:rPr/>
            </w:pPr>
            <w:r>
              <w:t xml:space="preserve">Pratos</w:t>
            </w:r>
            <w:r/>
            <w:r/>
          </w:p>
        </w:tc>
        <w:tc>
          <w:tcPr>
            <w:tcBorders/>
            <w:tcW w:w="1134" w:type="dxa"/>
            <w:vAlign w:val="center"/>
            <w:textDirection w:val="lrTb"/>
            <w:noWrap w:val="false"/>
          </w:tcPr>
          <w:p>
            <w:pPr>
              <w:pBdr/>
              <w:spacing/>
              <w:ind/>
              <w:jc w:val="center"/>
              <w:rPr/>
            </w:pPr>
            <w:r>
              <w:t xml:space="preserve">Segunda</w:t>
            </w:r>
            <w:r/>
            <w:r/>
          </w:p>
          <w:p>
            <w:pPr>
              <w:pBdr/>
              <w:spacing/>
              <w:ind/>
              <w:jc w:val="center"/>
              <w:rPr/>
            </w:pPr>
            <w:r>
              <w:t xml:space="preserve">(23/10)</w:t>
            </w:r>
            <w:r/>
            <w:r/>
          </w:p>
        </w:tc>
        <w:tc>
          <w:tcPr>
            <w:tcBorders/>
            <w:tcW w:w="1276" w:type="dxa"/>
            <w:vAlign w:val="center"/>
            <w:textDirection w:val="lrTb"/>
            <w:noWrap w:val="false"/>
          </w:tcPr>
          <w:p>
            <w:pPr>
              <w:pBdr/>
              <w:spacing/>
              <w:ind/>
              <w:jc w:val="center"/>
              <w:rPr/>
            </w:pPr>
            <w:r>
              <w:t xml:space="preserve">Terça</w:t>
            </w:r>
            <w:r/>
            <w:r/>
          </w:p>
          <w:p>
            <w:pPr>
              <w:pBdr/>
              <w:spacing/>
              <w:ind/>
              <w:jc w:val="center"/>
              <w:rPr/>
            </w:pPr>
            <w:r>
              <w:t xml:space="preserve">(24/10)</w:t>
            </w:r>
            <w:r/>
            <w:r/>
          </w:p>
        </w:tc>
        <w:tc>
          <w:tcPr>
            <w:tcBorders/>
            <w:tcW w:w="1418" w:type="dxa"/>
            <w:vAlign w:val="center"/>
            <w:textDirection w:val="lrTb"/>
            <w:noWrap w:val="false"/>
          </w:tcPr>
          <w:p>
            <w:pPr>
              <w:pBdr/>
              <w:spacing/>
              <w:ind/>
              <w:jc w:val="center"/>
              <w:rPr/>
            </w:pPr>
            <w:r>
              <w:t xml:space="preserve">Quarta</w:t>
            </w:r>
            <w:r/>
            <w:r/>
          </w:p>
          <w:p>
            <w:pPr>
              <w:pBdr/>
              <w:spacing/>
              <w:ind/>
              <w:jc w:val="center"/>
              <w:rPr/>
            </w:pPr>
            <w:r>
              <w:t xml:space="preserve">(25/10)</w:t>
            </w:r>
            <w:r/>
            <w:r/>
          </w:p>
        </w:tc>
        <w:tc>
          <w:tcPr>
            <w:tcBorders/>
            <w:tcW w:w="1417" w:type="dxa"/>
            <w:vAlign w:val="center"/>
            <w:textDirection w:val="lrTb"/>
            <w:noWrap w:val="false"/>
          </w:tcPr>
          <w:p>
            <w:pPr>
              <w:pBdr/>
              <w:spacing/>
              <w:ind/>
              <w:jc w:val="center"/>
              <w:rPr/>
            </w:pPr>
            <w:r>
              <w:t xml:space="preserve">Quinta</w:t>
            </w:r>
            <w:r/>
            <w:r/>
          </w:p>
          <w:p>
            <w:pPr>
              <w:pBdr/>
              <w:spacing/>
              <w:ind/>
              <w:jc w:val="center"/>
              <w:rPr/>
            </w:pPr>
            <w:r>
              <w:t xml:space="preserve">(26/10)</w:t>
            </w:r>
            <w:r/>
            <w:r/>
          </w:p>
        </w:tc>
        <w:tc>
          <w:tcPr>
            <w:tcBorders/>
            <w:tcW w:w="1276" w:type="dxa"/>
            <w:vAlign w:val="center"/>
            <w:textDirection w:val="lrTb"/>
            <w:noWrap w:val="false"/>
          </w:tcPr>
          <w:p>
            <w:pPr>
              <w:pBdr/>
              <w:spacing/>
              <w:ind/>
              <w:jc w:val="center"/>
              <w:rPr/>
            </w:pPr>
            <w:r>
              <w:t xml:space="preserve">Sexta</w:t>
            </w:r>
            <w:r/>
            <w:r/>
          </w:p>
          <w:p>
            <w:pPr>
              <w:pBdr/>
              <w:spacing/>
              <w:ind/>
              <w:jc w:val="center"/>
              <w:rPr/>
            </w:pPr>
            <w:r>
              <w:t xml:space="preserve">(27/10)</w:t>
            </w:r>
            <w:r/>
            <w:r/>
          </w:p>
        </w:tc>
        <w:tc>
          <w:tcPr>
            <w:tcBorders/>
            <w:tcW w:w="1128" w:type="dxa"/>
            <w:vAlign w:val="center"/>
            <w:textDirection w:val="lrTb"/>
            <w:noWrap w:val="false"/>
          </w:tcPr>
          <w:p>
            <w:pPr>
              <w:pBdr/>
              <w:spacing/>
              <w:ind/>
              <w:jc w:val="center"/>
              <w:rPr/>
            </w:pPr>
            <w:r>
              <w:t xml:space="preserve">Sábado</w:t>
            </w:r>
            <w:r/>
            <w:r/>
          </w:p>
          <w:p>
            <w:pPr>
              <w:pBdr/>
              <w:spacing/>
              <w:ind/>
              <w:jc w:val="center"/>
              <w:rPr/>
            </w:pPr>
            <w:r>
              <w:t xml:space="preserve">(29/10)</w:t>
            </w:r>
            <w:r/>
            <w:r/>
          </w:p>
        </w:tc>
      </w:tr>
      <w:tr>
        <w:trPr/>
        <w:tc>
          <w:tcPr>
            <w:tcBorders/>
            <w:tcW w:w="169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b w:val="0"/>
                <w:color w:val="000000"/>
              </w:rPr>
              <w:t xml:space="preserve">Entrada</w:t>
            </w:r>
            <w:r>
              <w:rPr>
                <w:color w:val="000000"/>
              </w:rPr>
            </w:r>
            <w:r>
              <w:rPr>
                <w:color w:val="000000"/>
              </w:rPr>
            </w:r>
          </w:p>
        </w:tc>
        <w:tc>
          <w:tcPr>
            <w:tcBorders/>
            <w:tcW w:w="1134"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Salada de Alface Americana </w:t>
            </w:r>
            <w:r>
              <w:rPr>
                <w:color w:val="000000"/>
              </w:rPr>
            </w:r>
            <w:r>
              <w:rPr>
                <w:color w:val="000000"/>
              </w:rPr>
            </w:r>
          </w:p>
        </w:tc>
        <w:tc>
          <w:tcPr>
            <w:tcBorders/>
            <w:tcW w:w="127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Salada de Tomate </w:t>
            </w:r>
            <w:r>
              <w:rPr>
                <w:color w:val="000000"/>
              </w:rPr>
            </w:r>
            <w:r>
              <w:rPr>
                <w:color w:val="000000"/>
              </w:rPr>
            </w:r>
          </w:p>
        </w:tc>
        <w:tc>
          <w:tcPr>
            <w:tcBorders/>
            <w:tcW w:w="1418"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Salada de Rúcula</w:t>
            </w:r>
            <w:r>
              <w:rPr>
                <w:color w:val="000000"/>
              </w:rPr>
            </w:r>
            <w:r>
              <w:rPr>
                <w:color w:val="000000"/>
              </w:rPr>
            </w:r>
          </w:p>
        </w:tc>
        <w:tc>
          <w:tcPr>
            <w:tcBorders/>
            <w:tcW w:w="1417"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Salada de Agrião </w:t>
            </w:r>
            <w:r>
              <w:rPr>
                <w:color w:val="000000"/>
              </w:rPr>
            </w:r>
            <w:r>
              <w:rPr>
                <w:color w:val="000000"/>
              </w:rPr>
            </w:r>
          </w:p>
        </w:tc>
        <w:tc>
          <w:tcPr>
            <w:tcBorders/>
            <w:tcW w:w="127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Vinagrete </w:t>
            </w:r>
            <w:r>
              <w:rPr>
                <w:color w:val="000000"/>
              </w:rPr>
            </w:r>
            <w:r>
              <w:rPr>
                <w:color w:val="000000"/>
              </w:rPr>
            </w:r>
          </w:p>
        </w:tc>
        <w:tc>
          <w:tcPr>
            <w:tcBorders/>
            <w:tcW w:w="1128"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Salada de Legumes </w:t>
            </w:r>
            <w:r>
              <w:rPr>
                <w:color w:val="000000"/>
              </w:rPr>
            </w:r>
            <w:r>
              <w:rPr>
                <w:color w:val="000000"/>
              </w:rPr>
            </w:r>
          </w:p>
        </w:tc>
      </w:tr>
      <w:tr>
        <w:trPr/>
        <w:tc>
          <w:tcPr>
            <w:tcBorders/>
            <w:tcW w:w="169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b w:val="0"/>
                <w:color w:val="000000"/>
              </w:rPr>
              <w:t xml:space="preserve">Prato Principal</w:t>
            </w:r>
            <w:r>
              <w:rPr>
                <w:color w:val="000000"/>
              </w:rPr>
            </w:r>
            <w:r>
              <w:rPr>
                <w:color w:val="000000"/>
              </w:rPr>
            </w:r>
          </w:p>
        </w:tc>
        <w:tc>
          <w:tcPr>
            <w:tcBorders/>
            <w:tcW w:w="1134"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Frango cozido</w:t>
            </w:r>
            <w:r>
              <w:rPr>
                <w:color w:val="000000"/>
              </w:rPr>
            </w:r>
            <w:r>
              <w:rPr>
                <w:color w:val="000000"/>
              </w:rPr>
            </w:r>
          </w:p>
        </w:tc>
        <w:tc>
          <w:tcPr>
            <w:tcBorders/>
            <w:tcW w:w="127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Carne moída </w:t>
            </w:r>
            <w:r>
              <w:rPr>
                <w:color w:val="000000"/>
              </w:rPr>
            </w:r>
            <w:r>
              <w:rPr>
                <w:color w:val="000000"/>
              </w:rPr>
            </w:r>
          </w:p>
        </w:tc>
        <w:tc>
          <w:tcPr>
            <w:tcBorders/>
            <w:tcW w:w="1418"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Feijoada </w:t>
            </w:r>
            <w:r>
              <w:rPr>
                <w:color w:val="000000"/>
              </w:rPr>
            </w:r>
            <w:r>
              <w:rPr>
                <w:color w:val="000000"/>
              </w:rPr>
            </w:r>
          </w:p>
        </w:tc>
        <w:tc>
          <w:tcPr>
            <w:tcBorders/>
            <w:tcW w:w="1417"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Hambúrguer grelhado </w:t>
            </w:r>
            <w:r>
              <w:rPr>
                <w:color w:val="000000"/>
              </w:rPr>
            </w:r>
            <w:r>
              <w:rPr>
                <w:color w:val="000000"/>
              </w:rPr>
            </w:r>
          </w:p>
        </w:tc>
        <w:tc>
          <w:tcPr>
            <w:tcBorders/>
            <w:tcW w:w="127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Costelinha ao molho Barbecue </w:t>
            </w:r>
            <w:r>
              <w:rPr>
                <w:color w:val="000000"/>
              </w:rPr>
            </w:r>
            <w:r>
              <w:rPr>
                <w:color w:val="000000"/>
              </w:rPr>
            </w:r>
          </w:p>
        </w:tc>
        <w:tc>
          <w:tcPr>
            <w:tcBorders/>
            <w:tcW w:w="1128"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Risoto 4 queijos </w:t>
            </w:r>
            <w:r>
              <w:rPr>
                <w:color w:val="000000"/>
              </w:rPr>
            </w:r>
            <w:r>
              <w:rPr>
                <w:color w:val="000000"/>
              </w:rPr>
            </w:r>
          </w:p>
        </w:tc>
      </w:tr>
      <w:tr>
        <w:trPr/>
        <w:tc>
          <w:tcPr>
            <w:tcBorders/>
            <w:tcW w:w="169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b w:val="0"/>
                <w:color w:val="000000"/>
              </w:rPr>
              <w:t xml:space="preserve">Prato Principal 2</w:t>
            </w:r>
            <w:r>
              <w:rPr>
                <w:color w:val="000000"/>
              </w:rPr>
            </w:r>
            <w:r>
              <w:rPr>
                <w:color w:val="000000"/>
              </w:rPr>
            </w:r>
          </w:p>
        </w:tc>
        <w:tc>
          <w:tcPr>
            <w:tcBorders/>
            <w:tcW w:w="1134"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Strogonoff de Frango-</w:t>
            </w:r>
            <w:r>
              <w:rPr>
                <w:color w:val="000000"/>
              </w:rPr>
            </w:r>
            <w:r>
              <w:rPr>
                <w:color w:val="000000"/>
              </w:rPr>
            </w:r>
          </w:p>
        </w:tc>
        <w:tc>
          <w:tcPr>
            <w:tcBorders/>
            <w:tcW w:w="127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sz w:val="23"/>
                <w:szCs w:val="23"/>
              </w:rPr>
            </w:pPr>
            <w:r>
              <w:rPr>
                <w:color w:val="000000"/>
              </w:rPr>
              <w:t xml:space="preserve">Macarrão ao alho e óleo </w:t>
            </w:r>
            <w:r>
              <w:rPr>
                <w:color w:val="000000"/>
                <w:sz w:val="23"/>
                <w:szCs w:val="23"/>
              </w:rPr>
            </w:r>
            <w:r>
              <w:rPr>
                <w:color w:val="000000"/>
                <w:sz w:val="23"/>
                <w:szCs w:val="23"/>
              </w:rPr>
            </w:r>
          </w:p>
        </w:tc>
        <w:tc>
          <w:tcPr>
            <w:tcBorders/>
            <w:tcW w:w="1418"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Carne com Batata </w:t>
            </w:r>
            <w:r>
              <w:rPr>
                <w:color w:val="000000"/>
              </w:rPr>
            </w:r>
            <w:r>
              <w:rPr>
                <w:color w:val="000000"/>
              </w:rPr>
            </w:r>
          </w:p>
        </w:tc>
        <w:tc>
          <w:tcPr>
            <w:tcBorders/>
            <w:tcW w:w="1417"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Costelinha barbecue</w:t>
            </w:r>
            <w:r>
              <w:rPr>
                <w:color w:val="000000"/>
              </w:rPr>
            </w:r>
            <w:r>
              <w:rPr>
                <w:color w:val="000000"/>
              </w:rPr>
            </w:r>
          </w:p>
        </w:tc>
        <w:tc>
          <w:tcPr>
            <w:tcBorders/>
            <w:tcW w:w="127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Lasanha 4 queijos</w:t>
            </w:r>
            <w:r>
              <w:rPr>
                <w:color w:val="000000"/>
              </w:rPr>
            </w:r>
            <w:r>
              <w:rPr>
                <w:color w:val="000000"/>
              </w:rPr>
            </w:r>
          </w:p>
        </w:tc>
        <w:tc>
          <w:tcPr>
            <w:tcBorders/>
            <w:tcW w:w="1128"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Risoto de camarão</w:t>
            </w:r>
            <w:r>
              <w:rPr>
                <w:color w:val="000000"/>
              </w:rPr>
            </w:r>
            <w:r>
              <w:rPr>
                <w:color w:val="000000"/>
              </w:rPr>
            </w:r>
          </w:p>
        </w:tc>
      </w:tr>
      <w:tr>
        <w:trPr/>
        <w:tc>
          <w:tcPr>
            <w:tcBorders/>
            <w:tcW w:w="169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b w:val="0"/>
                <w:color w:val="000000"/>
              </w:rPr>
              <w:t xml:space="preserve">Opção ao Prato Principal</w:t>
            </w:r>
            <w:r>
              <w:rPr>
                <w:color w:val="000000"/>
              </w:rPr>
            </w:r>
            <w:r>
              <w:rPr>
                <w:color w:val="000000"/>
              </w:rPr>
            </w:r>
          </w:p>
        </w:tc>
        <w:tc>
          <w:tcPr>
            <w:tcBorders/>
            <w:tcW w:w="1134"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Ovo cozido</w:t>
            </w:r>
            <w:r>
              <w:rPr>
                <w:color w:val="000000"/>
              </w:rPr>
            </w:r>
            <w:r>
              <w:rPr>
                <w:color w:val="000000"/>
              </w:rPr>
            </w:r>
          </w:p>
        </w:tc>
        <w:tc>
          <w:tcPr>
            <w:tcBorders/>
            <w:tcW w:w="127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Linguiça grelhada </w:t>
            </w:r>
            <w:r>
              <w:rPr>
                <w:color w:val="000000"/>
              </w:rPr>
            </w:r>
            <w:r>
              <w:rPr>
                <w:color w:val="000000"/>
              </w:rPr>
            </w:r>
          </w:p>
        </w:tc>
        <w:tc>
          <w:tcPr>
            <w:tcBorders/>
            <w:tcW w:w="1418"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Baião de dois -</w:t>
            </w:r>
            <w:r>
              <w:rPr>
                <w:color w:val="000000"/>
              </w:rPr>
            </w:r>
            <w:r>
              <w:rPr>
                <w:color w:val="000000"/>
              </w:rPr>
            </w:r>
          </w:p>
        </w:tc>
        <w:tc>
          <w:tcPr>
            <w:tcBorders/>
            <w:tcW w:w="1417" w:type="dxa"/>
            <w:vAlign w:val="center"/>
            <w:textDirection w:val="lrTb"/>
            <w:noWrap w:val="false"/>
          </w:tcPr>
          <w:p>
            <w:pPr>
              <w:pBdr/>
              <w:spacing/>
              <w:ind/>
              <w:jc w:val="center"/>
              <w:rPr/>
            </w:pPr>
            <w:r>
              <w:t xml:space="preserve">Omelete </w:t>
            </w:r>
            <w:r/>
            <w:r/>
          </w:p>
        </w:tc>
        <w:tc>
          <w:tcPr>
            <w:tcBorders/>
            <w:tcW w:w="127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Rabada </w:t>
            </w:r>
            <w:r>
              <w:rPr>
                <w:color w:val="000000"/>
              </w:rPr>
            </w:r>
            <w:r>
              <w:rPr>
                <w:color w:val="000000"/>
              </w:rPr>
            </w:r>
          </w:p>
        </w:tc>
        <w:tc>
          <w:tcPr>
            <w:tcBorders/>
            <w:tcW w:w="1128"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Filé de Saint Peter </w:t>
            </w:r>
            <w:r>
              <w:rPr>
                <w:color w:val="000000"/>
              </w:rPr>
            </w:r>
            <w:r>
              <w:rPr>
                <w:color w:val="000000"/>
              </w:rPr>
            </w:r>
          </w:p>
        </w:tc>
      </w:tr>
      <w:tr>
        <w:trPr/>
        <w:tc>
          <w:tcPr>
            <w:tcBorders/>
            <w:tcW w:w="169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b w:val="0"/>
                <w:color w:val="000000"/>
              </w:rPr>
              <w:t xml:space="preserve">Guarnição</w:t>
            </w:r>
            <w:r>
              <w:rPr>
                <w:color w:val="000000"/>
              </w:rPr>
            </w:r>
            <w:r>
              <w:rPr>
                <w:color w:val="000000"/>
              </w:rPr>
            </w:r>
          </w:p>
        </w:tc>
        <w:tc>
          <w:tcPr>
            <w:tcBorders/>
            <w:tcW w:w="1134"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Batata doce</w:t>
            </w:r>
            <w:r>
              <w:rPr>
                <w:color w:val="000000"/>
              </w:rPr>
            </w:r>
            <w:r>
              <w:rPr>
                <w:color w:val="000000"/>
              </w:rPr>
            </w:r>
          </w:p>
        </w:tc>
        <w:tc>
          <w:tcPr>
            <w:tcBorders/>
            <w:tcW w:w="127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Abobrinha refogada </w:t>
            </w:r>
            <w:r>
              <w:rPr>
                <w:color w:val="000000"/>
              </w:rPr>
            </w:r>
            <w:r>
              <w:rPr>
                <w:color w:val="000000"/>
              </w:rPr>
            </w:r>
          </w:p>
        </w:tc>
        <w:tc>
          <w:tcPr>
            <w:tcBorders/>
            <w:tcW w:w="1418"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Couve Refogada </w:t>
            </w:r>
            <w:r>
              <w:rPr>
                <w:color w:val="000000"/>
              </w:rPr>
            </w:r>
            <w:r>
              <w:rPr>
                <w:color w:val="000000"/>
              </w:rPr>
            </w:r>
          </w:p>
        </w:tc>
        <w:tc>
          <w:tcPr>
            <w:tcBorders/>
            <w:tcW w:w="1417"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Chuchu refogado </w:t>
            </w:r>
            <w:r>
              <w:rPr>
                <w:color w:val="000000"/>
              </w:rPr>
            </w:r>
            <w:r>
              <w:rPr>
                <w:color w:val="000000"/>
              </w:rPr>
            </w:r>
          </w:p>
        </w:tc>
        <w:tc>
          <w:tcPr>
            <w:tcBorders/>
            <w:tcW w:w="1276" w:type="dxa"/>
            <w:vAlign w:val="center"/>
            <w:textDirection w:val="lrTb"/>
            <w:noWrap w:val="false"/>
          </w:tcPr>
          <w:p>
            <w:pPr>
              <w:pBdr/>
              <w:spacing/>
              <w:ind/>
              <w:jc w:val="center"/>
              <w:rPr/>
            </w:pPr>
            <w:r>
              <w:t xml:space="preserve">Abóbora cozida -</w:t>
            </w:r>
            <w:r/>
            <w:r/>
          </w:p>
        </w:tc>
        <w:tc>
          <w:tcPr>
            <w:tcBorders/>
            <w:tcW w:w="1128"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w:t>
            </w:r>
            <w:r>
              <w:rPr>
                <w:color w:val="000000"/>
              </w:rPr>
            </w:r>
            <w:r>
              <w:rPr>
                <w:color w:val="000000"/>
              </w:rPr>
            </w:r>
          </w:p>
        </w:tc>
      </w:tr>
      <w:tr>
        <w:trPr/>
        <w:tc>
          <w:tcPr>
            <w:tcBorders/>
            <w:tcW w:w="169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b w:val="0"/>
                <w:color w:val="000000"/>
              </w:rPr>
              <w:t xml:space="preserve">Sobremesa</w:t>
            </w:r>
            <w:r>
              <w:rPr>
                <w:color w:val="000000"/>
              </w:rPr>
            </w:r>
            <w:r>
              <w:rPr>
                <w:color w:val="000000"/>
              </w:rPr>
            </w:r>
          </w:p>
        </w:tc>
        <w:tc>
          <w:tcPr>
            <w:tcBorders/>
            <w:tcW w:w="1134"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Banana</w:t>
            </w:r>
            <w:r>
              <w:rPr>
                <w:color w:val="000000"/>
              </w:rPr>
            </w:r>
            <w:r>
              <w:rPr>
                <w:color w:val="000000"/>
              </w:rPr>
            </w:r>
          </w:p>
        </w:tc>
        <w:tc>
          <w:tcPr>
            <w:tcBorders/>
            <w:tcW w:w="127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Gelatina</w:t>
            </w:r>
            <w:r>
              <w:rPr>
                <w:color w:val="000000"/>
              </w:rPr>
            </w:r>
            <w:r>
              <w:rPr>
                <w:color w:val="000000"/>
              </w:rPr>
            </w:r>
          </w:p>
        </w:tc>
        <w:tc>
          <w:tcPr>
            <w:tcBorders/>
            <w:tcW w:w="1418"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Laranja</w:t>
            </w:r>
            <w:r>
              <w:rPr>
                <w:color w:val="000000"/>
              </w:rPr>
            </w:r>
            <w:r>
              <w:rPr>
                <w:color w:val="000000"/>
              </w:rPr>
            </w:r>
          </w:p>
        </w:tc>
        <w:tc>
          <w:tcPr>
            <w:tcBorders/>
            <w:tcW w:w="1417"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Banana</w:t>
            </w:r>
            <w:r>
              <w:rPr>
                <w:color w:val="000000"/>
              </w:rPr>
            </w:r>
            <w:r>
              <w:rPr>
                <w:color w:val="000000"/>
              </w:rPr>
            </w:r>
          </w:p>
        </w:tc>
        <w:tc>
          <w:tcPr>
            <w:tcBorders/>
            <w:tcW w:w="127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Laranja </w:t>
            </w:r>
            <w:r>
              <w:rPr>
                <w:color w:val="000000"/>
              </w:rPr>
            </w:r>
            <w:r>
              <w:rPr>
                <w:color w:val="000000"/>
              </w:rPr>
            </w:r>
          </w:p>
        </w:tc>
        <w:tc>
          <w:tcPr>
            <w:tcBorders/>
            <w:tcW w:w="1128"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color w:val="000000"/>
              </w:rPr>
              <w:t xml:space="preserve">-</w:t>
            </w:r>
            <w:r>
              <w:rPr>
                <w:color w:val="000000"/>
              </w:rPr>
            </w:r>
            <w:r>
              <w:rPr>
                <w:color w:val="000000"/>
              </w:rPr>
            </w:r>
          </w:p>
        </w:tc>
      </w:tr>
    </w:tbl>
    <w:p>
      <w:pPr>
        <w:pStyle w:val="670"/>
        <w:pBdr/>
        <w:spacing w:line="360" w:lineRule="auto"/>
        <w:ind w:firstLine="0" w:left="720"/>
        <w:jc w:val="both"/>
        <w:rPr>
          <w:bCs w:val="0"/>
          <w:i w:val="0"/>
        </w:rPr>
      </w:pPr>
      <w:r>
        <w:rPr>
          <w:bCs w:val="0"/>
          <w:i w:val="0"/>
        </w:rPr>
      </w:r>
      <w:r>
        <w:rPr>
          <w:bCs w:val="0"/>
          <w:i w:val="0"/>
        </w:rPr>
      </w:r>
    </w:p>
    <w:p>
      <w:pPr>
        <w:pStyle w:val="670"/>
        <w:pBdr/>
        <w:spacing w:line="360" w:lineRule="auto"/>
        <w:ind w:firstLine="0" w:left="720"/>
        <w:jc w:val="both"/>
        <w:rPr>
          <w:bCs w:val="0"/>
          <w:i w:val="0"/>
        </w:rPr>
      </w:pPr>
      <w:r>
        <w:rPr>
          <w:bCs w:val="0"/>
          <w:i w:val="0"/>
        </w:rPr>
      </w:r>
      <w:r>
        <w:rPr>
          <w:bCs w:val="0"/>
          <w:i w:val="0"/>
        </w:rPr>
      </w:r>
    </w:p>
    <w:p>
      <w:pPr>
        <w:pStyle w:val="670"/>
        <w:pBdr/>
        <w:spacing w:line="360" w:lineRule="auto"/>
        <w:ind w:firstLine="0" w:left="720"/>
        <w:jc w:val="both"/>
        <w:rPr>
          <w:bCs w:val="0"/>
          <w:i w:val="0"/>
        </w:rPr>
      </w:pPr>
      <w:r>
        <w:rPr>
          <w:bCs w:val="0"/>
          <w:i w:val="0"/>
        </w:rPr>
      </w:r>
      <w:r>
        <w:rPr>
          <w:bCs w:val="0"/>
          <w:i w:val="0"/>
        </w:rPr>
      </w:r>
    </w:p>
    <w:p>
      <w:pPr>
        <w:pStyle w:val="670"/>
        <w:pBdr/>
        <w:spacing w:line="360" w:lineRule="auto"/>
        <w:ind w:firstLine="0" w:left="720"/>
        <w:jc w:val="both"/>
        <w:rPr>
          <w:bCs w:val="0"/>
          <w:i w:val="0"/>
        </w:rPr>
      </w:pPr>
      <w:r>
        <w:rPr>
          <w:bCs w:val="0"/>
          <w:i w:val="0"/>
        </w:rPr>
      </w:r>
      <w:r>
        <w:rPr>
          <w:bCs w:val="0"/>
          <w:i w:val="0"/>
        </w:rPr>
      </w:r>
    </w:p>
    <w:p>
      <w:pPr>
        <w:pStyle w:val="670"/>
        <w:pBdr/>
        <w:spacing w:line="360" w:lineRule="auto"/>
        <w:ind w:firstLine="0" w:left="720"/>
        <w:jc w:val="both"/>
        <w:rPr>
          <w:bCs w:val="0"/>
          <w:i w:val="0"/>
        </w:rPr>
      </w:pPr>
      <w:r>
        <w:rPr>
          <w:bCs w:val="0"/>
          <w:i w:val="0"/>
        </w:rPr>
      </w:r>
      <w:r>
        <w:rPr>
          <w:bCs w:val="0"/>
          <w:i w:val="0"/>
        </w:rPr>
      </w:r>
    </w:p>
    <w:p>
      <w:pPr>
        <w:pStyle w:val="670"/>
        <w:pBdr/>
        <w:spacing w:line="360" w:lineRule="auto"/>
        <w:ind w:firstLine="0" w:left="720"/>
        <w:jc w:val="both"/>
        <w:rPr>
          <w:bCs w:val="0"/>
          <w:i w:val="0"/>
        </w:rPr>
      </w:pPr>
      <w:r>
        <w:rPr>
          <w:bCs w:val="0"/>
          <w:i w:val="0"/>
        </w:rPr>
      </w:r>
      <w:r>
        <w:rPr>
          <w:bCs w:val="0"/>
          <w:i w:val="0"/>
        </w:rPr>
      </w:r>
    </w:p>
    <w:p>
      <w:pPr>
        <w:pStyle w:val="670"/>
        <w:pBdr/>
        <w:spacing w:line="360" w:lineRule="auto"/>
        <w:ind w:firstLine="0" w:left="720"/>
        <w:jc w:val="both"/>
        <w:rPr>
          <w:bCs w:val="0"/>
          <w:i w:val="0"/>
        </w:rPr>
      </w:pPr>
      <w:r>
        <w:rPr>
          <w:bCs w:val="0"/>
          <w:i w:val="0"/>
        </w:rPr>
      </w:r>
      <w:r>
        <w:rPr>
          <w:bCs w:val="0"/>
          <w:i w:val="0"/>
        </w:rPr>
      </w:r>
    </w:p>
    <w:p>
      <w:pPr>
        <w:pStyle w:val="670"/>
        <w:pBdr/>
        <w:spacing w:line="360" w:lineRule="auto"/>
        <w:ind w:firstLine="0" w:left="720"/>
        <w:jc w:val="both"/>
        <w:rPr>
          <w:bCs w:val="0"/>
          <w:i w:val="0"/>
        </w:rPr>
      </w:pPr>
      <w:r>
        <w:rPr>
          <w:bCs w:val="0"/>
          <w:i w:val="0"/>
        </w:rPr>
      </w:r>
      <w:r>
        <w:rPr>
          <w:bCs w:val="0"/>
          <w:i w:val="0"/>
        </w:rPr>
      </w:r>
    </w:p>
    <w:p>
      <w:pPr>
        <w:pStyle w:val="670"/>
        <w:numPr>
          <w:ilvl w:val="0"/>
          <w:numId w:val="12"/>
        </w:numPr>
        <w:pBdr/>
        <w:spacing w:line="360" w:lineRule="auto"/>
        <w:ind w:firstLine="720" w:left="0"/>
        <w:jc w:val="both"/>
        <w:rPr>
          <w:bCs w:val="0"/>
          <w:i w:val="0"/>
          <w14:ligatures w14:val="none"/>
        </w:rPr>
      </w:pPr>
      <w:r>
        <w:rPr>
          <w:i w:val="0"/>
          <w:iCs w:val="0"/>
        </w:rPr>
      </w:r>
      <w:bookmarkStart w:id="27" w:name="_Toc151369601"/>
      <w:r>
        <w:rPr>
          <w:i w:val="0"/>
          <w:iCs w:val="0"/>
        </w:rPr>
        <w:t xml:space="preserve">Amostra do Cálculo do Cardápio</w:t>
      </w:r>
      <w:bookmarkEnd w:id="27"/>
      <w:r>
        <w:rPr>
          <w:i w:val="0"/>
          <w:iCs w:val="0"/>
        </w:rPr>
      </w:r>
      <w:r>
        <w:rPr>
          <w:i w:val="0"/>
          <w:iCs w:val="0"/>
        </w:rPr>
      </w:r>
    </w:p>
    <w:p>
      <w:pPr>
        <w:pBdr/>
        <w:spacing/>
        <w:ind/>
        <w:rPr/>
      </w:pPr>
      <w:r/>
      <w:r/>
      <w:r/>
    </w:p>
    <w:p>
      <w:pPr>
        <w:pBdr/>
        <w:spacing/>
        <w:ind/>
        <w:rPr>
          <w:sz w:val="24"/>
          <w:szCs w:val="24"/>
        </w:rPr>
      </w:pPr>
      <w:r>
        <w:rPr>
          <w:sz w:val="24"/>
          <w:szCs w:val="24"/>
        </w:rPr>
        <w:t xml:space="preserve">1º DIA (16/10)</w:t>
      </w:r>
      <w:r>
        <w:rPr>
          <w:sz w:val="24"/>
          <w:szCs w:val="24"/>
        </w:rPr>
      </w:r>
      <w:r>
        <w:rPr>
          <w:sz w:val="24"/>
          <w:szCs w:val="24"/>
        </w:rPr>
      </w:r>
    </w:p>
    <w:tbl>
      <w:tblPr>
        <w:tblStyle w:val="1_8951"/>
        <w:tblW w:w="9345"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Look w:val="04A0" w:firstRow="1" w:lastRow="0" w:firstColumn="1" w:lastColumn="0" w:noHBand="0" w:noVBand="1"/>
      </w:tblPr>
      <w:tblGrid>
        <w:gridCol w:w="1354"/>
        <w:gridCol w:w="1228"/>
        <w:gridCol w:w="919"/>
        <w:gridCol w:w="886"/>
        <w:gridCol w:w="1033"/>
        <w:gridCol w:w="1050"/>
        <w:gridCol w:w="1083"/>
        <w:gridCol w:w="896"/>
        <w:gridCol w:w="896"/>
      </w:tblGrid>
      <w:tr>
        <w:trPr/>
        <w:tc>
          <w:tcPr>
            <w:tcBorders/>
            <w:tcW w:w="1354"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pPr>
            <w:r>
              <w:rPr>
                <w:b w:val="0"/>
              </w:rPr>
              <w:t xml:space="preserve">Alimentos</w:t>
            </w:r>
            <w:r/>
            <w:r/>
          </w:p>
        </w:tc>
        <w:tc>
          <w:tcPr>
            <w:tcBorders/>
            <w:tcW w:w="1228"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pPr>
            <w:r>
              <w:rPr>
                <w:b w:val="0"/>
              </w:rPr>
              <w:t xml:space="preserve">Quantidade (g ou ml)</w:t>
            </w:r>
            <w:r/>
            <w:r/>
          </w:p>
        </w:tc>
        <w:tc>
          <w:tcPr>
            <w:tcBorders/>
            <w:tcW w:w="919"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pPr>
            <w:r>
              <w:rPr>
                <w:b w:val="0"/>
              </w:rPr>
              <w:t xml:space="preserve">VET (Kcal)</w:t>
            </w:r>
            <w:r/>
            <w:r/>
          </w:p>
        </w:tc>
        <w:tc>
          <w:tcPr>
            <w:tcBorders/>
            <w:tcW w:w="88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pPr>
            <w:r>
              <w:rPr>
                <w:b w:val="0"/>
              </w:rPr>
              <w:t xml:space="preserve">CHO (g)</w:t>
            </w:r>
            <w:r/>
            <w:r/>
          </w:p>
        </w:tc>
        <w:tc>
          <w:tcPr>
            <w:tcBorders/>
            <w:tcW w:w="1033"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pPr>
            <w:r>
              <w:rPr>
                <w:b w:val="0"/>
              </w:rPr>
              <w:t xml:space="preserve">Proteínas (g)</w:t>
            </w:r>
            <w:r/>
            <w:r/>
          </w:p>
        </w:tc>
        <w:tc>
          <w:tcPr>
            <w:tcBorders/>
            <w:tcW w:w="1050"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pPr>
            <w:r>
              <w:rPr>
                <w:b w:val="0"/>
              </w:rPr>
              <w:t xml:space="preserve">Gorduras Totais (g)</w:t>
            </w:r>
            <w:r/>
            <w:r/>
          </w:p>
        </w:tc>
        <w:tc>
          <w:tcPr>
            <w:tcBorders/>
            <w:tcW w:w="1083"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pPr>
            <w:r>
              <w:rPr>
                <w:b w:val="0"/>
              </w:rPr>
              <w:t xml:space="preserve">Gorduras Saturadas (g)</w:t>
            </w:r>
            <w:r/>
            <w:r/>
          </w:p>
        </w:tc>
        <w:tc>
          <w:tcPr>
            <w:tcBorders/>
            <w:tcW w:w="89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pPr>
            <w:r>
              <w:rPr>
                <w:b w:val="0"/>
              </w:rPr>
              <w:t xml:space="preserve">Fibra (g)</w:t>
            </w:r>
            <w:r/>
            <w:r/>
          </w:p>
        </w:tc>
        <w:tc>
          <w:tcPr>
            <w:tcBorders/>
            <w:tcW w:w="89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pPr>
            <w:r>
              <w:rPr>
                <w:b w:val="0"/>
              </w:rPr>
              <w:t xml:space="preserve">Sódio (mg)</w:t>
            </w:r>
            <w:r/>
            <w:r/>
          </w:p>
        </w:tc>
      </w:tr>
      <w:tr>
        <w:trPr/>
        <w:tc>
          <w:tcPr>
            <w:tcBorders/>
            <w:tcW w:w="1354"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Alface Americana</w:t>
            </w:r>
            <w:r>
              <w:rPr>
                <w:color w:val="000000"/>
              </w:rPr>
            </w:r>
            <w:r>
              <w:rPr>
                <w:color w:val="000000"/>
              </w:rPr>
            </w:r>
          </w:p>
        </w:tc>
        <w:tc>
          <w:tcPr>
            <w:tcBorders/>
            <w:tcW w:w="1228" w:type="dxa"/>
            <w:vAlign w:val="center"/>
            <w:textDirection w:val="lrTb"/>
            <w:noWrap w:val="false"/>
          </w:tcPr>
          <w:p>
            <w:pPr>
              <w:pBdr/>
              <w:spacing/>
              <w:ind/>
              <w:jc w:val="center"/>
              <w:rPr/>
            </w:pPr>
            <w:r>
              <w:t xml:space="preserve">30</w:t>
            </w:r>
            <w:r/>
            <w:r/>
          </w:p>
        </w:tc>
        <w:tc>
          <w:tcPr>
            <w:tcBorders/>
            <w:tcW w:w="919" w:type="dxa"/>
            <w:vAlign w:val="center"/>
            <w:textDirection w:val="lrTb"/>
            <w:noWrap w:val="false"/>
          </w:tcPr>
          <w:p>
            <w:pPr>
              <w:pBdr/>
              <w:spacing/>
              <w:ind/>
              <w:jc w:val="center"/>
              <w:rPr/>
            </w:pPr>
            <w:r>
              <w:t xml:space="preserve">3,03</w:t>
            </w:r>
            <w:r/>
            <w:r/>
          </w:p>
        </w:tc>
        <w:tc>
          <w:tcPr>
            <w:tcBorders/>
            <w:tcW w:w="886" w:type="dxa"/>
            <w:vAlign w:val="center"/>
            <w:textDirection w:val="lrTb"/>
            <w:noWrap w:val="false"/>
          </w:tcPr>
          <w:p>
            <w:pPr>
              <w:pBdr/>
              <w:spacing/>
              <w:ind/>
              <w:jc w:val="center"/>
              <w:rPr/>
            </w:pPr>
            <w:r>
              <w:t xml:space="preserve">0,51</w:t>
            </w:r>
            <w:r/>
            <w:r/>
          </w:p>
        </w:tc>
        <w:tc>
          <w:tcPr>
            <w:tcBorders/>
            <w:tcW w:w="1033" w:type="dxa"/>
            <w:vAlign w:val="center"/>
            <w:textDirection w:val="lrTb"/>
            <w:noWrap w:val="false"/>
          </w:tcPr>
          <w:p>
            <w:pPr>
              <w:pBdr/>
              <w:spacing/>
              <w:ind/>
              <w:jc w:val="center"/>
              <w:rPr/>
            </w:pPr>
            <w:r>
              <w:t xml:space="preserve">0,18</w:t>
            </w:r>
            <w:r/>
            <w:r/>
          </w:p>
        </w:tc>
        <w:tc>
          <w:tcPr>
            <w:tcBorders/>
            <w:tcW w:w="1050" w:type="dxa"/>
            <w:vAlign w:val="center"/>
            <w:textDirection w:val="lrTb"/>
            <w:noWrap w:val="false"/>
          </w:tcPr>
          <w:p>
            <w:pPr>
              <w:pBdr/>
              <w:spacing/>
              <w:ind/>
              <w:jc w:val="center"/>
              <w:rPr/>
            </w:pPr>
            <w:r>
              <w:t xml:space="preserve">0,03</w:t>
            </w:r>
            <w:r/>
            <w:r/>
          </w:p>
        </w:tc>
        <w:tc>
          <w:tcPr>
            <w:tcBorders/>
            <w:tcW w:w="1083" w:type="dxa"/>
            <w:vAlign w:val="center"/>
            <w:textDirection w:val="lrTb"/>
            <w:noWrap w:val="false"/>
          </w:tcPr>
          <w:p>
            <w:pPr>
              <w:pBdr/>
              <w:spacing/>
              <w:ind/>
              <w:jc w:val="center"/>
              <w:rPr/>
            </w:pPr>
            <w:r>
              <w:t xml:space="preserve">-</w:t>
            </w:r>
            <w:r/>
            <w:r/>
          </w:p>
        </w:tc>
        <w:tc>
          <w:tcPr>
            <w:tcBorders/>
            <w:tcW w:w="896" w:type="dxa"/>
            <w:vAlign w:val="center"/>
            <w:textDirection w:val="lrTb"/>
            <w:noWrap w:val="false"/>
          </w:tcPr>
          <w:p>
            <w:pPr>
              <w:pBdr/>
              <w:spacing/>
              <w:ind/>
              <w:jc w:val="center"/>
              <w:rPr/>
            </w:pPr>
            <w:r>
              <w:t xml:space="preserve">0,3</w:t>
            </w:r>
            <w:r/>
            <w:r/>
          </w:p>
        </w:tc>
        <w:tc>
          <w:tcPr>
            <w:tcBorders/>
            <w:tcW w:w="896" w:type="dxa"/>
            <w:vAlign w:val="center"/>
            <w:textDirection w:val="lrTb"/>
            <w:noWrap w:val="false"/>
          </w:tcPr>
          <w:p>
            <w:pPr>
              <w:pBdr/>
              <w:spacing/>
              <w:ind/>
              <w:jc w:val="center"/>
              <w:rPr/>
            </w:pPr>
            <w:r>
              <w:t xml:space="preserve">2,1</w:t>
            </w:r>
            <w:r/>
            <w:r/>
          </w:p>
        </w:tc>
      </w:tr>
      <w:tr>
        <w:trPr/>
        <w:tc>
          <w:tcPr>
            <w:tcBorders/>
            <w:tcW w:w="1354"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Arroz Branco</w:t>
            </w:r>
            <w:r>
              <w:rPr>
                <w:color w:val="000000"/>
              </w:rPr>
            </w:r>
            <w:r>
              <w:rPr>
                <w:color w:val="000000"/>
              </w:rPr>
            </w:r>
          </w:p>
        </w:tc>
        <w:tc>
          <w:tcPr>
            <w:tcBorders/>
            <w:tcW w:w="1228" w:type="dxa"/>
            <w:vAlign w:val="center"/>
            <w:textDirection w:val="lrTb"/>
            <w:noWrap w:val="false"/>
          </w:tcPr>
          <w:p>
            <w:pPr>
              <w:pBdr/>
              <w:spacing/>
              <w:ind/>
              <w:jc w:val="center"/>
              <w:rPr/>
            </w:pPr>
            <w:r>
              <w:t xml:space="preserve">170</w:t>
            </w:r>
            <w:r/>
            <w:r/>
          </w:p>
        </w:tc>
        <w:tc>
          <w:tcPr>
            <w:tcBorders/>
            <w:tcW w:w="919" w:type="dxa"/>
            <w:vAlign w:val="center"/>
            <w:textDirection w:val="lrTb"/>
            <w:noWrap w:val="false"/>
          </w:tcPr>
          <w:p>
            <w:pPr>
              <w:pBdr/>
              <w:spacing/>
              <w:ind/>
              <w:jc w:val="center"/>
              <w:rPr/>
            </w:pPr>
            <w:r>
              <w:t xml:space="preserve">211,14</w:t>
            </w:r>
            <w:r/>
            <w:r/>
          </w:p>
        </w:tc>
        <w:tc>
          <w:tcPr>
            <w:tcBorders/>
            <w:tcW w:w="886" w:type="dxa"/>
            <w:vAlign w:val="center"/>
            <w:textDirection w:val="lrTb"/>
            <w:noWrap w:val="false"/>
          </w:tcPr>
          <w:p>
            <w:pPr>
              <w:pBdr/>
              <w:spacing/>
              <w:ind/>
              <w:jc w:val="center"/>
              <w:rPr/>
            </w:pPr>
            <w:r>
              <w:t xml:space="preserve">47,77</w:t>
            </w:r>
            <w:r/>
            <w:r/>
          </w:p>
        </w:tc>
        <w:tc>
          <w:tcPr>
            <w:tcBorders/>
            <w:tcW w:w="1033" w:type="dxa"/>
            <w:vAlign w:val="center"/>
            <w:textDirection w:val="lrTb"/>
            <w:noWrap w:val="false"/>
          </w:tcPr>
          <w:p>
            <w:pPr>
              <w:pBdr/>
              <w:spacing/>
              <w:ind/>
              <w:jc w:val="center"/>
              <w:rPr/>
            </w:pPr>
            <w:r>
              <w:t xml:space="preserve">4,25</w:t>
            </w:r>
            <w:r/>
            <w:r/>
          </w:p>
        </w:tc>
        <w:tc>
          <w:tcPr>
            <w:tcBorders/>
            <w:tcW w:w="1050" w:type="dxa"/>
            <w:vAlign w:val="center"/>
            <w:textDirection w:val="lrTb"/>
            <w:noWrap w:val="false"/>
          </w:tcPr>
          <w:p>
            <w:pPr>
              <w:pBdr/>
              <w:spacing/>
              <w:ind/>
              <w:jc w:val="center"/>
              <w:rPr/>
            </w:pPr>
            <w:r>
              <w:t xml:space="preserve">0,34</w:t>
            </w:r>
            <w:r/>
            <w:r/>
          </w:p>
        </w:tc>
        <w:tc>
          <w:tcPr>
            <w:tcBorders/>
            <w:tcW w:w="1083" w:type="dxa"/>
            <w:vAlign w:val="center"/>
            <w:textDirection w:val="lrTb"/>
            <w:noWrap w:val="false"/>
          </w:tcPr>
          <w:p>
            <w:pPr>
              <w:pBdr/>
              <w:spacing/>
              <w:ind/>
              <w:jc w:val="center"/>
              <w:rPr/>
            </w:pPr>
            <w:r>
              <w:t xml:space="preserve">0,34</w:t>
            </w:r>
            <w:r/>
            <w:r/>
          </w:p>
        </w:tc>
        <w:tc>
          <w:tcPr>
            <w:tcBorders/>
            <w:tcW w:w="896" w:type="dxa"/>
            <w:vAlign w:val="center"/>
            <w:textDirection w:val="lrTb"/>
            <w:noWrap w:val="false"/>
          </w:tcPr>
          <w:p>
            <w:pPr>
              <w:pBdr/>
              <w:spacing/>
              <w:ind/>
              <w:jc w:val="center"/>
              <w:rPr/>
            </w:pPr>
            <w:r>
              <w:t xml:space="preserve">2,72</w:t>
            </w:r>
            <w:r/>
            <w:r/>
          </w:p>
        </w:tc>
        <w:tc>
          <w:tcPr>
            <w:tcBorders/>
            <w:tcW w:w="896" w:type="dxa"/>
            <w:vAlign w:val="center"/>
            <w:textDirection w:val="lrTb"/>
            <w:noWrap w:val="false"/>
          </w:tcPr>
          <w:p>
            <w:pPr>
              <w:pBdr/>
              <w:spacing/>
              <w:ind/>
              <w:jc w:val="center"/>
              <w:rPr/>
            </w:pPr>
            <w:r>
              <w:t xml:space="preserve">1,71</w:t>
            </w:r>
            <w:r/>
            <w:r/>
          </w:p>
        </w:tc>
      </w:tr>
      <w:tr>
        <w:trPr/>
        <w:tc>
          <w:tcPr>
            <w:tcBorders/>
            <w:tcW w:w="1354"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Feijão Carioca</w:t>
            </w:r>
            <w:r>
              <w:rPr>
                <w:color w:val="000000"/>
              </w:rPr>
            </w:r>
            <w:r>
              <w:rPr>
                <w:color w:val="000000"/>
              </w:rPr>
            </w:r>
          </w:p>
        </w:tc>
        <w:tc>
          <w:tcPr>
            <w:tcBorders/>
            <w:tcW w:w="1228" w:type="dxa"/>
            <w:vAlign w:val="center"/>
            <w:textDirection w:val="lrTb"/>
            <w:noWrap w:val="false"/>
          </w:tcPr>
          <w:p>
            <w:pPr>
              <w:pBdr/>
              <w:spacing/>
              <w:ind/>
              <w:jc w:val="center"/>
              <w:rPr/>
            </w:pPr>
            <w:r>
              <w:t xml:space="preserve">150</w:t>
            </w:r>
            <w:r/>
            <w:r/>
          </w:p>
        </w:tc>
        <w:tc>
          <w:tcPr>
            <w:tcBorders/>
            <w:tcW w:w="919" w:type="dxa"/>
            <w:vAlign w:val="center"/>
            <w:textDirection w:val="lrTb"/>
            <w:noWrap w:val="false"/>
          </w:tcPr>
          <w:p>
            <w:pPr>
              <w:pBdr/>
              <w:spacing/>
              <w:ind/>
              <w:jc w:val="center"/>
              <w:rPr/>
            </w:pPr>
            <w:r>
              <w:t xml:space="preserve">117,15</w:t>
            </w:r>
            <w:r/>
            <w:r/>
          </w:p>
        </w:tc>
        <w:tc>
          <w:tcPr>
            <w:tcBorders/>
            <w:tcW w:w="886" w:type="dxa"/>
            <w:vAlign w:val="center"/>
            <w:textDirection w:val="lrTb"/>
            <w:noWrap w:val="false"/>
          </w:tcPr>
          <w:p>
            <w:pPr>
              <w:pBdr/>
              <w:spacing/>
              <w:ind/>
              <w:jc w:val="center"/>
              <w:rPr/>
            </w:pPr>
            <w:r>
              <w:t xml:space="preserve">20,4</w:t>
            </w:r>
            <w:r/>
            <w:r/>
          </w:p>
        </w:tc>
        <w:tc>
          <w:tcPr>
            <w:tcBorders/>
            <w:tcW w:w="1033" w:type="dxa"/>
            <w:vAlign w:val="center"/>
            <w:textDirection w:val="lrTb"/>
            <w:noWrap w:val="false"/>
          </w:tcPr>
          <w:p>
            <w:pPr>
              <w:pBdr/>
              <w:spacing/>
              <w:ind/>
              <w:jc w:val="center"/>
              <w:rPr/>
            </w:pPr>
            <w:r>
              <w:t xml:space="preserve">7,2</w:t>
            </w:r>
            <w:r/>
            <w:r/>
          </w:p>
        </w:tc>
        <w:tc>
          <w:tcPr>
            <w:tcBorders/>
            <w:tcW w:w="1050" w:type="dxa"/>
            <w:vAlign w:val="center"/>
            <w:textDirection w:val="lrTb"/>
            <w:noWrap w:val="false"/>
          </w:tcPr>
          <w:p>
            <w:pPr>
              <w:pBdr/>
              <w:spacing/>
              <w:ind/>
              <w:jc w:val="center"/>
              <w:rPr/>
            </w:pPr>
            <w:r>
              <w:t xml:space="preserve">0,75</w:t>
            </w:r>
            <w:r/>
            <w:r/>
          </w:p>
        </w:tc>
        <w:tc>
          <w:tcPr>
            <w:tcBorders/>
            <w:tcW w:w="1083" w:type="dxa"/>
            <w:vAlign w:val="center"/>
            <w:textDirection w:val="lrTb"/>
            <w:noWrap w:val="false"/>
          </w:tcPr>
          <w:p>
            <w:pPr>
              <w:pBdr/>
              <w:spacing/>
              <w:ind/>
              <w:jc w:val="center"/>
              <w:rPr/>
            </w:pPr>
            <w:r>
              <w:t xml:space="preserve">0,15</w:t>
            </w:r>
            <w:r/>
            <w:r/>
          </w:p>
        </w:tc>
        <w:tc>
          <w:tcPr>
            <w:tcBorders/>
            <w:tcW w:w="896" w:type="dxa"/>
            <w:vAlign w:val="center"/>
            <w:textDirection w:val="lrTb"/>
            <w:noWrap w:val="false"/>
          </w:tcPr>
          <w:p>
            <w:pPr>
              <w:pBdr/>
              <w:spacing/>
              <w:ind/>
              <w:jc w:val="center"/>
              <w:rPr/>
            </w:pPr>
            <w:r>
              <w:t xml:space="preserve">12,75</w:t>
            </w:r>
            <w:r/>
            <w:r/>
          </w:p>
        </w:tc>
        <w:tc>
          <w:tcPr>
            <w:tcBorders/>
            <w:tcW w:w="896" w:type="dxa"/>
            <w:vAlign w:val="center"/>
            <w:textDirection w:val="lrTb"/>
            <w:noWrap w:val="false"/>
          </w:tcPr>
          <w:p>
            <w:pPr>
              <w:pBdr/>
              <w:spacing/>
              <w:ind/>
              <w:jc w:val="center"/>
              <w:rPr/>
            </w:pPr>
            <w:r>
              <w:t xml:space="preserve">3</w:t>
            </w:r>
            <w:r/>
            <w:r/>
          </w:p>
        </w:tc>
      </w:tr>
      <w:tr>
        <w:trPr/>
        <w:tc>
          <w:tcPr>
            <w:tcBorders/>
            <w:tcW w:w="1354"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Frango cozido</w:t>
            </w:r>
            <w:r>
              <w:rPr>
                <w:color w:val="000000"/>
              </w:rPr>
            </w:r>
            <w:r>
              <w:rPr>
                <w:color w:val="000000"/>
              </w:rPr>
            </w:r>
          </w:p>
        </w:tc>
        <w:tc>
          <w:tcPr>
            <w:tcBorders/>
            <w:tcW w:w="1228" w:type="dxa"/>
            <w:vAlign w:val="center"/>
            <w:textDirection w:val="lrTb"/>
            <w:noWrap w:val="false"/>
          </w:tcPr>
          <w:p>
            <w:pPr>
              <w:pBdr/>
              <w:spacing/>
              <w:ind/>
              <w:jc w:val="center"/>
              <w:rPr/>
            </w:pPr>
            <w:r>
              <w:t xml:space="preserve">140</w:t>
            </w:r>
            <w:r/>
            <w:r/>
          </w:p>
        </w:tc>
        <w:tc>
          <w:tcPr>
            <w:tcBorders/>
            <w:tcW w:w="919" w:type="dxa"/>
            <w:vAlign w:val="center"/>
            <w:textDirection w:val="lrTb"/>
            <w:noWrap w:val="false"/>
          </w:tcPr>
          <w:p>
            <w:pPr>
              <w:pBdr/>
              <w:spacing/>
              <w:ind/>
              <w:jc w:val="center"/>
              <w:rPr/>
            </w:pPr>
            <w:r>
              <w:t xml:space="preserve">216,72</w:t>
            </w:r>
            <w:r/>
            <w:r/>
          </w:p>
        </w:tc>
        <w:tc>
          <w:tcPr>
            <w:tcBorders/>
            <w:tcW w:w="886" w:type="dxa"/>
            <w:vAlign w:val="center"/>
            <w:textDirection w:val="lrTb"/>
            <w:noWrap w:val="false"/>
          </w:tcPr>
          <w:p>
            <w:pPr>
              <w:pBdr/>
              <w:spacing/>
              <w:ind/>
              <w:jc w:val="center"/>
              <w:rPr/>
            </w:pPr>
            <w:r>
              <w:t xml:space="preserve">-</w:t>
            </w:r>
            <w:r/>
            <w:r/>
          </w:p>
        </w:tc>
        <w:tc>
          <w:tcPr>
            <w:tcBorders/>
            <w:tcW w:w="1033" w:type="dxa"/>
            <w:vAlign w:val="center"/>
            <w:textDirection w:val="lrTb"/>
            <w:noWrap w:val="false"/>
          </w:tcPr>
          <w:p>
            <w:pPr>
              <w:pBdr/>
              <w:spacing/>
              <w:ind/>
              <w:jc w:val="center"/>
              <w:rPr/>
            </w:pPr>
            <w:r>
              <w:t xml:space="preserve">44,1</w:t>
            </w:r>
            <w:r/>
            <w:r/>
          </w:p>
        </w:tc>
        <w:tc>
          <w:tcPr>
            <w:tcBorders/>
            <w:tcW w:w="1050" w:type="dxa"/>
            <w:vAlign w:val="center"/>
            <w:textDirection w:val="lrTb"/>
            <w:noWrap w:val="false"/>
          </w:tcPr>
          <w:p>
            <w:pPr>
              <w:pBdr/>
              <w:spacing/>
              <w:ind/>
              <w:jc w:val="center"/>
              <w:rPr/>
            </w:pPr>
            <w:r>
              <w:t xml:space="preserve">4,48</w:t>
            </w:r>
            <w:r/>
            <w:r/>
          </w:p>
        </w:tc>
        <w:tc>
          <w:tcPr>
            <w:tcBorders/>
            <w:tcW w:w="1083" w:type="dxa"/>
            <w:vAlign w:val="center"/>
            <w:textDirection w:val="lrTb"/>
            <w:noWrap w:val="false"/>
          </w:tcPr>
          <w:p>
            <w:pPr>
              <w:pBdr/>
              <w:spacing/>
              <w:ind/>
              <w:jc w:val="center"/>
              <w:rPr/>
            </w:pPr>
            <w:r>
              <w:t xml:space="preserve">1,54</w:t>
            </w:r>
            <w:r/>
            <w:r/>
          </w:p>
        </w:tc>
        <w:tc>
          <w:tcPr>
            <w:tcBorders/>
            <w:tcW w:w="896" w:type="dxa"/>
            <w:vAlign w:val="center"/>
            <w:textDirection w:val="lrTb"/>
            <w:noWrap w:val="false"/>
          </w:tcPr>
          <w:p>
            <w:pPr>
              <w:pBdr/>
              <w:spacing/>
              <w:ind/>
              <w:jc w:val="center"/>
              <w:rPr/>
            </w:pPr>
            <w:r>
              <w:t xml:space="preserve">-</w:t>
            </w:r>
            <w:r/>
            <w:r/>
          </w:p>
        </w:tc>
        <w:tc>
          <w:tcPr>
            <w:tcBorders/>
            <w:tcW w:w="896" w:type="dxa"/>
            <w:vAlign w:val="center"/>
            <w:textDirection w:val="lrTb"/>
            <w:noWrap w:val="false"/>
          </w:tcPr>
          <w:p>
            <w:pPr>
              <w:pBdr/>
              <w:spacing/>
              <w:ind/>
              <w:jc w:val="center"/>
              <w:rPr/>
            </w:pPr>
            <w:r>
              <w:t xml:space="preserve">50,4</w:t>
            </w:r>
            <w:r/>
            <w:r/>
          </w:p>
        </w:tc>
      </w:tr>
      <w:tr>
        <w:trPr/>
        <w:tc>
          <w:tcPr>
            <w:tcBorders/>
            <w:tcW w:w="1354"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Ovo cozido</w:t>
            </w:r>
            <w:r>
              <w:rPr>
                <w:color w:val="000000"/>
              </w:rPr>
            </w:r>
            <w:r>
              <w:rPr>
                <w:color w:val="000000"/>
              </w:rPr>
            </w:r>
          </w:p>
        </w:tc>
        <w:tc>
          <w:tcPr>
            <w:tcBorders/>
            <w:tcW w:w="1228" w:type="dxa"/>
            <w:vAlign w:val="center"/>
            <w:textDirection w:val="lrTb"/>
            <w:noWrap w:val="false"/>
          </w:tcPr>
          <w:p>
            <w:pPr>
              <w:pBdr/>
              <w:spacing/>
              <w:ind/>
              <w:jc w:val="center"/>
              <w:rPr/>
            </w:pPr>
            <w:r>
              <w:t xml:space="preserve">90</w:t>
            </w:r>
            <w:r/>
            <w:r/>
          </w:p>
        </w:tc>
        <w:tc>
          <w:tcPr>
            <w:tcBorders/>
            <w:tcW w:w="919" w:type="dxa"/>
            <w:vAlign w:val="center"/>
            <w:textDirection w:val="lrTb"/>
            <w:noWrap w:val="false"/>
          </w:tcPr>
          <w:p>
            <w:pPr>
              <w:pBdr/>
              <w:spacing/>
              <w:ind/>
              <w:jc w:val="center"/>
              <w:rPr/>
            </w:pPr>
            <w:r>
              <w:t xml:space="preserve">126,99</w:t>
            </w:r>
            <w:r/>
            <w:r/>
          </w:p>
        </w:tc>
        <w:tc>
          <w:tcPr>
            <w:tcBorders/>
            <w:tcW w:w="886" w:type="dxa"/>
            <w:vAlign w:val="center"/>
            <w:textDirection w:val="lrTb"/>
            <w:noWrap w:val="false"/>
          </w:tcPr>
          <w:p>
            <w:pPr>
              <w:pBdr/>
              <w:spacing/>
              <w:ind/>
              <w:jc w:val="center"/>
              <w:rPr/>
            </w:pPr>
            <w:r>
              <w:t xml:space="preserve">0,54</w:t>
            </w:r>
            <w:r/>
            <w:r/>
          </w:p>
        </w:tc>
        <w:tc>
          <w:tcPr>
            <w:tcBorders/>
            <w:tcW w:w="1033" w:type="dxa"/>
            <w:vAlign w:val="center"/>
            <w:textDirection w:val="lrTb"/>
            <w:noWrap w:val="false"/>
          </w:tcPr>
          <w:p>
            <w:pPr>
              <w:pBdr/>
              <w:spacing/>
              <w:ind/>
              <w:jc w:val="center"/>
              <w:rPr/>
            </w:pPr>
            <w:r>
              <w:t xml:space="preserve">11,97</w:t>
            </w:r>
            <w:r/>
            <w:r/>
          </w:p>
        </w:tc>
        <w:tc>
          <w:tcPr>
            <w:tcBorders/>
            <w:tcW w:w="1050" w:type="dxa"/>
            <w:vAlign w:val="center"/>
            <w:textDirection w:val="lrTb"/>
            <w:noWrap w:val="false"/>
          </w:tcPr>
          <w:p>
            <w:pPr>
              <w:pBdr/>
              <w:spacing/>
              <w:ind/>
              <w:jc w:val="center"/>
              <w:rPr/>
            </w:pPr>
            <w:r>
              <w:t xml:space="preserve">8,55</w:t>
            </w:r>
            <w:r/>
            <w:r/>
          </w:p>
        </w:tc>
        <w:tc>
          <w:tcPr>
            <w:tcBorders/>
            <w:tcW w:w="1083" w:type="dxa"/>
            <w:vAlign w:val="center"/>
            <w:textDirection w:val="lrTb"/>
            <w:noWrap w:val="false"/>
          </w:tcPr>
          <w:p>
            <w:pPr>
              <w:pBdr/>
              <w:spacing/>
              <w:ind/>
              <w:jc w:val="center"/>
              <w:rPr/>
            </w:pPr>
            <w:r>
              <w:t xml:space="preserve">2,61</w:t>
            </w:r>
            <w:r/>
            <w:r/>
          </w:p>
        </w:tc>
        <w:tc>
          <w:tcPr>
            <w:tcBorders/>
            <w:tcW w:w="896" w:type="dxa"/>
            <w:vAlign w:val="center"/>
            <w:textDirection w:val="lrTb"/>
            <w:noWrap w:val="false"/>
          </w:tcPr>
          <w:p>
            <w:pPr>
              <w:pBdr/>
              <w:spacing/>
              <w:ind/>
              <w:jc w:val="center"/>
              <w:rPr/>
            </w:pPr>
            <w:r>
              <w:t xml:space="preserve">-</w:t>
            </w:r>
            <w:r/>
            <w:r/>
          </w:p>
        </w:tc>
        <w:tc>
          <w:tcPr>
            <w:tcBorders/>
            <w:tcW w:w="896" w:type="dxa"/>
            <w:vAlign w:val="center"/>
            <w:textDirection w:val="lrTb"/>
            <w:noWrap w:val="false"/>
          </w:tcPr>
          <w:p>
            <w:pPr>
              <w:pBdr/>
              <w:spacing/>
              <w:ind/>
              <w:jc w:val="center"/>
              <w:rPr/>
            </w:pPr>
            <w:r>
              <w:t xml:space="preserve">131,4</w:t>
            </w:r>
            <w:r/>
            <w:r/>
          </w:p>
        </w:tc>
      </w:tr>
      <w:tr>
        <w:trPr/>
        <w:tc>
          <w:tcPr>
            <w:tcBorders/>
            <w:tcW w:w="1354"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Batata doce</w:t>
            </w:r>
            <w:r>
              <w:rPr>
                <w:color w:val="000000"/>
              </w:rPr>
            </w:r>
            <w:r>
              <w:rPr>
                <w:color w:val="000000"/>
              </w:rPr>
            </w:r>
          </w:p>
        </w:tc>
        <w:tc>
          <w:tcPr>
            <w:tcBorders/>
            <w:tcW w:w="1228" w:type="dxa"/>
            <w:vAlign w:val="center"/>
            <w:textDirection w:val="lrTb"/>
            <w:noWrap w:val="false"/>
          </w:tcPr>
          <w:p>
            <w:pPr>
              <w:pBdr/>
              <w:spacing/>
              <w:ind/>
              <w:jc w:val="center"/>
              <w:rPr/>
            </w:pPr>
            <w:r>
              <w:t xml:space="preserve">100</w:t>
            </w:r>
            <w:r/>
            <w:r/>
          </w:p>
        </w:tc>
        <w:tc>
          <w:tcPr>
            <w:tcBorders/>
            <w:tcW w:w="919" w:type="dxa"/>
            <w:vAlign w:val="center"/>
            <w:textDirection w:val="lrTb"/>
            <w:noWrap w:val="false"/>
          </w:tcPr>
          <w:p>
            <w:pPr>
              <w:pBdr/>
              <w:spacing/>
              <w:ind/>
              <w:jc w:val="center"/>
              <w:rPr/>
            </w:pPr>
            <w:r>
              <w:t xml:space="preserve">76,9</w:t>
            </w:r>
            <w:r/>
            <w:r/>
          </w:p>
        </w:tc>
        <w:tc>
          <w:tcPr>
            <w:tcBorders/>
            <w:tcW w:w="886" w:type="dxa"/>
            <w:vAlign w:val="center"/>
            <w:textDirection w:val="lrTb"/>
            <w:noWrap w:val="false"/>
          </w:tcPr>
          <w:p>
            <w:pPr>
              <w:pBdr/>
              <w:spacing/>
              <w:ind/>
              <w:jc w:val="center"/>
              <w:rPr/>
            </w:pPr>
            <w:r>
              <w:t xml:space="preserve">18,4</w:t>
            </w:r>
            <w:r/>
            <w:r/>
          </w:p>
        </w:tc>
        <w:tc>
          <w:tcPr>
            <w:tcBorders/>
            <w:tcW w:w="1033" w:type="dxa"/>
            <w:vAlign w:val="center"/>
            <w:textDirection w:val="lrTb"/>
            <w:noWrap w:val="false"/>
          </w:tcPr>
          <w:p>
            <w:pPr>
              <w:pBdr/>
              <w:spacing/>
              <w:ind/>
              <w:jc w:val="center"/>
              <w:rPr/>
            </w:pPr>
            <w:r>
              <w:t xml:space="preserve">0,6</w:t>
            </w:r>
            <w:r/>
            <w:r/>
          </w:p>
        </w:tc>
        <w:tc>
          <w:tcPr>
            <w:tcBorders/>
            <w:tcW w:w="1050" w:type="dxa"/>
            <w:vAlign w:val="center"/>
            <w:textDirection w:val="lrTb"/>
            <w:noWrap w:val="false"/>
          </w:tcPr>
          <w:p>
            <w:pPr>
              <w:pBdr/>
              <w:spacing/>
              <w:ind/>
              <w:jc w:val="center"/>
              <w:rPr/>
            </w:pPr>
            <w:r>
              <w:t xml:space="preserve">0,1</w:t>
            </w:r>
            <w:r/>
            <w:r/>
          </w:p>
        </w:tc>
        <w:tc>
          <w:tcPr>
            <w:tcBorders/>
            <w:tcW w:w="1083" w:type="dxa"/>
            <w:vAlign w:val="center"/>
            <w:textDirection w:val="lrTb"/>
            <w:noWrap w:val="false"/>
          </w:tcPr>
          <w:p>
            <w:pPr>
              <w:pBdr/>
              <w:spacing/>
              <w:ind/>
              <w:jc w:val="center"/>
              <w:rPr/>
            </w:pPr>
            <w:r>
              <w:t xml:space="preserve">-</w:t>
            </w:r>
            <w:r/>
            <w:r/>
          </w:p>
        </w:tc>
        <w:tc>
          <w:tcPr>
            <w:tcBorders/>
            <w:tcW w:w="896" w:type="dxa"/>
            <w:vAlign w:val="center"/>
            <w:textDirection w:val="lrTb"/>
            <w:noWrap w:val="false"/>
          </w:tcPr>
          <w:p>
            <w:pPr>
              <w:pBdr/>
              <w:spacing/>
              <w:ind/>
              <w:jc w:val="center"/>
              <w:rPr/>
            </w:pPr>
            <w:r>
              <w:t xml:space="preserve">2,2</w:t>
            </w:r>
            <w:r/>
            <w:r/>
          </w:p>
        </w:tc>
        <w:tc>
          <w:tcPr>
            <w:tcBorders/>
            <w:tcW w:w="896" w:type="dxa"/>
            <w:vAlign w:val="center"/>
            <w:textDirection w:val="lrTb"/>
            <w:noWrap w:val="false"/>
          </w:tcPr>
          <w:p>
            <w:pPr>
              <w:pBdr/>
              <w:spacing/>
              <w:ind/>
              <w:jc w:val="center"/>
              <w:rPr/>
            </w:pPr>
            <w:r>
              <w:t xml:space="preserve">3</w:t>
            </w:r>
            <w:r/>
            <w:r/>
          </w:p>
        </w:tc>
      </w:tr>
      <w:tr>
        <w:trPr/>
        <w:tc>
          <w:tcPr>
            <w:tcBorders/>
            <w:tcW w:w="1354"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Óleo</w:t>
            </w:r>
            <w:r>
              <w:rPr>
                <w:color w:val="000000"/>
              </w:rPr>
            </w:r>
            <w:r>
              <w:rPr>
                <w:color w:val="000000"/>
              </w:rPr>
            </w:r>
          </w:p>
        </w:tc>
        <w:tc>
          <w:tcPr>
            <w:tcBorders/>
            <w:tcW w:w="1228" w:type="dxa"/>
            <w:vAlign w:val="center"/>
            <w:textDirection w:val="lrTb"/>
            <w:noWrap w:val="false"/>
          </w:tcPr>
          <w:p>
            <w:pPr>
              <w:pBdr/>
              <w:spacing/>
              <w:ind/>
              <w:jc w:val="center"/>
              <w:rPr/>
            </w:pPr>
            <w:r>
              <w:t xml:space="preserve">10</w:t>
            </w:r>
            <w:r/>
            <w:r/>
          </w:p>
        </w:tc>
        <w:tc>
          <w:tcPr>
            <w:tcBorders/>
            <w:tcW w:w="919" w:type="dxa"/>
            <w:vAlign w:val="center"/>
            <w:textDirection w:val="lrTb"/>
            <w:noWrap w:val="false"/>
          </w:tcPr>
          <w:p>
            <w:pPr>
              <w:pBdr/>
              <w:spacing/>
              <w:ind/>
              <w:jc w:val="center"/>
              <w:rPr/>
            </w:pPr>
            <w:r>
              <w:t xml:space="preserve">90</w:t>
            </w:r>
            <w:r/>
            <w:r/>
          </w:p>
        </w:tc>
        <w:tc>
          <w:tcPr>
            <w:tcBorders/>
            <w:tcW w:w="886" w:type="dxa"/>
            <w:vAlign w:val="center"/>
            <w:textDirection w:val="lrTb"/>
            <w:noWrap w:val="false"/>
          </w:tcPr>
          <w:p>
            <w:pPr>
              <w:pBdr/>
              <w:spacing/>
              <w:ind/>
              <w:jc w:val="center"/>
              <w:rPr/>
            </w:pPr>
            <w:r>
              <w:t xml:space="preserve">-</w:t>
            </w:r>
            <w:r/>
            <w:r/>
          </w:p>
        </w:tc>
        <w:tc>
          <w:tcPr>
            <w:tcBorders/>
            <w:tcW w:w="1033" w:type="dxa"/>
            <w:vAlign w:val="center"/>
            <w:textDirection w:val="lrTb"/>
            <w:noWrap w:val="false"/>
          </w:tcPr>
          <w:p>
            <w:pPr>
              <w:pBdr/>
              <w:spacing/>
              <w:ind/>
              <w:jc w:val="center"/>
              <w:rPr/>
            </w:pPr>
            <w:r>
              <w:t xml:space="preserve">-</w:t>
            </w:r>
            <w:r/>
            <w:r/>
          </w:p>
        </w:tc>
        <w:tc>
          <w:tcPr>
            <w:tcBorders/>
            <w:tcW w:w="1050" w:type="dxa"/>
            <w:vAlign w:val="center"/>
            <w:textDirection w:val="lrTb"/>
            <w:noWrap w:val="false"/>
          </w:tcPr>
          <w:p>
            <w:pPr>
              <w:pBdr/>
              <w:spacing/>
              <w:ind/>
              <w:jc w:val="center"/>
              <w:rPr/>
            </w:pPr>
            <w:r>
              <w:t xml:space="preserve">10</w:t>
            </w:r>
            <w:r/>
            <w:r/>
          </w:p>
        </w:tc>
        <w:tc>
          <w:tcPr>
            <w:tcBorders/>
            <w:tcW w:w="1083" w:type="dxa"/>
            <w:vAlign w:val="center"/>
            <w:textDirection w:val="lrTb"/>
            <w:noWrap w:val="false"/>
          </w:tcPr>
          <w:p>
            <w:pPr>
              <w:pBdr/>
              <w:spacing/>
              <w:ind/>
              <w:jc w:val="center"/>
              <w:rPr/>
            </w:pPr>
            <w:r>
              <w:t xml:space="preserve">1,52</w:t>
            </w:r>
            <w:r/>
            <w:r/>
          </w:p>
        </w:tc>
        <w:tc>
          <w:tcPr>
            <w:tcBorders/>
            <w:tcW w:w="896" w:type="dxa"/>
            <w:vAlign w:val="center"/>
            <w:textDirection w:val="lrTb"/>
            <w:noWrap w:val="false"/>
          </w:tcPr>
          <w:p>
            <w:pPr>
              <w:pBdr/>
              <w:spacing/>
              <w:ind/>
              <w:jc w:val="center"/>
              <w:rPr/>
            </w:pPr>
            <w:r>
              <w:t xml:space="preserve">-</w:t>
            </w:r>
            <w:r/>
            <w:r/>
          </w:p>
        </w:tc>
        <w:tc>
          <w:tcPr>
            <w:tcBorders/>
            <w:tcW w:w="896" w:type="dxa"/>
            <w:vAlign w:val="center"/>
            <w:textDirection w:val="lrTb"/>
            <w:noWrap w:val="false"/>
          </w:tcPr>
          <w:p>
            <w:pPr>
              <w:pBdr/>
              <w:spacing/>
              <w:ind/>
              <w:jc w:val="center"/>
              <w:rPr/>
            </w:pPr>
            <w:r>
              <w:t xml:space="preserve">-</w:t>
            </w:r>
            <w:r/>
            <w:r/>
          </w:p>
        </w:tc>
      </w:tr>
      <w:tr>
        <w:trPr/>
        <w:tc>
          <w:tcPr>
            <w:tcBorders/>
            <w:tcW w:w="1354"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Sal</w:t>
            </w:r>
            <w:r>
              <w:rPr>
                <w:color w:val="000000"/>
              </w:rPr>
            </w:r>
            <w:r>
              <w:rPr>
                <w:color w:val="000000"/>
              </w:rPr>
            </w:r>
          </w:p>
        </w:tc>
        <w:tc>
          <w:tcPr>
            <w:tcBorders/>
            <w:tcW w:w="1228" w:type="dxa"/>
            <w:vAlign w:val="center"/>
            <w:textDirection w:val="lrTb"/>
            <w:noWrap w:val="false"/>
          </w:tcPr>
          <w:p>
            <w:pPr>
              <w:pBdr/>
              <w:spacing/>
              <w:ind/>
              <w:jc w:val="center"/>
              <w:rPr/>
            </w:pPr>
            <w:r>
              <w:t xml:space="preserve">2</w:t>
            </w:r>
            <w:r/>
            <w:r/>
          </w:p>
        </w:tc>
        <w:tc>
          <w:tcPr>
            <w:tcBorders/>
            <w:tcW w:w="919" w:type="dxa"/>
            <w:vAlign w:val="center"/>
            <w:textDirection w:val="lrTb"/>
            <w:noWrap w:val="false"/>
          </w:tcPr>
          <w:p>
            <w:pPr>
              <w:pBdr/>
              <w:spacing/>
              <w:ind/>
              <w:jc w:val="center"/>
              <w:rPr/>
            </w:pPr>
            <w:r>
              <w:t xml:space="preserve">-</w:t>
            </w:r>
            <w:r/>
            <w:r/>
          </w:p>
        </w:tc>
        <w:tc>
          <w:tcPr>
            <w:tcBorders/>
            <w:tcW w:w="886" w:type="dxa"/>
            <w:vAlign w:val="center"/>
            <w:textDirection w:val="lrTb"/>
            <w:noWrap w:val="false"/>
          </w:tcPr>
          <w:p>
            <w:pPr>
              <w:pBdr/>
              <w:spacing/>
              <w:ind/>
              <w:jc w:val="center"/>
              <w:rPr/>
            </w:pPr>
            <w:r>
              <w:t xml:space="preserve">-</w:t>
            </w:r>
            <w:r/>
            <w:r/>
          </w:p>
        </w:tc>
        <w:tc>
          <w:tcPr>
            <w:tcBorders/>
            <w:tcW w:w="1033" w:type="dxa"/>
            <w:vAlign w:val="center"/>
            <w:textDirection w:val="lrTb"/>
            <w:noWrap w:val="false"/>
          </w:tcPr>
          <w:p>
            <w:pPr>
              <w:pBdr/>
              <w:spacing/>
              <w:ind/>
              <w:jc w:val="center"/>
              <w:rPr/>
            </w:pPr>
            <w:r>
              <w:t xml:space="preserve">-</w:t>
            </w:r>
            <w:r/>
            <w:r/>
          </w:p>
        </w:tc>
        <w:tc>
          <w:tcPr>
            <w:tcBorders/>
            <w:tcW w:w="1050" w:type="dxa"/>
            <w:vAlign w:val="center"/>
            <w:textDirection w:val="lrTb"/>
            <w:noWrap w:val="false"/>
          </w:tcPr>
          <w:p>
            <w:pPr>
              <w:pBdr/>
              <w:spacing/>
              <w:ind/>
              <w:jc w:val="center"/>
              <w:rPr/>
            </w:pPr>
            <w:r>
              <w:t xml:space="preserve">-</w:t>
            </w:r>
            <w:r/>
            <w:r/>
          </w:p>
        </w:tc>
        <w:tc>
          <w:tcPr>
            <w:tcBorders/>
            <w:tcW w:w="1083" w:type="dxa"/>
            <w:vAlign w:val="center"/>
            <w:textDirection w:val="lrTb"/>
            <w:noWrap w:val="false"/>
          </w:tcPr>
          <w:p>
            <w:pPr>
              <w:pBdr/>
              <w:spacing/>
              <w:ind/>
              <w:jc w:val="center"/>
              <w:rPr/>
            </w:pPr>
            <w:r>
              <w:t xml:space="preserve">-</w:t>
            </w:r>
            <w:r/>
            <w:r/>
          </w:p>
        </w:tc>
        <w:tc>
          <w:tcPr>
            <w:tcBorders/>
            <w:tcW w:w="896" w:type="dxa"/>
            <w:vAlign w:val="center"/>
            <w:textDirection w:val="lrTb"/>
            <w:noWrap w:val="false"/>
          </w:tcPr>
          <w:p>
            <w:pPr>
              <w:pBdr/>
              <w:spacing/>
              <w:ind/>
              <w:jc w:val="center"/>
              <w:rPr/>
            </w:pPr>
            <w:r>
              <w:t xml:space="preserve">-</w:t>
            </w:r>
            <w:r/>
            <w:r/>
          </w:p>
        </w:tc>
        <w:tc>
          <w:tcPr>
            <w:tcBorders/>
            <w:tcW w:w="896" w:type="dxa"/>
            <w:vAlign w:val="center"/>
            <w:textDirection w:val="lrTb"/>
            <w:noWrap w:val="false"/>
          </w:tcPr>
          <w:p>
            <w:pPr>
              <w:pBdr/>
              <w:spacing/>
              <w:ind/>
              <w:jc w:val="center"/>
              <w:rPr/>
            </w:pPr>
            <w:r>
              <w:t xml:space="preserve">468,64</w:t>
            </w:r>
            <w:r/>
            <w:r/>
          </w:p>
        </w:tc>
      </w:tr>
      <w:tr>
        <w:trPr/>
        <w:tc>
          <w:tcPr>
            <w:tcBorders/>
            <w:tcW w:w="1354"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Banana</w:t>
            </w:r>
            <w:r>
              <w:rPr>
                <w:color w:val="000000"/>
              </w:rPr>
            </w:r>
            <w:r>
              <w:rPr>
                <w:color w:val="000000"/>
              </w:rPr>
            </w:r>
          </w:p>
        </w:tc>
        <w:tc>
          <w:tcPr>
            <w:tcBorders/>
            <w:tcW w:w="1228" w:type="dxa"/>
            <w:vAlign w:val="center"/>
            <w:textDirection w:val="lrTb"/>
            <w:noWrap w:val="false"/>
          </w:tcPr>
          <w:p>
            <w:pPr>
              <w:pBdr/>
              <w:spacing/>
              <w:ind/>
              <w:jc w:val="center"/>
              <w:rPr/>
            </w:pPr>
            <w:r>
              <w:t xml:space="preserve">40</w:t>
            </w:r>
            <w:r/>
            <w:r/>
          </w:p>
        </w:tc>
        <w:tc>
          <w:tcPr>
            <w:tcBorders/>
            <w:tcW w:w="919" w:type="dxa"/>
            <w:vAlign w:val="center"/>
            <w:textDirection w:val="lrTb"/>
            <w:noWrap w:val="false"/>
          </w:tcPr>
          <w:p>
            <w:pPr>
              <w:pBdr/>
              <w:spacing/>
              <w:ind/>
              <w:jc w:val="center"/>
              <w:rPr/>
            </w:pPr>
            <w:r>
              <w:t xml:space="preserve">40,68</w:t>
            </w:r>
            <w:r/>
            <w:r/>
          </w:p>
        </w:tc>
        <w:tc>
          <w:tcPr>
            <w:tcBorders/>
            <w:tcW w:w="886" w:type="dxa"/>
            <w:vAlign w:val="center"/>
            <w:textDirection w:val="lrTb"/>
            <w:noWrap w:val="false"/>
          </w:tcPr>
          <w:p>
            <w:pPr>
              <w:pBdr/>
              <w:spacing/>
              <w:ind/>
              <w:jc w:val="center"/>
              <w:rPr/>
            </w:pPr>
            <w:r>
              <w:t xml:space="preserve">9,52</w:t>
            </w:r>
            <w:r/>
            <w:r/>
          </w:p>
        </w:tc>
        <w:tc>
          <w:tcPr>
            <w:tcBorders/>
            <w:tcW w:w="1033" w:type="dxa"/>
            <w:vAlign w:val="center"/>
            <w:textDirection w:val="lrTb"/>
            <w:noWrap w:val="false"/>
          </w:tcPr>
          <w:p>
            <w:pPr>
              <w:pBdr/>
              <w:spacing/>
              <w:ind/>
              <w:jc w:val="center"/>
              <w:rPr/>
            </w:pPr>
            <w:r>
              <w:t xml:space="preserve">0,56</w:t>
            </w:r>
            <w:r/>
            <w:r/>
          </w:p>
        </w:tc>
        <w:tc>
          <w:tcPr>
            <w:tcBorders/>
            <w:tcW w:w="1050" w:type="dxa"/>
            <w:vAlign w:val="center"/>
            <w:textDirection w:val="lrTb"/>
            <w:noWrap w:val="false"/>
          </w:tcPr>
          <w:p>
            <w:pPr>
              <w:pBdr/>
              <w:spacing/>
              <w:ind/>
              <w:jc w:val="center"/>
              <w:rPr/>
            </w:pPr>
            <w:r>
              <w:t xml:space="preserve">0,04</w:t>
            </w:r>
            <w:r/>
            <w:r/>
          </w:p>
        </w:tc>
        <w:tc>
          <w:tcPr>
            <w:tcBorders/>
            <w:tcW w:w="1083" w:type="dxa"/>
            <w:vAlign w:val="center"/>
            <w:textDirection w:val="lrTb"/>
            <w:noWrap w:val="false"/>
          </w:tcPr>
          <w:p>
            <w:pPr>
              <w:pBdr/>
              <w:spacing/>
              <w:ind/>
              <w:jc w:val="center"/>
              <w:rPr/>
            </w:pPr>
            <w:r>
              <w:t xml:space="preserve">-</w:t>
            </w:r>
            <w:r/>
            <w:r/>
          </w:p>
        </w:tc>
        <w:tc>
          <w:tcPr>
            <w:tcBorders/>
            <w:tcW w:w="896" w:type="dxa"/>
            <w:vAlign w:val="center"/>
            <w:textDirection w:val="lrTb"/>
            <w:noWrap w:val="false"/>
          </w:tcPr>
          <w:p>
            <w:pPr>
              <w:pBdr/>
              <w:spacing/>
              <w:ind/>
              <w:jc w:val="center"/>
              <w:rPr/>
            </w:pPr>
            <w:r>
              <w:t xml:space="preserve">0,76</w:t>
            </w:r>
            <w:r/>
            <w:r/>
          </w:p>
        </w:tc>
        <w:tc>
          <w:tcPr>
            <w:tcBorders/>
            <w:tcW w:w="896" w:type="dxa"/>
            <w:vAlign w:val="center"/>
            <w:textDirection w:val="lrTb"/>
            <w:noWrap w:val="false"/>
          </w:tcPr>
          <w:p>
            <w:pPr>
              <w:pBdr/>
              <w:spacing/>
              <w:ind/>
              <w:jc w:val="center"/>
              <w:rPr/>
            </w:pPr>
            <w:r>
              <w:t xml:space="preserve">-</w:t>
            </w:r>
            <w:r/>
            <w:r/>
          </w:p>
        </w:tc>
      </w:tr>
      <w:tr>
        <w:trPr/>
        <w:tc>
          <w:tcPr>
            <w:tcBorders/>
            <w:tcW w:w="1354"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Total (g)</w:t>
            </w:r>
            <w:r>
              <w:rPr>
                <w:color w:val="000000"/>
              </w:rPr>
            </w:r>
            <w:r>
              <w:rPr>
                <w:color w:val="000000"/>
              </w:rPr>
            </w:r>
          </w:p>
        </w:tc>
        <w:tc>
          <w:tcPr>
            <w:tcBorders/>
            <w:tcW w:w="1228" w:type="dxa"/>
            <w:vAlign w:val="center"/>
            <w:textDirection w:val="lrTb"/>
            <w:noWrap w:val="false"/>
          </w:tcPr>
          <w:p>
            <w:pPr>
              <w:pBdr/>
              <w:spacing/>
              <w:ind/>
              <w:jc w:val="center"/>
              <w:rPr>
                <w:b/>
              </w:rPr>
            </w:pPr>
            <w:r>
              <w:rPr>
                <w:b/>
              </w:rPr>
              <w:t xml:space="preserve">-</w:t>
            </w:r>
            <w:r>
              <w:rPr>
                <w:b/>
              </w:rPr>
            </w:r>
            <w:r>
              <w:rPr>
                <w:b/>
              </w:rPr>
            </w:r>
          </w:p>
        </w:tc>
        <w:tc>
          <w:tcPr>
            <w:tcBorders/>
            <w:tcW w:w="919" w:type="dxa"/>
            <w:vAlign w:val="center"/>
            <w:textDirection w:val="lrTb"/>
            <w:noWrap w:val="false"/>
          </w:tcPr>
          <w:p>
            <w:pPr>
              <w:pBdr/>
              <w:spacing/>
              <w:ind/>
              <w:jc w:val="center"/>
              <w:rPr>
                <w:b/>
              </w:rPr>
            </w:pPr>
            <w:r>
              <w:rPr>
                <w:b/>
              </w:rPr>
              <w:t xml:space="preserve">-</w:t>
            </w:r>
            <w:r>
              <w:rPr>
                <w:b/>
              </w:rPr>
            </w:r>
            <w:r>
              <w:rPr>
                <w:b/>
              </w:rPr>
            </w:r>
          </w:p>
        </w:tc>
        <w:tc>
          <w:tcPr>
            <w:tcBorders/>
            <w:tcW w:w="886" w:type="dxa"/>
            <w:vAlign w:val="center"/>
            <w:textDirection w:val="lrTb"/>
            <w:noWrap w:val="false"/>
          </w:tcPr>
          <w:p>
            <w:pPr>
              <w:pBdr/>
              <w:spacing/>
              <w:ind/>
              <w:jc w:val="center"/>
              <w:rPr>
                <w:b/>
              </w:rPr>
            </w:pPr>
            <w:r>
              <w:rPr>
                <w:b/>
              </w:rPr>
              <w:t xml:space="preserve">97,14</w:t>
            </w:r>
            <w:r>
              <w:rPr>
                <w:b/>
              </w:rPr>
            </w:r>
            <w:r>
              <w:rPr>
                <w:b/>
              </w:rPr>
            </w:r>
          </w:p>
        </w:tc>
        <w:tc>
          <w:tcPr>
            <w:tcBorders/>
            <w:tcW w:w="1033" w:type="dxa"/>
            <w:vAlign w:val="center"/>
            <w:textDirection w:val="lrTb"/>
            <w:noWrap w:val="false"/>
          </w:tcPr>
          <w:p>
            <w:pPr>
              <w:pBdr/>
              <w:spacing/>
              <w:ind/>
              <w:jc w:val="center"/>
              <w:rPr>
                <w:b/>
              </w:rPr>
            </w:pPr>
            <w:r>
              <w:rPr>
                <w:b/>
              </w:rPr>
              <w:t xml:space="preserve">68,86</w:t>
            </w:r>
            <w:r>
              <w:rPr>
                <w:b/>
              </w:rPr>
            </w:r>
            <w:r>
              <w:rPr>
                <w:b/>
              </w:rPr>
            </w:r>
          </w:p>
        </w:tc>
        <w:tc>
          <w:tcPr>
            <w:tcBorders/>
            <w:tcW w:w="1050" w:type="dxa"/>
            <w:vAlign w:val="center"/>
            <w:textDirection w:val="lrTb"/>
            <w:noWrap w:val="false"/>
          </w:tcPr>
          <w:p>
            <w:pPr>
              <w:pBdr/>
              <w:spacing/>
              <w:ind/>
              <w:jc w:val="center"/>
              <w:rPr>
                <w:b/>
              </w:rPr>
            </w:pPr>
            <w:r>
              <w:rPr>
                <w:b/>
              </w:rPr>
              <w:t xml:space="preserve">24,29</w:t>
            </w:r>
            <w:r>
              <w:rPr>
                <w:b/>
              </w:rPr>
            </w:r>
            <w:r>
              <w:rPr>
                <w:b/>
              </w:rPr>
            </w:r>
          </w:p>
        </w:tc>
        <w:tc>
          <w:tcPr>
            <w:tcBorders/>
            <w:tcW w:w="1083" w:type="dxa"/>
            <w:vAlign w:val="center"/>
            <w:textDirection w:val="lrTb"/>
            <w:noWrap w:val="false"/>
          </w:tcPr>
          <w:p>
            <w:pPr>
              <w:pBdr/>
              <w:spacing/>
              <w:ind/>
              <w:jc w:val="center"/>
              <w:rPr>
                <w:b/>
              </w:rPr>
            </w:pPr>
            <w:r>
              <w:rPr>
                <w:b/>
              </w:rPr>
              <w:t xml:space="preserve">6,16</w:t>
            </w:r>
            <w:r>
              <w:rPr>
                <w:b/>
              </w:rPr>
            </w:r>
            <w:r>
              <w:rPr>
                <w:b/>
              </w:rPr>
            </w:r>
          </w:p>
        </w:tc>
        <w:tc>
          <w:tcPr>
            <w:tcBorders/>
            <w:tcW w:w="896" w:type="dxa"/>
            <w:vAlign w:val="center"/>
            <w:textDirection w:val="lrTb"/>
            <w:noWrap w:val="false"/>
          </w:tcPr>
          <w:p>
            <w:pPr>
              <w:pBdr/>
              <w:spacing/>
              <w:ind/>
              <w:jc w:val="center"/>
              <w:rPr>
                <w:b/>
              </w:rPr>
            </w:pPr>
            <w:r>
              <w:rPr>
                <w:b/>
              </w:rPr>
              <w:t xml:space="preserve">18,73</w:t>
            </w:r>
            <w:r>
              <w:rPr>
                <w:b/>
              </w:rPr>
            </w:r>
            <w:r>
              <w:rPr>
                <w:b/>
              </w:rPr>
            </w:r>
          </w:p>
        </w:tc>
        <w:tc>
          <w:tcPr>
            <w:tcBorders/>
            <w:tcW w:w="896" w:type="dxa"/>
            <w:vAlign w:val="center"/>
            <w:textDirection w:val="lrTb"/>
            <w:noWrap w:val="false"/>
          </w:tcPr>
          <w:p>
            <w:pPr>
              <w:pBdr/>
              <w:spacing/>
              <w:ind/>
              <w:jc w:val="center"/>
              <w:rPr>
                <w:b/>
              </w:rPr>
            </w:pPr>
            <w:r>
              <w:rPr>
                <w:b/>
              </w:rPr>
              <w:t xml:space="preserve">660,24</w:t>
            </w:r>
            <w:r>
              <w:rPr>
                <w:b/>
              </w:rPr>
            </w:r>
            <w:r>
              <w:rPr>
                <w:b/>
              </w:rPr>
            </w:r>
          </w:p>
        </w:tc>
      </w:tr>
      <w:tr>
        <w:trPr/>
        <w:tc>
          <w:tcPr>
            <w:shd w:val="clear" w:color="ffffff" w:fill="fbe5d5"/>
            <w:tcBorders/>
            <w:tcW w:w="1354"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Total (Kcal)</w:t>
            </w:r>
            <w:r>
              <w:rPr>
                <w:color w:val="000000"/>
              </w:rPr>
            </w:r>
            <w:r>
              <w:rPr>
                <w:color w:val="000000"/>
              </w:rPr>
            </w:r>
          </w:p>
        </w:tc>
        <w:tc>
          <w:tcPr>
            <w:shd w:val="clear" w:color="ffffff" w:fill="fbe5d5"/>
            <w:tcBorders/>
            <w:tcW w:w="1228" w:type="dxa"/>
            <w:vAlign w:val="center"/>
            <w:textDirection w:val="lrTb"/>
            <w:noWrap w:val="false"/>
          </w:tcPr>
          <w:p>
            <w:pPr>
              <w:pBdr/>
              <w:spacing/>
              <w:ind/>
              <w:jc w:val="center"/>
              <w:rPr>
                <w:b/>
              </w:rPr>
            </w:pPr>
            <w:r>
              <w:rPr>
                <w:b/>
              </w:rPr>
              <w:t xml:space="preserve">-</w:t>
            </w:r>
            <w:r>
              <w:rPr>
                <w:b/>
              </w:rPr>
            </w:r>
            <w:r>
              <w:rPr>
                <w:b/>
              </w:rPr>
            </w:r>
          </w:p>
        </w:tc>
        <w:tc>
          <w:tcPr>
            <w:shd w:val="clear" w:color="ffffff" w:fill="fbe5d5"/>
            <w:tcBorders/>
            <w:tcW w:w="919" w:type="dxa"/>
            <w:vAlign w:val="center"/>
            <w:textDirection w:val="lrTb"/>
            <w:noWrap w:val="false"/>
          </w:tcPr>
          <w:p>
            <w:pPr>
              <w:pBdr/>
              <w:spacing/>
              <w:ind/>
              <w:jc w:val="center"/>
              <w:rPr>
                <w:b/>
              </w:rPr>
            </w:pPr>
            <w:r>
              <w:rPr>
                <w:b/>
              </w:rPr>
              <w:t xml:space="preserve">882,61</w:t>
            </w:r>
            <w:r>
              <w:rPr>
                <w:b/>
              </w:rPr>
            </w:r>
            <w:r>
              <w:rPr>
                <w:b/>
              </w:rPr>
            </w:r>
          </w:p>
        </w:tc>
        <w:tc>
          <w:tcPr>
            <w:shd w:val="clear" w:color="ffffff" w:fill="fbe5d5"/>
            <w:tcBorders/>
            <w:tcW w:w="886" w:type="dxa"/>
            <w:vAlign w:val="center"/>
            <w:textDirection w:val="lrTb"/>
            <w:noWrap w:val="false"/>
          </w:tcPr>
          <w:p>
            <w:pPr>
              <w:pBdr/>
              <w:spacing/>
              <w:ind/>
              <w:jc w:val="center"/>
              <w:rPr>
                <w:b/>
              </w:rPr>
            </w:pPr>
            <w:r>
              <w:rPr>
                <w:b/>
              </w:rPr>
              <w:t xml:space="preserve">388,56</w:t>
            </w:r>
            <w:r>
              <w:rPr>
                <w:b/>
              </w:rPr>
            </w:r>
            <w:r>
              <w:rPr>
                <w:b/>
              </w:rPr>
            </w:r>
          </w:p>
        </w:tc>
        <w:tc>
          <w:tcPr>
            <w:shd w:val="clear" w:color="ffffff" w:fill="fbe5d5"/>
            <w:tcBorders/>
            <w:tcW w:w="1033" w:type="dxa"/>
            <w:vAlign w:val="center"/>
            <w:textDirection w:val="lrTb"/>
            <w:noWrap w:val="false"/>
          </w:tcPr>
          <w:p>
            <w:pPr>
              <w:pBdr/>
              <w:spacing/>
              <w:ind/>
              <w:jc w:val="center"/>
              <w:rPr>
                <w:b/>
              </w:rPr>
            </w:pPr>
            <w:r>
              <w:rPr>
                <w:b/>
              </w:rPr>
              <w:t xml:space="preserve">275,44</w:t>
            </w:r>
            <w:r>
              <w:rPr>
                <w:b/>
              </w:rPr>
            </w:r>
            <w:r>
              <w:rPr>
                <w:b/>
              </w:rPr>
            </w:r>
          </w:p>
        </w:tc>
        <w:tc>
          <w:tcPr>
            <w:shd w:val="clear" w:color="ffffff" w:fill="fbe5d5"/>
            <w:tcBorders/>
            <w:tcW w:w="1050" w:type="dxa"/>
            <w:vAlign w:val="center"/>
            <w:textDirection w:val="lrTb"/>
            <w:noWrap w:val="false"/>
          </w:tcPr>
          <w:p>
            <w:pPr>
              <w:pBdr/>
              <w:spacing/>
              <w:ind/>
              <w:jc w:val="center"/>
              <w:rPr>
                <w:b/>
              </w:rPr>
            </w:pPr>
            <w:r>
              <w:rPr>
                <w:b/>
              </w:rPr>
              <w:t xml:space="preserve">218,61</w:t>
            </w:r>
            <w:r>
              <w:rPr>
                <w:b/>
              </w:rPr>
            </w:r>
            <w:r>
              <w:rPr>
                <w:b/>
              </w:rPr>
            </w:r>
          </w:p>
        </w:tc>
        <w:tc>
          <w:tcPr>
            <w:shd w:val="clear" w:color="ffffff" w:fill="fbe5d5"/>
            <w:tcBorders/>
            <w:tcW w:w="1083" w:type="dxa"/>
            <w:vAlign w:val="center"/>
            <w:textDirection w:val="lrTb"/>
            <w:noWrap w:val="false"/>
          </w:tcPr>
          <w:p>
            <w:pPr>
              <w:pBdr/>
              <w:spacing/>
              <w:ind/>
              <w:jc w:val="center"/>
              <w:rPr>
                <w:b/>
              </w:rPr>
            </w:pPr>
            <w:r>
              <w:rPr>
                <w:b/>
              </w:rPr>
              <w:t xml:space="preserve">55,44</w:t>
            </w:r>
            <w:r>
              <w:rPr>
                <w:b/>
              </w:rPr>
            </w:r>
            <w:r>
              <w:rPr>
                <w:b/>
              </w:rPr>
            </w:r>
          </w:p>
        </w:tc>
        <w:tc>
          <w:tcPr>
            <w:shd w:val="clear" w:color="ffffff" w:fill="fbe5d5"/>
            <w:tcBorders/>
            <w:tcW w:w="896" w:type="dxa"/>
            <w:vAlign w:val="center"/>
            <w:textDirection w:val="lrTb"/>
            <w:noWrap w:val="false"/>
          </w:tcPr>
          <w:p>
            <w:pPr>
              <w:pBdr/>
              <w:spacing/>
              <w:ind/>
              <w:jc w:val="center"/>
              <w:rPr>
                <w:b/>
              </w:rPr>
            </w:pPr>
            <w:r>
              <w:rPr>
                <w:b/>
              </w:rPr>
              <w:t xml:space="preserve">-</w:t>
            </w:r>
            <w:r>
              <w:rPr>
                <w:b/>
              </w:rPr>
            </w:r>
            <w:r>
              <w:rPr>
                <w:b/>
              </w:rPr>
            </w:r>
          </w:p>
        </w:tc>
        <w:tc>
          <w:tcPr>
            <w:shd w:val="clear" w:color="ffffff" w:fill="fbe5d5"/>
            <w:tcBorders/>
            <w:tcW w:w="896" w:type="dxa"/>
            <w:vAlign w:val="center"/>
            <w:textDirection w:val="lrTb"/>
            <w:noWrap w:val="false"/>
          </w:tcPr>
          <w:p>
            <w:pPr>
              <w:pBdr/>
              <w:spacing/>
              <w:ind/>
              <w:jc w:val="center"/>
              <w:rPr>
                <w:b/>
              </w:rPr>
            </w:pPr>
            <w:r>
              <w:rPr>
                <w:b/>
              </w:rPr>
              <w:t xml:space="preserve">-</w:t>
            </w:r>
            <w:r>
              <w:rPr>
                <w:b/>
              </w:rPr>
            </w:r>
            <w:r>
              <w:rPr>
                <w:b/>
              </w:rPr>
            </w:r>
          </w:p>
        </w:tc>
      </w:tr>
      <w:tr>
        <w:trPr/>
        <w:tc>
          <w:tcPr>
            <w:shd w:val="clear" w:color="ffffff" w:fill="fff2cc"/>
            <w:tcBorders/>
            <w:tcW w:w="1354"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Distribuição Calórica (%)</w:t>
            </w:r>
            <w:r>
              <w:rPr>
                <w:color w:val="000000"/>
              </w:rPr>
            </w:r>
            <w:r>
              <w:rPr>
                <w:color w:val="000000"/>
              </w:rPr>
            </w:r>
          </w:p>
        </w:tc>
        <w:tc>
          <w:tcPr>
            <w:shd w:val="clear" w:color="ffffff" w:fill="fff2cc"/>
            <w:tcBorders/>
            <w:tcW w:w="1228" w:type="dxa"/>
            <w:vAlign w:val="center"/>
            <w:textDirection w:val="lrTb"/>
            <w:noWrap w:val="false"/>
          </w:tcPr>
          <w:p>
            <w:pPr>
              <w:pBdr/>
              <w:spacing/>
              <w:ind/>
              <w:jc w:val="center"/>
              <w:rPr>
                <w:b/>
              </w:rPr>
            </w:pPr>
            <w:r>
              <w:rPr>
                <w:b/>
              </w:rPr>
              <w:t xml:space="preserve">100</w:t>
            </w:r>
            <w:r>
              <w:rPr>
                <w:b/>
              </w:rPr>
            </w:r>
            <w:r>
              <w:rPr>
                <w:b/>
              </w:rPr>
            </w:r>
          </w:p>
        </w:tc>
        <w:tc>
          <w:tcPr>
            <w:shd w:val="clear" w:color="ffffff" w:fill="fff2cc"/>
            <w:tcBorders/>
            <w:tcW w:w="919" w:type="dxa"/>
            <w:vAlign w:val="center"/>
            <w:textDirection w:val="lrTb"/>
            <w:noWrap w:val="false"/>
          </w:tcPr>
          <w:p>
            <w:pPr>
              <w:pBdr/>
              <w:spacing/>
              <w:ind/>
              <w:jc w:val="center"/>
              <w:rPr>
                <w:b/>
              </w:rPr>
            </w:pPr>
            <w:r>
              <w:rPr>
                <w:b/>
              </w:rPr>
              <w:t xml:space="preserve">-</w:t>
            </w:r>
            <w:r>
              <w:rPr>
                <w:b/>
              </w:rPr>
            </w:r>
            <w:r>
              <w:rPr>
                <w:b/>
              </w:rPr>
            </w:r>
          </w:p>
        </w:tc>
        <w:tc>
          <w:tcPr>
            <w:shd w:val="clear" w:color="ffffff" w:fill="fff2cc"/>
            <w:tcBorders/>
            <w:tcW w:w="886" w:type="dxa"/>
            <w:vAlign w:val="center"/>
            <w:textDirection w:val="lrTb"/>
            <w:noWrap w:val="false"/>
          </w:tcPr>
          <w:p>
            <w:pPr>
              <w:pBdr/>
              <w:spacing/>
              <w:ind/>
              <w:jc w:val="center"/>
              <w:rPr>
                <w:b/>
              </w:rPr>
            </w:pPr>
            <w:r>
              <w:rPr>
                <w:b/>
              </w:rPr>
              <w:t xml:space="preserve">44,02</w:t>
            </w:r>
            <w:r>
              <w:rPr>
                <w:b/>
              </w:rPr>
            </w:r>
            <w:r>
              <w:rPr>
                <w:b/>
              </w:rPr>
            </w:r>
          </w:p>
        </w:tc>
        <w:tc>
          <w:tcPr>
            <w:shd w:val="clear" w:color="ffffff" w:fill="fff2cc"/>
            <w:tcBorders/>
            <w:tcW w:w="1033" w:type="dxa"/>
            <w:vAlign w:val="center"/>
            <w:textDirection w:val="lrTb"/>
            <w:noWrap w:val="false"/>
          </w:tcPr>
          <w:p>
            <w:pPr>
              <w:pBdr/>
              <w:spacing/>
              <w:ind/>
              <w:jc w:val="center"/>
              <w:rPr>
                <w:b/>
              </w:rPr>
            </w:pPr>
            <w:r>
              <w:rPr>
                <w:b/>
              </w:rPr>
              <w:t xml:space="preserve">31,21</w:t>
            </w:r>
            <w:r>
              <w:rPr>
                <w:b/>
              </w:rPr>
            </w:r>
            <w:r>
              <w:rPr>
                <w:b/>
              </w:rPr>
            </w:r>
          </w:p>
        </w:tc>
        <w:tc>
          <w:tcPr>
            <w:shd w:val="clear" w:color="ffffff" w:fill="fff2cc"/>
            <w:tcBorders/>
            <w:tcW w:w="1050" w:type="dxa"/>
            <w:vAlign w:val="center"/>
            <w:textDirection w:val="lrTb"/>
            <w:noWrap w:val="false"/>
          </w:tcPr>
          <w:p>
            <w:pPr>
              <w:pBdr/>
              <w:spacing/>
              <w:ind/>
              <w:jc w:val="center"/>
              <w:rPr>
                <w:b/>
              </w:rPr>
            </w:pPr>
            <w:r>
              <w:rPr>
                <w:b/>
              </w:rPr>
              <w:t xml:space="preserve">24,79</w:t>
            </w:r>
            <w:r>
              <w:rPr>
                <w:b/>
              </w:rPr>
            </w:r>
            <w:r>
              <w:rPr>
                <w:b/>
              </w:rPr>
            </w:r>
          </w:p>
        </w:tc>
        <w:tc>
          <w:tcPr>
            <w:shd w:val="clear" w:color="ffffff" w:fill="fff2cc"/>
            <w:tcBorders/>
            <w:tcW w:w="1083" w:type="dxa"/>
            <w:vAlign w:val="center"/>
            <w:textDirection w:val="lrTb"/>
            <w:noWrap w:val="false"/>
          </w:tcPr>
          <w:p>
            <w:pPr>
              <w:pBdr/>
              <w:spacing/>
              <w:ind/>
              <w:jc w:val="center"/>
              <w:rPr>
                <w:b/>
              </w:rPr>
            </w:pPr>
            <w:r>
              <w:rPr>
                <w:b/>
              </w:rPr>
              <w:t xml:space="preserve">6,28</w:t>
            </w:r>
            <w:r>
              <w:rPr>
                <w:b/>
              </w:rPr>
            </w:r>
            <w:r>
              <w:rPr>
                <w:b/>
              </w:rPr>
            </w:r>
          </w:p>
        </w:tc>
        <w:tc>
          <w:tcPr>
            <w:shd w:val="clear" w:color="ffffff" w:fill="fff2cc"/>
            <w:tcBorders/>
            <w:tcW w:w="896" w:type="dxa"/>
            <w:vAlign w:val="center"/>
            <w:textDirection w:val="lrTb"/>
            <w:noWrap w:val="false"/>
          </w:tcPr>
          <w:p>
            <w:pPr>
              <w:pBdr/>
              <w:spacing/>
              <w:ind/>
              <w:jc w:val="center"/>
              <w:rPr>
                <w:b/>
              </w:rPr>
            </w:pPr>
            <w:r>
              <w:rPr>
                <w:b/>
              </w:rPr>
              <w:t xml:space="preserve">-</w:t>
            </w:r>
            <w:r>
              <w:rPr>
                <w:b/>
              </w:rPr>
            </w:r>
            <w:r>
              <w:rPr>
                <w:b/>
              </w:rPr>
            </w:r>
          </w:p>
        </w:tc>
        <w:tc>
          <w:tcPr>
            <w:shd w:val="clear" w:color="ffffff" w:fill="fff2cc"/>
            <w:tcBorders/>
            <w:tcW w:w="896" w:type="dxa"/>
            <w:vAlign w:val="center"/>
            <w:textDirection w:val="lrTb"/>
            <w:noWrap w:val="false"/>
          </w:tcPr>
          <w:p>
            <w:pPr>
              <w:pBdr/>
              <w:spacing/>
              <w:ind/>
              <w:jc w:val="center"/>
              <w:rPr>
                <w:b/>
              </w:rPr>
            </w:pPr>
            <w:r>
              <w:rPr>
                <w:b/>
              </w:rPr>
              <w:t xml:space="preserve">-</w:t>
            </w:r>
            <w:r>
              <w:rPr>
                <w:b/>
              </w:rPr>
            </w:r>
            <w:r>
              <w:rPr>
                <w:b/>
              </w:rPr>
            </w:r>
          </w:p>
        </w:tc>
      </w:tr>
    </w:tbl>
    <w:p>
      <w:pPr>
        <w:pBdr/>
        <w:spacing/>
        <w:ind/>
        <w:rPr/>
      </w:pPr>
      <w:r/>
      <w:r/>
      <w:r/>
    </w:p>
    <w:p>
      <w:pPr>
        <w:pBdr/>
        <w:spacing/>
        <w:ind/>
        <w:rPr/>
      </w:pPr>
      <w:r/>
      <w:r/>
      <w:r/>
    </w:p>
    <w:p>
      <w:pPr>
        <w:pBdr/>
        <w:spacing/>
        <w:ind/>
        <w:rPr>
          <w:sz w:val="24"/>
          <w:szCs w:val="24"/>
        </w:rPr>
      </w:pPr>
      <w:r>
        <w:rPr>
          <w:sz w:val="24"/>
          <w:szCs w:val="24"/>
        </w:rPr>
        <w:t xml:space="preserve">CÁLCULO </w:t>
      </w:r>
      <w:r>
        <w:rPr>
          <w:sz w:val="24"/>
          <w:szCs w:val="24"/>
        </w:rPr>
        <w:t xml:space="preserve">NDpcal</w:t>
      </w:r>
      <w:r>
        <w:rPr>
          <w:sz w:val="24"/>
          <w:szCs w:val="24"/>
        </w:rPr>
        <w:t xml:space="preserve">% da refeição</w:t>
      </w:r>
      <w:r>
        <w:rPr>
          <w:sz w:val="24"/>
          <w:szCs w:val="24"/>
        </w:rPr>
      </w:r>
      <w:r>
        <w:rPr>
          <w:sz w:val="24"/>
          <w:szCs w:val="24"/>
        </w:rPr>
      </w:r>
    </w:p>
    <w:p>
      <w:pPr>
        <w:pBdr/>
        <w:spacing/>
        <w:ind/>
        <w:rPr>
          <w:b/>
          <w:sz w:val="23"/>
          <w:szCs w:val="23"/>
        </w:rPr>
      </w:pPr>
      <w:r>
        <w:rPr>
          <w:b/>
          <w:sz w:val="23"/>
          <w:szCs w:val="23"/>
        </w:rPr>
      </w:r>
      <w:r>
        <w:rPr>
          <w:b/>
          <w:sz w:val="23"/>
          <w:szCs w:val="23"/>
        </w:rPr>
      </w:r>
      <w:r>
        <w:rPr>
          <w:b/>
          <w:sz w:val="23"/>
          <w:szCs w:val="23"/>
        </w:rPr>
      </w:r>
    </w:p>
    <w:tbl>
      <w:tblPr>
        <w:tblStyle w:val="1_8952"/>
        <w:tblW w:w="9345"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Look w:val="0400" w:firstRow="0" w:lastRow="0" w:firstColumn="0" w:lastColumn="0" w:noHBand="0" w:noVBand="1"/>
      </w:tblPr>
      <w:tblGrid>
        <w:gridCol w:w="4672"/>
        <w:gridCol w:w="4673"/>
      </w:tblGrid>
      <w:tr>
        <w:trPr/>
        <w:tc>
          <w:tcPr>
            <w:tcBorders/>
            <w:tcW w:w="4672"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b/>
                <w:color w:val="000000"/>
              </w:rPr>
              <w:t xml:space="preserve">PTN de Origem Animal </w:t>
            </w:r>
            <w:r>
              <w:rPr>
                <w:color w:val="000000"/>
              </w:rPr>
            </w:r>
            <w:r>
              <w:rPr>
                <w:color w:val="000000"/>
              </w:rPr>
            </w:r>
          </w:p>
        </w:tc>
        <w:tc>
          <w:tcPr>
            <w:tcBorders/>
            <w:tcW w:w="4673"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56,07 x 0,7 = 39,25 </w:t>
            </w:r>
            <w:r>
              <w:rPr>
                <w:color w:val="000000"/>
              </w:rPr>
            </w:r>
            <w:r>
              <w:rPr>
                <w:color w:val="000000"/>
              </w:rPr>
            </w:r>
          </w:p>
        </w:tc>
      </w:tr>
      <w:tr>
        <w:trPr/>
        <w:tc>
          <w:tcPr>
            <w:tcBorders/>
            <w:tcW w:w="4672"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b/>
                <w:color w:val="000000"/>
              </w:rPr>
              <w:t xml:space="preserve">PTN Leguminosas </w:t>
            </w:r>
            <w:r>
              <w:rPr>
                <w:color w:val="000000"/>
              </w:rPr>
            </w:r>
            <w:r>
              <w:rPr>
                <w:color w:val="000000"/>
              </w:rPr>
            </w:r>
          </w:p>
        </w:tc>
        <w:tc>
          <w:tcPr>
            <w:tcBorders/>
            <w:tcW w:w="4673"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7,2 x 0,6 = 4,32 </w:t>
            </w:r>
            <w:r>
              <w:rPr>
                <w:color w:val="000000"/>
              </w:rPr>
            </w:r>
            <w:r>
              <w:rPr>
                <w:color w:val="000000"/>
              </w:rPr>
            </w:r>
          </w:p>
        </w:tc>
      </w:tr>
      <w:tr>
        <w:trPr/>
        <w:tc>
          <w:tcPr>
            <w:tcBorders/>
            <w:tcW w:w="4672"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b/>
                <w:color w:val="000000"/>
              </w:rPr>
              <w:t xml:space="preserve">PTN Cereais </w:t>
            </w:r>
            <w:r>
              <w:rPr>
                <w:color w:val="000000"/>
              </w:rPr>
            </w:r>
            <w:r>
              <w:rPr>
                <w:color w:val="000000"/>
              </w:rPr>
            </w:r>
          </w:p>
        </w:tc>
        <w:tc>
          <w:tcPr>
            <w:tcBorders/>
            <w:tcW w:w="4673"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4,25 x 0,5 = 2,16 </w:t>
            </w:r>
            <w:r>
              <w:rPr>
                <w:color w:val="000000"/>
              </w:rPr>
            </w:r>
            <w:r>
              <w:rPr>
                <w:color w:val="000000"/>
              </w:rPr>
            </w:r>
          </w:p>
        </w:tc>
      </w:tr>
      <w:tr>
        <w:trPr/>
        <w:tc>
          <w:tcPr>
            <w:tcBorders/>
            <w:tcW w:w="4672"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b/>
                <w:color w:val="000000"/>
              </w:rPr>
              <w:t xml:space="preserve">NPU= Quantidade de PTN líquida </w:t>
            </w:r>
            <w:r>
              <w:rPr>
                <w:color w:val="000000"/>
              </w:rPr>
            </w:r>
            <w:r>
              <w:rPr>
                <w:color w:val="000000"/>
              </w:rPr>
            </w:r>
          </w:p>
        </w:tc>
        <w:tc>
          <w:tcPr>
            <w:tcBorders/>
            <w:tcW w:w="4673"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NPU = 45,73 </w:t>
            </w:r>
            <w:r>
              <w:rPr>
                <w:color w:val="000000"/>
              </w:rPr>
            </w:r>
            <w:r>
              <w:rPr>
                <w:color w:val="000000"/>
              </w:rPr>
            </w:r>
          </w:p>
        </w:tc>
      </w:tr>
      <w:tr>
        <w:trPr/>
        <w:tc>
          <w:tcPr>
            <w:tcBorders/>
            <w:tcW w:w="4672"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b/>
                <w:color w:val="000000"/>
              </w:rPr>
              <w:t xml:space="preserve">NDpcal</w:t>
            </w:r>
            <w:r>
              <w:rPr>
                <w:b/>
                <w:color w:val="000000"/>
              </w:rPr>
              <w:t xml:space="preserve">% </w:t>
            </w:r>
            <w:r>
              <w:rPr>
                <w:color w:val="000000"/>
              </w:rPr>
            </w:r>
            <w:r>
              <w:rPr>
                <w:color w:val="000000"/>
              </w:rPr>
            </w:r>
          </w:p>
        </w:tc>
        <w:tc>
          <w:tcPr>
            <w:tcBorders/>
            <w:tcW w:w="4673"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NDpcal</w:t>
            </w:r>
            <w:r>
              <w:rPr>
                <w:color w:val="000000"/>
              </w:rPr>
              <w:t xml:space="preserve">% = 23,08% </w:t>
            </w:r>
            <w:r>
              <w:rPr>
                <w:color w:val="000000"/>
              </w:rPr>
            </w:r>
            <w:r>
              <w:rPr>
                <w:color w:val="000000"/>
              </w:rPr>
            </w:r>
          </w:p>
        </w:tc>
      </w:tr>
    </w:tbl>
    <w:p>
      <w:pPr>
        <w:pBdr/>
        <w:spacing/>
        <w:ind/>
        <w:rPr>
          <w:b/>
          <w:sz w:val="23"/>
          <w:szCs w:val="23"/>
        </w:rPr>
      </w:pPr>
      <w:r>
        <w:rPr>
          <w:b/>
          <w:sz w:val="23"/>
          <w:szCs w:val="23"/>
        </w:rPr>
      </w:r>
      <w:r>
        <w:rPr>
          <w:b/>
          <w:sz w:val="23"/>
          <w:szCs w:val="23"/>
        </w:rPr>
      </w:r>
      <w:r>
        <w:rPr>
          <w:b/>
          <w:sz w:val="23"/>
          <w:szCs w:val="23"/>
        </w:rPr>
      </w:r>
    </w:p>
    <w:p>
      <w:pPr>
        <w:pBdr/>
        <w:spacing/>
        <w:ind/>
        <w:rPr>
          <w:b/>
          <w:sz w:val="23"/>
          <w:szCs w:val="23"/>
        </w:rPr>
      </w:pPr>
      <w:r>
        <w:rPr>
          <w:b/>
          <w:sz w:val="23"/>
          <w:szCs w:val="23"/>
        </w:rPr>
      </w:r>
      <w:r>
        <w:rPr>
          <w:b/>
          <w:sz w:val="23"/>
          <w:szCs w:val="23"/>
        </w:rPr>
      </w:r>
      <w:r>
        <w:rPr>
          <w:b/>
          <w:sz w:val="23"/>
          <w:szCs w:val="23"/>
        </w:rPr>
      </w:r>
    </w:p>
    <w:p>
      <w:pPr>
        <w:pBdr/>
        <w:spacing/>
        <w:ind/>
        <w:rPr>
          <w:sz w:val="24"/>
          <w:szCs w:val="24"/>
        </w:rPr>
      </w:pPr>
      <w:r>
        <w:rPr>
          <w:sz w:val="24"/>
          <w:szCs w:val="24"/>
        </w:rPr>
        <w:t xml:space="preserve">Análise do cardápio segundo os novos padrões propostos pela Portaria Interministerial Nº 66/2006 (PAT).</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bl>
      <w:tblPr>
        <w:tblStyle w:val="1_8953"/>
        <w:tblW w:w="9345"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Look w:val="04A0" w:firstRow="1" w:lastRow="0" w:firstColumn="1" w:lastColumn="0" w:noHBand="0" w:noVBand="1"/>
      </w:tblPr>
      <w:tblGrid>
        <w:gridCol w:w="1239"/>
        <w:gridCol w:w="1000"/>
        <w:gridCol w:w="962"/>
        <w:gridCol w:w="855"/>
        <w:gridCol w:w="1207"/>
        <w:gridCol w:w="1297"/>
        <w:gridCol w:w="950"/>
        <w:gridCol w:w="913"/>
        <w:gridCol w:w="922"/>
      </w:tblGrid>
      <w:tr>
        <w:trPr/>
        <w:tc>
          <w:tcPr>
            <w:tcBorders/>
            <w:tcW w:w="1239" w:type="dxa"/>
            <w:vAlign w:val="center"/>
            <w:textDirection w:val="lrTb"/>
            <w:noWrap w:val="false"/>
          </w:tcPr>
          <w:p>
            <w:pPr>
              <w:pBdr/>
              <w:spacing/>
              <w:ind/>
              <w:jc w:val="center"/>
              <w:rPr>
                <w:sz w:val="18"/>
                <w:szCs w:val="18"/>
              </w:rPr>
            </w:pPr>
            <w:r>
              <w:rPr>
                <w:sz w:val="18"/>
                <w:szCs w:val="18"/>
              </w:rPr>
            </w:r>
            <w:r>
              <w:rPr>
                <w:sz w:val="18"/>
                <w:szCs w:val="18"/>
              </w:rPr>
            </w:r>
            <w:r>
              <w:rPr>
                <w:sz w:val="18"/>
                <w:szCs w:val="18"/>
              </w:rPr>
            </w:r>
          </w:p>
        </w:tc>
        <w:tc>
          <w:tcPr>
            <w:tcBorders/>
            <w:tcW w:w="1000"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sz w:val="18"/>
                <w:szCs w:val="18"/>
              </w:rPr>
            </w:pPr>
            <w:r>
              <w:rPr>
                <w:b w:val="0"/>
                <w:sz w:val="18"/>
                <w:szCs w:val="18"/>
              </w:rPr>
              <w:t xml:space="preserve">VET/Kcal</w:t>
            </w:r>
            <w:r>
              <w:rPr>
                <w:sz w:val="18"/>
                <w:szCs w:val="18"/>
              </w:rPr>
            </w:r>
            <w:r>
              <w:rPr>
                <w:sz w:val="18"/>
                <w:szCs w:val="18"/>
              </w:rPr>
            </w:r>
          </w:p>
        </w:tc>
        <w:tc>
          <w:tcPr>
            <w:tcBorders/>
            <w:tcW w:w="962"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sz w:val="18"/>
                <w:szCs w:val="18"/>
              </w:rPr>
            </w:pPr>
            <w:r>
              <w:rPr>
                <w:b w:val="0"/>
                <w:sz w:val="18"/>
                <w:szCs w:val="18"/>
              </w:rPr>
              <w:t xml:space="preserve">CHO (%)</w:t>
            </w:r>
            <w:r>
              <w:rPr>
                <w:sz w:val="18"/>
                <w:szCs w:val="18"/>
              </w:rPr>
            </w:r>
            <w:r>
              <w:rPr>
                <w:sz w:val="18"/>
                <w:szCs w:val="18"/>
              </w:rPr>
            </w:r>
          </w:p>
          <w:p>
            <w:pPr>
              <w:pBdr/>
              <w:spacing/>
              <w:ind/>
              <w:jc w:val="center"/>
              <w:rPr>
                <w:sz w:val="18"/>
                <w:szCs w:val="18"/>
              </w:rPr>
            </w:pPr>
            <w:r>
              <w:rPr>
                <w:sz w:val="18"/>
                <w:szCs w:val="18"/>
              </w:rPr>
            </w:r>
            <w:r>
              <w:rPr>
                <w:sz w:val="18"/>
                <w:szCs w:val="18"/>
              </w:rPr>
            </w:r>
            <w:r>
              <w:rPr>
                <w:sz w:val="18"/>
                <w:szCs w:val="18"/>
              </w:rPr>
            </w:r>
          </w:p>
        </w:tc>
        <w:tc>
          <w:tcPr>
            <w:tcBorders/>
            <w:tcW w:w="855"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sz w:val="18"/>
                <w:szCs w:val="18"/>
              </w:rPr>
            </w:pPr>
            <w:r>
              <w:rPr>
                <w:b w:val="0"/>
                <w:sz w:val="18"/>
                <w:szCs w:val="18"/>
              </w:rPr>
              <w:t xml:space="preserve">PTN (%)</w:t>
            </w:r>
            <w:r>
              <w:rPr>
                <w:sz w:val="18"/>
                <w:szCs w:val="18"/>
              </w:rPr>
            </w:r>
            <w:r>
              <w:rPr>
                <w:sz w:val="18"/>
                <w:szCs w:val="18"/>
              </w:rPr>
            </w:r>
          </w:p>
        </w:tc>
        <w:tc>
          <w:tcPr>
            <w:tcBorders/>
            <w:tcW w:w="1207"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sz w:val="18"/>
                <w:szCs w:val="18"/>
              </w:rPr>
            </w:pPr>
            <w:r>
              <w:rPr>
                <w:b w:val="0"/>
                <w:sz w:val="18"/>
                <w:szCs w:val="18"/>
              </w:rPr>
              <w:t xml:space="preserve">GORDURAS TOTAIS (%)</w:t>
            </w:r>
            <w:r>
              <w:rPr>
                <w:sz w:val="18"/>
                <w:szCs w:val="18"/>
              </w:rPr>
            </w:r>
            <w:r>
              <w:rPr>
                <w:sz w:val="18"/>
                <w:szCs w:val="18"/>
              </w:rPr>
            </w:r>
          </w:p>
        </w:tc>
        <w:tc>
          <w:tcPr>
            <w:tcBorders/>
            <w:tcW w:w="1297"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sz w:val="18"/>
                <w:szCs w:val="18"/>
              </w:rPr>
            </w:pPr>
            <w:r>
              <w:rPr>
                <w:b w:val="0"/>
                <w:sz w:val="18"/>
                <w:szCs w:val="18"/>
              </w:rPr>
              <w:t xml:space="preserve">GORDURAS SATURADAS (%)</w:t>
            </w:r>
            <w:r>
              <w:rPr>
                <w:sz w:val="18"/>
                <w:szCs w:val="18"/>
              </w:rPr>
            </w:r>
            <w:r>
              <w:rPr>
                <w:sz w:val="18"/>
                <w:szCs w:val="18"/>
              </w:rPr>
            </w:r>
          </w:p>
        </w:tc>
        <w:tc>
          <w:tcPr>
            <w:tcBorders/>
            <w:tcW w:w="950"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sz w:val="18"/>
                <w:szCs w:val="18"/>
              </w:rPr>
            </w:pPr>
            <w:r>
              <w:rPr>
                <w:b w:val="0"/>
                <w:sz w:val="18"/>
                <w:szCs w:val="18"/>
              </w:rPr>
              <w:t xml:space="preserve">FIBRAS (g)</w:t>
            </w:r>
            <w:r>
              <w:rPr>
                <w:sz w:val="18"/>
                <w:szCs w:val="18"/>
              </w:rPr>
            </w:r>
            <w:r>
              <w:rPr>
                <w:sz w:val="18"/>
                <w:szCs w:val="18"/>
              </w:rPr>
            </w:r>
          </w:p>
        </w:tc>
        <w:tc>
          <w:tcPr>
            <w:tcBorders/>
            <w:tcW w:w="913"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sz w:val="18"/>
                <w:szCs w:val="18"/>
              </w:rPr>
            </w:pPr>
            <w:r>
              <w:rPr>
                <w:b w:val="0"/>
                <w:sz w:val="18"/>
                <w:szCs w:val="18"/>
              </w:rPr>
              <w:t xml:space="preserve">SÓDIO (mg)</w:t>
            </w:r>
            <w:r>
              <w:rPr>
                <w:sz w:val="18"/>
                <w:szCs w:val="18"/>
              </w:rPr>
            </w:r>
            <w:r>
              <w:rPr>
                <w:sz w:val="18"/>
                <w:szCs w:val="18"/>
              </w:rPr>
            </w:r>
          </w:p>
        </w:tc>
        <w:tc>
          <w:tcPr>
            <w:tcBorders/>
            <w:tcW w:w="922"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sz w:val="18"/>
                <w:szCs w:val="18"/>
              </w:rPr>
            </w:pPr>
            <w:r>
              <w:rPr>
                <w:b w:val="0"/>
                <w:sz w:val="18"/>
                <w:szCs w:val="18"/>
              </w:rPr>
              <w:t xml:space="preserve">NDPcal</w:t>
            </w:r>
            <w:r>
              <w:rPr>
                <w:b w:val="0"/>
                <w:sz w:val="18"/>
                <w:szCs w:val="18"/>
              </w:rPr>
              <w:t xml:space="preserve"> (%)</w:t>
            </w:r>
            <w:r>
              <w:rPr>
                <w:sz w:val="18"/>
                <w:szCs w:val="18"/>
              </w:rPr>
            </w:r>
            <w:r>
              <w:rPr>
                <w:sz w:val="18"/>
                <w:szCs w:val="18"/>
              </w:rPr>
            </w:r>
          </w:p>
        </w:tc>
      </w:tr>
      <w:tr>
        <w:trPr/>
        <w:tc>
          <w:tcPr>
            <w:tcBorders/>
            <w:tcW w:w="1239"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PAT</w:t>
            </w:r>
            <w:r>
              <w:rPr>
                <w:color w:val="000000"/>
              </w:rPr>
            </w:r>
            <w:r>
              <w:rPr>
                <w:color w:val="000000"/>
              </w:rPr>
            </w:r>
          </w:p>
        </w:tc>
        <w:tc>
          <w:tcPr>
            <w:tcBorders/>
            <w:tcW w:w="1000" w:type="dxa"/>
            <w:vAlign w:val="center"/>
            <w:textDirection w:val="lrTb"/>
            <w:noWrap w:val="false"/>
          </w:tcPr>
          <w:p>
            <w:pPr>
              <w:pBdr/>
              <w:spacing/>
              <w:ind/>
              <w:jc w:val="center"/>
              <w:rPr>
                <w:sz w:val="16"/>
                <w:szCs w:val="16"/>
              </w:rPr>
            </w:pPr>
            <w:r>
              <w:rPr>
                <w:sz w:val="16"/>
                <w:szCs w:val="16"/>
              </w:rPr>
              <w:t xml:space="preserve">600 – 1200</w:t>
            </w:r>
            <w:r>
              <w:rPr>
                <w:sz w:val="16"/>
                <w:szCs w:val="16"/>
              </w:rPr>
            </w:r>
            <w:r>
              <w:rPr>
                <w:sz w:val="16"/>
                <w:szCs w:val="16"/>
              </w:rPr>
            </w:r>
          </w:p>
        </w:tc>
        <w:tc>
          <w:tcPr>
            <w:tcBorders/>
            <w:tcW w:w="962" w:type="dxa"/>
            <w:vAlign w:val="center"/>
            <w:textDirection w:val="lrTb"/>
            <w:noWrap w:val="false"/>
          </w:tcPr>
          <w:p>
            <w:pPr>
              <w:pBdr/>
              <w:spacing/>
              <w:ind/>
              <w:jc w:val="center"/>
              <w:rPr>
                <w:sz w:val="16"/>
                <w:szCs w:val="16"/>
              </w:rPr>
            </w:pPr>
            <w:r>
              <w:rPr>
                <w:sz w:val="16"/>
                <w:szCs w:val="16"/>
              </w:rPr>
              <w:t xml:space="preserve">60</w:t>
            </w:r>
            <w:r>
              <w:rPr>
                <w:sz w:val="16"/>
                <w:szCs w:val="16"/>
              </w:rPr>
            </w:r>
            <w:r>
              <w:rPr>
                <w:sz w:val="16"/>
                <w:szCs w:val="16"/>
              </w:rPr>
            </w:r>
          </w:p>
        </w:tc>
        <w:tc>
          <w:tcPr>
            <w:tcBorders/>
            <w:tcW w:w="855" w:type="dxa"/>
            <w:vAlign w:val="center"/>
            <w:textDirection w:val="lrTb"/>
            <w:noWrap w:val="false"/>
          </w:tcPr>
          <w:p>
            <w:pPr>
              <w:pBdr/>
              <w:spacing/>
              <w:ind/>
              <w:jc w:val="center"/>
              <w:rPr>
                <w:sz w:val="16"/>
                <w:szCs w:val="16"/>
              </w:rPr>
            </w:pPr>
            <w:r>
              <w:rPr>
                <w:sz w:val="16"/>
                <w:szCs w:val="16"/>
              </w:rPr>
              <w:t xml:space="preserve">15</w:t>
            </w:r>
            <w:r>
              <w:rPr>
                <w:sz w:val="16"/>
                <w:szCs w:val="16"/>
              </w:rPr>
            </w:r>
            <w:r>
              <w:rPr>
                <w:sz w:val="16"/>
                <w:szCs w:val="16"/>
              </w:rPr>
            </w:r>
          </w:p>
        </w:tc>
        <w:tc>
          <w:tcPr>
            <w:tcBorders/>
            <w:tcW w:w="1207" w:type="dxa"/>
            <w:vAlign w:val="center"/>
            <w:textDirection w:val="lrTb"/>
            <w:noWrap w:val="false"/>
          </w:tcPr>
          <w:p>
            <w:pPr>
              <w:pBdr/>
              <w:spacing/>
              <w:ind/>
              <w:jc w:val="center"/>
              <w:rPr>
                <w:sz w:val="16"/>
                <w:szCs w:val="16"/>
              </w:rPr>
            </w:pPr>
            <w:r>
              <w:rPr>
                <w:sz w:val="16"/>
                <w:szCs w:val="16"/>
              </w:rPr>
              <w:t xml:space="preserve">25</w:t>
            </w:r>
            <w:r>
              <w:rPr>
                <w:sz w:val="16"/>
                <w:szCs w:val="16"/>
              </w:rPr>
            </w:r>
            <w:r>
              <w:rPr>
                <w:sz w:val="16"/>
                <w:szCs w:val="16"/>
              </w:rPr>
            </w:r>
          </w:p>
        </w:tc>
        <w:tc>
          <w:tcPr>
            <w:tcBorders/>
            <w:tcW w:w="1297" w:type="dxa"/>
            <w:vAlign w:val="center"/>
            <w:textDirection w:val="lrTb"/>
            <w:noWrap w:val="false"/>
          </w:tcPr>
          <w:p>
            <w:pPr>
              <w:pBdr/>
              <w:spacing/>
              <w:ind/>
              <w:jc w:val="center"/>
              <w:rPr>
                <w:sz w:val="16"/>
                <w:szCs w:val="16"/>
              </w:rPr>
            </w:pPr>
            <w:r>
              <w:rPr>
                <w:sz w:val="16"/>
                <w:szCs w:val="16"/>
              </w:rPr>
              <w:t xml:space="preserve">&lt;10</w:t>
            </w:r>
            <w:r>
              <w:rPr>
                <w:sz w:val="16"/>
                <w:szCs w:val="16"/>
              </w:rPr>
            </w:r>
            <w:r>
              <w:rPr>
                <w:sz w:val="16"/>
                <w:szCs w:val="16"/>
              </w:rPr>
            </w:r>
          </w:p>
        </w:tc>
        <w:tc>
          <w:tcPr>
            <w:tcBorders/>
            <w:tcW w:w="950" w:type="dxa"/>
            <w:vAlign w:val="center"/>
            <w:textDirection w:val="lrTb"/>
            <w:noWrap w:val="false"/>
          </w:tcPr>
          <w:p>
            <w:pPr>
              <w:pBdr/>
              <w:spacing/>
              <w:ind/>
              <w:jc w:val="center"/>
              <w:rPr>
                <w:sz w:val="16"/>
                <w:szCs w:val="16"/>
              </w:rPr>
            </w:pPr>
            <w:r>
              <w:rPr>
                <w:sz w:val="16"/>
                <w:szCs w:val="16"/>
              </w:rPr>
              <w:t xml:space="preserve">7-10</w:t>
            </w:r>
            <w:r>
              <w:rPr>
                <w:sz w:val="16"/>
                <w:szCs w:val="16"/>
              </w:rPr>
            </w:r>
            <w:r>
              <w:rPr>
                <w:sz w:val="16"/>
                <w:szCs w:val="16"/>
              </w:rPr>
            </w:r>
          </w:p>
        </w:tc>
        <w:tc>
          <w:tcPr>
            <w:tcBorders/>
            <w:tcW w:w="913" w:type="dxa"/>
            <w:vAlign w:val="center"/>
            <w:textDirection w:val="lrTb"/>
            <w:noWrap w:val="false"/>
          </w:tcPr>
          <w:p>
            <w:pPr>
              <w:pBdr/>
              <w:spacing/>
              <w:ind/>
              <w:jc w:val="center"/>
              <w:rPr>
                <w:sz w:val="16"/>
                <w:szCs w:val="16"/>
              </w:rPr>
            </w:pPr>
            <w:r>
              <w:rPr>
                <w:sz w:val="16"/>
                <w:szCs w:val="16"/>
              </w:rPr>
              <w:t xml:space="preserve">720-960</w:t>
            </w:r>
            <w:r>
              <w:rPr>
                <w:sz w:val="16"/>
                <w:szCs w:val="16"/>
              </w:rPr>
            </w:r>
            <w:r>
              <w:rPr>
                <w:sz w:val="16"/>
                <w:szCs w:val="16"/>
              </w:rPr>
            </w:r>
          </w:p>
        </w:tc>
        <w:tc>
          <w:tcPr>
            <w:tcBorders/>
            <w:tcW w:w="922" w:type="dxa"/>
            <w:vAlign w:val="center"/>
            <w:textDirection w:val="lrTb"/>
            <w:noWrap w:val="false"/>
          </w:tcPr>
          <w:p>
            <w:pPr>
              <w:pBdr/>
              <w:spacing/>
              <w:ind/>
              <w:jc w:val="center"/>
              <w:rPr>
                <w:sz w:val="16"/>
                <w:szCs w:val="16"/>
              </w:rPr>
            </w:pPr>
            <w:r>
              <w:rPr>
                <w:sz w:val="16"/>
                <w:szCs w:val="16"/>
              </w:rPr>
              <w:t xml:space="preserve">6-10</w:t>
            </w:r>
            <w:r>
              <w:rPr>
                <w:sz w:val="16"/>
                <w:szCs w:val="16"/>
              </w:rPr>
            </w:r>
            <w:r>
              <w:rPr>
                <w:sz w:val="16"/>
                <w:szCs w:val="16"/>
              </w:rPr>
            </w:r>
          </w:p>
        </w:tc>
      </w:tr>
      <w:tr>
        <w:trPr/>
        <w:tc>
          <w:tcPr>
            <w:tcBorders/>
            <w:tcW w:w="1239"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CARDÁPIO</w:t>
            </w:r>
            <w:r>
              <w:rPr>
                <w:color w:val="000000"/>
              </w:rPr>
            </w:r>
            <w:r>
              <w:rPr>
                <w:color w:val="000000"/>
              </w:rPr>
            </w:r>
          </w:p>
        </w:tc>
        <w:tc>
          <w:tcPr>
            <w:tcBorders/>
            <w:tcW w:w="1000" w:type="dxa"/>
            <w:vAlign w:val="center"/>
            <w:textDirection w:val="lrTb"/>
            <w:noWrap w:val="false"/>
          </w:tcPr>
          <w:p>
            <w:pPr>
              <w:pBdr/>
              <w:spacing/>
              <w:ind/>
              <w:jc w:val="center"/>
              <w:rPr>
                <w:sz w:val="16"/>
                <w:szCs w:val="16"/>
              </w:rPr>
            </w:pPr>
            <w:r>
              <w:rPr>
                <w:sz w:val="16"/>
                <w:szCs w:val="16"/>
              </w:rPr>
              <w:t xml:space="preserve">882,61</w:t>
            </w:r>
            <w:r>
              <w:rPr>
                <w:sz w:val="16"/>
                <w:szCs w:val="16"/>
              </w:rPr>
            </w:r>
            <w:r>
              <w:rPr>
                <w:sz w:val="16"/>
                <w:szCs w:val="16"/>
              </w:rPr>
            </w:r>
          </w:p>
        </w:tc>
        <w:tc>
          <w:tcPr>
            <w:tcBorders/>
            <w:tcW w:w="962" w:type="dxa"/>
            <w:vAlign w:val="center"/>
            <w:textDirection w:val="lrTb"/>
            <w:noWrap w:val="false"/>
          </w:tcPr>
          <w:p>
            <w:pPr>
              <w:pBdr/>
              <w:spacing/>
              <w:ind/>
              <w:jc w:val="center"/>
              <w:rPr>
                <w:sz w:val="16"/>
                <w:szCs w:val="16"/>
              </w:rPr>
            </w:pPr>
            <w:r>
              <w:rPr>
                <w:sz w:val="16"/>
                <w:szCs w:val="16"/>
              </w:rPr>
              <w:t xml:space="preserve">44,02</w:t>
            </w:r>
            <w:r>
              <w:rPr>
                <w:sz w:val="16"/>
                <w:szCs w:val="16"/>
              </w:rPr>
            </w:r>
            <w:r>
              <w:rPr>
                <w:sz w:val="16"/>
                <w:szCs w:val="16"/>
              </w:rPr>
            </w:r>
          </w:p>
        </w:tc>
        <w:tc>
          <w:tcPr>
            <w:tcBorders/>
            <w:tcW w:w="855" w:type="dxa"/>
            <w:vAlign w:val="center"/>
            <w:textDirection w:val="lrTb"/>
            <w:noWrap w:val="false"/>
          </w:tcPr>
          <w:p>
            <w:pPr>
              <w:pBdr/>
              <w:spacing/>
              <w:ind/>
              <w:jc w:val="center"/>
              <w:rPr>
                <w:sz w:val="16"/>
                <w:szCs w:val="16"/>
              </w:rPr>
            </w:pPr>
            <w:r>
              <w:rPr>
                <w:sz w:val="16"/>
                <w:szCs w:val="16"/>
              </w:rPr>
              <w:t xml:space="preserve">31,21</w:t>
            </w:r>
            <w:r>
              <w:rPr>
                <w:sz w:val="16"/>
                <w:szCs w:val="16"/>
              </w:rPr>
            </w:r>
            <w:r>
              <w:rPr>
                <w:sz w:val="16"/>
                <w:szCs w:val="16"/>
              </w:rPr>
            </w:r>
          </w:p>
        </w:tc>
        <w:tc>
          <w:tcPr>
            <w:tcBorders/>
            <w:tcW w:w="1207" w:type="dxa"/>
            <w:vAlign w:val="center"/>
            <w:textDirection w:val="lrTb"/>
            <w:noWrap w:val="false"/>
          </w:tcPr>
          <w:p>
            <w:pPr>
              <w:pBdr/>
              <w:spacing/>
              <w:ind/>
              <w:jc w:val="center"/>
              <w:rPr>
                <w:sz w:val="16"/>
                <w:szCs w:val="16"/>
              </w:rPr>
            </w:pPr>
            <w:r>
              <w:rPr>
                <w:sz w:val="16"/>
                <w:szCs w:val="16"/>
              </w:rPr>
              <w:t xml:space="preserve">24,74</w:t>
            </w:r>
            <w:r>
              <w:rPr>
                <w:sz w:val="16"/>
                <w:szCs w:val="16"/>
              </w:rPr>
            </w:r>
            <w:r>
              <w:rPr>
                <w:sz w:val="16"/>
                <w:szCs w:val="16"/>
              </w:rPr>
            </w:r>
          </w:p>
        </w:tc>
        <w:tc>
          <w:tcPr>
            <w:tcBorders/>
            <w:tcW w:w="1297" w:type="dxa"/>
            <w:vAlign w:val="center"/>
            <w:textDirection w:val="lrTb"/>
            <w:noWrap w:val="false"/>
          </w:tcPr>
          <w:p>
            <w:pPr>
              <w:pBdr/>
              <w:spacing/>
              <w:ind/>
              <w:jc w:val="center"/>
              <w:rPr>
                <w:sz w:val="16"/>
                <w:szCs w:val="16"/>
              </w:rPr>
            </w:pPr>
            <w:r>
              <w:rPr>
                <w:sz w:val="16"/>
                <w:szCs w:val="16"/>
              </w:rPr>
              <w:t xml:space="preserve">6,28</w:t>
            </w:r>
            <w:r>
              <w:rPr>
                <w:sz w:val="16"/>
                <w:szCs w:val="16"/>
              </w:rPr>
            </w:r>
            <w:r>
              <w:rPr>
                <w:sz w:val="16"/>
                <w:szCs w:val="16"/>
              </w:rPr>
            </w:r>
          </w:p>
        </w:tc>
        <w:tc>
          <w:tcPr>
            <w:tcBorders/>
            <w:tcW w:w="950" w:type="dxa"/>
            <w:vAlign w:val="center"/>
            <w:textDirection w:val="lrTb"/>
            <w:noWrap w:val="false"/>
          </w:tcPr>
          <w:p>
            <w:pPr>
              <w:pBdr/>
              <w:spacing/>
              <w:ind/>
              <w:jc w:val="center"/>
              <w:rPr>
                <w:sz w:val="16"/>
                <w:szCs w:val="16"/>
              </w:rPr>
            </w:pPr>
            <w:r>
              <w:rPr>
                <w:sz w:val="16"/>
                <w:szCs w:val="16"/>
              </w:rPr>
              <w:t xml:space="preserve">18,73</w:t>
            </w:r>
            <w:r>
              <w:rPr>
                <w:sz w:val="16"/>
                <w:szCs w:val="16"/>
              </w:rPr>
            </w:r>
            <w:r>
              <w:rPr>
                <w:sz w:val="16"/>
                <w:szCs w:val="16"/>
              </w:rPr>
            </w:r>
          </w:p>
        </w:tc>
        <w:tc>
          <w:tcPr>
            <w:tcBorders/>
            <w:tcW w:w="913" w:type="dxa"/>
            <w:vAlign w:val="center"/>
            <w:textDirection w:val="lrTb"/>
            <w:noWrap w:val="false"/>
          </w:tcPr>
          <w:p>
            <w:pPr>
              <w:pBdr/>
              <w:spacing/>
              <w:ind/>
              <w:jc w:val="center"/>
              <w:rPr>
                <w:sz w:val="16"/>
                <w:szCs w:val="16"/>
              </w:rPr>
            </w:pPr>
            <w:r>
              <w:rPr>
                <w:sz w:val="16"/>
                <w:szCs w:val="16"/>
              </w:rPr>
              <w:t xml:space="preserve">660,24</w:t>
            </w:r>
            <w:r>
              <w:rPr>
                <w:sz w:val="16"/>
                <w:szCs w:val="16"/>
              </w:rPr>
            </w:r>
            <w:r>
              <w:rPr>
                <w:sz w:val="16"/>
                <w:szCs w:val="16"/>
              </w:rPr>
            </w:r>
          </w:p>
        </w:tc>
        <w:tc>
          <w:tcPr>
            <w:tcBorders/>
            <w:tcW w:w="922" w:type="dxa"/>
            <w:vAlign w:val="center"/>
            <w:textDirection w:val="lrTb"/>
            <w:noWrap w:val="false"/>
          </w:tcPr>
          <w:p>
            <w:pPr>
              <w:pBdr/>
              <w:spacing/>
              <w:ind/>
              <w:jc w:val="center"/>
              <w:rPr>
                <w:sz w:val="16"/>
                <w:szCs w:val="16"/>
              </w:rPr>
            </w:pPr>
            <w:r>
              <w:rPr>
                <w:sz w:val="16"/>
                <w:szCs w:val="16"/>
              </w:rPr>
              <w:t xml:space="preserve">23,08</w:t>
            </w:r>
            <w:r>
              <w:rPr>
                <w:sz w:val="16"/>
                <w:szCs w:val="16"/>
              </w:rPr>
            </w:r>
            <w:r>
              <w:rPr>
                <w:sz w:val="16"/>
                <w:szCs w:val="16"/>
              </w:rPr>
            </w:r>
          </w:p>
        </w:tc>
      </w:tr>
      <w:tr>
        <w:trPr/>
        <w:tc>
          <w:tcPr>
            <w:tcBorders/>
            <w:tcW w:w="1239"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ANÁLISE</w:t>
            </w:r>
            <w:r>
              <w:rPr>
                <w:color w:val="000000"/>
              </w:rPr>
            </w:r>
            <w:r>
              <w:rPr>
                <w:color w:val="000000"/>
              </w:rPr>
            </w:r>
          </w:p>
        </w:tc>
        <w:tc>
          <w:tcPr>
            <w:tcBorders/>
            <w:tcW w:w="1000" w:type="dxa"/>
            <w:vAlign w:val="center"/>
            <w:textDirection w:val="lrTb"/>
            <w:noWrap w:val="false"/>
          </w:tcPr>
          <w:p>
            <w:pPr>
              <w:pBdr/>
              <w:spacing/>
              <w:ind/>
              <w:jc w:val="center"/>
              <w:rPr>
                <w:sz w:val="16"/>
                <w:szCs w:val="16"/>
              </w:rPr>
            </w:pPr>
            <w:r>
              <w:rPr>
                <w:sz w:val="16"/>
                <w:szCs w:val="16"/>
              </w:rPr>
              <w:t xml:space="preserve">Adequado</w:t>
            </w:r>
            <w:r>
              <w:rPr>
                <w:sz w:val="16"/>
                <w:szCs w:val="16"/>
              </w:rPr>
            </w:r>
            <w:r>
              <w:rPr>
                <w:sz w:val="16"/>
                <w:szCs w:val="16"/>
              </w:rPr>
            </w:r>
          </w:p>
        </w:tc>
        <w:tc>
          <w:tcPr>
            <w:tcBorders/>
            <w:tcW w:w="962" w:type="dxa"/>
            <w:vAlign w:val="center"/>
            <w:textDirection w:val="lrTb"/>
            <w:noWrap w:val="false"/>
          </w:tcPr>
          <w:p>
            <w:pPr>
              <w:pBdr/>
              <w:spacing/>
              <w:ind/>
              <w:jc w:val="center"/>
              <w:rPr>
                <w:sz w:val="16"/>
                <w:szCs w:val="16"/>
              </w:rPr>
            </w:pPr>
            <w:r>
              <w:rPr>
                <w:sz w:val="16"/>
                <w:szCs w:val="16"/>
              </w:rPr>
              <w:t xml:space="preserve">Adequado</w:t>
            </w:r>
            <w:r>
              <w:rPr>
                <w:sz w:val="16"/>
                <w:szCs w:val="16"/>
              </w:rPr>
            </w:r>
            <w:r>
              <w:rPr>
                <w:sz w:val="16"/>
                <w:szCs w:val="16"/>
              </w:rPr>
            </w:r>
          </w:p>
        </w:tc>
        <w:tc>
          <w:tcPr>
            <w:tcBorders/>
            <w:tcW w:w="855" w:type="dxa"/>
            <w:vAlign w:val="center"/>
            <w:textDirection w:val="lrTb"/>
            <w:noWrap w:val="false"/>
          </w:tcPr>
          <w:p>
            <w:pPr>
              <w:pBdr/>
              <w:spacing/>
              <w:ind/>
              <w:jc w:val="center"/>
              <w:rPr>
                <w:sz w:val="16"/>
                <w:szCs w:val="16"/>
              </w:rPr>
            </w:pPr>
            <w:r>
              <w:rPr>
                <w:sz w:val="16"/>
                <w:szCs w:val="16"/>
              </w:rPr>
              <w:t xml:space="preserve">Acima</w:t>
            </w:r>
            <w:r>
              <w:rPr>
                <w:sz w:val="16"/>
                <w:szCs w:val="16"/>
              </w:rPr>
            </w:r>
            <w:r>
              <w:rPr>
                <w:sz w:val="16"/>
                <w:szCs w:val="16"/>
              </w:rPr>
            </w:r>
          </w:p>
        </w:tc>
        <w:tc>
          <w:tcPr>
            <w:tcBorders/>
            <w:tcW w:w="1207" w:type="dxa"/>
            <w:vAlign w:val="center"/>
            <w:textDirection w:val="lrTb"/>
            <w:noWrap w:val="false"/>
          </w:tcPr>
          <w:p>
            <w:pPr>
              <w:pBdr/>
              <w:spacing/>
              <w:ind/>
              <w:jc w:val="center"/>
              <w:rPr>
                <w:sz w:val="16"/>
                <w:szCs w:val="16"/>
              </w:rPr>
            </w:pPr>
            <w:r>
              <w:rPr>
                <w:sz w:val="16"/>
                <w:szCs w:val="16"/>
              </w:rPr>
              <w:t xml:space="preserve">Adequado</w:t>
            </w:r>
            <w:r>
              <w:rPr>
                <w:sz w:val="16"/>
                <w:szCs w:val="16"/>
              </w:rPr>
            </w:r>
            <w:r>
              <w:rPr>
                <w:sz w:val="16"/>
                <w:szCs w:val="16"/>
              </w:rPr>
            </w:r>
          </w:p>
        </w:tc>
        <w:tc>
          <w:tcPr>
            <w:tcBorders/>
            <w:tcW w:w="1297" w:type="dxa"/>
            <w:vAlign w:val="center"/>
            <w:textDirection w:val="lrTb"/>
            <w:noWrap w:val="false"/>
          </w:tcPr>
          <w:p>
            <w:pPr>
              <w:pBdr/>
              <w:spacing/>
              <w:ind/>
              <w:jc w:val="center"/>
              <w:rPr>
                <w:sz w:val="16"/>
                <w:szCs w:val="16"/>
              </w:rPr>
            </w:pPr>
            <w:r>
              <w:rPr>
                <w:sz w:val="16"/>
                <w:szCs w:val="16"/>
              </w:rPr>
              <w:t xml:space="preserve">Adequado</w:t>
            </w:r>
            <w:r>
              <w:rPr>
                <w:sz w:val="16"/>
                <w:szCs w:val="16"/>
              </w:rPr>
            </w:r>
            <w:r>
              <w:rPr>
                <w:sz w:val="16"/>
                <w:szCs w:val="16"/>
              </w:rPr>
            </w:r>
          </w:p>
        </w:tc>
        <w:tc>
          <w:tcPr>
            <w:tcBorders/>
            <w:tcW w:w="950" w:type="dxa"/>
            <w:vAlign w:val="center"/>
            <w:textDirection w:val="lrTb"/>
            <w:noWrap w:val="false"/>
          </w:tcPr>
          <w:p>
            <w:pPr>
              <w:pBdr/>
              <w:spacing/>
              <w:ind/>
              <w:jc w:val="center"/>
              <w:rPr>
                <w:sz w:val="16"/>
                <w:szCs w:val="16"/>
              </w:rPr>
            </w:pPr>
            <w:r>
              <w:rPr>
                <w:sz w:val="16"/>
                <w:szCs w:val="16"/>
              </w:rPr>
              <w:t xml:space="preserve">Acima</w:t>
            </w:r>
            <w:r>
              <w:rPr>
                <w:sz w:val="16"/>
                <w:szCs w:val="16"/>
              </w:rPr>
            </w:r>
            <w:r>
              <w:rPr>
                <w:sz w:val="16"/>
                <w:szCs w:val="16"/>
              </w:rPr>
            </w:r>
          </w:p>
        </w:tc>
        <w:tc>
          <w:tcPr>
            <w:tcBorders/>
            <w:tcW w:w="913" w:type="dxa"/>
            <w:vAlign w:val="center"/>
            <w:textDirection w:val="lrTb"/>
            <w:noWrap w:val="false"/>
          </w:tcPr>
          <w:p>
            <w:pPr>
              <w:pBdr/>
              <w:spacing/>
              <w:ind/>
              <w:jc w:val="center"/>
              <w:rPr>
                <w:sz w:val="16"/>
                <w:szCs w:val="16"/>
              </w:rPr>
            </w:pPr>
            <w:r>
              <w:rPr>
                <w:sz w:val="16"/>
                <w:szCs w:val="16"/>
              </w:rPr>
              <w:t xml:space="preserve">Abaixo</w:t>
            </w:r>
            <w:r>
              <w:rPr>
                <w:sz w:val="16"/>
                <w:szCs w:val="16"/>
              </w:rPr>
            </w:r>
            <w:r>
              <w:rPr>
                <w:sz w:val="16"/>
                <w:szCs w:val="16"/>
              </w:rPr>
            </w:r>
          </w:p>
        </w:tc>
        <w:tc>
          <w:tcPr>
            <w:tcBorders/>
            <w:tcW w:w="922" w:type="dxa"/>
            <w:vAlign w:val="center"/>
            <w:textDirection w:val="lrTb"/>
            <w:noWrap w:val="false"/>
          </w:tcPr>
          <w:p>
            <w:pPr>
              <w:pBdr/>
              <w:spacing/>
              <w:ind/>
              <w:jc w:val="center"/>
              <w:rPr>
                <w:sz w:val="16"/>
                <w:szCs w:val="16"/>
              </w:rPr>
            </w:pPr>
            <w:r>
              <w:rPr>
                <w:sz w:val="16"/>
                <w:szCs w:val="16"/>
              </w:rPr>
              <w:t xml:space="preserve">Acima</w:t>
            </w:r>
            <w:r>
              <w:rPr>
                <w:sz w:val="16"/>
                <w:szCs w:val="16"/>
              </w:rPr>
            </w:r>
            <w:r>
              <w:rPr>
                <w:sz w:val="16"/>
                <w:szCs w:val="16"/>
              </w:rPr>
            </w:r>
          </w:p>
        </w:tc>
      </w:tr>
    </w:tbl>
    <w:p>
      <w:pPr>
        <w:pBdr/>
        <w:spacing/>
        <w:ind/>
        <w:rPr>
          <w:sz w:val="24"/>
          <w:szCs w:val="24"/>
        </w:rPr>
      </w:pPr>
      <w:r>
        <w:rPr>
          <w:sz w:val="24"/>
          <w:szCs w:val="24"/>
        </w:rPr>
      </w:r>
      <w:r>
        <w:rPr>
          <w:sz w:val="24"/>
          <w:szCs w:val="24"/>
        </w:rPr>
      </w:r>
      <w:r>
        <w:rPr>
          <w:sz w:val="24"/>
          <w:szCs w:val="24"/>
        </w:rPr>
      </w:r>
    </w:p>
    <w:p>
      <w:pPr>
        <w:pBdr/>
        <w:spacing/>
        <w:ind/>
        <w:rPr>
          <w:sz w:val="24"/>
          <w:szCs w:val="24"/>
        </w:rPr>
      </w:pPr>
      <w:r>
        <w:br w:type="page" w:clear="all"/>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t xml:space="preserve">2º DIA (17/10)</w:t>
      </w:r>
      <w:r>
        <w:rPr>
          <w:sz w:val="24"/>
          <w:szCs w:val="24"/>
        </w:rPr>
      </w:r>
      <w:r>
        <w:rPr>
          <w:sz w:val="24"/>
          <w:szCs w:val="24"/>
        </w:rPr>
      </w:r>
    </w:p>
    <w:tbl>
      <w:tblPr>
        <w:tblStyle w:val="1_8954"/>
        <w:tblW w:w="9344"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Look w:val="04A0" w:firstRow="1" w:lastRow="0" w:firstColumn="1" w:lastColumn="0" w:noHBand="0" w:noVBand="1"/>
      </w:tblPr>
      <w:tblGrid>
        <w:gridCol w:w="1350"/>
        <w:gridCol w:w="1228"/>
        <w:gridCol w:w="915"/>
        <w:gridCol w:w="881"/>
        <w:gridCol w:w="1033"/>
        <w:gridCol w:w="1050"/>
        <w:gridCol w:w="1083"/>
        <w:gridCol w:w="888"/>
        <w:gridCol w:w="916"/>
      </w:tblGrid>
      <w:tr>
        <w:trPr/>
        <w:tc>
          <w:tcPr>
            <w:tcBorders/>
            <w:tcW w:w="1351"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pPr>
            <w:r>
              <w:rPr>
                <w:b w:val="0"/>
              </w:rPr>
              <w:t xml:space="preserve">Alimentos</w:t>
            </w:r>
            <w:r/>
            <w:r/>
          </w:p>
        </w:tc>
        <w:tc>
          <w:tcPr>
            <w:tcBorders/>
            <w:tcW w:w="1228"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pPr>
            <w:r>
              <w:rPr>
                <w:b w:val="0"/>
              </w:rPr>
              <w:t xml:space="preserve">Quantidade (g ou ml)</w:t>
            </w:r>
            <w:r/>
            <w:r/>
          </w:p>
        </w:tc>
        <w:tc>
          <w:tcPr>
            <w:tcBorders/>
            <w:tcW w:w="915"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pPr>
            <w:r>
              <w:rPr>
                <w:b w:val="0"/>
              </w:rPr>
              <w:t xml:space="preserve">VET (Kcal)</w:t>
            </w:r>
            <w:r/>
            <w:r/>
          </w:p>
        </w:tc>
        <w:tc>
          <w:tcPr>
            <w:tcBorders/>
            <w:tcW w:w="881"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pPr>
            <w:r>
              <w:rPr>
                <w:b w:val="0"/>
              </w:rPr>
              <w:t xml:space="preserve">CHO (g)</w:t>
            </w:r>
            <w:r/>
            <w:r/>
          </w:p>
        </w:tc>
        <w:tc>
          <w:tcPr>
            <w:tcBorders/>
            <w:tcW w:w="1033"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pPr>
            <w:r>
              <w:rPr>
                <w:b w:val="0"/>
              </w:rPr>
              <w:t xml:space="preserve">Proteínas (g)</w:t>
            </w:r>
            <w:r/>
            <w:r/>
          </w:p>
        </w:tc>
        <w:tc>
          <w:tcPr>
            <w:tcBorders/>
            <w:tcW w:w="1050"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pPr>
            <w:r>
              <w:rPr>
                <w:b w:val="0"/>
              </w:rPr>
              <w:t xml:space="preserve">Gorduras Totais (g)</w:t>
            </w:r>
            <w:r/>
            <w:r/>
          </w:p>
        </w:tc>
        <w:tc>
          <w:tcPr>
            <w:tcBorders/>
            <w:tcW w:w="1083"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pPr>
            <w:r>
              <w:rPr>
                <w:b w:val="0"/>
              </w:rPr>
              <w:t xml:space="preserve">Gorduras Saturadas (g)</w:t>
            </w:r>
            <w:r/>
            <w:r/>
          </w:p>
        </w:tc>
        <w:tc>
          <w:tcPr>
            <w:tcBorders/>
            <w:tcW w:w="888"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pPr>
            <w:r>
              <w:rPr>
                <w:b w:val="0"/>
              </w:rPr>
              <w:t xml:space="preserve">Fibra (g)</w:t>
            </w:r>
            <w:r/>
            <w:r/>
          </w:p>
        </w:tc>
        <w:tc>
          <w:tcPr>
            <w:tcBorders/>
            <w:tcW w:w="91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pPr>
            <w:r>
              <w:rPr>
                <w:b w:val="0"/>
              </w:rPr>
              <w:t xml:space="preserve">Sódio (mg)</w:t>
            </w:r>
            <w:r/>
            <w:r/>
          </w:p>
        </w:tc>
      </w:tr>
      <w:tr>
        <w:trPr/>
        <w:tc>
          <w:tcPr>
            <w:tcBorders/>
            <w:tcW w:w="1351"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Salada de Tomate</w:t>
            </w:r>
            <w:r>
              <w:rPr>
                <w:color w:val="000000"/>
              </w:rPr>
            </w:r>
            <w:r>
              <w:rPr>
                <w:color w:val="000000"/>
              </w:rPr>
            </w:r>
          </w:p>
        </w:tc>
        <w:tc>
          <w:tcPr>
            <w:tcBorders/>
            <w:tcW w:w="1228" w:type="dxa"/>
            <w:vAlign w:val="center"/>
            <w:textDirection w:val="lrTb"/>
            <w:noWrap w:val="false"/>
          </w:tcPr>
          <w:p>
            <w:pPr>
              <w:pBdr/>
              <w:spacing/>
              <w:ind/>
              <w:jc w:val="center"/>
              <w:rPr/>
            </w:pPr>
            <w:r>
              <w:t xml:space="preserve">45</w:t>
            </w:r>
            <w:r/>
            <w:r/>
          </w:p>
        </w:tc>
        <w:tc>
          <w:tcPr>
            <w:tcBorders/>
            <w:tcW w:w="915" w:type="dxa"/>
            <w:vAlign w:val="center"/>
            <w:textDirection w:val="lrTb"/>
            <w:noWrap w:val="false"/>
          </w:tcPr>
          <w:p>
            <w:pPr>
              <w:pBdr/>
              <w:spacing/>
              <w:ind/>
              <w:jc w:val="center"/>
              <w:rPr/>
            </w:pPr>
            <w:r>
              <w:t xml:space="preserve">8,41</w:t>
            </w:r>
            <w:r/>
            <w:r/>
          </w:p>
        </w:tc>
        <w:tc>
          <w:tcPr>
            <w:tcBorders/>
            <w:tcW w:w="881" w:type="dxa"/>
            <w:vAlign w:val="center"/>
            <w:textDirection w:val="lrTb"/>
            <w:noWrap w:val="false"/>
          </w:tcPr>
          <w:p>
            <w:pPr>
              <w:pBdr/>
              <w:spacing/>
              <w:ind/>
              <w:jc w:val="center"/>
              <w:rPr/>
            </w:pPr>
            <w:r>
              <w:t xml:space="preserve">1,40</w:t>
            </w:r>
            <w:r/>
            <w:r/>
          </w:p>
        </w:tc>
        <w:tc>
          <w:tcPr>
            <w:tcBorders/>
            <w:tcW w:w="1033" w:type="dxa"/>
            <w:vAlign w:val="center"/>
            <w:textDirection w:val="lrTb"/>
            <w:noWrap w:val="false"/>
          </w:tcPr>
          <w:p>
            <w:pPr>
              <w:pBdr/>
              <w:spacing/>
              <w:ind/>
              <w:jc w:val="center"/>
              <w:rPr/>
            </w:pPr>
            <w:r>
              <w:t xml:space="preserve">0,50</w:t>
            </w:r>
            <w:r/>
            <w:r/>
          </w:p>
        </w:tc>
        <w:tc>
          <w:tcPr>
            <w:tcBorders/>
            <w:tcW w:w="1050" w:type="dxa"/>
            <w:vAlign w:val="center"/>
            <w:textDirection w:val="lrTb"/>
            <w:noWrap w:val="false"/>
          </w:tcPr>
          <w:p>
            <w:pPr>
              <w:pBdr/>
              <w:spacing/>
              <w:ind/>
              <w:jc w:val="center"/>
              <w:rPr/>
            </w:pPr>
            <w:r>
              <w:t xml:space="preserve">0,09</w:t>
            </w:r>
            <w:r/>
            <w:r/>
          </w:p>
        </w:tc>
        <w:tc>
          <w:tcPr>
            <w:tcBorders/>
            <w:tcW w:w="1083" w:type="dxa"/>
            <w:vAlign w:val="center"/>
            <w:textDirection w:val="lrTb"/>
            <w:noWrap w:val="false"/>
          </w:tcPr>
          <w:p>
            <w:pPr>
              <w:pBdr/>
              <w:spacing/>
              <w:ind/>
              <w:jc w:val="center"/>
              <w:rPr/>
            </w:pPr>
            <w:r>
              <w:t xml:space="preserve">-</w:t>
            </w:r>
            <w:r/>
            <w:r/>
          </w:p>
        </w:tc>
        <w:tc>
          <w:tcPr>
            <w:tcBorders/>
            <w:tcW w:w="888" w:type="dxa"/>
            <w:vAlign w:val="center"/>
            <w:textDirection w:val="lrTb"/>
            <w:noWrap w:val="false"/>
          </w:tcPr>
          <w:p>
            <w:pPr>
              <w:pBdr/>
              <w:spacing/>
              <w:ind/>
              <w:jc w:val="center"/>
              <w:rPr/>
            </w:pPr>
            <w:r>
              <w:t xml:space="preserve">0,54</w:t>
            </w:r>
            <w:r/>
            <w:r/>
          </w:p>
        </w:tc>
        <w:tc>
          <w:tcPr>
            <w:tcBorders/>
            <w:tcW w:w="916" w:type="dxa"/>
            <w:vAlign w:val="center"/>
            <w:textDirection w:val="lrTb"/>
            <w:noWrap w:val="false"/>
          </w:tcPr>
          <w:p>
            <w:pPr>
              <w:pBdr/>
              <w:spacing/>
              <w:ind/>
              <w:jc w:val="center"/>
              <w:rPr/>
            </w:pPr>
            <w:r>
              <w:t xml:space="preserve">0,45</w:t>
            </w:r>
            <w:r/>
            <w:r/>
          </w:p>
        </w:tc>
      </w:tr>
      <w:tr>
        <w:trPr/>
        <w:tc>
          <w:tcPr>
            <w:tcBorders/>
            <w:tcW w:w="1351"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Arroz Branco</w:t>
            </w:r>
            <w:r>
              <w:rPr>
                <w:color w:val="000000"/>
              </w:rPr>
            </w:r>
            <w:r>
              <w:rPr>
                <w:color w:val="000000"/>
              </w:rPr>
            </w:r>
          </w:p>
        </w:tc>
        <w:tc>
          <w:tcPr>
            <w:tcBorders/>
            <w:tcW w:w="1228" w:type="dxa"/>
            <w:vAlign w:val="center"/>
            <w:textDirection w:val="lrTb"/>
            <w:noWrap w:val="false"/>
          </w:tcPr>
          <w:p>
            <w:pPr>
              <w:pBdr/>
              <w:spacing/>
              <w:ind/>
              <w:jc w:val="center"/>
              <w:rPr/>
            </w:pPr>
            <w:r>
              <w:t xml:space="preserve">170</w:t>
            </w:r>
            <w:r/>
            <w:r/>
          </w:p>
        </w:tc>
        <w:tc>
          <w:tcPr>
            <w:tcBorders/>
            <w:tcW w:w="915" w:type="dxa"/>
            <w:vAlign w:val="center"/>
            <w:textDirection w:val="lrTb"/>
            <w:noWrap w:val="false"/>
          </w:tcPr>
          <w:p>
            <w:pPr>
              <w:pBdr/>
              <w:spacing/>
              <w:ind/>
              <w:jc w:val="center"/>
              <w:rPr/>
            </w:pPr>
            <w:r>
              <w:t xml:space="preserve">211,14</w:t>
            </w:r>
            <w:r/>
            <w:r/>
          </w:p>
        </w:tc>
        <w:tc>
          <w:tcPr>
            <w:tcBorders/>
            <w:tcW w:w="881" w:type="dxa"/>
            <w:vAlign w:val="center"/>
            <w:textDirection w:val="lrTb"/>
            <w:noWrap w:val="false"/>
          </w:tcPr>
          <w:p>
            <w:pPr>
              <w:pBdr/>
              <w:spacing/>
              <w:ind/>
              <w:jc w:val="center"/>
              <w:rPr/>
            </w:pPr>
            <w:r>
              <w:t xml:space="preserve">47,77</w:t>
            </w:r>
            <w:r/>
            <w:r/>
          </w:p>
        </w:tc>
        <w:tc>
          <w:tcPr>
            <w:tcBorders/>
            <w:tcW w:w="1033" w:type="dxa"/>
            <w:vAlign w:val="center"/>
            <w:textDirection w:val="lrTb"/>
            <w:noWrap w:val="false"/>
          </w:tcPr>
          <w:p>
            <w:pPr>
              <w:pBdr/>
              <w:spacing/>
              <w:ind/>
              <w:jc w:val="center"/>
              <w:rPr/>
            </w:pPr>
            <w:r>
              <w:t xml:space="preserve">4,25</w:t>
            </w:r>
            <w:r/>
            <w:r/>
          </w:p>
        </w:tc>
        <w:tc>
          <w:tcPr>
            <w:tcBorders/>
            <w:tcW w:w="1050" w:type="dxa"/>
            <w:vAlign w:val="center"/>
            <w:textDirection w:val="lrTb"/>
            <w:noWrap w:val="false"/>
          </w:tcPr>
          <w:p>
            <w:pPr>
              <w:pBdr/>
              <w:spacing/>
              <w:ind/>
              <w:jc w:val="center"/>
              <w:rPr/>
            </w:pPr>
            <w:r>
              <w:t xml:space="preserve">0,34</w:t>
            </w:r>
            <w:r/>
            <w:r/>
          </w:p>
        </w:tc>
        <w:tc>
          <w:tcPr>
            <w:tcBorders/>
            <w:tcW w:w="1083" w:type="dxa"/>
            <w:vAlign w:val="center"/>
            <w:textDirection w:val="lrTb"/>
            <w:noWrap w:val="false"/>
          </w:tcPr>
          <w:p>
            <w:pPr>
              <w:pBdr/>
              <w:spacing/>
              <w:ind/>
              <w:jc w:val="center"/>
              <w:rPr/>
            </w:pPr>
            <w:r>
              <w:t xml:space="preserve">0,34</w:t>
            </w:r>
            <w:r/>
            <w:r/>
          </w:p>
        </w:tc>
        <w:tc>
          <w:tcPr>
            <w:tcBorders/>
            <w:tcW w:w="888" w:type="dxa"/>
            <w:vAlign w:val="center"/>
            <w:textDirection w:val="lrTb"/>
            <w:noWrap w:val="false"/>
          </w:tcPr>
          <w:p>
            <w:pPr>
              <w:pBdr/>
              <w:spacing/>
              <w:ind/>
              <w:jc w:val="center"/>
              <w:rPr/>
            </w:pPr>
            <w:r>
              <w:t xml:space="preserve">2,72</w:t>
            </w:r>
            <w:r/>
            <w:r/>
          </w:p>
        </w:tc>
        <w:tc>
          <w:tcPr>
            <w:tcBorders/>
            <w:tcW w:w="916" w:type="dxa"/>
            <w:vAlign w:val="center"/>
            <w:textDirection w:val="lrTb"/>
            <w:noWrap w:val="false"/>
          </w:tcPr>
          <w:p>
            <w:pPr>
              <w:pBdr/>
              <w:spacing/>
              <w:ind/>
              <w:jc w:val="center"/>
              <w:rPr/>
            </w:pPr>
            <w:r>
              <w:t xml:space="preserve">1,71</w:t>
            </w:r>
            <w:r/>
            <w:r/>
          </w:p>
        </w:tc>
      </w:tr>
      <w:tr>
        <w:trPr/>
        <w:tc>
          <w:tcPr>
            <w:tcBorders/>
            <w:tcW w:w="1351"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Feijão Carioca</w:t>
            </w:r>
            <w:r>
              <w:rPr>
                <w:color w:val="000000"/>
              </w:rPr>
            </w:r>
            <w:r>
              <w:rPr>
                <w:color w:val="000000"/>
              </w:rPr>
            </w:r>
          </w:p>
        </w:tc>
        <w:tc>
          <w:tcPr>
            <w:tcBorders/>
            <w:tcW w:w="1228" w:type="dxa"/>
            <w:vAlign w:val="center"/>
            <w:textDirection w:val="lrTb"/>
            <w:noWrap w:val="false"/>
          </w:tcPr>
          <w:p>
            <w:pPr>
              <w:pBdr/>
              <w:spacing/>
              <w:ind/>
              <w:jc w:val="center"/>
              <w:rPr/>
            </w:pPr>
            <w:r>
              <w:t xml:space="preserve">150</w:t>
            </w:r>
            <w:r/>
            <w:r/>
          </w:p>
        </w:tc>
        <w:tc>
          <w:tcPr>
            <w:tcBorders/>
            <w:tcW w:w="915" w:type="dxa"/>
            <w:vAlign w:val="center"/>
            <w:textDirection w:val="lrTb"/>
            <w:noWrap w:val="false"/>
          </w:tcPr>
          <w:p>
            <w:pPr>
              <w:pBdr/>
              <w:spacing/>
              <w:ind/>
              <w:jc w:val="center"/>
              <w:rPr/>
            </w:pPr>
            <w:r>
              <w:t xml:space="preserve">117,15</w:t>
            </w:r>
            <w:r/>
            <w:r/>
          </w:p>
        </w:tc>
        <w:tc>
          <w:tcPr>
            <w:tcBorders/>
            <w:tcW w:w="881" w:type="dxa"/>
            <w:vAlign w:val="center"/>
            <w:textDirection w:val="lrTb"/>
            <w:noWrap w:val="false"/>
          </w:tcPr>
          <w:p>
            <w:pPr>
              <w:pBdr/>
              <w:spacing/>
              <w:ind/>
              <w:jc w:val="center"/>
              <w:rPr/>
            </w:pPr>
            <w:r>
              <w:t xml:space="preserve">20,4</w:t>
            </w:r>
            <w:r/>
            <w:r/>
          </w:p>
        </w:tc>
        <w:tc>
          <w:tcPr>
            <w:tcBorders/>
            <w:tcW w:w="1033" w:type="dxa"/>
            <w:vAlign w:val="center"/>
            <w:textDirection w:val="lrTb"/>
            <w:noWrap w:val="false"/>
          </w:tcPr>
          <w:p>
            <w:pPr>
              <w:pBdr/>
              <w:spacing/>
              <w:ind/>
              <w:jc w:val="center"/>
              <w:rPr/>
            </w:pPr>
            <w:r>
              <w:t xml:space="preserve">7,2</w:t>
            </w:r>
            <w:r/>
            <w:r/>
          </w:p>
        </w:tc>
        <w:tc>
          <w:tcPr>
            <w:tcBorders/>
            <w:tcW w:w="1050" w:type="dxa"/>
            <w:vAlign w:val="center"/>
            <w:textDirection w:val="lrTb"/>
            <w:noWrap w:val="false"/>
          </w:tcPr>
          <w:p>
            <w:pPr>
              <w:pBdr/>
              <w:spacing/>
              <w:ind/>
              <w:jc w:val="center"/>
              <w:rPr/>
            </w:pPr>
            <w:r>
              <w:t xml:space="preserve">0,75</w:t>
            </w:r>
            <w:r/>
            <w:r/>
          </w:p>
        </w:tc>
        <w:tc>
          <w:tcPr>
            <w:tcBorders/>
            <w:tcW w:w="1083" w:type="dxa"/>
            <w:vAlign w:val="center"/>
            <w:textDirection w:val="lrTb"/>
            <w:noWrap w:val="false"/>
          </w:tcPr>
          <w:p>
            <w:pPr>
              <w:pBdr/>
              <w:spacing/>
              <w:ind/>
              <w:jc w:val="center"/>
              <w:rPr/>
            </w:pPr>
            <w:r>
              <w:t xml:space="preserve">0,15</w:t>
            </w:r>
            <w:r/>
            <w:r/>
          </w:p>
        </w:tc>
        <w:tc>
          <w:tcPr>
            <w:tcBorders/>
            <w:tcW w:w="888" w:type="dxa"/>
            <w:vAlign w:val="center"/>
            <w:textDirection w:val="lrTb"/>
            <w:noWrap w:val="false"/>
          </w:tcPr>
          <w:p>
            <w:pPr>
              <w:pBdr/>
              <w:spacing/>
              <w:ind/>
              <w:jc w:val="center"/>
              <w:rPr/>
            </w:pPr>
            <w:r>
              <w:t xml:space="preserve">12,75</w:t>
            </w:r>
            <w:r/>
            <w:r/>
          </w:p>
        </w:tc>
        <w:tc>
          <w:tcPr>
            <w:tcBorders/>
            <w:tcW w:w="916" w:type="dxa"/>
            <w:vAlign w:val="center"/>
            <w:textDirection w:val="lrTb"/>
            <w:noWrap w:val="false"/>
          </w:tcPr>
          <w:p>
            <w:pPr>
              <w:pBdr/>
              <w:spacing/>
              <w:ind/>
              <w:jc w:val="center"/>
              <w:rPr/>
            </w:pPr>
            <w:r>
              <w:t xml:space="preserve">3</w:t>
            </w:r>
            <w:r/>
            <w:r/>
          </w:p>
        </w:tc>
      </w:tr>
      <w:tr>
        <w:trPr/>
        <w:tc>
          <w:tcPr>
            <w:tcBorders/>
            <w:tcW w:w="1351"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Carne Moída</w:t>
            </w:r>
            <w:r>
              <w:rPr>
                <w:color w:val="000000"/>
              </w:rPr>
            </w:r>
            <w:r>
              <w:rPr>
                <w:color w:val="000000"/>
              </w:rPr>
            </w:r>
          </w:p>
        </w:tc>
        <w:tc>
          <w:tcPr>
            <w:tcBorders/>
            <w:tcW w:w="1228" w:type="dxa"/>
            <w:vAlign w:val="center"/>
            <w:textDirection w:val="lrTb"/>
            <w:noWrap w:val="false"/>
          </w:tcPr>
          <w:p>
            <w:pPr>
              <w:pBdr/>
              <w:spacing/>
              <w:ind/>
              <w:jc w:val="center"/>
              <w:rPr/>
            </w:pPr>
            <w:r>
              <w:t xml:space="preserve">100</w:t>
            </w:r>
            <w:r/>
            <w:r/>
          </w:p>
        </w:tc>
        <w:tc>
          <w:tcPr>
            <w:tcBorders/>
            <w:tcW w:w="915" w:type="dxa"/>
            <w:vAlign w:val="center"/>
            <w:textDirection w:val="lrTb"/>
            <w:noWrap w:val="false"/>
          </w:tcPr>
          <w:p>
            <w:pPr>
              <w:pBdr/>
              <w:spacing/>
              <w:ind/>
              <w:jc w:val="center"/>
              <w:rPr/>
            </w:pPr>
            <w:r>
              <w:t xml:space="preserve">204,9</w:t>
            </w:r>
            <w:r/>
            <w:r/>
          </w:p>
        </w:tc>
        <w:tc>
          <w:tcPr>
            <w:tcBorders/>
            <w:tcW w:w="881" w:type="dxa"/>
            <w:vAlign w:val="center"/>
            <w:textDirection w:val="lrTb"/>
            <w:noWrap w:val="false"/>
          </w:tcPr>
          <w:p>
            <w:pPr>
              <w:pBdr/>
              <w:spacing/>
              <w:ind/>
              <w:jc w:val="center"/>
              <w:rPr/>
            </w:pPr>
            <w:r>
              <w:t xml:space="preserve">-</w:t>
            </w:r>
            <w:r/>
            <w:r/>
          </w:p>
        </w:tc>
        <w:tc>
          <w:tcPr>
            <w:tcBorders/>
            <w:tcW w:w="1033" w:type="dxa"/>
            <w:vAlign w:val="center"/>
            <w:textDirection w:val="lrTb"/>
            <w:noWrap w:val="false"/>
          </w:tcPr>
          <w:p>
            <w:pPr>
              <w:pBdr/>
              <w:spacing/>
              <w:ind/>
              <w:jc w:val="center"/>
              <w:rPr/>
            </w:pPr>
            <w:r>
              <w:t xml:space="preserve">26,7</w:t>
            </w:r>
            <w:r/>
            <w:r/>
          </w:p>
        </w:tc>
        <w:tc>
          <w:tcPr>
            <w:tcBorders/>
            <w:tcW w:w="1050" w:type="dxa"/>
            <w:vAlign w:val="center"/>
            <w:textDirection w:val="lrTb"/>
            <w:noWrap w:val="false"/>
          </w:tcPr>
          <w:p>
            <w:pPr>
              <w:pBdr/>
              <w:spacing/>
              <w:ind/>
              <w:jc w:val="center"/>
              <w:rPr/>
            </w:pPr>
            <w:r>
              <w:t xml:space="preserve">10,9</w:t>
            </w:r>
            <w:r/>
            <w:r/>
          </w:p>
        </w:tc>
        <w:tc>
          <w:tcPr>
            <w:tcBorders/>
            <w:tcW w:w="1083" w:type="dxa"/>
            <w:vAlign w:val="center"/>
            <w:textDirection w:val="lrTb"/>
            <w:noWrap w:val="false"/>
          </w:tcPr>
          <w:p>
            <w:pPr>
              <w:pBdr/>
              <w:spacing/>
              <w:ind/>
              <w:jc w:val="center"/>
              <w:rPr/>
            </w:pPr>
            <w:r>
              <w:t xml:space="preserve">4,8</w:t>
            </w:r>
            <w:r/>
            <w:r/>
          </w:p>
        </w:tc>
        <w:tc>
          <w:tcPr>
            <w:tcBorders/>
            <w:tcW w:w="888" w:type="dxa"/>
            <w:vAlign w:val="center"/>
            <w:textDirection w:val="lrTb"/>
            <w:noWrap w:val="false"/>
          </w:tcPr>
          <w:p>
            <w:pPr>
              <w:pBdr/>
              <w:spacing/>
              <w:ind/>
              <w:jc w:val="center"/>
              <w:rPr/>
            </w:pPr>
            <w:r>
              <w:t xml:space="preserve">-</w:t>
            </w:r>
            <w:r/>
            <w:r/>
          </w:p>
        </w:tc>
        <w:tc>
          <w:tcPr>
            <w:tcBorders/>
            <w:tcW w:w="916" w:type="dxa"/>
            <w:vAlign w:val="center"/>
            <w:textDirection w:val="lrTb"/>
            <w:noWrap w:val="false"/>
          </w:tcPr>
          <w:p>
            <w:pPr>
              <w:pBdr/>
              <w:spacing/>
              <w:ind/>
              <w:jc w:val="center"/>
              <w:rPr/>
            </w:pPr>
            <w:r>
              <w:t xml:space="preserve">52</w:t>
            </w:r>
            <w:r/>
            <w:r/>
          </w:p>
        </w:tc>
      </w:tr>
      <w:tr>
        <w:trPr/>
        <w:tc>
          <w:tcPr>
            <w:tcBorders/>
            <w:tcW w:w="1351"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Linguiça Grelhada</w:t>
            </w:r>
            <w:r>
              <w:rPr>
                <w:color w:val="000000"/>
              </w:rPr>
            </w:r>
            <w:r>
              <w:rPr>
                <w:color w:val="000000"/>
              </w:rPr>
            </w:r>
          </w:p>
        </w:tc>
        <w:tc>
          <w:tcPr>
            <w:tcBorders/>
            <w:tcW w:w="1228" w:type="dxa"/>
            <w:vAlign w:val="center"/>
            <w:textDirection w:val="lrTb"/>
            <w:noWrap w:val="false"/>
          </w:tcPr>
          <w:p>
            <w:pPr>
              <w:pBdr/>
              <w:spacing/>
              <w:ind/>
              <w:jc w:val="center"/>
              <w:rPr/>
            </w:pPr>
            <w:r>
              <w:t xml:space="preserve">120</w:t>
            </w:r>
            <w:r/>
            <w:r/>
          </w:p>
        </w:tc>
        <w:tc>
          <w:tcPr>
            <w:tcBorders/>
            <w:tcW w:w="915" w:type="dxa"/>
            <w:vAlign w:val="center"/>
            <w:textDirection w:val="lrTb"/>
            <w:noWrap w:val="false"/>
          </w:tcPr>
          <w:p>
            <w:pPr>
              <w:pBdr/>
              <w:spacing/>
              <w:ind/>
              <w:jc w:val="center"/>
              <w:rPr/>
            </w:pPr>
            <w:r>
              <w:t xml:space="preserve">347,88</w:t>
            </w:r>
            <w:r/>
            <w:r/>
          </w:p>
        </w:tc>
        <w:tc>
          <w:tcPr>
            <w:tcBorders/>
            <w:tcW w:w="881" w:type="dxa"/>
            <w:vAlign w:val="center"/>
            <w:textDirection w:val="lrTb"/>
            <w:noWrap w:val="false"/>
          </w:tcPr>
          <w:p>
            <w:pPr>
              <w:pBdr/>
              <w:spacing/>
              <w:ind/>
              <w:jc w:val="center"/>
              <w:rPr/>
            </w:pPr>
            <w:r>
              <w:t xml:space="preserve">-</w:t>
            </w:r>
            <w:r/>
            <w:r/>
          </w:p>
        </w:tc>
        <w:tc>
          <w:tcPr>
            <w:tcBorders/>
            <w:tcW w:w="1033" w:type="dxa"/>
            <w:vAlign w:val="center"/>
            <w:textDirection w:val="lrTb"/>
            <w:noWrap w:val="false"/>
          </w:tcPr>
          <w:p>
            <w:pPr>
              <w:pBdr/>
              <w:spacing/>
              <w:ind/>
              <w:jc w:val="center"/>
              <w:rPr/>
            </w:pPr>
            <w:r>
              <w:t xml:space="preserve">27,84</w:t>
            </w:r>
            <w:r/>
            <w:r/>
          </w:p>
        </w:tc>
        <w:tc>
          <w:tcPr>
            <w:tcBorders/>
            <w:tcW w:w="1050" w:type="dxa"/>
            <w:vAlign w:val="center"/>
            <w:textDirection w:val="lrTb"/>
            <w:noWrap w:val="false"/>
          </w:tcPr>
          <w:p>
            <w:pPr>
              <w:pBdr/>
              <w:spacing/>
              <w:ind/>
              <w:jc w:val="center"/>
              <w:rPr/>
            </w:pPr>
            <w:r>
              <w:t xml:space="preserve">26,28</w:t>
            </w:r>
            <w:r/>
            <w:r/>
          </w:p>
        </w:tc>
        <w:tc>
          <w:tcPr>
            <w:tcBorders/>
            <w:tcW w:w="1083" w:type="dxa"/>
            <w:vAlign w:val="center"/>
            <w:textDirection w:val="lrTb"/>
            <w:noWrap w:val="false"/>
          </w:tcPr>
          <w:p>
            <w:pPr>
              <w:pBdr/>
              <w:spacing/>
              <w:ind/>
              <w:jc w:val="center"/>
              <w:rPr/>
            </w:pPr>
            <w:r>
              <w:t xml:space="preserve">7,0</w:t>
            </w:r>
            <w:r/>
            <w:r/>
          </w:p>
        </w:tc>
        <w:tc>
          <w:tcPr>
            <w:tcBorders/>
            <w:tcW w:w="888" w:type="dxa"/>
            <w:vAlign w:val="center"/>
            <w:textDirection w:val="lrTb"/>
            <w:noWrap w:val="false"/>
          </w:tcPr>
          <w:p>
            <w:pPr>
              <w:pBdr/>
              <w:spacing/>
              <w:ind/>
              <w:jc w:val="center"/>
              <w:rPr/>
            </w:pPr>
            <w:r>
              <w:t xml:space="preserve">-</w:t>
            </w:r>
            <w:r/>
            <w:r/>
          </w:p>
        </w:tc>
        <w:tc>
          <w:tcPr>
            <w:tcBorders/>
            <w:tcW w:w="916" w:type="dxa"/>
            <w:vAlign w:val="center"/>
            <w:textDirection w:val="lrTb"/>
            <w:noWrap w:val="false"/>
          </w:tcPr>
          <w:p>
            <w:pPr>
              <w:pBdr/>
              <w:spacing/>
              <w:ind/>
              <w:jc w:val="center"/>
              <w:rPr/>
            </w:pPr>
            <w:r>
              <w:t xml:space="preserve">1.747,2</w:t>
            </w:r>
            <w:r/>
            <w:r/>
          </w:p>
        </w:tc>
      </w:tr>
      <w:tr>
        <w:trPr/>
        <w:tc>
          <w:tcPr>
            <w:tcBorders/>
            <w:tcW w:w="1351"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Abobrinha refogada</w:t>
            </w:r>
            <w:r>
              <w:rPr>
                <w:color w:val="000000"/>
              </w:rPr>
            </w:r>
            <w:r>
              <w:rPr>
                <w:color w:val="000000"/>
              </w:rPr>
            </w:r>
          </w:p>
        </w:tc>
        <w:tc>
          <w:tcPr>
            <w:tcBorders/>
            <w:tcW w:w="1228" w:type="dxa"/>
            <w:vAlign w:val="center"/>
            <w:textDirection w:val="lrTb"/>
            <w:noWrap w:val="false"/>
          </w:tcPr>
          <w:p>
            <w:pPr>
              <w:pBdr/>
              <w:spacing/>
              <w:ind/>
              <w:jc w:val="center"/>
              <w:rPr/>
            </w:pPr>
            <w:r>
              <w:t xml:space="preserve">60</w:t>
            </w:r>
            <w:r/>
            <w:r/>
          </w:p>
        </w:tc>
        <w:tc>
          <w:tcPr>
            <w:tcBorders/>
            <w:tcW w:w="915" w:type="dxa"/>
            <w:vAlign w:val="center"/>
            <w:textDirection w:val="lrTb"/>
            <w:noWrap w:val="false"/>
          </w:tcPr>
          <w:p>
            <w:pPr>
              <w:pBdr/>
              <w:spacing/>
              <w:ind/>
              <w:jc w:val="center"/>
              <w:rPr/>
            </w:pPr>
            <w:r>
              <w:t xml:space="preserve">17,04</w:t>
            </w:r>
            <w:r/>
            <w:r/>
          </w:p>
        </w:tc>
        <w:tc>
          <w:tcPr>
            <w:tcBorders/>
            <w:tcW w:w="881" w:type="dxa"/>
            <w:vAlign w:val="center"/>
            <w:textDirection w:val="lrTb"/>
            <w:noWrap w:val="false"/>
          </w:tcPr>
          <w:p>
            <w:pPr>
              <w:pBdr/>
              <w:spacing/>
              <w:ind/>
              <w:jc w:val="center"/>
              <w:rPr/>
            </w:pPr>
            <w:r>
              <w:t xml:space="preserve">2,52</w:t>
            </w:r>
            <w:r/>
            <w:r/>
          </w:p>
        </w:tc>
        <w:tc>
          <w:tcPr>
            <w:tcBorders/>
            <w:tcW w:w="1033" w:type="dxa"/>
            <w:vAlign w:val="center"/>
            <w:textDirection w:val="lrTb"/>
            <w:noWrap w:val="false"/>
          </w:tcPr>
          <w:p>
            <w:pPr>
              <w:pBdr/>
              <w:spacing/>
              <w:ind/>
              <w:jc w:val="center"/>
              <w:rPr/>
            </w:pPr>
            <w:r>
              <w:t xml:space="preserve">0,66</w:t>
            </w:r>
            <w:r/>
            <w:r/>
          </w:p>
        </w:tc>
        <w:tc>
          <w:tcPr>
            <w:tcBorders/>
            <w:tcW w:w="1050" w:type="dxa"/>
            <w:vAlign w:val="center"/>
            <w:textDirection w:val="lrTb"/>
            <w:noWrap w:val="false"/>
          </w:tcPr>
          <w:p>
            <w:pPr>
              <w:pBdr/>
              <w:spacing/>
              <w:ind/>
              <w:jc w:val="center"/>
              <w:rPr/>
            </w:pPr>
            <w:r>
              <w:t xml:space="preserve">0,48</w:t>
            </w:r>
            <w:r/>
            <w:r/>
          </w:p>
        </w:tc>
        <w:tc>
          <w:tcPr>
            <w:tcBorders/>
            <w:tcW w:w="1083" w:type="dxa"/>
            <w:vAlign w:val="center"/>
            <w:textDirection w:val="lrTb"/>
            <w:noWrap w:val="false"/>
          </w:tcPr>
          <w:p>
            <w:pPr>
              <w:pBdr/>
              <w:spacing/>
              <w:ind/>
              <w:jc w:val="center"/>
              <w:rPr/>
            </w:pPr>
            <w:r>
              <w:t xml:space="preserve">0,1</w:t>
            </w:r>
            <w:r/>
            <w:r/>
          </w:p>
        </w:tc>
        <w:tc>
          <w:tcPr>
            <w:tcBorders/>
            <w:tcW w:w="888" w:type="dxa"/>
            <w:vAlign w:val="center"/>
            <w:textDirection w:val="lrTb"/>
            <w:noWrap w:val="false"/>
          </w:tcPr>
          <w:p>
            <w:pPr>
              <w:pBdr/>
              <w:spacing/>
              <w:ind/>
              <w:jc w:val="center"/>
              <w:rPr/>
            </w:pPr>
            <w:r>
              <w:t xml:space="preserve">0,87</w:t>
            </w:r>
            <w:r/>
            <w:r/>
          </w:p>
        </w:tc>
        <w:tc>
          <w:tcPr>
            <w:tcBorders/>
            <w:tcW w:w="916" w:type="dxa"/>
            <w:vAlign w:val="center"/>
            <w:textDirection w:val="lrTb"/>
            <w:noWrap w:val="false"/>
          </w:tcPr>
          <w:p>
            <w:pPr>
              <w:pBdr/>
              <w:spacing/>
              <w:ind/>
              <w:jc w:val="center"/>
              <w:rPr/>
            </w:pPr>
            <w:r>
              <w:t xml:space="preserve">1,2</w:t>
            </w:r>
            <w:r/>
            <w:r/>
          </w:p>
        </w:tc>
      </w:tr>
      <w:tr>
        <w:trPr/>
        <w:tc>
          <w:tcPr>
            <w:tcBorders/>
            <w:tcW w:w="1351"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Óleo</w:t>
            </w:r>
            <w:r>
              <w:rPr>
                <w:color w:val="000000"/>
              </w:rPr>
            </w:r>
            <w:r>
              <w:rPr>
                <w:color w:val="000000"/>
              </w:rPr>
            </w:r>
          </w:p>
        </w:tc>
        <w:tc>
          <w:tcPr>
            <w:tcBorders/>
            <w:tcW w:w="1228" w:type="dxa"/>
            <w:vAlign w:val="center"/>
            <w:textDirection w:val="lrTb"/>
            <w:noWrap w:val="false"/>
          </w:tcPr>
          <w:p>
            <w:pPr>
              <w:pBdr/>
              <w:spacing/>
              <w:ind/>
              <w:jc w:val="center"/>
              <w:rPr/>
            </w:pPr>
            <w:r>
              <w:t xml:space="preserve">10</w:t>
            </w:r>
            <w:r/>
            <w:r/>
          </w:p>
        </w:tc>
        <w:tc>
          <w:tcPr>
            <w:tcBorders/>
            <w:tcW w:w="915" w:type="dxa"/>
            <w:vAlign w:val="center"/>
            <w:textDirection w:val="lrTb"/>
            <w:noWrap w:val="false"/>
          </w:tcPr>
          <w:p>
            <w:pPr>
              <w:pBdr/>
              <w:spacing/>
              <w:ind/>
              <w:jc w:val="center"/>
              <w:rPr/>
            </w:pPr>
            <w:r>
              <w:t xml:space="preserve">90</w:t>
            </w:r>
            <w:r/>
            <w:r/>
          </w:p>
        </w:tc>
        <w:tc>
          <w:tcPr>
            <w:tcBorders/>
            <w:tcW w:w="881" w:type="dxa"/>
            <w:vAlign w:val="center"/>
            <w:textDirection w:val="lrTb"/>
            <w:noWrap w:val="false"/>
          </w:tcPr>
          <w:p>
            <w:pPr>
              <w:pBdr/>
              <w:spacing/>
              <w:ind/>
              <w:jc w:val="center"/>
              <w:rPr/>
            </w:pPr>
            <w:r>
              <w:t xml:space="preserve">-</w:t>
            </w:r>
            <w:r/>
            <w:r/>
          </w:p>
        </w:tc>
        <w:tc>
          <w:tcPr>
            <w:tcBorders/>
            <w:tcW w:w="1033" w:type="dxa"/>
            <w:vAlign w:val="center"/>
            <w:textDirection w:val="lrTb"/>
            <w:noWrap w:val="false"/>
          </w:tcPr>
          <w:p>
            <w:pPr>
              <w:pBdr/>
              <w:spacing/>
              <w:ind/>
              <w:jc w:val="center"/>
              <w:rPr/>
            </w:pPr>
            <w:r>
              <w:t xml:space="preserve">-</w:t>
            </w:r>
            <w:r/>
            <w:r/>
          </w:p>
        </w:tc>
        <w:tc>
          <w:tcPr>
            <w:tcBorders/>
            <w:tcW w:w="1050" w:type="dxa"/>
            <w:vAlign w:val="center"/>
            <w:textDirection w:val="lrTb"/>
            <w:noWrap w:val="false"/>
          </w:tcPr>
          <w:p>
            <w:pPr>
              <w:pBdr/>
              <w:spacing/>
              <w:ind/>
              <w:jc w:val="center"/>
              <w:rPr/>
            </w:pPr>
            <w:r>
              <w:t xml:space="preserve">10</w:t>
            </w:r>
            <w:r/>
            <w:r/>
          </w:p>
        </w:tc>
        <w:tc>
          <w:tcPr>
            <w:tcBorders/>
            <w:tcW w:w="1083" w:type="dxa"/>
            <w:vAlign w:val="center"/>
            <w:textDirection w:val="lrTb"/>
            <w:noWrap w:val="false"/>
          </w:tcPr>
          <w:p>
            <w:pPr>
              <w:pBdr/>
              <w:spacing/>
              <w:ind/>
              <w:jc w:val="center"/>
              <w:rPr/>
            </w:pPr>
            <w:r>
              <w:t xml:space="preserve">1,52</w:t>
            </w:r>
            <w:r/>
            <w:r/>
          </w:p>
        </w:tc>
        <w:tc>
          <w:tcPr>
            <w:tcBorders/>
            <w:tcW w:w="888" w:type="dxa"/>
            <w:vAlign w:val="center"/>
            <w:textDirection w:val="lrTb"/>
            <w:noWrap w:val="false"/>
          </w:tcPr>
          <w:p>
            <w:pPr>
              <w:pBdr/>
              <w:spacing/>
              <w:ind/>
              <w:jc w:val="center"/>
              <w:rPr/>
            </w:pPr>
            <w:r>
              <w:t xml:space="preserve">-</w:t>
            </w:r>
            <w:r/>
            <w:r/>
          </w:p>
        </w:tc>
        <w:tc>
          <w:tcPr>
            <w:tcBorders/>
            <w:tcW w:w="916" w:type="dxa"/>
            <w:vAlign w:val="center"/>
            <w:textDirection w:val="lrTb"/>
            <w:noWrap w:val="false"/>
          </w:tcPr>
          <w:p>
            <w:pPr>
              <w:pBdr/>
              <w:spacing/>
              <w:ind/>
              <w:jc w:val="center"/>
              <w:rPr/>
            </w:pPr>
            <w:r>
              <w:t xml:space="preserve">-</w:t>
            </w:r>
            <w:r/>
            <w:r/>
          </w:p>
        </w:tc>
      </w:tr>
      <w:tr>
        <w:trPr/>
        <w:tc>
          <w:tcPr>
            <w:tcBorders/>
            <w:tcW w:w="1351"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Sal</w:t>
            </w:r>
            <w:r>
              <w:rPr>
                <w:color w:val="000000"/>
              </w:rPr>
            </w:r>
            <w:r>
              <w:rPr>
                <w:color w:val="000000"/>
              </w:rPr>
            </w:r>
          </w:p>
        </w:tc>
        <w:tc>
          <w:tcPr>
            <w:tcBorders/>
            <w:tcW w:w="1228" w:type="dxa"/>
            <w:vAlign w:val="center"/>
            <w:textDirection w:val="lrTb"/>
            <w:noWrap w:val="false"/>
          </w:tcPr>
          <w:p>
            <w:pPr>
              <w:pBdr/>
              <w:spacing/>
              <w:ind/>
              <w:jc w:val="center"/>
              <w:rPr/>
            </w:pPr>
            <w:r>
              <w:t xml:space="preserve">2</w:t>
            </w:r>
            <w:r/>
            <w:r/>
          </w:p>
        </w:tc>
        <w:tc>
          <w:tcPr>
            <w:tcBorders/>
            <w:tcW w:w="915" w:type="dxa"/>
            <w:vAlign w:val="center"/>
            <w:textDirection w:val="lrTb"/>
            <w:noWrap w:val="false"/>
          </w:tcPr>
          <w:p>
            <w:pPr>
              <w:pBdr/>
              <w:spacing/>
              <w:ind/>
              <w:jc w:val="center"/>
              <w:rPr/>
            </w:pPr>
            <w:r>
              <w:t xml:space="preserve">-</w:t>
            </w:r>
            <w:r/>
            <w:r/>
          </w:p>
        </w:tc>
        <w:tc>
          <w:tcPr>
            <w:tcBorders/>
            <w:tcW w:w="881" w:type="dxa"/>
            <w:vAlign w:val="center"/>
            <w:textDirection w:val="lrTb"/>
            <w:noWrap w:val="false"/>
          </w:tcPr>
          <w:p>
            <w:pPr>
              <w:pBdr/>
              <w:spacing/>
              <w:ind/>
              <w:jc w:val="center"/>
              <w:rPr/>
            </w:pPr>
            <w:r>
              <w:t xml:space="preserve">-</w:t>
            </w:r>
            <w:r/>
            <w:r/>
          </w:p>
        </w:tc>
        <w:tc>
          <w:tcPr>
            <w:tcBorders/>
            <w:tcW w:w="1033" w:type="dxa"/>
            <w:vAlign w:val="center"/>
            <w:textDirection w:val="lrTb"/>
            <w:noWrap w:val="false"/>
          </w:tcPr>
          <w:p>
            <w:pPr>
              <w:pBdr/>
              <w:spacing/>
              <w:ind/>
              <w:jc w:val="center"/>
              <w:rPr/>
            </w:pPr>
            <w:r>
              <w:t xml:space="preserve">-</w:t>
            </w:r>
            <w:r/>
            <w:r/>
          </w:p>
        </w:tc>
        <w:tc>
          <w:tcPr>
            <w:tcBorders/>
            <w:tcW w:w="1050" w:type="dxa"/>
            <w:vAlign w:val="center"/>
            <w:textDirection w:val="lrTb"/>
            <w:noWrap w:val="false"/>
          </w:tcPr>
          <w:p>
            <w:pPr>
              <w:pBdr/>
              <w:spacing/>
              <w:ind/>
              <w:jc w:val="center"/>
              <w:rPr/>
            </w:pPr>
            <w:r>
              <w:t xml:space="preserve">-</w:t>
            </w:r>
            <w:r/>
            <w:r/>
          </w:p>
        </w:tc>
        <w:tc>
          <w:tcPr>
            <w:tcBorders/>
            <w:tcW w:w="1083" w:type="dxa"/>
            <w:vAlign w:val="center"/>
            <w:textDirection w:val="lrTb"/>
            <w:noWrap w:val="false"/>
          </w:tcPr>
          <w:p>
            <w:pPr>
              <w:pBdr/>
              <w:spacing/>
              <w:ind/>
              <w:jc w:val="center"/>
              <w:rPr/>
            </w:pPr>
            <w:r>
              <w:t xml:space="preserve">-</w:t>
            </w:r>
            <w:r/>
            <w:r/>
          </w:p>
        </w:tc>
        <w:tc>
          <w:tcPr>
            <w:tcBorders/>
            <w:tcW w:w="888" w:type="dxa"/>
            <w:vAlign w:val="center"/>
            <w:textDirection w:val="lrTb"/>
            <w:noWrap w:val="false"/>
          </w:tcPr>
          <w:p>
            <w:pPr>
              <w:pBdr/>
              <w:spacing/>
              <w:ind/>
              <w:jc w:val="center"/>
              <w:rPr/>
            </w:pPr>
            <w:r>
              <w:t xml:space="preserve">-</w:t>
            </w:r>
            <w:r/>
            <w:r/>
          </w:p>
        </w:tc>
        <w:tc>
          <w:tcPr>
            <w:tcBorders/>
            <w:tcW w:w="916" w:type="dxa"/>
            <w:vAlign w:val="center"/>
            <w:textDirection w:val="lrTb"/>
            <w:noWrap w:val="false"/>
          </w:tcPr>
          <w:p>
            <w:pPr>
              <w:pBdr/>
              <w:spacing/>
              <w:ind/>
              <w:jc w:val="center"/>
              <w:rPr/>
            </w:pPr>
            <w:r>
              <w:t xml:space="preserve">468,64</w:t>
            </w:r>
            <w:r/>
            <w:r/>
          </w:p>
        </w:tc>
      </w:tr>
      <w:tr>
        <w:trPr/>
        <w:tc>
          <w:tcPr>
            <w:tcBorders/>
            <w:tcW w:w="1351"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Banana</w:t>
            </w:r>
            <w:r>
              <w:rPr>
                <w:color w:val="000000"/>
              </w:rPr>
            </w:r>
            <w:r>
              <w:rPr>
                <w:color w:val="000000"/>
              </w:rPr>
            </w:r>
          </w:p>
        </w:tc>
        <w:tc>
          <w:tcPr>
            <w:tcBorders/>
            <w:tcW w:w="1228" w:type="dxa"/>
            <w:vAlign w:val="center"/>
            <w:textDirection w:val="lrTb"/>
            <w:noWrap w:val="false"/>
          </w:tcPr>
          <w:p>
            <w:pPr>
              <w:pBdr/>
              <w:spacing/>
              <w:ind/>
              <w:jc w:val="center"/>
              <w:rPr/>
            </w:pPr>
            <w:r>
              <w:t xml:space="preserve">40</w:t>
            </w:r>
            <w:r/>
            <w:r/>
          </w:p>
        </w:tc>
        <w:tc>
          <w:tcPr>
            <w:tcBorders/>
            <w:tcW w:w="915" w:type="dxa"/>
            <w:vAlign w:val="center"/>
            <w:textDirection w:val="lrTb"/>
            <w:noWrap w:val="false"/>
          </w:tcPr>
          <w:p>
            <w:pPr>
              <w:pBdr/>
              <w:spacing/>
              <w:ind/>
              <w:jc w:val="center"/>
              <w:rPr/>
            </w:pPr>
            <w:r>
              <w:t xml:space="preserve">40,68</w:t>
            </w:r>
            <w:r/>
            <w:r/>
          </w:p>
        </w:tc>
        <w:tc>
          <w:tcPr>
            <w:tcBorders/>
            <w:tcW w:w="881" w:type="dxa"/>
            <w:vAlign w:val="center"/>
            <w:textDirection w:val="lrTb"/>
            <w:noWrap w:val="false"/>
          </w:tcPr>
          <w:p>
            <w:pPr>
              <w:pBdr/>
              <w:spacing/>
              <w:ind/>
              <w:jc w:val="center"/>
              <w:rPr/>
            </w:pPr>
            <w:r>
              <w:t xml:space="preserve">9,52</w:t>
            </w:r>
            <w:r/>
            <w:r/>
          </w:p>
        </w:tc>
        <w:tc>
          <w:tcPr>
            <w:tcBorders/>
            <w:tcW w:w="1033" w:type="dxa"/>
            <w:vAlign w:val="center"/>
            <w:textDirection w:val="lrTb"/>
            <w:noWrap w:val="false"/>
          </w:tcPr>
          <w:p>
            <w:pPr>
              <w:pBdr/>
              <w:spacing/>
              <w:ind/>
              <w:jc w:val="center"/>
              <w:rPr/>
            </w:pPr>
            <w:r>
              <w:t xml:space="preserve">0,56</w:t>
            </w:r>
            <w:r/>
            <w:r/>
          </w:p>
        </w:tc>
        <w:tc>
          <w:tcPr>
            <w:tcBorders/>
            <w:tcW w:w="1050" w:type="dxa"/>
            <w:vAlign w:val="center"/>
            <w:textDirection w:val="lrTb"/>
            <w:noWrap w:val="false"/>
          </w:tcPr>
          <w:p>
            <w:pPr>
              <w:pBdr/>
              <w:spacing/>
              <w:ind/>
              <w:jc w:val="center"/>
              <w:rPr/>
            </w:pPr>
            <w:r>
              <w:t xml:space="preserve">0,04</w:t>
            </w:r>
            <w:r/>
            <w:r/>
          </w:p>
        </w:tc>
        <w:tc>
          <w:tcPr>
            <w:tcBorders/>
            <w:tcW w:w="1083" w:type="dxa"/>
            <w:vAlign w:val="center"/>
            <w:textDirection w:val="lrTb"/>
            <w:noWrap w:val="false"/>
          </w:tcPr>
          <w:p>
            <w:pPr>
              <w:pBdr/>
              <w:spacing/>
              <w:ind/>
              <w:jc w:val="center"/>
              <w:rPr/>
            </w:pPr>
            <w:r>
              <w:t xml:space="preserve">-</w:t>
            </w:r>
            <w:r/>
            <w:r/>
          </w:p>
        </w:tc>
        <w:tc>
          <w:tcPr>
            <w:tcBorders/>
            <w:tcW w:w="888" w:type="dxa"/>
            <w:vAlign w:val="center"/>
            <w:textDirection w:val="lrTb"/>
            <w:noWrap w:val="false"/>
          </w:tcPr>
          <w:p>
            <w:pPr>
              <w:pBdr/>
              <w:spacing/>
              <w:ind/>
              <w:jc w:val="center"/>
              <w:rPr/>
            </w:pPr>
            <w:r>
              <w:t xml:space="preserve">0,76</w:t>
            </w:r>
            <w:r/>
            <w:r/>
          </w:p>
        </w:tc>
        <w:tc>
          <w:tcPr>
            <w:tcBorders/>
            <w:tcW w:w="916" w:type="dxa"/>
            <w:vAlign w:val="center"/>
            <w:textDirection w:val="lrTb"/>
            <w:noWrap w:val="false"/>
          </w:tcPr>
          <w:p>
            <w:pPr>
              <w:pBdr/>
              <w:spacing/>
              <w:ind/>
              <w:jc w:val="center"/>
              <w:rPr/>
            </w:pPr>
            <w:r>
              <w:t xml:space="preserve">-</w:t>
            </w:r>
            <w:r/>
            <w:r/>
          </w:p>
        </w:tc>
      </w:tr>
      <w:tr>
        <w:trPr/>
        <w:tc>
          <w:tcPr>
            <w:tcBorders/>
            <w:tcW w:w="1351"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Total (g)</w:t>
            </w:r>
            <w:r>
              <w:rPr>
                <w:color w:val="000000"/>
              </w:rPr>
            </w:r>
            <w:r>
              <w:rPr>
                <w:color w:val="000000"/>
              </w:rPr>
            </w:r>
          </w:p>
        </w:tc>
        <w:tc>
          <w:tcPr>
            <w:tcBorders/>
            <w:tcW w:w="1228" w:type="dxa"/>
            <w:vAlign w:val="center"/>
            <w:textDirection w:val="lrTb"/>
            <w:noWrap w:val="false"/>
          </w:tcPr>
          <w:p>
            <w:pPr>
              <w:pBdr/>
              <w:spacing/>
              <w:ind/>
              <w:jc w:val="center"/>
              <w:rPr>
                <w:b/>
              </w:rPr>
            </w:pPr>
            <w:r>
              <w:rPr>
                <w:b/>
              </w:rPr>
              <w:t xml:space="preserve">-</w:t>
            </w:r>
            <w:r>
              <w:rPr>
                <w:b/>
              </w:rPr>
            </w:r>
            <w:r>
              <w:rPr>
                <w:b/>
              </w:rPr>
            </w:r>
          </w:p>
        </w:tc>
        <w:tc>
          <w:tcPr>
            <w:tcBorders/>
            <w:tcW w:w="915" w:type="dxa"/>
            <w:vAlign w:val="center"/>
            <w:textDirection w:val="lrTb"/>
            <w:noWrap w:val="false"/>
          </w:tcPr>
          <w:p>
            <w:pPr>
              <w:pBdr/>
              <w:spacing/>
              <w:ind/>
              <w:jc w:val="center"/>
              <w:rPr>
                <w:b/>
              </w:rPr>
            </w:pPr>
            <w:r>
              <w:rPr>
                <w:b/>
              </w:rPr>
              <w:t xml:space="preserve">-</w:t>
            </w:r>
            <w:r>
              <w:rPr>
                <w:b/>
              </w:rPr>
            </w:r>
            <w:r>
              <w:rPr>
                <w:b/>
              </w:rPr>
            </w:r>
          </w:p>
        </w:tc>
        <w:tc>
          <w:tcPr>
            <w:tcBorders/>
            <w:tcW w:w="881" w:type="dxa"/>
            <w:vAlign w:val="center"/>
            <w:textDirection w:val="lrTb"/>
            <w:noWrap w:val="false"/>
          </w:tcPr>
          <w:p>
            <w:pPr>
              <w:pBdr/>
              <w:spacing/>
              <w:ind/>
              <w:jc w:val="center"/>
              <w:rPr>
                <w:b/>
              </w:rPr>
            </w:pPr>
            <w:r>
              <w:rPr>
                <w:b/>
              </w:rPr>
              <w:t xml:space="preserve">81,61</w:t>
            </w:r>
            <w:r>
              <w:rPr>
                <w:b/>
              </w:rPr>
            </w:r>
            <w:r>
              <w:rPr>
                <w:b/>
              </w:rPr>
            </w:r>
          </w:p>
        </w:tc>
        <w:tc>
          <w:tcPr>
            <w:tcBorders/>
            <w:tcW w:w="1033" w:type="dxa"/>
            <w:vAlign w:val="center"/>
            <w:textDirection w:val="lrTb"/>
            <w:noWrap w:val="false"/>
          </w:tcPr>
          <w:p>
            <w:pPr>
              <w:pBdr/>
              <w:spacing/>
              <w:ind/>
              <w:jc w:val="center"/>
              <w:rPr>
                <w:b/>
              </w:rPr>
            </w:pPr>
            <w:r>
              <w:rPr>
                <w:b/>
              </w:rPr>
              <w:t xml:space="preserve">67,71</w:t>
            </w:r>
            <w:r>
              <w:rPr>
                <w:b/>
              </w:rPr>
            </w:r>
            <w:r>
              <w:rPr>
                <w:b/>
              </w:rPr>
            </w:r>
          </w:p>
        </w:tc>
        <w:tc>
          <w:tcPr>
            <w:tcBorders/>
            <w:tcW w:w="1050" w:type="dxa"/>
            <w:vAlign w:val="center"/>
            <w:textDirection w:val="lrTb"/>
            <w:noWrap w:val="false"/>
          </w:tcPr>
          <w:p>
            <w:pPr>
              <w:pBdr/>
              <w:spacing/>
              <w:ind/>
              <w:jc w:val="center"/>
              <w:rPr>
                <w:b/>
              </w:rPr>
            </w:pPr>
            <w:r>
              <w:rPr>
                <w:b/>
              </w:rPr>
              <w:t xml:space="preserve">48,88</w:t>
            </w:r>
            <w:r>
              <w:rPr>
                <w:b/>
              </w:rPr>
            </w:r>
            <w:r>
              <w:rPr>
                <w:b/>
              </w:rPr>
            </w:r>
          </w:p>
        </w:tc>
        <w:tc>
          <w:tcPr>
            <w:tcBorders/>
            <w:tcW w:w="1083" w:type="dxa"/>
            <w:vAlign w:val="center"/>
            <w:textDirection w:val="lrTb"/>
            <w:noWrap w:val="false"/>
          </w:tcPr>
          <w:p>
            <w:pPr>
              <w:pBdr/>
              <w:spacing/>
              <w:ind/>
              <w:jc w:val="center"/>
              <w:rPr>
                <w:b/>
              </w:rPr>
            </w:pPr>
            <w:r>
              <w:rPr>
                <w:b/>
              </w:rPr>
              <w:t xml:space="preserve">13,91</w:t>
            </w:r>
            <w:r>
              <w:rPr>
                <w:b/>
              </w:rPr>
            </w:r>
            <w:r>
              <w:rPr>
                <w:b/>
              </w:rPr>
            </w:r>
          </w:p>
        </w:tc>
        <w:tc>
          <w:tcPr>
            <w:tcBorders/>
            <w:tcW w:w="888" w:type="dxa"/>
            <w:vAlign w:val="center"/>
            <w:textDirection w:val="lrTb"/>
            <w:noWrap w:val="false"/>
          </w:tcPr>
          <w:p>
            <w:pPr>
              <w:pBdr/>
              <w:spacing/>
              <w:ind/>
              <w:jc w:val="center"/>
              <w:rPr>
                <w:b/>
              </w:rPr>
            </w:pPr>
            <w:r>
              <w:rPr>
                <w:b/>
              </w:rPr>
              <w:t xml:space="preserve">17,61</w:t>
            </w:r>
            <w:r>
              <w:rPr>
                <w:b/>
              </w:rPr>
            </w:r>
            <w:r>
              <w:rPr>
                <w:b/>
              </w:rPr>
            </w:r>
          </w:p>
        </w:tc>
        <w:tc>
          <w:tcPr>
            <w:tcBorders/>
            <w:tcW w:w="916" w:type="dxa"/>
            <w:vAlign w:val="center"/>
            <w:textDirection w:val="lrTb"/>
            <w:noWrap w:val="false"/>
          </w:tcPr>
          <w:p>
            <w:pPr>
              <w:pBdr/>
              <w:spacing/>
              <w:ind/>
              <w:jc w:val="center"/>
              <w:rPr>
                <w:b/>
              </w:rPr>
            </w:pPr>
            <w:r>
              <w:rPr>
                <w:b/>
              </w:rPr>
              <w:t xml:space="preserve">1.808,55</w:t>
            </w:r>
            <w:r>
              <w:rPr>
                <w:b/>
              </w:rPr>
            </w:r>
            <w:r>
              <w:rPr>
                <w:b/>
              </w:rPr>
            </w:r>
          </w:p>
        </w:tc>
      </w:tr>
      <w:tr>
        <w:trPr/>
        <w:tc>
          <w:tcPr>
            <w:shd w:val="clear" w:color="ffffff" w:fill="fbe5d5"/>
            <w:tcBorders/>
            <w:tcW w:w="1351"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Total (Kcal)</w:t>
            </w:r>
            <w:r>
              <w:rPr>
                <w:color w:val="000000"/>
              </w:rPr>
            </w:r>
            <w:r>
              <w:rPr>
                <w:color w:val="000000"/>
              </w:rPr>
            </w:r>
          </w:p>
        </w:tc>
        <w:tc>
          <w:tcPr>
            <w:shd w:val="clear" w:color="ffffff" w:fill="fbe5d5"/>
            <w:tcBorders/>
            <w:tcW w:w="1228" w:type="dxa"/>
            <w:vAlign w:val="center"/>
            <w:textDirection w:val="lrTb"/>
            <w:noWrap w:val="false"/>
          </w:tcPr>
          <w:p>
            <w:pPr>
              <w:pBdr/>
              <w:spacing/>
              <w:ind/>
              <w:jc w:val="center"/>
              <w:rPr>
                <w:b/>
              </w:rPr>
            </w:pPr>
            <w:r>
              <w:rPr>
                <w:b/>
              </w:rPr>
              <w:t xml:space="preserve">-</w:t>
            </w:r>
            <w:r>
              <w:rPr>
                <w:b/>
              </w:rPr>
            </w:r>
            <w:r>
              <w:rPr>
                <w:b/>
              </w:rPr>
            </w:r>
          </w:p>
        </w:tc>
        <w:tc>
          <w:tcPr>
            <w:shd w:val="clear" w:color="ffffff" w:fill="fbe5d5"/>
            <w:tcBorders/>
            <w:tcW w:w="915" w:type="dxa"/>
            <w:vAlign w:val="center"/>
            <w:textDirection w:val="lrTb"/>
            <w:noWrap w:val="false"/>
          </w:tcPr>
          <w:p>
            <w:pPr>
              <w:pBdr/>
              <w:spacing/>
              <w:ind/>
              <w:jc w:val="center"/>
              <w:rPr>
                <w:b/>
              </w:rPr>
            </w:pPr>
            <w:r>
              <w:rPr>
                <w:b/>
              </w:rPr>
              <w:t xml:space="preserve">1.037,2</w:t>
            </w:r>
            <w:r>
              <w:rPr>
                <w:b/>
              </w:rPr>
            </w:r>
            <w:r>
              <w:rPr>
                <w:b/>
              </w:rPr>
            </w:r>
          </w:p>
        </w:tc>
        <w:tc>
          <w:tcPr>
            <w:shd w:val="clear" w:color="ffffff" w:fill="fbe5d5"/>
            <w:tcBorders/>
            <w:tcW w:w="881" w:type="dxa"/>
            <w:vAlign w:val="center"/>
            <w:textDirection w:val="lrTb"/>
            <w:noWrap w:val="false"/>
          </w:tcPr>
          <w:p>
            <w:pPr>
              <w:pBdr/>
              <w:spacing/>
              <w:ind/>
              <w:jc w:val="center"/>
              <w:rPr>
                <w:b/>
              </w:rPr>
            </w:pPr>
            <w:r>
              <w:rPr>
                <w:b/>
              </w:rPr>
              <w:t xml:space="preserve">326,44</w:t>
            </w:r>
            <w:r>
              <w:rPr>
                <w:b/>
              </w:rPr>
            </w:r>
            <w:r>
              <w:rPr>
                <w:b/>
              </w:rPr>
            </w:r>
          </w:p>
        </w:tc>
        <w:tc>
          <w:tcPr>
            <w:shd w:val="clear" w:color="ffffff" w:fill="fbe5d5"/>
            <w:tcBorders/>
            <w:tcW w:w="1033" w:type="dxa"/>
            <w:vAlign w:val="center"/>
            <w:textDirection w:val="lrTb"/>
            <w:noWrap w:val="false"/>
          </w:tcPr>
          <w:p>
            <w:pPr>
              <w:pBdr/>
              <w:spacing/>
              <w:ind/>
              <w:jc w:val="center"/>
              <w:rPr>
                <w:b/>
              </w:rPr>
            </w:pPr>
            <w:r>
              <w:rPr>
                <w:b/>
              </w:rPr>
              <w:t xml:space="preserve">270,84</w:t>
            </w:r>
            <w:r>
              <w:rPr>
                <w:b/>
              </w:rPr>
            </w:r>
            <w:r>
              <w:rPr>
                <w:b/>
              </w:rPr>
            </w:r>
          </w:p>
        </w:tc>
        <w:tc>
          <w:tcPr>
            <w:shd w:val="clear" w:color="ffffff" w:fill="fbe5d5"/>
            <w:tcBorders/>
            <w:tcW w:w="1050" w:type="dxa"/>
            <w:vAlign w:val="center"/>
            <w:textDirection w:val="lrTb"/>
            <w:noWrap w:val="false"/>
          </w:tcPr>
          <w:p>
            <w:pPr>
              <w:pBdr/>
              <w:spacing/>
              <w:ind/>
              <w:jc w:val="center"/>
              <w:rPr>
                <w:b/>
              </w:rPr>
            </w:pPr>
            <w:r>
              <w:rPr>
                <w:b/>
              </w:rPr>
              <w:t xml:space="preserve">439,92</w:t>
            </w:r>
            <w:r>
              <w:rPr>
                <w:b/>
              </w:rPr>
            </w:r>
            <w:r>
              <w:rPr>
                <w:b/>
              </w:rPr>
            </w:r>
          </w:p>
        </w:tc>
        <w:tc>
          <w:tcPr>
            <w:shd w:val="clear" w:color="ffffff" w:fill="fbe5d5"/>
            <w:tcBorders/>
            <w:tcW w:w="1083" w:type="dxa"/>
            <w:vAlign w:val="center"/>
            <w:textDirection w:val="lrTb"/>
            <w:noWrap w:val="false"/>
          </w:tcPr>
          <w:p>
            <w:pPr>
              <w:pBdr/>
              <w:spacing/>
              <w:ind/>
              <w:jc w:val="center"/>
              <w:rPr>
                <w:b/>
              </w:rPr>
            </w:pPr>
            <w:r>
              <w:rPr>
                <w:b/>
              </w:rPr>
              <w:t xml:space="preserve">125,19</w:t>
            </w:r>
            <w:r>
              <w:rPr>
                <w:b/>
              </w:rPr>
            </w:r>
            <w:r>
              <w:rPr>
                <w:b/>
              </w:rPr>
            </w:r>
          </w:p>
        </w:tc>
        <w:tc>
          <w:tcPr>
            <w:shd w:val="clear" w:color="ffffff" w:fill="fbe5d5"/>
            <w:tcBorders/>
            <w:tcW w:w="888" w:type="dxa"/>
            <w:vAlign w:val="center"/>
            <w:textDirection w:val="lrTb"/>
            <w:noWrap w:val="false"/>
          </w:tcPr>
          <w:p>
            <w:pPr>
              <w:pBdr/>
              <w:spacing/>
              <w:ind/>
              <w:jc w:val="center"/>
              <w:rPr>
                <w:b/>
              </w:rPr>
            </w:pPr>
            <w:r>
              <w:rPr>
                <w:b/>
              </w:rPr>
              <w:t xml:space="preserve">-</w:t>
            </w:r>
            <w:r>
              <w:rPr>
                <w:b/>
              </w:rPr>
            </w:r>
            <w:r>
              <w:rPr>
                <w:b/>
              </w:rPr>
            </w:r>
          </w:p>
        </w:tc>
        <w:tc>
          <w:tcPr>
            <w:shd w:val="clear" w:color="ffffff" w:fill="fbe5d5"/>
            <w:tcBorders/>
            <w:tcW w:w="916" w:type="dxa"/>
            <w:vAlign w:val="center"/>
            <w:textDirection w:val="lrTb"/>
            <w:noWrap w:val="false"/>
          </w:tcPr>
          <w:p>
            <w:pPr>
              <w:pBdr/>
              <w:spacing/>
              <w:ind/>
              <w:jc w:val="center"/>
              <w:rPr>
                <w:b/>
              </w:rPr>
            </w:pPr>
            <w:r>
              <w:rPr>
                <w:b/>
              </w:rPr>
              <w:t xml:space="preserve">-</w:t>
            </w:r>
            <w:r>
              <w:rPr>
                <w:b/>
              </w:rPr>
            </w:r>
            <w:r>
              <w:rPr>
                <w:b/>
              </w:rPr>
            </w:r>
          </w:p>
        </w:tc>
      </w:tr>
      <w:tr>
        <w:trPr/>
        <w:tc>
          <w:tcPr>
            <w:shd w:val="clear" w:color="ffffff" w:fill="fff2cc"/>
            <w:tcBorders/>
            <w:tcW w:w="1351"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Distribuição Calórica (%)</w:t>
            </w:r>
            <w:r>
              <w:rPr>
                <w:color w:val="000000"/>
              </w:rPr>
            </w:r>
            <w:r>
              <w:rPr>
                <w:color w:val="000000"/>
              </w:rPr>
            </w:r>
          </w:p>
        </w:tc>
        <w:tc>
          <w:tcPr>
            <w:shd w:val="clear" w:color="ffffff" w:fill="fff2cc"/>
            <w:tcBorders/>
            <w:tcW w:w="1228" w:type="dxa"/>
            <w:vAlign w:val="center"/>
            <w:textDirection w:val="lrTb"/>
            <w:noWrap w:val="false"/>
          </w:tcPr>
          <w:p>
            <w:pPr>
              <w:pBdr/>
              <w:spacing/>
              <w:ind/>
              <w:jc w:val="center"/>
              <w:rPr>
                <w:b/>
              </w:rPr>
            </w:pPr>
            <w:r>
              <w:rPr>
                <w:b/>
              </w:rPr>
              <w:t xml:space="preserve">100</w:t>
            </w:r>
            <w:r>
              <w:rPr>
                <w:b/>
              </w:rPr>
            </w:r>
            <w:r>
              <w:rPr>
                <w:b/>
              </w:rPr>
            </w:r>
          </w:p>
        </w:tc>
        <w:tc>
          <w:tcPr>
            <w:shd w:val="clear" w:color="ffffff" w:fill="fff2cc"/>
            <w:tcBorders/>
            <w:tcW w:w="915" w:type="dxa"/>
            <w:vAlign w:val="center"/>
            <w:textDirection w:val="lrTb"/>
            <w:noWrap w:val="false"/>
          </w:tcPr>
          <w:p>
            <w:pPr>
              <w:pBdr/>
              <w:spacing/>
              <w:ind/>
              <w:jc w:val="center"/>
              <w:rPr>
                <w:b/>
              </w:rPr>
            </w:pPr>
            <w:r>
              <w:rPr>
                <w:b/>
              </w:rPr>
              <w:t xml:space="preserve">-</w:t>
            </w:r>
            <w:r>
              <w:rPr>
                <w:b/>
              </w:rPr>
            </w:r>
            <w:r>
              <w:rPr>
                <w:b/>
              </w:rPr>
            </w:r>
          </w:p>
        </w:tc>
        <w:tc>
          <w:tcPr>
            <w:shd w:val="clear" w:color="ffffff" w:fill="fff2cc"/>
            <w:tcBorders/>
            <w:tcW w:w="881" w:type="dxa"/>
            <w:vAlign w:val="center"/>
            <w:textDirection w:val="lrTb"/>
            <w:noWrap w:val="false"/>
          </w:tcPr>
          <w:p>
            <w:pPr>
              <w:pBdr/>
              <w:spacing/>
              <w:ind/>
              <w:jc w:val="center"/>
              <w:rPr>
                <w:b/>
              </w:rPr>
            </w:pPr>
            <w:r>
              <w:rPr>
                <w:b/>
              </w:rPr>
              <w:t xml:space="preserve">31,47</w:t>
            </w:r>
            <w:r>
              <w:rPr>
                <w:b/>
              </w:rPr>
            </w:r>
            <w:r>
              <w:rPr>
                <w:b/>
              </w:rPr>
            </w:r>
          </w:p>
        </w:tc>
        <w:tc>
          <w:tcPr>
            <w:shd w:val="clear" w:color="ffffff" w:fill="fff2cc"/>
            <w:tcBorders/>
            <w:tcW w:w="1033" w:type="dxa"/>
            <w:vAlign w:val="center"/>
            <w:textDirection w:val="lrTb"/>
            <w:noWrap w:val="false"/>
          </w:tcPr>
          <w:p>
            <w:pPr>
              <w:pBdr/>
              <w:spacing/>
              <w:ind/>
              <w:jc w:val="center"/>
              <w:rPr>
                <w:b/>
              </w:rPr>
            </w:pPr>
            <w:r>
              <w:rPr>
                <w:b/>
              </w:rPr>
              <w:t xml:space="preserve">26,11</w:t>
            </w:r>
            <w:r>
              <w:rPr>
                <w:b/>
              </w:rPr>
            </w:r>
            <w:r>
              <w:rPr>
                <w:b/>
              </w:rPr>
            </w:r>
          </w:p>
        </w:tc>
        <w:tc>
          <w:tcPr>
            <w:shd w:val="clear" w:color="ffffff" w:fill="fff2cc"/>
            <w:tcBorders/>
            <w:tcW w:w="1050" w:type="dxa"/>
            <w:vAlign w:val="center"/>
            <w:textDirection w:val="lrTb"/>
            <w:noWrap w:val="false"/>
          </w:tcPr>
          <w:p>
            <w:pPr>
              <w:pBdr/>
              <w:spacing/>
              <w:ind/>
              <w:jc w:val="center"/>
              <w:rPr>
                <w:b/>
              </w:rPr>
            </w:pPr>
            <w:r>
              <w:rPr>
                <w:b/>
              </w:rPr>
              <w:t xml:space="preserve">42,41</w:t>
            </w:r>
            <w:r>
              <w:rPr>
                <w:b/>
              </w:rPr>
            </w:r>
            <w:r>
              <w:rPr>
                <w:b/>
              </w:rPr>
            </w:r>
          </w:p>
        </w:tc>
        <w:tc>
          <w:tcPr>
            <w:shd w:val="clear" w:color="ffffff" w:fill="fff2cc"/>
            <w:tcBorders/>
            <w:tcW w:w="1083" w:type="dxa"/>
            <w:vAlign w:val="center"/>
            <w:textDirection w:val="lrTb"/>
            <w:noWrap w:val="false"/>
          </w:tcPr>
          <w:p>
            <w:pPr>
              <w:pBdr/>
              <w:spacing/>
              <w:ind/>
              <w:jc w:val="center"/>
              <w:rPr>
                <w:b/>
              </w:rPr>
            </w:pPr>
            <w:r>
              <w:rPr>
                <w:b/>
              </w:rPr>
              <w:t xml:space="preserve">12,07</w:t>
            </w:r>
            <w:r>
              <w:rPr>
                <w:b/>
              </w:rPr>
            </w:r>
            <w:r>
              <w:rPr>
                <w:b/>
              </w:rPr>
            </w:r>
          </w:p>
        </w:tc>
        <w:tc>
          <w:tcPr>
            <w:shd w:val="clear" w:color="ffffff" w:fill="fff2cc"/>
            <w:tcBorders/>
            <w:tcW w:w="888" w:type="dxa"/>
            <w:vAlign w:val="center"/>
            <w:textDirection w:val="lrTb"/>
            <w:noWrap w:val="false"/>
          </w:tcPr>
          <w:p>
            <w:pPr>
              <w:pBdr/>
              <w:spacing/>
              <w:ind/>
              <w:jc w:val="center"/>
              <w:rPr>
                <w:b/>
              </w:rPr>
            </w:pPr>
            <w:r>
              <w:rPr>
                <w:b/>
              </w:rPr>
              <w:t xml:space="preserve">-</w:t>
            </w:r>
            <w:r>
              <w:rPr>
                <w:b/>
              </w:rPr>
            </w:r>
            <w:r>
              <w:rPr>
                <w:b/>
              </w:rPr>
            </w:r>
          </w:p>
        </w:tc>
        <w:tc>
          <w:tcPr>
            <w:shd w:val="clear" w:color="ffffff" w:fill="fff2cc"/>
            <w:tcBorders/>
            <w:tcW w:w="916" w:type="dxa"/>
            <w:vAlign w:val="center"/>
            <w:textDirection w:val="lrTb"/>
            <w:noWrap w:val="false"/>
          </w:tcPr>
          <w:p>
            <w:pPr>
              <w:pBdr/>
              <w:spacing/>
              <w:ind/>
              <w:jc w:val="center"/>
              <w:rPr>
                <w:b/>
              </w:rPr>
            </w:pPr>
            <w:r>
              <w:rPr>
                <w:b/>
              </w:rPr>
              <w:t xml:space="preserve">-</w:t>
            </w:r>
            <w:r>
              <w:rPr>
                <w:b/>
              </w:rPr>
            </w:r>
            <w:r>
              <w:rPr>
                <w:b/>
              </w:rPr>
            </w:r>
          </w:p>
        </w:tc>
      </w:tr>
    </w:tbl>
    <w:p>
      <w:pPr>
        <w:pBdr/>
        <w:spacing/>
        <w:ind/>
        <w:rPr/>
      </w:pPr>
      <w:r/>
      <w:r/>
      <w:r/>
    </w:p>
    <w:p>
      <w:pPr>
        <w:pBdr/>
        <w:spacing/>
        <w:ind/>
        <w:rPr/>
      </w:pPr>
      <w:r/>
      <w:r/>
      <w:r/>
    </w:p>
    <w:p>
      <w:pPr>
        <w:pBdr/>
        <w:spacing/>
        <w:ind/>
        <w:rPr>
          <w:sz w:val="24"/>
          <w:szCs w:val="24"/>
        </w:rPr>
      </w:pPr>
      <w:r>
        <w:rPr>
          <w:sz w:val="24"/>
          <w:szCs w:val="24"/>
        </w:rPr>
        <w:t xml:space="preserve">CÁLCULO </w:t>
      </w:r>
      <w:r>
        <w:rPr>
          <w:sz w:val="24"/>
          <w:szCs w:val="24"/>
        </w:rPr>
        <w:t xml:space="preserve">NDpcal</w:t>
      </w:r>
      <w:r>
        <w:rPr>
          <w:sz w:val="24"/>
          <w:szCs w:val="24"/>
        </w:rPr>
        <w:t xml:space="preserve">% da refeição</w:t>
      </w:r>
      <w:r>
        <w:rPr>
          <w:sz w:val="24"/>
          <w:szCs w:val="24"/>
        </w:rPr>
      </w:r>
      <w:r>
        <w:rPr>
          <w:sz w:val="24"/>
          <w:szCs w:val="24"/>
        </w:rPr>
      </w:r>
    </w:p>
    <w:p>
      <w:pPr>
        <w:pBdr/>
        <w:spacing/>
        <w:ind/>
        <w:rPr>
          <w:b/>
          <w:sz w:val="23"/>
          <w:szCs w:val="23"/>
        </w:rPr>
      </w:pPr>
      <w:r>
        <w:rPr>
          <w:b/>
          <w:sz w:val="23"/>
          <w:szCs w:val="23"/>
        </w:rPr>
      </w:r>
      <w:r>
        <w:rPr>
          <w:b/>
          <w:sz w:val="23"/>
          <w:szCs w:val="23"/>
        </w:rPr>
      </w:r>
      <w:r>
        <w:rPr>
          <w:b/>
          <w:sz w:val="23"/>
          <w:szCs w:val="23"/>
        </w:rPr>
      </w:r>
    </w:p>
    <w:tbl>
      <w:tblPr>
        <w:tblStyle w:val="1_8955"/>
        <w:tblW w:w="9345"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Look w:val="0400" w:firstRow="0" w:lastRow="0" w:firstColumn="0" w:lastColumn="0" w:noHBand="0" w:noVBand="1"/>
      </w:tblPr>
      <w:tblGrid>
        <w:gridCol w:w="4672"/>
        <w:gridCol w:w="4673"/>
      </w:tblGrid>
      <w:tr>
        <w:trPr/>
        <w:tc>
          <w:tcPr>
            <w:tcBorders/>
            <w:tcW w:w="4672"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b/>
                <w:color w:val="000000"/>
              </w:rPr>
              <w:t xml:space="preserve">PTN de Origem Animal </w:t>
            </w:r>
            <w:r>
              <w:rPr>
                <w:color w:val="000000"/>
              </w:rPr>
            </w:r>
            <w:r>
              <w:rPr>
                <w:color w:val="000000"/>
              </w:rPr>
            </w:r>
          </w:p>
        </w:tc>
        <w:tc>
          <w:tcPr>
            <w:tcBorders/>
            <w:tcW w:w="4673"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54,54x 0,7 = 38,18 </w:t>
            </w:r>
            <w:r>
              <w:rPr>
                <w:color w:val="000000"/>
              </w:rPr>
            </w:r>
            <w:r>
              <w:rPr>
                <w:color w:val="000000"/>
              </w:rPr>
            </w:r>
          </w:p>
        </w:tc>
      </w:tr>
      <w:tr>
        <w:trPr/>
        <w:tc>
          <w:tcPr>
            <w:tcBorders/>
            <w:tcW w:w="4672"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b/>
                <w:color w:val="000000"/>
              </w:rPr>
              <w:t xml:space="preserve">PTN Leguminosas </w:t>
            </w:r>
            <w:r>
              <w:rPr>
                <w:color w:val="000000"/>
              </w:rPr>
            </w:r>
            <w:r>
              <w:rPr>
                <w:color w:val="000000"/>
              </w:rPr>
            </w:r>
          </w:p>
        </w:tc>
        <w:tc>
          <w:tcPr>
            <w:tcBorders/>
            <w:tcW w:w="4673"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7,2 x 0,6 = 4,32 </w:t>
            </w:r>
            <w:r>
              <w:rPr>
                <w:color w:val="000000"/>
              </w:rPr>
            </w:r>
            <w:r>
              <w:rPr>
                <w:color w:val="000000"/>
              </w:rPr>
            </w:r>
          </w:p>
        </w:tc>
      </w:tr>
      <w:tr>
        <w:trPr/>
        <w:tc>
          <w:tcPr>
            <w:tcBorders/>
            <w:tcW w:w="4672"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b/>
                <w:color w:val="000000"/>
              </w:rPr>
              <w:t xml:space="preserve">PTN Cereais </w:t>
            </w:r>
            <w:r>
              <w:rPr>
                <w:color w:val="000000"/>
              </w:rPr>
            </w:r>
            <w:r>
              <w:rPr>
                <w:color w:val="000000"/>
              </w:rPr>
            </w:r>
          </w:p>
        </w:tc>
        <w:tc>
          <w:tcPr>
            <w:tcBorders/>
            <w:tcW w:w="4673"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4,25 x 0,5 = 2,16 </w:t>
            </w:r>
            <w:r>
              <w:rPr>
                <w:color w:val="000000"/>
              </w:rPr>
            </w:r>
            <w:r>
              <w:rPr>
                <w:color w:val="000000"/>
              </w:rPr>
            </w:r>
          </w:p>
        </w:tc>
      </w:tr>
      <w:tr>
        <w:trPr/>
        <w:tc>
          <w:tcPr>
            <w:tcBorders/>
            <w:tcW w:w="4672"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b/>
                <w:color w:val="000000"/>
              </w:rPr>
              <w:t xml:space="preserve">NPU= Quantidade de PTN líquida </w:t>
            </w:r>
            <w:r>
              <w:rPr>
                <w:color w:val="000000"/>
              </w:rPr>
            </w:r>
            <w:r>
              <w:rPr>
                <w:color w:val="000000"/>
              </w:rPr>
            </w:r>
          </w:p>
        </w:tc>
        <w:tc>
          <w:tcPr>
            <w:tcBorders/>
            <w:tcW w:w="4673"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NPU = 44,66 </w:t>
            </w:r>
            <w:r>
              <w:rPr>
                <w:color w:val="000000"/>
              </w:rPr>
            </w:r>
            <w:r>
              <w:rPr>
                <w:color w:val="000000"/>
              </w:rPr>
            </w:r>
          </w:p>
        </w:tc>
      </w:tr>
      <w:tr>
        <w:trPr/>
        <w:tc>
          <w:tcPr>
            <w:tcBorders/>
            <w:tcW w:w="4672"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b/>
                <w:color w:val="000000"/>
              </w:rPr>
              <w:t xml:space="preserve">NDpcal</w:t>
            </w:r>
            <w:r>
              <w:rPr>
                <w:b/>
                <w:color w:val="000000"/>
              </w:rPr>
              <w:t xml:space="preserve">% </w:t>
            </w:r>
            <w:r>
              <w:rPr>
                <w:color w:val="000000"/>
              </w:rPr>
            </w:r>
            <w:r>
              <w:rPr>
                <w:color w:val="000000"/>
              </w:rPr>
            </w:r>
          </w:p>
        </w:tc>
        <w:tc>
          <w:tcPr>
            <w:tcBorders/>
            <w:tcW w:w="4673"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NDpcal</w:t>
            </w:r>
            <w:r>
              <w:rPr>
                <w:color w:val="000000"/>
              </w:rPr>
              <w:t xml:space="preserve">% = 18,86 </w:t>
            </w:r>
            <w:r>
              <w:rPr>
                <w:color w:val="000000"/>
              </w:rPr>
            </w:r>
            <w:r>
              <w:rPr>
                <w:color w:val="000000"/>
              </w:rPr>
            </w:r>
          </w:p>
        </w:tc>
      </w:tr>
    </w:tbl>
    <w:p>
      <w:pPr>
        <w:pBdr/>
        <w:spacing/>
        <w:ind/>
        <w:rPr>
          <w:b/>
          <w:sz w:val="23"/>
          <w:szCs w:val="23"/>
        </w:rPr>
      </w:pPr>
      <w:r>
        <w:rPr>
          <w:b/>
          <w:sz w:val="23"/>
          <w:szCs w:val="23"/>
        </w:rPr>
      </w:r>
      <w:r>
        <w:rPr>
          <w:b/>
          <w:sz w:val="23"/>
          <w:szCs w:val="23"/>
        </w:rPr>
      </w:r>
      <w:r>
        <w:rPr>
          <w:b/>
          <w:sz w:val="23"/>
          <w:szCs w:val="23"/>
        </w:rPr>
      </w:r>
    </w:p>
    <w:p>
      <w:pPr>
        <w:pBdr/>
        <w:spacing/>
        <w:ind/>
        <w:rPr>
          <w:b/>
          <w:sz w:val="23"/>
          <w:szCs w:val="23"/>
        </w:rPr>
      </w:pPr>
      <w:r>
        <w:rPr>
          <w:b/>
          <w:sz w:val="23"/>
          <w:szCs w:val="23"/>
        </w:rPr>
      </w:r>
      <w:r>
        <w:rPr>
          <w:b/>
          <w:sz w:val="23"/>
          <w:szCs w:val="23"/>
        </w:rPr>
      </w:r>
      <w:r>
        <w:rPr>
          <w:b/>
          <w:sz w:val="23"/>
          <w:szCs w:val="23"/>
        </w:rPr>
      </w:r>
    </w:p>
    <w:p>
      <w:pPr>
        <w:pBdr/>
        <w:spacing/>
        <w:ind/>
        <w:rPr>
          <w:sz w:val="24"/>
          <w:szCs w:val="24"/>
        </w:rPr>
      </w:pPr>
      <w:r>
        <w:rPr>
          <w:sz w:val="24"/>
          <w:szCs w:val="24"/>
        </w:rPr>
        <w:t xml:space="preserve">Análise do cardápio segundo os novos padrões propostos pela Portaria Interministerial Nº 66/2006 (PAT).</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bl>
      <w:tblPr>
        <w:tblStyle w:val="1_8956"/>
        <w:tblW w:w="9345"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Look w:val="04A0" w:firstRow="1" w:lastRow="0" w:firstColumn="1" w:lastColumn="0" w:noHBand="0" w:noVBand="1"/>
      </w:tblPr>
      <w:tblGrid>
        <w:gridCol w:w="1239"/>
        <w:gridCol w:w="1000"/>
        <w:gridCol w:w="962"/>
        <w:gridCol w:w="854"/>
        <w:gridCol w:w="1207"/>
        <w:gridCol w:w="1297"/>
        <w:gridCol w:w="949"/>
        <w:gridCol w:w="916"/>
        <w:gridCol w:w="921"/>
      </w:tblGrid>
      <w:tr>
        <w:trPr/>
        <w:tc>
          <w:tcPr>
            <w:tcBorders/>
            <w:tcW w:w="1239" w:type="dxa"/>
            <w:vAlign w:val="center"/>
            <w:textDirection w:val="lrTb"/>
            <w:noWrap w:val="false"/>
          </w:tcPr>
          <w:p>
            <w:pPr>
              <w:pBdr/>
              <w:spacing/>
              <w:ind/>
              <w:jc w:val="center"/>
              <w:rPr>
                <w:sz w:val="18"/>
                <w:szCs w:val="18"/>
              </w:rPr>
            </w:pPr>
            <w:r>
              <w:rPr>
                <w:sz w:val="18"/>
                <w:szCs w:val="18"/>
              </w:rPr>
            </w:r>
            <w:r>
              <w:rPr>
                <w:sz w:val="18"/>
                <w:szCs w:val="18"/>
              </w:rPr>
            </w:r>
            <w:r>
              <w:rPr>
                <w:sz w:val="18"/>
                <w:szCs w:val="18"/>
              </w:rPr>
            </w:r>
          </w:p>
        </w:tc>
        <w:tc>
          <w:tcPr>
            <w:tcBorders/>
            <w:tcW w:w="1000"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sz w:val="18"/>
                <w:szCs w:val="18"/>
              </w:rPr>
            </w:pPr>
            <w:r>
              <w:rPr>
                <w:b w:val="0"/>
                <w:sz w:val="18"/>
                <w:szCs w:val="18"/>
              </w:rPr>
              <w:t xml:space="preserve">VET/Kcal</w:t>
            </w:r>
            <w:r>
              <w:rPr>
                <w:sz w:val="18"/>
                <w:szCs w:val="18"/>
              </w:rPr>
            </w:r>
            <w:r>
              <w:rPr>
                <w:sz w:val="18"/>
                <w:szCs w:val="18"/>
              </w:rPr>
            </w:r>
          </w:p>
        </w:tc>
        <w:tc>
          <w:tcPr>
            <w:tcBorders/>
            <w:tcW w:w="962"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sz w:val="18"/>
                <w:szCs w:val="18"/>
              </w:rPr>
            </w:pPr>
            <w:r>
              <w:rPr>
                <w:b w:val="0"/>
                <w:sz w:val="18"/>
                <w:szCs w:val="18"/>
              </w:rPr>
              <w:t xml:space="preserve">CHO (%)</w:t>
            </w:r>
            <w:r>
              <w:rPr>
                <w:sz w:val="18"/>
                <w:szCs w:val="18"/>
              </w:rPr>
            </w:r>
            <w:r>
              <w:rPr>
                <w:sz w:val="18"/>
                <w:szCs w:val="18"/>
              </w:rPr>
            </w:r>
          </w:p>
          <w:p>
            <w:pPr>
              <w:pBdr/>
              <w:spacing/>
              <w:ind/>
              <w:jc w:val="center"/>
              <w:rPr>
                <w:sz w:val="18"/>
                <w:szCs w:val="18"/>
              </w:rPr>
            </w:pPr>
            <w:r>
              <w:rPr>
                <w:sz w:val="18"/>
                <w:szCs w:val="18"/>
              </w:rPr>
            </w:r>
            <w:r>
              <w:rPr>
                <w:sz w:val="18"/>
                <w:szCs w:val="18"/>
              </w:rPr>
            </w:r>
            <w:r>
              <w:rPr>
                <w:sz w:val="18"/>
                <w:szCs w:val="18"/>
              </w:rPr>
            </w:r>
          </w:p>
        </w:tc>
        <w:tc>
          <w:tcPr>
            <w:tcBorders/>
            <w:tcW w:w="854"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sz w:val="18"/>
                <w:szCs w:val="18"/>
              </w:rPr>
            </w:pPr>
            <w:r>
              <w:rPr>
                <w:b w:val="0"/>
                <w:sz w:val="18"/>
                <w:szCs w:val="18"/>
              </w:rPr>
              <w:t xml:space="preserve">PTN (%)</w:t>
            </w:r>
            <w:r>
              <w:rPr>
                <w:sz w:val="18"/>
                <w:szCs w:val="18"/>
              </w:rPr>
            </w:r>
            <w:r>
              <w:rPr>
                <w:sz w:val="18"/>
                <w:szCs w:val="18"/>
              </w:rPr>
            </w:r>
          </w:p>
        </w:tc>
        <w:tc>
          <w:tcPr>
            <w:tcBorders/>
            <w:tcW w:w="1207"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sz w:val="18"/>
                <w:szCs w:val="18"/>
              </w:rPr>
            </w:pPr>
            <w:r>
              <w:rPr>
                <w:b w:val="0"/>
                <w:sz w:val="18"/>
                <w:szCs w:val="18"/>
              </w:rPr>
              <w:t xml:space="preserve">GORDURAS TOTAIS (%)</w:t>
            </w:r>
            <w:r>
              <w:rPr>
                <w:sz w:val="18"/>
                <w:szCs w:val="18"/>
              </w:rPr>
            </w:r>
            <w:r>
              <w:rPr>
                <w:sz w:val="18"/>
                <w:szCs w:val="18"/>
              </w:rPr>
            </w:r>
          </w:p>
        </w:tc>
        <w:tc>
          <w:tcPr>
            <w:tcBorders/>
            <w:tcW w:w="1297"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sz w:val="18"/>
                <w:szCs w:val="18"/>
              </w:rPr>
            </w:pPr>
            <w:r>
              <w:rPr>
                <w:b w:val="0"/>
                <w:sz w:val="18"/>
                <w:szCs w:val="18"/>
              </w:rPr>
              <w:t xml:space="preserve">GORDURAS SATURADAS (%)</w:t>
            </w:r>
            <w:r>
              <w:rPr>
                <w:sz w:val="18"/>
                <w:szCs w:val="18"/>
              </w:rPr>
            </w:r>
            <w:r>
              <w:rPr>
                <w:sz w:val="18"/>
                <w:szCs w:val="18"/>
              </w:rPr>
            </w:r>
          </w:p>
        </w:tc>
        <w:tc>
          <w:tcPr>
            <w:tcBorders/>
            <w:tcW w:w="949"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sz w:val="18"/>
                <w:szCs w:val="18"/>
              </w:rPr>
            </w:pPr>
            <w:r>
              <w:rPr>
                <w:b w:val="0"/>
                <w:sz w:val="18"/>
                <w:szCs w:val="18"/>
              </w:rPr>
              <w:t xml:space="preserve">FIBRAS (g)</w:t>
            </w:r>
            <w:r>
              <w:rPr>
                <w:sz w:val="18"/>
                <w:szCs w:val="18"/>
              </w:rPr>
            </w:r>
            <w:r>
              <w:rPr>
                <w:sz w:val="18"/>
                <w:szCs w:val="18"/>
              </w:rPr>
            </w:r>
          </w:p>
        </w:tc>
        <w:tc>
          <w:tcPr>
            <w:tcBorders/>
            <w:tcW w:w="91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sz w:val="18"/>
                <w:szCs w:val="18"/>
              </w:rPr>
            </w:pPr>
            <w:r>
              <w:rPr>
                <w:b w:val="0"/>
                <w:sz w:val="18"/>
                <w:szCs w:val="18"/>
              </w:rPr>
              <w:t xml:space="preserve">SÓDIO (mg)</w:t>
            </w:r>
            <w:r>
              <w:rPr>
                <w:sz w:val="18"/>
                <w:szCs w:val="18"/>
              </w:rPr>
            </w:r>
            <w:r>
              <w:rPr>
                <w:sz w:val="18"/>
                <w:szCs w:val="18"/>
              </w:rPr>
            </w:r>
          </w:p>
        </w:tc>
        <w:tc>
          <w:tcPr>
            <w:tcBorders/>
            <w:tcW w:w="921"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sz w:val="18"/>
                <w:szCs w:val="18"/>
              </w:rPr>
            </w:pPr>
            <w:r>
              <w:rPr>
                <w:b w:val="0"/>
                <w:sz w:val="18"/>
                <w:szCs w:val="18"/>
              </w:rPr>
              <w:t xml:space="preserve">NDPcal</w:t>
            </w:r>
            <w:r>
              <w:rPr>
                <w:b w:val="0"/>
                <w:sz w:val="18"/>
                <w:szCs w:val="18"/>
              </w:rPr>
              <w:t xml:space="preserve"> (%)</w:t>
            </w:r>
            <w:r>
              <w:rPr>
                <w:sz w:val="18"/>
                <w:szCs w:val="18"/>
              </w:rPr>
            </w:r>
            <w:r>
              <w:rPr>
                <w:sz w:val="18"/>
                <w:szCs w:val="18"/>
              </w:rPr>
            </w:r>
          </w:p>
        </w:tc>
      </w:tr>
      <w:tr>
        <w:trPr/>
        <w:tc>
          <w:tcPr>
            <w:tcBorders/>
            <w:tcW w:w="1239"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PAT</w:t>
            </w:r>
            <w:r>
              <w:rPr>
                <w:color w:val="000000"/>
              </w:rPr>
            </w:r>
            <w:r>
              <w:rPr>
                <w:color w:val="000000"/>
              </w:rPr>
            </w:r>
          </w:p>
        </w:tc>
        <w:tc>
          <w:tcPr>
            <w:tcBorders/>
            <w:tcW w:w="1000" w:type="dxa"/>
            <w:vAlign w:val="center"/>
            <w:textDirection w:val="lrTb"/>
            <w:noWrap w:val="false"/>
          </w:tcPr>
          <w:p>
            <w:pPr>
              <w:pBdr/>
              <w:spacing/>
              <w:ind/>
              <w:jc w:val="center"/>
              <w:rPr>
                <w:sz w:val="16"/>
                <w:szCs w:val="16"/>
              </w:rPr>
            </w:pPr>
            <w:r>
              <w:rPr>
                <w:sz w:val="16"/>
                <w:szCs w:val="16"/>
              </w:rPr>
              <w:t xml:space="preserve">600 – 1200</w:t>
            </w:r>
            <w:r>
              <w:rPr>
                <w:sz w:val="16"/>
                <w:szCs w:val="16"/>
              </w:rPr>
            </w:r>
            <w:r>
              <w:rPr>
                <w:sz w:val="16"/>
                <w:szCs w:val="16"/>
              </w:rPr>
            </w:r>
          </w:p>
        </w:tc>
        <w:tc>
          <w:tcPr>
            <w:tcBorders/>
            <w:tcW w:w="962" w:type="dxa"/>
            <w:vAlign w:val="center"/>
            <w:textDirection w:val="lrTb"/>
            <w:noWrap w:val="false"/>
          </w:tcPr>
          <w:p>
            <w:pPr>
              <w:pBdr/>
              <w:spacing/>
              <w:ind/>
              <w:jc w:val="center"/>
              <w:rPr>
                <w:sz w:val="16"/>
                <w:szCs w:val="16"/>
              </w:rPr>
            </w:pPr>
            <w:r>
              <w:rPr>
                <w:sz w:val="16"/>
                <w:szCs w:val="16"/>
              </w:rPr>
              <w:t xml:space="preserve">60</w:t>
            </w:r>
            <w:r>
              <w:rPr>
                <w:sz w:val="16"/>
                <w:szCs w:val="16"/>
              </w:rPr>
            </w:r>
            <w:r>
              <w:rPr>
                <w:sz w:val="16"/>
                <w:szCs w:val="16"/>
              </w:rPr>
            </w:r>
          </w:p>
        </w:tc>
        <w:tc>
          <w:tcPr>
            <w:tcBorders/>
            <w:tcW w:w="854" w:type="dxa"/>
            <w:vAlign w:val="center"/>
            <w:textDirection w:val="lrTb"/>
            <w:noWrap w:val="false"/>
          </w:tcPr>
          <w:p>
            <w:pPr>
              <w:pBdr/>
              <w:spacing/>
              <w:ind/>
              <w:jc w:val="center"/>
              <w:rPr>
                <w:sz w:val="16"/>
                <w:szCs w:val="16"/>
              </w:rPr>
            </w:pPr>
            <w:r>
              <w:rPr>
                <w:sz w:val="16"/>
                <w:szCs w:val="16"/>
              </w:rPr>
              <w:t xml:space="preserve">15</w:t>
            </w:r>
            <w:r>
              <w:rPr>
                <w:sz w:val="16"/>
                <w:szCs w:val="16"/>
              </w:rPr>
            </w:r>
            <w:r>
              <w:rPr>
                <w:sz w:val="16"/>
                <w:szCs w:val="16"/>
              </w:rPr>
            </w:r>
          </w:p>
        </w:tc>
        <w:tc>
          <w:tcPr>
            <w:tcBorders/>
            <w:tcW w:w="1207" w:type="dxa"/>
            <w:vAlign w:val="center"/>
            <w:textDirection w:val="lrTb"/>
            <w:noWrap w:val="false"/>
          </w:tcPr>
          <w:p>
            <w:pPr>
              <w:pBdr/>
              <w:spacing/>
              <w:ind/>
              <w:jc w:val="center"/>
              <w:rPr>
                <w:sz w:val="16"/>
                <w:szCs w:val="16"/>
              </w:rPr>
            </w:pPr>
            <w:r>
              <w:rPr>
                <w:sz w:val="16"/>
                <w:szCs w:val="16"/>
              </w:rPr>
              <w:t xml:space="preserve">25</w:t>
            </w:r>
            <w:r>
              <w:rPr>
                <w:sz w:val="16"/>
                <w:szCs w:val="16"/>
              </w:rPr>
            </w:r>
            <w:r>
              <w:rPr>
                <w:sz w:val="16"/>
                <w:szCs w:val="16"/>
              </w:rPr>
            </w:r>
          </w:p>
        </w:tc>
        <w:tc>
          <w:tcPr>
            <w:tcBorders/>
            <w:tcW w:w="1297" w:type="dxa"/>
            <w:vAlign w:val="center"/>
            <w:textDirection w:val="lrTb"/>
            <w:noWrap w:val="false"/>
          </w:tcPr>
          <w:p>
            <w:pPr>
              <w:pBdr/>
              <w:spacing/>
              <w:ind/>
              <w:jc w:val="center"/>
              <w:rPr>
                <w:sz w:val="16"/>
                <w:szCs w:val="16"/>
              </w:rPr>
            </w:pPr>
            <w:r>
              <w:rPr>
                <w:sz w:val="16"/>
                <w:szCs w:val="16"/>
              </w:rPr>
              <w:t xml:space="preserve">&lt;10</w:t>
            </w:r>
            <w:r>
              <w:rPr>
                <w:sz w:val="16"/>
                <w:szCs w:val="16"/>
              </w:rPr>
            </w:r>
            <w:r>
              <w:rPr>
                <w:sz w:val="16"/>
                <w:szCs w:val="16"/>
              </w:rPr>
            </w:r>
          </w:p>
        </w:tc>
        <w:tc>
          <w:tcPr>
            <w:tcBorders/>
            <w:tcW w:w="949" w:type="dxa"/>
            <w:vAlign w:val="center"/>
            <w:textDirection w:val="lrTb"/>
            <w:noWrap w:val="false"/>
          </w:tcPr>
          <w:p>
            <w:pPr>
              <w:pBdr/>
              <w:spacing/>
              <w:ind/>
              <w:jc w:val="center"/>
              <w:rPr>
                <w:sz w:val="16"/>
                <w:szCs w:val="16"/>
              </w:rPr>
            </w:pPr>
            <w:r>
              <w:rPr>
                <w:sz w:val="16"/>
                <w:szCs w:val="16"/>
              </w:rPr>
              <w:t xml:space="preserve">7-10</w:t>
            </w:r>
            <w:r>
              <w:rPr>
                <w:sz w:val="16"/>
                <w:szCs w:val="16"/>
              </w:rPr>
            </w:r>
            <w:r>
              <w:rPr>
                <w:sz w:val="16"/>
                <w:szCs w:val="16"/>
              </w:rPr>
            </w:r>
          </w:p>
        </w:tc>
        <w:tc>
          <w:tcPr>
            <w:tcBorders/>
            <w:tcW w:w="916" w:type="dxa"/>
            <w:vAlign w:val="center"/>
            <w:textDirection w:val="lrTb"/>
            <w:noWrap w:val="false"/>
          </w:tcPr>
          <w:p>
            <w:pPr>
              <w:pBdr/>
              <w:spacing/>
              <w:ind/>
              <w:jc w:val="center"/>
              <w:rPr>
                <w:sz w:val="16"/>
                <w:szCs w:val="16"/>
              </w:rPr>
            </w:pPr>
            <w:r>
              <w:rPr>
                <w:sz w:val="16"/>
                <w:szCs w:val="16"/>
              </w:rPr>
              <w:t xml:space="preserve">720-960</w:t>
            </w:r>
            <w:r>
              <w:rPr>
                <w:sz w:val="16"/>
                <w:szCs w:val="16"/>
              </w:rPr>
            </w:r>
            <w:r>
              <w:rPr>
                <w:sz w:val="16"/>
                <w:szCs w:val="16"/>
              </w:rPr>
            </w:r>
          </w:p>
        </w:tc>
        <w:tc>
          <w:tcPr>
            <w:tcBorders/>
            <w:tcW w:w="921" w:type="dxa"/>
            <w:vAlign w:val="center"/>
            <w:textDirection w:val="lrTb"/>
            <w:noWrap w:val="false"/>
          </w:tcPr>
          <w:p>
            <w:pPr>
              <w:pBdr/>
              <w:spacing/>
              <w:ind/>
              <w:jc w:val="center"/>
              <w:rPr>
                <w:sz w:val="16"/>
                <w:szCs w:val="16"/>
              </w:rPr>
            </w:pPr>
            <w:r>
              <w:rPr>
                <w:sz w:val="16"/>
                <w:szCs w:val="16"/>
              </w:rPr>
              <w:t xml:space="preserve">6-10</w:t>
            </w:r>
            <w:r>
              <w:rPr>
                <w:sz w:val="16"/>
                <w:szCs w:val="16"/>
              </w:rPr>
            </w:r>
            <w:r>
              <w:rPr>
                <w:sz w:val="16"/>
                <w:szCs w:val="16"/>
              </w:rPr>
            </w:r>
          </w:p>
        </w:tc>
      </w:tr>
      <w:tr>
        <w:trPr/>
        <w:tc>
          <w:tcPr>
            <w:tcBorders/>
            <w:tcW w:w="1239"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CARDÁPIO</w:t>
            </w:r>
            <w:r>
              <w:rPr>
                <w:color w:val="000000"/>
              </w:rPr>
            </w:r>
            <w:r>
              <w:rPr>
                <w:color w:val="000000"/>
              </w:rPr>
            </w:r>
          </w:p>
        </w:tc>
        <w:tc>
          <w:tcPr>
            <w:tcBorders/>
            <w:tcW w:w="1000" w:type="dxa"/>
            <w:vAlign w:val="center"/>
            <w:textDirection w:val="lrTb"/>
            <w:noWrap w:val="false"/>
          </w:tcPr>
          <w:p>
            <w:pPr>
              <w:pBdr/>
              <w:spacing/>
              <w:ind/>
              <w:jc w:val="center"/>
              <w:rPr>
                <w:sz w:val="16"/>
                <w:szCs w:val="16"/>
              </w:rPr>
            </w:pPr>
            <w:r>
              <w:rPr>
                <w:sz w:val="16"/>
                <w:szCs w:val="16"/>
              </w:rPr>
              <w:t xml:space="preserve">1.037,2</w:t>
            </w:r>
            <w:r>
              <w:rPr>
                <w:sz w:val="16"/>
                <w:szCs w:val="16"/>
              </w:rPr>
            </w:r>
            <w:r>
              <w:rPr>
                <w:sz w:val="16"/>
                <w:szCs w:val="16"/>
              </w:rPr>
            </w:r>
          </w:p>
        </w:tc>
        <w:tc>
          <w:tcPr>
            <w:tcBorders/>
            <w:tcW w:w="962" w:type="dxa"/>
            <w:vAlign w:val="center"/>
            <w:textDirection w:val="lrTb"/>
            <w:noWrap w:val="false"/>
          </w:tcPr>
          <w:p>
            <w:pPr>
              <w:pBdr/>
              <w:spacing/>
              <w:ind/>
              <w:jc w:val="center"/>
              <w:rPr>
                <w:sz w:val="16"/>
                <w:szCs w:val="16"/>
              </w:rPr>
            </w:pPr>
            <w:r>
              <w:rPr>
                <w:sz w:val="16"/>
                <w:szCs w:val="16"/>
              </w:rPr>
              <w:t xml:space="preserve">31,47</w:t>
            </w:r>
            <w:r>
              <w:rPr>
                <w:sz w:val="16"/>
                <w:szCs w:val="16"/>
              </w:rPr>
            </w:r>
            <w:r>
              <w:rPr>
                <w:sz w:val="16"/>
                <w:szCs w:val="16"/>
              </w:rPr>
            </w:r>
          </w:p>
        </w:tc>
        <w:tc>
          <w:tcPr>
            <w:tcBorders/>
            <w:tcW w:w="854" w:type="dxa"/>
            <w:vAlign w:val="center"/>
            <w:textDirection w:val="lrTb"/>
            <w:noWrap w:val="false"/>
          </w:tcPr>
          <w:p>
            <w:pPr>
              <w:pBdr/>
              <w:spacing/>
              <w:ind/>
              <w:jc w:val="center"/>
              <w:rPr>
                <w:sz w:val="16"/>
                <w:szCs w:val="16"/>
              </w:rPr>
            </w:pPr>
            <w:r>
              <w:rPr>
                <w:sz w:val="16"/>
                <w:szCs w:val="16"/>
              </w:rPr>
              <w:t xml:space="preserve">26,11</w:t>
            </w:r>
            <w:r>
              <w:rPr>
                <w:sz w:val="16"/>
                <w:szCs w:val="16"/>
              </w:rPr>
            </w:r>
            <w:r>
              <w:rPr>
                <w:sz w:val="16"/>
                <w:szCs w:val="16"/>
              </w:rPr>
            </w:r>
          </w:p>
        </w:tc>
        <w:tc>
          <w:tcPr>
            <w:tcBorders/>
            <w:tcW w:w="1207" w:type="dxa"/>
            <w:vAlign w:val="center"/>
            <w:textDirection w:val="lrTb"/>
            <w:noWrap w:val="false"/>
          </w:tcPr>
          <w:p>
            <w:pPr>
              <w:pBdr/>
              <w:spacing/>
              <w:ind/>
              <w:jc w:val="center"/>
              <w:rPr>
                <w:sz w:val="16"/>
                <w:szCs w:val="16"/>
              </w:rPr>
            </w:pPr>
            <w:r>
              <w:rPr>
                <w:sz w:val="16"/>
                <w:szCs w:val="16"/>
              </w:rPr>
              <w:t xml:space="preserve">42,41</w:t>
            </w:r>
            <w:r>
              <w:rPr>
                <w:sz w:val="16"/>
                <w:szCs w:val="16"/>
              </w:rPr>
            </w:r>
            <w:r>
              <w:rPr>
                <w:sz w:val="16"/>
                <w:szCs w:val="16"/>
              </w:rPr>
            </w:r>
          </w:p>
        </w:tc>
        <w:tc>
          <w:tcPr>
            <w:tcBorders/>
            <w:tcW w:w="1297" w:type="dxa"/>
            <w:vAlign w:val="center"/>
            <w:textDirection w:val="lrTb"/>
            <w:noWrap w:val="false"/>
          </w:tcPr>
          <w:p>
            <w:pPr>
              <w:pBdr/>
              <w:spacing/>
              <w:ind/>
              <w:jc w:val="center"/>
              <w:rPr>
                <w:sz w:val="16"/>
                <w:szCs w:val="16"/>
              </w:rPr>
            </w:pPr>
            <w:r>
              <w:rPr>
                <w:sz w:val="16"/>
                <w:szCs w:val="16"/>
              </w:rPr>
              <w:t xml:space="preserve">12,07</w:t>
            </w:r>
            <w:r>
              <w:rPr>
                <w:sz w:val="16"/>
                <w:szCs w:val="16"/>
              </w:rPr>
            </w:r>
            <w:r>
              <w:rPr>
                <w:sz w:val="16"/>
                <w:szCs w:val="16"/>
              </w:rPr>
            </w:r>
          </w:p>
        </w:tc>
        <w:tc>
          <w:tcPr>
            <w:tcBorders/>
            <w:tcW w:w="949" w:type="dxa"/>
            <w:vAlign w:val="center"/>
            <w:textDirection w:val="lrTb"/>
            <w:noWrap w:val="false"/>
          </w:tcPr>
          <w:p>
            <w:pPr>
              <w:pBdr/>
              <w:spacing/>
              <w:ind/>
              <w:jc w:val="center"/>
              <w:rPr>
                <w:sz w:val="16"/>
                <w:szCs w:val="16"/>
              </w:rPr>
            </w:pPr>
            <w:r>
              <w:rPr>
                <w:sz w:val="16"/>
                <w:szCs w:val="16"/>
              </w:rPr>
              <w:t xml:space="preserve">17,61</w:t>
            </w:r>
            <w:r>
              <w:rPr>
                <w:sz w:val="16"/>
                <w:szCs w:val="16"/>
              </w:rPr>
            </w:r>
            <w:r>
              <w:rPr>
                <w:sz w:val="16"/>
                <w:szCs w:val="16"/>
              </w:rPr>
            </w:r>
          </w:p>
        </w:tc>
        <w:tc>
          <w:tcPr>
            <w:tcBorders/>
            <w:tcW w:w="916" w:type="dxa"/>
            <w:vAlign w:val="center"/>
            <w:textDirection w:val="lrTb"/>
            <w:noWrap w:val="false"/>
          </w:tcPr>
          <w:p>
            <w:pPr>
              <w:pBdr/>
              <w:spacing/>
              <w:ind/>
              <w:jc w:val="center"/>
              <w:rPr>
                <w:sz w:val="16"/>
                <w:szCs w:val="16"/>
              </w:rPr>
            </w:pPr>
            <w:r>
              <w:rPr>
                <w:sz w:val="16"/>
                <w:szCs w:val="16"/>
              </w:rPr>
              <w:t xml:space="preserve">2.274,19</w:t>
            </w:r>
            <w:r>
              <w:rPr>
                <w:sz w:val="16"/>
                <w:szCs w:val="16"/>
              </w:rPr>
            </w:r>
            <w:r>
              <w:rPr>
                <w:sz w:val="16"/>
                <w:szCs w:val="16"/>
              </w:rPr>
            </w:r>
          </w:p>
        </w:tc>
        <w:tc>
          <w:tcPr>
            <w:tcBorders/>
            <w:tcW w:w="921" w:type="dxa"/>
            <w:vAlign w:val="center"/>
            <w:textDirection w:val="lrTb"/>
            <w:noWrap w:val="false"/>
          </w:tcPr>
          <w:p>
            <w:pPr>
              <w:pBdr/>
              <w:spacing/>
              <w:ind/>
              <w:jc w:val="center"/>
              <w:rPr>
                <w:sz w:val="16"/>
                <w:szCs w:val="16"/>
              </w:rPr>
            </w:pPr>
            <w:r>
              <w:rPr>
                <w:sz w:val="16"/>
                <w:szCs w:val="16"/>
              </w:rPr>
              <w:t xml:space="preserve">18,86</w:t>
            </w:r>
            <w:r>
              <w:rPr>
                <w:sz w:val="16"/>
                <w:szCs w:val="16"/>
              </w:rPr>
            </w:r>
            <w:r>
              <w:rPr>
                <w:sz w:val="16"/>
                <w:szCs w:val="16"/>
              </w:rPr>
            </w:r>
          </w:p>
        </w:tc>
      </w:tr>
      <w:tr>
        <w:trPr/>
        <w:tc>
          <w:tcPr>
            <w:tcBorders/>
            <w:tcW w:w="1239"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ANÁLISE</w:t>
            </w:r>
            <w:r>
              <w:rPr>
                <w:color w:val="000000"/>
              </w:rPr>
            </w:r>
            <w:r>
              <w:rPr>
                <w:color w:val="000000"/>
              </w:rPr>
            </w:r>
          </w:p>
        </w:tc>
        <w:tc>
          <w:tcPr>
            <w:tcBorders/>
            <w:tcW w:w="1000" w:type="dxa"/>
            <w:vAlign w:val="center"/>
            <w:textDirection w:val="lrTb"/>
            <w:noWrap w:val="false"/>
          </w:tcPr>
          <w:p>
            <w:pPr>
              <w:pBdr/>
              <w:spacing/>
              <w:ind/>
              <w:jc w:val="center"/>
              <w:rPr>
                <w:sz w:val="16"/>
                <w:szCs w:val="16"/>
              </w:rPr>
            </w:pPr>
            <w:r>
              <w:rPr>
                <w:sz w:val="16"/>
                <w:szCs w:val="16"/>
              </w:rPr>
              <w:t xml:space="preserve">Adequado</w:t>
            </w:r>
            <w:r>
              <w:rPr>
                <w:sz w:val="16"/>
                <w:szCs w:val="16"/>
              </w:rPr>
            </w:r>
            <w:r>
              <w:rPr>
                <w:sz w:val="16"/>
                <w:szCs w:val="16"/>
              </w:rPr>
            </w:r>
          </w:p>
        </w:tc>
        <w:tc>
          <w:tcPr>
            <w:tcBorders/>
            <w:tcW w:w="962" w:type="dxa"/>
            <w:vAlign w:val="center"/>
            <w:textDirection w:val="lrTb"/>
            <w:noWrap w:val="false"/>
          </w:tcPr>
          <w:p>
            <w:pPr>
              <w:pBdr/>
              <w:spacing/>
              <w:ind/>
              <w:jc w:val="center"/>
              <w:rPr>
                <w:sz w:val="16"/>
                <w:szCs w:val="16"/>
              </w:rPr>
            </w:pPr>
            <w:r>
              <w:rPr>
                <w:sz w:val="16"/>
                <w:szCs w:val="16"/>
              </w:rPr>
              <w:t xml:space="preserve">Adequado</w:t>
            </w:r>
            <w:r>
              <w:rPr>
                <w:sz w:val="16"/>
                <w:szCs w:val="16"/>
              </w:rPr>
            </w:r>
            <w:r>
              <w:rPr>
                <w:sz w:val="16"/>
                <w:szCs w:val="16"/>
              </w:rPr>
            </w:r>
          </w:p>
        </w:tc>
        <w:tc>
          <w:tcPr>
            <w:tcBorders/>
            <w:tcW w:w="854" w:type="dxa"/>
            <w:vAlign w:val="center"/>
            <w:textDirection w:val="lrTb"/>
            <w:noWrap w:val="false"/>
          </w:tcPr>
          <w:p>
            <w:pPr>
              <w:pBdr/>
              <w:spacing/>
              <w:ind/>
              <w:jc w:val="center"/>
              <w:rPr>
                <w:sz w:val="16"/>
                <w:szCs w:val="16"/>
              </w:rPr>
            </w:pPr>
            <w:r>
              <w:rPr>
                <w:sz w:val="16"/>
                <w:szCs w:val="16"/>
              </w:rPr>
              <w:t xml:space="preserve">Acima</w:t>
            </w:r>
            <w:r>
              <w:rPr>
                <w:sz w:val="16"/>
                <w:szCs w:val="16"/>
              </w:rPr>
            </w:r>
            <w:r>
              <w:rPr>
                <w:sz w:val="16"/>
                <w:szCs w:val="16"/>
              </w:rPr>
            </w:r>
          </w:p>
        </w:tc>
        <w:tc>
          <w:tcPr>
            <w:tcBorders/>
            <w:tcW w:w="1207" w:type="dxa"/>
            <w:vAlign w:val="center"/>
            <w:textDirection w:val="lrTb"/>
            <w:noWrap w:val="false"/>
          </w:tcPr>
          <w:p>
            <w:pPr>
              <w:pBdr/>
              <w:spacing/>
              <w:ind/>
              <w:jc w:val="center"/>
              <w:rPr>
                <w:sz w:val="16"/>
                <w:szCs w:val="16"/>
              </w:rPr>
            </w:pPr>
            <w:r>
              <w:rPr>
                <w:sz w:val="16"/>
                <w:szCs w:val="16"/>
              </w:rPr>
              <w:t xml:space="preserve">Acima</w:t>
            </w:r>
            <w:r>
              <w:rPr>
                <w:sz w:val="16"/>
                <w:szCs w:val="16"/>
              </w:rPr>
            </w:r>
            <w:r>
              <w:rPr>
                <w:sz w:val="16"/>
                <w:szCs w:val="16"/>
              </w:rPr>
            </w:r>
          </w:p>
        </w:tc>
        <w:tc>
          <w:tcPr>
            <w:tcBorders/>
            <w:tcW w:w="1297" w:type="dxa"/>
            <w:vAlign w:val="center"/>
            <w:textDirection w:val="lrTb"/>
            <w:noWrap w:val="false"/>
          </w:tcPr>
          <w:p>
            <w:pPr>
              <w:pBdr/>
              <w:spacing/>
              <w:ind/>
              <w:jc w:val="center"/>
              <w:rPr>
                <w:sz w:val="16"/>
                <w:szCs w:val="16"/>
              </w:rPr>
            </w:pPr>
            <w:r>
              <w:rPr>
                <w:sz w:val="16"/>
                <w:szCs w:val="16"/>
              </w:rPr>
              <w:t xml:space="preserve">Acima</w:t>
            </w:r>
            <w:r>
              <w:rPr>
                <w:sz w:val="16"/>
                <w:szCs w:val="16"/>
              </w:rPr>
            </w:r>
            <w:r>
              <w:rPr>
                <w:sz w:val="16"/>
                <w:szCs w:val="16"/>
              </w:rPr>
            </w:r>
          </w:p>
        </w:tc>
        <w:tc>
          <w:tcPr>
            <w:tcBorders/>
            <w:tcW w:w="949" w:type="dxa"/>
            <w:vAlign w:val="center"/>
            <w:textDirection w:val="lrTb"/>
            <w:noWrap w:val="false"/>
          </w:tcPr>
          <w:p>
            <w:pPr>
              <w:pBdr/>
              <w:spacing/>
              <w:ind/>
              <w:jc w:val="center"/>
              <w:rPr>
                <w:sz w:val="16"/>
                <w:szCs w:val="16"/>
              </w:rPr>
            </w:pPr>
            <w:r>
              <w:rPr>
                <w:sz w:val="16"/>
                <w:szCs w:val="16"/>
              </w:rPr>
              <w:t xml:space="preserve">Acima</w:t>
            </w:r>
            <w:r>
              <w:rPr>
                <w:sz w:val="16"/>
                <w:szCs w:val="16"/>
              </w:rPr>
            </w:r>
            <w:r>
              <w:rPr>
                <w:sz w:val="16"/>
                <w:szCs w:val="16"/>
              </w:rPr>
            </w:r>
          </w:p>
        </w:tc>
        <w:tc>
          <w:tcPr>
            <w:tcBorders/>
            <w:tcW w:w="916" w:type="dxa"/>
            <w:vAlign w:val="center"/>
            <w:textDirection w:val="lrTb"/>
            <w:noWrap w:val="false"/>
          </w:tcPr>
          <w:p>
            <w:pPr>
              <w:pBdr/>
              <w:spacing/>
              <w:ind/>
              <w:jc w:val="center"/>
              <w:rPr>
                <w:sz w:val="16"/>
                <w:szCs w:val="16"/>
              </w:rPr>
            </w:pPr>
            <w:r>
              <w:rPr>
                <w:sz w:val="16"/>
                <w:szCs w:val="16"/>
              </w:rPr>
              <w:t xml:space="preserve">Acima</w:t>
            </w:r>
            <w:r>
              <w:rPr>
                <w:sz w:val="16"/>
                <w:szCs w:val="16"/>
              </w:rPr>
            </w:r>
            <w:r>
              <w:rPr>
                <w:sz w:val="16"/>
                <w:szCs w:val="16"/>
              </w:rPr>
            </w:r>
          </w:p>
        </w:tc>
        <w:tc>
          <w:tcPr>
            <w:tcBorders/>
            <w:tcW w:w="921" w:type="dxa"/>
            <w:vAlign w:val="center"/>
            <w:textDirection w:val="lrTb"/>
            <w:noWrap w:val="false"/>
          </w:tcPr>
          <w:p>
            <w:pPr>
              <w:pBdr/>
              <w:spacing/>
              <w:ind/>
              <w:jc w:val="center"/>
              <w:rPr>
                <w:sz w:val="16"/>
                <w:szCs w:val="16"/>
              </w:rPr>
            </w:pPr>
            <w:r>
              <w:rPr>
                <w:sz w:val="16"/>
                <w:szCs w:val="16"/>
              </w:rPr>
              <w:t xml:space="preserve">Acima</w:t>
            </w:r>
            <w:r>
              <w:rPr>
                <w:sz w:val="16"/>
                <w:szCs w:val="16"/>
              </w:rPr>
            </w:r>
            <w:r>
              <w:rPr>
                <w:sz w:val="16"/>
                <w:szCs w:val="16"/>
              </w:rPr>
            </w:r>
          </w:p>
        </w:tc>
      </w:tr>
    </w:tbl>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br w:type="page" w:clear="all"/>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t xml:space="preserve">3º DIA (18/10)</w:t>
      </w:r>
      <w:r>
        <w:rPr>
          <w:sz w:val="24"/>
          <w:szCs w:val="24"/>
        </w:rPr>
      </w:r>
      <w:r>
        <w:rPr>
          <w:sz w:val="24"/>
          <w:szCs w:val="24"/>
        </w:rPr>
      </w:r>
    </w:p>
    <w:tbl>
      <w:tblPr>
        <w:tblStyle w:val="1_8957"/>
        <w:tblW w:w="9345"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Look w:val="04A0" w:firstRow="1" w:lastRow="0" w:firstColumn="1" w:lastColumn="0" w:noHBand="0" w:noVBand="1"/>
      </w:tblPr>
      <w:tblGrid>
        <w:gridCol w:w="1350"/>
        <w:gridCol w:w="1228"/>
        <w:gridCol w:w="919"/>
        <w:gridCol w:w="880"/>
        <w:gridCol w:w="1033"/>
        <w:gridCol w:w="1050"/>
        <w:gridCol w:w="1083"/>
        <w:gridCol w:w="886"/>
        <w:gridCol w:w="916"/>
      </w:tblGrid>
      <w:tr>
        <w:trPr/>
        <w:tc>
          <w:tcPr>
            <w:tcBorders/>
            <w:tcW w:w="1350"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pPr>
            <w:r>
              <w:rPr>
                <w:b w:val="0"/>
              </w:rPr>
              <w:t xml:space="preserve">Alimentos</w:t>
            </w:r>
            <w:r/>
            <w:r/>
          </w:p>
        </w:tc>
        <w:tc>
          <w:tcPr>
            <w:tcBorders/>
            <w:tcW w:w="1228"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pPr>
            <w:r>
              <w:rPr>
                <w:b w:val="0"/>
              </w:rPr>
              <w:t xml:space="preserve">Quantidade (g ou ml)</w:t>
            </w:r>
            <w:r/>
            <w:r/>
          </w:p>
        </w:tc>
        <w:tc>
          <w:tcPr>
            <w:tcBorders/>
            <w:tcW w:w="919"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pPr>
            <w:r>
              <w:rPr>
                <w:b w:val="0"/>
              </w:rPr>
              <w:t xml:space="preserve">VET (Kcal)</w:t>
            </w:r>
            <w:r/>
            <w:r/>
          </w:p>
        </w:tc>
        <w:tc>
          <w:tcPr>
            <w:tcBorders/>
            <w:tcW w:w="880"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pPr>
            <w:r>
              <w:rPr>
                <w:b w:val="0"/>
              </w:rPr>
              <w:t xml:space="preserve">CHO (g)</w:t>
            </w:r>
            <w:r/>
            <w:r/>
          </w:p>
        </w:tc>
        <w:tc>
          <w:tcPr>
            <w:tcBorders/>
            <w:tcW w:w="1033"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pPr>
            <w:r>
              <w:rPr>
                <w:b w:val="0"/>
              </w:rPr>
              <w:t xml:space="preserve">Proteínas (g)</w:t>
            </w:r>
            <w:r/>
            <w:r/>
          </w:p>
        </w:tc>
        <w:tc>
          <w:tcPr>
            <w:tcBorders/>
            <w:tcW w:w="1050"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pPr>
            <w:r>
              <w:rPr>
                <w:b w:val="0"/>
              </w:rPr>
              <w:t xml:space="preserve">Gorduras Totais (g)</w:t>
            </w:r>
            <w:r/>
            <w:r/>
          </w:p>
        </w:tc>
        <w:tc>
          <w:tcPr>
            <w:tcBorders/>
            <w:tcW w:w="1083"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pPr>
            <w:r>
              <w:rPr>
                <w:b w:val="0"/>
              </w:rPr>
              <w:t xml:space="preserve">Gorduras Saturadas (g)</w:t>
            </w:r>
            <w:r/>
            <w:r/>
          </w:p>
        </w:tc>
        <w:tc>
          <w:tcPr>
            <w:tcBorders/>
            <w:tcW w:w="88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pPr>
            <w:r>
              <w:rPr>
                <w:b w:val="0"/>
              </w:rPr>
              <w:t xml:space="preserve">Fibra (g)</w:t>
            </w:r>
            <w:r/>
            <w:r/>
          </w:p>
        </w:tc>
        <w:tc>
          <w:tcPr>
            <w:tcBorders/>
            <w:tcW w:w="91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pPr>
            <w:r>
              <w:rPr>
                <w:b w:val="0"/>
              </w:rPr>
              <w:t xml:space="preserve">Sódio (mg)</w:t>
            </w:r>
            <w:r/>
            <w:r/>
          </w:p>
        </w:tc>
      </w:tr>
      <w:tr>
        <w:trPr/>
        <w:tc>
          <w:tcPr>
            <w:tcBorders/>
            <w:tcW w:w="1350"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Salada de Agrião</w:t>
            </w:r>
            <w:r>
              <w:rPr>
                <w:color w:val="000000"/>
              </w:rPr>
            </w:r>
            <w:r>
              <w:rPr>
                <w:color w:val="000000"/>
              </w:rPr>
            </w:r>
          </w:p>
        </w:tc>
        <w:tc>
          <w:tcPr>
            <w:tcBorders/>
            <w:tcW w:w="1228" w:type="dxa"/>
            <w:vAlign w:val="center"/>
            <w:textDirection w:val="lrTb"/>
            <w:noWrap w:val="false"/>
          </w:tcPr>
          <w:p>
            <w:pPr>
              <w:pBdr/>
              <w:spacing/>
              <w:ind/>
              <w:jc w:val="center"/>
              <w:rPr/>
            </w:pPr>
            <w:r>
              <w:t xml:space="preserve">21</w:t>
            </w:r>
            <w:r/>
            <w:r/>
          </w:p>
        </w:tc>
        <w:tc>
          <w:tcPr>
            <w:tcBorders/>
            <w:tcW w:w="919" w:type="dxa"/>
            <w:vAlign w:val="center"/>
            <w:textDirection w:val="lrTb"/>
            <w:noWrap w:val="false"/>
          </w:tcPr>
          <w:p>
            <w:pPr>
              <w:pBdr/>
              <w:spacing/>
              <w:ind/>
              <w:jc w:val="center"/>
              <w:rPr/>
            </w:pPr>
            <w:r>
              <w:t xml:space="preserve">4,56</w:t>
            </w:r>
            <w:r/>
            <w:r/>
          </w:p>
        </w:tc>
        <w:tc>
          <w:tcPr>
            <w:tcBorders/>
            <w:tcW w:w="880" w:type="dxa"/>
            <w:vAlign w:val="center"/>
            <w:textDirection w:val="lrTb"/>
            <w:noWrap w:val="false"/>
          </w:tcPr>
          <w:p>
            <w:pPr>
              <w:pBdr/>
              <w:spacing/>
              <w:ind/>
              <w:jc w:val="center"/>
              <w:rPr/>
            </w:pPr>
            <w:r>
              <w:t xml:space="preserve">0,48</w:t>
            </w:r>
            <w:r/>
            <w:r/>
          </w:p>
        </w:tc>
        <w:tc>
          <w:tcPr>
            <w:tcBorders/>
            <w:tcW w:w="1033" w:type="dxa"/>
            <w:vAlign w:val="center"/>
            <w:textDirection w:val="lrTb"/>
            <w:noWrap w:val="false"/>
          </w:tcPr>
          <w:p>
            <w:pPr>
              <w:pBdr/>
              <w:spacing/>
              <w:ind/>
              <w:jc w:val="center"/>
              <w:rPr/>
            </w:pPr>
            <w:r>
              <w:t xml:space="preserve">0,57</w:t>
            </w:r>
            <w:r/>
            <w:r/>
          </w:p>
        </w:tc>
        <w:tc>
          <w:tcPr>
            <w:tcBorders/>
            <w:tcW w:w="1050" w:type="dxa"/>
            <w:vAlign w:val="center"/>
            <w:textDirection w:val="lrTb"/>
            <w:noWrap w:val="false"/>
          </w:tcPr>
          <w:p>
            <w:pPr>
              <w:pBdr/>
              <w:spacing/>
              <w:ind/>
              <w:jc w:val="center"/>
              <w:rPr/>
            </w:pPr>
            <w:r>
              <w:t xml:space="preserve">0,04</w:t>
            </w:r>
            <w:r/>
            <w:r/>
          </w:p>
        </w:tc>
        <w:tc>
          <w:tcPr>
            <w:tcBorders/>
            <w:tcW w:w="1083" w:type="dxa"/>
            <w:vAlign w:val="center"/>
            <w:textDirection w:val="lrTb"/>
            <w:noWrap w:val="false"/>
          </w:tcPr>
          <w:p>
            <w:pPr>
              <w:pBdr/>
              <w:spacing/>
              <w:ind/>
              <w:jc w:val="center"/>
              <w:rPr/>
            </w:pPr>
            <w:r>
              <w:t xml:space="preserve">-</w:t>
            </w:r>
            <w:r/>
            <w:r/>
          </w:p>
        </w:tc>
        <w:tc>
          <w:tcPr>
            <w:tcBorders/>
            <w:tcW w:w="886" w:type="dxa"/>
            <w:vAlign w:val="center"/>
            <w:textDirection w:val="lrTb"/>
            <w:noWrap w:val="false"/>
          </w:tcPr>
          <w:p>
            <w:pPr>
              <w:pBdr/>
              <w:spacing/>
              <w:ind/>
              <w:jc w:val="center"/>
              <w:rPr/>
            </w:pPr>
            <w:r>
              <w:t xml:space="preserve">0,44</w:t>
            </w:r>
            <w:r/>
            <w:r/>
          </w:p>
        </w:tc>
        <w:tc>
          <w:tcPr>
            <w:tcBorders/>
            <w:tcW w:w="916" w:type="dxa"/>
            <w:vAlign w:val="center"/>
            <w:textDirection w:val="lrTb"/>
            <w:noWrap w:val="false"/>
          </w:tcPr>
          <w:p>
            <w:pPr>
              <w:pBdr/>
              <w:spacing/>
              <w:ind/>
              <w:jc w:val="center"/>
              <w:rPr/>
            </w:pPr>
            <w:r>
              <w:t xml:space="preserve">1,47</w:t>
            </w:r>
            <w:r/>
            <w:r/>
          </w:p>
        </w:tc>
      </w:tr>
      <w:tr>
        <w:trPr/>
        <w:tc>
          <w:tcPr>
            <w:tcBorders/>
            <w:tcW w:w="1350"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Arroz Branco</w:t>
            </w:r>
            <w:r>
              <w:rPr>
                <w:color w:val="000000"/>
              </w:rPr>
            </w:r>
            <w:r>
              <w:rPr>
                <w:color w:val="000000"/>
              </w:rPr>
            </w:r>
          </w:p>
        </w:tc>
        <w:tc>
          <w:tcPr>
            <w:tcBorders/>
            <w:tcW w:w="1228" w:type="dxa"/>
            <w:vAlign w:val="center"/>
            <w:textDirection w:val="lrTb"/>
            <w:noWrap w:val="false"/>
          </w:tcPr>
          <w:p>
            <w:pPr>
              <w:pBdr/>
              <w:spacing/>
              <w:ind/>
              <w:jc w:val="center"/>
              <w:rPr/>
            </w:pPr>
            <w:r>
              <w:t xml:space="preserve">170</w:t>
            </w:r>
            <w:r/>
            <w:r/>
          </w:p>
        </w:tc>
        <w:tc>
          <w:tcPr>
            <w:tcBorders/>
            <w:tcW w:w="919" w:type="dxa"/>
            <w:vAlign w:val="center"/>
            <w:textDirection w:val="lrTb"/>
            <w:noWrap w:val="false"/>
          </w:tcPr>
          <w:p>
            <w:pPr>
              <w:pBdr/>
              <w:spacing/>
              <w:ind/>
              <w:jc w:val="center"/>
              <w:rPr/>
            </w:pPr>
            <w:r>
              <w:t xml:space="preserve">211,14</w:t>
            </w:r>
            <w:r/>
            <w:r/>
          </w:p>
        </w:tc>
        <w:tc>
          <w:tcPr>
            <w:tcBorders/>
            <w:tcW w:w="880" w:type="dxa"/>
            <w:vAlign w:val="center"/>
            <w:textDirection w:val="lrTb"/>
            <w:noWrap w:val="false"/>
          </w:tcPr>
          <w:p>
            <w:pPr>
              <w:pBdr/>
              <w:spacing/>
              <w:ind/>
              <w:jc w:val="center"/>
              <w:rPr/>
            </w:pPr>
            <w:r>
              <w:t xml:space="preserve">47,77</w:t>
            </w:r>
            <w:r/>
            <w:r/>
          </w:p>
        </w:tc>
        <w:tc>
          <w:tcPr>
            <w:tcBorders/>
            <w:tcW w:w="1033" w:type="dxa"/>
            <w:vAlign w:val="center"/>
            <w:textDirection w:val="lrTb"/>
            <w:noWrap w:val="false"/>
          </w:tcPr>
          <w:p>
            <w:pPr>
              <w:pBdr/>
              <w:spacing/>
              <w:ind/>
              <w:jc w:val="center"/>
              <w:rPr/>
            </w:pPr>
            <w:r>
              <w:t xml:space="preserve">4,25</w:t>
            </w:r>
            <w:r/>
            <w:r/>
          </w:p>
        </w:tc>
        <w:tc>
          <w:tcPr>
            <w:tcBorders/>
            <w:tcW w:w="1050" w:type="dxa"/>
            <w:vAlign w:val="center"/>
            <w:textDirection w:val="lrTb"/>
            <w:noWrap w:val="false"/>
          </w:tcPr>
          <w:p>
            <w:pPr>
              <w:pBdr/>
              <w:spacing/>
              <w:ind/>
              <w:jc w:val="center"/>
              <w:rPr/>
            </w:pPr>
            <w:r>
              <w:t xml:space="preserve">0,34</w:t>
            </w:r>
            <w:r/>
            <w:r/>
          </w:p>
        </w:tc>
        <w:tc>
          <w:tcPr>
            <w:tcBorders/>
            <w:tcW w:w="1083" w:type="dxa"/>
            <w:vAlign w:val="center"/>
            <w:textDirection w:val="lrTb"/>
            <w:noWrap w:val="false"/>
          </w:tcPr>
          <w:p>
            <w:pPr>
              <w:pBdr/>
              <w:spacing/>
              <w:ind/>
              <w:jc w:val="center"/>
              <w:rPr/>
            </w:pPr>
            <w:r>
              <w:t xml:space="preserve">0,34</w:t>
            </w:r>
            <w:r/>
            <w:r/>
          </w:p>
        </w:tc>
        <w:tc>
          <w:tcPr>
            <w:tcBorders/>
            <w:tcW w:w="886" w:type="dxa"/>
            <w:vAlign w:val="center"/>
            <w:textDirection w:val="lrTb"/>
            <w:noWrap w:val="false"/>
          </w:tcPr>
          <w:p>
            <w:pPr>
              <w:pBdr/>
              <w:spacing/>
              <w:ind/>
              <w:jc w:val="center"/>
              <w:rPr/>
            </w:pPr>
            <w:r>
              <w:t xml:space="preserve">2,72</w:t>
            </w:r>
            <w:r/>
            <w:r/>
          </w:p>
        </w:tc>
        <w:tc>
          <w:tcPr>
            <w:tcBorders/>
            <w:tcW w:w="916" w:type="dxa"/>
            <w:vAlign w:val="center"/>
            <w:textDirection w:val="lrTb"/>
            <w:noWrap w:val="false"/>
          </w:tcPr>
          <w:p>
            <w:pPr>
              <w:pBdr/>
              <w:spacing/>
              <w:ind/>
              <w:jc w:val="center"/>
              <w:rPr/>
            </w:pPr>
            <w:r>
              <w:t xml:space="preserve">1,71</w:t>
            </w:r>
            <w:r/>
            <w:r/>
          </w:p>
        </w:tc>
      </w:tr>
      <w:tr>
        <w:trPr/>
        <w:tc>
          <w:tcPr>
            <w:tcBorders/>
            <w:tcW w:w="1350"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Feijão Carioca</w:t>
            </w:r>
            <w:r>
              <w:rPr>
                <w:color w:val="000000"/>
              </w:rPr>
            </w:r>
            <w:r>
              <w:rPr>
                <w:color w:val="000000"/>
              </w:rPr>
            </w:r>
          </w:p>
        </w:tc>
        <w:tc>
          <w:tcPr>
            <w:tcBorders/>
            <w:tcW w:w="1228" w:type="dxa"/>
            <w:vAlign w:val="center"/>
            <w:textDirection w:val="lrTb"/>
            <w:noWrap w:val="false"/>
          </w:tcPr>
          <w:p>
            <w:pPr>
              <w:pBdr/>
              <w:spacing/>
              <w:ind/>
              <w:jc w:val="center"/>
              <w:rPr/>
            </w:pPr>
            <w:r>
              <w:t xml:space="preserve">150</w:t>
            </w:r>
            <w:r/>
            <w:r/>
          </w:p>
        </w:tc>
        <w:tc>
          <w:tcPr>
            <w:tcBorders/>
            <w:tcW w:w="919" w:type="dxa"/>
            <w:vAlign w:val="center"/>
            <w:textDirection w:val="lrTb"/>
            <w:noWrap w:val="false"/>
          </w:tcPr>
          <w:p>
            <w:pPr>
              <w:pBdr/>
              <w:spacing/>
              <w:ind/>
              <w:jc w:val="center"/>
              <w:rPr/>
            </w:pPr>
            <w:r>
              <w:t xml:space="preserve">117,15</w:t>
            </w:r>
            <w:r/>
            <w:r/>
          </w:p>
        </w:tc>
        <w:tc>
          <w:tcPr>
            <w:tcBorders/>
            <w:tcW w:w="880" w:type="dxa"/>
            <w:vAlign w:val="center"/>
            <w:textDirection w:val="lrTb"/>
            <w:noWrap w:val="false"/>
          </w:tcPr>
          <w:p>
            <w:pPr>
              <w:pBdr/>
              <w:spacing/>
              <w:ind/>
              <w:jc w:val="center"/>
              <w:rPr/>
            </w:pPr>
            <w:r>
              <w:t xml:space="preserve">20,4</w:t>
            </w:r>
            <w:r/>
            <w:r/>
          </w:p>
        </w:tc>
        <w:tc>
          <w:tcPr>
            <w:tcBorders/>
            <w:tcW w:w="1033" w:type="dxa"/>
            <w:vAlign w:val="center"/>
            <w:textDirection w:val="lrTb"/>
            <w:noWrap w:val="false"/>
          </w:tcPr>
          <w:p>
            <w:pPr>
              <w:pBdr/>
              <w:spacing/>
              <w:ind/>
              <w:jc w:val="center"/>
              <w:rPr/>
            </w:pPr>
            <w:r>
              <w:t xml:space="preserve">7,2</w:t>
            </w:r>
            <w:r/>
            <w:r/>
          </w:p>
        </w:tc>
        <w:tc>
          <w:tcPr>
            <w:tcBorders/>
            <w:tcW w:w="1050" w:type="dxa"/>
            <w:vAlign w:val="center"/>
            <w:textDirection w:val="lrTb"/>
            <w:noWrap w:val="false"/>
          </w:tcPr>
          <w:p>
            <w:pPr>
              <w:pBdr/>
              <w:spacing/>
              <w:ind/>
              <w:jc w:val="center"/>
              <w:rPr/>
            </w:pPr>
            <w:r>
              <w:t xml:space="preserve">0,75</w:t>
            </w:r>
            <w:r/>
            <w:r/>
          </w:p>
        </w:tc>
        <w:tc>
          <w:tcPr>
            <w:tcBorders/>
            <w:tcW w:w="1083" w:type="dxa"/>
            <w:vAlign w:val="center"/>
            <w:textDirection w:val="lrTb"/>
            <w:noWrap w:val="false"/>
          </w:tcPr>
          <w:p>
            <w:pPr>
              <w:pBdr/>
              <w:spacing/>
              <w:ind/>
              <w:jc w:val="center"/>
              <w:rPr/>
            </w:pPr>
            <w:r>
              <w:t xml:space="preserve">0,15</w:t>
            </w:r>
            <w:r/>
            <w:r/>
          </w:p>
        </w:tc>
        <w:tc>
          <w:tcPr>
            <w:tcBorders/>
            <w:tcW w:w="886" w:type="dxa"/>
            <w:vAlign w:val="center"/>
            <w:textDirection w:val="lrTb"/>
            <w:noWrap w:val="false"/>
          </w:tcPr>
          <w:p>
            <w:pPr>
              <w:pBdr/>
              <w:spacing/>
              <w:ind/>
              <w:jc w:val="center"/>
              <w:rPr/>
            </w:pPr>
            <w:r>
              <w:t xml:space="preserve">12,75</w:t>
            </w:r>
            <w:r/>
            <w:r/>
          </w:p>
        </w:tc>
        <w:tc>
          <w:tcPr>
            <w:tcBorders/>
            <w:tcW w:w="916" w:type="dxa"/>
            <w:vAlign w:val="center"/>
            <w:textDirection w:val="lrTb"/>
            <w:noWrap w:val="false"/>
          </w:tcPr>
          <w:p>
            <w:pPr>
              <w:pBdr/>
              <w:spacing/>
              <w:ind/>
              <w:jc w:val="center"/>
              <w:rPr/>
            </w:pPr>
            <w:r>
              <w:t xml:space="preserve">3</w:t>
            </w:r>
            <w:r/>
            <w:r/>
          </w:p>
        </w:tc>
      </w:tr>
      <w:tr>
        <w:trPr/>
        <w:tc>
          <w:tcPr>
            <w:tcBorders/>
            <w:tcW w:w="1350"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Hamburguer Grelhado</w:t>
            </w:r>
            <w:r>
              <w:rPr>
                <w:color w:val="000000"/>
              </w:rPr>
            </w:r>
            <w:r>
              <w:rPr>
                <w:color w:val="000000"/>
              </w:rPr>
            </w:r>
          </w:p>
        </w:tc>
        <w:tc>
          <w:tcPr>
            <w:tcBorders/>
            <w:tcW w:w="1228" w:type="dxa"/>
            <w:vAlign w:val="center"/>
            <w:textDirection w:val="lrTb"/>
            <w:noWrap w:val="false"/>
          </w:tcPr>
          <w:p>
            <w:pPr>
              <w:pBdr/>
              <w:spacing/>
              <w:ind/>
              <w:jc w:val="center"/>
              <w:rPr/>
            </w:pPr>
            <w:r>
              <w:t xml:space="preserve">112</w:t>
            </w:r>
            <w:r/>
            <w:r/>
          </w:p>
        </w:tc>
        <w:tc>
          <w:tcPr>
            <w:tcBorders/>
            <w:tcW w:w="919" w:type="dxa"/>
            <w:vAlign w:val="center"/>
            <w:textDirection w:val="lrTb"/>
            <w:noWrap w:val="false"/>
          </w:tcPr>
          <w:p>
            <w:pPr>
              <w:pBdr/>
              <w:spacing/>
              <w:ind/>
              <w:jc w:val="center"/>
              <w:rPr/>
            </w:pPr>
            <w:r>
              <w:t xml:space="preserve">234,77</w:t>
            </w:r>
            <w:r/>
            <w:r/>
          </w:p>
        </w:tc>
        <w:tc>
          <w:tcPr>
            <w:tcBorders/>
            <w:tcW w:w="880" w:type="dxa"/>
            <w:vAlign w:val="center"/>
            <w:textDirection w:val="lrTb"/>
            <w:noWrap w:val="false"/>
          </w:tcPr>
          <w:p>
            <w:pPr>
              <w:pBdr/>
              <w:spacing/>
              <w:ind/>
              <w:jc w:val="center"/>
              <w:rPr/>
            </w:pPr>
            <w:r>
              <w:t xml:space="preserve">12,66</w:t>
            </w:r>
            <w:r/>
            <w:r/>
          </w:p>
        </w:tc>
        <w:tc>
          <w:tcPr>
            <w:tcBorders/>
            <w:tcW w:w="1033" w:type="dxa"/>
            <w:vAlign w:val="center"/>
            <w:textDirection w:val="lrTb"/>
            <w:noWrap w:val="false"/>
          </w:tcPr>
          <w:p>
            <w:pPr>
              <w:pBdr/>
              <w:spacing/>
              <w:ind/>
              <w:jc w:val="center"/>
              <w:rPr/>
            </w:pPr>
            <w:r>
              <w:t xml:space="preserve">14,78</w:t>
            </w:r>
            <w:r/>
            <w:r/>
          </w:p>
        </w:tc>
        <w:tc>
          <w:tcPr>
            <w:tcBorders/>
            <w:tcW w:w="1050" w:type="dxa"/>
            <w:vAlign w:val="center"/>
            <w:textDirection w:val="lrTb"/>
            <w:noWrap w:val="false"/>
          </w:tcPr>
          <w:p>
            <w:pPr>
              <w:pBdr/>
              <w:spacing/>
              <w:ind/>
              <w:jc w:val="center"/>
              <w:rPr/>
            </w:pPr>
            <w:r>
              <w:t xml:space="preserve">13,89</w:t>
            </w:r>
            <w:r/>
            <w:r/>
          </w:p>
        </w:tc>
        <w:tc>
          <w:tcPr>
            <w:tcBorders/>
            <w:tcW w:w="1083" w:type="dxa"/>
            <w:vAlign w:val="center"/>
            <w:textDirection w:val="lrTb"/>
            <w:noWrap w:val="false"/>
          </w:tcPr>
          <w:p>
            <w:pPr>
              <w:pBdr/>
              <w:spacing/>
              <w:ind/>
              <w:jc w:val="center"/>
              <w:rPr/>
            </w:pPr>
            <w:r>
              <w:t xml:space="preserve">5,71</w:t>
            </w:r>
            <w:r/>
            <w:r/>
          </w:p>
        </w:tc>
        <w:tc>
          <w:tcPr>
            <w:tcBorders/>
            <w:tcW w:w="886" w:type="dxa"/>
            <w:vAlign w:val="center"/>
            <w:textDirection w:val="lrTb"/>
            <w:noWrap w:val="false"/>
          </w:tcPr>
          <w:p>
            <w:pPr>
              <w:pBdr/>
              <w:spacing/>
              <w:ind/>
              <w:jc w:val="center"/>
              <w:rPr/>
            </w:pPr>
            <w:r>
              <w:t xml:space="preserve">-</w:t>
            </w:r>
            <w:r/>
            <w:r/>
          </w:p>
        </w:tc>
        <w:tc>
          <w:tcPr>
            <w:tcBorders/>
            <w:tcW w:w="916" w:type="dxa"/>
            <w:vAlign w:val="center"/>
            <w:textDirection w:val="lrTb"/>
            <w:noWrap w:val="false"/>
          </w:tcPr>
          <w:p>
            <w:pPr>
              <w:pBdr/>
              <w:spacing/>
              <w:ind/>
              <w:jc w:val="center"/>
              <w:rPr/>
            </w:pPr>
            <w:r>
              <w:t xml:space="preserve">1.220,8</w:t>
            </w:r>
            <w:r/>
            <w:r/>
          </w:p>
        </w:tc>
      </w:tr>
      <w:tr>
        <w:trPr/>
        <w:tc>
          <w:tcPr>
            <w:tcBorders/>
            <w:tcW w:w="1350"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Ovo Frito</w:t>
            </w:r>
            <w:r>
              <w:rPr>
                <w:color w:val="000000"/>
              </w:rPr>
            </w:r>
            <w:r>
              <w:rPr>
                <w:color w:val="000000"/>
              </w:rPr>
            </w:r>
          </w:p>
        </w:tc>
        <w:tc>
          <w:tcPr>
            <w:tcBorders/>
            <w:tcW w:w="1228" w:type="dxa"/>
            <w:vAlign w:val="center"/>
            <w:textDirection w:val="lrTb"/>
            <w:noWrap w:val="false"/>
          </w:tcPr>
          <w:p>
            <w:pPr>
              <w:pBdr/>
              <w:spacing/>
              <w:ind/>
              <w:jc w:val="center"/>
              <w:rPr/>
            </w:pPr>
            <w:r>
              <w:t xml:space="preserve">100</w:t>
            </w:r>
            <w:r/>
            <w:r/>
          </w:p>
        </w:tc>
        <w:tc>
          <w:tcPr>
            <w:tcBorders/>
            <w:tcW w:w="919" w:type="dxa"/>
            <w:vAlign w:val="center"/>
            <w:textDirection w:val="lrTb"/>
            <w:noWrap w:val="false"/>
          </w:tcPr>
          <w:p>
            <w:pPr>
              <w:pBdr/>
              <w:spacing/>
              <w:ind/>
              <w:jc w:val="center"/>
              <w:rPr/>
            </w:pPr>
            <w:r>
              <w:t xml:space="preserve">234,6</w:t>
            </w:r>
            <w:r/>
            <w:r/>
          </w:p>
        </w:tc>
        <w:tc>
          <w:tcPr>
            <w:tcBorders/>
            <w:tcW w:w="880" w:type="dxa"/>
            <w:vAlign w:val="center"/>
            <w:textDirection w:val="lrTb"/>
            <w:noWrap w:val="false"/>
          </w:tcPr>
          <w:p>
            <w:pPr>
              <w:pBdr/>
              <w:spacing/>
              <w:ind/>
              <w:jc w:val="center"/>
              <w:rPr/>
            </w:pPr>
            <w:r>
              <w:t xml:space="preserve">1,2</w:t>
            </w:r>
            <w:r/>
            <w:r/>
          </w:p>
        </w:tc>
        <w:tc>
          <w:tcPr>
            <w:tcBorders/>
            <w:tcW w:w="1033" w:type="dxa"/>
            <w:vAlign w:val="center"/>
            <w:textDirection w:val="lrTb"/>
            <w:noWrap w:val="false"/>
          </w:tcPr>
          <w:p>
            <w:pPr>
              <w:pBdr/>
              <w:spacing/>
              <w:ind/>
              <w:jc w:val="center"/>
              <w:rPr/>
            </w:pPr>
            <w:r>
              <w:t xml:space="preserve">15,6</w:t>
            </w:r>
            <w:r/>
            <w:r/>
          </w:p>
        </w:tc>
        <w:tc>
          <w:tcPr>
            <w:tcBorders/>
            <w:tcW w:w="1050" w:type="dxa"/>
            <w:vAlign w:val="center"/>
            <w:textDirection w:val="lrTb"/>
            <w:noWrap w:val="false"/>
          </w:tcPr>
          <w:p>
            <w:pPr>
              <w:pBdr/>
              <w:spacing/>
              <w:ind/>
              <w:jc w:val="center"/>
              <w:rPr/>
            </w:pPr>
            <w:r>
              <w:t xml:space="preserve">18,6</w:t>
            </w:r>
            <w:r/>
            <w:r/>
          </w:p>
        </w:tc>
        <w:tc>
          <w:tcPr>
            <w:tcBorders/>
            <w:tcW w:w="1083" w:type="dxa"/>
            <w:vAlign w:val="center"/>
            <w:textDirection w:val="lrTb"/>
            <w:noWrap w:val="false"/>
          </w:tcPr>
          <w:p>
            <w:pPr>
              <w:pBdr/>
              <w:spacing/>
              <w:ind/>
              <w:jc w:val="center"/>
              <w:rPr/>
            </w:pPr>
            <w:r>
              <w:t xml:space="preserve">4,1</w:t>
            </w:r>
            <w:r/>
            <w:r/>
          </w:p>
        </w:tc>
        <w:tc>
          <w:tcPr>
            <w:tcBorders/>
            <w:tcW w:w="886" w:type="dxa"/>
            <w:vAlign w:val="center"/>
            <w:textDirection w:val="lrTb"/>
            <w:noWrap w:val="false"/>
          </w:tcPr>
          <w:p>
            <w:pPr>
              <w:pBdr/>
              <w:spacing/>
              <w:ind/>
              <w:jc w:val="center"/>
              <w:rPr/>
            </w:pPr>
            <w:r>
              <w:t xml:space="preserve">-</w:t>
            </w:r>
            <w:r/>
            <w:r/>
          </w:p>
        </w:tc>
        <w:tc>
          <w:tcPr>
            <w:tcBorders/>
            <w:tcW w:w="916" w:type="dxa"/>
            <w:vAlign w:val="center"/>
            <w:textDirection w:val="lrTb"/>
            <w:noWrap w:val="false"/>
          </w:tcPr>
          <w:p>
            <w:pPr>
              <w:pBdr/>
              <w:spacing/>
              <w:ind/>
              <w:jc w:val="center"/>
              <w:rPr/>
            </w:pPr>
            <w:r>
              <w:t xml:space="preserve">166</w:t>
            </w:r>
            <w:r/>
            <w:r/>
          </w:p>
        </w:tc>
      </w:tr>
      <w:tr>
        <w:trPr/>
        <w:tc>
          <w:tcPr>
            <w:tcBorders/>
            <w:tcW w:w="1350"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Chuchu Refogado</w:t>
            </w:r>
            <w:r>
              <w:rPr>
                <w:color w:val="000000"/>
              </w:rPr>
            </w:r>
            <w:r>
              <w:rPr>
                <w:color w:val="000000"/>
              </w:rPr>
            </w:r>
          </w:p>
        </w:tc>
        <w:tc>
          <w:tcPr>
            <w:tcBorders/>
            <w:tcW w:w="1228" w:type="dxa"/>
            <w:vAlign w:val="center"/>
            <w:textDirection w:val="lrTb"/>
            <w:noWrap w:val="false"/>
          </w:tcPr>
          <w:p>
            <w:pPr>
              <w:pBdr/>
              <w:spacing/>
              <w:ind/>
              <w:jc w:val="center"/>
              <w:rPr/>
            </w:pPr>
            <w:r>
              <w:t xml:space="preserve">35</w:t>
            </w:r>
            <w:r/>
            <w:r/>
          </w:p>
        </w:tc>
        <w:tc>
          <w:tcPr>
            <w:tcBorders/>
            <w:tcW w:w="919" w:type="dxa"/>
            <w:vAlign w:val="center"/>
            <w:textDirection w:val="lrTb"/>
            <w:noWrap w:val="false"/>
          </w:tcPr>
          <w:p>
            <w:pPr>
              <w:pBdr/>
              <w:spacing/>
              <w:ind/>
              <w:jc w:val="center"/>
              <w:rPr/>
            </w:pPr>
            <w:r>
              <w:t xml:space="preserve">7,28</w:t>
            </w:r>
            <w:r/>
            <w:r/>
          </w:p>
        </w:tc>
        <w:tc>
          <w:tcPr>
            <w:tcBorders/>
            <w:tcW w:w="880" w:type="dxa"/>
            <w:vAlign w:val="center"/>
            <w:textDirection w:val="lrTb"/>
            <w:noWrap w:val="false"/>
          </w:tcPr>
          <w:p>
            <w:pPr>
              <w:pBdr/>
              <w:spacing/>
              <w:ind/>
              <w:jc w:val="center"/>
              <w:rPr/>
            </w:pPr>
            <w:r>
              <w:t xml:space="preserve">1,68</w:t>
            </w:r>
            <w:r/>
            <w:r/>
          </w:p>
        </w:tc>
        <w:tc>
          <w:tcPr>
            <w:tcBorders/>
            <w:tcW w:w="1033" w:type="dxa"/>
            <w:vAlign w:val="center"/>
            <w:textDirection w:val="lrTb"/>
            <w:noWrap w:val="false"/>
          </w:tcPr>
          <w:p>
            <w:pPr>
              <w:pBdr/>
              <w:spacing/>
              <w:ind/>
              <w:jc w:val="center"/>
              <w:rPr/>
            </w:pPr>
            <w:r>
              <w:t xml:space="preserve">0,14</w:t>
            </w:r>
            <w:r/>
            <w:r/>
          </w:p>
        </w:tc>
        <w:tc>
          <w:tcPr>
            <w:tcBorders/>
            <w:tcW w:w="1050" w:type="dxa"/>
            <w:vAlign w:val="center"/>
            <w:textDirection w:val="lrTb"/>
            <w:noWrap w:val="false"/>
          </w:tcPr>
          <w:p>
            <w:pPr>
              <w:pBdr/>
              <w:spacing/>
              <w:ind/>
              <w:jc w:val="center"/>
              <w:rPr/>
            </w:pPr>
            <w:r>
              <w:t xml:space="preserve">-</w:t>
            </w:r>
            <w:r/>
            <w:r/>
          </w:p>
        </w:tc>
        <w:tc>
          <w:tcPr>
            <w:tcBorders/>
            <w:tcW w:w="1083" w:type="dxa"/>
            <w:vAlign w:val="center"/>
            <w:textDirection w:val="lrTb"/>
            <w:noWrap w:val="false"/>
          </w:tcPr>
          <w:p>
            <w:pPr>
              <w:pBdr/>
              <w:spacing/>
              <w:ind/>
              <w:jc w:val="center"/>
              <w:rPr/>
            </w:pPr>
            <w:r>
              <w:t xml:space="preserve">-</w:t>
            </w:r>
            <w:r/>
            <w:r/>
          </w:p>
        </w:tc>
        <w:tc>
          <w:tcPr>
            <w:tcBorders/>
            <w:tcW w:w="886" w:type="dxa"/>
            <w:vAlign w:val="center"/>
            <w:textDirection w:val="lrTb"/>
            <w:noWrap w:val="false"/>
          </w:tcPr>
          <w:p>
            <w:pPr>
              <w:pBdr/>
              <w:spacing/>
              <w:ind/>
              <w:jc w:val="center"/>
              <w:rPr/>
            </w:pPr>
            <w:r>
              <w:t xml:space="preserve">0,35</w:t>
            </w:r>
            <w:r/>
            <w:r/>
          </w:p>
        </w:tc>
        <w:tc>
          <w:tcPr>
            <w:tcBorders/>
            <w:tcW w:w="916" w:type="dxa"/>
            <w:vAlign w:val="center"/>
            <w:textDirection w:val="lrTb"/>
            <w:noWrap w:val="false"/>
          </w:tcPr>
          <w:p>
            <w:pPr>
              <w:pBdr/>
              <w:spacing/>
              <w:ind/>
              <w:jc w:val="center"/>
              <w:rPr/>
            </w:pPr>
            <w:r>
              <w:t xml:space="preserve">0,7</w:t>
            </w:r>
            <w:r/>
            <w:r/>
          </w:p>
        </w:tc>
      </w:tr>
      <w:tr>
        <w:trPr/>
        <w:tc>
          <w:tcPr>
            <w:tcBorders/>
            <w:tcW w:w="1350"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Óleo</w:t>
            </w:r>
            <w:r>
              <w:rPr>
                <w:color w:val="000000"/>
              </w:rPr>
            </w:r>
            <w:r>
              <w:rPr>
                <w:color w:val="000000"/>
              </w:rPr>
            </w:r>
          </w:p>
        </w:tc>
        <w:tc>
          <w:tcPr>
            <w:tcBorders/>
            <w:tcW w:w="1228" w:type="dxa"/>
            <w:vAlign w:val="center"/>
            <w:textDirection w:val="lrTb"/>
            <w:noWrap w:val="false"/>
          </w:tcPr>
          <w:p>
            <w:pPr>
              <w:pBdr/>
              <w:spacing/>
              <w:ind/>
              <w:jc w:val="center"/>
              <w:rPr/>
            </w:pPr>
            <w:r>
              <w:t xml:space="preserve">10</w:t>
            </w:r>
            <w:r/>
            <w:r/>
          </w:p>
        </w:tc>
        <w:tc>
          <w:tcPr>
            <w:tcBorders/>
            <w:tcW w:w="919" w:type="dxa"/>
            <w:vAlign w:val="center"/>
            <w:textDirection w:val="lrTb"/>
            <w:noWrap w:val="false"/>
          </w:tcPr>
          <w:p>
            <w:pPr>
              <w:pBdr/>
              <w:spacing/>
              <w:ind/>
              <w:jc w:val="center"/>
              <w:rPr/>
            </w:pPr>
            <w:r>
              <w:t xml:space="preserve">90</w:t>
            </w:r>
            <w:r/>
            <w:r/>
          </w:p>
        </w:tc>
        <w:tc>
          <w:tcPr>
            <w:tcBorders/>
            <w:tcW w:w="880" w:type="dxa"/>
            <w:vAlign w:val="center"/>
            <w:textDirection w:val="lrTb"/>
            <w:noWrap w:val="false"/>
          </w:tcPr>
          <w:p>
            <w:pPr>
              <w:pBdr/>
              <w:spacing/>
              <w:ind/>
              <w:jc w:val="center"/>
              <w:rPr/>
            </w:pPr>
            <w:r>
              <w:t xml:space="preserve">-</w:t>
            </w:r>
            <w:r/>
            <w:r/>
          </w:p>
        </w:tc>
        <w:tc>
          <w:tcPr>
            <w:tcBorders/>
            <w:tcW w:w="1033" w:type="dxa"/>
            <w:vAlign w:val="center"/>
            <w:textDirection w:val="lrTb"/>
            <w:noWrap w:val="false"/>
          </w:tcPr>
          <w:p>
            <w:pPr>
              <w:pBdr/>
              <w:spacing/>
              <w:ind/>
              <w:jc w:val="center"/>
              <w:rPr/>
            </w:pPr>
            <w:r>
              <w:t xml:space="preserve">-</w:t>
            </w:r>
            <w:r/>
            <w:r/>
          </w:p>
        </w:tc>
        <w:tc>
          <w:tcPr>
            <w:tcBorders/>
            <w:tcW w:w="1050" w:type="dxa"/>
            <w:vAlign w:val="center"/>
            <w:textDirection w:val="lrTb"/>
            <w:noWrap w:val="false"/>
          </w:tcPr>
          <w:p>
            <w:pPr>
              <w:pBdr/>
              <w:spacing/>
              <w:ind/>
              <w:jc w:val="center"/>
              <w:rPr/>
            </w:pPr>
            <w:r>
              <w:t xml:space="preserve">10</w:t>
            </w:r>
            <w:r/>
            <w:r/>
          </w:p>
        </w:tc>
        <w:tc>
          <w:tcPr>
            <w:tcBorders/>
            <w:tcW w:w="1083" w:type="dxa"/>
            <w:vAlign w:val="center"/>
            <w:textDirection w:val="lrTb"/>
            <w:noWrap w:val="false"/>
          </w:tcPr>
          <w:p>
            <w:pPr>
              <w:pBdr/>
              <w:spacing/>
              <w:ind/>
              <w:jc w:val="center"/>
              <w:rPr/>
            </w:pPr>
            <w:r>
              <w:t xml:space="preserve">1,52</w:t>
            </w:r>
            <w:r/>
            <w:r/>
          </w:p>
        </w:tc>
        <w:tc>
          <w:tcPr>
            <w:tcBorders/>
            <w:tcW w:w="886" w:type="dxa"/>
            <w:vAlign w:val="center"/>
            <w:textDirection w:val="lrTb"/>
            <w:noWrap w:val="false"/>
          </w:tcPr>
          <w:p>
            <w:pPr>
              <w:pBdr/>
              <w:spacing/>
              <w:ind/>
              <w:jc w:val="center"/>
              <w:rPr/>
            </w:pPr>
            <w:r>
              <w:t xml:space="preserve">-</w:t>
            </w:r>
            <w:r/>
            <w:r/>
          </w:p>
        </w:tc>
        <w:tc>
          <w:tcPr>
            <w:tcBorders/>
            <w:tcW w:w="916" w:type="dxa"/>
            <w:vAlign w:val="center"/>
            <w:textDirection w:val="lrTb"/>
            <w:noWrap w:val="false"/>
          </w:tcPr>
          <w:p>
            <w:pPr>
              <w:pBdr/>
              <w:spacing/>
              <w:ind/>
              <w:jc w:val="center"/>
              <w:rPr/>
            </w:pPr>
            <w:r>
              <w:t xml:space="preserve">-</w:t>
            </w:r>
            <w:r/>
            <w:r/>
          </w:p>
        </w:tc>
      </w:tr>
      <w:tr>
        <w:trPr/>
        <w:tc>
          <w:tcPr>
            <w:tcBorders/>
            <w:tcW w:w="1350"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Sal</w:t>
            </w:r>
            <w:r>
              <w:rPr>
                <w:color w:val="000000"/>
              </w:rPr>
            </w:r>
            <w:r>
              <w:rPr>
                <w:color w:val="000000"/>
              </w:rPr>
            </w:r>
          </w:p>
        </w:tc>
        <w:tc>
          <w:tcPr>
            <w:tcBorders/>
            <w:tcW w:w="1228" w:type="dxa"/>
            <w:vAlign w:val="center"/>
            <w:textDirection w:val="lrTb"/>
            <w:noWrap w:val="false"/>
          </w:tcPr>
          <w:p>
            <w:pPr>
              <w:pBdr/>
              <w:spacing/>
              <w:ind/>
              <w:jc w:val="center"/>
              <w:rPr/>
            </w:pPr>
            <w:r>
              <w:t xml:space="preserve">2</w:t>
            </w:r>
            <w:r/>
            <w:r/>
          </w:p>
        </w:tc>
        <w:tc>
          <w:tcPr>
            <w:tcBorders/>
            <w:tcW w:w="919" w:type="dxa"/>
            <w:vAlign w:val="center"/>
            <w:textDirection w:val="lrTb"/>
            <w:noWrap w:val="false"/>
          </w:tcPr>
          <w:p>
            <w:pPr>
              <w:pBdr/>
              <w:spacing/>
              <w:ind/>
              <w:jc w:val="center"/>
              <w:rPr/>
            </w:pPr>
            <w:r>
              <w:t xml:space="preserve">-</w:t>
            </w:r>
            <w:r/>
            <w:r/>
          </w:p>
        </w:tc>
        <w:tc>
          <w:tcPr>
            <w:tcBorders/>
            <w:tcW w:w="880" w:type="dxa"/>
            <w:vAlign w:val="center"/>
            <w:textDirection w:val="lrTb"/>
            <w:noWrap w:val="false"/>
          </w:tcPr>
          <w:p>
            <w:pPr>
              <w:pBdr/>
              <w:spacing/>
              <w:ind/>
              <w:jc w:val="center"/>
              <w:rPr/>
            </w:pPr>
            <w:r>
              <w:t xml:space="preserve">-</w:t>
            </w:r>
            <w:r/>
            <w:r/>
          </w:p>
        </w:tc>
        <w:tc>
          <w:tcPr>
            <w:tcBorders/>
            <w:tcW w:w="1033" w:type="dxa"/>
            <w:vAlign w:val="center"/>
            <w:textDirection w:val="lrTb"/>
            <w:noWrap w:val="false"/>
          </w:tcPr>
          <w:p>
            <w:pPr>
              <w:pBdr/>
              <w:spacing/>
              <w:ind/>
              <w:jc w:val="center"/>
              <w:rPr/>
            </w:pPr>
            <w:r>
              <w:t xml:space="preserve">-</w:t>
            </w:r>
            <w:r/>
            <w:r/>
          </w:p>
        </w:tc>
        <w:tc>
          <w:tcPr>
            <w:tcBorders/>
            <w:tcW w:w="1050" w:type="dxa"/>
            <w:vAlign w:val="center"/>
            <w:textDirection w:val="lrTb"/>
            <w:noWrap w:val="false"/>
          </w:tcPr>
          <w:p>
            <w:pPr>
              <w:pBdr/>
              <w:spacing/>
              <w:ind/>
              <w:jc w:val="center"/>
              <w:rPr/>
            </w:pPr>
            <w:r>
              <w:t xml:space="preserve">-</w:t>
            </w:r>
            <w:r/>
            <w:r/>
          </w:p>
        </w:tc>
        <w:tc>
          <w:tcPr>
            <w:tcBorders/>
            <w:tcW w:w="1083" w:type="dxa"/>
            <w:vAlign w:val="center"/>
            <w:textDirection w:val="lrTb"/>
            <w:noWrap w:val="false"/>
          </w:tcPr>
          <w:p>
            <w:pPr>
              <w:pBdr/>
              <w:spacing/>
              <w:ind/>
              <w:jc w:val="center"/>
              <w:rPr/>
            </w:pPr>
            <w:r>
              <w:t xml:space="preserve">-</w:t>
            </w:r>
            <w:r/>
            <w:r/>
          </w:p>
        </w:tc>
        <w:tc>
          <w:tcPr>
            <w:tcBorders/>
            <w:tcW w:w="886" w:type="dxa"/>
            <w:vAlign w:val="center"/>
            <w:textDirection w:val="lrTb"/>
            <w:noWrap w:val="false"/>
          </w:tcPr>
          <w:p>
            <w:pPr>
              <w:pBdr/>
              <w:spacing/>
              <w:ind/>
              <w:jc w:val="center"/>
              <w:rPr/>
            </w:pPr>
            <w:r>
              <w:t xml:space="preserve">-</w:t>
            </w:r>
            <w:r/>
            <w:r/>
          </w:p>
        </w:tc>
        <w:tc>
          <w:tcPr>
            <w:tcBorders/>
            <w:tcW w:w="916" w:type="dxa"/>
            <w:vAlign w:val="center"/>
            <w:textDirection w:val="lrTb"/>
            <w:noWrap w:val="false"/>
          </w:tcPr>
          <w:p>
            <w:pPr>
              <w:pBdr/>
              <w:spacing/>
              <w:ind/>
              <w:jc w:val="center"/>
              <w:rPr/>
            </w:pPr>
            <w:r>
              <w:t xml:space="preserve">468,64</w:t>
            </w:r>
            <w:r/>
            <w:r/>
          </w:p>
        </w:tc>
      </w:tr>
      <w:tr>
        <w:trPr/>
        <w:tc>
          <w:tcPr>
            <w:tcBorders/>
            <w:tcW w:w="1350"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Banana</w:t>
            </w:r>
            <w:r>
              <w:rPr>
                <w:color w:val="000000"/>
              </w:rPr>
            </w:r>
            <w:r>
              <w:rPr>
                <w:color w:val="000000"/>
              </w:rPr>
            </w:r>
          </w:p>
        </w:tc>
        <w:tc>
          <w:tcPr>
            <w:tcBorders/>
            <w:tcW w:w="1228" w:type="dxa"/>
            <w:vAlign w:val="center"/>
            <w:textDirection w:val="lrTb"/>
            <w:noWrap w:val="false"/>
          </w:tcPr>
          <w:p>
            <w:pPr>
              <w:pBdr/>
              <w:spacing/>
              <w:ind/>
              <w:jc w:val="center"/>
              <w:rPr/>
            </w:pPr>
            <w:r>
              <w:t xml:space="preserve">40</w:t>
            </w:r>
            <w:r/>
            <w:r/>
          </w:p>
        </w:tc>
        <w:tc>
          <w:tcPr>
            <w:tcBorders/>
            <w:tcW w:w="919" w:type="dxa"/>
            <w:vAlign w:val="center"/>
            <w:textDirection w:val="lrTb"/>
            <w:noWrap w:val="false"/>
          </w:tcPr>
          <w:p>
            <w:pPr>
              <w:pBdr/>
              <w:spacing/>
              <w:ind/>
              <w:jc w:val="center"/>
              <w:rPr/>
            </w:pPr>
            <w:r>
              <w:t xml:space="preserve">40,68</w:t>
            </w:r>
            <w:r/>
            <w:r/>
          </w:p>
        </w:tc>
        <w:tc>
          <w:tcPr>
            <w:tcBorders/>
            <w:tcW w:w="880" w:type="dxa"/>
            <w:vAlign w:val="center"/>
            <w:textDirection w:val="lrTb"/>
            <w:noWrap w:val="false"/>
          </w:tcPr>
          <w:p>
            <w:pPr>
              <w:pBdr/>
              <w:spacing/>
              <w:ind/>
              <w:jc w:val="center"/>
              <w:rPr/>
            </w:pPr>
            <w:r>
              <w:t xml:space="preserve">9,52</w:t>
            </w:r>
            <w:r/>
            <w:r/>
          </w:p>
        </w:tc>
        <w:tc>
          <w:tcPr>
            <w:tcBorders/>
            <w:tcW w:w="1033" w:type="dxa"/>
            <w:vAlign w:val="center"/>
            <w:textDirection w:val="lrTb"/>
            <w:noWrap w:val="false"/>
          </w:tcPr>
          <w:p>
            <w:pPr>
              <w:pBdr/>
              <w:spacing/>
              <w:ind/>
              <w:jc w:val="center"/>
              <w:rPr/>
            </w:pPr>
            <w:r>
              <w:t xml:space="preserve">0,56</w:t>
            </w:r>
            <w:r/>
            <w:r/>
          </w:p>
        </w:tc>
        <w:tc>
          <w:tcPr>
            <w:tcBorders/>
            <w:tcW w:w="1050" w:type="dxa"/>
            <w:vAlign w:val="center"/>
            <w:textDirection w:val="lrTb"/>
            <w:noWrap w:val="false"/>
          </w:tcPr>
          <w:p>
            <w:pPr>
              <w:pBdr/>
              <w:spacing/>
              <w:ind/>
              <w:jc w:val="center"/>
              <w:rPr/>
            </w:pPr>
            <w:r>
              <w:t xml:space="preserve">0,04</w:t>
            </w:r>
            <w:r/>
            <w:r/>
          </w:p>
        </w:tc>
        <w:tc>
          <w:tcPr>
            <w:tcBorders/>
            <w:tcW w:w="1083" w:type="dxa"/>
            <w:vAlign w:val="center"/>
            <w:textDirection w:val="lrTb"/>
            <w:noWrap w:val="false"/>
          </w:tcPr>
          <w:p>
            <w:pPr>
              <w:pBdr/>
              <w:spacing/>
              <w:ind/>
              <w:jc w:val="center"/>
              <w:rPr/>
            </w:pPr>
            <w:r>
              <w:t xml:space="preserve">-</w:t>
            </w:r>
            <w:r/>
            <w:r/>
          </w:p>
        </w:tc>
        <w:tc>
          <w:tcPr>
            <w:tcBorders/>
            <w:tcW w:w="886" w:type="dxa"/>
            <w:vAlign w:val="center"/>
            <w:textDirection w:val="lrTb"/>
            <w:noWrap w:val="false"/>
          </w:tcPr>
          <w:p>
            <w:pPr>
              <w:pBdr/>
              <w:spacing/>
              <w:ind/>
              <w:jc w:val="center"/>
              <w:rPr/>
            </w:pPr>
            <w:r>
              <w:t xml:space="preserve">0,76</w:t>
            </w:r>
            <w:r/>
            <w:r/>
          </w:p>
        </w:tc>
        <w:tc>
          <w:tcPr>
            <w:tcBorders/>
            <w:tcW w:w="916" w:type="dxa"/>
            <w:vAlign w:val="center"/>
            <w:textDirection w:val="lrTb"/>
            <w:noWrap w:val="false"/>
          </w:tcPr>
          <w:p>
            <w:pPr>
              <w:pBdr/>
              <w:spacing/>
              <w:ind/>
              <w:jc w:val="center"/>
              <w:rPr/>
            </w:pPr>
            <w:r>
              <w:t xml:space="preserve">-</w:t>
            </w:r>
            <w:r/>
            <w:r/>
          </w:p>
        </w:tc>
      </w:tr>
      <w:tr>
        <w:trPr/>
        <w:tc>
          <w:tcPr>
            <w:tcBorders/>
            <w:tcW w:w="1350"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Total (g)</w:t>
            </w:r>
            <w:r>
              <w:rPr>
                <w:color w:val="000000"/>
              </w:rPr>
            </w:r>
            <w:r>
              <w:rPr>
                <w:color w:val="000000"/>
              </w:rPr>
            </w:r>
          </w:p>
        </w:tc>
        <w:tc>
          <w:tcPr>
            <w:tcBorders/>
            <w:tcW w:w="1228" w:type="dxa"/>
            <w:vAlign w:val="center"/>
            <w:textDirection w:val="lrTb"/>
            <w:noWrap w:val="false"/>
          </w:tcPr>
          <w:p>
            <w:pPr>
              <w:pBdr/>
              <w:spacing/>
              <w:ind/>
              <w:jc w:val="center"/>
              <w:rPr>
                <w:b/>
              </w:rPr>
            </w:pPr>
            <w:r>
              <w:rPr>
                <w:b/>
              </w:rPr>
              <w:t xml:space="preserve">-</w:t>
            </w:r>
            <w:r>
              <w:rPr>
                <w:b/>
              </w:rPr>
            </w:r>
            <w:r>
              <w:rPr>
                <w:b/>
              </w:rPr>
            </w:r>
          </w:p>
        </w:tc>
        <w:tc>
          <w:tcPr>
            <w:tcBorders/>
            <w:tcW w:w="919" w:type="dxa"/>
            <w:vAlign w:val="center"/>
            <w:textDirection w:val="lrTb"/>
            <w:noWrap w:val="false"/>
          </w:tcPr>
          <w:p>
            <w:pPr>
              <w:pBdr/>
              <w:spacing/>
              <w:ind/>
              <w:jc w:val="center"/>
              <w:rPr>
                <w:b/>
              </w:rPr>
            </w:pPr>
            <w:r>
              <w:rPr>
                <w:b/>
              </w:rPr>
              <w:t xml:space="preserve">-</w:t>
            </w:r>
            <w:r>
              <w:rPr>
                <w:b/>
              </w:rPr>
            </w:r>
            <w:r>
              <w:rPr>
                <w:b/>
              </w:rPr>
            </w:r>
          </w:p>
        </w:tc>
        <w:tc>
          <w:tcPr>
            <w:tcBorders/>
            <w:tcW w:w="880" w:type="dxa"/>
            <w:vAlign w:val="center"/>
            <w:textDirection w:val="lrTb"/>
            <w:noWrap w:val="false"/>
          </w:tcPr>
          <w:p>
            <w:pPr>
              <w:pBdr/>
              <w:spacing/>
              <w:ind/>
              <w:jc w:val="center"/>
              <w:rPr>
                <w:b/>
              </w:rPr>
            </w:pPr>
            <w:r>
              <w:rPr>
                <w:b/>
              </w:rPr>
              <w:t xml:space="preserve">93,71</w:t>
            </w:r>
            <w:r>
              <w:rPr>
                <w:b/>
              </w:rPr>
            </w:r>
            <w:r>
              <w:rPr>
                <w:b/>
              </w:rPr>
            </w:r>
          </w:p>
        </w:tc>
        <w:tc>
          <w:tcPr>
            <w:tcBorders/>
            <w:tcW w:w="1033" w:type="dxa"/>
            <w:vAlign w:val="center"/>
            <w:textDirection w:val="lrTb"/>
            <w:noWrap w:val="false"/>
          </w:tcPr>
          <w:p>
            <w:pPr>
              <w:pBdr/>
              <w:spacing/>
              <w:ind/>
              <w:jc w:val="center"/>
              <w:rPr>
                <w:b/>
              </w:rPr>
            </w:pPr>
            <w:r>
              <w:rPr>
                <w:b/>
              </w:rPr>
              <w:t xml:space="preserve">43,1</w:t>
            </w:r>
            <w:r>
              <w:rPr>
                <w:b/>
              </w:rPr>
            </w:r>
            <w:r>
              <w:rPr>
                <w:b/>
              </w:rPr>
            </w:r>
          </w:p>
        </w:tc>
        <w:tc>
          <w:tcPr>
            <w:tcBorders/>
            <w:tcW w:w="1050" w:type="dxa"/>
            <w:vAlign w:val="center"/>
            <w:textDirection w:val="lrTb"/>
            <w:noWrap w:val="false"/>
          </w:tcPr>
          <w:p>
            <w:pPr>
              <w:pBdr/>
              <w:spacing/>
              <w:ind/>
              <w:jc w:val="center"/>
              <w:rPr>
                <w:b/>
              </w:rPr>
            </w:pPr>
            <w:r>
              <w:rPr>
                <w:b/>
              </w:rPr>
              <w:t xml:space="preserve">53,66</w:t>
            </w:r>
            <w:r>
              <w:rPr>
                <w:b/>
              </w:rPr>
            </w:r>
            <w:r>
              <w:rPr>
                <w:b/>
              </w:rPr>
            </w:r>
          </w:p>
        </w:tc>
        <w:tc>
          <w:tcPr>
            <w:tcBorders/>
            <w:tcW w:w="1083" w:type="dxa"/>
            <w:vAlign w:val="center"/>
            <w:textDirection w:val="lrTb"/>
            <w:noWrap w:val="false"/>
          </w:tcPr>
          <w:p>
            <w:pPr>
              <w:pBdr/>
              <w:spacing/>
              <w:ind/>
              <w:jc w:val="center"/>
              <w:rPr>
                <w:b/>
              </w:rPr>
            </w:pPr>
            <w:r>
              <w:rPr>
                <w:b/>
              </w:rPr>
              <w:t xml:space="preserve">13,34</w:t>
            </w:r>
            <w:r>
              <w:rPr>
                <w:b/>
              </w:rPr>
            </w:r>
            <w:r>
              <w:rPr>
                <w:b/>
              </w:rPr>
            </w:r>
          </w:p>
        </w:tc>
        <w:tc>
          <w:tcPr>
            <w:tcBorders/>
            <w:tcW w:w="886" w:type="dxa"/>
            <w:vAlign w:val="center"/>
            <w:textDirection w:val="lrTb"/>
            <w:noWrap w:val="false"/>
          </w:tcPr>
          <w:p>
            <w:pPr>
              <w:pBdr/>
              <w:spacing/>
              <w:ind/>
              <w:jc w:val="center"/>
              <w:rPr>
                <w:b/>
              </w:rPr>
            </w:pPr>
            <w:r>
              <w:rPr>
                <w:b/>
              </w:rPr>
              <w:t xml:space="preserve">17,02</w:t>
            </w:r>
            <w:r>
              <w:rPr>
                <w:b/>
              </w:rPr>
            </w:r>
            <w:r>
              <w:rPr>
                <w:b/>
              </w:rPr>
            </w:r>
          </w:p>
        </w:tc>
        <w:tc>
          <w:tcPr>
            <w:tcBorders/>
            <w:tcW w:w="916" w:type="dxa"/>
            <w:vAlign w:val="center"/>
            <w:textDirection w:val="lrTb"/>
            <w:noWrap w:val="false"/>
          </w:tcPr>
          <w:p>
            <w:pPr>
              <w:pBdr/>
              <w:spacing/>
              <w:ind/>
              <w:jc w:val="center"/>
              <w:rPr>
                <w:b/>
              </w:rPr>
            </w:pPr>
            <w:r>
              <w:rPr>
                <w:b/>
              </w:rPr>
              <w:t xml:space="preserve">1.862,31</w:t>
            </w:r>
            <w:r>
              <w:rPr>
                <w:b/>
              </w:rPr>
            </w:r>
            <w:r>
              <w:rPr>
                <w:b/>
              </w:rPr>
            </w:r>
          </w:p>
        </w:tc>
      </w:tr>
      <w:tr>
        <w:trPr/>
        <w:tc>
          <w:tcPr>
            <w:shd w:val="clear" w:color="ffffff" w:fill="fbe5d5"/>
            <w:tcBorders/>
            <w:tcW w:w="1350"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Total (Kcal)</w:t>
            </w:r>
            <w:r>
              <w:rPr>
                <w:color w:val="000000"/>
              </w:rPr>
            </w:r>
            <w:r>
              <w:rPr>
                <w:color w:val="000000"/>
              </w:rPr>
            </w:r>
          </w:p>
        </w:tc>
        <w:tc>
          <w:tcPr>
            <w:shd w:val="clear" w:color="ffffff" w:fill="fbe5d5"/>
            <w:tcBorders/>
            <w:tcW w:w="1228" w:type="dxa"/>
            <w:vAlign w:val="center"/>
            <w:textDirection w:val="lrTb"/>
            <w:noWrap w:val="false"/>
          </w:tcPr>
          <w:p>
            <w:pPr>
              <w:pBdr/>
              <w:spacing/>
              <w:ind/>
              <w:jc w:val="center"/>
              <w:rPr>
                <w:b/>
              </w:rPr>
            </w:pPr>
            <w:r>
              <w:rPr>
                <w:b/>
              </w:rPr>
              <w:t xml:space="preserve">-</w:t>
            </w:r>
            <w:r>
              <w:rPr>
                <w:b/>
              </w:rPr>
            </w:r>
            <w:r>
              <w:rPr>
                <w:b/>
              </w:rPr>
            </w:r>
          </w:p>
        </w:tc>
        <w:tc>
          <w:tcPr>
            <w:shd w:val="clear" w:color="ffffff" w:fill="fbe5d5"/>
            <w:tcBorders/>
            <w:tcW w:w="919" w:type="dxa"/>
            <w:vAlign w:val="center"/>
            <w:textDirection w:val="lrTb"/>
            <w:noWrap w:val="false"/>
          </w:tcPr>
          <w:p>
            <w:pPr>
              <w:pBdr/>
              <w:spacing/>
              <w:ind/>
              <w:jc w:val="center"/>
              <w:rPr>
                <w:b/>
              </w:rPr>
            </w:pPr>
            <w:r>
              <w:rPr>
                <w:b/>
              </w:rPr>
              <w:t xml:space="preserve">1.030,18</w:t>
            </w:r>
            <w:r>
              <w:rPr>
                <w:b/>
              </w:rPr>
            </w:r>
            <w:r>
              <w:rPr>
                <w:b/>
              </w:rPr>
            </w:r>
          </w:p>
        </w:tc>
        <w:tc>
          <w:tcPr>
            <w:shd w:val="clear" w:color="ffffff" w:fill="fbe5d5"/>
            <w:tcBorders/>
            <w:tcW w:w="880" w:type="dxa"/>
            <w:vAlign w:val="center"/>
            <w:textDirection w:val="lrTb"/>
            <w:noWrap w:val="false"/>
          </w:tcPr>
          <w:p>
            <w:pPr>
              <w:pBdr/>
              <w:spacing/>
              <w:ind/>
              <w:jc w:val="center"/>
              <w:rPr>
                <w:b/>
              </w:rPr>
            </w:pPr>
            <w:r>
              <w:rPr>
                <w:b/>
              </w:rPr>
              <w:t xml:space="preserve">374,84</w:t>
            </w:r>
            <w:r>
              <w:rPr>
                <w:b/>
              </w:rPr>
            </w:r>
            <w:r>
              <w:rPr>
                <w:b/>
              </w:rPr>
            </w:r>
          </w:p>
        </w:tc>
        <w:tc>
          <w:tcPr>
            <w:shd w:val="clear" w:color="ffffff" w:fill="fbe5d5"/>
            <w:tcBorders/>
            <w:tcW w:w="1033" w:type="dxa"/>
            <w:vAlign w:val="center"/>
            <w:textDirection w:val="lrTb"/>
            <w:noWrap w:val="false"/>
          </w:tcPr>
          <w:p>
            <w:pPr>
              <w:pBdr/>
              <w:spacing/>
              <w:ind/>
              <w:jc w:val="center"/>
              <w:rPr>
                <w:b/>
              </w:rPr>
            </w:pPr>
            <w:r>
              <w:rPr>
                <w:b/>
              </w:rPr>
              <w:t xml:space="preserve">172,4</w:t>
            </w:r>
            <w:r>
              <w:rPr>
                <w:b/>
              </w:rPr>
            </w:r>
            <w:r>
              <w:rPr>
                <w:b/>
              </w:rPr>
            </w:r>
          </w:p>
        </w:tc>
        <w:tc>
          <w:tcPr>
            <w:shd w:val="clear" w:color="ffffff" w:fill="fbe5d5"/>
            <w:tcBorders/>
            <w:tcW w:w="1050" w:type="dxa"/>
            <w:vAlign w:val="center"/>
            <w:textDirection w:val="lrTb"/>
            <w:noWrap w:val="false"/>
          </w:tcPr>
          <w:p>
            <w:pPr>
              <w:pBdr/>
              <w:spacing/>
              <w:ind/>
              <w:jc w:val="center"/>
              <w:rPr>
                <w:b/>
              </w:rPr>
            </w:pPr>
            <w:r>
              <w:rPr>
                <w:b/>
              </w:rPr>
              <w:t xml:space="preserve">482,94</w:t>
            </w:r>
            <w:r>
              <w:rPr>
                <w:b/>
              </w:rPr>
            </w:r>
            <w:r>
              <w:rPr>
                <w:b/>
              </w:rPr>
            </w:r>
          </w:p>
        </w:tc>
        <w:tc>
          <w:tcPr>
            <w:shd w:val="clear" w:color="ffffff" w:fill="fbe5d5"/>
            <w:tcBorders/>
            <w:tcW w:w="1083" w:type="dxa"/>
            <w:vAlign w:val="center"/>
            <w:textDirection w:val="lrTb"/>
            <w:noWrap w:val="false"/>
          </w:tcPr>
          <w:p>
            <w:pPr>
              <w:pBdr/>
              <w:spacing/>
              <w:ind/>
              <w:jc w:val="center"/>
              <w:rPr>
                <w:b/>
              </w:rPr>
            </w:pPr>
            <w:r>
              <w:rPr>
                <w:b/>
              </w:rPr>
              <w:t xml:space="preserve">120,06</w:t>
            </w:r>
            <w:r>
              <w:rPr>
                <w:b/>
              </w:rPr>
            </w:r>
            <w:r>
              <w:rPr>
                <w:b/>
              </w:rPr>
            </w:r>
          </w:p>
        </w:tc>
        <w:tc>
          <w:tcPr>
            <w:shd w:val="clear" w:color="ffffff" w:fill="fbe5d5"/>
            <w:tcBorders/>
            <w:tcW w:w="886" w:type="dxa"/>
            <w:vAlign w:val="center"/>
            <w:textDirection w:val="lrTb"/>
            <w:noWrap w:val="false"/>
          </w:tcPr>
          <w:p>
            <w:pPr>
              <w:pBdr/>
              <w:spacing/>
              <w:ind/>
              <w:jc w:val="center"/>
              <w:rPr>
                <w:b/>
              </w:rPr>
            </w:pPr>
            <w:r>
              <w:rPr>
                <w:b/>
              </w:rPr>
              <w:t xml:space="preserve">-</w:t>
            </w:r>
            <w:r>
              <w:rPr>
                <w:b/>
              </w:rPr>
            </w:r>
            <w:r>
              <w:rPr>
                <w:b/>
              </w:rPr>
            </w:r>
          </w:p>
        </w:tc>
        <w:tc>
          <w:tcPr>
            <w:shd w:val="clear" w:color="ffffff" w:fill="fbe5d5"/>
            <w:tcBorders/>
            <w:tcW w:w="916" w:type="dxa"/>
            <w:vAlign w:val="center"/>
            <w:textDirection w:val="lrTb"/>
            <w:noWrap w:val="false"/>
          </w:tcPr>
          <w:p>
            <w:pPr>
              <w:pBdr/>
              <w:spacing/>
              <w:ind/>
              <w:jc w:val="center"/>
              <w:rPr>
                <w:b/>
              </w:rPr>
            </w:pPr>
            <w:r>
              <w:rPr>
                <w:b/>
              </w:rPr>
              <w:t xml:space="preserve">-</w:t>
            </w:r>
            <w:r>
              <w:rPr>
                <w:b/>
              </w:rPr>
            </w:r>
            <w:r>
              <w:rPr>
                <w:b/>
              </w:rPr>
            </w:r>
          </w:p>
        </w:tc>
      </w:tr>
      <w:tr>
        <w:trPr/>
        <w:tc>
          <w:tcPr>
            <w:shd w:val="clear" w:color="ffffff" w:fill="fff2cc"/>
            <w:tcBorders/>
            <w:tcW w:w="1350"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Distribuição Calórica (%)</w:t>
            </w:r>
            <w:r>
              <w:rPr>
                <w:color w:val="000000"/>
              </w:rPr>
            </w:r>
            <w:r>
              <w:rPr>
                <w:color w:val="000000"/>
              </w:rPr>
            </w:r>
          </w:p>
        </w:tc>
        <w:tc>
          <w:tcPr>
            <w:shd w:val="clear" w:color="ffffff" w:fill="fff2cc"/>
            <w:tcBorders/>
            <w:tcW w:w="1228" w:type="dxa"/>
            <w:vAlign w:val="center"/>
            <w:textDirection w:val="lrTb"/>
            <w:noWrap w:val="false"/>
          </w:tcPr>
          <w:p>
            <w:pPr>
              <w:pBdr/>
              <w:spacing/>
              <w:ind/>
              <w:jc w:val="center"/>
              <w:rPr>
                <w:b/>
              </w:rPr>
            </w:pPr>
            <w:r>
              <w:rPr>
                <w:b/>
              </w:rPr>
              <w:t xml:space="preserve">100</w:t>
            </w:r>
            <w:r>
              <w:rPr>
                <w:b/>
              </w:rPr>
            </w:r>
            <w:r>
              <w:rPr>
                <w:b/>
              </w:rPr>
            </w:r>
          </w:p>
        </w:tc>
        <w:tc>
          <w:tcPr>
            <w:shd w:val="clear" w:color="ffffff" w:fill="fff2cc"/>
            <w:tcBorders/>
            <w:tcW w:w="919" w:type="dxa"/>
            <w:vAlign w:val="center"/>
            <w:textDirection w:val="lrTb"/>
            <w:noWrap w:val="false"/>
          </w:tcPr>
          <w:p>
            <w:pPr>
              <w:pBdr/>
              <w:spacing/>
              <w:ind/>
              <w:jc w:val="center"/>
              <w:rPr>
                <w:b/>
              </w:rPr>
            </w:pPr>
            <w:r>
              <w:rPr>
                <w:b/>
              </w:rPr>
              <w:t xml:space="preserve">-</w:t>
            </w:r>
            <w:r>
              <w:rPr>
                <w:b/>
              </w:rPr>
            </w:r>
            <w:r>
              <w:rPr>
                <w:b/>
              </w:rPr>
            </w:r>
          </w:p>
        </w:tc>
        <w:tc>
          <w:tcPr>
            <w:shd w:val="clear" w:color="ffffff" w:fill="fff2cc"/>
            <w:tcBorders/>
            <w:tcW w:w="880" w:type="dxa"/>
            <w:vAlign w:val="center"/>
            <w:textDirection w:val="lrTb"/>
            <w:noWrap w:val="false"/>
          </w:tcPr>
          <w:p>
            <w:pPr>
              <w:pBdr/>
              <w:spacing/>
              <w:ind/>
              <w:jc w:val="center"/>
              <w:rPr>
                <w:b/>
              </w:rPr>
            </w:pPr>
            <w:r>
              <w:rPr>
                <w:b/>
              </w:rPr>
              <w:t xml:space="preserve">36,39</w:t>
            </w:r>
            <w:r>
              <w:rPr>
                <w:b/>
              </w:rPr>
            </w:r>
            <w:r>
              <w:rPr>
                <w:b/>
              </w:rPr>
            </w:r>
          </w:p>
        </w:tc>
        <w:tc>
          <w:tcPr>
            <w:shd w:val="clear" w:color="ffffff" w:fill="fff2cc"/>
            <w:tcBorders/>
            <w:tcW w:w="1033" w:type="dxa"/>
            <w:vAlign w:val="center"/>
            <w:textDirection w:val="lrTb"/>
            <w:noWrap w:val="false"/>
          </w:tcPr>
          <w:p>
            <w:pPr>
              <w:pBdr/>
              <w:spacing/>
              <w:ind/>
              <w:jc w:val="center"/>
              <w:rPr>
                <w:b/>
              </w:rPr>
            </w:pPr>
            <w:r>
              <w:rPr>
                <w:b/>
              </w:rPr>
              <w:t xml:space="preserve">16,73</w:t>
            </w:r>
            <w:r>
              <w:rPr>
                <w:b/>
              </w:rPr>
            </w:r>
            <w:r>
              <w:rPr>
                <w:b/>
              </w:rPr>
            </w:r>
          </w:p>
        </w:tc>
        <w:tc>
          <w:tcPr>
            <w:shd w:val="clear" w:color="ffffff" w:fill="fff2cc"/>
            <w:tcBorders/>
            <w:tcW w:w="1050" w:type="dxa"/>
            <w:vAlign w:val="center"/>
            <w:textDirection w:val="lrTb"/>
            <w:noWrap w:val="false"/>
          </w:tcPr>
          <w:p>
            <w:pPr>
              <w:pBdr/>
              <w:spacing/>
              <w:ind/>
              <w:jc w:val="center"/>
              <w:rPr>
                <w:b/>
              </w:rPr>
            </w:pPr>
            <w:r>
              <w:rPr>
                <w:b/>
              </w:rPr>
              <w:t xml:space="preserve">46,88</w:t>
            </w:r>
            <w:r>
              <w:rPr>
                <w:b/>
              </w:rPr>
            </w:r>
            <w:r>
              <w:rPr>
                <w:b/>
              </w:rPr>
            </w:r>
          </w:p>
        </w:tc>
        <w:tc>
          <w:tcPr>
            <w:shd w:val="clear" w:color="ffffff" w:fill="fff2cc"/>
            <w:tcBorders/>
            <w:tcW w:w="1083" w:type="dxa"/>
            <w:vAlign w:val="center"/>
            <w:textDirection w:val="lrTb"/>
            <w:noWrap w:val="false"/>
          </w:tcPr>
          <w:p>
            <w:pPr>
              <w:pBdr/>
              <w:spacing/>
              <w:ind/>
              <w:jc w:val="center"/>
              <w:rPr>
                <w:b/>
              </w:rPr>
            </w:pPr>
            <w:r>
              <w:rPr>
                <w:b/>
              </w:rPr>
              <w:t xml:space="preserve">11,65</w:t>
            </w:r>
            <w:r>
              <w:rPr>
                <w:b/>
              </w:rPr>
            </w:r>
            <w:r>
              <w:rPr>
                <w:b/>
              </w:rPr>
            </w:r>
          </w:p>
        </w:tc>
        <w:tc>
          <w:tcPr>
            <w:shd w:val="clear" w:color="ffffff" w:fill="fff2cc"/>
            <w:tcBorders/>
            <w:tcW w:w="886" w:type="dxa"/>
            <w:vAlign w:val="center"/>
            <w:textDirection w:val="lrTb"/>
            <w:noWrap w:val="false"/>
          </w:tcPr>
          <w:p>
            <w:pPr>
              <w:pBdr/>
              <w:spacing/>
              <w:ind/>
              <w:jc w:val="center"/>
              <w:rPr>
                <w:b/>
              </w:rPr>
            </w:pPr>
            <w:r>
              <w:rPr>
                <w:b/>
              </w:rPr>
              <w:t xml:space="preserve">-</w:t>
            </w:r>
            <w:r>
              <w:rPr>
                <w:b/>
              </w:rPr>
            </w:r>
            <w:r>
              <w:rPr>
                <w:b/>
              </w:rPr>
            </w:r>
          </w:p>
        </w:tc>
        <w:tc>
          <w:tcPr>
            <w:shd w:val="clear" w:color="ffffff" w:fill="fff2cc"/>
            <w:tcBorders/>
            <w:tcW w:w="916" w:type="dxa"/>
            <w:vAlign w:val="center"/>
            <w:textDirection w:val="lrTb"/>
            <w:noWrap w:val="false"/>
          </w:tcPr>
          <w:p>
            <w:pPr>
              <w:pBdr/>
              <w:spacing/>
              <w:ind/>
              <w:jc w:val="center"/>
              <w:rPr>
                <w:b/>
              </w:rPr>
            </w:pPr>
            <w:r>
              <w:rPr>
                <w:b/>
              </w:rPr>
              <w:t xml:space="preserve">-</w:t>
            </w:r>
            <w:r>
              <w:rPr>
                <w:b/>
              </w:rPr>
            </w:r>
            <w:r>
              <w:rPr>
                <w:b/>
              </w:rPr>
            </w:r>
          </w:p>
        </w:tc>
      </w:tr>
    </w:tbl>
    <w:p>
      <w:pPr>
        <w:pBdr/>
        <w:spacing/>
        <w:ind/>
        <w:rPr/>
      </w:pPr>
      <w:r/>
      <w:r/>
      <w:r/>
    </w:p>
    <w:p>
      <w:pPr>
        <w:pBdr/>
        <w:spacing/>
        <w:ind/>
        <w:rPr/>
      </w:pPr>
      <w:r/>
      <w:r/>
      <w:r/>
    </w:p>
    <w:p>
      <w:pPr>
        <w:pBdr/>
        <w:spacing/>
        <w:ind/>
        <w:rPr>
          <w:sz w:val="24"/>
          <w:szCs w:val="24"/>
        </w:rPr>
      </w:pPr>
      <w:r>
        <w:rPr>
          <w:sz w:val="24"/>
          <w:szCs w:val="24"/>
        </w:rPr>
        <w:t xml:space="preserve">CÁLCULO </w:t>
      </w:r>
      <w:r>
        <w:rPr>
          <w:sz w:val="24"/>
          <w:szCs w:val="24"/>
        </w:rPr>
        <w:t xml:space="preserve">NDpcal</w:t>
      </w:r>
      <w:r>
        <w:rPr>
          <w:sz w:val="24"/>
          <w:szCs w:val="24"/>
        </w:rPr>
        <w:t xml:space="preserve">% da refeição</w:t>
      </w:r>
      <w:r>
        <w:rPr>
          <w:sz w:val="24"/>
          <w:szCs w:val="24"/>
        </w:rPr>
      </w:r>
      <w:r>
        <w:rPr>
          <w:sz w:val="24"/>
          <w:szCs w:val="24"/>
        </w:rPr>
      </w:r>
    </w:p>
    <w:p>
      <w:pPr>
        <w:pBdr/>
        <w:spacing/>
        <w:ind/>
        <w:rPr>
          <w:b/>
          <w:sz w:val="23"/>
          <w:szCs w:val="23"/>
        </w:rPr>
      </w:pPr>
      <w:r>
        <w:rPr>
          <w:b/>
          <w:sz w:val="23"/>
          <w:szCs w:val="23"/>
        </w:rPr>
      </w:r>
      <w:r>
        <w:rPr>
          <w:b/>
          <w:sz w:val="23"/>
          <w:szCs w:val="23"/>
        </w:rPr>
      </w:r>
      <w:r>
        <w:rPr>
          <w:b/>
          <w:sz w:val="23"/>
          <w:szCs w:val="23"/>
        </w:rPr>
      </w:r>
    </w:p>
    <w:tbl>
      <w:tblPr>
        <w:tblStyle w:val="1_8958"/>
        <w:tblW w:w="9345"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Look w:val="0400" w:firstRow="0" w:lastRow="0" w:firstColumn="0" w:lastColumn="0" w:noHBand="0" w:noVBand="1"/>
      </w:tblPr>
      <w:tblGrid>
        <w:gridCol w:w="4672"/>
        <w:gridCol w:w="4673"/>
      </w:tblGrid>
      <w:tr>
        <w:trPr/>
        <w:tc>
          <w:tcPr>
            <w:tcBorders/>
            <w:tcW w:w="4672"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b/>
                <w:color w:val="000000"/>
              </w:rPr>
              <w:t xml:space="preserve">PTN de Origem Animal </w:t>
            </w:r>
            <w:r>
              <w:rPr>
                <w:color w:val="000000"/>
              </w:rPr>
            </w:r>
            <w:r>
              <w:rPr>
                <w:color w:val="000000"/>
              </w:rPr>
            </w:r>
          </w:p>
        </w:tc>
        <w:tc>
          <w:tcPr>
            <w:tcBorders/>
            <w:tcW w:w="4673"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30,38 x 0,7 = 21,27 </w:t>
            </w:r>
            <w:r>
              <w:rPr>
                <w:color w:val="000000"/>
              </w:rPr>
            </w:r>
            <w:r>
              <w:rPr>
                <w:color w:val="000000"/>
              </w:rPr>
            </w:r>
          </w:p>
        </w:tc>
      </w:tr>
      <w:tr>
        <w:trPr/>
        <w:tc>
          <w:tcPr>
            <w:tcBorders/>
            <w:tcW w:w="4672"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b/>
                <w:color w:val="000000"/>
              </w:rPr>
              <w:t xml:space="preserve">PTN Leguminosas </w:t>
            </w:r>
            <w:r>
              <w:rPr>
                <w:color w:val="000000"/>
              </w:rPr>
            </w:r>
            <w:r>
              <w:rPr>
                <w:color w:val="000000"/>
              </w:rPr>
            </w:r>
          </w:p>
        </w:tc>
        <w:tc>
          <w:tcPr>
            <w:tcBorders/>
            <w:tcW w:w="4673"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7,2 x 0,6 = 4,32 </w:t>
            </w:r>
            <w:r>
              <w:rPr>
                <w:color w:val="000000"/>
              </w:rPr>
            </w:r>
            <w:r>
              <w:rPr>
                <w:color w:val="000000"/>
              </w:rPr>
            </w:r>
          </w:p>
        </w:tc>
      </w:tr>
      <w:tr>
        <w:trPr/>
        <w:tc>
          <w:tcPr>
            <w:tcBorders/>
            <w:tcW w:w="4672"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b/>
                <w:color w:val="000000"/>
              </w:rPr>
              <w:t xml:space="preserve">PTN Cereais </w:t>
            </w:r>
            <w:r>
              <w:rPr>
                <w:color w:val="000000"/>
              </w:rPr>
            </w:r>
            <w:r>
              <w:rPr>
                <w:color w:val="000000"/>
              </w:rPr>
            </w:r>
          </w:p>
        </w:tc>
        <w:tc>
          <w:tcPr>
            <w:tcBorders/>
            <w:tcW w:w="4673"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4,25 x 0,5 = 2,16 </w:t>
            </w:r>
            <w:r>
              <w:rPr>
                <w:color w:val="000000"/>
              </w:rPr>
            </w:r>
            <w:r>
              <w:rPr>
                <w:color w:val="000000"/>
              </w:rPr>
            </w:r>
          </w:p>
        </w:tc>
      </w:tr>
      <w:tr>
        <w:trPr/>
        <w:tc>
          <w:tcPr>
            <w:tcBorders/>
            <w:tcW w:w="4672"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b/>
                <w:color w:val="000000"/>
              </w:rPr>
              <w:t xml:space="preserve">NPU= Quantidade de PTN líquida </w:t>
            </w:r>
            <w:r>
              <w:rPr>
                <w:color w:val="000000"/>
              </w:rPr>
            </w:r>
            <w:r>
              <w:rPr>
                <w:color w:val="000000"/>
              </w:rPr>
            </w:r>
          </w:p>
        </w:tc>
        <w:tc>
          <w:tcPr>
            <w:tcBorders/>
            <w:tcW w:w="4673"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NPU = 27,75 </w:t>
            </w:r>
            <w:r>
              <w:rPr>
                <w:color w:val="000000"/>
              </w:rPr>
            </w:r>
            <w:r>
              <w:rPr>
                <w:color w:val="000000"/>
              </w:rPr>
            </w:r>
          </w:p>
        </w:tc>
      </w:tr>
      <w:tr>
        <w:trPr/>
        <w:tc>
          <w:tcPr>
            <w:tcBorders/>
            <w:tcW w:w="4672"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b/>
                <w:color w:val="000000"/>
              </w:rPr>
              <w:t xml:space="preserve">NDpcal</w:t>
            </w:r>
            <w:r>
              <w:rPr>
                <w:b/>
                <w:color w:val="000000"/>
              </w:rPr>
              <w:t xml:space="preserve">% </w:t>
            </w:r>
            <w:r>
              <w:rPr>
                <w:color w:val="000000"/>
              </w:rPr>
            </w:r>
            <w:r>
              <w:rPr>
                <w:color w:val="000000"/>
              </w:rPr>
            </w:r>
          </w:p>
        </w:tc>
        <w:tc>
          <w:tcPr>
            <w:tcBorders/>
            <w:tcW w:w="4673"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NDpcal</w:t>
            </w:r>
            <w:r>
              <w:rPr>
                <w:color w:val="000000"/>
              </w:rPr>
              <w:t xml:space="preserve">% = 11,81 </w:t>
            </w:r>
            <w:r>
              <w:rPr>
                <w:color w:val="000000"/>
              </w:rPr>
            </w:r>
            <w:r>
              <w:rPr>
                <w:color w:val="000000"/>
              </w:rPr>
            </w:r>
          </w:p>
        </w:tc>
      </w:tr>
    </w:tbl>
    <w:p>
      <w:pPr>
        <w:pBdr/>
        <w:spacing/>
        <w:ind/>
        <w:rPr>
          <w:b/>
          <w:sz w:val="23"/>
          <w:szCs w:val="23"/>
        </w:rPr>
      </w:pPr>
      <w:r>
        <w:rPr>
          <w:b/>
          <w:sz w:val="23"/>
          <w:szCs w:val="23"/>
        </w:rPr>
      </w:r>
      <w:r>
        <w:rPr>
          <w:b/>
          <w:sz w:val="23"/>
          <w:szCs w:val="23"/>
        </w:rPr>
      </w:r>
      <w:r>
        <w:rPr>
          <w:b/>
          <w:sz w:val="23"/>
          <w:szCs w:val="23"/>
        </w:rPr>
      </w:r>
    </w:p>
    <w:p>
      <w:pPr>
        <w:pBdr/>
        <w:spacing/>
        <w:ind/>
        <w:rPr>
          <w:b/>
          <w:sz w:val="23"/>
          <w:szCs w:val="23"/>
        </w:rPr>
      </w:pPr>
      <w:r>
        <w:rPr>
          <w:b/>
          <w:sz w:val="23"/>
          <w:szCs w:val="23"/>
        </w:rPr>
      </w:r>
      <w:r>
        <w:rPr>
          <w:b/>
          <w:sz w:val="23"/>
          <w:szCs w:val="23"/>
        </w:rPr>
      </w:r>
      <w:r>
        <w:rPr>
          <w:b/>
          <w:sz w:val="23"/>
          <w:szCs w:val="23"/>
        </w:rPr>
      </w:r>
    </w:p>
    <w:p>
      <w:pPr>
        <w:pBdr/>
        <w:spacing/>
        <w:ind/>
        <w:rPr>
          <w:sz w:val="24"/>
          <w:szCs w:val="24"/>
        </w:rPr>
      </w:pPr>
      <w:r>
        <w:rPr>
          <w:sz w:val="24"/>
          <w:szCs w:val="24"/>
        </w:rPr>
        <w:t xml:space="preserve">Análise do cardápio segundo os novos padrões propostos pela Portaria Interministerial Nº 66/2006 (PAT).</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bl>
      <w:tblPr>
        <w:tblStyle w:val="1_8959"/>
        <w:tblW w:w="9345"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Look w:val="04A0" w:firstRow="1" w:lastRow="0" w:firstColumn="1" w:lastColumn="0" w:noHBand="0" w:noVBand="1"/>
      </w:tblPr>
      <w:tblGrid>
        <w:gridCol w:w="1239"/>
        <w:gridCol w:w="1000"/>
        <w:gridCol w:w="962"/>
        <w:gridCol w:w="854"/>
        <w:gridCol w:w="1207"/>
        <w:gridCol w:w="1297"/>
        <w:gridCol w:w="949"/>
        <w:gridCol w:w="916"/>
        <w:gridCol w:w="921"/>
      </w:tblGrid>
      <w:tr>
        <w:trPr/>
        <w:tc>
          <w:tcPr>
            <w:tcBorders/>
            <w:tcW w:w="1239" w:type="dxa"/>
            <w:vAlign w:val="center"/>
            <w:textDirection w:val="lrTb"/>
            <w:noWrap w:val="false"/>
          </w:tcPr>
          <w:p>
            <w:pPr>
              <w:pBdr/>
              <w:spacing/>
              <w:ind/>
              <w:jc w:val="center"/>
              <w:rPr>
                <w:sz w:val="18"/>
                <w:szCs w:val="18"/>
              </w:rPr>
            </w:pPr>
            <w:r>
              <w:rPr>
                <w:sz w:val="18"/>
                <w:szCs w:val="18"/>
              </w:rPr>
            </w:r>
            <w:r>
              <w:rPr>
                <w:sz w:val="18"/>
                <w:szCs w:val="18"/>
              </w:rPr>
            </w:r>
            <w:r>
              <w:rPr>
                <w:sz w:val="18"/>
                <w:szCs w:val="18"/>
              </w:rPr>
            </w:r>
          </w:p>
        </w:tc>
        <w:tc>
          <w:tcPr>
            <w:tcBorders/>
            <w:tcW w:w="1000"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sz w:val="18"/>
                <w:szCs w:val="18"/>
              </w:rPr>
            </w:pPr>
            <w:r>
              <w:rPr>
                <w:b w:val="0"/>
                <w:sz w:val="18"/>
                <w:szCs w:val="18"/>
              </w:rPr>
              <w:t xml:space="preserve">VET/Kcal</w:t>
            </w:r>
            <w:r>
              <w:rPr>
                <w:sz w:val="18"/>
                <w:szCs w:val="18"/>
              </w:rPr>
            </w:r>
            <w:r>
              <w:rPr>
                <w:sz w:val="18"/>
                <w:szCs w:val="18"/>
              </w:rPr>
            </w:r>
          </w:p>
        </w:tc>
        <w:tc>
          <w:tcPr>
            <w:tcBorders/>
            <w:tcW w:w="962"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sz w:val="18"/>
                <w:szCs w:val="18"/>
              </w:rPr>
            </w:pPr>
            <w:r>
              <w:rPr>
                <w:b w:val="0"/>
                <w:sz w:val="18"/>
                <w:szCs w:val="18"/>
              </w:rPr>
              <w:t xml:space="preserve">CHO (%)</w:t>
            </w:r>
            <w:r>
              <w:rPr>
                <w:sz w:val="18"/>
                <w:szCs w:val="18"/>
              </w:rPr>
            </w:r>
            <w:r>
              <w:rPr>
                <w:sz w:val="18"/>
                <w:szCs w:val="18"/>
              </w:rPr>
            </w:r>
          </w:p>
          <w:p>
            <w:pPr>
              <w:pBdr/>
              <w:spacing/>
              <w:ind/>
              <w:jc w:val="center"/>
              <w:rPr>
                <w:sz w:val="18"/>
                <w:szCs w:val="18"/>
              </w:rPr>
            </w:pPr>
            <w:r>
              <w:rPr>
                <w:sz w:val="18"/>
                <w:szCs w:val="18"/>
              </w:rPr>
            </w:r>
            <w:r>
              <w:rPr>
                <w:sz w:val="18"/>
                <w:szCs w:val="18"/>
              </w:rPr>
            </w:r>
            <w:r>
              <w:rPr>
                <w:sz w:val="18"/>
                <w:szCs w:val="18"/>
              </w:rPr>
            </w:r>
          </w:p>
        </w:tc>
        <w:tc>
          <w:tcPr>
            <w:tcBorders/>
            <w:tcW w:w="854"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sz w:val="18"/>
                <w:szCs w:val="18"/>
              </w:rPr>
            </w:pPr>
            <w:r>
              <w:rPr>
                <w:b w:val="0"/>
                <w:sz w:val="18"/>
                <w:szCs w:val="18"/>
              </w:rPr>
              <w:t xml:space="preserve">PTN (%)</w:t>
            </w:r>
            <w:r>
              <w:rPr>
                <w:sz w:val="18"/>
                <w:szCs w:val="18"/>
              </w:rPr>
            </w:r>
            <w:r>
              <w:rPr>
                <w:sz w:val="18"/>
                <w:szCs w:val="18"/>
              </w:rPr>
            </w:r>
          </w:p>
        </w:tc>
        <w:tc>
          <w:tcPr>
            <w:tcBorders/>
            <w:tcW w:w="1207"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sz w:val="18"/>
                <w:szCs w:val="18"/>
              </w:rPr>
            </w:pPr>
            <w:r>
              <w:rPr>
                <w:b w:val="0"/>
                <w:sz w:val="18"/>
                <w:szCs w:val="18"/>
              </w:rPr>
              <w:t xml:space="preserve">GORDURAS TOTAIS (%)</w:t>
            </w:r>
            <w:r>
              <w:rPr>
                <w:sz w:val="18"/>
                <w:szCs w:val="18"/>
              </w:rPr>
            </w:r>
            <w:r>
              <w:rPr>
                <w:sz w:val="18"/>
                <w:szCs w:val="18"/>
              </w:rPr>
            </w:r>
          </w:p>
        </w:tc>
        <w:tc>
          <w:tcPr>
            <w:tcBorders/>
            <w:tcW w:w="1297"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sz w:val="18"/>
                <w:szCs w:val="18"/>
              </w:rPr>
            </w:pPr>
            <w:r>
              <w:rPr>
                <w:b w:val="0"/>
                <w:sz w:val="18"/>
                <w:szCs w:val="18"/>
              </w:rPr>
              <w:t xml:space="preserve">GORDURAS SATURADAS (%)</w:t>
            </w:r>
            <w:r>
              <w:rPr>
                <w:sz w:val="18"/>
                <w:szCs w:val="18"/>
              </w:rPr>
            </w:r>
            <w:r>
              <w:rPr>
                <w:sz w:val="18"/>
                <w:szCs w:val="18"/>
              </w:rPr>
            </w:r>
          </w:p>
        </w:tc>
        <w:tc>
          <w:tcPr>
            <w:tcBorders/>
            <w:tcW w:w="949"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sz w:val="18"/>
                <w:szCs w:val="18"/>
              </w:rPr>
            </w:pPr>
            <w:r>
              <w:rPr>
                <w:b w:val="0"/>
                <w:sz w:val="18"/>
                <w:szCs w:val="18"/>
              </w:rPr>
              <w:t xml:space="preserve">FIBRAS (g)</w:t>
            </w:r>
            <w:r>
              <w:rPr>
                <w:sz w:val="18"/>
                <w:szCs w:val="18"/>
              </w:rPr>
            </w:r>
            <w:r>
              <w:rPr>
                <w:sz w:val="18"/>
                <w:szCs w:val="18"/>
              </w:rPr>
            </w:r>
          </w:p>
        </w:tc>
        <w:tc>
          <w:tcPr>
            <w:tcBorders/>
            <w:tcW w:w="916"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sz w:val="18"/>
                <w:szCs w:val="18"/>
              </w:rPr>
            </w:pPr>
            <w:r>
              <w:rPr>
                <w:b w:val="0"/>
                <w:sz w:val="18"/>
                <w:szCs w:val="18"/>
              </w:rPr>
              <w:t xml:space="preserve">SÓDIO (mg)</w:t>
            </w:r>
            <w:r>
              <w:rPr>
                <w:sz w:val="18"/>
                <w:szCs w:val="18"/>
              </w:rPr>
            </w:r>
            <w:r>
              <w:rPr>
                <w:sz w:val="18"/>
                <w:szCs w:val="18"/>
              </w:rPr>
            </w:r>
          </w:p>
        </w:tc>
        <w:tc>
          <w:tcPr>
            <w:tcBorders/>
            <w:tcW w:w="921"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sz w:val="18"/>
                <w:szCs w:val="18"/>
              </w:rPr>
            </w:pPr>
            <w:r>
              <w:rPr>
                <w:b w:val="0"/>
                <w:sz w:val="18"/>
                <w:szCs w:val="18"/>
              </w:rPr>
              <w:t xml:space="preserve">NDPcal</w:t>
            </w:r>
            <w:r>
              <w:rPr>
                <w:b w:val="0"/>
                <w:sz w:val="18"/>
                <w:szCs w:val="18"/>
              </w:rPr>
              <w:t xml:space="preserve"> (%)</w:t>
            </w:r>
            <w:r>
              <w:rPr>
                <w:sz w:val="18"/>
                <w:szCs w:val="18"/>
              </w:rPr>
            </w:r>
            <w:r>
              <w:rPr>
                <w:sz w:val="18"/>
                <w:szCs w:val="18"/>
              </w:rPr>
            </w:r>
          </w:p>
        </w:tc>
      </w:tr>
      <w:tr>
        <w:trPr/>
        <w:tc>
          <w:tcPr>
            <w:tcBorders/>
            <w:tcW w:w="1239"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PAT</w:t>
            </w:r>
            <w:r>
              <w:rPr>
                <w:color w:val="000000"/>
              </w:rPr>
            </w:r>
            <w:r>
              <w:rPr>
                <w:color w:val="000000"/>
              </w:rPr>
            </w:r>
          </w:p>
        </w:tc>
        <w:tc>
          <w:tcPr>
            <w:tcBorders/>
            <w:tcW w:w="1000" w:type="dxa"/>
            <w:vAlign w:val="center"/>
            <w:textDirection w:val="lrTb"/>
            <w:noWrap w:val="false"/>
          </w:tcPr>
          <w:p>
            <w:pPr>
              <w:pBdr/>
              <w:spacing/>
              <w:ind/>
              <w:jc w:val="center"/>
              <w:rPr>
                <w:sz w:val="16"/>
                <w:szCs w:val="16"/>
              </w:rPr>
            </w:pPr>
            <w:r>
              <w:rPr>
                <w:sz w:val="16"/>
                <w:szCs w:val="16"/>
              </w:rPr>
              <w:t xml:space="preserve">600 – 1200</w:t>
            </w:r>
            <w:r>
              <w:rPr>
                <w:sz w:val="16"/>
                <w:szCs w:val="16"/>
              </w:rPr>
            </w:r>
            <w:r>
              <w:rPr>
                <w:sz w:val="16"/>
                <w:szCs w:val="16"/>
              </w:rPr>
            </w:r>
          </w:p>
        </w:tc>
        <w:tc>
          <w:tcPr>
            <w:tcBorders/>
            <w:tcW w:w="962" w:type="dxa"/>
            <w:vAlign w:val="center"/>
            <w:textDirection w:val="lrTb"/>
            <w:noWrap w:val="false"/>
          </w:tcPr>
          <w:p>
            <w:pPr>
              <w:pBdr/>
              <w:spacing/>
              <w:ind/>
              <w:jc w:val="center"/>
              <w:rPr>
                <w:sz w:val="16"/>
                <w:szCs w:val="16"/>
              </w:rPr>
            </w:pPr>
            <w:r>
              <w:rPr>
                <w:sz w:val="16"/>
                <w:szCs w:val="16"/>
              </w:rPr>
              <w:t xml:space="preserve">60</w:t>
            </w:r>
            <w:r>
              <w:rPr>
                <w:sz w:val="16"/>
                <w:szCs w:val="16"/>
              </w:rPr>
            </w:r>
            <w:r>
              <w:rPr>
                <w:sz w:val="16"/>
                <w:szCs w:val="16"/>
              </w:rPr>
            </w:r>
          </w:p>
        </w:tc>
        <w:tc>
          <w:tcPr>
            <w:tcBorders/>
            <w:tcW w:w="854" w:type="dxa"/>
            <w:vAlign w:val="center"/>
            <w:textDirection w:val="lrTb"/>
            <w:noWrap w:val="false"/>
          </w:tcPr>
          <w:p>
            <w:pPr>
              <w:pBdr/>
              <w:spacing/>
              <w:ind/>
              <w:jc w:val="center"/>
              <w:rPr>
                <w:sz w:val="16"/>
                <w:szCs w:val="16"/>
              </w:rPr>
            </w:pPr>
            <w:r>
              <w:rPr>
                <w:sz w:val="16"/>
                <w:szCs w:val="16"/>
              </w:rPr>
              <w:t xml:space="preserve">15</w:t>
            </w:r>
            <w:r>
              <w:rPr>
                <w:sz w:val="16"/>
                <w:szCs w:val="16"/>
              </w:rPr>
            </w:r>
            <w:r>
              <w:rPr>
                <w:sz w:val="16"/>
                <w:szCs w:val="16"/>
              </w:rPr>
            </w:r>
          </w:p>
        </w:tc>
        <w:tc>
          <w:tcPr>
            <w:tcBorders/>
            <w:tcW w:w="1207" w:type="dxa"/>
            <w:vAlign w:val="center"/>
            <w:textDirection w:val="lrTb"/>
            <w:noWrap w:val="false"/>
          </w:tcPr>
          <w:p>
            <w:pPr>
              <w:pBdr/>
              <w:spacing/>
              <w:ind/>
              <w:jc w:val="center"/>
              <w:rPr>
                <w:sz w:val="16"/>
                <w:szCs w:val="16"/>
              </w:rPr>
            </w:pPr>
            <w:r>
              <w:rPr>
                <w:sz w:val="16"/>
                <w:szCs w:val="16"/>
              </w:rPr>
              <w:t xml:space="preserve">25</w:t>
            </w:r>
            <w:r>
              <w:rPr>
                <w:sz w:val="16"/>
                <w:szCs w:val="16"/>
              </w:rPr>
            </w:r>
            <w:r>
              <w:rPr>
                <w:sz w:val="16"/>
                <w:szCs w:val="16"/>
              </w:rPr>
            </w:r>
          </w:p>
        </w:tc>
        <w:tc>
          <w:tcPr>
            <w:tcBorders/>
            <w:tcW w:w="1297" w:type="dxa"/>
            <w:vAlign w:val="center"/>
            <w:textDirection w:val="lrTb"/>
            <w:noWrap w:val="false"/>
          </w:tcPr>
          <w:p>
            <w:pPr>
              <w:pBdr/>
              <w:spacing/>
              <w:ind/>
              <w:jc w:val="center"/>
              <w:rPr>
                <w:sz w:val="16"/>
                <w:szCs w:val="16"/>
              </w:rPr>
            </w:pPr>
            <w:r>
              <w:rPr>
                <w:sz w:val="16"/>
                <w:szCs w:val="16"/>
              </w:rPr>
              <w:t xml:space="preserve">&lt;10</w:t>
            </w:r>
            <w:r>
              <w:rPr>
                <w:sz w:val="16"/>
                <w:szCs w:val="16"/>
              </w:rPr>
            </w:r>
            <w:r>
              <w:rPr>
                <w:sz w:val="16"/>
                <w:szCs w:val="16"/>
              </w:rPr>
            </w:r>
          </w:p>
        </w:tc>
        <w:tc>
          <w:tcPr>
            <w:tcBorders/>
            <w:tcW w:w="949" w:type="dxa"/>
            <w:vAlign w:val="center"/>
            <w:textDirection w:val="lrTb"/>
            <w:noWrap w:val="false"/>
          </w:tcPr>
          <w:p>
            <w:pPr>
              <w:pBdr/>
              <w:spacing/>
              <w:ind/>
              <w:jc w:val="center"/>
              <w:rPr>
                <w:sz w:val="16"/>
                <w:szCs w:val="16"/>
              </w:rPr>
            </w:pPr>
            <w:r>
              <w:rPr>
                <w:sz w:val="16"/>
                <w:szCs w:val="16"/>
              </w:rPr>
              <w:t xml:space="preserve">7-10</w:t>
            </w:r>
            <w:r>
              <w:rPr>
                <w:sz w:val="16"/>
                <w:szCs w:val="16"/>
              </w:rPr>
            </w:r>
            <w:r>
              <w:rPr>
                <w:sz w:val="16"/>
                <w:szCs w:val="16"/>
              </w:rPr>
            </w:r>
          </w:p>
        </w:tc>
        <w:tc>
          <w:tcPr>
            <w:tcBorders/>
            <w:tcW w:w="916" w:type="dxa"/>
            <w:vAlign w:val="center"/>
            <w:textDirection w:val="lrTb"/>
            <w:noWrap w:val="false"/>
          </w:tcPr>
          <w:p>
            <w:pPr>
              <w:pBdr/>
              <w:spacing/>
              <w:ind/>
              <w:jc w:val="center"/>
              <w:rPr>
                <w:sz w:val="16"/>
                <w:szCs w:val="16"/>
              </w:rPr>
            </w:pPr>
            <w:r>
              <w:rPr>
                <w:sz w:val="16"/>
                <w:szCs w:val="16"/>
              </w:rPr>
              <w:t xml:space="preserve">720-960</w:t>
            </w:r>
            <w:r>
              <w:rPr>
                <w:sz w:val="16"/>
                <w:szCs w:val="16"/>
              </w:rPr>
            </w:r>
            <w:r>
              <w:rPr>
                <w:sz w:val="16"/>
                <w:szCs w:val="16"/>
              </w:rPr>
            </w:r>
          </w:p>
        </w:tc>
        <w:tc>
          <w:tcPr>
            <w:tcBorders/>
            <w:tcW w:w="921" w:type="dxa"/>
            <w:vAlign w:val="center"/>
            <w:textDirection w:val="lrTb"/>
            <w:noWrap w:val="false"/>
          </w:tcPr>
          <w:p>
            <w:pPr>
              <w:pBdr/>
              <w:spacing/>
              <w:ind/>
              <w:jc w:val="center"/>
              <w:rPr>
                <w:sz w:val="16"/>
                <w:szCs w:val="16"/>
              </w:rPr>
            </w:pPr>
            <w:r>
              <w:rPr>
                <w:sz w:val="16"/>
                <w:szCs w:val="16"/>
              </w:rPr>
              <w:t xml:space="preserve">6-10</w:t>
            </w:r>
            <w:r>
              <w:rPr>
                <w:sz w:val="16"/>
                <w:szCs w:val="16"/>
              </w:rPr>
            </w:r>
            <w:r>
              <w:rPr>
                <w:sz w:val="16"/>
                <w:szCs w:val="16"/>
              </w:rPr>
            </w:r>
          </w:p>
        </w:tc>
      </w:tr>
      <w:tr>
        <w:trPr/>
        <w:tc>
          <w:tcPr>
            <w:tcBorders/>
            <w:tcW w:w="1239"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CARDÁPIO</w:t>
            </w:r>
            <w:r>
              <w:rPr>
                <w:color w:val="000000"/>
              </w:rPr>
            </w:r>
            <w:r>
              <w:rPr>
                <w:color w:val="000000"/>
              </w:rPr>
            </w:r>
          </w:p>
        </w:tc>
        <w:tc>
          <w:tcPr>
            <w:tcBorders/>
            <w:tcW w:w="1000" w:type="dxa"/>
            <w:vAlign w:val="center"/>
            <w:textDirection w:val="lrTb"/>
            <w:noWrap w:val="false"/>
          </w:tcPr>
          <w:p>
            <w:pPr>
              <w:pBdr/>
              <w:spacing/>
              <w:ind/>
              <w:jc w:val="center"/>
              <w:rPr>
                <w:sz w:val="16"/>
                <w:szCs w:val="16"/>
              </w:rPr>
            </w:pPr>
            <w:r>
              <w:rPr>
                <w:sz w:val="16"/>
                <w:szCs w:val="16"/>
              </w:rPr>
              <w:t xml:space="preserve">1,030,18</w:t>
            </w:r>
            <w:r>
              <w:rPr>
                <w:sz w:val="16"/>
                <w:szCs w:val="16"/>
              </w:rPr>
            </w:r>
            <w:r>
              <w:rPr>
                <w:sz w:val="16"/>
                <w:szCs w:val="16"/>
              </w:rPr>
            </w:r>
          </w:p>
        </w:tc>
        <w:tc>
          <w:tcPr>
            <w:tcBorders/>
            <w:tcW w:w="962" w:type="dxa"/>
            <w:vAlign w:val="center"/>
            <w:textDirection w:val="lrTb"/>
            <w:noWrap w:val="false"/>
          </w:tcPr>
          <w:p>
            <w:pPr>
              <w:pBdr/>
              <w:spacing/>
              <w:ind/>
              <w:jc w:val="center"/>
              <w:rPr>
                <w:sz w:val="16"/>
                <w:szCs w:val="16"/>
              </w:rPr>
            </w:pPr>
            <w:r>
              <w:rPr>
                <w:sz w:val="16"/>
                <w:szCs w:val="16"/>
              </w:rPr>
              <w:t xml:space="preserve">36,39</w:t>
            </w:r>
            <w:r>
              <w:rPr>
                <w:sz w:val="16"/>
                <w:szCs w:val="16"/>
              </w:rPr>
            </w:r>
            <w:r>
              <w:rPr>
                <w:sz w:val="16"/>
                <w:szCs w:val="16"/>
              </w:rPr>
            </w:r>
          </w:p>
        </w:tc>
        <w:tc>
          <w:tcPr>
            <w:tcBorders/>
            <w:tcW w:w="854" w:type="dxa"/>
            <w:vAlign w:val="center"/>
            <w:textDirection w:val="lrTb"/>
            <w:noWrap w:val="false"/>
          </w:tcPr>
          <w:p>
            <w:pPr>
              <w:pBdr/>
              <w:spacing/>
              <w:ind/>
              <w:jc w:val="center"/>
              <w:rPr>
                <w:sz w:val="16"/>
                <w:szCs w:val="16"/>
              </w:rPr>
            </w:pPr>
            <w:r>
              <w:rPr>
                <w:sz w:val="16"/>
                <w:szCs w:val="16"/>
              </w:rPr>
              <w:t xml:space="preserve">16,73</w:t>
            </w:r>
            <w:r>
              <w:rPr>
                <w:sz w:val="16"/>
                <w:szCs w:val="16"/>
              </w:rPr>
            </w:r>
            <w:r>
              <w:rPr>
                <w:sz w:val="16"/>
                <w:szCs w:val="16"/>
              </w:rPr>
            </w:r>
          </w:p>
        </w:tc>
        <w:tc>
          <w:tcPr>
            <w:tcBorders/>
            <w:tcW w:w="1207" w:type="dxa"/>
            <w:vAlign w:val="center"/>
            <w:textDirection w:val="lrTb"/>
            <w:noWrap w:val="false"/>
          </w:tcPr>
          <w:p>
            <w:pPr>
              <w:pBdr/>
              <w:spacing/>
              <w:ind/>
              <w:jc w:val="center"/>
              <w:rPr>
                <w:sz w:val="16"/>
                <w:szCs w:val="16"/>
              </w:rPr>
            </w:pPr>
            <w:r>
              <w:rPr>
                <w:sz w:val="16"/>
                <w:szCs w:val="16"/>
              </w:rPr>
              <w:t xml:space="preserve">46,88</w:t>
            </w:r>
            <w:r>
              <w:rPr>
                <w:sz w:val="16"/>
                <w:szCs w:val="16"/>
              </w:rPr>
            </w:r>
            <w:r>
              <w:rPr>
                <w:sz w:val="16"/>
                <w:szCs w:val="16"/>
              </w:rPr>
            </w:r>
          </w:p>
        </w:tc>
        <w:tc>
          <w:tcPr>
            <w:tcBorders/>
            <w:tcW w:w="1297" w:type="dxa"/>
            <w:vAlign w:val="center"/>
            <w:textDirection w:val="lrTb"/>
            <w:noWrap w:val="false"/>
          </w:tcPr>
          <w:p>
            <w:pPr>
              <w:pBdr/>
              <w:spacing/>
              <w:ind/>
              <w:jc w:val="center"/>
              <w:rPr>
                <w:sz w:val="16"/>
                <w:szCs w:val="16"/>
              </w:rPr>
            </w:pPr>
            <w:r>
              <w:rPr>
                <w:sz w:val="16"/>
                <w:szCs w:val="16"/>
              </w:rPr>
              <w:t xml:space="preserve">11,65</w:t>
            </w:r>
            <w:r>
              <w:rPr>
                <w:sz w:val="16"/>
                <w:szCs w:val="16"/>
              </w:rPr>
            </w:r>
            <w:r>
              <w:rPr>
                <w:sz w:val="16"/>
                <w:szCs w:val="16"/>
              </w:rPr>
            </w:r>
          </w:p>
        </w:tc>
        <w:tc>
          <w:tcPr>
            <w:tcBorders/>
            <w:tcW w:w="949" w:type="dxa"/>
            <w:vAlign w:val="center"/>
            <w:textDirection w:val="lrTb"/>
            <w:noWrap w:val="false"/>
          </w:tcPr>
          <w:p>
            <w:pPr>
              <w:pBdr/>
              <w:spacing/>
              <w:ind/>
              <w:jc w:val="center"/>
              <w:rPr>
                <w:sz w:val="16"/>
                <w:szCs w:val="16"/>
              </w:rPr>
            </w:pPr>
            <w:r>
              <w:rPr>
                <w:sz w:val="16"/>
                <w:szCs w:val="16"/>
              </w:rPr>
              <w:t xml:space="preserve">17,02</w:t>
            </w:r>
            <w:r>
              <w:rPr>
                <w:sz w:val="16"/>
                <w:szCs w:val="16"/>
              </w:rPr>
            </w:r>
            <w:r>
              <w:rPr>
                <w:sz w:val="16"/>
                <w:szCs w:val="16"/>
              </w:rPr>
            </w:r>
          </w:p>
        </w:tc>
        <w:tc>
          <w:tcPr>
            <w:tcBorders/>
            <w:tcW w:w="916" w:type="dxa"/>
            <w:vAlign w:val="center"/>
            <w:textDirection w:val="lrTb"/>
            <w:noWrap w:val="false"/>
          </w:tcPr>
          <w:p>
            <w:pPr>
              <w:pBdr/>
              <w:spacing/>
              <w:ind/>
              <w:jc w:val="center"/>
              <w:rPr>
                <w:sz w:val="16"/>
                <w:szCs w:val="16"/>
              </w:rPr>
            </w:pPr>
            <w:r>
              <w:rPr>
                <w:sz w:val="16"/>
                <w:szCs w:val="16"/>
              </w:rPr>
              <w:t xml:space="preserve">1.862,31</w:t>
            </w:r>
            <w:r>
              <w:rPr>
                <w:sz w:val="16"/>
                <w:szCs w:val="16"/>
              </w:rPr>
            </w:r>
            <w:r>
              <w:rPr>
                <w:sz w:val="16"/>
                <w:szCs w:val="16"/>
              </w:rPr>
            </w:r>
          </w:p>
        </w:tc>
        <w:tc>
          <w:tcPr>
            <w:tcBorders/>
            <w:tcW w:w="921" w:type="dxa"/>
            <w:vAlign w:val="center"/>
            <w:textDirection w:val="lrTb"/>
            <w:noWrap w:val="false"/>
          </w:tcPr>
          <w:p>
            <w:pPr>
              <w:pBdr/>
              <w:spacing/>
              <w:ind/>
              <w:jc w:val="center"/>
              <w:rPr>
                <w:sz w:val="16"/>
                <w:szCs w:val="16"/>
              </w:rPr>
            </w:pPr>
            <w:r>
              <w:rPr>
                <w:sz w:val="16"/>
                <w:szCs w:val="16"/>
              </w:rPr>
              <w:t xml:space="preserve">11,81</w:t>
            </w:r>
            <w:r>
              <w:rPr>
                <w:sz w:val="16"/>
                <w:szCs w:val="16"/>
              </w:rPr>
            </w:r>
            <w:r>
              <w:rPr>
                <w:sz w:val="16"/>
                <w:szCs w:val="16"/>
              </w:rPr>
            </w:r>
          </w:p>
        </w:tc>
      </w:tr>
      <w:tr>
        <w:trPr/>
        <w:tc>
          <w:tcPr>
            <w:tcBorders/>
            <w:tcW w:w="1239" w:type="dxa"/>
            <w:vAlign w:val="center"/>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color w:val="000000"/>
              </w:rPr>
            </w:pPr>
            <w:r>
              <w:rPr>
                <w:b w:val="0"/>
                <w:color w:val="000000"/>
              </w:rPr>
              <w:t xml:space="preserve">ANÁLISE</w:t>
            </w:r>
            <w:r>
              <w:rPr>
                <w:color w:val="000000"/>
              </w:rPr>
            </w:r>
            <w:r>
              <w:rPr>
                <w:color w:val="000000"/>
              </w:rPr>
            </w:r>
          </w:p>
        </w:tc>
        <w:tc>
          <w:tcPr>
            <w:tcBorders/>
            <w:tcW w:w="1000" w:type="dxa"/>
            <w:vAlign w:val="center"/>
            <w:textDirection w:val="lrTb"/>
            <w:noWrap w:val="false"/>
          </w:tcPr>
          <w:p>
            <w:pPr>
              <w:pBdr/>
              <w:spacing/>
              <w:ind/>
              <w:jc w:val="center"/>
              <w:rPr>
                <w:sz w:val="16"/>
                <w:szCs w:val="16"/>
              </w:rPr>
            </w:pPr>
            <w:r>
              <w:rPr>
                <w:sz w:val="16"/>
                <w:szCs w:val="16"/>
              </w:rPr>
              <w:t xml:space="preserve">Adequado</w:t>
            </w:r>
            <w:r>
              <w:rPr>
                <w:sz w:val="16"/>
                <w:szCs w:val="16"/>
              </w:rPr>
            </w:r>
            <w:r>
              <w:rPr>
                <w:sz w:val="16"/>
                <w:szCs w:val="16"/>
              </w:rPr>
            </w:r>
          </w:p>
        </w:tc>
        <w:tc>
          <w:tcPr>
            <w:tcBorders/>
            <w:tcW w:w="962" w:type="dxa"/>
            <w:vAlign w:val="center"/>
            <w:textDirection w:val="lrTb"/>
            <w:noWrap w:val="false"/>
          </w:tcPr>
          <w:p>
            <w:pPr>
              <w:pBdr/>
              <w:spacing/>
              <w:ind/>
              <w:jc w:val="center"/>
              <w:rPr>
                <w:sz w:val="16"/>
                <w:szCs w:val="16"/>
              </w:rPr>
            </w:pPr>
            <w:r>
              <w:rPr>
                <w:sz w:val="16"/>
                <w:szCs w:val="16"/>
              </w:rPr>
              <w:t xml:space="preserve">Adequado</w:t>
            </w:r>
            <w:r>
              <w:rPr>
                <w:sz w:val="16"/>
                <w:szCs w:val="16"/>
              </w:rPr>
            </w:r>
            <w:r>
              <w:rPr>
                <w:sz w:val="16"/>
                <w:szCs w:val="16"/>
              </w:rPr>
            </w:r>
          </w:p>
        </w:tc>
        <w:tc>
          <w:tcPr>
            <w:tcBorders/>
            <w:tcW w:w="854" w:type="dxa"/>
            <w:vAlign w:val="center"/>
            <w:textDirection w:val="lrTb"/>
            <w:noWrap w:val="false"/>
          </w:tcPr>
          <w:p>
            <w:pPr>
              <w:pBdr/>
              <w:spacing/>
              <w:ind/>
              <w:jc w:val="center"/>
              <w:rPr>
                <w:sz w:val="16"/>
                <w:szCs w:val="16"/>
              </w:rPr>
            </w:pPr>
            <w:r>
              <w:rPr>
                <w:sz w:val="16"/>
                <w:szCs w:val="16"/>
              </w:rPr>
              <w:t xml:space="preserve">Acima</w:t>
            </w:r>
            <w:r>
              <w:rPr>
                <w:sz w:val="16"/>
                <w:szCs w:val="16"/>
              </w:rPr>
            </w:r>
            <w:r>
              <w:rPr>
                <w:sz w:val="16"/>
                <w:szCs w:val="16"/>
              </w:rPr>
            </w:r>
          </w:p>
        </w:tc>
        <w:tc>
          <w:tcPr>
            <w:tcBorders/>
            <w:tcW w:w="1207" w:type="dxa"/>
            <w:vAlign w:val="center"/>
            <w:textDirection w:val="lrTb"/>
            <w:noWrap w:val="false"/>
          </w:tcPr>
          <w:p>
            <w:pPr>
              <w:pBdr/>
              <w:spacing/>
              <w:ind/>
              <w:jc w:val="center"/>
              <w:rPr>
                <w:sz w:val="16"/>
                <w:szCs w:val="16"/>
              </w:rPr>
            </w:pPr>
            <w:r>
              <w:rPr>
                <w:sz w:val="16"/>
                <w:szCs w:val="16"/>
              </w:rPr>
              <w:t xml:space="preserve">Acima</w:t>
            </w:r>
            <w:r>
              <w:rPr>
                <w:sz w:val="16"/>
                <w:szCs w:val="16"/>
              </w:rPr>
            </w:r>
            <w:r>
              <w:rPr>
                <w:sz w:val="16"/>
                <w:szCs w:val="16"/>
              </w:rPr>
            </w:r>
          </w:p>
        </w:tc>
        <w:tc>
          <w:tcPr>
            <w:tcBorders/>
            <w:tcW w:w="1297" w:type="dxa"/>
            <w:vAlign w:val="center"/>
            <w:textDirection w:val="lrTb"/>
            <w:noWrap w:val="false"/>
          </w:tcPr>
          <w:p>
            <w:pPr>
              <w:pBdr/>
              <w:spacing/>
              <w:ind/>
              <w:jc w:val="center"/>
              <w:rPr>
                <w:sz w:val="16"/>
                <w:szCs w:val="16"/>
              </w:rPr>
            </w:pPr>
            <w:r>
              <w:rPr>
                <w:sz w:val="16"/>
                <w:szCs w:val="16"/>
              </w:rPr>
              <w:t xml:space="preserve">Acima</w:t>
            </w:r>
            <w:r>
              <w:rPr>
                <w:sz w:val="16"/>
                <w:szCs w:val="16"/>
              </w:rPr>
            </w:r>
            <w:r>
              <w:rPr>
                <w:sz w:val="16"/>
                <w:szCs w:val="16"/>
              </w:rPr>
            </w:r>
          </w:p>
        </w:tc>
        <w:tc>
          <w:tcPr>
            <w:tcBorders/>
            <w:tcW w:w="949" w:type="dxa"/>
            <w:vAlign w:val="center"/>
            <w:textDirection w:val="lrTb"/>
            <w:noWrap w:val="false"/>
          </w:tcPr>
          <w:p>
            <w:pPr>
              <w:pBdr/>
              <w:spacing/>
              <w:ind/>
              <w:jc w:val="center"/>
              <w:rPr>
                <w:sz w:val="16"/>
                <w:szCs w:val="16"/>
              </w:rPr>
            </w:pPr>
            <w:r>
              <w:rPr>
                <w:sz w:val="16"/>
                <w:szCs w:val="16"/>
              </w:rPr>
              <w:t xml:space="preserve">Acima</w:t>
            </w:r>
            <w:r>
              <w:rPr>
                <w:sz w:val="16"/>
                <w:szCs w:val="16"/>
              </w:rPr>
            </w:r>
            <w:r>
              <w:rPr>
                <w:sz w:val="16"/>
                <w:szCs w:val="16"/>
              </w:rPr>
            </w:r>
          </w:p>
        </w:tc>
        <w:tc>
          <w:tcPr>
            <w:tcBorders/>
            <w:tcW w:w="916" w:type="dxa"/>
            <w:vAlign w:val="center"/>
            <w:textDirection w:val="lrTb"/>
            <w:noWrap w:val="false"/>
          </w:tcPr>
          <w:p>
            <w:pPr>
              <w:pBdr/>
              <w:spacing/>
              <w:ind/>
              <w:jc w:val="center"/>
              <w:rPr>
                <w:sz w:val="16"/>
                <w:szCs w:val="16"/>
              </w:rPr>
            </w:pPr>
            <w:r>
              <w:rPr>
                <w:sz w:val="16"/>
                <w:szCs w:val="16"/>
              </w:rPr>
              <w:t xml:space="preserve">Acima</w:t>
            </w:r>
            <w:r>
              <w:rPr>
                <w:sz w:val="16"/>
                <w:szCs w:val="16"/>
              </w:rPr>
            </w:r>
            <w:r>
              <w:rPr>
                <w:sz w:val="16"/>
                <w:szCs w:val="16"/>
              </w:rPr>
            </w:r>
          </w:p>
        </w:tc>
        <w:tc>
          <w:tcPr>
            <w:tcBorders/>
            <w:tcW w:w="921" w:type="dxa"/>
            <w:vAlign w:val="center"/>
            <w:textDirection w:val="lrTb"/>
            <w:noWrap w:val="false"/>
          </w:tcPr>
          <w:p>
            <w:pPr>
              <w:pBdr/>
              <w:spacing/>
              <w:ind/>
              <w:jc w:val="center"/>
              <w:rPr>
                <w:sz w:val="16"/>
                <w:szCs w:val="16"/>
              </w:rPr>
            </w:pPr>
            <w:r>
              <w:rPr>
                <w:sz w:val="16"/>
                <w:szCs w:val="16"/>
              </w:rPr>
              <w:t xml:space="preserve">Acima</w:t>
            </w:r>
            <w:r>
              <w:rPr>
                <w:sz w:val="16"/>
                <w:szCs w:val="16"/>
              </w:rPr>
            </w:r>
            <w:r>
              <w:rPr>
                <w:sz w:val="16"/>
                <w:szCs w:val="16"/>
              </w:rPr>
            </w:r>
          </w:p>
        </w:tc>
      </w:tr>
    </w:tbl>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Style w:val="670"/>
        <w:pBdr/>
        <w:spacing w:line="360" w:lineRule="auto"/>
        <w:ind w:firstLine="0" w:left="720"/>
        <w:jc w:val="both"/>
        <w:rPr>
          <w:bCs w:val="0"/>
          <w:i w:val="0"/>
        </w:rPr>
      </w:pPr>
      <w:r>
        <w:rPr>
          <w:bCs w:val="0"/>
          <w:i w:val="0"/>
        </w:rPr>
      </w:r>
      <w:r>
        <w:rPr>
          <w:bCs w:val="0"/>
          <w:i w:val="0"/>
        </w:rPr>
      </w:r>
    </w:p>
    <w:p>
      <w:pPr>
        <w:pStyle w:val="670"/>
        <w:pBdr/>
        <w:spacing w:line="360" w:lineRule="auto"/>
        <w:ind w:firstLine="0" w:left="720"/>
        <w:jc w:val="both"/>
        <w:rPr>
          <w:bCs w:val="0"/>
          <w:i w:val="0"/>
        </w:rPr>
      </w:pPr>
      <w:r>
        <w:rPr>
          <w:bCs w:val="0"/>
          <w:i w:val="0"/>
        </w:rPr>
      </w:r>
      <w:r>
        <w:rPr>
          <w:bCs w:val="0"/>
          <w:i w:val="0"/>
        </w:rPr>
      </w:r>
    </w:p>
    <w:p>
      <w:pPr>
        <w:pStyle w:val="670"/>
        <w:pBdr/>
        <w:spacing w:line="360" w:lineRule="auto"/>
        <w:ind w:firstLine="0" w:left="720"/>
        <w:jc w:val="both"/>
        <w:rPr>
          <w:bCs w:val="0"/>
          <w:i w:val="0"/>
        </w:rPr>
      </w:pPr>
      <w:r>
        <w:rPr>
          <w:bCs w:val="0"/>
          <w:i w:val="0"/>
        </w:rPr>
      </w:r>
      <w:r>
        <w:rPr>
          <w:bCs w:val="0"/>
          <w:i w:val="0"/>
        </w:rPr>
      </w:r>
    </w:p>
    <w:p>
      <w:pPr>
        <w:pStyle w:val="670"/>
        <w:pBdr/>
        <w:spacing w:line="360" w:lineRule="auto"/>
        <w:ind w:firstLine="0" w:left="720"/>
        <w:jc w:val="both"/>
        <w:rPr>
          <w:bCs w:val="0"/>
          <w:i w:val="0"/>
        </w:rPr>
      </w:pPr>
      <w:r>
        <w:rPr>
          <w:bCs w:val="0"/>
          <w:i w:val="0"/>
        </w:rPr>
      </w:r>
      <w:r>
        <w:rPr>
          <w:bCs w:val="0"/>
          <w:i w:val="0"/>
        </w:rPr>
      </w:r>
    </w:p>
    <w:p>
      <w:pPr>
        <w:pStyle w:val="670"/>
        <w:numPr>
          <w:ilvl w:val="0"/>
          <w:numId w:val="12"/>
        </w:numPr>
        <w:pBdr/>
        <w:spacing w:line="360" w:lineRule="auto"/>
        <w:ind w:firstLine="720" w:left="0"/>
        <w:jc w:val="both"/>
        <w:rPr>
          <w:bCs w:val="0"/>
          <w:i w:val="0"/>
          <w14:ligatures w14:val="none"/>
        </w:rPr>
      </w:pPr>
      <w:r>
        <w:rPr>
          <w:i w:val="0"/>
          <w:iCs w:val="0"/>
        </w:rPr>
      </w:r>
      <w:bookmarkStart w:id="28" w:name="_Toc151369602"/>
      <w:r>
        <w:rPr>
          <w:i w:val="0"/>
          <w:iCs w:val="0"/>
        </w:rPr>
        <w:t xml:space="preserve">Treinamentos</w:t>
      </w:r>
      <w:bookmarkEnd w:id="28"/>
      <w:r>
        <w:rPr>
          <w:i w:val="0"/>
          <w:iCs w:val="0"/>
        </w:rPr>
      </w:r>
      <w:r>
        <w:rPr>
          <w:i w:val="0"/>
          <w:iCs w:val="0"/>
        </w:rPr>
      </w:r>
    </w:p>
    <w:p>
      <w:pPr>
        <w:pBdr/>
        <w:spacing/>
        <w:ind/>
        <w:rPr>
          <w:sz w:val="24"/>
          <w:szCs w:val="24"/>
        </w:rPr>
      </w:pPr>
      <w:r>
        <w:rPr>
          <w:sz w:val="24"/>
          <w:szCs w:val="24"/>
        </w:rPr>
      </w:r>
      <w:r>
        <w:rPr>
          <w:sz w:val="24"/>
          <w:szCs w:val="24"/>
        </w:rPr>
      </w:r>
      <w:r>
        <w:rPr>
          <w:sz w:val="24"/>
          <w:szCs w:val="24"/>
        </w:rPr>
      </w:r>
    </w:p>
    <w:p>
      <w:pPr>
        <w:pBdr/>
        <w:spacing/>
        <w:ind/>
        <w:rPr>
          <w:sz w:val="24"/>
          <w:szCs w:val="24"/>
          <w:highlight w:val="none"/>
        </w:rPr>
      </w:pPr>
      <w:r>
        <w:rPr>
          <w:sz w:val="24"/>
          <w:szCs w:val="24"/>
        </w:rPr>
        <w:t xml:space="preserve">Os treinamentos são importantes onde apresentamos o padrão de qualidade que a companhia espera na entrega de seus produtos e são formados nos seguintes eventos:</w:t>
      </w:r>
      <w:r>
        <w:rPr>
          <w:sz w:val="24"/>
          <w:szCs w:val="24"/>
        </w:rPr>
      </w:r>
      <w:r>
        <w:rPr>
          <w:sz w:val="24"/>
          <w:szCs w:val="24"/>
        </w:rPr>
      </w:r>
    </w:p>
    <w:p>
      <w:pPr>
        <w:pBdr/>
        <w:spacing/>
        <w:ind/>
        <w:rPr>
          <w:sz w:val="24"/>
          <w:szCs w:val="24"/>
        </w:rPr>
      </w:pPr>
      <w:r>
        <w:rPr>
          <w:sz w:val="24"/>
          <w:szCs w:val="24"/>
          <w:highlight w:val="none"/>
        </w:rPr>
      </w:r>
      <w:r>
        <w:rPr>
          <w:sz w:val="24"/>
          <w:szCs w:val="24"/>
          <w:highlight w:val="none"/>
        </w:rPr>
      </w:r>
    </w:p>
    <w:p>
      <w:pPr>
        <w:numPr>
          <w:ilvl w:val="0"/>
          <w:numId w:val="27"/>
        </w:numPr>
        <w:pBdr>
          <w:top w:val="none" w:color="000000" w:sz="4" w:space="0"/>
          <w:left w:val="none" w:color="000000" w:sz="4" w:space="0"/>
          <w:bottom w:val="none" w:color="000000" w:sz="4" w:space="0"/>
          <w:right w:val="none" w:color="000000" w:sz="4" w:space="0"/>
          <w:between w:val="none" w:color="000000" w:sz="4" w:space="0"/>
        </w:pBdr>
        <w:spacing w:line="360" w:lineRule="auto"/>
        <w:ind/>
        <w:jc w:val="both"/>
        <w:rPr>
          <w:color w:val="000000"/>
          <w:sz w:val="24"/>
          <w:szCs w:val="24"/>
        </w:rPr>
      </w:pPr>
      <w:r>
        <w:rPr>
          <w:color w:val="000000"/>
          <w:sz w:val="24"/>
          <w:szCs w:val="24"/>
        </w:rPr>
        <w:t xml:space="preserve">Trimestral</w:t>
      </w:r>
      <w:r>
        <w:rPr>
          <w:color w:val="000000"/>
          <w:sz w:val="24"/>
          <w:szCs w:val="24"/>
        </w:rPr>
      </w:r>
      <w:r>
        <w:rPr>
          <w:color w:val="000000"/>
          <w:sz w:val="24"/>
          <w:szCs w:val="24"/>
        </w:rPr>
      </w:r>
    </w:p>
    <w:p>
      <w:pPr>
        <w:numPr>
          <w:ilvl w:val="0"/>
          <w:numId w:val="27"/>
        </w:numPr>
        <w:pBdr>
          <w:top w:val="none" w:color="000000" w:sz="4" w:space="0"/>
          <w:left w:val="none" w:color="000000" w:sz="4" w:space="0"/>
          <w:bottom w:val="none" w:color="000000" w:sz="4" w:space="0"/>
          <w:right w:val="none" w:color="000000" w:sz="4" w:space="0"/>
          <w:between w:val="none" w:color="000000" w:sz="4" w:space="0"/>
        </w:pBdr>
        <w:spacing w:line="360" w:lineRule="auto"/>
        <w:ind/>
        <w:jc w:val="both"/>
        <w:rPr>
          <w:color w:val="000000"/>
          <w:sz w:val="24"/>
          <w:szCs w:val="24"/>
        </w:rPr>
      </w:pPr>
      <w:r>
        <w:rPr>
          <w:color w:val="000000"/>
          <w:sz w:val="24"/>
          <w:szCs w:val="24"/>
        </w:rPr>
        <w:t xml:space="preserve">Novas Contratações</w:t>
      </w:r>
      <w:r>
        <w:rPr>
          <w:color w:val="000000"/>
          <w:sz w:val="24"/>
          <w:szCs w:val="24"/>
        </w:rPr>
      </w:r>
      <w:r>
        <w:rPr>
          <w:color w:val="000000"/>
          <w:sz w:val="24"/>
          <w:szCs w:val="24"/>
        </w:rPr>
      </w:r>
    </w:p>
    <w:p>
      <w:pPr>
        <w:numPr>
          <w:ilvl w:val="0"/>
          <w:numId w:val="27"/>
        </w:numPr>
        <w:pBdr>
          <w:top w:val="none" w:color="000000" w:sz="4" w:space="0"/>
          <w:left w:val="none" w:color="000000" w:sz="4" w:space="0"/>
          <w:bottom w:val="none" w:color="000000" w:sz="4" w:space="0"/>
          <w:right w:val="none" w:color="000000" w:sz="4" w:space="0"/>
          <w:between w:val="none" w:color="000000" w:sz="4" w:space="0"/>
        </w:pBdr>
        <w:spacing w:after="80" w:line="360" w:lineRule="auto"/>
        <w:ind/>
        <w:jc w:val="both"/>
        <w:rPr>
          <w:color w:val="000000"/>
          <w:sz w:val="24"/>
          <w:szCs w:val="24"/>
        </w:rPr>
      </w:pPr>
      <w:r>
        <w:rPr>
          <w:color w:val="000000"/>
          <w:sz w:val="24"/>
          <w:szCs w:val="24"/>
        </w:rPr>
        <w:t xml:space="preserve">Reciclagem</w:t>
      </w:r>
      <w:r>
        <w:rPr>
          <w:color w:val="000000"/>
          <w:sz w:val="24"/>
          <w:szCs w:val="24"/>
        </w:rPr>
      </w:r>
      <w:r>
        <w:rPr>
          <w:color w:val="000000"/>
          <w:sz w:val="24"/>
          <w:szCs w:val="24"/>
        </w:rPr>
      </w:r>
    </w:p>
    <w:p>
      <w:pPr>
        <w:pBdr/>
        <w:spacing/>
        <w:ind/>
        <w:rPr>
          <w:sz w:val="24"/>
          <w:szCs w:val="24"/>
        </w:rPr>
      </w:pPr>
      <w:r>
        <w:rPr>
          <w:sz w:val="24"/>
          <w:szCs w:val="24"/>
        </w:rPr>
        <w:t xml:space="preserve">Em seu conteúdo são abordados os seguintes temas:</w:t>
      </w:r>
      <w:r>
        <w:rPr>
          <w:sz w:val="24"/>
          <w:szCs w:val="24"/>
        </w:rPr>
      </w:r>
      <w:r>
        <w:rPr>
          <w:sz w:val="24"/>
          <w:szCs w:val="24"/>
        </w:rPr>
      </w:r>
    </w:p>
    <w:p>
      <w:pPr>
        <w:numPr>
          <w:ilvl w:val="0"/>
          <w:numId w:val="28"/>
        </w:numPr>
        <w:pBdr>
          <w:top w:val="none" w:color="000000" w:sz="4" w:space="0"/>
          <w:left w:val="none" w:color="000000" w:sz="4" w:space="0"/>
          <w:bottom w:val="none" w:color="000000" w:sz="4" w:space="0"/>
          <w:right w:val="none" w:color="000000" w:sz="4" w:space="0"/>
          <w:between w:val="none" w:color="000000" w:sz="4" w:space="0"/>
        </w:pBdr>
        <w:spacing w:line="360" w:lineRule="auto"/>
        <w:ind/>
        <w:jc w:val="both"/>
        <w:rPr>
          <w:color w:val="000000"/>
          <w:sz w:val="24"/>
          <w:szCs w:val="24"/>
        </w:rPr>
      </w:pPr>
      <w:r>
        <w:rPr>
          <w:sz w:val="24"/>
          <w:szCs w:val="24"/>
        </w:rPr>
        <w:t xml:space="preserve">Boas práticas de manipulação;</w:t>
      </w:r>
      <w:r>
        <w:rPr>
          <w:color w:val="000000"/>
          <w:sz w:val="24"/>
          <w:szCs w:val="24"/>
        </w:rPr>
      </w:r>
      <w:r>
        <w:rPr>
          <w:color w:val="000000"/>
          <w:sz w:val="24"/>
          <w:szCs w:val="24"/>
        </w:rPr>
      </w:r>
    </w:p>
    <w:p>
      <w:pPr>
        <w:numPr>
          <w:ilvl w:val="0"/>
          <w:numId w:val="28"/>
        </w:numPr>
        <w:pBdr>
          <w:top w:val="none" w:color="000000" w:sz="4" w:space="0"/>
          <w:left w:val="none" w:color="000000" w:sz="4" w:space="0"/>
          <w:bottom w:val="none" w:color="000000" w:sz="4" w:space="0"/>
          <w:right w:val="none" w:color="000000" w:sz="4" w:space="0"/>
          <w:between w:val="none" w:color="000000" w:sz="4" w:space="0"/>
        </w:pBdr>
        <w:spacing w:line="360" w:lineRule="auto"/>
        <w:ind/>
        <w:jc w:val="both"/>
        <w:rPr>
          <w:color w:val="000000"/>
          <w:sz w:val="24"/>
          <w:szCs w:val="24"/>
        </w:rPr>
      </w:pPr>
      <w:r>
        <w:rPr>
          <w:sz w:val="24"/>
          <w:szCs w:val="24"/>
        </w:rPr>
        <w:t xml:space="preserve">Atendimento ao cliente;</w:t>
      </w:r>
      <w:r>
        <w:rPr>
          <w:color w:val="000000"/>
          <w:sz w:val="24"/>
          <w:szCs w:val="24"/>
        </w:rPr>
      </w:r>
      <w:r>
        <w:rPr>
          <w:color w:val="000000"/>
          <w:sz w:val="24"/>
          <w:szCs w:val="24"/>
        </w:rPr>
      </w:r>
    </w:p>
    <w:p>
      <w:pPr>
        <w:numPr>
          <w:ilvl w:val="0"/>
          <w:numId w:val="28"/>
        </w:numPr>
        <w:pBdr>
          <w:top w:val="none" w:color="000000" w:sz="4" w:space="0"/>
          <w:left w:val="none" w:color="000000" w:sz="4" w:space="0"/>
          <w:bottom w:val="none" w:color="000000" w:sz="4" w:space="0"/>
          <w:right w:val="none" w:color="000000" w:sz="4" w:space="0"/>
          <w:between w:val="none" w:color="000000" w:sz="4" w:space="0"/>
        </w:pBdr>
        <w:spacing w:after="80" w:line="360" w:lineRule="auto"/>
        <w:ind/>
        <w:jc w:val="both"/>
        <w:rPr>
          <w:color w:val="000000"/>
          <w:sz w:val="24"/>
          <w:szCs w:val="24"/>
        </w:rPr>
      </w:pPr>
      <w:r>
        <w:rPr>
          <w:sz w:val="24"/>
          <w:szCs w:val="24"/>
        </w:rPr>
        <w:t xml:space="preserve">Higiene pessoal;</w:t>
      </w:r>
      <w:r>
        <w:rPr>
          <w:color w:val="000000"/>
          <w:sz w:val="24"/>
          <w:szCs w:val="24"/>
        </w:rPr>
      </w:r>
      <w:r>
        <w:rPr>
          <w:color w:val="000000"/>
          <w:sz w:val="24"/>
          <w:szCs w:val="24"/>
        </w:rPr>
      </w:r>
    </w:p>
    <w:p>
      <w:pPr>
        <w:numPr>
          <w:ilvl w:val="0"/>
          <w:numId w:val="28"/>
        </w:numPr>
        <w:pBdr>
          <w:top w:val="none" w:color="000000" w:sz="4" w:space="0"/>
          <w:left w:val="none" w:color="000000" w:sz="4" w:space="0"/>
          <w:bottom w:val="none" w:color="000000" w:sz="4" w:space="0"/>
          <w:right w:val="none" w:color="000000" w:sz="4" w:space="0"/>
          <w:between w:val="none" w:color="000000" w:sz="4" w:space="0"/>
        </w:pBdr>
        <w:spacing w:after="80" w:line="360" w:lineRule="auto"/>
        <w:ind/>
        <w:jc w:val="both"/>
        <w:rPr>
          <w:sz w:val="24"/>
          <w:szCs w:val="24"/>
        </w:rPr>
      </w:pPr>
      <w:r>
        <w:rPr>
          <w:sz w:val="24"/>
          <w:szCs w:val="24"/>
        </w:rPr>
        <w:t xml:space="preserve">Manipulação dos alimentos.</w:t>
      </w:r>
      <w:r>
        <w:rPr>
          <w:sz w:val="24"/>
          <w:szCs w:val="24"/>
        </w:rPr>
      </w:r>
      <w:r>
        <w:rPr>
          <w:sz w:val="24"/>
          <w:szCs w:val="24"/>
        </w:rPr>
      </w:r>
    </w:p>
    <w:p>
      <w:pPr>
        <w:pBdr/>
        <w:spacing/>
        <w:ind/>
        <w:rPr>
          <w:sz w:val="24"/>
          <w:szCs w:val="24"/>
        </w:rPr>
      </w:pPr>
      <w:r>
        <w:rPr>
          <w:sz w:val="24"/>
          <w:szCs w:val="24"/>
        </w:rPr>
        <w:t xml:space="preserve">Abaixo algumas evidências dos treinamentos realizados:</w:t>
      </w:r>
      <w:r>
        <w:rPr>
          <w:sz w:val="24"/>
          <w:szCs w:val="24"/>
        </w:rPr>
      </w:r>
      <w:r>
        <w:rPr>
          <w:sz w:val="24"/>
          <w:szCs w:val="24"/>
        </w:rPr>
      </w:r>
    </w:p>
    <w:p>
      <w:pPr>
        <w:pStyle w:val="670"/>
        <w:pBdr/>
        <w:spacing w:line="360" w:lineRule="auto"/>
        <w:ind w:firstLine="0" w:left="720"/>
        <w:jc w:val="both"/>
        <w:rPr>
          <w:bCs w:val="0"/>
          <w:i w:val="0"/>
        </w:rPr>
      </w:pPr>
      <w:r>
        <w:rPr>
          <w:bCs w:val="0"/>
          <w:i w:val="0"/>
        </w:rPr>
      </w:r>
      <w:r>
        <w:rPr>
          <w:bCs w:val="0"/>
          <w:i w:val="0"/>
        </w:rPr>
      </w:r>
    </w:p>
    <w:tbl>
      <w:tblPr>
        <w:tblStyle w:val="1_16091"/>
        <w:tblW w:w="9345"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Look w:val="04A0" w:firstRow="1" w:lastRow="0" w:firstColumn="1" w:lastColumn="0" w:noHBand="0" w:noVBand="1"/>
      </w:tblPr>
      <w:tblGrid>
        <w:gridCol w:w="4106"/>
        <w:gridCol w:w="5239"/>
      </w:tblGrid>
      <w:tr>
        <w:trPr/>
        <w:tc>
          <w:tcPr>
            <w:tcBorders/>
            <w:tcW w:w="4106" w:type="dxa"/>
            <w:vAlign w:val="center"/>
            <w:textDirection w:val="lrTb"/>
            <w:noWrap w:val="false"/>
          </w:tcPr>
          <w:p>
            <w:pPr>
              <w:pBdr/>
              <w:spacing/>
              <w:ind/>
              <w:jc w:val="center"/>
              <w:rPr/>
            </w:pPr>
            <w:r>
              <w:t xml:space="preserve">Item</w:t>
            </w:r>
            <w:r/>
            <w:r/>
          </w:p>
        </w:tc>
        <w:tc>
          <w:tcPr>
            <w:tcBorders/>
            <w:tcW w:w="5239" w:type="dxa"/>
            <w:vAlign w:val="center"/>
            <w:textDirection w:val="lrTb"/>
            <w:noWrap w:val="false"/>
          </w:tcPr>
          <w:p>
            <w:pPr>
              <w:pBdr/>
              <w:spacing/>
              <w:ind/>
              <w:jc w:val="center"/>
              <w:rPr/>
            </w:pPr>
            <w:r>
              <w:t xml:space="preserve">Imagem</w:t>
            </w:r>
            <w:r/>
            <w:r/>
          </w:p>
        </w:tc>
      </w:tr>
      <w:tr>
        <w:trPr/>
        <w:tc>
          <w:tcPr>
            <w:tcBorders/>
            <w:tcW w:w="4106" w:type="dxa"/>
            <w:textDirection w:val="lrTb"/>
            <w:noWrap w:val="false"/>
          </w:tcPr>
          <w:p>
            <w:pPr>
              <w:pBdr/>
              <w:spacing/>
              <w:ind/>
              <w:rPr/>
            </w:pPr>
            <w:r>
              <w:t xml:space="preserve">Lista de Presença</w:t>
            </w:r>
            <w:r/>
            <w:r/>
          </w:p>
        </w:tc>
        <w:tc>
          <w:tcPr>
            <w:tcBorders/>
            <w:tcW w:w="5239" w:type="dxa"/>
            <w:textDirection w:val="lrTb"/>
            <w:noWrap w:val="false"/>
          </w:tcPr>
          <w:p>
            <w:pPr>
              <w:pBdr/>
              <w:spacing/>
              <w:ind/>
              <w:jc w:val="center"/>
              <w:rPr/>
            </w:pPr>
            <w:r>
              <mc:AlternateContent>
                <mc:Choice Requires="wpg">
                  <w:drawing>
                    <wp:inline xmlns:wp="http://schemas.openxmlformats.org/drawingml/2006/wordprocessingDrawing" distT="0" distB="0" distL="0" distR="0">
                      <wp:extent cx="2446197" cy="316018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09315" name=""/>
                              <pic:cNvPicPr>
                                <a:picLocks noChangeAspect="1"/>
                              </pic:cNvPicPr>
                              <pic:nvPr/>
                            </pic:nvPicPr>
                            <pic:blipFill>
                              <a:blip r:embed="rId9"/>
                              <a:stretch/>
                            </pic:blipFill>
                            <pic:spPr bwMode="auto">
                              <a:xfrm>
                                <a:off x="0" y="0"/>
                                <a:ext cx="2451739" cy="31673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92.61pt;height:248.83pt;mso-wrap-distance-left:0.00pt;mso-wrap-distance-top:0.00pt;mso-wrap-distance-right:0.00pt;mso-wrap-distance-bottom:0.00pt;z-index:1;" stroked="false">
                      <v:imagedata r:id="rId9" o:title=""/>
                      <o:lock v:ext="edit" rotation="t"/>
                    </v:shape>
                  </w:pict>
                </mc:Fallback>
              </mc:AlternateContent>
            </w:r>
            <w:r/>
            <w:r/>
          </w:p>
        </w:tc>
      </w:tr>
      <w:tr>
        <w:trPr/>
        <w:tc>
          <w:tcPr>
            <w:tcBorders/>
            <w:tcW w:w="4106" w:type="dxa"/>
            <w:textDirection w:val="lrTb"/>
            <w:noWrap w:val="false"/>
          </w:tcPr>
          <w:p>
            <w:pPr>
              <w:pBdr/>
              <w:spacing/>
              <w:ind/>
              <w:rPr/>
            </w:pPr>
            <w:r>
              <w:t xml:space="preserve">Lista de Presença</w:t>
            </w:r>
            <w:r/>
            <w:r/>
          </w:p>
        </w:tc>
        <w:tc>
          <w:tcPr>
            <w:tcBorders/>
            <w:tcW w:w="5239" w:type="dxa"/>
            <w:textDirection w:val="lrTb"/>
            <w:noWrap w:val="false"/>
          </w:tcPr>
          <w:p>
            <w:pPr>
              <w:pBdr/>
              <w:tabs>
                <w:tab w:val="left" w:leader="none" w:pos="1630"/>
              </w:tabs>
              <w:spacing/>
              <w:ind/>
              <w:jc w:val="center"/>
              <w:rPr/>
            </w:pPr>
            <w:r>
              <mc:AlternateContent>
                <mc:Choice Requires="wpg">
                  <w:drawing>
                    <wp:inline xmlns:wp="http://schemas.openxmlformats.org/drawingml/2006/wordprocessingDrawing" distT="0" distB="0" distL="0" distR="0">
                      <wp:extent cx="2291688" cy="190966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8018" name=""/>
                              <pic:cNvPicPr>
                                <a:picLocks noChangeAspect="1"/>
                              </pic:cNvPicPr>
                              <pic:nvPr/>
                            </pic:nvPicPr>
                            <pic:blipFill>
                              <a:blip r:embed="rId10"/>
                              <a:stretch/>
                            </pic:blipFill>
                            <pic:spPr bwMode="auto">
                              <a:xfrm>
                                <a:off x="0" y="0"/>
                                <a:ext cx="2304077" cy="19199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180.45pt;height:150.37pt;mso-wrap-distance-left:0.00pt;mso-wrap-distance-top:0.00pt;mso-wrap-distance-right:0.00pt;mso-wrap-distance-bottom:0.00pt;z-index:1;" stroked="false">
                      <v:imagedata r:id="rId10" o:title=""/>
                      <o:lock v:ext="edit" rotation="t"/>
                    </v:shape>
                  </w:pict>
                </mc:Fallback>
              </mc:AlternateContent>
            </w:r>
            <w:r/>
            <w:r/>
          </w:p>
        </w:tc>
      </w:tr>
      <w:tr>
        <w:trPr/>
        <w:tc>
          <w:tcPr>
            <w:tcBorders/>
            <w:tcW w:w="4106" w:type="dxa"/>
            <w:textDirection w:val="lrTb"/>
            <w:noWrap w:val="false"/>
          </w:tcPr>
          <w:p>
            <w:pPr>
              <w:pBdr/>
              <w:spacing/>
              <w:ind/>
              <w:rPr/>
            </w:pPr>
            <w:r>
              <w:t xml:space="preserve">Amostra do Conteúdo</w:t>
            </w:r>
            <w:r/>
            <w:r/>
          </w:p>
        </w:tc>
        <w:tc>
          <w:tcPr>
            <w:tcBorders/>
            <w:tcW w:w="5239" w:type="dxa"/>
            <w:textDirection w:val="lrTb"/>
            <w:noWrap w:val="false"/>
          </w:tcPr>
          <w:p>
            <w:pPr>
              <w:pBdr/>
              <w:tabs>
                <w:tab w:val="left" w:leader="none" w:pos="1725"/>
              </w:tabs>
              <w:spacing/>
              <w:ind/>
              <w:jc w:val="center"/>
              <w:rPr/>
            </w:pPr>
            <w:r>
              <mc:AlternateContent>
                <mc:Choice Requires="wpg">
                  <w:drawing>
                    <wp:inline xmlns:wp="http://schemas.openxmlformats.org/drawingml/2006/wordprocessingDrawing" distT="0" distB="0" distL="0" distR="0">
                      <wp:extent cx="2594119" cy="1934843"/>
                      <wp:effectExtent l="0" t="0" r="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48590" name=""/>
                              <pic:cNvPicPr>
                                <a:picLocks noChangeAspect="1"/>
                              </pic:cNvPicPr>
                              <pic:nvPr/>
                            </pic:nvPicPr>
                            <pic:blipFill>
                              <a:blip r:embed="rId11"/>
                              <a:stretch/>
                            </pic:blipFill>
                            <pic:spPr bwMode="auto">
                              <a:xfrm>
                                <a:off x="0" y="0"/>
                                <a:ext cx="2602800" cy="19413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04.26pt;height:152.35pt;mso-wrap-distance-left:0.00pt;mso-wrap-distance-top:0.00pt;mso-wrap-distance-right:0.00pt;mso-wrap-distance-bottom:0.00pt;z-index:1;" stroked="false">
                      <v:imagedata r:id="rId11" o:title=""/>
                      <o:lock v:ext="edit" rotation="t"/>
                    </v:shape>
                  </w:pict>
                </mc:Fallback>
              </mc:AlternateContent>
            </w:r>
            <w:r/>
            <w:r/>
          </w:p>
        </w:tc>
      </w:tr>
      <w:tr>
        <w:trPr/>
        <w:tc>
          <w:tcPr>
            <w:tcBorders/>
            <w:tcW w:w="4106" w:type="dxa"/>
            <w:textDirection w:val="lrTb"/>
            <w:noWrap w:val="false"/>
          </w:tcPr>
          <w:p>
            <w:pPr>
              <w:pBdr/>
              <w:spacing/>
              <w:ind/>
              <w:rPr/>
            </w:pPr>
            <w:r>
              <w:t xml:space="preserve">Amostra do Conteúdo</w:t>
            </w:r>
            <w:r/>
            <w:r/>
          </w:p>
        </w:tc>
        <w:tc>
          <w:tcPr>
            <w:tcBorders/>
            <w:tcW w:w="5239" w:type="dxa"/>
            <w:textDirection w:val="lrTb"/>
            <w:noWrap w:val="false"/>
          </w:tcPr>
          <w:p>
            <w:pPr>
              <w:pBdr/>
              <w:spacing/>
              <w:ind/>
              <w:jc w:val="center"/>
              <w:rPr/>
            </w:pPr>
            <w:r>
              <mc:AlternateContent>
                <mc:Choice Requires="wpg">
                  <w:drawing>
                    <wp:inline xmlns:wp="http://schemas.openxmlformats.org/drawingml/2006/wordprocessingDrawing" distT="0" distB="0" distL="0" distR="0">
                      <wp:extent cx="2454501" cy="1865989"/>
                      <wp:effectExtent l="0" t="0" r="3175"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90293" name=""/>
                              <pic:cNvPicPr>
                                <a:picLocks noChangeAspect="1"/>
                              </pic:cNvPicPr>
                              <pic:nvPr/>
                            </pic:nvPicPr>
                            <pic:blipFill>
                              <a:blip r:embed="rId12"/>
                              <a:stretch/>
                            </pic:blipFill>
                            <pic:spPr bwMode="auto">
                              <a:xfrm>
                                <a:off x="0" y="0"/>
                                <a:ext cx="2464870" cy="18738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193.27pt;height:146.93pt;mso-wrap-distance-left:0.00pt;mso-wrap-distance-top:0.00pt;mso-wrap-distance-right:0.00pt;mso-wrap-distance-bottom:0.00pt;z-index:1;" stroked="false">
                      <v:imagedata r:id="rId12" o:title=""/>
                      <o:lock v:ext="edit" rotation="t"/>
                    </v:shape>
                  </w:pict>
                </mc:Fallback>
              </mc:AlternateContent>
            </w:r>
            <w:r/>
            <w:r/>
          </w:p>
        </w:tc>
      </w:tr>
      <w:tr>
        <w:trPr/>
        <w:tc>
          <w:tcPr>
            <w:tcBorders/>
            <w:tcW w:w="4106" w:type="dxa"/>
            <w:textDirection w:val="lrTb"/>
            <w:noWrap w:val="false"/>
          </w:tcPr>
          <w:p>
            <w:pPr>
              <w:pBdr/>
              <w:spacing/>
              <w:ind/>
              <w:rPr/>
            </w:pPr>
            <w:r>
              <w:t xml:space="preserve">Amostra do Conteúdo</w:t>
            </w:r>
            <w:r/>
            <w:r/>
          </w:p>
        </w:tc>
        <w:tc>
          <w:tcPr>
            <w:tcBorders/>
            <w:tcW w:w="5239" w:type="dxa"/>
            <w:textDirection w:val="lrTb"/>
            <w:noWrap w:val="false"/>
          </w:tcPr>
          <w:p>
            <w:pPr>
              <w:pBdr/>
              <w:spacing/>
              <w:ind/>
              <w:jc w:val="center"/>
              <w:rPr/>
            </w:pPr>
            <w:r>
              <mc:AlternateContent>
                <mc:Choice Requires="wpg">
                  <w:drawing>
                    <wp:inline xmlns:wp="http://schemas.openxmlformats.org/drawingml/2006/wordprocessingDrawing" distT="0" distB="0" distL="0" distR="0">
                      <wp:extent cx="2374685" cy="1880690"/>
                      <wp:effectExtent l="0" t="0" r="6985" b="571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98237" name=""/>
                              <pic:cNvPicPr>
                                <a:picLocks noChangeAspect="1"/>
                              </pic:cNvPicPr>
                              <pic:nvPr/>
                            </pic:nvPicPr>
                            <pic:blipFill>
                              <a:blip r:embed="rId13"/>
                              <a:stretch/>
                            </pic:blipFill>
                            <pic:spPr bwMode="auto">
                              <a:xfrm>
                                <a:off x="0" y="0"/>
                                <a:ext cx="2384886" cy="18887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186.98pt;height:148.09pt;mso-wrap-distance-left:0.00pt;mso-wrap-distance-top:0.00pt;mso-wrap-distance-right:0.00pt;mso-wrap-distance-bottom:0.00pt;z-index:1;" stroked="false">
                      <v:imagedata r:id="rId13" o:title=""/>
                      <o:lock v:ext="edit" rotation="t"/>
                    </v:shape>
                  </w:pict>
                </mc:Fallback>
              </mc:AlternateContent>
            </w:r>
            <w:r/>
            <w:r/>
          </w:p>
        </w:tc>
      </w:tr>
      <w:tr>
        <w:trPr/>
        <w:tc>
          <w:tcPr>
            <w:tcBorders/>
            <w:tcW w:w="4106" w:type="dxa"/>
            <w:textDirection w:val="lrTb"/>
            <w:noWrap w:val="false"/>
          </w:tcPr>
          <w:p>
            <w:pPr>
              <w:pBdr/>
              <w:spacing/>
              <w:ind/>
              <w:rPr/>
            </w:pPr>
            <w:r>
              <w:t xml:space="preserve">Amostra do Conteúdo</w:t>
            </w:r>
            <w:r/>
            <w:r/>
          </w:p>
        </w:tc>
        <w:tc>
          <w:tcPr>
            <w:tcBorders/>
            <w:tcW w:w="5239" w:type="dxa"/>
            <w:textDirection w:val="lrTb"/>
            <w:noWrap w:val="false"/>
          </w:tcPr>
          <w:p>
            <w:pPr>
              <w:pBdr/>
              <w:spacing/>
              <w:ind/>
              <w:jc w:val="center"/>
              <w:rPr/>
            </w:pPr>
            <w:r>
              <mc:AlternateContent>
                <mc:Choice Requires="wpg">
                  <w:drawing>
                    <wp:inline xmlns:wp="http://schemas.openxmlformats.org/drawingml/2006/wordprocessingDrawing" distT="0" distB="0" distL="0" distR="0">
                      <wp:extent cx="2217865" cy="1784948"/>
                      <wp:effectExtent l="0" t="0" r="0" b="635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62203" name=""/>
                              <pic:cNvPicPr>
                                <a:picLocks noChangeAspect="1"/>
                              </pic:cNvPicPr>
                              <pic:nvPr/>
                            </pic:nvPicPr>
                            <pic:blipFill>
                              <a:blip r:embed="rId14"/>
                              <a:stretch/>
                            </pic:blipFill>
                            <pic:spPr bwMode="auto">
                              <a:xfrm>
                                <a:off x="0" y="0"/>
                                <a:ext cx="2232942" cy="179708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174.64pt;height:140.55pt;mso-wrap-distance-left:0.00pt;mso-wrap-distance-top:0.00pt;mso-wrap-distance-right:0.00pt;mso-wrap-distance-bottom:0.00pt;z-index:1;" stroked="false">
                      <v:imagedata r:id="rId14" o:title=""/>
                      <o:lock v:ext="edit" rotation="t"/>
                    </v:shape>
                  </w:pict>
                </mc:Fallback>
              </mc:AlternateContent>
            </w:r>
            <w:r/>
            <w:r/>
          </w:p>
        </w:tc>
      </w:tr>
      <w:tr>
        <w:trPr/>
        <w:tc>
          <w:tcPr>
            <w:tcBorders/>
            <w:tcW w:w="4106" w:type="dxa"/>
            <w:textDirection w:val="lrTb"/>
            <w:noWrap w:val="false"/>
          </w:tcPr>
          <w:p>
            <w:pPr>
              <w:pBdr/>
              <w:spacing/>
              <w:ind/>
              <w:rPr/>
            </w:pPr>
            <w:r>
              <w:t xml:space="preserve">Amostra do Conteúdo</w:t>
            </w:r>
            <w:r/>
            <w:r/>
          </w:p>
        </w:tc>
        <w:tc>
          <w:tcPr>
            <w:tcBorders/>
            <w:tcW w:w="5239" w:type="dxa"/>
            <w:textDirection w:val="lrTb"/>
            <w:noWrap w:val="false"/>
          </w:tcPr>
          <w:p>
            <w:pPr>
              <w:pBdr/>
              <w:spacing/>
              <w:ind/>
              <w:jc w:val="center"/>
              <w:rPr/>
            </w:pPr>
            <w:r>
              <mc:AlternateContent>
                <mc:Choice Requires="wpg">
                  <w:drawing>
                    <wp:inline xmlns:wp="http://schemas.openxmlformats.org/drawingml/2006/wordprocessingDrawing" distT="0" distB="0" distL="0" distR="0">
                      <wp:extent cx="2198924" cy="1738858"/>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22371" name=""/>
                              <pic:cNvPicPr>
                                <a:picLocks noChangeAspect="1"/>
                              </pic:cNvPicPr>
                              <pic:nvPr/>
                            </pic:nvPicPr>
                            <pic:blipFill>
                              <a:blip r:embed="rId15"/>
                              <a:stretch/>
                            </pic:blipFill>
                            <pic:spPr bwMode="auto">
                              <a:xfrm>
                                <a:off x="0" y="0"/>
                                <a:ext cx="2211879" cy="17491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173.14pt;height:136.92pt;mso-wrap-distance-left:0.00pt;mso-wrap-distance-top:0.00pt;mso-wrap-distance-right:0.00pt;mso-wrap-distance-bottom:0.00pt;z-index:1;" stroked="false">
                      <v:imagedata r:id="rId15" o:title=""/>
                      <o:lock v:ext="edit" rotation="t"/>
                    </v:shape>
                  </w:pict>
                </mc:Fallback>
              </mc:AlternateContent>
            </w:r>
            <w:r/>
            <w:r/>
          </w:p>
        </w:tc>
      </w:tr>
      <w:tr>
        <w:trPr/>
        <w:tc>
          <w:tcPr>
            <w:tcBorders/>
            <w:tcW w:w="4106" w:type="dxa"/>
            <w:textDirection w:val="lrTb"/>
            <w:noWrap w:val="false"/>
          </w:tcPr>
          <w:p>
            <w:pPr>
              <w:pBdr/>
              <w:spacing/>
              <w:ind/>
              <w:rPr/>
            </w:pPr>
            <w:r>
              <w:t xml:space="preserve">Amostra do Conteúdo</w:t>
            </w:r>
            <w:r/>
            <w:r/>
          </w:p>
        </w:tc>
        <w:tc>
          <w:tcPr>
            <w:tcBorders/>
            <w:tcW w:w="5239" w:type="dxa"/>
            <w:textDirection w:val="lrTb"/>
            <w:noWrap w:val="false"/>
          </w:tcPr>
          <w:p>
            <w:pPr>
              <w:pBdr/>
              <w:spacing/>
              <w:ind/>
              <w:jc w:val="center"/>
              <w:rPr/>
            </w:pPr>
            <w:r>
              <mc:AlternateContent>
                <mc:Choice Requires="wpg">
                  <w:drawing>
                    <wp:inline xmlns:wp="http://schemas.openxmlformats.org/drawingml/2006/wordprocessingDrawing" distT="0" distB="0" distL="0" distR="0">
                      <wp:extent cx="2158129" cy="1711337"/>
                      <wp:effectExtent l="0" t="0" r="0"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09188" name=""/>
                              <pic:cNvPicPr>
                                <a:picLocks noChangeAspect="1"/>
                              </pic:cNvPicPr>
                              <pic:nvPr/>
                            </pic:nvPicPr>
                            <pic:blipFill>
                              <a:blip r:embed="rId16"/>
                              <a:stretch/>
                            </pic:blipFill>
                            <pic:spPr bwMode="auto">
                              <a:xfrm>
                                <a:off x="0" y="0"/>
                                <a:ext cx="2165050" cy="17168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169.93pt;height:134.75pt;mso-wrap-distance-left:0.00pt;mso-wrap-distance-top:0.00pt;mso-wrap-distance-right:0.00pt;mso-wrap-distance-bottom:0.00pt;z-index:1;" stroked="false">
                      <v:imagedata r:id="rId16" o:title=""/>
                      <o:lock v:ext="edit" rotation="t"/>
                    </v:shape>
                  </w:pict>
                </mc:Fallback>
              </mc:AlternateContent>
            </w:r>
            <w:r/>
            <w:r/>
          </w:p>
        </w:tc>
      </w:tr>
      <w:tr>
        <w:trPr/>
        <w:tc>
          <w:tcPr>
            <w:tcBorders/>
            <w:tcW w:w="4106" w:type="dxa"/>
            <w:textDirection w:val="lrTb"/>
            <w:noWrap w:val="false"/>
          </w:tcPr>
          <w:p>
            <w:pPr>
              <w:pBdr/>
              <w:spacing/>
              <w:ind/>
              <w:rPr/>
            </w:pPr>
            <w:r>
              <w:t xml:space="preserve">Amostra do Conteúdo</w:t>
            </w:r>
            <w:r/>
            <w:r/>
          </w:p>
        </w:tc>
        <w:tc>
          <w:tcPr>
            <w:tcBorders/>
            <w:tcW w:w="5239" w:type="dxa"/>
            <w:textDirection w:val="lrTb"/>
            <w:noWrap w:val="false"/>
          </w:tcPr>
          <w:p>
            <w:pPr>
              <w:pBdr/>
              <w:spacing/>
              <w:ind/>
              <w:jc w:val="center"/>
              <w:rPr/>
            </w:pPr>
            <w:r>
              <mc:AlternateContent>
                <mc:Choice Requires="wpg">
                  <w:drawing>
                    <wp:inline xmlns:wp="http://schemas.openxmlformats.org/drawingml/2006/wordprocessingDrawing" distT="0" distB="0" distL="0" distR="0">
                      <wp:extent cx="2089292" cy="1642973"/>
                      <wp:effectExtent l="0" t="0" r="635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99384" name=""/>
                              <pic:cNvPicPr>
                                <a:picLocks noChangeAspect="1"/>
                              </pic:cNvPicPr>
                              <pic:nvPr/>
                            </pic:nvPicPr>
                            <pic:blipFill>
                              <a:blip r:embed="rId17"/>
                              <a:stretch/>
                            </pic:blipFill>
                            <pic:spPr bwMode="auto">
                              <a:xfrm>
                                <a:off x="0" y="0"/>
                                <a:ext cx="2095884" cy="16481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164.51pt;height:129.37pt;mso-wrap-distance-left:0.00pt;mso-wrap-distance-top:0.00pt;mso-wrap-distance-right:0.00pt;mso-wrap-distance-bottom:0.00pt;z-index:1;" stroked="false">
                      <v:imagedata r:id="rId17" o:title=""/>
                      <o:lock v:ext="edit" rotation="t"/>
                    </v:shape>
                  </w:pict>
                </mc:Fallback>
              </mc:AlternateContent>
            </w:r>
            <w:r/>
            <w:r/>
          </w:p>
        </w:tc>
      </w:tr>
    </w:tbl>
    <w:p>
      <w:pPr>
        <w:pStyle w:val="670"/>
        <w:pBdr/>
        <w:spacing w:line="360" w:lineRule="auto"/>
        <w:ind w:firstLine="0" w:left="720"/>
        <w:jc w:val="both"/>
        <w:rPr>
          <w:bCs w:val="0"/>
          <w:i w:val="0"/>
        </w:rPr>
      </w:pPr>
      <w:r>
        <w:rPr>
          <w:bCs w:val="0"/>
          <w:i w:val="0"/>
        </w:rPr>
      </w:r>
      <w:r>
        <w:rPr>
          <w:bCs w:val="0"/>
          <w:i w:val="0"/>
        </w:rPr>
      </w:r>
    </w:p>
    <w:p>
      <w:pPr>
        <w:pStyle w:val="670"/>
        <w:pBdr/>
        <w:spacing w:line="360" w:lineRule="auto"/>
        <w:ind w:firstLine="0" w:left="720"/>
        <w:jc w:val="both"/>
        <w:rPr>
          <w:bCs w:val="0"/>
          <w:i w:val="0"/>
        </w:rPr>
      </w:pPr>
      <w:r>
        <w:rPr>
          <w:i w:val="0"/>
          <w:iCs w:val="0"/>
          <w:highlight w:val="none"/>
        </w:rPr>
      </w:r>
      <w:r>
        <w:rPr>
          <w:i w:val="0"/>
          <w:iCs w:val="0"/>
          <w:highlight w:val="none"/>
        </w:rPr>
      </w:r>
    </w:p>
    <w:p>
      <w:pPr>
        <w:pStyle w:val="670"/>
        <w:pBdr/>
        <w:spacing w:after="120" w:before="120"/>
        <w:ind/>
        <w:jc w:val="both"/>
        <w:rPr/>
      </w:pPr>
      <w:r/>
      <w:r/>
    </w:p>
    <w:p>
      <w:pPr>
        <w:pStyle w:val="670"/>
        <w:numPr>
          <w:ilvl w:val="1"/>
          <w:numId w:val="18"/>
        </w:numPr>
        <w:pBdr/>
        <w:spacing w:after="120" w:before="120"/>
        <w:ind w:firstLine="0" w:left="0"/>
        <w:jc w:val="both"/>
        <w:rPr>
          <w:i w:val="0"/>
          <w:iCs w:val="0"/>
        </w:rPr>
      </w:pPr>
      <w:r>
        <w:rPr>
          <w:i w:val="0"/>
          <w:iCs w:val="0"/>
        </w:rPr>
        <w:t xml:space="preserve">ESTRUTURA FÍSICA</w:t>
      </w:r>
      <w:r>
        <w:rPr>
          <w:i w:val="0"/>
          <w:iCs w:val="0"/>
        </w:rPr>
      </w:r>
    </w:p>
    <w:p>
      <w:pPr>
        <w:pStyle w:val="670"/>
        <w:pBdr/>
        <w:spacing w:line="230" w:lineRule="auto"/>
        <w:ind w:right="113"/>
        <w:jc w:val="both"/>
        <w:rPr/>
      </w:pPr>
      <w:r/>
      <w:r/>
    </w:p>
    <w:tbl>
      <w:tblPr>
        <w:tblStyle w:val="1_1990"/>
        <w:tblW w:w="9345"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Look w:val="04A0" w:firstRow="1" w:lastRow="0" w:firstColumn="1" w:lastColumn="0" w:noHBand="0" w:noVBand="1"/>
      </w:tblPr>
      <w:tblGrid>
        <w:gridCol w:w="1306"/>
        <w:gridCol w:w="2476"/>
        <w:gridCol w:w="2753"/>
        <w:gridCol w:w="1405"/>
        <w:gridCol w:w="1405"/>
      </w:tblGrid>
      <w:tr>
        <w:trPr/>
        <w:tc>
          <w:tcPr>
            <w:tcBorders/>
            <w:tcW w:w="1306" w:type="dxa"/>
            <w:vAlign w:val="center"/>
            <w:textDirection w:val="lrTb"/>
            <w:noWrap w:val="false"/>
          </w:tcPr>
          <w:p>
            <w:pPr>
              <w:widowControl w:val="false"/>
              <w:pBdr/>
              <w:spacing/>
              <w:ind/>
              <w:jc w:val="center"/>
              <w:rPr/>
            </w:pPr>
            <w:r>
              <w:t xml:space="preserve">ITEM</w:t>
            </w:r>
            <w:r/>
            <w:r/>
          </w:p>
        </w:tc>
        <w:tc>
          <w:tcPr>
            <w:tcBorders/>
            <w:tcW w:w="2476" w:type="dxa"/>
            <w:vAlign w:val="center"/>
            <w:textDirection w:val="lrTb"/>
            <w:noWrap w:val="false"/>
          </w:tcPr>
          <w:p>
            <w:pPr>
              <w:widowControl w:val="false"/>
              <w:pBdr/>
              <w:spacing/>
              <w:ind/>
              <w:jc w:val="center"/>
              <w:rPr/>
            </w:pPr>
            <w:r>
              <w:t xml:space="preserve">COMO É</w:t>
            </w:r>
            <w:r/>
            <w:r/>
          </w:p>
          <w:p>
            <w:pPr>
              <w:widowControl w:val="false"/>
              <w:pBdr/>
              <w:spacing/>
              <w:ind/>
              <w:jc w:val="center"/>
              <w:rPr/>
            </w:pPr>
            <w:r>
              <w:t xml:space="preserve"> NA UAN</w:t>
            </w:r>
            <w:r/>
            <w:r/>
          </w:p>
        </w:tc>
        <w:tc>
          <w:tcPr>
            <w:tcBorders/>
            <w:tcW w:w="2753" w:type="dxa"/>
            <w:vAlign w:val="center"/>
            <w:textDirection w:val="lrTb"/>
            <w:noWrap w:val="false"/>
          </w:tcPr>
          <w:p>
            <w:pPr>
              <w:widowControl w:val="false"/>
              <w:pBdr/>
              <w:spacing/>
              <w:ind/>
              <w:jc w:val="center"/>
              <w:rPr/>
            </w:pPr>
            <w:r>
              <w:t xml:space="preserve">LEGISLAÇÃO </w:t>
            </w:r>
            <w:r/>
            <w:r/>
          </w:p>
          <w:p>
            <w:pPr>
              <w:widowControl w:val="false"/>
              <w:pBdr/>
              <w:spacing/>
              <w:ind/>
              <w:jc w:val="center"/>
              <w:rPr/>
            </w:pPr>
            <w:r>
              <w:t xml:space="preserve">CVS</w:t>
            </w:r>
            <w:r/>
            <w:r/>
          </w:p>
        </w:tc>
        <w:tc>
          <w:tcPr>
            <w:tcBorders/>
            <w:tcW w:w="1405" w:type="dxa"/>
            <w:vAlign w:val="center"/>
            <w:textDirection w:val="lrTb"/>
            <w:noWrap w:val="false"/>
          </w:tcPr>
          <w:p>
            <w:pPr>
              <w:widowControl w:val="false"/>
              <w:pBdr/>
              <w:spacing/>
              <w:ind/>
              <w:jc w:val="center"/>
              <w:rPr/>
            </w:pPr>
            <w:r>
              <w:t xml:space="preserve">CONFORME</w:t>
            </w:r>
            <w:r/>
            <w:r/>
          </w:p>
        </w:tc>
        <w:tc>
          <w:tcPr>
            <w:tcBorders/>
            <w:tcW w:w="1405" w:type="dxa"/>
            <w:vAlign w:val="center"/>
            <w:textDirection w:val="lrTb"/>
            <w:noWrap w:val="false"/>
          </w:tcPr>
          <w:p>
            <w:pPr>
              <w:widowControl w:val="false"/>
              <w:pBdr/>
              <w:spacing/>
              <w:ind/>
              <w:jc w:val="center"/>
              <w:rPr/>
            </w:pPr>
            <w:r>
              <w:t xml:space="preserve">NÃO CONFORME</w:t>
            </w:r>
            <w:r/>
            <w:r/>
          </w:p>
        </w:tc>
      </w:tr>
      <w:tr>
        <w:trPr/>
        <w:tc>
          <w:tcPr>
            <w:tcBorders/>
            <w:tcW w:w="1306" w:type="dxa"/>
            <w:textDirection w:val="lrTb"/>
            <w:noWrap w:val="false"/>
          </w:tcPr>
          <w:p>
            <w:pPr>
              <w:widowControl w:val="false"/>
              <w:pBdr/>
              <w:spacing/>
              <w:ind/>
              <w:rPr/>
            </w:pPr>
            <w:r>
              <w:t xml:space="preserve">AMBIENTE EM TORNO DA UAN </w:t>
            </w:r>
            <w:r/>
            <w:r/>
          </w:p>
          <w:p>
            <w:pPr>
              <w:widowControl w:val="false"/>
              <w:pBdr/>
              <w:spacing/>
              <w:ind/>
              <w:rPr/>
            </w:pPr>
            <w:r/>
            <w:r/>
            <w:r/>
          </w:p>
        </w:tc>
        <w:tc>
          <w:tcPr>
            <w:tcBorders/>
            <w:tcW w:w="2476"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A UAN está estabelecida com prédios residenciais ao redor, comércios, salão de beleza, loja de cosméticos, papelaria, banca de jornal e restaurantes. </w:t>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Não existem pontos de contaminação direta, não havendo presença de terrenos baldios ou pontos de alagamento. </w:t>
            </w:r>
            <w:r>
              <w:rPr>
                <w:color w:val="000000"/>
              </w:rPr>
            </w:r>
            <w:r>
              <w:rPr>
                <w:color w:val="000000"/>
              </w:rPr>
            </w:r>
          </w:p>
          <w:p>
            <w:pPr>
              <w:widowControl w:val="false"/>
              <w:pBdr/>
              <w:spacing/>
              <w:ind/>
              <w:rPr/>
            </w:pPr>
            <w:r>
              <w:t xml:space="preserve">A UAN está isenta de contaminação por resíduos, pois todas as empresas que dispõem atividades ao redor do local possuem rede encanada de esgoto. </w:t>
            </w:r>
            <w:r/>
            <w:r/>
          </w:p>
        </w:tc>
        <w:tc>
          <w:tcPr>
            <w:tcBorders/>
            <w:tcW w:w="2753"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Art. 77. Área externa livre de focos de insalubridade, tais como lixo, objetos em desuso, animais, poeira, água estagnada, e de vetores e pragas urbanas. Acesso direto e independente, não comum à habitação e outr</w:t>
            </w:r>
            <w:r>
              <w:rPr>
                <w:color w:val="000000"/>
              </w:rPr>
              <w:t xml:space="preserve">os usos. A construção deve atender às normas de edificações vigentes estaduais ou municipais. Deve ser concebida de modo a restringir o trânsito de pessoas não essenciais à produção e garantir acessibilidade à pessoa com deficiência ou mobilidade reduzida </w:t>
            </w:r>
            <w:r>
              <w:rPr>
                <w:color w:val="000000"/>
              </w:rPr>
            </w:r>
            <w:r>
              <w:rPr>
                <w:color w:val="000000"/>
              </w:rPr>
            </w:r>
          </w:p>
          <w:p>
            <w:pPr>
              <w:widowControl w:val="false"/>
              <w:pBdr/>
              <w:spacing/>
              <w:ind/>
              <w:rPr/>
            </w:pPr>
            <w:r/>
            <w:r/>
            <w:r/>
          </w:p>
        </w:tc>
        <w:tc>
          <w:tcPr>
            <w:tcBorders/>
            <w:tcW w:w="1405"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jc w:val="center"/>
              <w:rPr>
                <w:b/>
                <w:color w:val="000000"/>
              </w:rPr>
            </w:pPr>
            <w:r/>
            <w:sdt>
              <w:sdtPr>
                <w:alias w:val=""/>
                <w15:appearance w15:val="boundingBox"/>
                <w:label w:val="0"/>
                <w:lock w:val="unlocked"/>
                <w:tag w:val="goog_rdk_13"/>
                <w:rPr/>
              </w:sdtPr>
              <w:sdtContent>
                <w:r>
                  <w:rPr>
                    <w:rFonts w:ascii="Arial Unicode MS" w:hAnsi="Arial Unicode MS" w:eastAsia="Arial Unicode MS" w:cs="Arial Unicode MS"/>
                    <w:b/>
                    <w:color w:val="000000"/>
                  </w:rPr>
                  <w:t xml:space="preserve">✓</w:t>
                </w:r>
              </w:sdtContent>
            </w:sdt>
            <w:r>
              <w:rPr>
                <w:b/>
                <w:color w:val="000000"/>
              </w:rPr>
            </w:r>
            <w:r>
              <w:rPr>
                <w:b/>
                <w:color w:val="000000"/>
              </w:rPr>
            </w:r>
          </w:p>
          <w:p>
            <w:pPr>
              <w:widowControl w:val="false"/>
              <w:pBdr/>
              <w:spacing/>
              <w:ind/>
              <w:rPr/>
            </w:pPr>
            <w:r/>
            <w:r/>
            <w:r/>
          </w:p>
        </w:tc>
        <w:tc>
          <w:tcPr>
            <w:tcBorders/>
            <w:tcW w:w="1405" w:type="dxa"/>
            <w:textDirection w:val="lrTb"/>
            <w:noWrap w:val="false"/>
          </w:tcPr>
          <w:p>
            <w:pPr>
              <w:widowControl w:val="false"/>
              <w:pBdr/>
              <w:spacing/>
              <w:ind/>
              <w:rPr/>
            </w:pPr>
            <w:r/>
            <w:r/>
            <w:r/>
          </w:p>
        </w:tc>
      </w:tr>
      <w:tr>
        <w:trPr/>
        <w:tc>
          <w:tcPr>
            <w:tcBorders/>
            <w:tcW w:w="1306" w:type="dxa"/>
            <w:textDirection w:val="lrTb"/>
            <w:noWrap w:val="false"/>
          </w:tcPr>
          <w:p>
            <w:pPr>
              <w:widowControl w:val="false"/>
              <w:pBdr/>
              <w:spacing/>
              <w:ind/>
              <w:rPr/>
            </w:pPr>
            <w:r>
              <w:t xml:space="preserve">PISO</w:t>
            </w:r>
            <w:r/>
            <w:r/>
          </w:p>
        </w:tc>
        <w:tc>
          <w:tcPr>
            <w:tcBorders/>
            <w:tcW w:w="2476"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Os pisos da UAN são feitos de material liso, antiderrapante, resistente, impermeável, lavável, íntegro, sem trincas, </w:t>
            </w:r>
            <w:r>
              <w:rPr>
                <w:color w:val="000000"/>
              </w:rPr>
              <w:t xml:space="preserve">vazamento e infiltrações. Possuem inclinação em direção aos ralos, não permitindo que a água fique estagnada. </w:t>
            </w:r>
            <w:r>
              <w:rPr>
                <w:color w:val="000000"/>
              </w:rPr>
            </w:r>
            <w:r>
              <w:rPr>
                <w:color w:val="000000"/>
              </w:rPr>
            </w:r>
          </w:p>
          <w:p>
            <w:pPr>
              <w:widowControl w:val="false"/>
              <w:pBdr/>
              <w:spacing/>
              <w:ind/>
              <w:rPr/>
            </w:pPr>
            <w:r>
              <w:t xml:space="preserve">Os mesmos</w:t>
            </w:r>
            <w:r>
              <w:t xml:space="preserve"> são inclinados em direção aos ralos, evitando acúmulo de água e resíduos de alimentos e sujidades. </w:t>
            </w:r>
            <w:r/>
            <w:r/>
          </w:p>
        </w:tc>
        <w:tc>
          <w:tcPr>
            <w:tcBorders/>
            <w:tcW w:w="2753"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Art. 85. Deve ser constituído de material liso, antiderrapante, resistente, impermeável, </w:t>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lavável, íntegro, sem trincas, vazamento e infiltrações. Deve ter inclinação em direção aos </w:t>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ralos, não permitindo que a água fique estagnada. Em áreas que permitam a existência </w:t>
            </w:r>
            <w:r>
              <w:rPr>
                <w:color w:val="000000"/>
              </w:rPr>
            </w:r>
            <w:r>
              <w:rPr>
                <w:color w:val="000000"/>
              </w:rPr>
            </w:r>
          </w:p>
          <w:p>
            <w:pPr>
              <w:widowControl w:val="false"/>
              <w:pBdr/>
              <w:spacing/>
              <w:ind/>
              <w:rPr/>
            </w:pPr>
            <w:r>
              <w:t xml:space="preserve">de ralos, esses devem ser sifonados, dotados de </w:t>
            </w:r>
            <w:r/>
            <w:r/>
          </w:p>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dispositivos que permitam seu </w:t>
            </w:r>
            <w:r>
              <w:rPr>
                <w:color w:val="000000"/>
              </w:rPr>
            </w:r>
            <w:r>
              <w:rPr>
                <w:color w:val="000000"/>
              </w:rPr>
            </w:r>
          </w:p>
          <w:p>
            <w:pPr>
              <w:widowControl w:val="false"/>
              <w:pBdr/>
              <w:spacing/>
              <w:ind/>
              <w:rPr/>
            </w:pPr>
            <w:r>
              <w:t xml:space="preserve">fechamento, evitando a entrada de insetos e roedores. </w:t>
            </w:r>
            <w:r/>
            <w:r/>
          </w:p>
        </w:tc>
        <w:tc>
          <w:tcPr>
            <w:tcBorders/>
            <w:tcW w:w="1405"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b/>
                <w:color w:val="000000"/>
              </w:rPr>
            </w:pPr>
            <w:r/>
            <w:sdt>
              <w:sdtPr>
                <w:alias w:val=""/>
                <w15:appearance w15:val="boundingBox"/>
                <w:label w:val="0"/>
                <w:lock w:val="unlocked"/>
                <w:tag w:val="goog_rdk_14"/>
                <w:rPr/>
              </w:sdtPr>
              <w:sdtContent>
                <w:r>
                  <w:rPr>
                    <w:rFonts w:ascii="Arial Unicode MS" w:hAnsi="Arial Unicode MS" w:eastAsia="Arial Unicode MS" w:cs="Arial Unicode MS"/>
                    <w:b/>
                    <w:color w:val="000000"/>
                  </w:rPr>
                  <w:t xml:space="preserve">✓</w:t>
                </w:r>
              </w:sdtContent>
            </w:sdt>
            <w:r>
              <w:rPr>
                <w:b/>
                <w:color w:val="000000"/>
              </w:rPr>
            </w:r>
            <w:r>
              <w:rPr>
                <w:b/>
                <w:color w:val="000000"/>
              </w:rPr>
            </w:r>
          </w:p>
          <w:p>
            <w:pPr>
              <w:widowControl w:val="false"/>
              <w:pBdr/>
              <w:spacing/>
              <w:ind/>
              <w:rPr/>
            </w:pPr>
            <w:r/>
            <w:r/>
            <w:r/>
          </w:p>
        </w:tc>
        <w:tc>
          <w:tcPr>
            <w:tcBorders/>
            <w:tcW w:w="1405" w:type="dxa"/>
            <w:textDirection w:val="lrTb"/>
            <w:noWrap w:val="false"/>
          </w:tcPr>
          <w:p>
            <w:pPr>
              <w:widowControl w:val="false"/>
              <w:pBdr/>
              <w:spacing/>
              <w:ind/>
              <w:rPr/>
            </w:pPr>
            <w:r/>
            <w:r/>
            <w:r/>
          </w:p>
        </w:tc>
      </w:tr>
      <w:tr>
        <w:trPr/>
        <w:tc>
          <w:tcPr>
            <w:tcBorders/>
            <w:tcW w:w="1306" w:type="dxa"/>
            <w:textDirection w:val="lrTb"/>
            <w:noWrap w:val="false"/>
          </w:tcPr>
          <w:p>
            <w:pPr>
              <w:widowControl w:val="false"/>
              <w:pBdr/>
              <w:spacing/>
              <w:ind/>
              <w:rPr/>
            </w:pPr>
            <w:r>
              <w:t xml:space="preserve">Parede</w:t>
            </w:r>
            <w:r/>
            <w:r/>
          </w:p>
        </w:tc>
        <w:tc>
          <w:tcPr>
            <w:tcBorders/>
            <w:tcW w:w="2476"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As paredes da UAN são dispostas de cor clara, lisas, de material liso, impermeável e lavável, conservadas, com ângulo no contato com o piso e com o teto. </w:t>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É vedado o uso de divisórias de vazio interno. </w:t>
            </w:r>
            <w:r>
              <w:rPr>
                <w:color w:val="000000"/>
              </w:rPr>
            </w:r>
            <w:r>
              <w:rPr>
                <w:color w:val="000000"/>
              </w:rPr>
            </w:r>
          </w:p>
          <w:p>
            <w:pPr>
              <w:widowControl w:val="false"/>
              <w:pBdr/>
              <w:spacing/>
              <w:ind/>
              <w:rPr/>
            </w:pPr>
            <w:r>
              <w:t xml:space="preserve">As partes azulejadas têm cor clara e altura mínima de 2 metros. </w:t>
            </w:r>
            <w:r/>
            <w:r/>
          </w:p>
        </w:tc>
        <w:tc>
          <w:tcPr>
            <w:tcBorders/>
            <w:tcW w:w="2753"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Art. 86. As paredes e divisórias devem ser sólidas, com acabamento liso e impermeável, não sendo permitidas divisórias ocas, com vazios internos, ou construídas de material </w:t>
            </w:r>
            <w:r>
              <w:rPr>
                <w:color w:val="000000"/>
              </w:rPr>
            </w:r>
            <w:r>
              <w:rPr>
                <w:color w:val="000000"/>
              </w:rPr>
            </w:r>
          </w:p>
          <w:p>
            <w:pPr>
              <w:widowControl w:val="false"/>
              <w:pBdr/>
              <w:spacing/>
              <w:ind/>
              <w:rPr/>
            </w:pPr>
            <w:r>
              <w:t xml:space="preserve">poroso, tal como o compensado. </w:t>
            </w:r>
            <w:r/>
            <w:r/>
          </w:p>
        </w:tc>
        <w:tc>
          <w:tcPr>
            <w:tcBorders/>
            <w:tcW w:w="1405"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b/>
                <w:color w:val="000000"/>
              </w:rPr>
            </w:pPr>
            <w:r/>
            <w:sdt>
              <w:sdtPr>
                <w:alias w:val=""/>
                <w15:appearance w15:val="boundingBox"/>
                <w:label w:val="0"/>
                <w:lock w:val="unlocked"/>
                <w:tag w:val="goog_rdk_15"/>
                <w:rPr/>
              </w:sdtPr>
              <w:sdtContent>
                <w:r>
                  <w:rPr>
                    <w:rFonts w:ascii="Arial Unicode MS" w:hAnsi="Arial Unicode MS" w:eastAsia="Arial Unicode MS" w:cs="Arial Unicode MS"/>
                    <w:b/>
                    <w:color w:val="000000"/>
                  </w:rPr>
                  <w:t xml:space="preserve">✓</w:t>
                </w:r>
              </w:sdtContent>
            </w:sdt>
            <w:r>
              <w:rPr>
                <w:b/>
                <w:color w:val="000000"/>
              </w:rPr>
            </w:r>
            <w:r>
              <w:rPr>
                <w:b/>
                <w:color w:val="000000"/>
              </w:rPr>
            </w:r>
          </w:p>
          <w:p>
            <w:pPr>
              <w:widowControl w:val="false"/>
              <w:pBdr/>
              <w:spacing/>
              <w:ind/>
              <w:rPr/>
            </w:pPr>
            <w:r/>
            <w:r/>
            <w:r/>
          </w:p>
        </w:tc>
        <w:tc>
          <w:tcPr>
            <w:tcBorders/>
            <w:tcW w:w="1405" w:type="dxa"/>
            <w:textDirection w:val="lrTb"/>
            <w:noWrap w:val="false"/>
          </w:tcPr>
          <w:p>
            <w:pPr>
              <w:widowControl w:val="false"/>
              <w:pBdr/>
              <w:spacing/>
              <w:ind/>
              <w:rPr/>
            </w:pPr>
            <w:r/>
            <w:r/>
            <w:r/>
          </w:p>
        </w:tc>
      </w:tr>
      <w:tr>
        <w:trPr/>
        <w:tc>
          <w:tcPr>
            <w:tcBorders/>
            <w:tcW w:w="1306" w:type="dxa"/>
            <w:textDirection w:val="lrTb"/>
            <w:noWrap w:val="false"/>
          </w:tcPr>
          <w:p>
            <w:pPr>
              <w:widowControl w:val="false"/>
              <w:pBdr/>
              <w:spacing/>
              <w:ind/>
              <w:rPr/>
            </w:pPr>
            <w:r>
              <w:t xml:space="preserve">Portas</w:t>
            </w:r>
            <w:r/>
            <w:r/>
          </w:p>
        </w:tc>
        <w:tc>
          <w:tcPr>
            <w:tcBorders/>
            <w:tcW w:w="2476"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As portas dispostas na UAN possuem superfície lisa, pintadas de cor clara, de fácil limpeza, ajustadas aos batentes, fabricadas com uso de madeira maciça e sendo não absorventes. </w:t>
            </w:r>
            <w:r>
              <w:rPr>
                <w:color w:val="000000"/>
              </w:rPr>
            </w:r>
            <w:r>
              <w:rPr>
                <w:color w:val="000000"/>
              </w:rPr>
            </w:r>
          </w:p>
          <w:p>
            <w:pPr>
              <w:widowControl w:val="false"/>
              <w:pBdr/>
              <w:spacing/>
              <w:ind/>
              <w:rPr/>
            </w:pPr>
            <w:r>
              <w:t xml:space="preserve">Possuem fechamento automático e protetores de rodapé, sendo o fechamento e os protetores dispostos de material resistente a pontos de ferrugem. </w:t>
            </w:r>
            <w:r/>
            <w:r/>
          </w:p>
        </w:tc>
        <w:tc>
          <w:tcPr>
            <w:tcBorders/>
            <w:tcW w:w="2753"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Art. 88. Portas devem ser ajustadas aos batentes e de fácil limpeza. As portas de entrada para as áreas de armazenamento e manipulação de alimentos devem possuir mecanismo </w:t>
            </w:r>
            <w:r>
              <w:rPr>
                <w:color w:val="000000"/>
              </w:rPr>
            </w:r>
            <w:r>
              <w:rPr>
                <w:color w:val="000000"/>
              </w:rPr>
            </w:r>
          </w:p>
          <w:p>
            <w:pPr>
              <w:widowControl w:val="false"/>
              <w:pBdr/>
              <w:spacing/>
              <w:ind/>
              <w:rPr/>
            </w:pPr>
            <w:r>
              <w:t xml:space="preserve">de fechamento automático e proteção, na parte inferior, contra insetos e roedores </w:t>
            </w:r>
            <w:r/>
            <w:r/>
          </w:p>
        </w:tc>
        <w:tc>
          <w:tcPr>
            <w:tcBorders/>
            <w:tcW w:w="1405"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b/>
                <w:color w:val="000000"/>
              </w:rPr>
            </w:pPr>
            <w:r/>
            <w:sdt>
              <w:sdtPr>
                <w:alias w:val=""/>
                <w15:appearance w15:val="boundingBox"/>
                <w:label w:val="0"/>
                <w:lock w:val="unlocked"/>
                <w:tag w:val="goog_rdk_16"/>
                <w:rPr/>
              </w:sdtPr>
              <w:sdtContent>
                <w:r>
                  <w:rPr>
                    <w:rFonts w:ascii="Arial Unicode MS" w:hAnsi="Arial Unicode MS" w:eastAsia="Arial Unicode MS" w:cs="Arial Unicode MS"/>
                    <w:b/>
                    <w:color w:val="000000"/>
                  </w:rPr>
                  <w:t xml:space="preserve">✓</w:t>
                </w:r>
              </w:sdtContent>
            </w:sdt>
            <w:r>
              <w:rPr>
                <w:b/>
                <w:color w:val="000000"/>
              </w:rPr>
            </w:r>
            <w:r>
              <w:rPr>
                <w:b/>
                <w:color w:val="000000"/>
              </w:rPr>
            </w:r>
          </w:p>
          <w:p>
            <w:pPr>
              <w:widowControl w:val="false"/>
              <w:pBdr/>
              <w:spacing/>
              <w:ind/>
              <w:rPr/>
            </w:pPr>
            <w:r/>
            <w:r/>
            <w:r/>
          </w:p>
        </w:tc>
        <w:tc>
          <w:tcPr>
            <w:tcBorders/>
            <w:tcW w:w="1405" w:type="dxa"/>
            <w:textDirection w:val="lrTb"/>
            <w:noWrap w:val="false"/>
          </w:tcPr>
          <w:p>
            <w:pPr>
              <w:widowControl w:val="false"/>
              <w:pBdr/>
              <w:spacing/>
              <w:ind/>
              <w:rPr/>
            </w:pPr>
            <w:r/>
            <w:r/>
            <w:r/>
          </w:p>
        </w:tc>
      </w:tr>
      <w:tr>
        <w:trPr/>
        <w:tc>
          <w:tcPr>
            <w:tcBorders/>
            <w:tcW w:w="1306" w:type="dxa"/>
            <w:textDirection w:val="lrTb"/>
            <w:noWrap w:val="false"/>
          </w:tcPr>
          <w:p>
            <w:pPr>
              <w:widowControl w:val="false"/>
              <w:pBdr/>
              <w:spacing/>
              <w:ind/>
              <w:rPr/>
            </w:pPr>
            <w:r>
              <w:t xml:space="preserve">Janelas</w:t>
            </w:r>
            <w:r/>
            <w:r/>
          </w:p>
        </w:tc>
        <w:tc>
          <w:tcPr>
            <w:tcBorders/>
            <w:tcW w:w="2476"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As j</w:t>
            </w:r>
            <w:r>
              <w:rPr>
                <w:color w:val="000000"/>
              </w:rPr>
              <w:t xml:space="preserve">anelas são dispostas de vidros uniformes, com moldura ferro, disposto de pintura para evitar pontos de ferrugem. Todas as janelas possuem telas com malha de 2 mm, removíveis e de fácil limpeza. As telas são ajustadas aos batentes, conservadas e sem furos. </w:t>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O acionamento da abertura e fechamento das janelas e feito por suporte de ferro lateral, revestido de coloração cinza para que se evitem pontos de ferrugem. </w:t>
            </w:r>
            <w:r>
              <w:rPr>
                <w:color w:val="000000"/>
              </w:rPr>
            </w:r>
            <w:r>
              <w:rPr>
                <w:color w:val="000000"/>
              </w:rPr>
            </w:r>
          </w:p>
          <w:p>
            <w:pPr>
              <w:widowControl w:val="false"/>
              <w:pBdr/>
              <w:spacing/>
              <w:ind/>
              <w:rPr/>
            </w:pPr>
            <w:r/>
            <w:r/>
            <w:r/>
          </w:p>
        </w:tc>
        <w:tc>
          <w:tcPr>
            <w:tcBorders/>
            <w:tcW w:w="2753"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Art. 89. Janelas devem ser ajustadas aos batentes e protegidas com telas milimétricas removíveis para facilitar a limpeza e não devem permitir que raios solares incidam diretamente sobre os funcionários, alimentos ou equipamentos mais sensíveis ao calor. </w:t>
            </w:r>
            <w:r>
              <w:rPr>
                <w:color w:val="000000"/>
              </w:rPr>
            </w:r>
            <w:r>
              <w:rPr>
                <w:color w:val="000000"/>
              </w:rPr>
            </w:r>
          </w:p>
          <w:p>
            <w:pPr>
              <w:widowControl w:val="false"/>
              <w:pBdr/>
              <w:spacing/>
              <w:ind/>
              <w:rPr/>
            </w:pPr>
            <w:r/>
            <w:r/>
            <w:r/>
          </w:p>
        </w:tc>
        <w:tc>
          <w:tcPr>
            <w:tcBorders/>
            <w:tcW w:w="1405"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b/>
                <w:color w:val="000000"/>
              </w:rPr>
            </w:pPr>
            <w:r/>
            <w:sdt>
              <w:sdtPr>
                <w:alias w:val=""/>
                <w15:appearance w15:val="boundingBox"/>
                <w:label w:val="0"/>
                <w:lock w:val="unlocked"/>
                <w:tag w:val="goog_rdk_17"/>
                <w:rPr/>
              </w:sdtPr>
              <w:sdtContent>
                <w:r>
                  <w:rPr>
                    <w:rFonts w:ascii="Arial Unicode MS" w:hAnsi="Arial Unicode MS" w:eastAsia="Arial Unicode MS" w:cs="Arial Unicode MS"/>
                    <w:b/>
                    <w:color w:val="000000"/>
                  </w:rPr>
                  <w:t xml:space="preserve">✓</w:t>
                </w:r>
              </w:sdtContent>
            </w:sdt>
            <w:r>
              <w:rPr>
                <w:b/>
                <w:color w:val="000000"/>
              </w:rPr>
            </w:r>
            <w:r>
              <w:rPr>
                <w:b/>
                <w:color w:val="000000"/>
              </w:rPr>
            </w:r>
          </w:p>
          <w:p>
            <w:pPr>
              <w:widowControl w:val="false"/>
              <w:pBdr/>
              <w:spacing/>
              <w:ind/>
              <w:rPr/>
            </w:pPr>
            <w:r/>
            <w:r/>
            <w:r/>
          </w:p>
        </w:tc>
        <w:tc>
          <w:tcPr>
            <w:tcBorders/>
            <w:tcW w:w="1405" w:type="dxa"/>
            <w:textDirection w:val="lrTb"/>
            <w:noWrap w:val="false"/>
          </w:tcPr>
          <w:p>
            <w:pPr>
              <w:widowControl w:val="false"/>
              <w:pBdr/>
              <w:spacing/>
              <w:ind/>
              <w:rPr/>
            </w:pPr>
            <w:r/>
            <w:r/>
            <w:r/>
          </w:p>
        </w:tc>
      </w:tr>
      <w:tr>
        <w:trPr/>
        <w:tc>
          <w:tcPr>
            <w:tcBorders/>
            <w:tcW w:w="1306" w:type="dxa"/>
            <w:textDirection w:val="lrTb"/>
            <w:noWrap w:val="false"/>
          </w:tcPr>
          <w:p>
            <w:pPr>
              <w:widowControl w:val="false"/>
              <w:pBdr/>
              <w:spacing/>
              <w:ind/>
              <w:rPr/>
            </w:pPr>
            <w:r>
              <w:t xml:space="preserve">Tetos e Forros</w:t>
            </w:r>
            <w:r/>
            <w:r/>
          </w:p>
          <w:p>
            <w:pPr>
              <w:widowControl w:val="false"/>
              <w:pBdr/>
              <w:spacing/>
              <w:ind/>
              <w:rPr/>
            </w:pPr>
            <w:r/>
            <w:r/>
            <w:r/>
          </w:p>
        </w:tc>
        <w:tc>
          <w:tcPr>
            <w:tcBorders/>
            <w:tcW w:w="2476"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Os tetos e forros são lisos, de material não inflamável e impermeável. Sem goteiras, vazamentos, </w:t>
            </w:r>
            <w:r>
              <w:rPr>
                <w:color w:val="000000"/>
              </w:rPr>
              <w:t xml:space="preserve">umidades, trincas, rachaduras, bolores, infiltrações e descascamento. </w:t>
            </w:r>
            <w:r>
              <w:rPr>
                <w:color w:val="000000"/>
              </w:rPr>
            </w:r>
            <w:r>
              <w:rPr>
                <w:color w:val="000000"/>
              </w:rPr>
            </w:r>
          </w:p>
          <w:p>
            <w:pPr>
              <w:widowControl w:val="false"/>
              <w:pBdr/>
              <w:spacing/>
              <w:ind/>
              <w:rPr/>
            </w:pPr>
            <w:r/>
            <w:r/>
            <w:r/>
          </w:p>
        </w:tc>
        <w:tc>
          <w:tcPr>
            <w:tcBorders/>
            <w:tcW w:w="2753"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Art. 87. Tetos e forros não devem transmitir contaminantes aos alimentos. Os acabamentos de tetos e </w:t>
            </w:r>
            <w:r>
              <w:rPr>
                <w:color w:val="000000"/>
              </w:rPr>
              <w:t xml:space="preserve">forros devem ser lisos, de material não inflamável e impermeável. Devem ser livres de goteiras, vazamentos, umidade, trincas, rachaduras, bolores, infiltrações, descascamento, dentre outros. </w:t>
            </w:r>
            <w:r>
              <w:rPr>
                <w:color w:val="000000"/>
              </w:rPr>
            </w:r>
            <w:r>
              <w:rPr>
                <w:color w:val="000000"/>
              </w:rPr>
            </w:r>
          </w:p>
          <w:p>
            <w:pPr>
              <w:widowControl w:val="false"/>
              <w:pBdr/>
              <w:spacing/>
              <w:ind/>
              <w:rPr/>
            </w:pPr>
            <w:r/>
            <w:r/>
            <w:r/>
          </w:p>
        </w:tc>
        <w:tc>
          <w:tcPr>
            <w:tcBorders/>
            <w:tcW w:w="1405"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b/>
                <w:color w:val="000000"/>
              </w:rPr>
            </w:pPr>
            <w:r/>
            <w:sdt>
              <w:sdtPr>
                <w:alias w:val=""/>
                <w15:appearance w15:val="boundingBox"/>
                <w:label w:val="0"/>
                <w:lock w:val="unlocked"/>
                <w:tag w:val="goog_rdk_18"/>
                <w:rPr/>
              </w:sdtPr>
              <w:sdtContent>
                <w:r>
                  <w:rPr>
                    <w:rFonts w:ascii="Arial Unicode MS" w:hAnsi="Arial Unicode MS" w:eastAsia="Arial Unicode MS" w:cs="Arial Unicode MS"/>
                    <w:b/>
                    <w:color w:val="000000"/>
                  </w:rPr>
                  <w:t xml:space="preserve">✓</w:t>
                </w:r>
              </w:sdtContent>
            </w:sdt>
            <w:r>
              <w:rPr>
                <w:b/>
                <w:color w:val="000000"/>
              </w:rPr>
            </w:r>
            <w:r>
              <w:rPr>
                <w:b/>
                <w:color w:val="000000"/>
              </w:rPr>
            </w:r>
          </w:p>
          <w:p>
            <w:pPr>
              <w:widowControl w:val="false"/>
              <w:pBdr/>
              <w:spacing/>
              <w:ind/>
              <w:rPr/>
            </w:pPr>
            <w:r/>
            <w:r/>
            <w:r/>
          </w:p>
        </w:tc>
        <w:tc>
          <w:tcPr>
            <w:tcBorders/>
            <w:tcW w:w="1405" w:type="dxa"/>
            <w:textDirection w:val="lrTb"/>
            <w:noWrap w:val="false"/>
          </w:tcPr>
          <w:p>
            <w:pPr>
              <w:widowControl w:val="false"/>
              <w:pBdr/>
              <w:spacing/>
              <w:ind/>
              <w:rPr/>
            </w:pPr>
            <w:r/>
            <w:r/>
            <w:r/>
          </w:p>
        </w:tc>
      </w:tr>
      <w:tr>
        <w:trPr/>
        <w:tc>
          <w:tcPr>
            <w:tcBorders/>
            <w:tcW w:w="1306" w:type="dxa"/>
            <w:textDirection w:val="lrTb"/>
            <w:noWrap w:val="false"/>
          </w:tcPr>
          <w:p>
            <w:pPr>
              <w:widowControl w:val="false"/>
              <w:pBdr/>
              <w:spacing/>
              <w:ind/>
              <w:rPr/>
            </w:pPr>
            <w:r>
              <w:t xml:space="preserve">Instalações Elétricas</w:t>
            </w:r>
            <w:r/>
            <w:r/>
          </w:p>
        </w:tc>
        <w:tc>
          <w:tcPr>
            <w:tcBorders/>
            <w:tcW w:w="2476"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A UAN mantém toda estrutura elétrica do seu ponto comercial embutida, através de canos e PVC para eletricidade, sendo para uso de revestimento e proteção da fiação elétrica evitando qualquer tipo de curto ou acidente elétrico. </w:t>
            </w:r>
            <w:r>
              <w:rPr>
                <w:color w:val="000000"/>
              </w:rPr>
            </w:r>
            <w:r>
              <w:rPr>
                <w:color w:val="000000"/>
              </w:rPr>
            </w:r>
          </w:p>
          <w:p>
            <w:pPr>
              <w:widowControl w:val="false"/>
              <w:pBdr/>
              <w:spacing/>
              <w:ind/>
              <w:rPr/>
            </w:pPr>
            <w:r/>
            <w:r/>
            <w:r/>
          </w:p>
        </w:tc>
        <w:tc>
          <w:tcPr>
            <w:tcBorders/>
            <w:tcW w:w="2753"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Art. 90. A iluminação deve ser uniforme, sem ofuscamen</w:t>
            </w:r>
            <w:r>
              <w:rPr>
                <w:color w:val="000000"/>
              </w:rPr>
              <w:t xml:space="preserve">to e não deve alterar as características sensoriais dos alimentos. As lâmpadas e luminárias devem estar protegidas contra quedas acidentais ou explosão. As instalações elétricas devem ser embutidas e, quando externas, devem estar protegidas por tubulações </w:t>
            </w:r>
            <w:r>
              <w:rPr>
                <w:color w:val="000000"/>
              </w:rPr>
            </w:r>
            <w:r>
              <w:rPr>
                <w:color w:val="000000"/>
              </w:rPr>
            </w:r>
          </w:p>
          <w:p>
            <w:pPr>
              <w:widowControl w:val="false"/>
              <w:pBdr/>
              <w:spacing/>
              <w:ind/>
              <w:rPr/>
            </w:pPr>
            <w:r/>
            <w:r/>
            <w:r/>
          </w:p>
        </w:tc>
        <w:tc>
          <w:tcPr>
            <w:tcBorders/>
            <w:tcW w:w="1405"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b/>
                <w:color w:val="000000"/>
              </w:rPr>
            </w:pPr>
            <w:r/>
            <w:sdt>
              <w:sdtPr>
                <w:alias w:val=""/>
                <w15:appearance w15:val="boundingBox"/>
                <w:label w:val="0"/>
                <w:lock w:val="unlocked"/>
                <w:tag w:val="goog_rdk_19"/>
                <w:rPr/>
              </w:sdtPr>
              <w:sdtContent>
                <w:r>
                  <w:rPr>
                    <w:rFonts w:ascii="Arial Unicode MS" w:hAnsi="Arial Unicode MS" w:eastAsia="Arial Unicode MS" w:cs="Arial Unicode MS"/>
                    <w:b/>
                    <w:color w:val="000000"/>
                  </w:rPr>
                  <w:t xml:space="preserve">✓</w:t>
                </w:r>
              </w:sdtContent>
            </w:sdt>
            <w:r>
              <w:rPr>
                <w:b/>
                <w:color w:val="000000"/>
              </w:rPr>
            </w:r>
            <w:r>
              <w:rPr>
                <w:b/>
                <w:color w:val="000000"/>
              </w:rPr>
            </w:r>
          </w:p>
          <w:p>
            <w:pPr>
              <w:widowControl w:val="false"/>
              <w:pBdr/>
              <w:spacing/>
              <w:ind/>
              <w:rPr/>
            </w:pPr>
            <w:r/>
            <w:r/>
            <w:r/>
          </w:p>
        </w:tc>
        <w:tc>
          <w:tcPr>
            <w:tcBorders/>
            <w:tcW w:w="1405" w:type="dxa"/>
            <w:textDirection w:val="lrTb"/>
            <w:noWrap w:val="false"/>
          </w:tcPr>
          <w:p>
            <w:pPr>
              <w:widowControl w:val="false"/>
              <w:pBdr/>
              <w:spacing/>
              <w:ind/>
              <w:rPr/>
            </w:pPr>
            <w:r/>
            <w:r/>
            <w:r/>
          </w:p>
        </w:tc>
      </w:tr>
      <w:tr>
        <w:trPr/>
        <w:tc>
          <w:tcPr>
            <w:tcBorders/>
            <w:tcW w:w="1306" w:type="dxa"/>
            <w:textDirection w:val="lrTb"/>
            <w:noWrap w:val="false"/>
          </w:tcPr>
          <w:p>
            <w:pPr>
              <w:widowControl w:val="false"/>
              <w:pBdr/>
              <w:spacing/>
              <w:ind/>
              <w:rPr/>
            </w:pPr>
            <w:r>
              <w:t xml:space="preserve">Instalações Hidráulicas</w:t>
            </w:r>
            <w:r/>
            <w:r/>
          </w:p>
        </w:tc>
        <w:tc>
          <w:tcPr>
            <w:tcBorders/>
            <w:tcW w:w="2476"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A água disposta pelo estabelecimento é de responsabilidade da rede de saneamento do Estado de São Paulo, sendo está tratada conforme alegações da companhia de abastecimento. </w:t>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Os materi</w:t>
            </w:r>
            <w:r>
              <w:rPr>
                <w:color w:val="000000"/>
              </w:rPr>
              <w:t xml:space="preserve">ais utilizados pela UAN para constituição de suas tubulações são: canos de PVC, estando estes em perfeitas condições, sem pontos de vazamento ou deterioração e canos de PVC sifonados, estando em perfeitas condições, sem pontos de vazamento ou deterioração.</w:t>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A UAN dispõe de 6 caixas d’águas com 5.000 litros cada, elaborada com fibra de vidro, sendo a tampa do mesmo material e com vedações por feixes. </w:t>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As caixas d’águas são higienizadas a cada seis meses conforme Portaria CVS 5/2013, por empresa especializada.  </w:t>
            </w:r>
            <w:r>
              <w:rPr>
                <w:color w:val="000000"/>
              </w:rPr>
            </w:r>
            <w:r>
              <w:rPr>
                <w:color w:val="000000"/>
              </w:rPr>
            </w:r>
          </w:p>
        </w:tc>
        <w:tc>
          <w:tcPr>
            <w:tcBorders/>
            <w:tcW w:w="2753"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Art. 80. Devem existir lavatórios exclusivos para a higiene das mãos na área de manipulação, em posições estratégicas em relação ao fluxo de preparo dos alimentos e em número suficiente de modo</w:t>
            </w:r>
            <w:r>
              <w:rPr>
                <w:color w:val="000000"/>
              </w:rPr>
              <w:t xml:space="preserve"> a atender toda a área de preparação. Os lavatórios devem possuir sabonete líquido, neutro, inodoro e com ação antisséptica, com papel toalha descartável não reciclado ou outro procedimento não contaminante, e coletor de papel acionado sem contato manual. </w:t>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r>
            <w:r>
              <w:rPr>
                <w:color w:val="000000"/>
              </w:rPr>
            </w:r>
            <w:r>
              <w:rPr>
                <w:color w:val="000000"/>
              </w:rPr>
            </w:r>
          </w:p>
        </w:tc>
        <w:tc>
          <w:tcPr>
            <w:tcBorders/>
            <w:tcW w:w="1405"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b/>
                <w:color w:val="000000"/>
              </w:rPr>
            </w:pPr>
            <w:r/>
            <w:sdt>
              <w:sdtPr>
                <w:alias w:val=""/>
                <w15:appearance w15:val="boundingBox"/>
                <w:label w:val="0"/>
                <w:lock w:val="unlocked"/>
                <w:tag w:val="goog_rdk_20"/>
                <w:rPr/>
              </w:sdtPr>
              <w:sdtContent>
                <w:r>
                  <w:rPr>
                    <w:rFonts w:ascii="Arial Unicode MS" w:hAnsi="Arial Unicode MS" w:eastAsia="Arial Unicode MS" w:cs="Arial Unicode MS"/>
                    <w:b/>
                    <w:color w:val="000000"/>
                  </w:rPr>
                  <w:t xml:space="preserve">✓</w:t>
                </w:r>
              </w:sdtContent>
            </w:sdt>
            <w:r>
              <w:rPr>
                <w:b/>
                <w:color w:val="000000"/>
              </w:rPr>
            </w:r>
            <w:r>
              <w:rPr>
                <w:b/>
                <w:color w:val="000000"/>
              </w:rPr>
            </w:r>
          </w:p>
          <w:p>
            <w:pPr>
              <w:widowControl w:val="false"/>
              <w:pBdr/>
              <w:spacing/>
              <w:ind/>
              <w:rPr/>
            </w:pPr>
            <w:r/>
            <w:r/>
            <w:r/>
          </w:p>
        </w:tc>
        <w:tc>
          <w:tcPr>
            <w:tcBorders/>
            <w:tcW w:w="1405" w:type="dxa"/>
            <w:textDirection w:val="lrTb"/>
            <w:noWrap w:val="false"/>
          </w:tcPr>
          <w:p>
            <w:pPr>
              <w:widowControl w:val="false"/>
              <w:pBdr/>
              <w:spacing/>
              <w:ind/>
              <w:rPr/>
            </w:pPr>
            <w:r/>
            <w:r/>
            <w:r/>
          </w:p>
        </w:tc>
      </w:tr>
      <w:tr>
        <w:trPr/>
        <w:tc>
          <w:tcPr>
            <w:tcBorders/>
            <w:tcW w:w="1306" w:type="dxa"/>
            <w:textDirection w:val="lrTb"/>
            <w:noWrap w:val="false"/>
          </w:tcPr>
          <w:p>
            <w:pPr>
              <w:widowControl w:val="false"/>
              <w:pBdr/>
              <w:spacing/>
              <w:ind/>
              <w:rPr/>
            </w:pPr>
            <w:r>
              <w:t xml:space="preserve">Vestiários</w:t>
            </w:r>
            <w:r/>
            <w:r/>
          </w:p>
        </w:tc>
        <w:tc>
          <w:tcPr>
            <w:tcBorders/>
            <w:tcW w:w="2476"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A UAN segue todas as recomendações segundo a Portaria 2619/2011, dispondo dessa maneira, vestiários separados por sexo, com armários </w:t>
            </w:r>
            <w:r>
              <w:rPr>
                <w:color w:val="000000"/>
              </w:rPr>
              <w:t xml:space="preserve">individuais, os armários são de material resistente, composto de alumínio, evitando aparecimento de pontos de ferrugem e dispõem de divisórias internas, permitindo espaço inferior para alocação dos calçados e suporte para disposição das roupas. </w:t>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Os vestiários permanecem em bom estado de conservação e com seus materiais </w:t>
            </w:r>
            <w:r>
              <w:t xml:space="preserve">bem </w:t>
            </w:r>
            <w:r>
              <w:rPr>
                <w:color w:val="000000"/>
              </w:rPr>
              <w:t xml:space="preserve">dispostos</w:t>
            </w:r>
            <w:r>
              <w:rPr>
                <w:color w:val="000000"/>
              </w:rPr>
              <w:t xml:space="preserve">. Suas paredes são revestidas de azulejos lisos, de fácil limpeza, de cor branca, livres de </w:t>
            </w:r>
            <w:r>
              <w:t xml:space="preserve">corrosão</w:t>
            </w:r>
            <w:r>
              <w:rPr>
                <w:color w:val="000000"/>
              </w:rPr>
              <w:t xml:space="preserve"> e danificações. Seus pisos são dispostos de material liso, antiderrapante, de fácil limpeza, com ausência de pontos de danificação e corrosões. </w:t>
            </w:r>
            <w:r>
              <w:rPr>
                <w:color w:val="000000"/>
              </w:rPr>
            </w:r>
            <w:r>
              <w:rPr>
                <w:color w:val="000000"/>
              </w:rPr>
            </w:r>
          </w:p>
        </w:tc>
        <w:tc>
          <w:tcPr>
            <w:tcBorders/>
            <w:tcW w:w="2753"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Art. 94. Os vestiários dos funcionários e suas instalações sanitárias, não devem se </w:t>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comunicar diretamente com a área de armazenamento, manipulação e de distribuição </w:t>
            </w:r>
            <w:r>
              <w:rPr>
                <w:color w:val="000000"/>
              </w:rPr>
              <w:t xml:space="preserve">e cons</w:t>
            </w:r>
            <w:r>
              <w:rPr>
                <w:color w:val="000000"/>
              </w:rPr>
              <w:t xml:space="preserve">umo de alimentos. Devem ser separados por gênero e as portas externas devem ser dotadas de fechamento automático. Os vestiários devem possuir armários individuais e chuveiros. Os banheiros devem dispor de vaso sanitário sifonado com tampa e descarga, mictó</w:t>
            </w:r>
            <w:r>
              <w:rPr>
                <w:color w:val="000000"/>
              </w:rPr>
              <w:t xml:space="preserve">rio com descarga, papel higiênico, lixeira com tampa acionada por pedal, pias com sabonete líquido, neutro, inodoro e com ação antisséptica, com papel toalha descartável não reciclado ou outro procedimento não contaminante, e coletor de papel acionado sem </w:t>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contato manual. </w:t>
            </w:r>
            <w:r>
              <w:rPr>
                <w:color w:val="000000"/>
              </w:rPr>
            </w:r>
            <w:r>
              <w:rPr>
                <w:color w:val="000000"/>
              </w:rPr>
            </w:r>
          </w:p>
        </w:tc>
        <w:tc>
          <w:tcPr>
            <w:tcBorders/>
            <w:tcW w:w="1405"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b/>
                <w:color w:val="000000"/>
              </w:rPr>
            </w:pPr>
            <w:r/>
            <w:sdt>
              <w:sdtPr>
                <w:alias w:val=""/>
                <w15:appearance w15:val="boundingBox"/>
                <w:label w:val="0"/>
                <w:lock w:val="unlocked"/>
                <w:tag w:val="goog_rdk_21"/>
                <w:rPr/>
              </w:sdtPr>
              <w:sdtContent>
                <w:r>
                  <w:rPr>
                    <w:rFonts w:ascii="Arial Unicode MS" w:hAnsi="Arial Unicode MS" w:eastAsia="Arial Unicode MS" w:cs="Arial Unicode MS"/>
                    <w:b/>
                    <w:color w:val="000000"/>
                  </w:rPr>
                  <w:t xml:space="preserve">✓</w:t>
                </w:r>
              </w:sdtContent>
            </w:sdt>
            <w:r>
              <w:rPr>
                <w:b/>
                <w:color w:val="000000"/>
              </w:rPr>
            </w:r>
            <w:r>
              <w:rPr>
                <w:b/>
                <w:color w:val="000000"/>
              </w:rPr>
            </w:r>
          </w:p>
          <w:p>
            <w:pPr>
              <w:widowControl w:val="false"/>
              <w:pBdr/>
              <w:spacing/>
              <w:ind/>
              <w:rPr/>
            </w:pPr>
            <w:r/>
            <w:r/>
            <w:r/>
          </w:p>
        </w:tc>
        <w:tc>
          <w:tcPr>
            <w:tcBorders/>
            <w:tcW w:w="1405" w:type="dxa"/>
            <w:textDirection w:val="lrTb"/>
            <w:noWrap w:val="false"/>
          </w:tcPr>
          <w:p>
            <w:pPr>
              <w:widowControl w:val="false"/>
              <w:pBdr/>
              <w:spacing/>
              <w:ind/>
              <w:rPr/>
            </w:pPr>
            <w:r/>
            <w:r/>
            <w:r/>
          </w:p>
        </w:tc>
      </w:tr>
      <w:tr>
        <w:trPr/>
        <w:tc>
          <w:tcPr>
            <w:tcBorders/>
            <w:tcW w:w="1306" w:type="dxa"/>
            <w:textDirection w:val="lrTb"/>
            <w:noWrap w:val="false"/>
          </w:tcPr>
          <w:p>
            <w:pPr>
              <w:widowControl w:val="false"/>
              <w:pBdr/>
              <w:spacing/>
              <w:ind/>
              <w:rPr/>
            </w:pPr>
            <w:r>
              <w:t xml:space="preserve">Sanitários</w:t>
            </w:r>
            <w:r/>
            <w:r/>
          </w:p>
        </w:tc>
        <w:tc>
          <w:tcPr>
            <w:tcBorders/>
            <w:tcW w:w="2476"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Os banheiros são separados por sexo, estando ambos em funcionamento e bem conservados, possuem chuveiros em bom funcionamento. Todos os sanitários possuem descarga automática, vaso tampado e com encanamento sifonado. </w:t>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As lixeiras são tampadas e com acionamento de pedal. As pias para higiene das mãos são equipadas com sabonete antisséptico. As toalhas de papel são brancas, </w:t>
            </w:r>
            <w:r>
              <w:t xml:space="preserve">e as de papel</w:t>
            </w:r>
            <w:r>
              <w:rPr>
                <w:color w:val="000000"/>
              </w:rPr>
              <w:t xml:space="preserve"> não reciclado. </w:t>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As instalações sanitárias são construídas de paredes, pisos, e tetos de cor cl</w:t>
            </w:r>
            <w:r>
              <w:rPr>
                <w:color w:val="000000"/>
              </w:rPr>
              <w:t xml:space="preserve">ara, de material liso, impermeável e resistente; portas com molas e protegidas na parte inferior contra animais e com iluminação e ventilação adequada, com janelas dispostas de telas de proteção com 2 mm, sendo removíveis para facilitação da higienização. </w:t>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A área sanitária não possui acesso direto com as áreas de produção e manipulação de alimentos, dessa maneira evitando o risco de contaminação dos alimentos. </w:t>
            </w:r>
            <w:r>
              <w:rPr>
                <w:color w:val="000000"/>
              </w:rPr>
            </w:r>
            <w:r>
              <w:rPr>
                <w:color w:val="000000"/>
              </w:rPr>
            </w:r>
          </w:p>
        </w:tc>
        <w:tc>
          <w:tcPr>
            <w:tcBorders/>
            <w:tcW w:w="2753"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Art. 94. Os banheiros devem dispor de vaso sanitário sifonado com tampa e descarga, mictório com descarga</w:t>
            </w:r>
            <w:r>
              <w:rPr>
                <w:color w:val="000000"/>
              </w:rPr>
              <w:t xml:space="preserve">, papel higiênico, lixeira com tampa acionada por pedal, pias com sabonete líquido, neutro, inodoro e com ação antisséptica, com papel toalha descartável não reciclado ou outro procedimento não contaminante, e coletor de papel acionado sem contato manual. </w:t>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b/>
                <w:color w:val="000000"/>
              </w:rPr>
            </w:pPr>
            <w:r>
              <w:rPr>
                <w:b/>
                <w:color w:val="000000"/>
              </w:rPr>
            </w:r>
            <w:r>
              <w:rPr>
                <w:b/>
                <w:color w:val="000000"/>
              </w:rPr>
            </w:r>
            <w:r>
              <w:rPr>
                <w:b/>
                <w:color w:val="000000"/>
              </w:rPr>
            </w:r>
          </w:p>
        </w:tc>
        <w:tc>
          <w:tcPr>
            <w:tcBorders/>
            <w:tcW w:w="1405"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b/>
                <w:color w:val="000000"/>
              </w:rPr>
            </w:pPr>
            <w:r/>
            <w:sdt>
              <w:sdtPr>
                <w:alias w:val=""/>
                <w15:appearance w15:val="boundingBox"/>
                <w:label w:val="0"/>
                <w:lock w:val="unlocked"/>
                <w:tag w:val="goog_rdk_22"/>
                <w:rPr/>
              </w:sdtPr>
              <w:sdtContent>
                <w:r>
                  <w:rPr>
                    <w:rFonts w:ascii="Arial Unicode MS" w:hAnsi="Arial Unicode MS" w:eastAsia="Arial Unicode MS" w:cs="Arial Unicode MS"/>
                    <w:b/>
                    <w:color w:val="000000"/>
                  </w:rPr>
                  <w:t xml:space="preserve">✓</w:t>
                </w:r>
              </w:sdtContent>
            </w:sdt>
            <w:r>
              <w:rPr>
                <w:b/>
                <w:color w:val="000000"/>
              </w:rPr>
            </w:r>
            <w:r>
              <w:rPr>
                <w:b/>
                <w:color w:val="000000"/>
              </w:rPr>
            </w:r>
          </w:p>
          <w:p>
            <w:pPr>
              <w:widowControl w:val="false"/>
              <w:pBdr/>
              <w:spacing/>
              <w:ind/>
              <w:rPr/>
            </w:pPr>
            <w:r/>
            <w:r/>
            <w:r/>
          </w:p>
        </w:tc>
        <w:tc>
          <w:tcPr>
            <w:tcBorders/>
            <w:tcW w:w="1405" w:type="dxa"/>
            <w:textDirection w:val="lrTb"/>
            <w:noWrap w:val="false"/>
          </w:tcPr>
          <w:p>
            <w:pPr>
              <w:widowControl w:val="false"/>
              <w:pBdr/>
              <w:spacing/>
              <w:ind/>
              <w:rPr/>
            </w:pPr>
            <w:r/>
            <w:r/>
            <w:r/>
          </w:p>
        </w:tc>
      </w:tr>
      <w:tr>
        <w:trPr/>
        <w:tc>
          <w:tcPr>
            <w:tcBorders/>
            <w:tcW w:w="1306" w:type="dxa"/>
            <w:textDirection w:val="lrTb"/>
            <w:noWrap w:val="false"/>
          </w:tcPr>
          <w:p>
            <w:pPr>
              <w:widowControl w:val="false"/>
              <w:pBdr/>
              <w:spacing/>
              <w:ind/>
              <w:rPr/>
            </w:pPr>
            <w:r>
              <w:t xml:space="preserve">Area Para Lixo</w:t>
            </w:r>
            <w:r/>
            <w:r/>
          </w:p>
        </w:tc>
        <w:tc>
          <w:tcPr>
            <w:tcBorders/>
            <w:tcW w:w="2476"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As instalações para armazenamento de lixo da UAN são compostas por câmara de lixo, onde está localizada próximo do recebimento, sendo distantes da área de manipulação de alimentos para que não haja contaminação cruzada durante o período de produção. </w:t>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r>
            <w:r>
              <w:rPr>
                <w:color w:val="000000"/>
              </w:rPr>
            </w:r>
            <w:r>
              <w:rPr>
                <w:color w:val="000000"/>
              </w:rPr>
            </w:r>
          </w:p>
        </w:tc>
        <w:tc>
          <w:tcPr>
            <w:tcBorders/>
            <w:tcW w:w="2753"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Art. 73. Materiais recicláveis e resíduos sólidos, considerados lixo, devem </w:t>
            </w:r>
            <w:r>
              <w:rPr>
                <w:color w:val="000000"/>
              </w:rPr>
              <w:t xml:space="preserve">ser separados e removidos, quantas vezes forem necessárias, para um local exclusivo, em condições de higiene, revestido de material de fácil limpeza e protegido contra intempéries, animais, vetores e pragas urbanas. Nas áreas de produção de alimentos, o li</w:t>
            </w:r>
            <w:r>
              <w:rPr>
                <w:color w:val="000000"/>
              </w:rPr>
              <w:t xml:space="preserve">xo deve ser depositado em recipientes com tampas acionadas por pedal, sem contato manual. Art. 74. O lixo não deve sair da cozinha pelo mesmo local onde entram as matérias primas e nessa impossibilidade, determinar horários diferentes para cada atividade. </w:t>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r>
            <w:r>
              <w:rPr>
                <w:color w:val="000000"/>
              </w:rPr>
            </w:r>
            <w:r>
              <w:rPr>
                <w:color w:val="000000"/>
              </w:rPr>
            </w:r>
          </w:p>
        </w:tc>
        <w:tc>
          <w:tcPr>
            <w:tcBorders/>
            <w:tcW w:w="1405"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jc w:val="center"/>
              <w:rPr>
                <w:b/>
                <w:color w:val="000000"/>
              </w:rPr>
            </w:pPr>
            <w:r/>
            <w:sdt>
              <w:sdtPr>
                <w:alias w:val=""/>
                <w15:appearance w15:val="boundingBox"/>
                <w:label w:val="0"/>
                <w:lock w:val="unlocked"/>
                <w:tag w:val="goog_rdk_23"/>
                <w:rPr/>
              </w:sdtPr>
              <w:sdtContent>
                <w:r>
                  <w:rPr>
                    <w:rFonts w:ascii="Arial Unicode MS" w:hAnsi="Arial Unicode MS" w:eastAsia="Arial Unicode MS" w:cs="Arial Unicode MS"/>
                    <w:b/>
                    <w:color w:val="000000"/>
                  </w:rPr>
                  <w:t xml:space="preserve">✓</w:t>
                </w:r>
              </w:sdtContent>
            </w:sdt>
            <w:r>
              <w:rPr>
                <w:b/>
                <w:color w:val="000000"/>
              </w:rPr>
            </w:r>
            <w:r>
              <w:rPr>
                <w:b/>
                <w:color w:val="000000"/>
              </w:rPr>
            </w:r>
          </w:p>
          <w:p>
            <w:pPr>
              <w:widowControl w:val="false"/>
              <w:pBdr/>
              <w:spacing/>
              <w:ind/>
              <w:rPr/>
            </w:pPr>
            <w:r/>
            <w:r/>
            <w:r/>
          </w:p>
        </w:tc>
        <w:tc>
          <w:tcPr>
            <w:tcBorders/>
            <w:tcW w:w="1405" w:type="dxa"/>
            <w:textDirection w:val="lrTb"/>
            <w:noWrap w:val="false"/>
          </w:tcPr>
          <w:p>
            <w:pPr>
              <w:widowControl w:val="false"/>
              <w:pBdr/>
              <w:spacing/>
              <w:ind/>
              <w:rPr/>
            </w:pPr>
            <w:r/>
            <w:r/>
            <w:r/>
          </w:p>
        </w:tc>
      </w:tr>
    </w:tbl>
    <w:p>
      <w:pPr>
        <w:pStyle w:val="670"/>
        <w:pBdr/>
        <w:spacing w:line="230" w:lineRule="auto"/>
        <w:ind w:right="113"/>
        <w:jc w:val="both"/>
        <w:rPr/>
      </w:pPr>
      <w:r/>
      <w:r/>
    </w:p>
    <w:p>
      <w:pPr>
        <w:pStyle w:val="663"/>
        <w:numPr>
          <w:ilvl w:val="0"/>
          <w:numId w:val="10"/>
        </w:numPr>
        <w:pBdr/>
        <w:spacing w:line="360" w:lineRule="auto"/>
        <w:ind w:firstLine="709" w:left="0"/>
        <w:jc w:val="both"/>
        <w:rPr>
          <w:rFonts w:ascii="Arial" w:hAnsi="Arial" w:cs="Arial"/>
          <w:sz w:val="24"/>
          <w:szCs w:val="24"/>
          <w14:ligatures w14:val="none"/>
        </w:rPr>
      </w:pPr>
      <w:r>
        <w:rPr>
          <w:rFonts w:ascii="Arial" w:hAnsi="Arial" w:cs="Arial"/>
        </w:rPr>
        <w:t xml:space="preserve">De acordo com o layout, </w:t>
      </w:r>
      <w:r>
        <w:rPr>
          <w:rFonts w:ascii="Arial" w:hAnsi="Arial" w:cs="Arial"/>
        </w:rPr>
        <w:t xml:space="preserve">embora se visualize cruzamento entre os alimentos de origem vegetal e animal, na prática isso não ocorre. Os alimentos são recebidos em horários diferentes havendo um tempo para que um seja pré-preparado e armazenado evitando assim o cruzamento entre eles.</w:t>
      </w:r>
      <w:r>
        <w:rPr>
          <w:rFonts w:ascii="Arial" w:hAnsi="Arial" w:cs="Arial"/>
        </w:rPr>
      </w:r>
      <w:r>
        <w:rPr>
          <w:rFonts w:ascii="Arial" w:hAnsi="Arial" w:cs="Arial"/>
        </w:rPr>
      </w:r>
    </w:p>
    <w:p>
      <w:pPr>
        <w:pStyle w:val="670"/>
        <w:pBdr/>
        <w:spacing w:line="230" w:lineRule="auto"/>
        <w:ind w:right="113"/>
        <w:jc w:val="both"/>
        <w:rPr/>
      </w:pPr>
      <w:r/>
      <w:r/>
    </w:p>
    <w:tbl>
      <w:tblPr>
        <w:tblStyle w:val="1_3605"/>
        <w:tblW w:w="9345"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Look w:val="0400" w:firstRow="0" w:lastRow="0" w:firstColumn="0" w:lastColumn="0" w:noHBand="0" w:noVBand="1"/>
      </w:tblPr>
      <w:tblGrid>
        <w:gridCol w:w="7366"/>
        <w:gridCol w:w="1979"/>
      </w:tblGrid>
      <w:tr>
        <w:trPr/>
        <w:tc>
          <w:tcPr>
            <w:tcBorders/>
            <w:tcW w:w="7366" w:type="dxa"/>
            <w:textDirection w:val="lrTb"/>
            <w:noWrap w:val="false"/>
          </w:tcPr>
          <w:p>
            <w:pPr>
              <w:widowControl w:val="false"/>
              <w:pBdr/>
              <w:spacing/>
              <w:ind/>
              <w:rPr>
                <w:rFonts w:ascii="Calibri" w:hAnsi="Calibri" w:eastAsia="Calibri" w:cs="Calibri"/>
                <w:sz w:val="22"/>
                <w:szCs w:val="22"/>
              </w:rPr>
            </w:pPr>
            <w:r>
              <w:rPr>
                <w:rFonts w:ascii="Calibri" w:hAnsi="Calibri" w:eastAsia="Calibri" w:cs="Calibri"/>
                <w:sz w:val="22"/>
                <w:szCs w:val="22"/>
              </w:rPr>
              <mc:AlternateContent>
                <mc:Choice Requires="wpg">
                  <w:drawing>
                    <wp:inline xmlns:wp="http://schemas.openxmlformats.org/drawingml/2006/wordprocessingDrawing" distT="0" distB="0" distL="0" distR="0">
                      <wp:extent cx="4467849" cy="345805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346296657" name="image3.png"/>
                              <pic:cNvPicPr/>
                              <pic:nvPr/>
                            </pic:nvPicPr>
                            <pic:blipFill>
                              <a:blip r:embed="rId18"/>
                              <a:stretch/>
                            </pic:blipFill>
                            <pic:spPr bwMode="auto">
                              <a:xfrm>
                                <a:off x="0" y="0"/>
                                <a:ext cx="4467848" cy="345805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51.80pt;height:272.29pt;mso-wrap-distance-left:0.00pt;mso-wrap-distance-top:0.00pt;mso-wrap-distance-right:0.00pt;mso-wrap-distance-bottom:0.00pt;z-index:1;">
                      <v:imagedata r:id="rId18" o:title=""/>
                      <o:lock v:ext="edit" rotation="t"/>
                    </v:shape>
                  </w:pict>
                </mc:Fallback>
              </mc:AlternateContent>
            </w:r>
            <w:r>
              <w:rPr>
                <w:rFonts w:ascii="Calibri" w:hAnsi="Calibri" w:eastAsia="Calibri" w:cs="Calibri"/>
                <w:sz w:val="22"/>
                <w:szCs w:val="22"/>
              </w:rPr>
            </w:r>
            <w:r>
              <w:rPr>
                <w:rFonts w:ascii="Calibri" w:hAnsi="Calibri" w:eastAsia="Calibri" w:cs="Calibri"/>
                <w:sz w:val="22"/>
                <w:szCs w:val="22"/>
              </w:rPr>
            </w:r>
          </w:p>
        </w:tc>
        <w:tc>
          <w:tcPr>
            <w:tcBorders/>
            <w:tcW w:w="1979"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1. Setor de pré-preparo de carnes </w:t>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2. Entrada </w:t>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3.Estoque </w:t>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4.Estoque de farinhas </w:t>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5.Sanitário feminino </w:t>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6.Sanitário Masculino </w:t>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7.Câmara do lixo </w:t>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8.Câmara dos frios </w:t>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9.Câmara dos Hortifrutis </w:t>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10.Câmara Congelada </w:t>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11.Cozinha </w:t>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12.Panificação </w:t>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rPr>
            </w:pPr>
            <w:r>
              <w:rPr>
                <w:color w:val="000000"/>
              </w:rPr>
              <w:t xml:space="preserve">13.Câmara Panificação </w:t>
            </w:r>
            <w:r>
              <w:rPr>
                <w:color w:val="000000"/>
              </w:rPr>
            </w:r>
            <w:r>
              <w:rPr>
                <w:color w:val="000000"/>
              </w:rPr>
            </w:r>
          </w:p>
          <w:p>
            <w:pPr>
              <w:widowControl w:val="false"/>
              <w:pBdr/>
              <w:spacing/>
              <w:ind/>
              <w:rPr>
                <w:rFonts w:ascii="Calibri" w:hAnsi="Calibri" w:eastAsia="Calibri" w:cs="Calibri"/>
              </w:rPr>
            </w:pPr>
            <w:r>
              <w:t xml:space="preserve">14.Pizzaria</w:t>
            </w:r>
            <w:r>
              <w:rPr>
                <w:rFonts w:ascii="Calibri" w:hAnsi="Calibri" w:eastAsia="Calibri" w:cs="Calibri"/>
              </w:rPr>
            </w:r>
            <w:r>
              <w:rPr>
                <w:rFonts w:ascii="Calibri" w:hAnsi="Calibri" w:eastAsia="Calibri" w:cs="Calibri"/>
              </w:rPr>
            </w:r>
          </w:p>
        </w:tc>
      </w:tr>
    </w:tbl>
    <w:p>
      <w:pPr>
        <w:widowControl w:val="false"/>
        <w:pBdr/>
        <w:spacing/>
        <w:ind/>
        <w:rPr>
          <w:rFonts w:ascii="Calibri" w:hAnsi="Calibri" w:eastAsia="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70"/>
        <w:pBdr/>
        <w:spacing w:line="230" w:lineRule="auto"/>
        <w:ind w:right="113"/>
        <w:jc w:val="both"/>
        <w:rPr/>
      </w:pPr>
      <w:r/>
      <w:r/>
    </w:p>
    <w:p>
      <w:pPr>
        <w:pStyle w:val="670"/>
        <w:pBdr/>
        <w:spacing w:line="230" w:lineRule="auto"/>
        <w:ind w:right="113"/>
        <w:jc w:val="both"/>
        <w:rPr/>
      </w:pPr>
      <w:r/>
      <w:r/>
    </w:p>
    <w:p>
      <w:pPr>
        <w:pStyle w:val="670"/>
        <w:pBdr/>
        <w:spacing w:line="230" w:lineRule="auto"/>
        <w:ind w:right="113" w:hanging="360" w:left="1541"/>
        <w:jc w:val="both"/>
        <w:rPr/>
      </w:pPr>
      <w:r/>
      <w:r/>
    </w:p>
    <w:p>
      <w:pPr>
        <w:pStyle w:val="663"/>
        <w:pBdr/>
        <w:spacing w:after="120" w:before="120" w:line="360" w:lineRule="auto"/>
        <w:ind w:firstLine="0" w:left="0"/>
        <w:jc w:val="both"/>
        <w:rPr>
          <w:rFonts w:ascii="Arial" w:hAnsi="Arial" w:cs="Arial"/>
        </w:rPr>
      </w:pPr>
      <w:r>
        <w:rPr>
          <w:rFonts w:ascii="Arial" w:hAnsi="Arial" w:cs="Arial"/>
        </w:rPr>
        <w:t xml:space="preserve">3.5 RECURSOS HUMANOS</w:t>
      </w:r>
      <w:r>
        <w:rPr>
          <w:rFonts w:ascii="Arial" w:hAnsi="Arial" w:cs="Arial"/>
        </w:rPr>
      </w:r>
    </w:p>
    <w:p>
      <w:pPr>
        <w:pStyle w:val="663"/>
        <w:pBdr/>
        <w:spacing/>
        <w:ind w:hanging="100"/>
        <w:jc w:val="both"/>
        <w:rPr>
          <w:rFonts w:ascii="Arial" w:hAnsi="Arial" w:cs="Arial"/>
          <w:i/>
          <w:iCs/>
        </w:rPr>
      </w:pPr>
      <w:r>
        <w:rPr>
          <w:rFonts w:ascii="Arial" w:hAnsi="Arial" w:cs="Arial"/>
          <w:i/>
          <w:iCs/>
        </w:rPr>
      </w:r>
      <w:r>
        <w:rPr>
          <w:rFonts w:ascii="Arial" w:hAnsi="Arial" w:cs="Arial"/>
          <w:i/>
          <w:iCs/>
        </w:rPr>
      </w:r>
    </w:p>
    <w:p>
      <w:pPr>
        <w:pStyle w:val="663"/>
        <w:numPr>
          <w:ilvl w:val="0"/>
          <w:numId w:val="10"/>
        </w:numPr>
        <w:pBdr/>
        <w:spacing w:line="360" w:lineRule="auto"/>
        <w:ind w:firstLine="709" w:left="0"/>
        <w:jc w:val="both"/>
        <w:rPr>
          <w:rFonts w:ascii="Arial" w:hAnsi="Arial" w:cs="Arial"/>
        </w:rPr>
      </w:pPr>
      <w:r>
        <w:rPr>
          <w:rFonts w:ascii="Arial" w:hAnsi="Arial" w:cs="Arial"/>
        </w:rPr>
        <w:t xml:space="preserve">Composição da equipe de colaboradores (funções</w:t>
      </w:r>
      <w:r>
        <w:rPr>
          <w:rFonts w:ascii="Arial" w:hAnsi="Arial" w:cs="Arial"/>
        </w:rPr>
        <w:t xml:space="preserve">,</w:t>
      </w:r>
      <w:r>
        <w:rPr>
          <w:rFonts w:ascii="Arial" w:hAnsi="Arial" w:cs="Arial"/>
        </w:rPr>
        <w:t xml:space="preserve"> número</w:t>
      </w:r>
      <w:r>
        <w:rPr>
          <w:rFonts w:ascii="Arial" w:hAnsi="Arial" w:cs="Arial"/>
        </w:rPr>
        <w:t xml:space="preserve">, turno de trabalho...</w:t>
      </w:r>
      <w:r>
        <w:rPr>
          <w:rFonts w:ascii="Arial" w:hAnsi="Arial" w:cs="Arial"/>
        </w:rPr>
        <w:t xml:space="preserve">)</w:t>
      </w:r>
      <w:r>
        <w:rPr>
          <w:rFonts w:ascii="Arial" w:hAnsi="Arial" w:cs="Arial"/>
        </w:rPr>
      </w:r>
    </w:p>
    <w:p>
      <w:pPr>
        <w:pStyle w:val="663"/>
        <w:numPr>
          <w:ilvl w:val="0"/>
          <w:numId w:val="10"/>
        </w:numPr>
        <w:pBdr/>
        <w:spacing w:line="360" w:lineRule="auto"/>
        <w:ind w:firstLine="709" w:left="0"/>
        <w:jc w:val="both"/>
        <w:rPr>
          <w:rFonts w:ascii="Arial" w:hAnsi="Arial" w:cs="Arial"/>
        </w:rPr>
      </w:pPr>
      <w:r>
        <w:rPr>
          <w:rFonts w:ascii="Arial" w:hAnsi="Arial" w:cs="Arial"/>
        </w:rPr>
        <w:t xml:space="preserve">Organograma (criar se não houver)</w:t>
      </w:r>
      <w:r>
        <w:rPr>
          <w:rFonts w:ascii="Arial" w:hAnsi="Arial" w:cs="Arial"/>
        </w:rPr>
      </w:r>
    </w:p>
    <w:p>
      <w:pPr>
        <w:pStyle w:val="663"/>
        <w:numPr>
          <w:ilvl w:val="0"/>
          <w:numId w:val="10"/>
        </w:numPr>
        <w:pBdr/>
        <w:spacing w:line="360" w:lineRule="auto"/>
        <w:ind w:firstLine="709" w:left="0"/>
        <w:jc w:val="both"/>
        <w:rPr>
          <w:rFonts w:ascii="Arial" w:hAnsi="Arial" w:cs="Arial"/>
        </w:rPr>
      </w:pPr>
      <w:r>
        <w:rPr>
          <w:rFonts w:ascii="Arial" w:hAnsi="Arial" w:cs="Arial"/>
        </w:rPr>
        <w:t xml:space="preserve">Rotina</w:t>
      </w:r>
      <w:r>
        <w:rPr>
          <w:rFonts w:ascii="Arial" w:hAnsi="Arial" w:cs="Arial"/>
        </w:rPr>
        <w:t xml:space="preserve"> e descrição das funções</w:t>
      </w:r>
      <w:r>
        <w:rPr>
          <w:rFonts w:ascii="Arial" w:hAnsi="Arial" w:cs="Arial"/>
        </w:rPr>
        <w:t xml:space="preserve"> de cada função (cozinheiro, auxiliar de cozinha, auxiliar de serviços gerais, nutricionista, estoquista...)</w:t>
      </w:r>
      <w:r>
        <w:rPr>
          <w:rFonts w:ascii="Arial" w:hAnsi="Arial" w:cs="Arial"/>
        </w:rPr>
      </w:r>
    </w:p>
    <w:p>
      <w:pPr>
        <w:pStyle w:val="663"/>
        <w:numPr>
          <w:ilvl w:val="0"/>
          <w:numId w:val="10"/>
        </w:numPr>
        <w:pBdr/>
        <w:spacing w:line="360" w:lineRule="auto"/>
        <w:ind w:firstLine="709" w:left="0"/>
        <w:jc w:val="both"/>
        <w:rPr>
          <w:rFonts w:ascii="Arial" w:hAnsi="Arial" w:cs="Arial"/>
        </w:rPr>
      </w:pPr>
      <w:r>
        <w:rPr>
          <w:rFonts w:ascii="Arial" w:hAnsi="Arial" w:cs="Arial"/>
        </w:rPr>
        <w:t xml:space="preserve">Descrição das funções</w:t>
      </w:r>
      <w:r>
        <w:rPr>
          <w:rFonts w:ascii="Arial" w:hAnsi="Arial" w:cs="Arial"/>
        </w:rPr>
      </w:r>
    </w:p>
    <w:p>
      <w:pPr>
        <w:pStyle w:val="663"/>
        <w:numPr>
          <w:ilvl w:val="0"/>
          <w:numId w:val="10"/>
        </w:numPr>
        <w:pBdr/>
        <w:spacing w:line="360" w:lineRule="auto"/>
        <w:ind w:firstLine="709" w:left="0"/>
        <w:jc w:val="both"/>
        <w:rPr>
          <w:rFonts w:ascii="Arial" w:hAnsi="Arial" w:cs="Arial"/>
        </w:rPr>
      </w:pPr>
      <w:r>
        <w:rPr>
          <w:rFonts w:ascii="Arial" w:hAnsi="Arial" w:cs="Arial"/>
        </w:rPr>
        <w:t xml:space="preserve">Dimensionamento d</w:t>
      </w:r>
      <w:r>
        <w:rPr>
          <w:rFonts w:ascii="Arial" w:hAnsi="Arial" w:cs="Arial"/>
        </w:rPr>
        <w:t xml:space="preserve">a</w:t>
      </w:r>
      <w:r>
        <w:rPr>
          <w:rFonts w:ascii="Arial" w:hAnsi="Arial" w:cs="Arial"/>
        </w:rPr>
        <w:t xml:space="preserve"> equipe</w:t>
      </w:r>
      <w:r>
        <w:rPr>
          <w:rFonts w:ascii="Arial" w:hAnsi="Arial" w:cs="Arial"/>
        </w:rPr>
      </w:r>
    </w:p>
    <w:p>
      <w:pPr>
        <w:pStyle w:val="663"/>
        <w:numPr>
          <w:ilvl w:val="0"/>
          <w:numId w:val="10"/>
        </w:numPr>
        <w:pBdr/>
        <w:spacing w:line="360" w:lineRule="auto"/>
        <w:ind w:firstLine="709" w:left="0"/>
        <w:jc w:val="both"/>
        <w:rPr>
          <w:rFonts w:ascii="Arial" w:hAnsi="Arial" w:cs="Arial"/>
        </w:rPr>
      </w:pPr>
      <w:r>
        <w:rPr>
          <w:rFonts w:ascii="Arial" w:hAnsi="Arial" w:cs="Arial"/>
        </w:rPr>
        <w:t xml:space="preserve">Carteirinha de saúde</w:t>
      </w:r>
      <w:r>
        <w:rPr>
          <w:rFonts w:ascii="Arial" w:hAnsi="Arial" w:cs="Arial"/>
        </w:rPr>
      </w:r>
    </w:p>
    <w:p>
      <w:pPr>
        <w:pStyle w:val="663"/>
        <w:numPr>
          <w:ilvl w:val="0"/>
          <w:numId w:val="10"/>
        </w:numPr>
        <w:pBdr/>
        <w:spacing w:line="360" w:lineRule="auto"/>
        <w:ind w:firstLine="709" w:left="0"/>
        <w:jc w:val="both"/>
        <w:rPr>
          <w:rFonts w:ascii="Arial" w:hAnsi="Arial" w:cs="Arial"/>
        </w:rPr>
      </w:pPr>
      <w:r>
        <w:rPr>
          <w:rFonts w:ascii="Arial" w:hAnsi="Arial" w:cs="Arial"/>
        </w:rPr>
        <w:t xml:space="preserve">Curso de Boas Práticas (o munícipio oferece?)</w:t>
      </w:r>
      <w:r>
        <w:rPr>
          <w:rFonts w:ascii="Arial" w:hAnsi="Arial" w:cs="Arial"/>
        </w:rPr>
      </w:r>
    </w:p>
    <w:p>
      <w:pPr>
        <w:pStyle w:val="663"/>
        <w:numPr>
          <w:ilvl w:val="0"/>
          <w:numId w:val="16"/>
        </w:numPr>
        <w:pBdr/>
        <w:spacing w:line="360" w:lineRule="auto"/>
        <w:ind w:firstLine="709" w:left="0"/>
        <w:jc w:val="both"/>
        <w:rPr>
          <w:rFonts w:ascii="Arial" w:hAnsi="Arial" w:cs="Arial"/>
        </w:rPr>
      </w:pPr>
      <w:r>
        <w:rPr>
          <w:rFonts w:ascii="Arial" w:hAnsi="Arial" w:cs="Arial"/>
        </w:rPr>
        <w:t xml:space="preserve">Treinamento da</w:t>
      </w:r>
      <w:r>
        <w:rPr>
          <w:rFonts w:ascii="Arial" w:hAnsi="Arial" w:cs="Arial"/>
        </w:rPr>
        <w:t xml:space="preserve"> equipe: descrever como ocorre e realizar no mínimo 2 treinamentos (POP, MBP, controle de recebimento, coleta de temperatura, coleta de amostra, higienização de hortifruti, higienização de instalações, móveis e utensílios, validade/etiquetas, PVPS/PEPS...)</w:t>
      </w:r>
      <w:r>
        <w:rPr>
          <w:rFonts w:ascii="Arial" w:hAnsi="Arial" w:cs="Arial"/>
        </w:rPr>
        <w:t xml:space="preserve"> - (registrar em fotos</w:t>
      </w:r>
      <w:r>
        <w:rPr>
          <w:rFonts w:ascii="Arial" w:hAnsi="Arial" w:cs="Arial"/>
        </w:rPr>
        <w:t xml:space="preserve">,</w:t>
      </w:r>
      <w:r>
        <w:rPr>
          <w:rFonts w:ascii="Arial" w:hAnsi="Arial" w:cs="Arial"/>
        </w:rPr>
        <w:t xml:space="preserve"> se permitido)</w:t>
      </w:r>
      <w:r>
        <w:rPr>
          <w:rFonts w:ascii="Arial" w:hAnsi="Arial" w:cs="Arial"/>
        </w:rPr>
      </w:r>
    </w:p>
    <w:p>
      <w:pPr>
        <w:pStyle w:val="663"/>
        <w:numPr>
          <w:ilvl w:val="0"/>
          <w:numId w:val="10"/>
        </w:numPr>
        <w:pBdr/>
        <w:spacing w:line="360" w:lineRule="auto"/>
        <w:ind w:firstLine="709" w:left="0"/>
        <w:jc w:val="both"/>
        <w:rPr>
          <w:rFonts w:ascii="Arial" w:hAnsi="Arial" w:cs="Arial"/>
        </w:rPr>
      </w:pPr>
      <w:r>
        <w:rPr>
          <w:rFonts w:ascii="Arial" w:hAnsi="Arial" w:cs="Arial"/>
        </w:rPr>
        <w:t xml:space="preserve">Programa de Controle Médico de Saúde Ocupacional (PCMSO): descrever</w:t>
      </w:r>
      <w:r>
        <w:rPr>
          <w:rFonts w:ascii="Arial" w:hAnsi="Arial" w:cs="Arial"/>
        </w:rPr>
      </w:r>
    </w:p>
    <w:p>
      <w:pPr>
        <w:pStyle w:val="663"/>
        <w:numPr>
          <w:ilvl w:val="0"/>
          <w:numId w:val="10"/>
        </w:numPr>
        <w:pBdr/>
        <w:spacing w:line="360" w:lineRule="auto"/>
        <w:ind w:firstLine="709" w:left="0"/>
        <w:jc w:val="both"/>
        <w:rPr>
          <w:rFonts w:ascii="Arial" w:hAnsi="Arial" w:cs="Arial"/>
        </w:rPr>
      </w:pPr>
      <w:r>
        <w:rPr>
          <w:rFonts w:ascii="Arial" w:hAnsi="Arial" w:cs="Arial"/>
        </w:rPr>
        <w:t xml:space="preserve">Programa de Prevenção de Riscos Ambientais (PPRA): descrever</w:t>
      </w:r>
      <w:r>
        <w:rPr>
          <w:rFonts w:ascii="Arial" w:hAnsi="Arial" w:cs="Arial"/>
        </w:rPr>
      </w:r>
    </w:p>
    <w:p>
      <w:pPr>
        <w:pStyle w:val="663"/>
        <w:numPr>
          <w:ilvl w:val="0"/>
          <w:numId w:val="10"/>
        </w:numPr>
        <w:pBdr/>
        <w:spacing w:line="360" w:lineRule="auto"/>
        <w:ind w:firstLine="709" w:left="0"/>
        <w:jc w:val="both"/>
        <w:rPr>
          <w:rFonts w:ascii="Arial" w:hAnsi="Arial" w:cs="Arial"/>
        </w:rPr>
      </w:pPr>
      <w:r>
        <w:rPr>
          <w:rFonts w:ascii="Arial" w:hAnsi="Arial" w:cs="Arial"/>
        </w:rPr>
        <w:t xml:space="preserve">Comunicação de Acidente de Trabalho (</w:t>
      </w:r>
      <w:r>
        <w:rPr>
          <w:rFonts w:ascii="Arial" w:hAnsi="Arial" w:cs="Arial"/>
        </w:rPr>
        <w:t xml:space="preserve">CAT</w:t>
      </w:r>
      <w:r>
        <w:rPr>
          <w:rFonts w:ascii="Arial" w:hAnsi="Arial" w:cs="Arial"/>
        </w:rPr>
        <w:t xml:space="preserve">)</w:t>
      </w:r>
      <w:r>
        <w:rPr>
          <w:rFonts w:ascii="Arial" w:hAnsi="Arial" w:cs="Arial"/>
        </w:rPr>
        <w:t xml:space="preserve">: descrever</w:t>
      </w:r>
      <w:r>
        <w:rPr>
          <w:rFonts w:ascii="Arial" w:hAnsi="Arial" w:cs="Arial"/>
        </w:rPr>
      </w:r>
    </w:p>
    <w:p>
      <w:pPr>
        <w:pStyle w:val="663"/>
        <w:numPr>
          <w:ilvl w:val="0"/>
          <w:numId w:val="10"/>
        </w:numPr>
        <w:pBdr/>
        <w:spacing w:line="360" w:lineRule="auto"/>
        <w:ind w:firstLine="709" w:left="0"/>
        <w:jc w:val="both"/>
        <w:rPr>
          <w:rFonts w:ascii="Arial" w:hAnsi="Arial" w:cs="Arial"/>
        </w:rPr>
      </w:pPr>
      <w:r>
        <w:rPr>
          <w:rFonts w:ascii="Arial" w:hAnsi="Arial" w:cs="Arial"/>
        </w:rPr>
        <w:t xml:space="preserve">Equipamentos de Proteção Individual (</w:t>
      </w:r>
      <w:r>
        <w:rPr>
          <w:rFonts w:ascii="Arial" w:hAnsi="Arial" w:cs="Arial"/>
        </w:rPr>
        <w:t xml:space="preserve">EPI</w:t>
      </w:r>
      <w:r>
        <w:rPr>
          <w:rFonts w:ascii="Arial" w:hAnsi="Arial" w:cs="Arial"/>
        </w:rPr>
        <w:t xml:space="preserve">) e Equipamentos de Proteção Coletiva (EPC)</w:t>
      </w:r>
      <w:r>
        <w:rPr>
          <w:rFonts w:ascii="Arial" w:hAnsi="Arial" w:cs="Arial"/>
        </w:rPr>
        <w:t xml:space="preserve">: quais, é suficiente</w:t>
      </w:r>
      <w:r>
        <w:rPr>
          <w:rFonts w:ascii="Arial" w:hAnsi="Arial" w:cs="Arial"/>
        </w:rPr>
        <w:t xml:space="preserve">?</w:t>
      </w:r>
      <w:r>
        <w:rPr>
          <w:rFonts w:ascii="Arial" w:hAnsi="Arial" w:cs="Arial"/>
        </w:rPr>
        <w:t xml:space="preserve">, </w:t>
      </w:r>
      <w:r>
        <w:rPr>
          <w:rFonts w:ascii="Arial" w:hAnsi="Arial" w:cs="Arial"/>
        </w:rPr>
        <w:t xml:space="preserve">como ocorre</w:t>
      </w:r>
      <w:r>
        <w:rPr>
          <w:rFonts w:ascii="Arial" w:hAnsi="Arial" w:cs="Arial"/>
        </w:rPr>
        <w:t xml:space="preserve"> </w:t>
      </w:r>
      <w:r>
        <w:rPr>
          <w:rFonts w:ascii="Arial" w:hAnsi="Arial" w:cs="Arial"/>
        </w:rPr>
        <w:t xml:space="preserve">a </w:t>
      </w:r>
      <w:r>
        <w:rPr>
          <w:rFonts w:ascii="Arial" w:hAnsi="Arial" w:cs="Arial"/>
        </w:rPr>
        <w:t xml:space="preserve">entrega</w:t>
      </w:r>
      <w:r>
        <w:rPr>
          <w:rFonts w:ascii="Arial" w:hAnsi="Arial" w:cs="Arial"/>
        </w:rPr>
        <w:t xml:space="preserve"> eo registro, é utilizado pelos colaboradores?. A</w:t>
      </w:r>
      <w:r>
        <w:rPr>
          <w:rFonts w:ascii="Arial" w:hAnsi="Arial" w:cs="Arial"/>
        </w:rPr>
        <w:t xml:space="preserve">uxiliar</w:t>
      </w:r>
      <w:r>
        <w:rPr>
          <w:rFonts w:ascii="Arial" w:hAnsi="Arial" w:cs="Arial"/>
        </w:rPr>
        <w:t xml:space="preserve"> na</w:t>
      </w:r>
      <w:r>
        <w:rPr>
          <w:rFonts w:ascii="Arial" w:hAnsi="Arial" w:cs="Arial"/>
        </w:rPr>
        <w:t xml:space="preserve"> entrega</w:t>
      </w:r>
      <w:r>
        <w:rPr>
          <w:rFonts w:ascii="Arial" w:hAnsi="Arial" w:cs="Arial"/>
        </w:rPr>
        <w:t xml:space="preserve"> se necessário</w:t>
      </w:r>
      <w:r>
        <w:rPr>
          <w:rFonts w:ascii="Arial" w:hAnsi="Arial" w:cs="Arial"/>
        </w:rPr>
      </w:r>
    </w:p>
    <w:p>
      <w:pPr>
        <w:pStyle w:val="663"/>
        <w:numPr>
          <w:ilvl w:val="0"/>
          <w:numId w:val="10"/>
        </w:numPr>
        <w:pBdr/>
        <w:spacing w:line="360" w:lineRule="auto"/>
        <w:ind w:firstLine="709" w:left="0"/>
        <w:jc w:val="both"/>
        <w:rPr>
          <w:rFonts w:ascii="Arial" w:hAnsi="Arial" w:cs="Arial"/>
        </w:rPr>
      </w:pPr>
      <w:r>
        <w:rPr>
          <w:rFonts w:ascii="Arial" w:hAnsi="Arial" w:cs="Arial"/>
        </w:rPr>
        <w:t xml:space="preserve">Doenças ocupacionais</w:t>
      </w:r>
      <w:r>
        <w:rPr>
          <w:rFonts w:ascii="Arial" w:hAnsi="Arial" w:cs="Arial"/>
        </w:rPr>
        <w:t xml:space="preserve"> mais frequentes</w:t>
      </w:r>
      <w:r>
        <w:rPr>
          <w:rFonts w:ascii="Arial" w:hAnsi="Arial" w:cs="Arial"/>
        </w:rPr>
      </w:r>
    </w:p>
    <w:p>
      <w:pPr>
        <w:pStyle w:val="663"/>
        <w:numPr>
          <w:ilvl w:val="0"/>
          <w:numId w:val="10"/>
        </w:numPr>
        <w:pBdr/>
        <w:spacing w:line="360" w:lineRule="auto"/>
        <w:ind w:firstLine="709" w:left="0"/>
        <w:jc w:val="both"/>
        <w:rPr>
          <w:rFonts w:ascii="Arial" w:hAnsi="Arial" w:cs="Arial"/>
        </w:rPr>
      </w:pPr>
      <w:r>
        <w:rPr>
          <w:rFonts w:ascii="Arial" w:hAnsi="Arial" w:cs="Arial"/>
        </w:rPr>
        <w:t xml:space="preserve">Critérios de e</w:t>
      </w:r>
      <w:r>
        <w:rPr>
          <w:rFonts w:ascii="Arial" w:hAnsi="Arial" w:cs="Arial"/>
        </w:rPr>
        <w:t xml:space="preserve">rgonomia (</w:t>
      </w:r>
      <w:r>
        <w:rPr>
          <w:rFonts w:ascii="Arial" w:hAnsi="Arial" w:cs="Arial"/>
        </w:rPr>
        <w:t xml:space="preserve">bancadas </w:t>
      </w:r>
      <w:r>
        <w:rPr>
          <w:rFonts w:ascii="Arial" w:hAnsi="Arial" w:cs="Arial"/>
        </w:rPr>
        <w:t xml:space="preserve">alt</w:t>
      </w:r>
      <w:r>
        <w:rPr>
          <w:rFonts w:ascii="Arial" w:hAnsi="Arial" w:cs="Arial"/>
        </w:rPr>
        <w:t xml:space="preserve">as</w:t>
      </w:r>
      <w:r>
        <w:rPr>
          <w:rFonts w:ascii="Arial" w:hAnsi="Arial" w:cs="Arial"/>
        </w:rPr>
        <w:t xml:space="preserve">, baix</w:t>
      </w:r>
      <w:r>
        <w:rPr>
          <w:rFonts w:ascii="Arial" w:hAnsi="Arial" w:cs="Arial"/>
        </w:rPr>
        <w:t xml:space="preserve">as</w:t>
      </w:r>
      <w:r>
        <w:rPr>
          <w:rFonts w:ascii="Arial" w:hAnsi="Arial" w:cs="Arial"/>
        </w:rPr>
        <w:t xml:space="preserve"> / </w:t>
      </w:r>
      <w:r>
        <w:rPr>
          <w:rFonts w:ascii="Arial" w:hAnsi="Arial" w:cs="Arial"/>
        </w:rPr>
        <w:t xml:space="preserve">carregamento de peso </w:t>
      </w:r>
      <w:r>
        <w:rPr>
          <w:rFonts w:ascii="Arial" w:hAnsi="Arial" w:cs="Arial"/>
        </w:rPr>
        <w:t xml:space="preserve">/ </w:t>
      </w:r>
      <w:r>
        <w:rPr>
          <w:rFonts w:ascii="Arial" w:hAnsi="Arial" w:cs="Arial"/>
        </w:rPr>
        <w:t xml:space="preserve">piso </w:t>
      </w:r>
      <w:r>
        <w:rPr>
          <w:rFonts w:ascii="Arial" w:hAnsi="Arial" w:cs="Arial"/>
        </w:rPr>
        <w:t xml:space="preserve">escorregadio</w:t>
      </w:r>
      <w:r>
        <w:rPr>
          <w:rFonts w:ascii="Arial" w:hAnsi="Arial" w:cs="Arial"/>
        </w:rPr>
        <w:t xml:space="preserve"> / temperatura</w:t>
      </w:r>
      <w:r>
        <w:rPr>
          <w:rFonts w:ascii="Arial" w:hAnsi="Arial" w:cs="Arial"/>
        </w:rPr>
        <w:t xml:space="preserve"> / umidade</w:t>
      </w:r>
      <w:r>
        <w:rPr>
          <w:rFonts w:ascii="Arial" w:hAnsi="Arial" w:cs="Arial"/>
        </w:rPr>
        <w:t xml:space="preserve">...)</w:t>
      </w:r>
      <w:r>
        <w:rPr>
          <w:rFonts w:ascii="Arial" w:hAnsi="Arial" w:cs="Arial"/>
        </w:rPr>
      </w:r>
    </w:p>
    <w:p>
      <w:pPr>
        <w:pBdr/>
        <w:spacing w:before="78"/>
        <w:ind w:right="2869"/>
        <w:jc w:val="both"/>
        <w:rPr>
          <w:b/>
          <w:sz w:val="24"/>
          <w:szCs w:val="24"/>
        </w:rPr>
      </w:pPr>
      <w:r>
        <w:rPr>
          <w:b/>
          <w:sz w:val="24"/>
          <w:szCs w:val="24"/>
        </w:rPr>
      </w:r>
      <w:r>
        <w:rPr>
          <w:b/>
          <w:sz w:val="24"/>
          <w:szCs w:val="24"/>
        </w:rPr>
      </w:r>
    </w:p>
    <w:p>
      <w:pPr>
        <w:pBdr/>
        <w:spacing/>
        <w:ind/>
        <w:rPr>
          <w:b/>
          <w:sz w:val="24"/>
          <w:szCs w:val="24"/>
        </w:rPr>
      </w:pPr>
      <w:r>
        <w:rPr>
          <w:b/>
          <w:sz w:val="24"/>
          <w:szCs w:val="24"/>
        </w:rPr>
        <w:br w:type="page" w:clear="all"/>
      </w:r>
      <w:r>
        <w:rPr>
          <w:b/>
          <w:sz w:val="24"/>
          <w:szCs w:val="24"/>
        </w:rPr>
      </w:r>
    </w:p>
    <w:p>
      <w:pPr>
        <w:pBdr/>
        <w:spacing w:before="78"/>
        <w:ind w:right="2868" w:left="2855"/>
        <w:jc w:val="center"/>
        <w:rPr>
          <w:b/>
          <w:sz w:val="24"/>
          <w:szCs w:val="24"/>
        </w:rPr>
      </w:pPr>
      <w:r>
        <w:rPr>
          <w:b/>
          <w:sz w:val="24"/>
          <w:szCs w:val="24"/>
        </w:rPr>
        <w:t xml:space="preserve">REFERÊNCIAS</w:t>
      </w:r>
      <w:r>
        <w:rPr>
          <w:b/>
          <w:sz w:val="24"/>
          <w:szCs w:val="24"/>
        </w:rPr>
      </w:r>
    </w:p>
    <w:p>
      <w:pPr>
        <w:pBdr/>
        <w:spacing/>
        <w:ind/>
        <w:jc w:val="center"/>
        <w:rPr>
          <w:sz w:val="24"/>
          <w:szCs w:val="24"/>
        </w:rPr>
      </w:pPr>
      <w:r>
        <w:rPr>
          <w:sz w:val="24"/>
          <w:szCs w:val="24"/>
        </w:rPr>
      </w:r>
      <w:r>
        <w:rPr>
          <w:sz w:val="24"/>
          <w:szCs w:val="24"/>
        </w:rPr>
      </w:r>
    </w:p>
    <w:p>
      <w:pPr>
        <w:pBdr/>
        <w:spacing/>
        <w:ind/>
        <w:jc w:val="center"/>
        <w:rPr>
          <w:sz w:val="24"/>
          <w:szCs w:val="24"/>
        </w:rPr>
      </w:pPr>
      <w:r>
        <w:rPr>
          <w:sz w:val="24"/>
          <w:szCs w:val="24"/>
        </w:rPr>
      </w:r>
      <w:r>
        <w:rPr>
          <w:sz w:val="24"/>
          <w:szCs w:val="24"/>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sz w:val="24"/>
          <w:szCs w:val="24"/>
        </w:rPr>
      </w:pPr>
      <w:r>
        <w:rPr>
          <w:color w:val="000000"/>
          <w:sz w:val="24"/>
          <w:szCs w:val="24"/>
        </w:rPr>
        <w:t xml:space="preserve">BRASIL, ANVISA. Portaria CVS 5, de 09 de abril de 2013. Regulamento técnico sobre boas práticas para estabelecimentos comerciais de alimentos e para serviços de alimentação. Brasília - DF, 2013. </w:t>
      </w:r>
      <w:r>
        <w:rPr>
          <w:color w:val="000000"/>
          <w:sz w:val="24"/>
          <w:szCs w:val="24"/>
        </w:rPr>
      </w:r>
      <w:r>
        <w:rPr>
          <w:color w:val="000000"/>
          <w:sz w:val="24"/>
          <w:szCs w:val="24"/>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sz w:val="24"/>
          <w:szCs w:val="24"/>
        </w:rPr>
      </w:pPr>
      <w:r>
        <w:rPr>
          <w:color w:val="000000"/>
          <w:sz w:val="24"/>
          <w:szCs w:val="24"/>
        </w:rPr>
      </w:r>
      <w:r>
        <w:rPr>
          <w:color w:val="000000"/>
          <w:sz w:val="24"/>
          <w:szCs w:val="24"/>
        </w:rPr>
      </w:r>
      <w:r>
        <w:rPr>
          <w:color w:val="000000"/>
          <w:sz w:val="24"/>
          <w:szCs w:val="24"/>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sz w:val="24"/>
          <w:szCs w:val="24"/>
        </w:rPr>
      </w:pPr>
      <w:r>
        <w:rPr>
          <w:color w:val="000000"/>
          <w:sz w:val="24"/>
          <w:szCs w:val="24"/>
        </w:rPr>
        <w:t xml:space="preserve">BRASIL. Portaria Interministerial no 66, de 25 de agosto de 2006. Altera os parâmetros nutricionais do Programa de Alimentação do Trabalhador - PAT. </w:t>
      </w:r>
      <w:r>
        <w:rPr>
          <w:color w:val="000000"/>
          <w:sz w:val="24"/>
          <w:szCs w:val="24"/>
        </w:rPr>
      </w:r>
      <w:r>
        <w:rPr>
          <w:color w:val="000000"/>
          <w:sz w:val="24"/>
          <w:szCs w:val="24"/>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sz w:val="24"/>
          <w:szCs w:val="24"/>
        </w:rPr>
      </w:pPr>
      <w:r>
        <w:rPr>
          <w:color w:val="000000"/>
          <w:sz w:val="24"/>
          <w:szCs w:val="24"/>
        </w:rPr>
      </w:r>
      <w:r>
        <w:rPr>
          <w:color w:val="000000"/>
          <w:sz w:val="24"/>
          <w:szCs w:val="24"/>
        </w:rPr>
      </w:r>
      <w:r>
        <w:rPr>
          <w:color w:val="000000"/>
          <w:sz w:val="24"/>
          <w:szCs w:val="24"/>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sz w:val="24"/>
          <w:szCs w:val="24"/>
        </w:rPr>
      </w:pPr>
      <w:r>
        <w:rPr>
          <w:color w:val="000000"/>
          <w:sz w:val="24"/>
          <w:szCs w:val="24"/>
        </w:rPr>
        <w:t xml:space="preserve">ABREU ES, SPINELLI MGN, ZANARDI AMP. Gestão de unidades de alimentação e nutrição: um modo de fazer. São Paulo: </w:t>
      </w:r>
      <w:r>
        <w:rPr>
          <w:color w:val="000000"/>
          <w:sz w:val="24"/>
          <w:szCs w:val="24"/>
        </w:rPr>
        <w:t xml:space="preserve">Metha</w:t>
      </w:r>
      <w:r>
        <w:rPr>
          <w:color w:val="000000"/>
          <w:sz w:val="24"/>
          <w:szCs w:val="24"/>
        </w:rPr>
        <w:t xml:space="preserve">, 2003. </w:t>
      </w:r>
      <w:r>
        <w:rPr>
          <w:color w:val="000000"/>
          <w:sz w:val="24"/>
          <w:szCs w:val="24"/>
        </w:rPr>
      </w:r>
      <w:r>
        <w:rPr>
          <w:color w:val="000000"/>
          <w:sz w:val="24"/>
          <w:szCs w:val="24"/>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sz w:val="24"/>
          <w:szCs w:val="24"/>
        </w:rPr>
      </w:pPr>
      <w:r>
        <w:rPr>
          <w:color w:val="000000"/>
          <w:sz w:val="24"/>
          <w:szCs w:val="24"/>
        </w:rPr>
      </w:r>
      <w:r>
        <w:rPr>
          <w:color w:val="000000"/>
          <w:sz w:val="24"/>
          <w:szCs w:val="24"/>
        </w:rPr>
      </w:r>
      <w:r>
        <w:rPr>
          <w:color w:val="000000"/>
          <w:sz w:val="24"/>
          <w:szCs w:val="24"/>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sz w:val="24"/>
          <w:szCs w:val="24"/>
        </w:rPr>
      </w:pPr>
      <w:r>
        <w:rPr>
          <w:color w:val="000000"/>
          <w:sz w:val="24"/>
          <w:szCs w:val="24"/>
        </w:rPr>
        <w:t xml:space="preserve">SILVA, Sandra Maria Chemin Seabra da, MARTINEZ Silvia. Cardápio, Guia Prático para a Elaboração. 3° Edição. São Paulo: Editora: Roca,2014. </w:t>
      </w:r>
      <w:r>
        <w:rPr>
          <w:color w:val="000000"/>
          <w:sz w:val="24"/>
          <w:szCs w:val="24"/>
        </w:rPr>
      </w:r>
      <w:r>
        <w:rPr>
          <w:color w:val="000000"/>
          <w:sz w:val="24"/>
          <w:szCs w:val="24"/>
        </w:rPr>
      </w:r>
    </w:p>
    <w:p>
      <w:pPr>
        <w:pBdr>
          <w:top w:val="none" w:color="000000" w:sz="4" w:space="0"/>
          <w:left w:val="none" w:color="000000" w:sz="4" w:space="0"/>
          <w:bottom w:val="none" w:color="000000" w:sz="4" w:space="0"/>
          <w:right w:val="none" w:color="000000" w:sz="4" w:space="0"/>
          <w:between w:val="none" w:color="000000" w:sz="4" w:space="0"/>
        </w:pBdr>
        <w:spacing/>
        <w:ind/>
        <w:rPr>
          <w:color w:val="000000"/>
          <w:sz w:val="24"/>
          <w:szCs w:val="24"/>
        </w:rPr>
      </w:pPr>
      <w:r>
        <w:rPr>
          <w:color w:val="000000"/>
          <w:sz w:val="24"/>
          <w:szCs w:val="24"/>
        </w:rPr>
      </w:r>
      <w:r>
        <w:rPr>
          <w:color w:val="000000"/>
          <w:sz w:val="24"/>
          <w:szCs w:val="24"/>
        </w:rPr>
      </w:r>
      <w:r>
        <w:rPr>
          <w:color w:val="000000"/>
          <w:sz w:val="24"/>
          <w:szCs w:val="24"/>
        </w:rPr>
      </w:r>
    </w:p>
    <w:p>
      <w:pPr>
        <w:pBdr/>
        <w:spacing/>
        <w:ind/>
        <w:rPr>
          <w:sz w:val="24"/>
          <w:szCs w:val="24"/>
        </w:rPr>
      </w:pPr>
      <w:r>
        <w:rPr>
          <w:sz w:val="24"/>
          <w:szCs w:val="24"/>
        </w:rPr>
        <w:t xml:space="preserve">TBCA - Tabela Brasileira de Composição de Alimentos - USP Universidade de são Paulo - Disponível em: </w:t>
      </w:r>
      <w:hyperlink r:id="rId19" w:tooltip="http://www.tbca.net.br/base-dados/composicao_alimentos.ph" w:history="1">
        <w:r>
          <w:rPr>
            <w:color w:val="0563c1"/>
            <w:sz w:val="24"/>
            <w:szCs w:val="24"/>
            <w:u w:val="single"/>
          </w:rPr>
          <w:t xml:space="preserve">http://www.tbca.net.br/base-dados/composicao_alimentos.ph</w:t>
        </w:r>
      </w:hyperlink>
      <w:r>
        <w:rPr>
          <w:sz w:val="24"/>
          <w:szCs w:val="24"/>
        </w:rPr>
      </w:r>
      <w:r>
        <w:rPr>
          <w:sz w:val="24"/>
          <w:szCs w:val="24"/>
        </w:rPr>
      </w:r>
    </w:p>
    <w:p>
      <w:pPr>
        <w:pBdr/>
        <w:spacing/>
        <w:ind/>
        <w:rPr>
          <w:sz w:val="24"/>
          <w:szCs w:val="24"/>
        </w:rPr>
      </w:pPr>
      <w:r>
        <w:rPr>
          <w:sz w:val="24"/>
          <w:szCs w:val="24"/>
        </w:rPr>
      </w:r>
      <w:r>
        <w:rPr>
          <w:sz w:val="24"/>
          <w:szCs w:val="24"/>
        </w:rPr>
      </w:r>
    </w:p>
    <w:p>
      <w:pPr>
        <w:pBdr/>
        <w:spacing w:line="360" w:lineRule="auto"/>
        <w:ind w:right="2863" w:left="2858"/>
        <w:jc w:val="center"/>
        <w:rPr>
          <w:b/>
          <w:bCs/>
          <w:sz w:val="24"/>
          <w:szCs w:val="24"/>
        </w:rPr>
      </w:pPr>
      <w:r>
        <w:rPr>
          <w:b/>
          <w:sz w:val="24"/>
          <w:szCs w:val="24"/>
          <w:highlight w:val="none"/>
        </w:rPr>
      </w:r>
      <w:r>
        <w:rPr>
          <w:b/>
          <w:sz w:val="24"/>
          <w:szCs w:val="24"/>
          <w:highlight w:val="none"/>
        </w:rPr>
      </w:r>
    </w:p>
    <w:p>
      <w:pPr>
        <w:pBdr/>
        <w:spacing w:line="360" w:lineRule="auto"/>
        <w:ind w:right="2863" w:left="2858"/>
        <w:jc w:val="center"/>
        <w:rPr>
          <w:b/>
          <w:bCs/>
          <w:sz w:val="24"/>
          <w:szCs w:val="24"/>
          <w:highlight w:val="none"/>
        </w:rPr>
      </w:pPr>
      <w:r>
        <w:rPr>
          <w:b/>
          <w:sz w:val="24"/>
          <w:szCs w:val="24"/>
          <w:highlight w:val="none"/>
        </w:rPr>
      </w:r>
      <w:r>
        <w:rPr>
          <w:b/>
          <w:sz w:val="24"/>
          <w:szCs w:val="24"/>
          <w:highlight w:val="none"/>
        </w:rPr>
      </w:r>
    </w:p>
    <w:p>
      <w:pPr>
        <w:pBdr/>
        <w:spacing w:line="360" w:lineRule="auto"/>
        <w:ind w:right="2863" w:left="2858"/>
        <w:jc w:val="center"/>
        <w:rPr>
          <w:b/>
          <w:bCs/>
          <w:sz w:val="24"/>
          <w:szCs w:val="24"/>
          <w:highlight w:val="none"/>
        </w:rPr>
      </w:pPr>
      <w:r>
        <w:rPr>
          <w:b/>
          <w:sz w:val="24"/>
          <w:szCs w:val="24"/>
        </w:rPr>
        <w:t xml:space="preserve">A</w:t>
      </w:r>
      <w:r>
        <w:rPr>
          <w:b/>
          <w:sz w:val="24"/>
          <w:szCs w:val="24"/>
        </w:rPr>
        <w:t xml:space="preserve">PÊNDICES</w:t>
      </w:r>
      <w:r>
        <w:rPr>
          <w:b/>
          <w:bCs/>
          <w:sz w:val="24"/>
          <w:szCs w:val="24"/>
          <w:highlight w:val="none"/>
        </w:rPr>
      </w:r>
    </w:p>
    <w:p>
      <w:pPr>
        <w:pBdr/>
        <w:spacing w:line="360" w:lineRule="auto"/>
        <w:ind w:right="2863" w:left="2858"/>
        <w:jc w:val="center"/>
        <w:rPr>
          <w:b/>
          <w:sz w:val="24"/>
          <w:szCs w:val="24"/>
        </w:rPr>
      </w:pPr>
      <w:r>
        <w:rPr>
          <w:b/>
          <w:sz w:val="24"/>
          <w:szCs w:val="24"/>
        </w:rPr>
      </w:r>
      <w:r>
        <w:rPr>
          <w:b/>
          <w:sz w:val="24"/>
          <w:szCs w:val="24"/>
        </w:rPr>
      </w:r>
    </w:p>
    <w:p>
      <w:pPr>
        <w:pBdr/>
        <w:spacing w:line="360" w:lineRule="auto"/>
        <w:ind w:right="2863" w:left="2858"/>
        <w:jc w:val="center"/>
        <w:rPr>
          <w:b/>
          <w:i/>
          <w:sz w:val="24"/>
          <w:szCs w:val="24"/>
        </w:rPr>
      </w:pPr>
      <w:r>
        <w:rPr>
          <w:b/>
          <w:sz w:val="24"/>
          <w:szCs w:val="24"/>
        </w:rPr>
        <w:t xml:space="preserve">A</w:t>
      </w:r>
      <w:r>
        <w:rPr>
          <w:b/>
          <w:sz w:val="24"/>
          <w:szCs w:val="24"/>
        </w:rPr>
        <w:t xml:space="preserve">NEXOS</w:t>
      </w:r>
      <w:r>
        <w:rPr>
          <w:b/>
          <w:i/>
          <w:sz w:val="24"/>
          <w:szCs w:val="24"/>
        </w:rPr>
      </w:r>
    </w:p>
    <w:sectPr>
      <w:footnotePr/>
      <w:endnotePr/>
      <w:type w:val="nextPage"/>
      <w:pgSz w:h="16840" w:orient="landscape" w:w="11910"/>
      <w:pgMar w:top="1580" w:right="1680" w:bottom="280" w:left="168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Arial Unicode MS">
    <w:panose1 w:val="020B0604020202020204"/>
  </w:font>
  <w:font w:name="Symbol">
    <w:panose1 w:val="05050102010706020507"/>
  </w:font>
  <w:font w:name="Wingdings">
    <w:panose1 w:val="05000000000000000000"/>
  </w:font>
  <w:font w:name="Courier New">
    <w:panose1 w:val="02070309020205020404"/>
  </w:font>
  <w:font w:name="Times New Roman">
    <w:panose1 w:val="02020603050405020304"/>
  </w:font>
  <w:font w:name="Noto Sans Symbols">
    <w:panose1 w:val="05040102010807070707"/>
  </w:font>
  <w:font w:name="Arial MT">
    <w:panose1 w:val="020B0604020202020204"/>
  </w:font>
  <w:font w:name="Arial">
    <w:panose1 w:val="020B060402020202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360"/>
      </w:pPr>
      <w:rPr>
        <w:rFonts w:hint="default"/>
      </w:rPr>
      <w:start w:val="2"/>
      <w:suff w:val="tab"/>
    </w:lvl>
    <w:lvl w:ilvl="1">
      <w:isLgl w:val="false"/>
      <w:lvlJc w:val="left"/>
      <w:lvlText w:val="%1.%2"/>
      <w:numFmt w:val="decimal"/>
      <w:pPr>
        <w:pBdr/>
        <w:spacing/>
        <w:ind w:hanging="360" w:left="459"/>
      </w:pPr>
      <w:rPr>
        <w:rFonts w:hint="default"/>
      </w:rPr>
      <w:start w:val="2"/>
      <w:suff w:val="tab"/>
    </w:lvl>
    <w:lvl w:ilvl="2">
      <w:isLgl w:val="false"/>
      <w:lvlJc w:val="left"/>
      <w:lvlText w:val="%1.%2.%3"/>
      <w:numFmt w:val="decimal"/>
      <w:pPr>
        <w:pBdr/>
        <w:spacing/>
        <w:ind w:hanging="720" w:left="918"/>
      </w:pPr>
      <w:rPr>
        <w:rFonts w:hint="default"/>
      </w:rPr>
      <w:start w:val="1"/>
      <w:suff w:val="tab"/>
    </w:lvl>
    <w:lvl w:ilvl="3">
      <w:isLgl w:val="false"/>
      <w:lvlJc w:val="left"/>
      <w:lvlText w:val="%1.%2.%3.%4"/>
      <w:numFmt w:val="decimal"/>
      <w:pPr>
        <w:pBdr/>
        <w:spacing/>
        <w:ind w:hanging="1080" w:left="1377"/>
      </w:pPr>
      <w:rPr>
        <w:rFonts w:hint="default"/>
      </w:rPr>
      <w:start w:val="1"/>
      <w:suff w:val="tab"/>
    </w:lvl>
    <w:lvl w:ilvl="4">
      <w:isLgl w:val="false"/>
      <w:lvlJc w:val="left"/>
      <w:lvlText w:val="%1.%2.%3.%4.%5"/>
      <w:numFmt w:val="decimal"/>
      <w:pPr>
        <w:pBdr/>
        <w:spacing/>
        <w:ind w:hanging="1080" w:left="1476"/>
      </w:pPr>
      <w:rPr>
        <w:rFonts w:hint="default"/>
      </w:rPr>
      <w:start w:val="1"/>
      <w:suff w:val="tab"/>
    </w:lvl>
    <w:lvl w:ilvl="5">
      <w:isLgl w:val="false"/>
      <w:lvlJc w:val="left"/>
      <w:lvlText w:val="%1.%2.%3.%4.%5.%6"/>
      <w:numFmt w:val="decimal"/>
      <w:pPr>
        <w:pBdr/>
        <w:spacing/>
        <w:ind w:hanging="1440" w:left="1935"/>
      </w:pPr>
      <w:rPr>
        <w:rFonts w:hint="default"/>
      </w:rPr>
      <w:start w:val="1"/>
      <w:suff w:val="tab"/>
    </w:lvl>
    <w:lvl w:ilvl="6">
      <w:isLgl w:val="false"/>
      <w:lvlJc w:val="left"/>
      <w:lvlText w:val="%1.%2.%3.%4.%5.%6.%7"/>
      <w:numFmt w:val="decimal"/>
      <w:pPr>
        <w:pBdr/>
        <w:spacing/>
        <w:ind w:hanging="1440" w:left="2034"/>
      </w:pPr>
      <w:rPr>
        <w:rFonts w:hint="default"/>
      </w:rPr>
      <w:start w:val="1"/>
      <w:suff w:val="tab"/>
    </w:lvl>
    <w:lvl w:ilvl="7">
      <w:isLgl w:val="false"/>
      <w:lvlJc w:val="left"/>
      <w:lvlText w:val="%1.%2.%3.%4.%5.%6.%7.%8"/>
      <w:numFmt w:val="decimal"/>
      <w:pPr>
        <w:pBdr/>
        <w:spacing/>
        <w:ind w:hanging="1800" w:left="2493"/>
      </w:pPr>
      <w:rPr>
        <w:rFonts w:hint="default"/>
      </w:rPr>
      <w:start w:val="1"/>
      <w:suff w:val="tab"/>
    </w:lvl>
    <w:lvl w:ilvl="8">
      <w:isLgl w:val="false"/>
      <w:lvlJc w:val="left"/>
      <w:lvlText w:val="%1.%2.%3.%4.%5.%6.%7.%8.%9"/>
      <w:numFmt w:val="decimal"/>
      <w:pPr>
        <w:pBdr/>
        <w:spacing/>
        <w:ind w:hanging="1800" w:left="2592"/>
      </w:pPr>
      <w:rPr>
        <w:rFonts w:hint="default"/>
      </w:rPr>
      <w:start w:val="1"/>
      <w:suff w:val="tab"/>
    </w:lvl>
  </w:abstractNum>
  <w:abstractNum w:abstractNumId="1">
    <w:lvl w:ilvl="0">
      <w:isLgl w:val="false"/>
      <w:lvlJc w:val="left"/>
      <w:lvlText w:val="o"/>
      <w:numFmt w:val="bullet"/>
      <w:pPr>
        <w:pBdr/>
        <w:spacing/>
        <w:ind w:hanging="360" w:left="720"/>
      </w:pPr>
      <w:rPr>
        <w:rFonts w:hint="default" w:ascii="Courier New" w:hAnsi="Courier New" w:cs="Courier New"/>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
    <w:lvl w:ilvl="0">
      <w:isLgl w:val="false"/>
      <w:lvlJc w:val="left"/>
      <w:lvlText w:val="%1"/>
      <w:numFmt w:val="decimal"/>
      <w:pPr>
        <w:pBdr/>
        <w:spacing/>
        <w:ind w:hanging="360" w:left="360"/>
      </w:pPr>
      <w:rPr>
        <w:rFonts w:hint="default"/>
      </w:rPr>
      <w:start w:val="3"/>
      <w:suff w:val="tab"/>
    </w:lvl>
    <w:lvl w:ilvl="1">
      <w:isLgl w:val="false"/>
      <w:lvlJc w:val="left"/>
      <w:lvlText w:val="%1.%2"/>
      <w:numFmt w:val="decimal"/>
      <w:pPr>
        <w:pBdr/>
        <w:spacing/>
        <w:ind w:hanging="360" w:left="360"/>
      </w:pPr>
      <w:rPr>
        <w:rFonts w:hint="default"/>
      </w:rPr>
      <w:start w:val="3"/>
      <w:suff w:val="tab"/>
    </w:lvl>
    <w:lvl w:ilvl="2">
      <w:isLgl w:val="false"/>
      <w:lvlJc w:val="left"/>
      <w:lvlText w:val="%1.%2.%3"/>
      <w:numFmt w:val="decimal"/>
      <w:pPr>
        <w:pBdr/>
        <w:spacing/>
        <w:ind w:hanging="720" w:left="720"/>
      </w:pPr>
      <w:rPr>
        <w:rFonts w:hint="default"/>
      </w:rPr>
      <w:start w:val="1"/>
      <w:suff w:val="tab"/>
    </w:lvl>
    <w:lvl w:ilvl="3">
      <w:isLgl w:val="false"/>
      <w:lvlJc w:val="left"/>
      <w:lvlText w:val="%1.%2.%3.%4"/>
      <w:numFmt w:val="decimal"/>
      <w:pPr>
        <w:pBdr/>
        <w:spacing/>
        <w:ind w:hanging="1080" w:left="1080"/>
      </w:pPr>
      <w:rPr>
        <w:rFonts w:hint="default"/>
      </w:rPr>
      <w:start w:val="1"/>
      <w:suff w:val="tab"/>
    </w:lvl>
    <w:lvl w:ilvl="4">
      <w:isLgl w:val="false"/>
      <w:lvlJc w:val="left"/>
      <w:lvlText w:val="%1.%2.%3.%4.%5"/>
      <w:numFmt w:val="decimal"/>
      <w:pPr>
        <w:pBdr/>
        <w:spacing/>
        <w:ind w:hanging="1080" w:left="1080"/>
      </w:pPr>
      <w:rPr>
        <w:rFonts w:hint="default"/>
      </w:rPr>
      <w:start w:val="1"/>
      <w:suff w:val="tab"/>
    </w:lvl>
    <w:lvl w:ilvl="5">
      <w:isLgl w:val="false"/>
      <w:lvlJc w:val="left"/>
      <w:lvlText w:val="%1.%2.%3.%4.%5.%6"/>
      <w:numFmt w:val="decimal"/>
      <w:pPr>
        <w:pBdr/>
        <w:spacing/>
        <w:ind w:hanging="1440" w:left="1440"/>
      </w:pPr>
      <w:rPr>
        <w:rFonts w:hint="default"/>
      </w:rPr>
      <w:start w:val="1"/>
      <w:suff w:val="tab"/>
    </w:lvl>
    <w:lvl w:ilvl="6">
      <w:isLgl w:val="false"/>
      <w:lvlJc w:val="left"/>
      <w:lvlText w:val="%1.%2.%3.%4.%5.%6.%7"/>
      <w:numFmt w:val="decimal"/>
      <w:pPr>
        <w:pBdr/>
        <w:spacing/>
        <w:ind w:hanging="1440" w:left="1440"/>
      </w:pPr>
      <w:rPr>
        <w:rFonts w:hint="default"/>
      </w:rPr>
      <w:start w:val="1"/>
      <w:suff w:val="tab"/>
    </w:lvl>
    <w:lvl w:ilvl="7">
      <w:isLgl w:val="false"/>
      <w:lvlJc w:val="left"/>
      <w:lvlText w:val="%1.%2.%3.%4.%5.%6.%7.%8"/>
      <w:numFmt w:val="decimal"/>
      <w:pPr>
        <w:pBdr/>
        <w:spacing/>
        <w:ind w:hanging="1800" w:left="1800"/>
      </w:pPr>
      <w:rPr>
        <w:rFonts w:hint="default"/>
      </w:rPr>
      <w:start w:val="1"/>
      <w:suff w:val="tab"/>
    </w:lvl>
    <w:lvl w:ilvl="8">
      <w:isLgl w:val="false"/>
      <w:lvlJc w:val="left"/>
      <w:lvlText w:val="%1.%2.%3.%4.%5.%6.%7.%8.%9"/>
      <w:numFmt w:val="decimal"/>
      <w:pPr>
        <w:pBdr/>
        <w:spacing/>
        <w:ind w:hanging="1800" w:left="1800"/>
      </w:pPr>
      <w:rPr>
        <w:rFonts w:hint="default"/>
      </w:rPr>
      <w:start w:val="1"/>
      <w:suff w:val="tab"/>
    </w:lvl>
  </w:abstractNum>
  <w:abstractNum w:abstractNumId="3">
    <w:lvl w:ilvl="0">
      <w:isLgl w:val="false"/>
      <w:lvlJc w:val="left"/>
      <w:lvlText w:val="o"/>
      <w:numFmt w:val="bullet"/>
      <w:pPr>
        <w:pBdr/>
        <w:spacing/>
        <w:ind w:hanging="360" w:left="1800"/>
      </w:pPr>
      <w:rPr>
        <w:rFonts w:hint="default" w:ascii="Courier New" w:hAnsi="Courier New" w:cs="Courier New"/>
      </w:rPr>
      <w:start w:val="1"/>
      <w:suff w:val="tab"/>
    </w:lvl>
    <w:lvl w:ilvl="1">
      <w:isLgl w:val="false"/>
      <w:lvlJc w:val="left"/>
      <w:lvlText w:val="o"/>
      <w:numFmt w:val="bullet"/>
      <w:pPr>
        <w:pBdr/>
        <w:spacing/>
        <w:ind w:hanging="360" w:left="2520"/>
      </w:pPr>
      <w:rPr>
        <w:rFonts w:hint="default" w:ascii="Courier New" w:hAnsi="Courier New" w:cs="Courier New"/>
      </w:rPr>
      <w:start w:val="1"/>
      <w:suff w:val="tab"/>
    </w:lvl>
    <w:lvl w:ilvl="2">
      <w:isLgl w:val="false"/>
      <w:lvlJc w:val="left"/>
      <w:lvlText w:val=""/>
      <w:numFmt w:val="bullet"/>
      <w:pPr>
        <w:pBdr/>
        <w:spacing/>
        <w:ind w:hanging="360" w:left="3240"/>
      </w:pPr>
      <w:rPr>
        <w:rFonts w:hint="default" w:ascii="Wingdings" w:hAnsi="Wingdings"/>
      </w:rPr>
      <w:start w:val="1"/>
      <w:suff w:val="tab"/>
    </w:lvl>
    <w:lvl w:ilvl="3">
      <w:isLgl w:val="false"/>
      <w:lvlJc w:val="left"/>
      <w:lvlText w:val=""/>
      <w:numFmt w:val="bullet"/>
      <w:pPr>
        <w:pBdr/>
        <w:spacing/>
        <w:ind w:hanging="360" w:left="3960"/>
      </w:pPr>
      <w:rPr>
        <w:rFonts w:hint="default" w:ascii="Symbol" w:hAnsi="Symbol"/>
      </w:rPr>
      <w:start w:val="1"/>
      <w:suff w:val="tab"/>
    </w:lvl>
    <w:lvl w:ilvl="4">
      <w:isLgl w:val="false"/>
      <w:lvlJc w:val="left"/>
      <w:lvlText w:val="o"/>
      <w:numFmt w:val="bullet"/>
      <w:pPr>
        <w:pBdr/>
        <w:spacing/>
        <w:ind w:hanging="360" w:left="4680"/>
      </w:pPr>
      <w:rPr>
        <w:rFonts w:hint="default" w:ascii="Courier New" w:hAnsi="Courier New" w:cs="Courier New"/>
      </w:rPr>
      <w:start w:val="1"/>
      <w:suff w:val="tab"/>
    </w:lvl>
    <w:lvl w:ilvl="5">
      <w:isLgl w:val="false"/>
      <w:lvlJc w:val="left"/>
      <w:lvlText w:val=""/>
      <w:numFmt w:val="bullet"/>
      <w:pPr>
        <w:pBdr/>
        <w:spacing/>
        <w:ind w:hanging="360" w:left="5400"/>
      </w:pPr>
      <w:rPr>
        <w:rFonts w:hint="default" w:ascii="Wingdings" w:hAnsi="Wingdings"/>
      </w:rPr>
      <w:start w:val="1"/>
      <w:suff w:val="tab"/>
    </w:lvl>
    <w:lvl w:ilvl="6">
      <w:isLgl w:val="false"/>
      <w:lvlJc w:val="left"/>
      <w:lvlText w:val=""/>
      <w:numFmt w:val="bullet"/>
      <w:pPr>
        <w:pBdr/>
        <w:spacing/>
        <w:ind w:hanging="360" w:left="6120"/>
      </w:pPr>
      <w:rPr>
        <w:rFonts w:hint="default" w:ascii="Symbol" w:hAnsi="Symbol"/>
      </w:rPr>
      <w:start w:val="1"/>
      <w:suff w:val="tab"/>
    </w:lvl>
    <w:lvl w:ilvl="7">
      <w:isLgl w:val="false"/>
      <w:lvlJc w:val="left"/>
      <w:lvlText w:val="o"/>
      <w:numFmt w:val="bullet"/>
      <w:pPr>
        <w:pBdr/>
        <w:spacing/>
        <w:ind w:hanging="360" w:left="6840"/>
      </w:pPr>
      <w:rPr>
        <w:rFonts w:hint="default" w:ascii="Courier New" w:hAnsi="Courier New" w:cs="Courier New"/>
      </w:rPr>
      <w:start w:val="1"/>
      <w:suff w:val="tab"/>
    </w:lvl>
    <w:lvl w:ilvl="8">
      <w:isLgl w:val="false"/>
      <w:lvlJc w:val="left"/>
      <w:lvlText w:val=""/>
      <w:numFmt w:val="bullet"/>
      <w:pPr>
        <w:pBdr/>
        <w:spacing/>
        <w:ind w:hanging="360" w:left="7560"/>
      </w:pPr>
      <w:rPr>
        <w:rFonts w:hint="default" w:ascii="Wingdings" w:hAnsi="Wingdings"/>
      </w:rPr>
      <w:start w:val="1"/>
      <w:suff w:val="tab"/>
    </w:lvl>
  </w:abstractNum>
  <w:abstractNum w:abstractNumId="4">
    <w:lvl w:ilvl="0">
      <w:isLgl w:val="false"/>
      <w:lvlJc w:val="left"/>
      <w:lvlText w:val="o"/>
      <w:numFmt w:val="bullet"/>
      <w:pPr>
        <w:pBdr/>
        <w:spacing/>
        <w:ind w:hanging="360" w:left="1901"/>
      </w:pPr>
      <w:rPr>
        <w:rFonts w:hint="default" w:ascii="Courier New" w:hAnsi="Courier New" w:cs="Courier New"/>
      </w:rPr>
      <w:start w:val="1"/>
      <w:suff w:val="tab"/>
    </w:lvl>
    <w:lvl w:ilvl="1">
      <w:isLgl w:val="false"/>
      <w:lvlJc w:val="left"/>
      <w:lvlText w:val="o"/>
      <w:numFmt w:val="bullet"/>
      <w:pPr>
        <w:pBdr/>
        <w:spacing/>
        <w:ind w:hanging="360" w:left="2621"/>
      </w:pPr>
      <w:rPr>
        <w:rFonts w:hint="default" w:ascii="Courier New" w:hAnsi="Courier New" w:cs="Courier New"/>
      </w:rPr>
      <w:start w:val="1"/>
      <w:suff w:val="tab"/>
    </w:lvl>
    <w:lvl w:ilvl="2">
      <w:isLgl w:val="false"/>
      <w:lvlJc w:val="left"/>
      <w:lvlText w:val=""/>
      <w:numFmt w:val="bullet"/>
      <w:pPr>
        <w:pBdr/>
        <w:spacing/>
        <w:ind w:hanging="360" w:left="3341"/>
      </w:pPr>
      <w:rPr>
        <w:rFonts w:hint="default" w:ascii="Wingdings" w:hAnsi="Wingdings"/>
      </w:rPr>
      <w:start w:val="1"/>
      <w:suff w:val="tab"/>
    </w:lvl>
    <w:lvl w:ilvl="3">
      <w:isLgl w:val="false"/>
      <w:lvlJc w:val="left"/>
      <w:lvlText w:val=""/>
      <w:numFmt w:val="bullet"/>
      <w:pPr>
        <w:pBdr/>
        <w:spacing/>
        <w:ind w:hanging="360" w:left="4061"/>
      </w:pPr>
      <w:rPr>
        <w:rFonts w:hint="default" w:ascii="Symbol" w:hAnsi="Symbol"/>
      </w:rPr>
      <w:start w:val="1"/>
      <w:suff w:val="tab"/>
    </w:lvl>
    <w:lvl w:ilvl="4">
      <w:isLgl w:val="false"/>
      <w:lvlJc w:val="left"/>
      <w:lvlText w:val="o"/>
      <w:numFmt w:val="bullet"/>
      <w:pPr>
        <w:pBdr/>
        <w:spacing/>
        <w:ind w:hanging="360" w:left="4781"/>
      </w:pPr>
      <w:rPr>
        <w:rFonts w:hint="default" w:ascii="Courier New" w:hAnsi="Courier New" w:cs="Courier New"/>
      </w:rPr>
      <w:start w:val="1"/>
      <w:suff w:val="tab"/>
    </w:lvl>
    <w:lvl w:ilvl="5">
      <w:isLgl w:val="false"/>
      <w:lvlJc w:val="left"/>
      <w:lvlText w:val=""/>
      <w:numFmt w:val="bullet"/>
      <w:pPr>
        <w:pBdr/>
        <w:spacing/>
        <w:ind w:hanging="360" w:left="5501"/>
      </w:pPr>
      <w:rPr>
        <w:rFonts w:hint="default" w:ascii="Wingdings" w:hAnsi="Wingdings"/>
      </w:rPr>
      <w:start w:val="1"/>
      <w:suff w:val="tab"/>
    </w:lvl>
    <w:lvl w:ilvl="6">
      <w:isLgl w:val="false"/>
      <w:lvlJc w:val="left"/>
      <w:lvlText w:val=""/>
      <w:numFmt w:val="bullet"/>
      <w:pPr>
        <w:pBdr/>
        <w:spacing/>
        <w:ind w:hanging="360" w:left="6221"/>
      </w:pPr>
      <w:rPr>
        <w:rFonts w:hint="default" w:ascii="Symbol" w:hAnsi="Symbol"/>
      </w:rPr>
      <w:start w:val="1"/>
      <w:suff w:val="tab"/>
    </w:lvl>
    <w:lvl w:ilvl="7">
      <w:isLgl w:val="false"/>
      <w:lvlJc w:val="left"/>
      <w:lvlText w:val="o"/>
      <w:numFmt w:val="bullet"/>
      <w:pPr>
        <w:pBdr/>
        <w:spacing/>
        <w:ind w:hanging="360" w:left="6941"/>
      </w:pPr>
      <w:rPr>
        <w:rFonts w:hint="default" w:ascii="Courier New" w:hAnsi="Courier New" w:cs="Courier New"/>
      </w:rPr>
      <w:start w:val="1"/>
      <w:suff w:val="tab"/>
    </w:lvl>
    <w:lvl w:ilvl="8">
      <w:isLgl w:val="false"/>
      <w:lvlJc w:val="left"/>
      <w:lvlText w:val=""/>
      <w:numFmt w:val="bullet"/>
      <w:pPr>
        <w:pBdr/>
        <w:spacing/>
        <w:ind w:hanging="360" w:left="7661"/>
      </w:pPr>
      <w:rPr>
        <w:rFonts w:hint="default" w:ascii="Wingdings" w:hAnsi="Wingdings"/>
      </w:rPr>
      <w:start w:val="1"/>
      <w:suff w:val="tab"/>
    </w:lvl>
  </w:abstractNum>
  <w:abstractNum w:abstractNumId="5">
    <w:lvl w:ilvl="0">
      <w:isLgl w:val="false"/>
      <w:lvlJc w:val="left"/>
      <w:lvlText w:val="o"/>
      <w:numFmt w:val="bullet"/>
      <w:pPr>
        <w:pBdr/>
        <w:spacing/>
        <w:ind w:hanging="360" w:left="1800"/>
      </w:pPr>
      <w:rPr>
        <w:rFonts w:hint="default" w:ascii="Courier New" w:hAnsi="Courier New" w:cs="Courier New"/>
      </w:rPr>
      <w:start w:val="1"/>
      <w:suff w:val="tab"/>
    </w:lvl>
    <w:lvl w:ilvl="1">
      <w:isLgl w:val="false"/>
      <w:lvlJc w:val="left"/>
      <w:lvlText w:val="o"/>
      <w:numFmt w:val="bullet"/>
      <w:pPr>
        <w:pBdr/>
        <w:spacing/>
        <w:ind w:hanging="360" w:left="2520"/>
      </w:pPr>
      <w:rPr>
        <w:rFonts w:hint="default" w:ascii="Courier New" w:hAnsi="Courier New" w:cs="Courier New"/>
      </w:rPr>
      <w:start w:val="1"/>
      <w:suff w:val="tab"/>
    </w:lvl>
    <w:lvl w:ilvl="2">
      <w:isLgl w:val="false"/>
      <w:lvlJc w:val="left"/>
      <w:lvlText w:val=""/>
      <w:numFmt w:val="bullet"/>
      <w:pPr>
        <w:pBdr/>
        <w:spacing/>
        <w:ind w:hanging="360" w:left="3240"/>
      </w:pPr>
      <w:rPr>
        <w:rFonts w:hint="default" w:ascii="Wingdings" w:hAnsi="Wingdings"/>
      </w:rPr>
      <w:start w:val="1"/>
      <w:suff w:val="tab"/>
    </w:lvl>
    <w:lvl w:ilvl="3">
      <w:isLgl w:val="false"/>
      <w:lvlJc w:val="left"/>
      <w:lvlText w:val=""/>
      <w:numFmt w:val="bullet"/>
      <w:pPr>
        <w:pBdr/>
        <w:spacing/>
        <w:ind w:hanging="360" w:left="3960"/>
      </w:pPr>
      <w:rPr>
        <w:rFonts w:hint="default" w:ascii="Symbol" w:hAnsi="Symbol"/>
      </w:rPr>
      <w:start w:val="1"/>
      <w:suff w:val="tab"/>
    </w:lvl>
    <w:lvl w:ilvl="4">
      <w:isLgl w:val="false"/>
      <w:lvlJc w:val="left"/>
      <w:lvlText w:val="o"/>
      <w:numFmt w:val="bullet"/>
      <w:pPr>
        <w:pBdr/>
        <w:spacing/>
        <w:ind w:hanging="360" w:left="4680"/>
      </w:pPr>
      <w:rPr>
        <w:rFonts w:hint="default" w:ascii="Courier New" w:hAnsi="Courier New" w:cs="Courier New"/>
      </w:rPr>
      <w:start w:val="1"/>
      <w:suff w:val="tab"/>
    </w:lvl>
    <w:lvl w:ilvl="5">
      <w:isLgl w:val="false"/>
      <w:lvlJc w:val="left"/>
      <w:lvlText w:val=""/>
      <w:numFmt w:val="bullet"/>
      <w:pPr>
        <w:pBdr/>
        <w:spacing/>
        <w:ind w:hanging="360" w:left="5400"/>
      </w:pPr>
      <w:rPr>
        <w:rFonts w:hint="default" w:ascii="Wingdings" w:hAnsi="Wingdings"/>
      </w:rPr>
      <w:start w:val="1"/>
      <w:suff w:val="tab"/>
    </w:lvl>
    <w:lvl w:ilvl="6">
      <w:isLgl w:val="false"/>
      <w:lvlJc w:val="left"/>
      <w:lvlText w:val=""/>
      <w:numFmt w:val="bullet"/>
      <w:pPr>
        <w:pBdr/>
        <w:spacing/>
        <w:ind w:hanging="360" w:left="6120"/>
      </w:pPr>
      <w:rPr>
        <w:rFonts w:hint="default" w:ascii="Symbol" w:hAnsi="Symbol"/>
      </w:rPr>
      <w:start w:val="1"/>
      <w:suff w:val="tab"/>
    </w:lvl>
    <w:lvl w:ilvl="7">
      <w:isLgl w:val="false"/>
      <w:lvlJc w:val="left"/>
      <w:lvlText w:val="o"/>
      <w:numFmt w:val="bullet"/>
      <w:pPr>
        <w:pBdr/>
        <w:spacing/>
        <w:ind w:hanging="360" w:left="6840"/>
      </w:pPr>
      <w:rPr>
        <w:rFonts w:hint="default" w:ascii="Courier New" w:hAnsi="Courier New" w:cs="Courier New"/>
      </w:rPr>
      <w:start w:val="1"/>
      <w:suff w:val="tab"/>
    </w:lvl>
    <w:lvl w:ilvl="8">
      <w:isLgl w:val="false"/>
      <w:lvlJc w:val="left"/>
      <w:lvlText w:val=""/>
      <w:numFmt w:val="bullet"/>
      <w:pPr>
        <w:pBdr/>
        <w:spacing/>
        <w:ind w:hanging="360" w:left="7560"/>
      </w:pPr>
      <w:rPr>
        <w:rFonts w:hint="default" w:ascii="Wingdings" w:hAnsi="Wingdings"/>
      </w:rPr>
      <w:start w:val="1"/>
      <w:suff w:val="tab"/>
    </w:lvl>
  </w:abstractNum>
  <w:abstractNum w:abstractNumId="6">
    <w:lvl w:ilvl="0">
      <w:isLgl w:val="false"/>
      <w:lvlJc w:val="left"/>
      <w:lvlText w:val="%1."/>
      <w:numFmt w:val="decimal"/>
      <w:pPr>
        <w:pBdr/>
        <w:spacing/>
        <w:ind w:hanging="232" w:left="332"/>
      </w:pPr>
      <w:rPr>
        <w:rFonts w:hint="default" w:ascii="Arial" w:hAnsi="Arial" w:eastAsia="Arial" w:cs="Arial"/>
        <w:b/>
        <w:bCs/>
        <w:spacing w:val="0"/>
        <w:sz w:val="22"/>
        <w:szCs w:val="22"/>
        <w:lang w:val="pt-PT" w:eastAsia="en-US" w:bidi="ar-SA"/>
      </w:rPr>
      <w:start w:val="1"/>
      <w:suff w:val="tab"/>
    </w:lvl>
    <w:lvl w:ilvl="1">
      <w:isLgl w:val="false"/>
      <w:lvlJc w:val="left"/>
      <w:lvlText w:val="%1.%2"/>
      <w:numFmt w:val="decimal"/>
      <w:pPr>
        <w:pBdr/>
        <w:spacing/>
        <w:ind w:hanging="368" w:left="468"/>
      </w:pPr>
      <w:rPr>
        <w:rFonts w:hint="default" w:ascii="Arial MT" w:hAnsi="Arial MT" w:eastAsia="Arial MT" w:cs="Arial MT"/>
        <w:spacing w:val="-2"/>
        <w:sz w:val="22"/>
        <w:szCs w:val="22"/>
        <w:lang w:val="pt-PT" w:eastAsia="en-US" w:bidi="ar-SA"/>
      </w:rPr>
      <w:start w:val="1"/>
      <w:suff w:val="tab"/>
    </w:lvl>
    <w:lvl w:ilvl="2">
      <w:isLgl w:val="false"/>
      <w:lvlJc w:val="left"/>
      <w:lvlText w:val="•"/>
      <w:numFmt w:val="bullet"/>
      <w:pPr>
        <w:pBdr/>
        <w:spacing/>
        <w:ind w:hanging="368" w:left="1440"/>
      </w:pPr>
      <w:rPr>
        <w:rFonts w:hint="default"/>
        <w:lang w:val="pt-PT" w:eastAsia="en-US" w:bidi="ar-SA"/>
      </w:rPr>
      <w:start w:val="0"/>
      <w:suff w:val="tab"/>
    </w:lvl>
    <w:lvl w:ilvl="3">
      <w:isLgl w:val="false"/>
      <w:lvlJc w:val="left"/>
      <w:lvlText w:val="•"/>
      <w:numFmt w:val="bullet"/>
      <w:pPr>
        <w:pBdr/>
        <w:spacing/>
        <w:ind w:hanging="368" w:left="2421"/>
      </w:pPr>
      <w:rPr>
        <w:rFonts w:hint="default"/>
        <w:lang w:val="pt-PT" w:eastAsia="en-US" w:bidi="ar-SA"/>
      </w:rPr>
      <w:start w:val="0"/>
      <w:suff w:val="tab"/>
    </w:lvl>
    <w:lvl w:ilvl="4">
      <w:isLgl w:val="false"/>
      <w:lvlJc w:val="left"/>
      <w:lvlText w:val="•"/>
      <w:numFmt w:val="bullet"/>
      <w:pPr>
        <w:pBdr/>
        <w:spacing/>
        <w:ind w:hanging="368" w:left="3402"/>
      </w:pPr>
      <w:rPr>
        <w:rFonts w:hint="default"/>
        <w:lang w:val="pt-PT" w:eastAsia="en-US" w:bidi="ar-SA"/>
      </w:rPr>
      <w:start w:val="0"/>
      <w:suff w:val="tab"/>
    </w:lvl>
    <w:lvl w:ilvl="5">
      <w:isLgl w:val="false"/>
      <w:lvlJc w:val="left"/>
      <w:lvlText w:val="•"/>
      <w:numFmt w:val="bullet"/>
      <w:pPr>
        <w:pBdr/>
        <w:spacing/>
        <w:ind w:hanging="368" w:left="4383"/>
      </w:pPr>
      <w:rPr>
        <w:rFonts w:hint="default"/>
        <w:lang w:val="pt-PT" w:eastAsia="en-US" w:bidi="ar-SA"/>
      </w:rPr>
      <w:start w:val="0"/>
      <w:suff w:val="tab"/>
    </w:lvl>
    <w:lvl w:ilvl="6">
      <w:isLgl w:val="false"/>
      <w:lvlJc w:val="left"/>
      <w:lvlText w:val="•"/>
      <w:numFmt w:val="bullet"/>
      <w:pPr>
        <w:pBdr/>
        <w:spacing/>
        <w:ind w:hanging="368" w:left="5364"/>
      </w:pPr>
      <w:rPr>
        <w:rFonts w:hint="default"/>
        <w:lang w:val="pt-PT" w:eastAsia="en-US" w:bidi="ar-SA"/>
      </w:rPr>
      <w:start w:val="0"/>
      <w:suff w:val="tab"/>
    </w:lvl>
    <w:lvl w:ilvl="7">
      <w:isLgl w:val="false"/>
      <w:lvlJc w:val="left"/>
      <w:lvlText w:val="•"/>
      <w:numFmt w:val="bullet"/>
      <w:pPr>
        <w:pBdr/>
        <w:spacing/>
        <w:ind w:hanging="368" w:left="6345"/>
      </w:pPr>
      <w:rPr>
        <w:rFonts w:hint="default"/>
        <w:lang w:val="pt-PT" w:eastAsia="en-US" w:bidi="ar-SA"/>
      </w:rPr>
      <w:start w:val="0"/>
      <w:suff w:val="tab"/>
    </w:lvl>
    <w:lvl w:ilvl="8">
      <w:isLgl w:val="false"/>
      <w:lvlJc w:val="left"/>
      <w:lvlText w:val="•"/>
      <w:numFmt w:val="bullet"/>
      <w:pPr>
        <w:pBdr/>
        <w:spacing/>
        <w:ind w:hanging="368" w:left="7326"/>
      </w:pPr>
      <w:rPr>
        <w:rFonts w:hint="default"/>
        <w:lang w:val="pt-PT" w:eastAsia="en-US" w:bidi="ar-SA"/>
      </w:rPr>
      <w:start w:val="0"/>
      <w:suff w:val="tab"/>
    </w:lvl>
  </w:abstractNum>
  <w:abstractNum w:abstractNumId="7">
    <w:lvl w:ilvl="0">
      <w:isLgl w:val="false"/>
      <w:lvlJc w:val="left"/>
      <w:lvlText w:val="%1"/>
      <w:numFmt w:val="decimal"/>
      <w:pPr>
        <w:pBdr/>
        <w:spacing/>
        <w:ind w:hanging="468" w:left="567"/>
      </w:pPr>
      <w:rPr>
        <w:rFonts w:hint="default"/>
        <w:lang w:val="pt-PT" w:eastAsia="en-US" w:bidi="ar-SA"/>
      </w:rPr>
      <w:start w:val="3"/>
      <w:suff w:val="tab"/>
    </w:lvl>
    <w:lvl w:ilvl="1">
      <w:isLgl w:val="false"/>
      <w:lvlJc w:val="left"/>
      <w:lvlText w:val="%1.%2."/>
      <w:numFmt w:val="decimal"/>
      <w:pPr>
        <w:pBdr/>
        <w:spacing/>
        <w:ind w:hanging="468" w:left="567"/>
      </w:pPr>
      <w:rPr>
        <w:rFonts w:hint="default" w:ascii="Arial MT" w:hAnsi="Arial MT" w:eastAsia="Arial MT" w:cs="Arial MT"/>
        <w:spacing w:val="-2"/>
        <w:sz w:val="24"/>
        <w:szCs w:val="24"/>
        <w:lang w:val="pt-PT" w:eastAsia="en-US" w:bidi="ar-SA"/>
      </w:rPr>
      <w:start w:val="2"/>
      <w:suff w:val="tab"/>
    </w:lvl>
    <w:lvl w:ilvl="2">
      <w:isLgl w:val="false"/>
      <w:lvlJc w:val="left"/>
      <w:lvlText w:val="o"/>
      <w:numFmt w:val="bullet"/>
      <w:pPr>
        <w:pBdr/>
        <w:spacing/>
        <w:ind w:hanging="360" w:left="1541"/>
      </w:pPr>
      <w:rPr>
        <w:rFonts w:hint="default" w:ascii="Courier New" w:hAnsi="Courier New" w:eastAsia="Courier New" w:cs="Courier New"/>
        <w:sz w:val="24"/>
        <w:szCs w:val="24"/>
        <w:lang w:val="pt-PT" w:eastAsia="en-US" w:bidi="ar-SA"/>
      </w:rPr>
      <w:start w:val="0"/>
      <w:suff w:val="tab"/>
    </w:lvl>
    <w:lvl w:ilvl="3">
      <w:isLgl w:val="false"/>
      <w:lvlJc w:val="left"/>
      <w:lvlText w:val="•"/>
      <w:numFmt w:val="bullet"/>
      <w:pPr>
        <w:pBdr/>
        <w:spacing/>
        <w:ind w:hanging="360" w:left="3261"/>
      </w:pPr>
      <w:rPr>
        <w:rFonts w:hint="default"/>
        <w:lang w:val="pt-PT" w:eastAsia="en-US" w:bidi="ar-SA"/>
      </w:rPr>
      <w:start w:val="0"/>
      <w:suff w:val="tab"/>
    </w:lvl>
    <w:lvl w:ilvl="4">
      <w:isLgl w:val="false"/>
      <w:lvlJc w:val="left"/>
      <w:lvlText w:val="•"/>
      <w:numFmt w:val="bullet"/>
      <w:pPr>
        <w:pBdr/>
        <w:spacing/>
        <w:ind w:hanging="360" w:left="4122"/>
      </w:pPr>
      <w:rPr>
        <w:rFonts w:hint="default"/>
        <w:lang w:val="pt-PT" w:eastAsia="en-US" w:bidi="ar-SA"/>
      </w:rPr>
      <w:start w:val="0"/>
      <w:suff w:val="tab"/>
    </w:lvl>
    <w:lvl w:ilvl="5">
      <w:isLgl w:val="false"/>
      <w:lvlJc w:val="left"/>
      <w:lvlText w:val="•"/>
      <w:numFmt w:val="bullet"/>
      <w:pPr>
        <w:pBdr/>
        <w:spacing/>
        <w:ind w:hanging="360" w:left="4983"/>
      </w:pPr>
      <w:rPr>
        <w:rFonts w:hint="default"/>
        <w:lang w:val="pt-PT" w:eastAsia="en-US" w:bidi="ar-SA"/>
      </w:rPr>
      <w:start w:val="0"/>
      <w:suff w:val="tab"/>
    </w:lvl>
    <w:lvl w:ilvl="6">
      <w:isLgl w:val="false"/>
      <w:lvlJc w:val="left"/>
      <w:lvlText w:val="•"/>
      <w:numFmt w:val="bullet"/>
      <w:pPr>
        <w:pBdr/>
        <w:spacing/>
        <w:ind w:hanging="360" w:left="5844"/>
      </w:pPr>
      <w:rPr>
        <w:rFonts w:hint="default"/>
        <w:lang w:val="pt-PT" w:eastAsia="en-US" w:bidi="ar-SA"/>
      </w:rPr>
      <w:start w:val="0"/>
      <w:suff w:val="tab"/>
    </w:lvl>
    <w:lvl w:ilvl="7">
      <w:isLgl w:val="false"/>
      <w:lvlJc w:val="left"/>
      <w:lvlText w:val="•"/>
      <w:numFmt w:val="bullet"/>
      <w:pPr>
        <w:pBdr/>
        <w:spacing/>
        <w:ind w:hanging="360" w:left="6705"/>
      </w:pPr>
      <w:rPr>
        <w:rFonts w:hint="default"/>
        <w:lang w:val="pt-PT" w:eastAsia="en-US" w:bidi="ar-SA"/>
      </w:rPr>
      <w:start w:val="0"/>
      <w:suff w:val="tab"/>
    </w:lvl>
    <w:lvl w:ilvl="8">
      <w:isLgl w:val="false"/>
      <w:lvlJc w:val="left"/>
      <w:lvlText w:val="•"/>
      <w:numFmt w:val="bullet"/>
      <w:pPr>
        <w:pBdr/>
        <w:spacing/>
        <w:ind w:hanging="360" w:left="7566"/>
      </w:pPr>
      <w:rPr>
        <w:rFonts w:hint="default"/>
        <w:lang w:val="pt-PT" w:eastAsia="en-US" w:bidi="ar-SA"/>
      </w:rPr>
      <w:start w:val="0"/>
      <w:suff w:val="tab"/>
    </w:lvl>
  </w:abstractNum>
  <w:abstractNum w:abstractNumId="8">
    <w:lvl w:ilvl="0">
      <w:isLgl w:val="false"/>
      <w:lvlJc w:val="left"/>
      <w:lvlText w:val="%1"/>
      <w:numFmt w:val="decimal"/>
      <w:pPr>
        <w:pBdr/>
        <w:spacing/>
        <w:ind w:hanging="360" w:left="360"/>
      </w:pPr>
      <w:rPr>
        <w:rFonts w:hint="default"/>
      </w:rPr>
      <w:start w:val="3"/>
      <w:suff w:val="tab"/>
    </w:lvl>
    <w:lvl w:ilvl="1">
      <w:isLgl w:val="false"/>
      <w:lvlJc w:val="left"/>
      <w:lvlText w:val="%1.%2"/>
      <w:numFmt w:val="decimal"/>
      <w:pPr>
        <w:pBdr/>
        <w:spacing/>
        <w:ind w:hanging="360" w:left="360"/>
      </w:pPr>
      <w:rPr>
        <w:rFonts w:hint="default"/>
      </w:rPr>
      <w:start w:val="5"/>
      <w:suff w:val="tab"/>
    </w:lvl>
    <w:lvl w:ilvl="2">
      <w:isLgl w:val="false"/>
      <w:lvlJc w:val="left"/>
      <w:lvlText w:val="%1.%2.%3"/>
      <w:numFmt w:val="decimal"/>
      <w:pPr>
        <w:pBdr/>
        <w:spacing/>
        <w:ind w:hanging="720" w:left="720"/>
      </w:pPr>
      <w:rPr>
        <w:rFonts w:hint="default"/>
      </w:rPr>
      <w:start w:val="1"/>
      <w:suff w:val="tab"/>
    </w:lvl>
    <w:lvl w:ilvl="3">
      <w:isLgl w:val="false"/>
      <w:lvlJc w:val="left"/>
      <w:lvlText w:val="%1.%2.%3.%4"/>
      <w:numFmt w:val="decimal"/>
      <w:pPr>
        <w:pBdr/>
        <w:spacing/>
        <w:ind w:hanging="1080" w:left="1080"/>
      </w:pPr>
      <w:rPr>
        <w:rFonts w:hint="default"/>
      </w:rPr>
      <w:start w:val="1"/>
      <w:suff w:val="tab"/>
    </w:lvl>
    <w:lvl w:ilvl="4">
      <w:isLgl w:val="false"/>
      <w:lvlJc w:val="left"/>
      <w:lvlText w:val="%1.%2.%3.%4.%5"/>
      <w:numFmt w:val="decimal"/>
      <w:pPr>
        <w:pBdr/>
        <w:spacing/>
        <w:ind w:hanging="1080" w:left="1080"/>
      </w:pPr>
      <w:rPr>
        <w:rFonts w:hint="default"/>
      </w:rPr>
      <w:start w:val="1"/>
      <w:suff w:val="tab"/>
    </w:lvl>
    <w:lvl w:ilvl="5">
      <w:isLgl w:val="false"/>
      <w:lvlJc w:val="left"/>
      <w:lvlText w:val="%1.%2.%3.%4.%5.%6"/>
      <w:numFmt w:val="decimal"/>
      <w:pPr>
        <w:pBdr/>
        <w:spacing/>
        <w:ind w:hanging="1440" w:left="1440"/>
      </w:pPr>
      <w:rPr>
        <w:rFonts w:hint="default"/>
      </w:rPr>
      <w:start w:val="1"/>
      <w:suff w:val="tab"/>
    </w:lvl>
    <w:lvl w:ilvl="6">
      <w:isLgl w:val="false"/>
      <w:lvlJc w:val="left"/>
      <w:lvlText w:val="%1.%2.%3.%4.%5.%6.%7"/>
      <w:numFmt w:val="decimal"/>
      <w:pPr>
        <w:pBdr/>
        <w:spacing/>
        <w:ind w:hanging="1440" w:left="1440"/>
      </w:pPr>
      <w:rPr>
        <w:rFonts w:hint="default"/>
      </w:rPr>
      <w:start w:val="1"/>
      <w:suff w:val="tab"/>
    </w:lvl>
    <w:lvl w:ilvl="7">
      <w:isLgl w:val="false"/>
      <w:lvlJc w:val="left"/>
      <w:lvlText w:val="%1.%2.%3.%4.%5.%6.%7.%8"/>
      <w:numFmt w:val="decimal"/>
      <w:pPr>
        <w:pBdr/>
        <w:spacing/>
        <w:ind w:hanging="1800" w:left="1800"/>
      </w:pPr>
      <w:rPr>
        <w:rFonts w:hint="default"/>
      </w:rPr>
      <w:start w:val="1"/>
      <w:suff w:val="tab"/>
    </w:lvl>
    <w:lvl w:ilvl="8">
      <w:isLgl w:val="false"/>
      <w:lvlJc w:val="left"/>
      <w:lvlText w:val="%1.%2.%3.%4.%5.%6.%7.%8.%9"/>
      <w:numFmt w:val="decimal"/>
      <w:pPr>
        <w:pBdr/>
        <w:spacing/>
        <w:ind w:hanging="1800" w:left="1800"/>
      </w:pPr>
      <w:rPr>
        <w:rFonts w:hint="default"/>
      </w:rPr>
      <w:start w:val="1"/>
      <w:suff w:val="tab"/>
    </w:lvl>
  </w:abstractNum>
  <w:abstractNum w:abstractNumId="9">
    <w:lvl w:ilvl="0">
      <w:isLgl w:val="false"/>
      <w:lvlJc w:val="left"/>
      <w:lvlText w:val="%1"/>
      <w:numFmt w:val="decimal"/>
      <w:pPr>
        <w:pBdr/>
        <w:spacing/>
        <w:ind w:hanging="360" w:left="459"/>
      </w:pPr>
      <w:rPr>
        <w:rFonts w:hint="default"/>
      </w:rPr>
      <w:start w:val="3"/>
      <w:suff w:val="tab"/>
    </w:lvl>
    <w:lvl w:ilvl="1">
      <w:isLgl w:val="true"/>
      <w:lvlJc w:val="left"/>
      <w:lvlText w:val="%1.%2"/>
      <w:numFmt w:val="decimal"/>
      <w:pPr>
        <w:pBdr/>
        <w:spacing/>
        <w:ind w:hanging="390" w:left="490"/>
      </w:pPr>
      <w:rPr>
        <w:rFonts w:hint="default"/>
      </w:rPr>
      <w:start w:val="1"/>
      <w:suff w:val="tab"/>
    </w:lvl>
    <w:lvl w:ilvl="2">
      <w:isLgl w:val="true"/>
      <w:lvlJc w:val="left"/>
      <w:lvlText w:val="%1.%2.%3"/>
      <w:numFmt w:val="decimal"/>
      <w:pPr>
        <w:pBdr/>
        <w:spacing/>
        <w:ind w:hanging="720" w:left="821"/>
      </w:pPr>
      <w:rPr>
        <w:rFonts w:hint="default"/>
      </w:rPr>
      <w:start w:val="1"/>
      <w:suff w:val="tab"/>
    </w:lvl>
    <w:lvl w:ilvl="3">
      <w:isLgl w:val="true"/>
      <w:lvlJc w:val="left"/>
      <w:lvlText w:val="%1.%2.%3.%4"/>
      <w:numFmt w:val="decimal"/>
      <w:pPr>
        <w:pBdr/>
        <w:spacing/>
        <w:ind w:hanging="1080" w:left="1182"/>
      </w:pPr>
      <w:rPr>
        <w:rFonts w:hint="default"/>
      </w:rPr>
      <w:start w:val="1"/>
      <w:suff w:val="tab"/>
    </w:lvl>
    <w:lvl w:ilvl="4">
      <w:isLgl w:val="true"/>
      <w:lvlJc w:val="left"/>
      <w:lvlText w:val="%1.%2.%3.%4.%5"/>
      <w:numFmt w:val="decimal"/>
      <w:pPr>
        <w:pBdr/>
        <w:spacing/>
        <w:ind w:hanging="1080" w:left="1183"/>
      </w:pPr>
      <w:rPr>
        <w:rFonts w:hint="default"/>
      </w:rPr>
      <w:start w:val="1"/>
      <w:suff w:val="tab"/>
    </w:lvl>
    <w:lvl w:ilvl="5">
      <w:isLgl w:val="true"/>
      <w:lvlJc w:val="left"/>
      <w:lvlText w:val="%1.%2.%3.%4.%5.%6"/>
      <w:numFmt w:val="decimal"/>
      <w:pPr>
        <w:pBdr/>
        <w:spacing/>
        <w:ind w:hanging="1440" w:left="1544"/>
      </w:pPr>
      <w:rPr>
        <w:rFonts w:hint="default"/>
      </w:rPr>
      <w:start w:val="1"/>
      <w:suff w:val="tab"/>
    </w:lvl>
    <w:lvl w:ilvl="6">
      <w:isLgl w:val="true"/>
      <w:lvlJc w:val="left"/>
      <w:lvlText w:val="%1.%2.%3.%4.%5.%6.%7"/>
      <w:numFmt w:val="decimal"/>
      <w:pPr>
        <w:pBdr/>
        <w:spacing/>
        <w:ind w:hanging="1440" w:left="1545"/>
      </w:pPr>
      <w:rPr>
        <w:rFonts w:hint="default"/>
      </w:rPr>
      <w:start w:val="1"/>
      <w:suff w:val="tab"/>
    </w:lvl>
    <w:lvl w:ilvl="7">
      <w:isLgl w:val="true"/>
      <w:lvlJc w:val="left"/>
      <w:lvlText w:val="%1.%2.%3.%4.%5.%6.%7.%8"/>
      <w:numFmt w:val="decimal"/>
      <w:pPr>
        <w:pBdr/>
        <w:spacing/>
        <w:ind w:hanging="1800" w:left="1906"/>
      </w:pPr>
      <w:rPr>
        <w:rFonts w:hint="default"/>
      </w:rPr>
      <w:start w:val="1"/>
      <w:suff w:val="tab"/>
    </w:lvl>
    <w:lvl w:ilvl="8">
      <w:isLgl w:val="true"/>
      <w:lvlJc w:val="left"/>
      <w:lvlText w:val="%1.%2.%3.%4.%5.%6.%7.%8.%9"/>
      <w:numFmt w:val="decimal"/>
      <w:pPr>
        <w:pBdr/>
        <w:spacing/>
        <w:ind w:hanging="1800" w:left="1907"/>
      </w:pPr>
      <w:rPr>
        <w:rFonts w:hint="default"/>
      </w:rPr>
      <w:start w:val="1"/>
      <w:suff w:val="tab"/>
    </w:lvl>
  </w:abstractNum>
  <w:abstractNum w:abstractNumId="10">
    <w:lvl w:ilvl="0">
      <w:isLgl w:val="false"/>
      <w:lvlJc w:val="left"/>
      <w:lvlText w:val="o"/>
      <w:numFmt w:val="bullet"/>
      <w:pPr>
        <w:pBdr/>
        <w:spacing/>
        <w:ind w:hanging="360" w:left="1541"/>
      </w:pPr>
      <w:rPr>
        <w:rFonts w:hint="default" w:ascii="Courier New" w:hAnsi="Courier New" w:cs="Courier New"/>
      </w:rPr>
      <w:start w:val="1"/>
      <w:suff w:val="tab"/>
    </w:lvl>
    <w:lvl w:ilvl="1">
      <w:isLgl w:val="false"/>
      <w:lvlJc w:val="left"/>
      <w:lvlText w:val="o"/>
      <w:numFmt w:val="bullet"/>
      <w:pPr>
        <w:pBdr/>
        <w:spacing/>
        <w:ind w:hanging="360" w:left="2261"/>
      </w:pPr>
      <w:rPr>
        <w:rFonts w:hint="default" w:ascii="Courier New" w:hAnsi="Courier New" w:cs="Courier New"/>
      </w:rPr>
      <w:start w:val="1"/>
      <w:suff w:val="tab"/>
    </w:lvl>
    <w:lvl w:ilvl="2">
      <w:isLgl w:val="false"/>
      <w:lvlJc w:val="left"/>
      <w:lvlText w:val=""/>
      <w:numFmt w:val="bullet"/>
      <w:pPr>
        <w:pBdr/>
        <w:spacing/>
        <w:ind w:hanging="360" w:left="2981"/>
      </w:pPr>
      <w:rPr>
        <w:rFonts w:hint="default" w:ascii="Wingdings" w:hAnsi="Wingdings"/>
      </w:rPr>
      <w:start w:val="1"/>
      <w:suff w:val="tab"/>
    </w:lvl>
    <w:lvl w:ilvl="3">
      <w:isLgl w:val="false"/>
      <w:lvlJc w:val="left"/>
      <w:lvlText w:val=""/>
      <w:numFmt w:val="bullet"/>
      <w:pPr>
        <w:pBdr/>
        <w:spacing/>
        <w:ind w:hanging="360" w:left="3701"/>
      </w:pPr>
      <w:rPr>
        <w:rFonts w:hint="default" w:ascii="Symbol" w:hAnsi="Symbol"/>
      </w:rPr>
      <w:start w:val="1"/>
      <w:suff w:val="tab"/>
    </w:lvl>
    <w:lvl w:ilvl="4">
      <w:isLgl w:val="false"/>
      <w:lvlJc w:val="left"/>
      <w:lvlText w:val="o"/>
      <w:numFmt w:val="bullet"/>
      <w:pPr>
        <w:pBdr/>
        <w:spacing/>
        <w:ind w:hanging="360" w:left="4421"/>
      </w:pPr>
      <w:rPr>
        <w:rFonts w:hint="default" w:ascii="Courier New" w:hAnsi="Courier New" w:cs="Courier New"/>
      </w:rPr>
      <w:start w:val="1"/>
      <w:suff w:val="tab"/>
    </w:lvl>
    <w:lvl w:ilvl="5">
      <w:isLgl w:val="false"/>
      <w:lvlJc w:val="left"/>
      <w:lvlText w:val=""/>
      <w:numFmt w:val="bullet"/>
      <w:pPr>
        <w:pBdr/>
        <w:spacing/>
        <w:ind w:hanging="360" w:left="5141"/>
      </w:pPr>
      <w:rPr>
        <w:rFonts w:hint="default" w:ascii="Wingdings" w:hAnsi="Wingdings"/>
      </w:rPr>
      <w:start w:val="1"/>
      <w:suff w:val="tab"/>
    </w:lvl>
    <w:lvl w:ilvl="6">
      <w:isLgl w:val="false"/>
      <w:lvlJc w:val="left"/>
      <w:lvlText w:val=""/>
      <w:numFmt w:val="bullet"/>
      <w:pPr>
        <w:pBdr/>
        <w:spacing/>
        <w:ind w:hanging="360" w:left="5861"/>
      </w:pPr>
      <w:rPr>
        <w:rFonts w:hint="default" w:ascii="Symbol" w:hAnsi="Symbol"/>
      </w:rPr>
      <w:start w:val="1"/>
      <w:suff w:val="tab"/>
    </w:lvl>
    <w:lvl w:ilvl="7">
      <w:isLgl w:val="false"/>
      <w:lvlJc w:val="left"/>
      <w:lvlText w:val="o"/>
      <w:numFmt w:val="bullet"/>
      <w:pPr>
        <w:pBdr/>
        <w:spacing/>
        <w:ind w:hanging="360" w:left="6581"/>
      </w:pPr>
      <w:rPr>
        <w:rFonts w:hint="default" w:ascii="Courier New" w:hAnsi="Courier New" w:cs="Courier New"/>
      </w:rPr>
      <w:start w:val="1"/>
      <w:suff w:val="tab"/>
    </w:lvl>
    <w:lvl w:ilvl="8">
      <w:isLgl w:val="false"/>
      <w:lvlJc w:val="left"/>
      <w:lvlText w:val=""/>
      <w:numFmt w:val="bullet"/>
      <w:pPr>
        <w:pBdr/>
        <w:spacing/>
        <w:ind w:hanging="360" w:left="7301"/>
      </w:pPr>
      <w:rPr>
        <w:rFonts w:hint="default" w:ascii="Wingdings" w:hAnsi="Wingdings"/>
      </w:rPr>
      <w:start w:val="1"/>
      <w:suff w:val="tab"/>
    </w:lvl>
  </w:abstractNum>
  <w:abstractNum w:abstractNumId="11">
    <w:lvl w:ilvl="0">
      <w:isLgl w:val="false"/>
      <w:lvlJc w:val="left"/>
      <w:lvlText w:val="o"/>
      <w:numFmt w:val="bullet"/>
      <w:pPr>
        <w:pBdr/>
        <w:spacing/>
        <w:ind w:hanging="360" w:left="1800"/>
      </w:pPr>
      <w:rPr>
        <w:rFonts w:hint="default" w:ascii="Courier New" w:hAnsi="Courier New" w:cs="Courier New"/>
      </w:rPr>
      <w:start w:val="1"/>
      <w:suff w:val="tab"/>
    </w:lvl>
    <w:lvl w:ilvl="1">
      <w:isLgl w:val="false"/>
      <w:lvlJc w:val="left"/>
      <w:lvlText w:val="o"/>
      <w:numFmt w:val="bullet"/>
      <w:pPr>
        <w:pBdr/>
        <w:spacing/>
        <w:ind w:hanging="360" w:left="2520"/>
      </w:pPr>
      <w:rPr>
        <w:rFonts w:hint="default" w:ascii="Courier New" w:hAnsi="Courier New" w:cs="Courier New"/>
      </w:rPr>
      <w:start w:val="1"/>
      <w:suff w:val="tab"/>
    </w:lvl>
    <w:lvl w:ilvl="2">
      <w:isLgl w:val="false"/>
      <w:lvlJc w:val="left"/>
      <w:lvlText w:val=""/>
      <w:numFmt w:val="bullet"/>
      <w:pPr>
        <w:pBdr/>
        <w:spacing/>
        <w:ind w:hanging="360" w:left="3240"/>
      </w:pPr>
      <w:rPr>
        <w:rFonts w:hint="default" w:ascii="Wingdings" w:hAnsi="Wingdings"/>
      </w:rPr>
      <w:start w:val="1"/>
      <w:suff w:val="tab"/>
    </w:lvl>
    <w:lvl w:ilvl="3">
      <w:isLgl w:val="false"/>
      <w:lvlJc w:val="left"/>
      <w:lvlText w:val=""/>
      <w:numFmt w:val="bullet"/>
      <w:pPr>
        <w:pBdr/>
        <w:spacing/>
        <w:ind w:hanging="360" w:left="3960"/>
      </w:pPr>
      <w:rPr>
        <w:rFonts w:hint="default" w:ascii="Symbol" w:hAnsi="Symbol"/>
      </w:rPr>
      <w:start w:val="1"/>
      <w:suff w:val="tab"/>
    </w:lvl>
    <w:lvl w:ilvl="4">
      <w:isLgl w:val="false"/>
      <w:lvlJc w:val="left"/>
      <w:lvlText w:val="o"/>
      <w:numFmt w:val="bullet"/>
      <w:pPr>
        <w:pBdr/>
        <w:spacing/>
        <w:ind w:hanging="360" w:left="4680"/>
      </w:pPr>
      <w:rPr>
        <w:rFonts w:hint="default" w:ascii="Courier New" w:hAnsi="Courier New" w:cs="Courier New"/>
      </w:rPr>
      <w:start w:val="1"/>
      <w:suff w:val="tab"/>
    </w:lvl>
    <w:lvl w:ilvl="5">
      <w:isLgl w:val="false"/>
      <w:lvlJc w:val="left"/>
      <w:lvlText w:val=""/>
      <w:numFmt w:val="bullet"/>
      <w:pPr>
        <w:pBdr/>
        <w:spacing/>
        <w:ind w:hanging="360" w:left="5400"/>
      </w:pPr>
      <w:rPr>
        <w:rFonts w:hint="default" w:ascii="Wingdings" w:hAnsi="Wingdings"/>
      </w:rPr>
      <w:start w:val="1"/>
      <w:suff w:val="tab"/>
    </w:lvl>
    <w:lvl w:ilvl="6">
      <w:isLgl w:val="false"/>
      <w:lvlJc w:val="left"/>
      <w:lvlText w:val=""/>
      <w:numFmt w:val="bullet"/>
      <w:pPr>
        <w:pBdr/>
        <w:spacing/>
        <w:ind w:hanging="360" w:left="6120"/>
      </w:pPr>
      <w:rPr>
        <w:rFonts w:hint="default" w:ascii="Symbol" w:hAnsi="Symbol"/>
      </w:rPr>
      <w:start w:val="1"/>
      <w:suff w:val="tab"/>
    </w:lvl>
    <w:lvl w:ilvl="7">
      <w:isLgl w:val="false"/>
      <w:lvlJc w:val="left"/>
      <w:lvlText w:val="o"/>
      <w:numFmt w:val="bullet"/>
      <w:pPr>
        <w:pBdr/>
        <w:spacing/>
        <w:ind w:hanging="360" w:left="6840"/>
      </w:pPr>
      <w:rPr>
        <w:rFonts w:hint="default" w:ascii="Courier New" w:hAnsi="Courier New" w:cs="Courier New"/>
      </w:rPr>
      <w:start w:val="1"/>
      <w:suff w:val="tab"/>
    </w:lvl>
    <w:lvl w:ilvl="8">
      <w:isLgl w:val="false"/>
      <w:lvlJc w:val="left"/>
      <w:lvlText w:val=""/>
      <w:numFmt w:val="bullet"/>
      <w:pPr>
        <w:pBdr/>
        <w:spacing/>
        <w:ind w:hanging="360" w:left="7560"/>
      </w:pPr>
      <w:rPr>
        <w:rFonts w:hint="default" w:ascii="Wingdings" w:hAnsi="Wingdings"/>
      </w:rPr>
      <w:start w:val="1"/>
      <w:suff w:val="tab"/>
    </w:lvl>
  </w:abstractNum>
  <w:abstractNum w:abstractNumId="12">
    <w:lvl w:ilvl="0">
      <w:isLgl w:val="false"/>
      <w:lvlJc w:val="left"/>
      <w:lvlText w:val="%1."/>
      <w:numFmt w:val="decimal"/>
      <w:pPr>
        <w:pBdr/>
        <w:spacing/>
        <w:ind w:hanging="268" w:left="367"/>
      </w:pPr>
      <w:rPr>
        <w:rFonts w:hint="default" w:ascii="Arial" w:hAnsi="Arial" w:eastAsia="Arial" w:cs="Arial"/>
        <w:b/>
        <w:bCs/>
        <w:spacing w:val="-2"/>
        <w:sz w:val="24"/>
        <w:szCs w:val="24"/>
        <w:lang w:val="pt-PT" w:eastAsia="en-US" w:bidi="ar-SA"/>
      </w:rPr>
      <w:start w:val="1"/>
      <w:suff w:val="tab"/>
    </w:lvl>
    <w:lvl w:ilvl="1">
      <w:isLgl w:val="false"/>
      <w:lvlJc w:val="left"/>
      <w:lvlText w:val=""/>
      <w:numFmt w:val="bullet"/>
      <w:pPr>
        <w:pBdr/>
        <w:spacing/>
        <w:ind w:hanging="360" w:left="2261"/>
      </w:pPr>
      <w:rPr>
        <w:rFonts w:hint="default" w:ascii="Wingdings" w:hAnsi="Wingdings" w:eastAsia="Wingdings" w:cs="Wingdings"/>
        <w:sz w:val="24"/>
        <w:szCs w:val="24"/>
        <w:lang w:val="pt-PT" w:eastAsia="en-US" w:bidi="ar-SA"/>
      </w:rPr>
      <w:start w:val="0"/>
      <w:suff w:val="tab"/>
    </w:lvl>
    <w:lvl w:ilvl="2">
      <w:isLgl w:val="false"/>
      <w:lvlJc w:val="left"/>
      <w:lvlText w:val="•"/>
      <w:numFmt w:val="bullet"/>
      <w:pPr>
        <w:pBdr/>
        <w:spacing/>
        <w:ind w:hanging="360" w:left="3040"/>
      </w:pPr>
      <w:rPr>
        <w:rFonts w:hint="default"/>
        <w:lang w:val="pt-PT" w:eastAsia="en-US" w:bidi="ar-SA"/>
      </w:rPr>
      <w:start w:val="0"/>
      <w:suff w:val="tab"/>
    </w:lvl>
    <w:lvl w:ilvl="3">
      <w:isLgl w:val="false"/>
      <w:lvlJc w:val="left"/>
      <w:lvlText w:val="•"/>
      <w:numFmt w:val="bullet"/>
      <w:pPr>
        <w:pBdr/>
        <w:spacing/>
        <w:ind w:hanging="360" w:left="3821"/>
      </w:pPr>
      <w:rPr>
        <w:rFonts w:hint="default"/>
        <w:lang w:val="pt-PT" w:eastAsia="en-US" w:bidi="ar-SA"/>
      </w:rPr>
      <w:start w:val="0"/>
      <w:suff w:val="tab"/>
    </w:lvl>
    <w:lvl w:ilvl="4">
      <w:isLgl w:val="false"/>
      <w:lvlJc w:val="left"/>
      <w:lvlText w:val="•"/>
      <w:numFmt w:val="bullet"/>
      <w:pPr>
        <w:pBdr/>
        <w:spacing/>
        <w:ind w:hanging="360" w:left="4602"/>
      </w:pPr>
      <w:rPr>
        <w:rFonts w:hint="default"/>
        <w:lang w:val="pt-PT" w:eastAsia="en-US" w:bidi="ar-SA"/>
      </w:rPr>
      <w:start w:val="0"/>
      <w:suff w:val="tab"/>
    </w:lvl>
    <w:lvl w:ilvl="5">
      <w:isLgl w:val="false"/>
      <w:lvlJc w:val="left"/>
      <w:lvlText w:val="•"/>
      <w:numFmt w:val="bullet"/>
      <w:pPr>
        <w:pBdr/>
        <w:spacing/>
        <w:ind w:hanging="360" w:left="5383"/>
      </w:pPr>
      <w:rPr>
        <w:rFonts w:hint="default"/>
        <w:lang w:val="pt-PT" w:eastAsia="en-US" w:bidi="ar-SA"/>
      </w:rPr>
      <w:start w:val="0"/>
      <w:suff w:val="tab"/>
    </w:lvl>
    <w:lvl w:ilvl="6">
      <w:isLgl w:val="false"/>
      <w:lvlJc w:val="left"/>
      <w:lvlText w:val="•"/>
      <w:numFmt w:val="bullet"/>
      <w:pPr>
        <w:pBdr/>
        <w:spacing/>
        <w:ind w:hanging="360" w:left="6164"/>
      </w:pPr>
      <w:rPr>
        <w:rFonts w:hint="default"/>
        <w:lang w:val="pt-PT" w:eastAsia="en-US" w:bidi="ar-SA"/>
      </w:rPr>
      <w:start w:val="0"/>
      <w:suff w:val="tab"/>
    </w:lvl>
    <w:lvl w:ilvl="7">
      <w:isLgl w:val="false"/>
      <w:lvlJc w:val="left"/>
      <w:lvlText w:val="•"/>
      <w:numFmt w:val="bullet"/>
      <w:pPr>
        <w:pBdr/>
        <w:spacing/>
        <w:ind w:hanging="360" w:left="6945"/>
      </w:pPr>
      <w:rPr>
        <w:rFonts w:hint="default"/>
        <w:lang w:val="pt-PT" w:eastAsia="en-US" w:bidi="ar-SA"/>
      </w:rPr>
      <w:start w:val="0"/>
      <w:suff w:val="tab"/>
    </w:lvl>
    <w:lvl w:ilvl="8">
      <w:isLgl w:val="false"/>
      <w:lvlJc w:val="left"/>
      <w:lvlText w:val="•"/>
      <w:numFmt w:val="bullet"/>
      <w:pPr>
        <w:pBdr/>
        <w:spacing/>
        <w:ind w:hanging="360" w:left="7726"/>
      </w:pPr>
      <w:rPr>
        <w:rFonts w:hint="default"/>
        <w:lang w:val="pt-PT" w:eastAsia="en-US" w:bidi="ar-SA"/>
      </w:rPr>
      <w:start w:val="0"/>
      <w:suff w:val="tab"/>
    </w:lvl>
  </w:abstractNum>
  <w:abstractNum w:abstractNumId="13">
    <w:lvl w:ilvl="0">
      <w:isLgl w:val="false"/>
      <w:lvlJc w:val="left"/>
      <w:lvlText w:val="%1"/>
      <w:numFmt w:val="decimal"/>
      <w:pPr>
        <w:pBdr/>
        <w:spacing/>
        <w:ind w:hanging="360" w:left="360"/>
      </w:pPr>
      <w:rPr>
        <w:rFonts w:hint="default"/>
      </w:rPr>
      <w:start w:val="3"/>
      <w:suff w:val="tab"/>
    </w:lvl>
    <w:lvl w:ilvl="1">
      <w:isLgl w:val="false"/>
      <w:lvlJc w:val="left"/>
      <w:lvlText w:val="%1.%2"/>
      <w:numFmt w:val="decimal"/>
      <w:pPr>
        <w:pBdr/>
        <w:spacing/>
        <w:ind w:hanging="360" w:left="360"/>
      </w:pPr>
      <w:rPr>
        <w:rFonts w:hint="default"/>
      </w:rPr>
      <w:start w:val="2"/>
      <w:suff w:val="tab"/>
    </w:lvl>
    <w:lvl w:ilvl="2">
      <w:isLgl w:val="false"/>
      <w:lvlJc w:val="left"/>
      <w:lvlText w:val="%1.%2.%3"/>
      <w:numFmt w:val="decimal"/>
      <w:pPr>
        <w:pBdr/>
        <w:spacing/>
        <w:ind w:hanging="720" w:left="720"/>
      </w:pPr>
      <w:rPr>
        <w:rFonts w:hint="default"/>
      </w:rPr>
      <w:start w:val="1"/>
      <w:suff w:val="tab"/>
    </w:lvl>
    <w:lvl w:ilvl="3">
      <w:isLgl w:val="false"/>
      <w:lvlJc w:val="left"/>
      <w:lvlText w:val="%1.%2.%3.%4"/>
      <w:numFmt w:val="decimal"/>
      <w:pPr>
        <w:pBdr/>
        <w:spacing/>
        <w:ind w:hanging="1080" w:left="1080"/>
      </w:pPr>
      <w:rPr>
        <w:rFonts w:hint="default"/>
      </w:rPr>
      <w:start w:val="1"/>
      <w:suff w:val="tab"/>
    </w:lvl>
    <w:lvl w:ilvl="4">
      <w:isLgl w:val="false"/>
      <w:lvlJc w:val="left"/>
      <w:lvlText w:val="%1.%2.%3.%4.%5"/>
      <w:numFmt w:val="decimal"/>
      <w:pPr>
        <w:pBdr/>
        <w:spacing/>
        <w:ind w:hanging="1080" w:left="1080"/>
      </w:pPr>
      <w:rPr>
        <w:rFonts w:hint="default"/>
      </w:rPr>
      <w:start w:val="1"/>
      <w:suff w:val="tab"/>
    </w:lvl>
    <w:lvl w:ilvl="5">
      <w:isLgl w:val="false"/>
      <w:lvlJc w:val="left"/>
      <w:lvlText w:val="%1.%2.%3.%4.%5.%6"/>
      <w:numFmt w:val="decimal"/>
      <w:pPr>
        <w:pBdr/>
        <w:spacing/>
        <w:ind w:hanging="1440" w:left="1440"/>
      </w:pPr>
      <w:rPr>
        <w:rFonts w:hint="default"/>
      </w:rPr>
      <w:start w:val="1"/>
      <w:suff w:val="tab"/>
    </w:lvl>
    <w:lvl w:ilvl="6">
      <w:isLgl w:val="false"/>
      <w:lvlJc w:val="left"/>
      <w:lvlText w:val="%1.%2.%3.%4.%5.%6.%7"/>
      <w:numFmt w:val="decimal"/>
      <w:pPr>
        <w:pBdr/>
        <w:spacing/>
        <w:ind w:hanging="1440" w:left="1440"/>
      </w:pPr>
      <w:rPr>
        <w:rFonts w:hint="default"/>
      </w:rPr>
      <w:start w:val="1"/>
      <w:suff w:val="tab"/>
    </w:lvl>
    <w:lvl w:ilvl="7">
      <w:isLgl w:val="false"/>
      <w:lvlJc w:val="left"/>
      <w:lvlText w:val="%1.%2.%3.%4.%5.%6.%7.%8"/>
      <w:numFmt w:val="decimal"/>
      <w:pPr>
        <w:pBdr/>
        <w:spacing/>
        <w:ind w:hanging="1800" w:left="1800"/>
      </w:pPr>
      <w:rPr>
        <w:rFonts w:hint="default"/>
      </w:rPr>
      <w:start w:val="1"/>
      <w:suff w:val="tab"/>
    </w:lvl>
    <w:lvl w:ilvl="8">
      <w:isLgl w:val="false"/>
      <w:lvlJc w:val="left"/>
      <w:lvlText w:val="%1.%2.%3.%4.%5.%6.%7.%8.%9"/>
      <w:numFmt w:val="decimal"/>
      <w:pPr>
        <w:pBdr/>
        <w:spacing/>
        <w:ind w:hanging="1800" w:left="1800"/>
      </w:pPr>
      <w:rPr>
        <w:rFonts w:hint="default"/>
      </w:rPr>
      <w:start w:val="1"/>
      <w:suff w:val="tab"/>
    </w:lvl>
  </w:abstractNum>
  <w:abstractNum w:abstractNumId="14">
    <w:lvl w:ilvl="0">
      <w:isLgl w:val="false"/>
      <w:lvlJc w:val="left"/>
      <w:lvlText w:val="o"/>
      <w:numFmt w:val="bullet"/>
      <w:pPr>
        <w:pBdr/>
        <w:spacing/>
        <w:ind w:hanging="360" w:left="720"/>
      </w:pPr>
      <w:rPr>
        <w:rFonts w:hint="default" w:ascii="Courier New" w:hAnsi="Courier New" w:cs="Courier New"/>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o"/>
      <w:numFmt w:val="bullet"/>
      <w:pPr>
        <w:pBdr/>
        <w:spacing/>
        <w:ind w:hanging="360" w:left="1877"/>
      </w:pPr>
      <w:rPr>
        <w:rFonts w:hint="default" w:ascii="Courier New" w:hAnsi="Courier New" w:eastAsia="Courier New" w:cs="Courier New"/>
        <w:sz w:val="24"/>
        <w:szCs w:val="24"/>
        <w:lang w:val="pt-PT" w:eastAsia="en-US" w:bidi="ar-SA"/>
      </w:rPr>
      <w:start w:val="0"/>
      <w:suff w:val="tab"/>
    </w:lvl>
    <w:lvl w:ilvl="1">
      <w:isLgl w:val="false"/>
      <w:lvlJc w:val="left"/>
      <w:lvlText w:val="•"/>
      <w:numFmt w:val="bullet"/>
      <w:pPr>
        <w:pBdr/>
        <w:spacing/>
        <w:ind w:hanging="360" w:left="2620"/>
      </w:pPr>
      <w:rPr>
        <w:lang w:val="pt-PT" w:eastAsia="en-US" w:bidi="ar-SA"/>
      </w:rPr>
      <w:start w:val="0"/>
      <w:suff w:val="tab"/>
    </w:lvl>
    <w:lvl w:ilvl="2">
      <w:isLgl w:val="false"/>
      <w:lvlJc w:val="left"/>
      <w:lvlText w:val="•"/>
      <w:numFmt w:val="bullet"/>
      <w:pPr>
        <w:pBdr/>
        <w:spacing/>
        <w:ind w:hanging="360" w:left="3361"/>
      </w:pPr>
      <w:rPr>
        <w:lang w:val="pt-PT" w:eastAsia="en-US" w:bidi="ar-SA"/>
      </w:rPr>
      <w:start w:val="0"/>
      <w:suff w:val="tab"/>
    </w:lvl>
    <w:lvl w:ilvl="3">
      <w:isLgl w:val="false"/>
      <w:lvlJc w:val="left"/>
      <w:lvlText w:val="•"/>
      <w:numFmt w:val="bullet"/>
      <w:pPr>
        <w:pBdr/>
        <w:spacing/>
        <w:ind w:hanging="360" w:left="4102"/>
      </w:pPr>
      <w:rPr>
        <w:lang w:val="pt-PT" w:eastAsia="en-US" w:bidi="ar-SA"/>
      </w:rPr>
      <w:start w:val="0"/>
      <w:suff w:val="tab"/>
    </w:lvl>
    <w:lvl w:ilvl="4">
      <w:isLgl w:val="false"/>
      <w:lvlJc w:val="left"/>
      <w:lvlText w:val="•"/>
      <w:numFmt w:val="bullet"/>
      <w:pPr>
        <w:pBdr/>
        <w:spacing/>
        <w:ind w:hanging="360" w:left="4843"/>
      </w:pPr>
      <w:rPr>
        <w:lang w:val="pt-PT" w:eastAsia="en-US" w:bidi="ar-SA"/>
      </w:rPr>
      <w:start w:val="0"/>
      <w:suff w:val="tab"/>
    </w:lvl>
    <w:lvl w:ilvl="5">
      <w:isLgl w:val="false"/>
      <w:lvlJc w:val="left"/>
      <w:lvlText w:val="•"/>
      <w:numFmt w:val="bullet"/>
      <w:pPr>
        <w:pBdr/>
        <w:spacing/>
        <w:ind w:hanging="360" w:left="5584"/>
      </w:pPr>
      <w:rPr>
        <w:lang w:val="pt-PT" w:eastAsia="en-US" w:bidi="ar-SA"/>
      </w:rPr>
      <w:start w:val="0"/>
      <w:suff w:val="tab"/>
    </w:lvl>
    <w:lvl w:ilvl="6">
      <w:isLgl w:val="false"/>
      <w:lvlJc w:val="left"/>
      <w:lvlText w:val="•"/>
      <w:numFmt w:val="bullet"/>
      <w:pPr>
        <w:pBdr/>
        <w:spacing/>
        <w:ind w:hanging="360" w:left="6324"/>
      </w:pPr>
      <w:rPr>
        <w:lang w:val="pt-PT" w:eastAsia="en-US" w:bidi="ar-SA"/>
      </w:rPr>
      <w:start w:val="0"/>
      <w:suff w:val="tab"/>
    </w:lvl>
    <w:lvl w:ilvl="7">
      <w:isLgl w:val="false"/>
      <w:lvlJc w:val="left"/>
      <w:lvlText w:val="•"/>
      <w:numFmt w:val="bullet"/>
      <w:pPr>
        <w:pBdr/>
        <w:spacing/>
        <w:ind w:hanging="360" w:left="7065"/>
      </w:pPr>
      <w:rPr>
        <w:lang w:val="pt-PT" w:eastAsia="en-US" w:bidi="ar-SA"/>
      </w:rPr>
      <w:start w:val="0"/>
      <w:suff w:val="tab"/>
    </w:lvl>
    <w:lvl w:ilvl="8">
      <w:isLgl w:val="false"/>
      <w:lvlJc w:val="left"/>
      <w:lvlText w:val="•"/>
      <w:numFmt w:val="bullet"/>
      <w:pPr>
        <w:pBdr/>
        <w:spacing/>
        <w:ind w:hanging="360" w:left="7806"/>
      </w:pPr>
      <w:rPr>
        <w:lang w:val="pt-PT" w:eastAsia="en-US" w:bidi="ar-SA"/>
      </w:rPr>
      <w:start w:val="0"/>
      <w:suff w:val="tab"/>
    </w:lvl>
  </w:abstractNum>
  <w:abstractNum w:abstractNumId="16">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862"/>
      </w:pPr>
      <w:rPr>
        <w:rFonts w:hint="default" w:ascii="Symbol" w:hAnsi="Symbol"/>
      </w:rPr>
      <w:start w:val="1"/>
      <w:suff w:val="tab"/>
    </w:lvl>
    <w:lvl w:ilvl="1">
      <w:isLgl w:val="false"/>
      <w:lvlJc w:val="left"/>
      <w:lvlText w:val="o"/>
      <w:numFmt w:val="bullet"/>
      <w:pPr>
        <w:pBdr/>
        <w:spacing/>
        <w:ind w:hanging="360" w:left="1582"/>
      </w:pPr>
      <w:rPr>
        <w:rFonts w:hint="default" w:ascii="Courier New" w:hAnsi="Courier New" w:cs="Courier New"/>
      </w:rPr>
      <w:start w:val="1"/>
      <w:suff w:val="tab"/>
    </w:lvl>
    <w:lvl w:ilvl="2">
      <w:isLgl w:val="false"/>
      <w:lvlJc w:val="left"/>
      <w:lvlText w:val=""/>
      <w:numFmt w:val="bullet"/>
      <w:pPr>
        <w:pBdr/>
        <w:spacing/>
        <w:ind w:hanging="360" w:left="2302"/>
      </w:pPr>
      <w:rPr>
        <w:rFonts w:hint="default" w:ascii="Wingdings" w:hAnsi="Wingdings"/>
      </w:rPr>
      <w:start w:val="1"/>
      <w:suff w:val="tab"/>
    </w:lvl>
    <w:lvl w:ilvl="3">
      <w:isLgl w:val="false"/>
      <w:lvlJc w:val="left"/>
      <w:lvlText w:val=""/>
      <w:numFmt w:val="bullet"/>
      <w:pPr>
        <w:pBdr/>
        <w:spacing/>
        <w:ind w:hanging="360" w:left="3022"/>
      </w:pPr>
      <w:rPr>
        <w:rFonts w:hint="default" w:ascii="Symbol" w:hAnsi="Symbol"/>
      </w:rPr>
      <w:start w:val="1"/>
      <w:suff w:val="tab"/>
    </w:lvl>
    <w:lvl w:ilvl="4">
      <w:isLgl w:val="false"/>
      <w:lvlJc w:val="left"/>
      <w:lvlText w:val="o"/>
      <w:numFmt w:val="bullet"/>
      <w:pPr>
        <w:pBdr/>
        <w:spacing/>
        <w:ind w:hanging="360" w:left="3742"/>
      </w:pPr>
      <w:rPr>
        <w:rFonts w:hint="default" w:ascii="Courier New" w:hAnsi="Courier New" w:cs="Courier New"/>
      </w:rPr>
      <w:start w:val="1"/>
      <w:suff w:val="tab"/>
    </w:lvl>
    <w:lvl w:ilvl="5">
      <w:isLgl w:val="false"/>
      <w:lvlJc w:val="left"/>
      <w:lvlText w:val=""/>
      <w:numFmt w:val="bullet"/>
      <w:pPr>
        <w:pBdr/>
        <w:spacing/>
        <w:ind w:hanging="360" w:left="4462"/>
      </w:pPr>
      <w:rPr>
        <w:rFonts w:hint="default" w:ascii="Wingdings" w:hAnsi="Wingdings"/>
      </w:rPr>
      <w:start w:val="1"/>
      <w:suff w:val="tab"/>
    </w:lvl>
    <w:lvl w:ilvl="6">
      <w:isLgl w:val="false"/>
      <w:lvlJc w:val="left"/>
      <w:lvlText w:val=""/>
      <w:numFmt w:val="bullet"/>
      <w:pPr>
        <w:pBdr/>
        <w:spacing/>
        <w:ind w:hanging="360" w:left="5182"/>
      </w:pPr>
      <w:rPr>
        <w:rFonts w:hint="default" w:ascii="Symbol" w:hAnsi="Symbol"/>
      </w:rPr>
      <w:start w:val="1"/>
      <w:suff w:val="tab"/>
    </w:lvl>
    <w:lvl w:ilvl="7">
      <w:isLgl w:val="false"/>
      <w:lvlJc w:val="left"/>
      <w:lvlText w:val="o"/>
      <w:numFmt w:val="bullet"/>
      <w:pPr>
        <w:pBdr/>
        <w:spacing/>
        <w:ind w:hanging="360" w:left="5902"/>
      </w:pPr>
      <w:rPr>
        <w:rFonts w:hint="default" w:ascii="Courier New" w:hAnsi="Courier New" w:cs="Courier New"/>
      </w:rPr>
      <w:start w:val="1"/>
      <w:suff w:val="tab"/>
    </w:lvl>
    <w:lvl w:ilvl="8">
      <w:isLgl w:val="false"/>
      <w:lvlJc w:val="left"/>
      <w:lvlText w:val=""/>
      <w:numFmt w:val="bullet"/>
      <w:pPr>
        <w:pBdr/>
        <w:spacing/>
        <w:ind w:hanging="360" w:left="6622"/>
      </w:pPr>
      <w:rPr>
        <w:rFonts w:hint="default" w:ascii="Wingdings" w:hAnsi="Wingdings"/>
      </w:rPr>
      <w:start w:val="1"/>
      <w:suff w:val="tab"/>
    </w:lvl>
  </w:abstractNum>
  <w:abstractNum w:abstractNumId="18">
    <w:lvl w:ilvl="0">
      <w:isLgl w:val="false"/>
      <w:lvlJc w:val="left"/>
      <w:lvlText w:val="o"/>
      <w:numFmt w:val="bullet"/>
      <w:pPr>
        <w:pBdr/>
        <w:spacing/>
        <w:ind w:hanging="360" w:left="720"/>
      </w:pPr>
      <w:rPr>
        <w:rFonts w:hint="default" w:ascii="Courier New" w:hAnsi="Courier New" w:cs="Courier New"/>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1"/>
      <w:numFmt w:val="decimal"/>
      <w:pPr>
        <w:pBdr/>
        <w:spacing/>
        <w:ind w:hanging="360" w:left="360"/>
      </w:pPr>
      <w:rPr>
        <w:rFonts w:hint="default"/>
      </w:rPr>
      <w:start w:val="3"/>
      <w:suff w:val="tab"/>
    </w:lvl>
    <w:lvl w:ilvl="1">
      <w:isLgl w:val="false"/>
      <w:lvlJc w:val="left"/>
      <w:lvlText w:val="%1.%2"/>
      <w:numFmt w:val="decimal"/>
      <w:pPr>
        <w:pBdr/>
        <w:spacing/>
        <w:ind w:hanging="360" w:left="360"/>
      </w:pPr>
      <w:rPr>
        <w:rFonts w:hint="default"/>
      </w:rPr>
      <w:start w:val="4"/>
      <w:suff w:val="tab"/>
    </w:lvl>
    <w:lvl w:ilvl="2">
      <w:isLgl w:val="false"/>
      <w:lvlJc w:val="left"/>
      <w:lvlText w:val="%1.%2.%3"/>
      <w:numFmt w:val="decimal"/>
      <w:pPr>
        <w:pBdr/>
        <w:spacing/>
        <w:ind w:hanging="720" w:left="720"/>
      </w:pPr>
      <w:rPr>
        <w:rFonts w:hint="default"/>
      </w:rPr>
      <w:start w:val="1"/>
      <w:suff w:val="tab"/>
    </w:lvl>
    <w:lvl w:ilvl="3">
      <w:isLgl w:val="false"/>
      <w:lvlJc w:val="left"/>
      <w:lvlText w:val="%1.%2.%3.%4"/>
      <w:numFmt w:val="decimal"/>
      <w:pPr>
        <w:pBdr/>
        <w:spacing/>
        <w:ind w:hanging="1080" w:left="1080"/>
      </w:pPr>
      <w:rPr>
        <w:rFonts w:hint="default"/>
      </w:rPr>
      <w:start w:val="1"/>
      <w:suff w:val="tab"/>
    </w:lvl>
    <w:lvl w:ilvl="4">
      <w:isLgl w:val="false"/>
      <w:lvlJc w:val="left"/>
      <w:lvlText w:val="%1.%2.%3.%4.%5"/>
      <w:numFmt w:val="decimal"/>
      <w:pPr>
        <w:pBdr/>
        <w:spacing/>
        <w:ind w:hanging="1080" w:left="1080"/>
      </w:pPr>
      <w:rPr>
        <w:rFonts w:hint="default"/>
      </w:rPr>
      <w:start w:val="1"/>
      <w:suff w:val="tab"/>
    </w:lvl>
    <w:lvl w:ilvl="5">
      <w:isLgl w:val="false"/>
      <w:lvlJc w:val="left"/>
      <w:lvlText w:val="%1.%2.%3.%4.%5.%6"/>
      <w:numFmt w:val="decimal"/>
      <w:pPr>
        <w:pBdr/>
        <w:spacing/>
        <w:ind w:hanging="1440" w:left="1440"/>
      </w:pPr>
      <w:rPr>
        <w:rFonts w:hint="default"/>
      </w:rPr>
      <w:start w:val="1"/>
      <w:suff w:val="tab"/>
    </w:lvl>
    <w:lvl w:ilvl="6">
      <w:isLgl w:val="false"/>
      <w:lvlJc w:val="left"/>
      <w:lvlText w:val="%1.%2.%3.%4.%5.%6.%7"/>
      <w:numFmt w:val="decimal"/>
      <w:pPr>
        <w:pBdr/>
        <w:spacing/>
        <w:ind w:hanging="1440" w:left="1440"/>
      </w:pPr>
      <w:rPr>
        <w:rFonts w:hint="default"/>
      </w:rPr>
      <w:start w:val="1"/>
      <w:suff w:val="tab"/>
    </w:lvl>
    <w:lvl w:ilvl="7">
      <w:isLgl w:val="false"/>
      <w:lvlJc w:val="left"/>
      <w:lvlText w:val="%1.%2.%3.%4.%5.%6.%7.%8"/>
      <w:numFmt w:val="decimal"/>
      <w:pPr>
        <w:pBdr/>
        <w:spacing/>
        <w:ind w:hanging="1800" w:left="1800"/>
      </w:pPr>
      <w:rPr>
        <w:rFonts w:hint="default"/>
      </w:rPr>
      <w:start w:val="1"/>
      <w:suff w:val="tab"/>
    </w:lvl>
    <w:lvl w:ilvl="8">
      <w:isLgl w:val="false"/>
      <w:lvlJc w:val="left"/>
      <w:lvlText w:val="%1.%2.%3.%4.%5.%6.%7.%8.%9"/>
      <w:numFmt w:val="decimal"/>
      <w:pPr>
        <w:pBdr/>
        <w:spacing/>
        <w:ind w:hanging="1800" w:left="1800"/>
      </w:pPr>
      <w:rPr>
        <w:rFonts w:hint="default"/>
      </w:rPr>
      <w:start w:val="1"/>
      <w:suff w:val="tab"/>
    </w:lvl>
  </w:abstractNum>
  <w:abstractNum w:abstractNumId="20">
    <w:lvl w:ilvl="0">
      <w:isLgl w:val="false"/>
      <w:lvlJc w:val="left"/>
      <w:lvlText w:val="o"/>
      <w:numFmt w:val="bullet"/>
      <w:pPr>
        <w:pBdr/>
        <w:spacing/>
        <w:ind w:hanging="360" w:left="1440"/>
      </w:pPr>
      <w:rPr>
        <w:rFonts w:hint="default" w:ascii="Courier New" w:hAnsi="Courier New" w:cs="Courier New"/>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21">
    <w:lvl w:ilvl="0">
      <w:isLgl w:val="false"/>
      <w:lvlJc w:val="left"/>
      <w:lvlText w:val="%1"/>
      <w:numFmt w:val="decimal"/>
      <w:pPr>
        <w:pBdr/>
        <w:spacing/>
        <w:ind w:hanging="400" w:left="500"/>
      </w:pPr>
      <w:rPr>
        <w:rFonts w:hint="default"/>
        <w:lang w:val="pt-PT" w:eastAsia="en-US" w:bidi="ar-SA"/>
      </w:rPr>
      <w:start w:val="2"/>
      <w:suff w:val="tab"/>
    </w:lvl>
    <w:lvl w:ilvl="1">
      <w:isLgl w:val="false"/>
      <w:lvlJc w:val="left"/>
      <w:lvlText w:val="%1.%2"/>
      <w:numFmt w:val="decimal"/>
      <w:pPr>
        <w:pBdr/>
        <w:spacing/>
        <w:ind w:hanging="400" w:left="500"/>
      </w:pPr>
      <w:rPr>
        <w:rFonts w:hint="default" w:ascii="Arial MT" w:hAnsi="Arial MT" w:eastAsia="Arial MT" w:cs="Arial MT"/>
        <w:spacing w:val="-2"/>
        <w:sz w:val="24"/>
        <w:szCs w:val="24"/>
        <w:lang w:val="pt-PT" w:eastAsia="en-US" w:bidi="ar-SA"/>
      </w:rPr>
      <w:start w:val="1"/>
      <w:suff w:val="tab"/>
    </w:lvl>
    <w:lvl w:ilvl="2">
      <w:isLgl w:val="false"/>
      <w:lvlJc w:val="left"/>
      <w:lvlText w:val="•"/>
      <w:numFmt w:val="bullet"/>
      <w:pPr>
        <w:pBdr/>
        <w:spacing/>
        <w:ind w:hanging="400" w:left="2257"/>
      </w:pPr>
      <w:rPr>
        <w:rFonts w:hint="default"/>
        <w:lang w:val="pt-PT" w:eastAsia="en-US" w:bidi="ar-SA"/>
      </w:rPr>
      <w:start w:val="0"/>
      <w:suff w:val="tab"/>
    </w:lvl>
    <w:lvl w:ilvl="3">
      <w:isLgl w:val="false"/>
      <w:lvlJc w:val="left"/>
      <w:lvlText w:val="•"/>
      <w:numFmt w:val="bullet"/>
      <w:pPr>
        <w:pBdr/>
        <w:spacing/>
        <w:ind w:hanging="400" w:left="3136"/>
      </w:pPr>
      <w:rPr>
        <w:rFonts w:hint="default"/>
        <w:lang w:val="pt-PT" w:eastAsia="en-US" w:bidi="ar-SA"/>
      </w:rPr>
      <w:start w:val="0"/>
      <w:suff w:val="tab"/>
    </w:lvl>
    <w:lvl w:ilvl="4">
      <w:isLgl w:val="false"/>
      <w:lvlJc w:val="left"/>
      <w:lvlText w:val="•"/>
      <w:numFmt w:val="bullet"/>
      <w:pPr>
        <w:pBdr/>
        <w:spacing/>
        <w:ind w:hanging="400" w:left="4015"/>
      </w:pPr>
      <w:rPr>
        <w:rFonts w:hint="default"/>
        <w:lang w:val="pt-PT" w:eastAsia="en-US" w:bidi="ar-SA"/>
      </w:rPr>
      <w:start w:val="0"/>
      <w:suff w:val="tab"/>
    </w:lvl>
    <w:lvl w:ilvl="5">
      <w:isLgl w:val="false"/>
      <w:lvlJc w:val="left"/>
      <w:lvlText w:val="•"/>
      <w:numFmt w:val="bullet"/>
      <w:pPr>
        <w:pBdr/>
        <w:spacing/>
        <w:ind w:hanging="400" w:left="4894"/>
      </w:pPr>
      <w:rPr>
        <w:rFonts w:hint="default"/>
        <w:lang w:val="pt-PT" w:eastAsia="en-US" w:bidi="ar-SA"/>
      </w:rPr>
      <w:start w:val="0"/>
      <w:suff w:val="tab"/>
    </w:lvl>
    <w:lvl w:ilvl="6">
      <w:isLgl w:val="false"/>
      <w:lvlJc w:val="left"/>
      <w:lvlText w:val="•"/>
      <w:numFmt w:val="bullet"/>
      <w:pPr>
        <w:pBdr/>
        <w:spacing/>
        <w:ind w:hanging="400" w:left="5772"/>
      </w:pPr>
      <w:rPr>
        <w:rFonts w:hint="default"/>
        <w:lang w:val="pt-PT" w:eastAsia="en-US" w:bidi="ar-SA"/>
      </w:rPr>
      <w:start w:val="0"/>
      <w:suff w:val="tab"/>
    </w:lvl>
    <w:lvl w:ilvl="7">
      <w:isLgl w:val="false"/>
      <w:lvlJc w:val="left"/>
      <w:lvlText w:val="•"/>
      <w:numFmt w:val="bullet"/>
      <w:pPr>
        <w:pBdr/>
        <w:spacing/>
        <w:ind w:hanging="400" w:left="6651"/>
      </w:pPr>
      <w:rPr>
        <w:rFonts w:hint="default"/>
        <w:lang w:val="pt-PT" w:eastAsia="en-US" w:bidi="ar-SA"/>
      </w:rPr>
      <w:start w:val="0"/>
      <w:suff w:val="tab"/>
    </w:lvl>
    <w:lvl w:ilvl="8">
      <w:isLgl w:val="false"/>
      <w:lvlJc w:val="left"/>
      <w:lvlText w:val="•"/>
      <w:numFmt w:val="bullet"/>
      <w:pPr>
        <w:pBdr/>
        <w:spacing/>
        <w:ind w:hanging="400" w:left="7530"/>
      </w:pPr>
      <w:rPr>
        <w:rFonts w:hint="default"/>
        <w:lang w:val="pt-PT" w:eastAsia="en-US" w:bidi="ar-SA"/>
      </w:rPr>
      <w:start w:val="0"/>
      <w:suff w:val="tab"/>
    </w:lvl>
  </w:abstractNum>
  <w:abstractNum w:abstractNumId="2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6">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7">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num w:numId="1">
    <w:abstractNumId w:val="7"/>
  </w:num>
  <w:num w:numId="2">
    <w:abstractNumId w:val="21"/>
  </w:num>
  <w:num w:numId="3">
    <w:abstractNumId w:val="12"/>
  </w:num>
  <w:num w:numId="4">
    <w:abstractNumId w:val="6"/>
  </w:num>
  <w:num w:numId="5">
    <w:abstractNumId w:val="17"/>
  </w:num>
  <w:num w:numId="6">
    <w:abstractNumId w:val="16"/>
  </w:num>
  <w:num w:numId="7">
    <w:abstractNumId w:val="9"/>
  </w:num>
  <w:num w:numId="8">
    <w:abstractNumId w:val="4"/>
  </w:num>
  <w:num w:numId="9">
    <w:abstractNumId w:val="10"/>
  </w:num>
  <w:num w:numId="10">
    <w:abstractNumId w:val="14"/>
  </w:num>
  <w:num w:numId="11">
    <w:abstractNumId w:val="11"/>
  </w:num>
  <w:num w:numId="12">
    <w:abstractNumId w:val="20"/>
  </w:num>
  <w:num w:numId="13">
    <w:abstractNumId w:val="2"/>
  </w:num>
  <w:num w:numId="14">
    <w:abstractNumId w:val="3"/>
  </w:num>
  <w:num w:numId="15">
    <w:abstractNumId w:val="5"/>
  </w:num>
  <w:num w:numId="16">
    <w:abstractNumId w:val="1"/>
  </w:num>
  <w:num w:numId="17">
    <w:abstractNumId w:val="18"/>
  </w:num>
  <w:num w:numId="18">
    <w:abstractNumId w:val="19"/>
  </w:num>
  <w:num w:numId="19">
    <w:abstractNumId w:val="15"/>
  </w:num>
  <w:num w:numId="20">
    <w:abstractNumId w:val="0"/>
  </w:num>
  <w:num w:numId="21">
    <w:abstractNumId w:val="8"/>
  </w:num>
  <w:num w:numId="22">
    <w:abstractNumId w:val="13"/>
  </w:num>
  <w:num w:numId="23">
    <w:abstractNumId w:val="22"/>
  </w:num>
  <w:num w:numId="24">
    <w:abstractNumId w:val="23"/>
  </w:num>
  <w:num w:numId="25">
    <w:abstractNumId w:val="24"/>
  </w:num>
  <w:num w:numId="26">
    <w:abstractNumId w:val="25"/>
  </w:num>
  <w:num w:numId="27">
    <w:abstractNumId w:val="26"/>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lTrailSpace w:val="tru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widowControl w:val="false"/>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
    <w:name w:val="Heading 1 Char"/>
    <w:basedOn w:val="664"/>
    <w:link w:val="662"/>
    <w:uiPriority w:val="9"/>
    <w:pPr>
      <w:pBdr/>
      <w:spacing/>
      <w:ind/>
    </w:pPr>
    <w:rPr>
      <w:rFonts w:ascii="Arial" w:hAnsi="Arial" w:eastAsia="Arial" w:cs="Arial"/>
      <w:sz w:val="40"/>
      <w:szCs w:val="40"/>
    </w:rPr>
  </w:style>
  <w:style w:type="character" w:styleId="16">
    <w:name w:val="Heading 2 Char"/>
    <w:basedOn w:val="664"/>
    <w:link w:val="663"/>
    <w:uiPriority w:val="9"/>
    <w:pPr>
      <w:pBdr/>
      <w:spacing/>
      <w:ind/>
    </w:pPr>
    <w:rPr>
      <w:rFonts w:ascii="Arial" w:hAnsi="Arial" w:eastAsia="Arial" w:cs="Arial"/>
      <w:sz w:val="34"/>
    </w:rPr>
  </w:style>
  <w:style w:type="paragraph" w:styleId="17">
    <w:name w:val="Heading 3"/>
    <w:basedOn w:val="661"/>
    <w:next w:val="661"/>
    <w:link w:val="18"/>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8">
    <w:name w:val="Heading 3 Char"/>
    <w:basedOn w:val="664"/>
    <w:link w:val="17"/>
    <w:uiPriority w:val="9"/>
    <w:pPr>
      <w:pBdr/>
      <w:spacing/>
      <w:ind/>
    </w:pPr>
    <w:rPr>
      <w:rFonts w:ascii="Arial" w:hAnsi="Arial" w:eastAsia="Arial" w:cs="Arial"/>
      <w:sz w:val="30"/>
      <w:szCs w:val="30"/>
    </w:rPr>
  </w:style>
  <w:style w:type="paragraph" w:styleId="19">
    <w:name w:val="Heading 4"/>
    <w:basedOn w:val="661"/>
    <w:next w:val="661"/>
    <w:link w:val="20"/>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20">
    <w:name w:val="Heading 4 Char"/>
    <w:basedOn w:val="664"/>
    <w:link w:val="19"/>
    <w:uiPriority w:val="9"/>
    <w:pPr>
      <w:pBdr/>
      <w:spacing/>
      <w:ind/>
    </w:pPr>
    <w:rPr>
      <w:rFonts w:ascii="Arial" w:hAnsi="Arial" w:eastAsia="Arial" w:cs="Arial"/>
      <w:b/>
      <w:bCs/>
      <w:sz w:val="26"/>
      <w:szCs w:val="26"/>
    </w:rPr>
  </w:style>
  <w:style w:type="paragraph" w:styleId="21">
    <w:name w:val="Heading 5"/>
    <w:basedOn w:val="661"/>
    <w:next w:val="661"/>
    <w:link w:val="22"/>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22">
    <w:name w:val="Heading 5 Char"/>
    <w:basedOn w:val="664"/>
    <w:link w:val="21"/>
    <w:uiPriority w:val="9"/>
    <w:pPr>
      <w:pBdr/>
      <w:spacing/>
      <w:ind/>
    </w:pPr>
    <w:rPr>
      <w:rFonts w:ascii="Arial" w:hAnsi="Arial" w:eastAsia="Arial" w:cs="Arial"/>
      <w:b/>
      <w:bCs/>
      <w:sz w:val="24"/>
      <w:szCs w:val="24"/>
    </w:rPr>
  </w:style>
  <w:style w:type="paragraph" w:styleId="23">
    <w:name w:val="Heading 6"/>
    <w:basedOn w:val="661"/>
    <w:next w:val="661"/>
    <w:link w:val="24"/>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24">
    <w:name w:val="Heading 6 Char"/>
    <w:basedOn w:val="664"/>
    <w:link w:val="23"/>
    <w:uiPriority w:val="9"/>
    <w:pPr>
      <w:pBdr/>
      <w:spacing/>
      <w:ind/>
    </w:pPr>
    <w:rPr>
      <w:rFonts w:ascii="Arial" w:hAnsi="Arial" w:eastAsia="Arial" w:cs="Arial"/>
      <w:b/>
      <w:bCs/>
      <w:sz w:val="22"/>
      <w:szCs w:val="22"/>
    </w:rPr>
  </w:style>
  <w:style w:type="paragraph" w:styleId="25">
    <w:name w:val="Heading 7"/>
    <w:basedOn w:val="661"/>
    <w:next w:val="661"/>
    <w:link w:val="26"/>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6">
    <w:name w:val="Heading 7 Char"/>
    <w:basedOn w:val="664"/>
    <w:link w:val="25"/>
    <w:uiPriority w:val="9"/>
    <w:pPr>
      <w:pBdr/>
      <w:spacing/>
      <w:ind/>
    </w:pPr>
    <w:rPr>
      <w:rFonts w:ascii="Arial" w:hAnsi="Arial" w:eastAsia="Arial" w:cs="Arial"/>
      <w:b/>
      <w:bCs/>
      <w:i/>
      <w:iCs/>
      <w:sz w:val="22"/>
      <w:szCs w:val="22"/>
    </w:rPr>
  </w:style>
  <w:style w:type="paragraph" w:styleId="27">
    <w:name w:val="Heading 8"/>
    <w:basedOn w:val="661"/>
    <w:next w:val="661"/>
    <w:link w:val="28"/>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8">
    <w:name w:val="Heading 8 Char"/>
    <w:basedOn w:val="664"/>
    <w:link w:val="27"/>
    <w:uiPriority w:val="9"/>
    <w:pPr>
      <w:pBdr/>
      <w:spacing/>
      <w:ind/>
    </w:pPr>
    <w:rPr>
      <w:rFonts w:ascii="Arial" w:hAnsi="Arial" w:eastAsia="Arial" w:cs="Arial"/>
      <w:i/>
      <w:iCs/>
      <w:sz w:val="22"/>
      <w:szCs w:val="22"/>
    </w:rPr>
  </w:style>
  <w:style w:type="paragraph" w:styleId="29">
    <w:name w:val="Heading 9"/>
    <w:basedOn w:val="661"/>
    <w:next w:val="661"/>
    <w:link w:val="30"/>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30">
    <w:name w:val="Heading 9 Char"/>
    <w:basedOn w:val="664"/>
    <w:link w:val="29"/>
    <w:uiPriority w:val="9"/>
    <w:pPr>
      <w:pBdr/>
      <w:spacing/>
      <w:ind/>
    </w:pPr>
    <w:rPr>
      <w:rFonts w:ascii="Arial" w:hAnsi="Arial" w:eastAsia="Arial" w:cs="Arial"/>
      <w:i/>
      <w:iCs/>
      <w:sz w:val="21"/>
      <w:szCs w:val="21"/>
    </w:rPr>
  </w:style>
  <w:style w:type="paragraph" w:styleId="33">
    <w:name w:val="No Spacing"/>
    <w:uiPriority w:val="1"/>
    <w:qFormat/>
    <w:pPr>
      <w:pBdr/>
      <w:spacing w:after="0" w:before="0" w:line="240" w:lineRule="auto"/>
      <w:ind/>
    </w:pPr>
  </w:style>
  <w:style w:type="paragraph" w:styleId="34">
    <w:name w:val="Title"/>
    <w:basedOn w:val="661"/>
    <w:next w:val="661"/>
    <w:link w:val="35"/>
    <w:uiPriority w:val="10"/>
    <w:qFormat/>
    <w:pPr>
      <w:pBdr/>
      <w:spacing w:after="200" w:before="300"/>
      <w:ind/>
      <w:contextualSpacing w:val="true"/>
    </w:pPr>
    <w:rPr>
      <w:sz w:val="48"/>
      <w:szCs w:val="48"/>
    </w:rPr>
  </w:style>
  <w:style w:type="character" w:styleId="35">
    <w:name w:val="Title Char"/>
    <w:basedOn w:val="664"/>
    <w:link w:val="34"/>
    <w:uiPriority w:val="10"/>
    <w:pPr>
      <w:pBdr/>
      <w:spacing/>
      <w:ind/>
    </w:pPr>
    <w:rPr>
      <w:sz w:val="48"/>
      <w:szCs w:val="48"/>
    </w:rPr>
  </w:style>
  <w:style w:type="paragraph" w:styleId="36">
    <w:name w:val="Subtitle"/>
    <w:basedOn w:val="661"/>
    <w:next w:val="661"/>
    <w:link w:val="37"/>
    <w:uiPriority w:val="11"/>
    <w:qFormat/>
    <w:pPr>
      <w:pBdr/>
      <w:spacing w:after="200" w:before="200"/>
      <w:ind/>
    </w:pPr>
    <w:rPr>
      <w:sz w:val="24"/>
      <w:szCs w:val="24"/>
    </w:rPr>
  </w:style>
  <w:style w:type="character" w:styleId="37">
    <w:name w:val="Subtitle Char"/>
    <w:basedOn w:val="664"/>
    <w:link w:val="36"/>
    <w:uiPriority w:val="11"/>
    <w:pPr>
      <w:pBdr/>
      <w:spacing/>
      <w:ind/>
    </w:pPr>
    <w:rPr>
      <w:sz w:val="24"/>
      <w:szCs w:val="24"/>
    </w:rPr>
  </w:style>
  <w:style w:type="paragraph" w:styleId="38">
    <w:name w:val="Quote"/>
    <w:basedOn w:val="661"/>
    <w:next w:val="661"/>
    <w:link w:val="39"/>
    <w:uiPriority w:val="29"/>
    <w:qFormat/>
    <w:pPr>
      <w:pBdr/>
      <w:spacing/>
      <w:ind w:right="720" w:left="720"/>
    </w:pPr>
    <w:rPr>
      <w:i/>
    </w:rPr>
  </w:style>
  <w:style w:type="character" w:styleId="39">
    <w:name w:val="Quote Char"/>
    <w:link w:val="38"/>
    <w:uiPriority w:val="29"/>
    <w:pPr>
      <w:pBdr/>
      <w:spacing/>
      <w:ind/>
    </w:pPr>
    <w:rPr>
      <w:i/>
    </w:rPr>
  </w:style>
  <w:style w:type="paragraph" w:styleId="40">
    <w:name w:val="Intense Quote"/>
    <w:basedOn w:val="661"/>
    <w:next w:val="661"/>
    <w:link w:val="4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41">
    <w:name w:val="Intense Quote Char"/>
    <w:link w:val="40"/>
    <w:uiPriority w:val="30"/>
    <w:pPr>
      <w:pBdr/>
      <w:spacing/>
      <w:ind/>
    </w:pPr>
    <w:rPr>
      <w:i/>
    </w:rPr>
  </w:style>
  <w:style w:type="paragraph" w:styleId="42">
    <w:name w:val="Header"/>
    <w:basedOn w:val="661"/>
    <w:link w:val="43"/>
    <w:uiPriority w:val="99"/>
    <w:unhideWhenUsed/>
    <w:pPr>
      <w:pBdr/>
      <w:tabs>
        <w:tab w:val="center" w:leader="none" w:pos="7143"/>
        <w:tab w:val="right" w:leader="none" w:pos="14287"/>
      </w:tabs>
      <w:spacing w:after="0" w:line="240" w:lineRule="auto"/>
      <w:ind/>
    </w:pPr>
  </w:style>
  <w:style w:type="character" w:styleId="43">
    <w:name w:val="Header Char"/>
    <w:basedOn w:val="664"/>
    <w:link w:val="42"/>
    <w:uiPriority w:val="99"/>
    <w:pPr>
      <w:pBdr/>
      <w:spacing/>
      <w:ind/>
    </w:pPr>
  </w:style>
  <w:style w:type="paragraph" w:styleId="44">
    <w:name w:val="Footer"/>
    <w:basedOn w:val="661"/>
    <w:link w:val="47"/>
    <w:uiPriority w:val="99"/>
    <w:unhideWhenUsed/>
    <w:pPr>
      <w:pBdr/>
      <w:tabs>
        <w:tab w:val="center" w:leader="none" w:pos="7143"/>
        <w:tab w:val="right" w:leader="none" w:pos="14287"/>
      </w:tabs>
      <w:spacing w:after="0" w:line="240" w:lineRule="auto"/>
      <w:ind/>
    </w:pPr>
  </w:style>
  <w:style w:type="character" w:styleId="45">
    <w:name w:val="Footer Char"/>
    <w:basedOn w:val="664"/>
    <w:link w:val="44"/>
    <w:uiPriority w:val="99"/>
    <w:pPr>
      <w:pBdr/>
      <w:spacing/>
      <w:ind/>
    </w:pPr>
  </w:style>
  <w:style w:type="paragraph" w:styleId="46">
    <w:name w:val="Caption"/>
    <w:basedOn w:val="661"/>
    <w:next w:val="661"/>
    <w:uiPriority w:val="35"/>
    <w:semiHidden/>
    <w:unhideWhenUsed/>
    <w:qFormat/>
    <w:pPr>
      <w:pBdr/>
      <w:spacing w:line="276" w:lineRule="auto"/>
      <w:ind/>
    </w:pPr>
    <w:rPr>
      <w:b/>
      <w:bCs/>
      <w:color w:val="4f81bd" w:themeColor="accent1"/>
      <w:sz w:val="18"/>
      <w:szCs w:val="18"/>
    </w:rPr>
  </w:style>
  <w:style w:type="character" w:styleId="47">
    <w:name w:val="Caption Char"/>
    <w:basedOn w:val="46"/>
    <w:link w:val="44"/>
    <w:uiPriority w:val="99"/>
    <w:pPr>
      <w:pBdr/>
      <w:spacing/>
      <w:ind/>
    </w:pPr>
  </w:style>
  <w:style w:type="table" w:styleId="48">
    <w:name w:val="Table Grid"/>
    <w:basedOn w:val="665"/>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Table Grid Light"/>
    <w:basedOn w:val="66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Plain Table 1"/>
    <w:basedOn w:val="66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Plain Table 2"/>
    <w:basedOn w:val="66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Plain Table 3"/>
    <w:basedOn w:val="66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Plain Table 4"/>
    <w:basedOn w:val="66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4">
    <w:name w:val="Plain Table 5"/>
    <w:basedOn w:val="66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5">
    <w:name w:val="Grid Table 1 Light"/>
    <w:basedOn w:val="66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6">
    <w:name w:val="Grid Table 1 Light - Accent 1"/>
    <w:basedOn w:val="66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7">
    <w:name w:val="Grid Table 1 Light - Accent 2"/>
    <w:basedOn w:val="66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8">
    <w:name w:val="Grid Table 1 Light - Accent 3"/>
    <w:basedOn w:val="66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9">
    <w:name w:val="Grid Table 1 Light - Accent 4"/>
    <w:basedOn w:val="66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0">
    <w:name w:val="Grid Table 1 Light - Accent 5"/>
    <w:basedOn w:val="66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1 Light - Accent 6"/>
    <w:basedOn w:val="66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2"/>
    <w:basedOn w:val="66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2 - Accent 1"/>
    <w:basedOn w:val="66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2 - Accent 2"/>
    <w:basedOn w:val="66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2 - Accent 3"/>
    <w:basedOn w:val="66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2 - Accent 4"/>
    <w:basedOn w:val="66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Grid Table 2 - Accent 5"/>
    <w:basedOn w:val="66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Grid Table 2 - Accent 6"/>
    <w:basedOn w:val="66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Grid Table 3"/>
    <w:basedOn w:val="66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Grid Table 3 - Accent 1"/>
    <w:basedOn w:val="66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Grid Table 3 - Accent 2"/>
    <w:basedOn w:val="66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Grid Table 3 - Accent 3"/>
    <w:basedOn w:val="66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Grid Table 3 - Accent 4"/>
    <w:basedOn w:val="66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Grid Table 3 - Accent 5"/>
    <w:basedOn w:val="66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Grid Table 3 - Accent 6"/>
    <w:basedOn w:val="66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Grid Table 4"/>
    <w:basedOn w:val="66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Grid Table 4 - Accent 1"/>
    <w:basedOn w:val="66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Grid Table 4 - Accent 2"/>
    <w:basedOn w:val="66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Grid Table 4 - Accent 3"/>
    <w:basedOn w:val="66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Grid Table 4 - Accent 4"/>
    <w:basedOn w:val="66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Grid Table 4 - Accent 5"/>
    <w:basedOn w:val="66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Grid Table 4 - Accent 6"/>
    <w:basedOn w:val="66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Grid Table 5 Dark"/>
    <w:basedOn w:val="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Grid Table 5 Dark- Accent 1"/>
    <w:basedOn w:val="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Grid Table 5 Dark - Accent 2"/>
    <w:basedOn w:val="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Grid Table 5 Dark - Accent 3"/>
    <w:basedOn w:val="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Grid Table 5 Dark- Accent 4"/>
    <w:basedOn w:val="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Grid Table 5 Dark - Accent 5"/>
    <w:basedOn w:val="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Grid Table 5 Dark - Accent 6"/>
    <w:basedOn w:val="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Grid Table 6 Colorful"/>
    <w:basedOn w:val="66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1">
    <w:name w:val="Grid Table 6 Colorful - Accent 1"/>
    <w:basedOn w:val="66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2">
    <w:name w:val="Grid Table 6 Colorful - Accent 2"/>
    <w:basedOn w:val="66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3">
    <w:name w:val="Grid Table 6 Colorful - Accent 3"/>
    <w:basedOn w:val="66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4">
    <w:name w:val="Grid Table 6 Colorful - Accent 4"/>
    <w:basedOn w:val="66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5">
    <w:name w:val="Grid Table 6 Colorful - Accent 5"/>
    <w:basedOn w:val="66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
    <w:name w:val="Grid Table 6 Colorful - Accent 6"/>
    <w:basedOn w:val="66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7">
    <w:name w:val="Grid Table 7 Colorful"/>
    <w:basedOn w:val="66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
    <w:name w:val="Grid Table 7 Colorful - Accent 1"/>
    <w:basedOn w:val="66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6da5"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
    <w:name w:val="Grid Table 7 Colorful - Accent 2"/>
    <w:basedOn w:val="66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f3a38"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
    <w:name w:val="Grid Table 7 Colorful - Accent 3"/>
    <w:basedOn w:val="66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32f"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
    <w:name w:val="Grid Table 7 Colorful - Accent 4"/>
    <w:basedOn w:val="66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4"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
    <w:name w:val="Grid Table 7 Colorful - Accent 5"/>
    <w:basedOn w:val="66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879"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Grid Table 7 Colorful - Accent 6"/>
    <w:basedOn w:val="66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25408"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1 Light"/>
    <w:basedOn w:val="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1 Light - Accent 1"/>
    <w:basedOn w:val="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1 Light - Accent 2"/>
    <w:basedOn w:val="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1 Light - Accent 3"/>
    <w:basedOn w:val="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1 Light - Accent 4"/>
    <w:basedOn w:val="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1 Light - Accent 5"/>
    <w:basedOn w:val="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
    <w:name w:val="List Table 1 Light - Accent 6"/>
    <w:basedOn w:val="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
    <w:name w:val="List Table 2"/>
    <w:basedOn w:val="66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
    <w:name w:val="List Table 2 - Accent 1"/>
    <w:basedOn w:val="66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
    <w:name w:val="List Table 2 - Accent 2"/>
    <w:basedOn w:val="66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
    <w:name w:val="List Table 2 - Accent 3"/>
    <w:basedOn w:val="66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
    <w:name w:val="List Table 2 - Accent 4"/>
    <w:basedOn w:val="66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
    <w:name w:val="List Table 2 - Accent 5"/>
    <w:basedOn w:val="66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st Table 2 - Accent 6"/>
    <w:basedOn w:val="66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st Table 3"/>
    <w:basedOn w:val="66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st Table 3 - Accent 1"/>
    <w:basedOn w:val="66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st Table 3 - Accent 2"/>
    <w:basedOn w:val="66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st Table 3 - Accent 3"/>
    <w:basedOn w:val="66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st Table 3 - Accent 4"/>
    <w:basedOn w:val="66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List Table 3 - Accent 5"/>
    <w:basedOn w:val="66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List Table 3 - Accent 6"/>
    <w:basedOn w:val="66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List Table 4"/>
    <w:basedOn w:val="66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List Table 4 - Accent 1"/>
    <w:basedOn w:val="66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List Table 4 - Accent 2"/>
    <w:basedOn w:val="66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List Table 4 - Accent 3"/>
    <w:basedOn w:val="66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List Table 4 - Accent 4"/>
    <w:basedOn w:val="66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List Table 4 - Accent 5"/>
    <w:basedOn w:val="66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List Table 4 - Accent 6"/>
    <w:basedOn w:val="66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List Table 5 Dark"/>
    <w:basedOn w:val="66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3">
    <w:name w:val="List Table 5 Dark - Accent 1"/>
    <w:basedOn w:val="66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4">
    <w:name w:val="List Table 5 Dark - Accent 2"/>
    <w:basedOn w:val="66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
    <w:name w:val="List Table 5 Dark - Accent 3"/>
    <w:basedOn w:val="66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6">
    <w:name w:val="List Table 5 Dark - Accent 4"/>
    <w:basedOn w:val="66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7">
    <w:name w:val="List Table 5 Dark - Accent 5"/>
    <w:basedOn w:val="66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8">
    <w:name w:val="List Table 5 Dark - Accent 6"/>
    <w:basedOn w:val="66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9">
    <w:name w:val="List Table 6 Colorful"/>
    <w:basedOn w:val="66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
    <w:name w:val="List Table 6 Colorful - Accent 1"/>
    <w:basedOn w:val="66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
    <w:name w:val="List Table 6 Colorful - Accent 2"/>
    <w:basedOn w:val="66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
    <w:name w:val="List Table 6 Colorful - Accent 3"/>
    <w:basedOn w:val="66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
    <w:name w:val="List Table 6 Colorful - Accent 4"/>
    <w:basedOn w:val="66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
    <w:name w:val="List Table 6 Colorful - Accent 5"/>
    <w:basedOn w:val="66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
    <w:name w:val="List Table 6 Colorful - Accent 6"/>
    <w:basedOn w:val="66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
    <w:name w:val="List Table 7 Colorful"/>
    <w:basedOn w:val="66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47">
    <w:name w:val="List Table 7 Colorful - Accent 1"/>
    <w:basedOn w:val="66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b4b72"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48">
    <w:name w:val="List Table 7 Colorful - Accent 2"/>
    <w:basedOn w:val="66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f3a38"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49">
    <w:name w:val="List Table 7 Colorful - Accent 3"/>
    <w:basedOn w:val="66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93f"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50">
    <w:name w:val="List Table 7 Colorful - Accent 4"/>
    <w:basedOn w:val="66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4"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51">
    <w:name w:val="List Table 7 Colorful - Accent 5"/>
    <w:basedOn w:val="66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ba3"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52">
    <w:name w:val="List Table 7 Colorful - Accent 6"/>
    <w:basedOn w:val="66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d680a"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53">
    <w:name w:val="Lined - Accent"/>
    <w:basedOn w:val="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
    <w:name w:val="Lined - Accent 1"/>
    <w:basedOn w:val="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
    <w:name w:val="Lined - Accent 2"/>
    <w:basedOn w:val="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
    <w:name w:val="Lined - Accent 3"/>
    <w:basedOn w:val="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
    <w:name w:val="Lined - Accent 4"/>
    <w:basedOn w:val="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
    <w:name w:val="Lined - Accent 5"/>
    <w:basedOn w:val="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
    <w:name w:val="Lined - Accent 6"/>
    <w:basedOn w:val="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
    <w:name w:val="Bordered &amp; Lined - Accent"/>
    <w:basedOn w:val="66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
    <w:name w:val="Bordered &amp; Lined - Accent 1"/>
    <w:basedOn w:val="66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
    <w:name w:val="Bordered &amp; Lined - Accent 2"/>
    <w:basedOn w:val="66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
    <w:name w:val="Bordered &amp; Lined - Accent 3"/>
    <w:basedOn w:val="66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
    <w:name w:val="Bordered &amp; Lined - Accent 4"/>
    <w:basedOn w:val="66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
    <w:name w:val="Bordered &amp; Lined - Accent 5"/>
    <w:basedOn w:val="66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
    <w:name w:val="Bordered &amp; Lined - Accent 6"/>
    <w:basedOn w:val="66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
    <w:name w:val="Bordered"/>
    <w:basedOn w:val="66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
    <w:name w:val="Bordered - Accent 1"/>
    <w:basedOn w:val="66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
    <w:name w:val="Bordered - Accent 2"/>
    <w:basedOn w:val="66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
    <w:name w:val="Bordered - Accent 3"/>
    <w:basedOn w:val="66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
    <w:name w:val="Bordered - Accent 4"/>
    <w:basedOn w:val="66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
    <w:name w:val="Bordered - Accent 5"/>
    <w:basedOn w:val="66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
    <w:name w:val="Bordered - Accent 6"/>
    <w:basedOn w:val="66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74">
    <w:name w:val="Hyperlink"/>
    <w:uiPriority w:val="99"/>
    <w:unhideWhenUsed/>
    <w:pPr>
      <w:pBdr/>
      <w:spacing/>
      <w:ind/>
    </w:pPr>
    <w:rPr>
      <w:color w:val="0000ff" w:themeColor="hyperlink"/>
      <w:u w:val="single"/>
    </w:rPr>
  </w:style>
  <w:style w:type="paragraph" w:styleId="175">
    <w:name w:val="footnote text"/>
    <w:basedOn w:val="661"/>
    <w:link w:val="176"/>
    <w:uiPriority w:val="99"/>
    <w:semiHidden/>
    <w:unhideWhenUsed/>
    <w:pPr>
      <w:pBdr/>
      <w:spacing w:after="40" w:line="240" w:lineRule="auto"/>
      <w:ind/>
    </w:pPr>
    <w:rPr>
      <w:sz w:val="18"/>
    </w:rPr>
  </w:style>
  <w:style w:type="character" w:styleId="176">
    <w:name w:val="Footnote Text Char"/>
    <w:link w:val="175"/>
    <w:uiPriority w:val="99"/>
    <w:pPr>
      <w:pBdr/>
      <w:spacing/>
      <w:ind/>
    </w:pPr>
    <w:rPr>
      <w:sz w:val="18"/>
    </w:rPr>
  </w:style>
  <w:style w:type="character" w:styleId="177">
    <w:name w:val="footnote reference"/>
    <w:basedOn w:val="664"/>
    <w:uiPriority w:val="99"/>
    <w:unhideWhenUsed/>
    <w:pPr>
      <w:pBdr/>
      <w:spacing/>
      <w:ind/>
    </w:pPr>
    <w:rPr>
      <w:vertAlign w:val="superscript"/>
    </w:rPr>
  </w:style>
  <w:style w:type="paragraph" w:styleId="178">
    <w:name w:val="endnote text"/>
    <w:basedOn w:val="661"/>
    <w:link w:val="179"/>
    <w:uiPriority w:val="99"/>
    <w:semiHidden/>
    <w:unhideWhenUsed/>
    <w:pPr>
      <w:pBdr/>
      <w:spacing w:after="0" w:line="240" w:lineRule="auto"/>
      <w:ind/>
    </w:pPr>
    <w:rPr>
      <w:sz w:val="20"/>
    </w:rPr>
  </w:style>
  <w:style w:type="character" w:styleId="179">
    <w:name w:val="Endnote Text Char"/>
    <w:link w:val="178"/>
    <w:uiPriority w:val="99"/>
    <w:pPr>
      <w:pBdr/>
      <w:spacing/>
      <w:ind/>
    </w:pPr>
    <w:rPr>
      <w:sz w:val="20"/>
    </w:rPr>
  </w:style>
  <w:style w:type="character" w:styleId="180">
    <w:name w:val="endnote reference"/>
    <w:basedOn w:val="664"/>
    <w:uiPriority w:val="99"/>
    <w:semiHidden/>
    <w:unhideWhenUsed/>
    <w:pPr>
      <w:pBdr/>
      <w:spacing/>
      <w:ind/>
    </w:pPr>
    <w:rPr>
      <w:vertAlign w:val="superscript"/>
    </w:rPr>
  </w:style>
  <w:style w:type="paragraph" w:styleId="183">
    <w:name w:val="toc 3"/>
    <w:basedOn w:val="661"/>
    <w:next w:val="661"/>
    <w:uiPriority w:val="39"/>
    <w:unhideWhenUsed/>
    <w:pPr>
      <w:pBdr/>
      <w:spacing w:after="57"/>
      <w:ind w:right="0" w:firstLine="0" w:left="567"/>
    </w:pPr>
  </w:style>
  <w:style w:type="paragraph" w:styleId="184">
    <w:name w:val="toc 4"/>
    <w:basedOn w:val="661"/>
    <w:next w:val="661"/>
    <w:uiPriority w:val="39"/>
    <w:unhideWhenUsed/>
    <w:pPr>
      <w:pBdr/>
      <w:spacing w:after="57"/>
      <w:ind w:right="0" w:firstLine="0" w:left="850"/>
    </w:pPr>
  </w:style>
  <w:style w:type="paragraph" w:styleId="185">
    <w:name w:val="toc 5"/>
    <w:basedOn w:val="661"/>
    <w:next w:val="661"/>
    <w:uiPriority w:val="39"/>
    <w:unhideWhenUsed/>
    <w:pPr>
      <w:pBdr/>
      <w:spacing w:after="57"/>
      <w:ind w:right="0" w:firstLine="0" w:left="1134"/>
    </w:pPr>
  </w:style>
  <w:style w:type="paragraph" w:styleId="186">
    <w:name w:val="toc 6"/>
    <w:basedOn w:val="661"/>
    <w:next w:val="661"/>
    <w:uiPriority w:val="39"/>
    <w:unhideWhenUsed/>
    <w:pPr>
      <w:pBdr/>
      <w:spacing w:after="57"/>
      <w:ind w:right="0" w:firstLine="0" w:left="1417"/>
    </w:pPr>
  </w:style>
  <w:style w:type="paragraph" w:styleId="187">
    <w:name w:val="toc 7"/>
    <w:basedOn w:val="661"/>
    <w:next w:val="661"/>
    <w:uiPriority w:val="39"/>
    <w:unhideWhenUsed/>
    <w:pPr>
      <w:pBdr/>
      <w:spacing w:after="57"/>
      <w:ind w:right="0" w:firstLine="0" w:left="1701"/>
    </w:pPr>
  </w:style>
  <w:style w:type="paragraph" w:styleId="188">
    <w:name w:val="toc 8"/>
    <w:basedOn w:val="661"/>
    <w:next w:val="661"/>
    <w:uiPriority w:val="39"/>
    <w:unhideWhenUsed/>
    <w:pPr>
      <w:pBdr/>
      <w:spacing w:after="57"/>
      <w:ind w:right="0" w:firstLine="0" w:left="1984"/>
    </w:pPr>
  </w:style>
  <w:style w:type="paragraph" w:styleId="189">
    <w:name w:val="toc 9"/>
    <w:basedOn w:val="661"/>
    <w:next w:val="661"/>
    <w:uiPriority w:val="39"/>
    <w:unhideWhenUsed/>
    <w:pPr>
      <w:pBdr/>
      <w:spacing w:after="57"/>
      <w:ind w:right="0" w:firstLine="0" w:left="2268"/>
    </w:pPr>
  </w:style>
  <w:style w:type="paragraph" w:styleId="190">
    <w:name w:val="TOC Heading"/>
    <w:uiPriority w:val="39"/>
    <w:unhideWhenUsed/>
    <w:pPr>
      <w:pBdr/>
      <w:spacing/>
      <w:ind/>
    </w:pPr>
  </w:style>
  <w:style w:type="paragraph" w:styleId="191">
    <w:name w:val="table of figures"/>
    <w:basedOn w:val="661"/>
    <w:next w:val="661"/>
    <w:uiPriority w:val="99"/>
    <w:unhideWhenUsed/>
    <w:pPr>
      <w:pBdr/>
      <w:spacing w:after="0" w:afterAutospacing="0"/>
      <w:ind/>
    </w:pPr>
  </w:style>
  <w:style w:type="paragraph" w:styleId="661" w:default="1">
    <w:name w:val="Normal"/>
    <w:qFormat/>
    <w:pPr>
      <w:pBdr/>
      <w:spacing/>
      <w:ind/>
    </w:pPr>
    <w:rPr>
      <w:rFonts w:ascii="Arial" w:hAnsi="Arial" w:eastAsia="Arial" w:cs="Arial"/>
      <w:lang w:val="pt-PT"/>
    </w:rPr>
  </w:style>
  <w:style w:type="paragraph" w:styleId="662">
    <w:name w:val="Heading 1"/>
    <w:basedOn w:val="661"/>
    <w:uiPriority w:val="9"/>
    <w:qFormat/>
    <w:pPr>
      <w:pBdr/>
      <w:spacing w:before="75"/>
      <w:ind w:hanging="268" w:left="367"/>
      <w:outlineLvl w:val="0"/>
    </w:pPr>
    <w:rPr>
      <w:b/>
      <w:bCs/>
      <w:sz w:val="24"/>
      <w:szCs w:val="24"/>
    </w:rPr>
  </w:style>
  <w:style w:type="paragraph" w:styleId="663">
    <w:name w:val="Heading 2"/>
    <w:basedOn w:val="661"/>
    <w:uiPriority w:val="9"/>
    <w:unhideWhenUsed/>
    <w:qFormat/>
    <w:pPr>
      <w:pBdr/>
      <w:spacing/>
      <w:ind w:hanging="401" w:left="100"/>
      <w:outlineLvl w:val="1"/>
    </w:pPr>
    <w:rPr>
      <w:rFonts w:ascii="Arial MT" w:hAnsi="Arial MT" w:eastAsia="Arial MT" w:cs="Arial MT"/>
      <w:sz w:val="24"/>
      <w:szCs w:val="24"/>
    </w:rPr>
  </w:style>
  <w:style w:type="character" w:styleId="664" w:default="1">
    <w:name w:val="Default Paragraph Font"/>
    <w:uiPriority w:val="1"/>
    <w:semiHidden/>
    <w:unhideWhenUsed/>
    <w:pPr>
      <w:pBdr/>
      <w:spacing/>
      <w:ind/>
    </w:pPr>
  </w:style>
  <w:style w:type="table" w:styleId="66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666" w:default="1">
    <w:name w:val="No List"/>
    <w:uiPriority w:val="99"/>
    <w:semiHidden/>
    <w:unhideWhenUsed/>
    <w:pPr>
      <w:pBdr/>
      <w:spacing/>
      <w:ind/>
    </w:pPr>
  </w:style>
  <w:style w:type="table" w:styleId="667" w:customStyle="1">
    <w:name w:val="Table Normal"/>
    <w:uiPriority w:val="2"/>
    <w:semiHidden/>
    <w:unhideWhenUsed/>
    <w:qFormat/>
    <w:pPr>
      <w:pBdr/>
      <w:spacing/>
      <w:ind/>
    </w:pPr>
    <w:tblPr>
      <w:tblInd w:w="0" w:type="dxa"/>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668">
    <w:name w:val="toc 1"/>
    <w:basedOn w:val="661"/>
    <w:uiPriority w:val="1"/>
    <w:qFormat/>
    <w:pPr>
      <w:pBdr/>
      <w:spacing w:before="127"/>
      <w:ind w:left="100"/>
    </w:pPr>
    <w:rPr>
      <w:b/>
      <w:bCs/>
    </w:rPr>
  </w:style>
  <w:style w:type="paragraph" w:styleId="669">
    <w:name w:val="toc 2"/>
    <w:basedOn w:val="661"/>
    <w:uiPriority w:val="1"/>
    <w:qFormat/>
    <w:pPr>
      <w:pBdr/>
      <w:spacing w:before="127"/>
      <w:ind w:hanging="369" w:left="100"/>
    </w:pPr>
    <w:rPr>
      <w:rFonts w:ascii="Arial MT" w:hAnsi="Arial MT" w:eastAsia="Arial MT" w:cs="Arial MT"/>
    </w:rPr>
  </w:style>
  <w:style w:type="paragraph" w:styleId="670">
    <w:name w:val="Body Text"/>
    <w:basedOn w:val="661"/>
    <w:uiPriority w:val="1"/>
    <w:qFormat/>
    <w:pPr>
      <w:pBdr/>
      <w:spacing/>
      <w:ind/>
    </w:pPr>
    <w:rPr>
      <w:i/>
      <w:iCs/>
      <w:sz w:val="24"/>
      <w:szCs w:val="24"/>
    </w:rPr>
  </w:style>
  <w:style w:type="paragraph" w:styleId="671">
    <w:name w:val="List Paragraph"/>
    <w:basedOn w:val="661"/>
    <w:uiPriority w:val="1"/>
    <w:qFormat/>
    <w:pPr>
      <w:pBdr/>
      <w:spacing/>
      <w:ind w:hanging="360" w:left="2261"/>
    </w:pPr>
  </w:style>
  <w:style w:type="paragraph" w:styleId="672" w:customStyle="1">
    <w:name w:val="Table Paragraph"/>
    <w:basedOn w:val="661"/>
    <w:uiPriority w:val="1"/>
    <w:qFormat/>
    <w:pPr>
      <w:pBdr/>
      <w:spacing/>
      <w:ind/>
    </w:pPr>
  </w:style>
  <w:style w:type="character" w:styleId="673">
    <w:name w:val="annotation reference"/>
    <w:basedOn w:val="664"/>
    <w:uiPriority w:val="99"/>
    <w:semiHidden/>
    <w:unhideWhenUsed/>
    <w:pPr>
      <w:pBdr/>
      <w:spacing/>
      <w:ind/>
    </w:pPr>
    <w:rPr>
      <w:sz w:val="16"/>
      <w:szCs w:val="16"/>
    </w:rPr>
  </w:style>
  <w:style w:type="paragraph" w:styleId="674">
    <w:name w:val="annotation text"/>
    <w:basedOn w:val="661"/>
    <w:link w:val="675"/>
    <w:uiPriority w:val="99"/>
    <w:unhideWhenUsed/>
    <w:pPr>
      <w:pBdr/>
      <w:spacing/>
      <w:ind/>
    </w:pPr>
    <w:rPr>
      <w:sz w:val="20"/>
      <w:szCs w:val="20"/>
    </w:rPr>
  </w:style>
  <w:style w:type="character" w:styleId="675" w:customStyle="1">
    <w:name w:val="Texto de comentário Char"/>
    <w:basedOn w:val="664"/>
    <w:link w:val="674"/>
    <w:uiPriority w:val="99"/>
    <w:pPr>
      <w:pBdr/>
      <w:spacing/>
      <w:ind/>
    </w:pPr>
    <w:rPr>
      <w:rFonts w:ascii="Arial" w:hAnsi="Arial" w:eastAsia="Arial" w:cs="Arial"/>
      <w:sz w:val="20"/>
      <w:szCs w:val="20"/>
      <w:lang w:val="pt-PT"/>
    </w:rPr>
  </w:style>
  <w:style w:type="paragraph" w:styleId="676">
    <w:name w:val="annotation subject"/>
    <w:basedOn w:val="674"/>
    <w:next w:val="674"/>
    <w:link w:val="677"/>
    <w:uiPriority w:val="99"/>
    <w:semiHidden/>
    <w:unhideWhenUsed/>
    <w:pPr>
      <w:pBdr/>
      <w:spacing/>
      <w:ind/>
    </w:pPr>
    <w:rPr>
      <w:b/>
      <w:bCs/>
    </w:rPr>
  </w:style>
  <w:style w:type="character" w:styleId="677" w:customStyle="1">
    <w:name w:val="Assunto do comentário Char"/>
    <w:basedOn w:val="675"/>
    <w:link w:val="676"/>
    <w:uiPriority w:val="99"/>
    <w:semiHidden/>
    <w:pPr>
      <w:pBdr/>
      <w:spacing/>
      <w:ind/>
    </w:pPr>
    <w:rPr>
      <w:rFonts w:ascii="Arial" w:hAnsi="Arial" w:eastAsia="Arial" w:cs="Arial"/>
      <w:b/>
      <w:bCs/>
      <w:sz w:val="20"/>
      <w:szCs w:val="20"/>
      <w:lang w:val="pt-PT"/>
    </w:rPr>
  </w:style>
  <w:style w:type="paragraph" w:styleId="678">
    <w:name w:val="Revision"/>
    <w:hidden/>
    <w:uiPriority w:val="99"/>
    <w:semiHidden/>
    <w:pPr>
      <w:widowControl w:val="true"/>
      <w:pBdr/>
      <w:spacing/>
      <w:ind/>
    </w:pPr>
    <w:rPr>
      <w:rFonts w:ascii="Arial" w:hAnsi="Arial" w:eastAsia="Arial" w:cs="Arial"/>
      <w:lang w:val="pt-PT"/>
    </w:rPr>
  </w:style>
  <w:style w:type="table" w:styleId="1_1990" w:customStyle="1">
    <w:name w:val="StGen1"/>
    <w:basedOn w:val="746"/>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color="000000"/>
      <w:spacing w:after="0" w:afterAutospacing="0" w:before="0" w:beforeAutospacing="0" w:line="240" w:lineRule="auto"/>
      <w:ind w:right="0" w:firstLine="0" w:left="0"/>
      <w:contextualSpacing w:val="false"/>
      <w:jc w:val="left"/>
    </w:pPr>
    <w:rPr>
      <w:rFonts w:hint="default"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pt-BR" w:eastAsia="pt-BR" w:bidi="ar-SA"/>
      <w14:ligatures w14:val="none"/>
    </w:rPr>
    <w:tblPr>
      <w:tblStyleRowBandSize w:val="1"/>
      <w:tblStyleColBandSize w:val="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CellMar>
        <w:left w:w="115" w:type="dxa"/>
        <w:top w:w="0" w:type="dxa"/>
        <w:right w:w="115" w:type="dxa"/>
        <w:bottom w:w="0" w:type="dxa"/>
      </w:tblCellMar>
    </w:tblPr>
    <w:trPr>
      <w:cantSplit w:val="false"/>
      <w:jc w:val="left"/>
    </w:trPr>
    <w:tcPr>
      <w:shd w:val="clear" w:color="auto" w:fill="d9e2f3"/>
      <w:tcBorders/>
      <w:tcW w:w="0" w:type="auto"/>
      <w:vAlign w:val="top"/>
      <w:vMerge w:val="restart"/>
      <w:hMerge w:val="restart"/>
    </w:tcPr>
    <w:tblStylePr w:type="band1Horz">
      <w:pPr>
        <w:pBdr/>
        <w:spacing/>
        <w:ind/>
      </w:pPr>
      <w:tblPr>
        <w:tblBorders/>
      </w:tblPr>
      <w:tcPr>
        <w:shd w:val="clear" w:color="auto" w:fill="ededed"/>
        <w:tcBorders/>
      </w:tcPr>
    </w:tblStylePr>
    <w:tblStylePr w:type="band1Vert">
      <w:pPr>
        <w:pBdr/>
        <w:spacing/>
        <w:ind/>
      </w:pPr>
      <w:tblPr>
        <w:tblBorders/>
      </w:tblPr>
      <w:tcPr>
        <w:shd w:val="clear" w:color="auto" w:fill="edede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color w:val="ffffff"/>
      </w:rPr>
      <w:pPr>
        <w:pBdr/>
        <w:spacing/>
        <w:ind/>
      </w:pPr>
      <w:tblPr>
        <w:tblBorders/>
      </w:tblPr>
      <w:tcPr>
        <w:shd w:val="clear" w:color="auto" w:fill="a5a5a5"/>
        <w:tcBorders>
          <w:top w:val="single" w:color="a5a5a5" w:sz="4" w:space="0"/>
          <w:left w:val="single" w:color="a5a5a5" w:sz="4" w:space="0"/>
          <w:bottom w:val="single" w:color="a5a5a5" w:sz="4" w:space="0"/>
          <w:right w:val="single" w:color="a5a5a5"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a5a5a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_3605" w:customStyle="1">
    <w:name w:val="StGen2"/>
    <w:basedOn w:val="746"/>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color="000000"/>
      <w:spacing w:after="0" w:afterAutospacing="0" w:before="0" w:beforeAutospacing="0" w:line="240" w:lineRule="auto"/>
      <w:ind w:right="0" w:firstLine="0" w:left="0"/>
      <w:contextualSpacing w:val="false"/>
      <w:jc w:val="left"/>
    </w:pPr>
    <w:rPr>
      <w:rFonts w:hint="default"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pt-BR" w:eastAsia="pt-BR" w:bidi="ar-SA"/>
      <w14:ligatures w14:val="none"/>
    </w:rPr>
    <w:tblPr>
      <w:tblStyleRowBandSize w:val="1"/>
      <w:tblStyleColBandSize w:val="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CellMar>
        <w:left w:w="115" w:type="dxa"/>
        <w:top w:w="0" w:type="dxa"/>
        <w:right w:w="115" w:type="dxa"/>
        <w:bottom w:w="0" w:type="dxa"/>
      </w:tblCellMar>
    </w:tblPr>
    <w:trPr>
      <w:cantSplit w:val="false"/>
      <w:jc w:val="left"/>
    </w:trPr>
    <w:tcPr>
      <w:shd w:val="clear" w:color="auto" w:fill="d9e2f3"/>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_4788" w:customStyle="1">
    <w:name w:val="StGen4"/>
    <w:basedOn w:val="746"/>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color="000000"/>
      <w:spacing w:after="0" w:afterAutospacing="0" w:before="0" w:beforeAutospacing="0" w:line="240" w:lineRule="auto"/>
      <w:ind w:right="0" w:firstLine="0" w:left="0"/>
      <w:contextualSpacing w:val="false"/>
      <w:jc w:val="left"/>
    </w:pPr>
    <w:rPr>
      <w:rFonts w:hint="default"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pt-BR" w:eastAsia="pt-BR" w:bidi="ar-SA"/>
      <w14:ligatures w14:val="none"/>
    </w:rPr>
    <w:tblPr>
      <w:tblStyleRowBandSize w:val="1"/>
      <w:tblStyleColBandSize w:val="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CellMar>
        <w:left w:w="115" w:type="dxa"/>
        <w:top w:w="0" w:type="dxa"/>
        <w:right w:w="115" w:type="dxa"/>
        <w:bottom w:w="0" w:type="dxa"/>
      </w:tblCellMar>
    </w:tblPr>
    <w:trPr>
      <w:cantSplit w:val="false"/>
      <w:jc w:val="left"/>
    </w:trPr>
    <w:tcPr>
      <w:shd w:val="clear" w:color="auto" w:fill="d9e2f3"/>
      <w:tcBorders/>
      <w:tcW w:w="0" w:type="auto"/>
      <w:vAlign w:val="top"/>
      <w:vMerge w:val="restart"/>
      <w:hMerge w:val="restart"/>
    </w:tcPr>
    <w:tblStylePr w:type="band1Horz">
      <w:pPr>
        <w:pBdr/>
        <w:spacing/>
        <w:ind/>
      </w:pPr>
      <w:tblPr>
        <w:tblBorders/>
      </w:tblPr>
      <w:tcPr>
        <w:shd w:val="clear" w:color="auto" w:fill="ededed"/>
        <w:tcBorders/>
      </w:tcPr>
    </w:tblStylePr>
    <w:tblStylePr w:type="band1Vert">
      <w:pPr>
        <w:pBdr/>
        <w:spacing/>
        <w:ind/>
      </w:pPr>
      <w:tblPr>
        <w:tblBorders/>
      </w:tblPr>
      <w:tcPr>
        <w:shd w:val="clear" w:color="auto" w:fill="edede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color w:val="ffffff"/>
      </w:rPr>
      <w:pPr>
        <w:pBdr/>
        <w:spacing/>
        <w:ind/>
      </w:pPr>
      <w:tblPr>
        <w:tblBorders/>
      </w:tblPr>
      <w:tcPr>
        <w:shd w:val="clear" w:color="auto" w:fill="a5a5a5"/>
        <w:tcBorders>
          <w:top w:val="single" w:color="a5a5a5" w:sz="4" w:space="0"/>
          <w:left w:val="single" w:color="a5a5a5" w:sz="4" w:space="0"/>
          <w:bottom w:val="single" w:color="a5a5a5" w:sz="4" w:space="0"/>
          <w:right w:val="single" w:color="a5a5a5"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a5a5a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_6859" w:customStyle="1">
    <w:name w:val="StGen5"/>
    <w:basedOn w:val="746"/>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color="000000"/>
      <w:spacing w:after="0" w:afterAutospacing="0" w:before="0" w:beforeAutospacing="0" w:line="240" w:lineRule="auto"/>
      <w:ind w:right="0" w:firstLine="0" w:left="0"/>
      <w:contextualSpacing w:val="false"/>
      <w:jc w:val="left"/>
    </w:pPr>
    <w:rPr>
      <w:rFonts w:hint="default"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pt-BR" w:eastAsia="pt-BR" w:bidi="ar-SA"/>
      <w14:ligatures w14:val="none"/>
    </w:rPr>
    <w:tblPr>
      <w:tblStyleRowBandSize w:val="1"/>
      <w:tblStyleColBandSize w:val="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CellMar>
        <w:left w:w="115" w:type="dxa"/>
        <w:top w:w="0" w:type="dxa"/>
        <w:right w:w="115" w:type="dxa"/>
        <w:bottom w:w="0" w:type="dxa"/>
      </w:tblCellMar>
    </w:tblPr>
    <w:trPr>
      <w:cantSplit w:val="false"/>
      <w:jc w:val="left"/>
    </w:trPr>
    <w:tcPr>
      <w:shd w:val="clear" w:color="auto" w:fill="d9e2f3"/>
      <w:tcBorders/>
      <w:tcW w:w="0" w:type="auto"/>
      <w:vAlign w:val="top"/>
      <w:vMerge w:val="restart"/>
      <w:hMerge w:val="restart"/>
    </w:tcPr>
    <w:tblStylePr w:type="band1Horz">
      <w:pPr>
        <w:pBdr/>
        <w:spacing/>
        <w:ind/>
      </w:pPr>
      <w:tblPr>
        <w:tblBorders/>
      </w:tblPr>
      <w:tcPr>
        <w:shd w:val="clear" w:color="auto" w:fill="ededed"/>
        <w:tcBorders/>
      </w:tcPr>
    </w:tblStylePr>
    <w:tblStylePr w:type="band1Vert">
      <w:pPr>
        <w:pBdr/>
        <w:spacing/>
        <w:ind/>
      </w:pPr>
      <w:tblPr>
        <w:tblBorders/>
      </w:tblPr>
      <w:tcPr>
        <w:shd w:val="clear" w:color="auto" w:fill="edede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color w:val="ffffff"/>
      </w:rPr>
      <w:pPr>
        <w:pBdr/>
        <w:spacing/>
        <w:ind/>
      </w:pPr>
      <w:tblPr>
        <w:tblBorders/>
      </w:tblPr>
      <w:tcPr>
        <w:shd w:val="clear" w:color="auto" w:fill="a5a5a5"/>
        <w:tcBorders>
          <w:top w:val="single" w:color="a5a5a5" w:sz="4" w:space="0"/>
          <w:left w:val="single" w:color="a5a5a5" w:sz="4" w:space="0"/>
          <w:bottom w:val="single" w:color="a5a5a5" w:sz="4" w:space="0"/>
          <w:right w:val="single" w:color="a5a5a5"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a5a5a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_6860" w:customStyle="1">
    <w:name w:val="StGen6"/>
    <w:basedOn w:val="746"/>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color="000000"/>
      <w:spacing w:after="0" w:afterAutospacing="0" w:before="0" w:beforeAutospacing="0" w:line="240" w:lineRule="auto"/>
      <w:ind w:right="0" w:firstLine="0" w:left="0"/>
      <w:contextualSpacing w:val="false"/>
      <w:jc w:val="left"/>
    </w:pPr>
    <w:rPr>
      <w:rFonts w:hint="default"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pt-BR" w:eastAsia="pt-BR" w:bidi="ar-SA"/>
      <w14:ligatures w14:val="none"/>
    </w:rPr>
    <w:tblPr>
      <w:tblStyleRowBandSize w:val="1"/>
      <w:tblStyleColBandSize w:val="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CellMar>
        <w:left w:w="115" w:type="dxa"/>
        <w:top w:w="0" w:type="dxa"/>
        <w:right w:w="115" w:type="dxa"/>
        <w:bottom w:w="0" w:type="dxa"/>
      </w:tblCellMar>
    </w:tblPr>
    <w:trPr>
      <w:cantSplit w:val="false"/>
      <w:jc w:val="left"/>
    </w:trPr>
    <w:tcPr>
      <w:shd w:val="clear" w:color="auto" w:fill="d9e2f3"/>
      <w:tcBorders/>
      <w:tcW w:w="0" w:type="auto"/>
      <w:vAlign w:val="top"/>
      <w:vMerge w:val="restart"/>
      <w:hMerge w:val="restart"/>
    </w:tcPr>
    <w:tblStylePr w:type="band1Horz">
      <w:pPr>
        <w:pBdr/>
        <w:spacing/>
        <w:ind/>
      </w:pPr>
      <w:tblPr>
        <w:tblBorders/>
      </w:tblPr>
      <w:tcPr>
        <w:shd w:val="clear" w:color="auto" w:fill="ededed"/>
        <w:tcBorders/>
      </w:tcPr>
    </w:tblStylePr>
    <w:tblStylePr w:type="band1Vert">
      <w:pPr>
        <w:pBdr/>
        <w:spacing/>
        <w:ind/>
      </w:pPr>
      <w:tblPr>
        <w:tblBorders/>
      </w:tblPr>
      <w:tcPr>
        <w:shd w:val="clear" w:color="auto" w:fill="edede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color w:val="ffffff"/>
      </w:rPr>
      <w:pPr>
        <w:pBdr/>
        <w:spacing/>
        <w:ind/>
      </w:pPr>
      <w:tblPr>
        <w:tblBorders/>
      </w:tblPr>
      <w:tcPr>
        <w:shd w:val="clear" w:color="auto" w:fill="a5a5a5"/>
        <w:tcBorders>
          <w:top w:val="single" w:color="a5a5a5" w:sz="4" w:space="0"/>
          <w:left w:val="single" w:color="a5a5a5" w:sz="4" w:space="0"/>
          <w:bottom w:val="single" w:color="a5a5a5" w:sz="4" w:space="0"/>
          <w:right w:val="single" w:color="a5a5a5"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a5a5a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_8951" w:customStyle="1">
    <w:name w:val="StGen7"/>
    <w:basedOn w:val="746"/>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color="000000"/>
      <w:spacing w:after="0" w:afterAutospacing="0" w:before="0" w:beforeAutospacing="0" w:line="240" w:lineRule="auto"/>
      <w:ind w:right="0" w:firstLine="0" w:left="0"/>
      <w:contextualSpacing w:val="false"/>
      <w:jc w:val="left"/>
    </w:pPr>
    <w:rPr>
      <w:rFonts w:hint="default"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pt-BR" w:eastAsia="pt-BR" w:bidi="ar-SA"/>
      <w14:ligatures w14:val="none"/>
    </w:rPr>
    <w:tblPr>
      <w:tblStyleRowBandSize w:val="1"/>
      <w:tblStyleColBandSize w:val="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CellMar>
        <w:left w:w="115" w:type="dxa"/>
        <w:top w:w="0" w:type="dxa"/>
        <w:right w:w="115" w:type="dxa"/>
        <w:bottom w:w="0" w:type="dxa"/>
      </w:tblCellMar>
    </w:tblPr>
    <w:trPr>
      <w:cantSplit w:val="false"/>
      <w:jc w:val="left"/>
    </w:trPr>
    <w:tcPr>
      <w:shd w:val="clear" w:color="auto" w:fill="d9e2f3"/>
      <w:tcBorders/>
      <w:tcW w:w="0" w:type="auto"/>
      <w:vAlign w:val="top"/>
      <w:vMerge w:val="restart"/>
      <w:hMerge w:val="restart"/>
    </w:tcPr>
    <w:tblStylePr w:type="band1Horz">
      <w:pPr>
        <w:pBdr/>
        <w:spacing/>
        <w:ind/>
      </w:pPr>
      <w:tblPr>
        <w:tblBorders/>
      </w:tblPr>
      <w:tcPr>
        <w:shd w:val="clear" w:color="auto" w:fill="ededed"/>
        <w:tcBorders/>
      </w:tcPr>
    </w:tblStylePr>
    <w:tblStylePr w:type="band1Vert">
      <w:pPr>
        <w:pBdr/>
        <w:spacing/>
        <w:ind/>
      </w:pPr>
      <w:tblPr>
        <w:tblBorders/>
      </w:tblPr>
      <w:tcPr>
        <w:shd w:val="clear" w:color="auto" w:fill="edede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color w:val="ffffff"/>
      </w:rPr>
      <w:pPr>
        <w:pBdr/>
        <w:spacing/>
        <w:ind/>
      </w:pPr>
      <w:tblPr>
        <w:tblBorders/>
      </w:tblPr>
      <w:tcPr>
        <w:shd w:val="clear" w:color="auto" w:fill="a5a5a5"/>
        <w:tcBorders>
          <w:top w:val="single" w:color="a5a5a5" w:sz="4" w:space="0"/>
          <w:left w:val="single" w:color="a5a5a5" w:sz="4" w:space="0"/>
          <w:bottom w:val="single" w:color="a5a5a5" w:sz="4" w:space="0"/>
          <w:right w:val="single" w:color="a5a5a5"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a5a5a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_8952" w:customStyle="1">
    <w:name w:val="StGen8"/>
    <w:basedOn w:val="746"/>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color="000000"/>
      <w:spacing w:after="0" w:afterAutospacing="0" w:before="0" w:beforeAutospacing="0" w:line="240" w:lineRule="auto"/>
      <w:ind w:right="0" w:firstLine="0" w:left="0"/>
      <w:contextualSpacing w:val="false"/>
      <w:jc w:val="left"/>
    </w:pPr>
    <w:rPr>
      <w:rFonts w:hint="default"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pt-BR" w:eastAsia="pt-BR" w:bidi="ar-SA"/>
      <w14:ligatures w14:val="none"/>
    </w:rPr>
    <w:tblPr>
      <w:tblStyleRowBandSize w:val="1"/>
      <w:tblStyleColBandSize w:val="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CellMar>
        <w:left w:w="115" w:type="dxa"/>
        <w:top w:w="0" w:type="dxa"/>
        <w:right w:w="115" w:type="dxa"/>
        <w:bottom w:w="0" w:type="dxa"/>
      </w:tblCellMar>
    </w:tblPr>
    <w:trPr>
      <w:cantSplit w:val="false"/>
      <w:jc w:val="left"/>
    </w:trPr>
    <w:tcPr>
      <w:shd w:val="clear" w:color="auto" w:fill="d9e2f3"/>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_8953" w:customStyle="1">
    <w:name w:val="StGen9"/>
    <w:basedOn w:val="746"/>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color="000000"/>
      <w:spacing w:after="0" w:afterAutospacing="0" w:before="0" w:beforeAutospacing="0" w:line="240" w:lineRule="auto"/>
      <w:ind w:right="0" w:firstLine="0" w:left="0"/>
      <w:contextualSpacing w:val="false"/>
      <w:jc w:val="left"/>
    </w:pPr>
    <w:rPr>
      <w:rFonts w:hint="default"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pt-BR" w:eastAsia="pt-BR" w:bidi="ar-SA"/>
      <w14:ligatures w14:val="none"/>
    </w:rPr>
    <w:tblPr>
      <w:tblStyleRowBandSize w:val="1"/>
      <w:tblStyleColBandSize w:val="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CellMar>
        <w:left w:w="115" w:type="dxa"/>
        <w:top w:w="0" w:type="dxa"/>
        <w:right w:w="115" w:type="dxa"/>
        <w:bottom w:w="0" w:type="dxa"/>
      </w:tblCellMar>
    </w:tblPr>
    <w:trPr>
      <w:cantSplit w:val="false"/>
      <w:jc w:val="left"/>
    </w:trPr>
    <w:tcPr>
      <w:shd w:val="clear" w:color="auto" w:fill="d9e2f3"/>
      <w:tcBorders/>
      <w:tcW w:w="0" w:type="auto"/>
      <w:vAlign w:val="top"/>
      <w:vMerge w:val="restart"/>
      <w:hMerge w:val="restart"/>
    </w:tcPr>
    <w:tblStylePr w:type="band1Horz">
      <w:pPr>
        <w:pBdr/>
        <w:spacing/>
        <w:ind/>
      </w:pPr>
      <w:tblPr>
        <w:tblBorders/>
      </w:tblPr>
      <w:tcPr>
        <w:shd w:val="clear" w:color="auto" w:fill="ededed"/>
        <w:tcBorders/>
      </w:tcPr>
    </w:tblStylePr>
    <w:tblStylePr w:type="band1Vert">
      <w:pPr>
        <w:pBdr/>
        <w:spacing/>
        <w:ind/>
      </w:pPr>
      <w:tblPr>
        <w:tblBorders/>
      </w:tblPr>
      <w:tcPr>
        <w:shd w:val="clear" w:color="auto" w:fill="edede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color w:val="ffffff"/>
      </w:rPr>
      <w:pPr>
        <w:pBdr/>
        <w:spacing/>
        <w:ind/>
      </w:pPr>
      <w:tblPr>
        <w:tblBorders/>
      </w:tblPr>
      <w:tcPr>
        <w:shd w:val="clear" w:color="auto" w:fill="a5a5a5"/>
        <w:tcBorders>
          <w:top w:val="single" w:color="a5a5a5" w:sz="4" w:space="0"/>
          <w:left w:val="single" w:color="a5a5a5" w:sz="4" w:space="0"/>
          <w:bottom w:val="single" w:color="a5a5a5" w:sz="4" w:space="0"/>
          <w:right w:val="single" w:color="a5a5a5"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a5a5a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_8954" w:customStyle="1">
    <w:name w:val="StGen10"/>
    <w:basedOn w:val="746"/>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color="000000"/>
      <w:spacing w:after="0" w:afterAutospacing="0" w:before="0" w:beforeAutospacing="0" w:line="240" w:lineRule="auto"/>
      <w:ind w:right="0" w:firstLine="0" w:left="0"/>
      <w:contextualSpacing w:val="false"/>
      <w:jc w:val="left"/>
    </w:pPr>
    <w:rPr>
      <w:rFonts w:hint="default"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pt-BR" w:eastAsia="pt-BR" w:bidi="ar-SA"/>
      <w14:ligatures w14:val="none"/>
    </w:rPr>
    <w:tblPr>
      <w:tblStyleRowBandSize w:val="1"/>
      <w:tblStyleColBandSize w:val="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CellMar>
        <w:left w:w="115" w:type="dxa"/>
        <w:top w:w="0" w:type="dxa"/>
        <w:right w:w="115" w:type="dxa"/>
        <w:bottom w:w="0" w:type="dxa"/>
      </w:tblCellMar>
    </w:tblPr>
    <w:trPr>
      <w:cantSplit w:val="false"/>
      <w:jc w:val="left"/>
    </w:trPr>
    <w:tcPr>
      <w:shd w:val="clear" w:color="auto" w:fill="d9e2f3"/>
      <w:tcBorders/>
      <w:tcW w:w="0" w:type="auto"/>
      <w:vAlign w:val="top"/>
      <w:vMerge w:val="restart"/>
      <w:hMerge w:val="restart"/>
    </w:tcPr>
    <w:tblStylePr w:type="band1Horz">
      <w:pPr>
        <w:pBdr/>
        <w:spacing/>
        <w:ind/>
      </w:pPr>
      <w:tblPr>
        <w:tblBorders/>
      </w:tblPr>
      <w:tcPr>
        <w:shd w:val="clear" w:color="auto" w:fill="ededed"/>
        <w:tcBorders/>
      </w:tcPr>
    </w:tblStylePr>
    <w:tblStylePr w:type="band1Vert">
      <w:pPr>
        <w:pBdr/>
        <w:spacing/>
        <w:ind/>
      </w:pPr>
      <w:tblPr>
        <w:tblBorders/>
      </w:tblPr>
      <w:tcPr>
        <w:shd w:val="clear" w:color="auto" w:fill="edede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color w:val="ffffff"/>
      </w:rPr>
      <w:pPr>
        <w:pBdr/>
        <w:spacing/>
        <w:ind/>
      </w:pPr>
      <w:tblPr>
        <w:tblBorders/>
      </w:tblPr>
      <w:tcPr>
        <w:shd w:val="clear" w:color="auto" w:fill="a5a5a5"/>
        <w:tcBorders>
          <w:top w:val="single" w:color="a5a5a5" w:sz="4" w:space="0"/>
          <w:left w:val="single" w:color="a5a5a5" w:sz="4" w:space="0"/>
          <w:bottom w:val="single" w:color="a5a5a5" w:sz="4" w:space="0"/>
          <w:right w:val="single" w:color="a5a5a5"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a5a5a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_8955" w:customStyle="1">
    <w:name w:val="StGen11"/>
    <w:basedOn w:val="746"/>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color="000000"/>
      <w:spacing w:after="0" w:afterAutospacing="0" w:before="0" w:beforeAutospacing="0" w:line="240" w:lineRule="auto"/>
      <w:ind w:right="0" w:firstLine="0" w:left="0"/>
      <w:contextualSpacing w:val="false"/>
      <w:jc w:val="left"/>
    </w:pPr>
    <w:rPr>
      <w:rFonts w:hint="default"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pt-BR" w:eastAsia="pt-BR" w:bidi="ar-SA"/>
      <w14:ligatures w14:val="none"/>
    </w:rPr>
    <w:tblPr>
      <w:tblStyleRowBandSize w:val="1"/>
      <w:tblStyleColBandSize w:val="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CellMar>
        <w:left w:w="115" w:type="dxa"/>
        <w:top w:w="0" w:type="dxa"/>
        <w:right w:w="115" w:type="dxa"/>
        <w:bottom w:w="0" w:type="dxa"/>
      </w:tblCellMar>
    </w:tblPr>
    <w:trPr>
      <w:cantSplit w:val="false"/>
      <w:jc w:val="left"/>
    </w:trPr>
    <w:tcPr>
      <w:shd w:val="clear" w:color="auto" w:fill="d9e2f3"/>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_8956" w:customStyle="1">
    <w:name w:val="StGen12"/>
    <w:basedOn w:val="746"/>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color="000000"/>
      <w:spacing w:after="0" w:afterAutospacing="0" w:before="0" w:beforeAutospacing="0" w:line="240" w:lineRule="auto"/>
      <w:ind w:right="0" w:firstLine="0" w:left="0"/>
      <w:contextualSpacing w:val="false"/>
      <w:jc w:val="left"/>
    </w:pPr>
    <w:rPr>
      <w:rFonts w:hint="default"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pt-BR" w:eastAsia="pt-BR" w:bidi="ar-SA"/>
      <w14:ligatures w14:val="none"/>
    </w:rPr>
    <w:tblPr>
      <w:tblStyleRowBandSize w:val="1"/>
      <w:tblStyleColBandSize w:val="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CellMar>
        <w:left w:w="115" w:type="dxa"/>
        <w:top w:w="0" w:type="dxa"/>
        <w:right w:w="115" w:type="dxa"/>
        <w:bottom w:w="0" w:type="dxa"/>
      </w:tblCellMar>
    </w:tblPr>
    <w:trPr>
      <w:cantSplit w:val="false"/>
      <w:jc w:val="left"/>
    </w:trPr>
    <w:tcPr>
      <w:shd w:val="clear" w:color="auto" w:fill="d9e2f3"/>
      <w:tcBorders/>
      <w:tcW w:w="0" w:type="auto"/>
      <w:vAlign w:val="top"/>
      <w:vMerge w:val="restart"/>
      <w:hMerge w:val="restart"/>
    </w:tcPr>
    <w:tblStylePr w:type="band1Horz">
      <w:pPr>
        <w:pBdr/>
        <w:spacing/>
        <w:ind/>
      </w:pPr>
      <w:tblPr>
        <w:tblBorders/>
      </w:tblPr>
      <w:tcPr>
        <w:shd w:val="clear" w:color="auto" w:fill="ededed"/>
        <w:tcBorders/>
      </w:tcPr>
    </w:tblStylePr>
    <w:tblStylePr w:type="band1Vert">
      <w:pPr>
        <w:pBdr/>
        <w:spacing/>
        <w:ind/>
      </w:pPr>
      <w:tblPr>
        <w:tblBorders/>
      </w:tblPr>
      <w:tcPr>
        <w:shd w:val="clear" w:color="auto" w:fill="edede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color w:val="ffffff"/>
      </w:rPr>
      <w:pPr>
        <w:pBdr/>
        <w:spacing/>
        <w:ind/>
      </w:pPr>
      <w:tblPr>
        <w:tblBorders/>
      </w:tblPr>
      <w:tcPr>
        <w:shd w:val="clear" w:color="auto" w:fill="a5a5a5"/>
        <w:tcBorders>
          <w:top w:val="single" w:color="a5a5a5" w:sz="4" w:space="0"/>
          <w:left w:val="single" w:color="a5a5a5" w:sz="4" w:space="0"/>
          <w:bottom w:val="single" w:color="a5a5a5" w:sz="4" w:space="0"/>
          <w:right w:val="single" w:color="a5a5a5"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a5a5a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_8957" w:customStyle="1">
    <w:name w:val="StGen13"/>
    <w:basedOn w:val="746"/>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color="000000"/>
      <w:spacing w:after="0" w:afterAutospacing="0" w:before="0" w:beforeAutospacing="0" w:line="240" w:lineRule="auto"/>
      <w:ind w:right="0" w:firstLine="0" w:left="0"/>
      <w:contextualSpacing w:val="false"/>
      <w:jc w:val="left"/>
    </w:pPr>
    <w:rPr>
      <w:rFonts w:hint="default"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pt-BR" w:eastAsia="pt-BR" w:bidi="ar-SA"/>
      <w14:ligatures w14:val="none"/>
    </w:rPr>
    <w:tblPr>
      <w:tblStyleRowBandSize w:val="1"/>
      <w:tblStyleColBandSize w:val="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CellMar>
        <w:left w:w="115" w:type="dxa"/>
        <w:top w:w="0" w:type="dxa"/>
        <w:right w:w="115" w:type="dxa"/>
        <w:bottom w:w="0" w:type="dxa"/>
      </w:tblCellMar>
    </w:tblPr>
    <w:trPr>
      <w:cantSplit w:val="false"/>
      <w:jc w:val="left"/>
    </w:trPr>
    <w:tcPr>
      <w:shd w:val="clear" w:color="auto" w:fill="d9e2f3"/>
      <w:tcBorders/>
      <w:tcW w:w="0" w:type="auto"/>
      <w:vAlign w:val="top"/>
      <w:vMerge w:val="restart"/>
      <w:hMerge w:val="restart"/>
    </w:tcPr>
    <w:tblStylePr w:type="band1Horz">
      <w:pPr>
        <w:pBdr/>
        <w:spacing/>
        <w:ind/>
      </w:pPr>
      <w:tblPr>
        <w:tblBorders/>
      </w:tblPr>
      <w:tcPr>
        <w:shd w:val="clear" w:color="auto" w:fill="ededed"/>
        <w:tcBorders/>
      </w:tcPr>
    </w:tblStylePr>
    <w:tblStylePr w:type="band1Vert">
      <w:pPr>
        <w:pBdr/>
        <w:spacing/>
        <w:ind/>
      </w:pPr>
      <w:tblPr>
        <w:tblBorders/>
      </w:tblPr>
      <w:tcPr>
        <w:shd w:val="clear" w:color="auto" w:fill="edede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color w:val="ffffff"/>
      </w:rPr>
      <w:pPr>
        <w:pBdr/>
        <w:spacing/>
        <w:ind/>
      </w:pPr>
      <w:tblPr>
        <w:tblBorders/>
      </w:tblPr>
      <w:tcPr>
        <w:shd w:val="clear" w:color="auto" w:fill="a5a5a5"/>
        <w:tcBorders>
          <w:top w:val="single" w:color="a5a5a5" w:sz="4" w:space="0"/>
          <w:left w:val="single" w:color="a5a5a5" w:sz="4" w:space="0"/>
          <w:bottom w:val="single" w:color="a5a5a5" w:sz="4" w:space="0"/>
          <w:right w:val="single" w:color="a5a5a5"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a5a5a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_8958" w:customStyle="1">
    <w:name w:val="StGen14"/>
    <w:basedOn w:val="746"/>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color="000000"/>
      <w:spacing w:after="0" w:afterAutospacing="0" w:before="0" w:beforeAutospacing="0" w:line="240" w:lineRule="auto"/>
      <w:ind w:right="0" w:firstLine="0" w:left="0"/>
      <w:contextualSpacing w:val="false"/>
      <w:jc w:val="left"/>
    </w:pPr>
    <w:rPr>
      <w:rFonts w:hint="default"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pt-BR" w:eastAsia="pt-BR" w:bidi="ar-SA"/>
      <w14:ligatures w14:val="none"/>
    </w:rPr>
    <w:tblPr>
      <w:tblStyleRowBandSize w:val="1"/>
      <w:tblStyleColBandSize w:val="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CellMar>
        <w:left w:w="115" w:type="dxa"/>
        <w:top w:w="0" w:type="dxa"/>
        <w:right w:w="115" w:type="dxa"/>
        <w:bottom w:w="0" w:type="dxa"/>
      </w:tblCellMar>
    </w:tblPr>
    <w:trPr>
      <w:cantSplit w:val="false"/>
      <w:jc w:val="left"/>
    </w:trPr>
    <w:tcPr>
      <w:shd w:val="clear" w:color="auto" w:fill="d9e2f3"/>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_8959" w:customStyle="1">
    <w:name w:val="StGen15"/>
    <w:basedOn w:val="746"/>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color="000000"/>
      <w:spacing w:after="0" w:afterAutospacing="0" w:before="0" w:beforeAutospacing="0" w:line="240" w:lineRule="auto"/>
      <w:ind w:right="0" w:firstLine="0" w:left="0"/>
      <w:contextualSpacing w:val="false"/>
      <w:jc w:val="left"/>
    </w:pPr>
    <w:rPr>
      <w:rFonts w:hint="default"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pt-BR" w:eastAsia="pt-BR" w:bidi="ar-SA"/>
      <w14:ligatures w14:val="none"/>
    </w:rPr>
    <w:tblPr>
      <w:tblStyleRowBandSize w:val="1"/>
      <w:tblStyleColBandSize w:val="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CellMar>
        <w:left w:w="115" w:type="dxa"/>
        <w:top w:w="0" w:type="dxa"/>
        <w:right w:w="115" w:type="dxa"/>
        <w:bottom w:w="0" w:type="dxa"/>
      </w:tblCellMar>
    </w:tblPr>
    <w:trPr>
      <w:cantSplit w:val="false"/>
      <w:jc w:val="left"/>
    </w:trPr>
    <w:tcPr>
      <w:shd w:val="clear" w:color="auto" w:fill="d9e2f3"/>
      <w:tcBorders/>
      <w:tcW w:w="0" w:type="auto"/>
      <w:vAlign w:val="top"/>
      <w:vMerge w:val="restart"/>
      <w:hMerge w:val="restart"/>
    </w:tcPr>
    <w:tblStylePr w:type="band1Horz">
      <w:pPr>
        <w:pBdr/>
        <w:spacing/>
        <w:ind/>
      </w:pPr>
      <w:tblPr>
        <w:tblBorders/>
      </w:tblPr>
      <w:tcPr>
        <w:shd w:val="clear" w:color="auto" w:fill="ededed"/>
        <w:tcBorders/>
      </w:tcPr>
    </w:tblStylePr>
    <w:tblStylePr w:type="band1Vert">
      <w:pPr>
        <w:pBdr/>
        <w:spacing/>
        <w:ind/>
      </w:pPr>
      <w:tblPr>
        <w:tblBorders/>
      </w:tblPr>
      <w:tcPr>
        <w:shd w:val="clear" w:color="auto" w:fill="edede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color w:val="ffffff"/>
      </w:rPr>
      <w:pPr>
        <w:pBdr/>
        <w:spacing/>
        <w:ind/>
      </w:pPr>
      <w:tblPr>
        <w:tblBorders/>
      </w:tblPr>
      <w:tcPr>
        <w:shd w:val="clear" w:color="auto" w:fill="a5a5a5"/>
        <w:tcBorders>
          <w:top w:val="single" w:color="a5a5a5" w:sz="4" w:space="0"/>
          <w:left w:val="single" w:color="a5a5a5" w:sz="4" w:space="0"/>
          <w:bottom w:val="single" w:color="a5a5a5" w:sz="4" w:space="0"/>
          <w:right w:val="single" w:color="a5a5a5"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a5a5a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_16091" w:customStyle="1">
    <w:name w:val="StGen16"/>
    <w:basedOn w:val="746"/>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color="000000"/>
      <w:spacing w:after="0" w:afterAutospacing="0" w:before="0" w:beforeAutospacing="0" w:line="240" w:lineRule="auto"/>
      <w:ind w:right="0" w:firstLine="0" w:left="0"/>
      <w:contextualSpacing w:val="false"/>
      <w:jc w:val="left"/>
    </w:pPr>
    <w:rPr>
      <w:rFonts w:hint="default"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pt-BR" w:eastAsia="pt-BR" w:bidi="ar-SA"/>
      <w14:ligatures w14:val="none"/>
    </w:rPr>
    <w:tblPr>
      <w:tblStyleRowBandSize w:val="1"/>
      <w:tblStyleColBandSize w:val="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CellMar>
        <w:left w:w="115" w:type="dxa"/>
        <w:top w:w="0" w:type="dxa"/>
        <w:right w:w="115" w:type="dxa"/>
        <w:bottom w:w="0" w:type="dxa"/>
      </w:tblCellMar>
    </w:tblPr>
    <w:trPr>
      <w:cantSplit w:val="false"/>
      <w:jc w:val="left"/>
    </w:trPr>
    <w:tcPr>
      <w:shd w:val="clear" w:color="auto" w:fill="d9e2f3"/>
      <w:tcBorders/>
      <w:tcW w:w="0" w:type="auto"/>
      <w:vAlign w:val="top"/>
      <w:vMerge w:val="restart"/>
      <w:hMerge w:val="restart"/>
    </w:tcPr>
    <w:tblStylePr w:type="band1Horz">
      <w:pPr>
        <w:pBdr/>
        <w:spacing/>
        <w:ind/>
      </w:pPr>
      <w:tblPr>
        <w:tblBorders/>
      </w:tblPr>
      <w:tcPr>
        <w:shd w:val="clear" w:color="auto" w:fill="ededed"/>
        <w:tcBorders/>
      </w:tcPr>
    </w:tblStylePr>
    <w:tblStylePr w:type="band1Vert">
      <w:pPr>
        <w:pBdr/>
        <w:spacing/>
        <w:ind/>
      </w:pPr>
      <w:tblPr>
        <w:tblBorders/>
      </w:tblPr>
      <w:tcPr>
        <w:shd w:val="clear" w:color="auto" w:fill="edede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color w:val="ffffff"/>
      </w:rPr>
      <w:pPr>
        <w:pBdr/>
        <w:spacing/>
        <w:ind/>
      </w:pPr>
      <w:tblPr>
        <w:tblBorders/>
      </w:tblPr>
      <w:tcPr>
        <w:shd w:val="clear" w:color="auto" w:fill="a5a5a5"/>
        <w:tcBorders>
          <w:top w:val="single" w:color="a5a5a5" w:sz="4" w:space="0"/>
          <w:left w:val="single" w:color="a5a5a5" w:sz="4" w:space="0"/>
          <w:bottom w:val="single" w:color="a5a5a5" w:sz="4" w:space="0"/>
          <w:right w:val="single" w:color="a5a5a5"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a5a5a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www.tbca.net.br/base-dados/composicao_alimentos.ph"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ONLYOFFICE/8.0.0.99</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DIRETRIZES E REGULAMENTO DE ESTÁGIO E TRABALHO DE GRADUAÇÃO</dc:title>
  <dc:creator>Convidado2</dc:creator>
  <cp:revision>3</cp:revision>
  <dcterms:created xsi:type="dcterms:W3CDTF">2024-04-01T22:43:00Z</dcterms:created>
  <dcterms:modified xsi:type="dcterms:W3CDTF">2024-04-04T23:32:30Z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2021-08-25T00:00:00Z</vt:filetime>
  </property>
  <property fmtid="{D5CDD505-2E9C-101B-9397-08002B2CF9AE}" pid="3" name="Creator">
    <vt:lpwstr>Microsoft® Word 2016</vt:lpwstr>
  </property>
  <property fmtid="{D5CDD505-2E9C-101B-9397-08002B2CF9AE}" pid="4" name="LastSaved">
    <vt:filetime>2022-02-02T00:00:00Z</vt:filetime>
  </property>
</Properties>
</file>