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PROJETO 03 - CLASSIFICAÇAO DE CURVAS DE LUZ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estao em plasticc_train_(lightcurves, metadata) e plasticc_lightcurves_extra, plasticc_test_metadata. note1_dataRelease contem informacoes sobre os dados; the-plasticc-astronomy-starter-kit apresenta o contexto do challenge, um pouco de astronomia, e tem algumas funçoes para ajudar a visualizar as curvasde luz.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Inicialmente, os dados a serem utilizados terao a tag "train", e os com a tag "teste" e "extra" sao para testar os resultados apenas.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arquivos "lightcurve"  contem a curva de luz em diferentes filtros (ugrizY). Cada linha tem um "object_id" correspondente em "metadata", que pode ser utilizada para fazer o match com a respectiva classe ("target"), e outros metadados que porventura possam ser uteis. Cada id e unica e serve para identificaçao dos objetos, portanto a curva de luz que um determinado objeto corresponde a todas as linhas em plasticc_train_lightcurves com a id correspondete ao objeto, Lembrando que qualquer coluna dos metadados que tenha "true" no nome nao pode ser usado para a classificaçao.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facilitar e ajudar na compreensao, segue um dicionario mapeando a classe numerica ao nome dos objetos astronomicos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6: 'Single micro-lens - 6',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15: 'TDE - 15',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16: 'Eclipsing Binary - 16',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42: 'SNII - 42',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52: 'SNIax - 52',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53: 'Mira - 53',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62: 'SNIbc - 62',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64: 'Kilonova - 64',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65: 'M-dwarf - 65',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67: 'SNIa-91bg - 67',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88: 'AGN - 88',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90: 'SNIa - 90',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92: 'RR lyrae - 92',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95: 'SLSN-I - 95',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99: 'Unknown - 99',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facilitar, algumas classes podem ser agrupadas em super classes. A seguir, podem usar o dicionário que mapeia das classes menos abrangentes para as classes mais abrangentes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{42: 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52: 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62: 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67: 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90: 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6: 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64: 1,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65: 1,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15: 2,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95: 2,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16: 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53: 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92: 3,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88:4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Nomes das classes abrangentes: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{0: ‘SN-like’,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1: ‘Fast’,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2: ‘Long’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3: ‘Periodic’,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4: ‘Non-periodic’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SN-like - tipos de supernova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Fast - curva de luz sobe e desce rápido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Long - curva de luz sobe a desce mais devagar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Periodic - curva de luz sobe e desce periodicamente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Non-Periodic - curva de luz aparece e some sem previsão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99 so esta presente no set de teste, e pode ser ignorada.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sample de teste e um corte no sample total, com 20.000 objetos; portanto, nem todo object_id nos metadados tera um correspondente em lightcurves_e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Usem o pandas para abrir os arquivos .csv.gz sem precisar descomprimir (menos memoria usada) e converter para numpy/tf arrays na hora de montar as curvas de luz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Fazer uma analise rapida antes de começar para ver algumas coisas, como: distribuiçao de classes, tamanho das curvas de luz, plotar alguns exemplos, 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informaçao sobre os filtros e PROVAVELMENTE importante! Nao perde-la montando os dados para entrar na rede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Possível melhoras: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TimeDistributed(Dense(...)) antes da BiLSTM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