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1f497d"/>
          <w:sz w:val="96"/>
          <w:szCs w:val="96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GRUPO 08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Walisson Gonzales Santos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Guilherme Jorge da Silva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Elton da Silva Santos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Victor de Souza Gonçalves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Ricardo de Oliveira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PROJETO INTEGRADOR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PROTOTIPANDO O BANCO DE DADOS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Tema: 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ODS 5 - Igualdade de gênero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shd w:fill="auto" w:val="clear"/>
          <w:vertAlign w:val="baseline"/>
          <w:rtl w:val="0"/>
        </w:rPr>
        <w:t xml:space="preserve">GRUPO 08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INTEGRANTES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10"/>
          <w:szCs w:val="1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Walisson Gonzales Santos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Guilherme Jorge da Silva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Elton da Silva Santos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Victor de Souza Gonçalves</w:t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  <w:rtl w:val="0"/>
        </w:rPr>
        <w:t xml:space="preserve">Ricardo de Oliveira Silva</w:t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PROJETO INTEGRADOR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  <w:rtl w:val="0"/>
        </w:rPr>
        <w:t xml:space="preserve">PROTOTIPANDO O BANCO DE DADOS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Tema: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4"/>
          <w:szCs w:val="34"/>
          <w:shd w:fill="auto" w:val="clear"/>
          <w:vertAlign w:val="baseline"/>
          <w:rtl w:val="0"/>
        </w:rPr>
        <w:t xml:space="preserve">ODS 5 - Igualdade de gênero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left="567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Relatório solicitado pela Generation Brasil para compor o projeto final.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pos="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9.0" w:type="dxa"/>
        <w:jc w:val="left"/>
        <w:tblInd w:w="0.0" w:type="dxa"/>
        <w:tblLayout w:type="fixed"/>
        <w:tblLook w:val="0000"/>
      </w:tblPr>
      <w:tblGrid>
        <w:gridCol w:w="3392"/>
        <w:gridCol w:w="5617"/>
        <w:tblGridChange w:id="0">
          <w:tblGrid>
            <w:gridCol w:w="3392"/>
            <w:gridCol w:w="5617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20" w:before="12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Nome do Banco de Dados: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db_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ingressa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240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SGBD: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240" w:lineRule="auto"/>
              <w:ind w:left="0" w:right="0" w:firstLine="0"/>
              <w:jc w:val="both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MySQL- 8.0.23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7.0" w:type="dxa"/>
        <w:jc w:val="left"/>
        <w:tblInd w:w="0.0" w:type="dxa"/>
        <w:tblLayout w:type="fixed"/>
        <w:tblLook w:val="0000"/>
      </w:tblPr>
      <w:tblGrid>
        <w:gridCol w:w="1965"/>
        <w:gridCol w:w="5970"/>
        <w:gridCol w:w="1092"/>
        <w:tblGridChange w:id="0">
          <w:tblGrid>
            <w:gridCol w:w="1965"/>
            <w:gridCol w:w="5970"/>
            <w:gridCol w:w="1092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20" w:before="12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 -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Faz a identificação dos dados por meio de um 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nome -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dado do nome do usuário, utilizamos varchar por ser um texto pequeno ou 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senha -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dado da senha do usuário, utilizamos varchar por ser um texto pequeno ou 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usuarioEmpregador - boolean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dado para identificar se o usuário é um empregador ou não, utilizamos boolean por ser uma opção de sim ou 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descSobre -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uma descrição breve do usuário, utilizamos varchar por ser um texto pequeno ou 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email - varchar</w:t>
            </w:r>
          </w:p>
          <w:p w:rsidR="00000000" w:rsidDel="00000000" w:rsidP="00000000" w:rsidRDefault="00000000" w:rsidRPr="00000000" w14:paraId="0000006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email do usuário, usamos varchar por ser um texto pequeno ou médio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0.6640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8.554687499999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Tabela: tb_tema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Layout w:type="fixed"/>
        <w:tblLook w:val="00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trHeight w:val="4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before="12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20" w:before="12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before="12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 -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Faz a identificação dos dados por meio de um 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palavrasChave -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Identifica a palavra chave das postagem ou dos empregos buscados, utilizamos varchar por ser um texto pequeno ou 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area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-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Identifica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 área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 do emprego, utilizamos varchar por ser um texto pequeno ou 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7.1093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descricao -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Coleta o dado da descrição da área, utilizamos varchar por ser um texto pequeno ou 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shd w:fill="auto" w:val="clear"/>
          <w:vertAlign w:val="baseline"/>
          <w:rtl w:val="0"/>
        </w:rPr>
        <w:t xml:space="preserve">Tabela: tb_postagem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5.0" w:type="dxa"/>
        <w:tblLayout w:type="fixed"/>
        <w:tblLook w:val="0000"/>
      </w:tblPr>
      <w:tblGrid>
        <w:gridCol w:w="1890"/>
        <w:gridCol w:w="6045"/>
        <w:gridCol w:w="1095"/>
        <w:tblGridChange w:id="0">
          <w:tblGrid>
            <w:gridCol w:w="1890"/>
            <w:gridCol w:w="6045"/>
            <w:gridCol w:w="1095"/>
          </w:tblGrid>
        </w:tblGridChange>
      </w:tblGrid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before="12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before="12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Descrição e motivo da escolha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120" w:before="120" w:line="240" w:lineRule="auto"/>
              <w:ind w:left="0" w:right="0" w:firstLine="0"/>
              <w:jc w:val="center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Chave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id -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Faz a identificação dos dados por meio de um 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dataDePostagem -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dado da data em que a postagem foi feita, utilizamos date por se referir a uma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titulo - varchar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dado do título da postagem, usamos varchar por utilizar texto pequeno ou 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texto - text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texto que será escrito no post, utilizamos text por ser um texto médio ou grande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qtCurtidas - bigint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  <w:rtl w:val="0"/>
              </w:rPr>
              <w:t xml:space="preserve">Coleta o número de curtidas do post, usamos bigint por coletar um 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0.664062499999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regiao - 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Coleta o dado de região da vaga na postagem, usamos varchar por ser um texto pequeno ou médio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120" w:before="120" w:line="240" w:lineRule="auto"/>
              <w:ind w:left="0" w:right="0" w:firstLine="0"/>
              <w:jc w:val="both"/>
              <w:rPr>
                <w:rFonts w:ascii="Calibri" w:cs="Calibri" w:eastAsia="Calibri" w:hAnsi="Calibri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cargo - varchar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Coleta a informação de cargo na postagem, usamos varchar por ser um texto pequeno ou 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before="120" w:lineRule="auto"/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usuario_id 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foreign key que se refere ao id do usuário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FK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tema_id bigint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foreign key que se refere ao id do tema</w:t>
            </w:r>
          </w:p>
          <w:p w:rsidR="00000000" w:rsidDel="00000000" w:rsidP="00000000" w:rsidRDefault="00000000" w:rsidRPr="00000000" w14:paraId="000000AA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20" w:before="120" w:lineRule="auto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AC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pOx+zEV8kIF8rGJQY00MvpVCPg==">AMUW2mVDaZP+bTv12QGmoYbhB4wdnawAWqtdQ61gOXXhLkbmhCGQBHZuN66DDZjixLwaNo3Ns7y0mcwYzzcl4eAAQ8XDj2wrsd43qQegprp9zngueWtSRyY=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