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AA255" w14:textId="77777777" w:rsidR="00F042A2" w:rsidRDefault="00F042A2" w:rsidP="00F042A2">
      <w:pPr>
        <w:spacing w:line="360" w:lineRule="auto"/>
        <w:jc w:val="center"/>
        <w:rPr>
          <w:rFonts w:ascii="Times New Roman" w:eastAsia="Times New Roman" w:hAnsi="Times New Roman" w:cs="Times New Roman"/>
        </w:rPr>
      </w:pPr>
      <w:r>
        <w:rPr>
          <w:noProof/>
        </w:rPr>
        <mc:AlternateContent>
          <mc:Choice Requires="wps">
            <w:drawing>
              <wp:anchor distT="0" distB="0" distL="0" distR="0" simplePos="0" relativeHeight="251659264" behindDoc="0" locked="0" layoutInCell="0" allowOverlap="1" wp14:anchorId="693410BC" wp14:editId="0D72FD67">
                <wp:simplePos x="0" y="0"/>
                <wp:positionH relativeFrom="page">
                  <wp:posOffset>-523875</wp:posOffset>
                </wp:positionH>
                <wp:positionV relativeFrom="page">
                  <wp:align>top</wp:align>
                </wp:positionV>
                <wp:extent cx="523875" cy="781050"/>
                <wp:effectExtent l="0" t="0" r="9525" b="0"/>
                <wp:wrapNone/>
                <wp:docPr id="1" name="bgLayers_comp-joj48vip"/>
                <wp:cNvGraphicFramePr/>
                <a:graphic xmlns:a="http://schemas.openxmlformats.org/drawingml/2006/main">
                  <a:graphicData uri="http://schemas.microsoft.com/office/word/2010/wordprocessingShape">
                    <wps:wsp>
                      <wps:cNvSpPr txBox="1"/>
                      <wps:spPr>
                        <a:xfrm flipH="1">
                          <a:off x="0" y="0"/>
                          <a:ext cx="523875" cy="781050"/>
                        </a:xfrm>
                        <a:prstGeom prst="rect">
                          <a:avLst/>
                        </a:prstGeom>
                        <a:solidFill>
                          <a:srgbClr val="FFFFFF"/>
                        </a:solidFill>
                      </wps:spPr>
                      <wps:txbx>
                        <w:txbxContent>
                          <w:p w14:paraId="78E06E17" w14:textId="77777777" w:rsidR="00000000" w:rsidRDefault="00C44A0F"/>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type w14:anchorId="693410BC" id="_x0000_t202" coordsize="21600,21600" o:spt="202" path="m,l,21600r21600,l21600,xe">
                <v:stroke joinstyle="miter"/>
                <v:path gradientshapeok="t" o:connecttype="rect"/>
              </v:shapetype>
              <v:shape id="bgLayers_comp-joj48vip" o:spid="_x0000_s1026" type="#_x0000_t202" style="position:absolute;left:0;text-align:left;margin-left:-41.25pt;margin-top:0;width:41.25pt;height:61.5pt;flip:x;z-index:251659264;visibility:visible;mso-wrap-style:square;mso-width-percent:0;mso-height-percent:0;mso-wrap-distance-left:0;mso-wrap-distance-top:0;mso-wrap-distance-right:0;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" o:allowincell="f" stroked="f">
                <v:textbox inset="0,0,0,0">
                  <w:txbxContent/>
                </v:textbox>
                <w10:wrap anchorx="page" anchory="page"/>
              </v:shape>
            </w:pict>
          </mc:Fallback>
        </mc:AlternateContent>
      </w:r>
      <w:r>
        <w:rPr>
          <w:rFonts w:ascii="Times New Roman" w:eastAsia="Times New Roman" w:hAnsi="Times New Roman" w:cs="Times New Roman"/>
        </w:rPr>
        <w:t>UNIVERSIDADE DE SÃO PAULO</w:t>
      </w:r>
      <w:bookmarkStart w:id="0" w:name="_heading=h.f8ewjw6sfegx"/>
      <w:bookmarkEnd w:id="0"/>
    </w:p>
    <w:p w14:paraId="31F266AE" w14:textId="77777777" w:rsidR="00F042A2" w:rsidRDefault="00F042A2" w:rsidP="00F042A2">
      <w:pPr>
        <w:spacing w:line="360" w:lineRule="auto"/>
        <w:jc w:val="center"/>
        <w:rPr>
          <w:rFonts w:ascii="Times New Roman" w:eastAsia="Times New Roman" w:hAnsi="Times New Roman" w:cs="Times New Roman"/>
        </w:rPr>
      </w:pPr>
      <w:r>
        <w:rPr>
          <w:rFonts w:ascii="Times New Roman" w:eastAsia="Times New Roman" w:hAnsi="Times New Roman" w:cs="Times New Roman"/>
        </w:rPr>
        <w:t>ESCOLA DE EDUCAÇÃO FÍSICA E ESPORTE DE RIBEIRÃO PRETO</w:t>
      </w:r>
    </w:p>
    <w:p w14:paraId="3B59E5D9" w14:textId="77777777" w:rsidR="00F042A2" w:rsidRDefault="00F042A2" w:rsidP="00F042A2">
      <w:pPr>
        <w:spacing w:line="360" w:lineRule="auto"/>
        <w:rPr>
          <w:rFonts w:ascii="Times New Roman" w:eastAsia="Times New Roman" w:hAnsi="Times New Roman" w:cs="Times New Roman"/>
        </w:rPr>
      </w:pPr>
    </w:p>
    <w:p w14:paraId="02D377FF" w14:textId="77777777" w:rsidR="00F042A2" w:rsidRDefault="00F042A2" w:rsidP="00F042A2">
      <w:pPr>
        <w:spacing w:line="360" w:lineRule="auto"/>
        <w:rPr>
          <w:rFonts w:ascii="Times New Roman" w:eastAsia="Times New Roman" w:hAnsi="Times New Roman" w:cs="Times New Roman"/>
        </w:rPr>
      </w:pPr>
    </w:p>
    <w:p w14:paraId="05AF3407" w14:textId="77777777" w:rsidR="00F042A2" w:rsidRDefault="00F042A2" w:rsidP="00F042A2">
      <w:pPr>
        <w:spacing w:line="360" w:lineRule="auto"/>
        <w:rPr>
          <w:rFonts w:ascii="Times New Roman" w:eastAsia="Times New Roman" w:hAnsi="Times New Roman" w:cs="Times New Roman"/>
        </w:rPr>
      </w:pPr>
    </w:p>
    <w:p w14:paraId="2D6BA17A" w14:textId="77777777" w:rsidR="00F042A2" w:rsidRDefault="00F042A2" w:rsidP="00F042A2">
      <w:pPr>
        <w:spacing w:line="360" w:lineRule="auto"/>
        <w:rPr>
          <w:rFonts w:ascii="Times New Roman" w:eastAsia="Times New Roman" w:hAnsi="Times New Roman" w:cs="Times New Roman"/>
        </w:rPr>
      </w:pPr>
    </w:p>
    <w:p w14:paraId="151E80E2" w14:textId="77777777" w:rsidR="00F042A2" w:rsidRDefault="00F042A2" w:rsidP="00F042A2">
      <w:pPr>
        <w:spacing w:line="360" w:lineRule="auto"/>
        <w:jc w:val="center"/>
        <w:rPr>
          <w:rFonts w:ascii="Times New Roman" w:eastAsia="Times New Roman" w:hAnsi="Times New Roman" w:cs="Times New Roman"/>
        </w:rPr>
      </w:pPr>
      <w:r>
        <w:rPr>
          <w:rFonts w:ascii="Times New Roman" w:eastAsia="Times New Roman" w:hAnsi="Times New Roman" w:cs="Times New Roman"/>
        </w:rPr>
        <w:t>GUILHERME DE PAULA LEMOS</w:t>
      </w:r>
    </w:p>
    <w:p w14:paraId="4E4311D7" w14:textId="77777777" w:rsidR="00F042A2" w:rsidRDefault="00F042A2" w:rsidP="00F042A2">
      <w:pPr>
        <w:spacing w:line="360" w:lineRule="auto"/>
        <w:rPr>
          <w:rFonts w:ascii="Times New Roman" w:eastAsia="Times New Roman" w:hAnsi="Times New Roman" w:cs="Times New Roman"/>
        </w:rPr>
      </w:pPr>
    </w:p>
    <w:p w14:paraId="7E103BFB" w14:textId="77777777" w:rsidR="00F042A2" w:rsidRDefault="00F042A2" w:rsidP="00F042A2">
      <w:pPr>
        <w:spacing w:line="360" w:lineRule="auto"/>
        <w:rPr>
          <w:rFonts w:ascii="Times New Roman" w:eastAsia="Times New Roman" w:hAnsi="Times New Roman" w:cs="Times New Roman"/>
        </w:rPr>
      </w:pPr>
    </w:p>
    <w:p w14:paraId="4FDA10A8" w14:textId="77777777" w:rsidR="00F042A2" w:rsidRDefault="00F042A2" w:rsidP="00F042A2">
      <w:pPr>
        <w:spacing w:line="360" w:lineRule="auto"/>
        <w:rPr>
          <w:rFonts w:ascii="Times New Roman" w:eastAsia="Times New Roman" w:hAnsi="Times New Roman" w:cs="Times New Roman"/>
        </w:rPr>
      </w:pPr>
    </w:p>
    <w:p w14:paraId="7BBDDC43" w14:textId="77777777" w:rsidR="00F042A2" w:rsidRDefault="00F042A2" w:rsidP="00F042A2">
      <w:pPr>
        <w:spacing w:line="360" w:lineRule="auto"/>
        <w:rPr>
          <w:rFonts w:ascii="Times New Roman" w:eastAsia="Times New Roman" w:hAnsi="Times New Roman" w:cs="Times New Roman"/>
        </w:rPr>
      </w:pPr>
    </w:p>
    <w:p w14:paraId="3DB7F15F" w14:textId="77777777" w:rsidR="00F042A2" w:rsidRDefault="00F042A2" w:rsidP="00F042A2">
      <w:pPr>
        <w:spacing w:line="360" w:lineRule="auto"/>
        <w:jc w:val="center"/>
        <w:rPr>
          <w:rFonts w:ascii="Times New Roman" w:eastAsia="Times New Roman" w:hAnsi="Times New Roman" w:cs="Times New Roman"/>
          <w:i/>
          <w:vertAlign w:val="superscript"/>
        </w:rPr>
      </w:pPr>
      <w:r>
        <w:rPr>
          <w:rFonts w:ascii="Times New Roman" w:eastAsia="Times New Roman" w:hAnsi="Times New Roman" w:cs="Times New Roman"/>
        </w:rPr>
        <w:t xml:space="preserve">ANÁLISE DE FATORES ASSOCIADOS AO DESEMPENHO NO </w:t>
      </w:r>
      <w:r>
        <w:rPr>
          <w:rFonts w:ascii="Times New Roman" w:eastAsia="Times New Roman" w:hAnsi="Times New Roman" w:cs="Times New Roman"/>
          <w:i/>
        </w:rPr>
        <w:t xml:space="preserve">HANDSTAND </w:t>
      </w:r>
      <w:r>
        <w:rPr>
          <w:rFonts w:ascii="Times New Roman" w:eastAsia="Times New Roman" w:hAnsi="Times New Roman" w:cs="Times New Roman"/>
        </w:rPr>
        <w:t xml:space="preserve">E </w:t>
      </w:r>
      <w:r>
        <w:rPr>
          <w:rFonts w:ascii="Times New Roman" w:eastAsia="Times New Roman" w:hAnsi="Times New Roman" w:cs="Times New Roman"/>
          <w:i/>
        </w:rPr>
        <w:t>HANDSTAND WALK</w:t>
      </w:r>
      <w:r>
        <w:rPr>
          <w:rFonts w:ascii="Times New Roman" w:eastAsia="Times New Roman" w:hAnsi="Times New Roman" w:cs="Times New Roman"/>
        </w:rPr>
        <w:t xml:space="preserve"> </w:t>
      </w:r>
    </w:p>
    <w:p w14:paraId="54B3AD3E" w14:textId="77777777" w:rsidR="00F042A2" w:rsidRDefault="00F042A2" w:rsidP="00F042A2">
      <w:pPr>
        <w:spacing w:line="360" w:lineRule="auto"/>
        <w:jc w:val="center"/>
        <w:rPr>
          <w:rFonts w:ascii="Times New Roman" w:eastAsia="Times New Roman" w:hAnsi="Times New Roman" w:cs="Times New Roman"/>
        </w:rPr>
      </w:pPr>
    </w:p>
    <w:p w14:paraId="0C09F44D" w14:textId="77777777" w:rsidR="00F042A2" w:rsidRDefault="00F042A2" w:rsidP="00F042A2">
      <w:pP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Candidato: Guilherme de Paula Lemos</w:t>
      </w:r>
    </w:p>
    <w:p w14:paraId="74EDDA1A" w14:textId="77777777" w:rsidR="00F042A2" w:rsidRDefault="00F042A2" w:rsidP="00F042A2">
      <w:pP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Orientador: Matheus Machado Gomes</w:t>
      </w:r>
    </w:p>
    <w:p w14:paraId="63D5171F" w14:textId="77777777" w:rsidR="00F042A2" w:rsidRDefault="00F042A2" w:rsidP="00F042A2">
      <w:pP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 xml:space="preserve">Linha de Pesquisa: </w:t>
      </w:r>
      <w:r>
        <w:rPr>
          <w:rFonts w:ascii="Times New Roman" w:eastAsia="Times New Roman" w:hAnsi="Times New Roman" w:cs="Times New Roman"/>
          <w:i/>
          <w:color w:val="000000"/>
        </w:rPr>
        <w:t>Aspectos biodinâmicos da atividade física e do esporte</w:t>
      </w:r>
    </w:p>
    <w:p w14:paraId="00E4EDE3" w14:textId="77777777" w:rsidR="00F042A2" w:rsidRDefault="00F042A2" w:rsidP="00F042A2">
      <w:pPr>
        <w:spacing w:line="360" w:lineRule="auto"/>
        <w:rPr>
          <w:rFonts w:ascii="Times New Roman" w:eastAsia="Times New Roman" w:hAnsi="Times New Roman" w:cs="Times New Roman"/>
        </w:rPr>
      </w:pPr>
    </w:p>
    <w:p w14:paraId="6986C6F9" w14:textId="77777777" w:rsidR="00F042A2" w:rsidRDefault="00F042A2" w:rsidP="00F042A2">
      <w:pPr>
        <w:spacing w:line="360" w:lineRule="auto"/>
        <w:rPr>
          <w:rFonts w:ascii="Times New Roman" w:eastAsia="Times New Roman" w:hAnsi="Times New Roman" w:cs="Times New Roman"/>
        </w:rPr>
      </w:pPr>
    </w:p>
    <w:p w14:paraId="728C306C" w14:textId="77777777" w:rsidR="00F042A2" w:rsidRDefault="00F042A2" w:rsidP="00F042A2">
      <w:pPr>
        <w:spacing w:line="360" w:lineRule="auto"/>
        <w:rPr>
          <w:rFonts w:ascii="Times New Roman" w:eastAsia="Times New Roman" w:hAnsi="Times New Roman" w:cs="Times New Roman"/>
        </w:rPr>
      </w:pPr>
    </w:p>
    <w:p w14:paraId="072A8F1B" w14:textId="77777777" w:rsidR="00F042A2" w:rsidRDefault="00F042A2" w:rsidP="00F042A2">
      <w:pPr>
        <w:spacing w:line="360" w:lineRule="auto"/>
        <w:rPr>
          <w:rFonts w:ascii="Times New Roman" w:eastAsia="Times New Roman" w:hAnsi="Times New Roman" w:cs="Times New Roman"/>
        </w:rPr>
      </w:pPr>
    </w:p>
    <w:p w14:paraId="06C0B9A2" w14:textId="77777777" w:rsidR="00F042A2" w:rsidRDefault="00F042A2" w:rsidP="00F042A2">
      <w:pPr>
        <w:spacing w:line="360" w:lineRule="auto"/>
        <w:rPr>
          <w:rFonts w:ascii="Times New Roman" w:eastAsia="Times New Roman" w:hAnsi="Times New Roman" w:cs="Times New Roman"/>
        </w:rPr>
      </w:pPr>
    </w:p>
    <w:p w14:paraId="2A9E1F85" w14:textId="77777777" w:rsidR="00F042A2" w:rsidRDefault="00F042A2" w:rsidP="00F042A2">
      <w:pPr>
        <w:spacing w:line="360" w:lineRule="auto"/>
        <w:rPr>
          <w:rFonts w:ascii="Times New Roman" w:eastAsia="Times New Roman" w:hAnsi="Times New Roman" w:cs="Times New Roman"/>
        </w:rPr>
      </w:pPr>
    </w:p>
    <w:p w14:paraId="0F2BF67B" w14:textId="77777777" w:rsidR="00F042A2" w:rsidRDefault="00F042A2" w:rsidP="00F042A2">
      <w:pPr>
        <w:spacing w:line="360" w:lineRule="auto"/>
        <w:rPr>
          <w:rFonts w:ascii="Times New Roman" w:eastAsia="Times New Roman" w:hAnsi="Times New Roman" w:cs="Times New Roman"/>
        </w:rPr>
      </w:pPr>
    </w:p>
    <w:p w14:paraId="249B72E6" w14:textId="77777777" w:rsidR="00F042A2" w:rsidRDefault="00F042A2" w:rsidP="00F042A2">
      <w:pPr>
        <w:spacing w:line="360" w:lineRule="auto"/>
        <w:rPr>
          <w:rFonts w:ascii="Times New Roman" w:eastAsia="Times New Roman" w:hAnsi="Times New Roman" w:cs="Times New Roman"/>
        </w:rPr>
      </w:pPr>
    </w:p>
    <w:p w14:paraId="7A93AD74" w14:textId="77777777" w:rsidR="00F042A2" w:rsidRDefault="00F042A2" w:rsidP="00F042A2">
      <w:pPr>
        <w:spacing w:line="360" w:lineRule="auto"/>
        <w:rPr>
          <w:rFonts w:ascii="Times New Roman" w:eastAsia="Times New Roman" w:hAnsi="Times New Roman" w:cs="Times New Roman"/>
        </w:rPr>
      </w:pPr>
    </w:p>
    <w:p w14:paraId="0E723B6C" w14:textId="77777777" w:rsidR="00F042A2" w:rsidRDefault="00F042A2" w:rsidP="00F042A2">
      <w:pPr>
        <w:spacing w:line="360" w:lineRule="auto"/>
        <w:rPr>
          <w:rFonts w:ascii="Times New Roman" w:eastAsia="Times New Roman" w:hAnsi="Times New Roman" w:cs="Times New Roman"/>
        </w:rPr>
      </w:pPr>
    </w:p>
    <w:p w14:paraId="4F5E5083" w14:textId="77777777" w:rsidR="00F042A2" w:rsidRDefault="00F042A2" w:rsidP="00F042A2">
      <w:pPr>
        <w:spacing w:line="360" w:lineRule="auto"/>
        <w:rPr>
          <w:rFonts w:ascii="Times New Roman" w:eastAsia="Times New Roman" w:hAnsi="Times New Roman" w:cs="Times New Roman"/>
        </w:rPr>
      </w:pPr>
    </w:p>
    <w:p w14:paraId="704386DB" w14:textId="77777777" w:rsidR="00F042A2" w:rsidRDefault="00F042A2" w:rsidP="00F042A2">
      <w:pPr>
        <w:spacing w:line="360" w:lineRule="auto"/>
        <w:rPr>
          <w:rFonts w:ascii="Times New Roman" w:eastAsia="Times New Roman" w:hAnsi="Times New Roman" w:cs="Times New Roman"/>
        </w:rPr>
      </w:pPr>
    </w:p>
    <w:p w14:paraId="69997485" w14:textId="77777777" w:rsidR="00F042A2" w:rsidRDefault="00F042A2" w:rsidP="00F042A2">
      <w:pPr>
        <w:spacing w:line="360" w:lineRule="auto"/>
        <w:rPr>
          <w:rFonts w:ascii="Times New Roman" w:eastAsia="Times New Roman" w:hAnsi="Times New Roman" w:cs="Times New Roman"/>
        </w:rPr>
      </w:pPr>
    </w:p>
    <w:p w14:paraId="3F1800FC" w14:textId="77777777" w:rsidR="00F042A2" w:rsidRDefault="00F042A2" w:rsidP="00F042A2">
      <w:pPr>
        <w:spacing w:line="360" w:lineRule="auto"/>
        <w:jc w:val="center"/>
        <w:rPr>
          <w:rFonts w:ascii="Times New Roman" w:eastAsia="Times New Roman" w:hAnsi="Times New Roman" w:cs="Times New Roman"/>
        </w:rPr>
      </w:pPr>
      <w:r>
        <w:rPr>
          <w:rFonts w:ascii="Times New Roman" w:eastAsia="Times New Roman" w:hAnsi="Times New Roman" w:cs="Times New Roman"/>
        </w:rPr>
        <w:t>Ribeirão Preto - SP</w:t>
      </w:r>
    </w:p>
    <w:p w14:paraId="16EAA841" w14:textId="77777777" w:rsidR="00F042A2" w:rsidRDefault="00F042A2" w:rsidP="00F042A2">
      <w:pPr>
        <w:spacing w:line="360" w:lineRule="auto"/>
        <w:jc w:val="center"/>
        <w:rPr>
          <w:rFonts w:ascii="Times New Roman" w:eastAsia="Times New Roman" w:hAnsi="Times New Roman" w:cs="Times New Roman"/>
        </w:rPr>
        <w:sectPr w:rsidR="00F042A2">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0" w:footer="0" w:gutter="0"/>
          <w:pgNumType w:start="1"/>
          <w:cols w:space="720"/>
          <w:formProt w:val="0"/>
          <w:docGrid w:linePitch="100"/>
        </w:sectPr>
      </w:pPr>
      <w:r>
        <w:rPr>
          <w:rFonts w:ascii="Times New Roman" w:eastAsia="Times New Roman" w:hAnsi="Times New Roman" w:cs="Times New Roman"/>
        </w:rPr>
        <w:t>2024</w:t>
      </w:r>
    </w:p>
    <w:p w14:paraId="43457DE2" w14:textId="77777777" w:rsidR="00F042A2" w:rsidRDefault="00F042A2" w:rsidP="00F042A2">
      <w:pPr>
        <w:spacing w:line="360" w:lineRule="auto"/>
        <w:jc w:val="center"/>
        <w:rPr>
          <w:rFonts w:ascii="Times New Roman" w:eastAsia="Times New Roman" w:hAnsi="Times New Roman" w:cs="Times New Roman"/>
          <w:i/>
          <w:vertAlign w:val="superscript"/>
        </w:rPr>
      </w:pPr>
      <w:bookmarkStart w:id="1" w:name="_heading=h.o5ku8cknwnit"/>
      <w:bookmarkEnd w:id="1"/>
      <w:r>
        <w:rPr>
          <w:rFonts w:ascii="Times New Roman" w:eastAsia="Times New Roman" w:hAnsi="Times New Roman" w:cs="Times New Roman"/>
        </w:rPr>
        <w:lastRenderedPageBreak/>
        <w:t xml:space="preserve">ANÁLISE DE FATORES ASSOCIADOS AO DESEMPENHO NO </w:t>
      </w:r>
      <w:r>
        <w:rPr>
          <w:rFonts w:ascii="Times New Roman" w:eastAsia="Times New Roman" w:hAnsi="Times New Roman" w:cs="Times New Roman"/>
          <w:i/>
        </w:rPr>
        <w:t xml:space="preserve">HANDSTAND </w:t>
      </w:r>
      <w:r>
        <w:rPr>
          <w:rFonts w:ascii="Times New Roman" w:eastAsia="Times New Roman" w:hAnsi="Times New Roman" w:cs="Times New Roman"/>
        </w:rPr>
        <w:t xml:space="preserve">E </w:t>
      </w:r>
      <w:r>
        <w:rPr>
          <w:rFonts w:ascii="Times New Roman" w:eastAsia="Times New Roman" w:hAnsi="Times New Roman" w:cs="Times New Roman"/>
          <w:i/>
        </w:rPr>
        <w:t>HANDSTAND WALK</w:t>
      </w:r>
      <w:r>
        <w:rPr>
          <w:rFonts w:ascii="Times New Roman" w:eastAsia="Times New Roman" w:hAnsi="Times New Roman" w:cs="Times New Roman"/>
        </w:rPr>
        <w:t xml:space="preserve"> </w:t>
      </w:r>
    </w:p>
    <w:p w14:paraId="5BFB30C0" w14:textId="77777777" w:rsidR="00F042A2" w:rsidRDefault="00F042A2" w:rsidP="00F042A2">
      <w:pPr>
        <w:spacing w:line="360" w:lineRule="auto"/>
        <w:jc w:val="left"/>
        <w:rPr>
          <w:rFonts w:ascii="Times New Roman" w:eastAsia="Times New Roman" w:hAnsi="Times New Roman" w:cs="Times New Roman"/>
          <w:b/>
        </w:rPr>
      </w:pPr>
      <w:r>
        <w:rPr>
          <w:rFonts w:ascii="Times New Roman" w:eastAsia="Times New Roman" w:hAnsi="Times New Roman" w:cs="Times New Roman"/>
          <w:b/>
        </w:rPr>
        <w:t>RESUMO</w:t>
      </w:r>
    </w:p>
    <w:p w14:paraId="4E8A13EF" w14:textId="7A7BD4D1" w:rsidR="00F042A2" w:rsidRDefault="00F042A2" w:rsidP="00F042A2">
      <w:pPr>
        <w:spacing w:after="240" w:line="360" w:lineRule="auto"/>
        <w:ind w:firstLine="720"/>
        <w:rPr>
          <w:rFonts w:ascii="Times New Roman" w:eastAsia="Times New Roman" w:hAnsi="Times New Roman" w:cs="Times New Roman"/>
          <w:b/>
        </w:rPr>
      </w:pPr>
      <w:r w:rsidRPr="008079BC">
        <w:rPr>
          <w:rFonts w:ascii="Times New Roman" w:eastAsia="Times New Roman" w:hAnsi="Times New Roman" w:cs="Times New Roman"/>
        </w:rPr>
        <w:t xml:space="preserve">O </w:t>
      </w:r>
      <w:proofErr w:type="spellStart"/>
      <w:r w:rsidRPr="008079BC">
        <w:rPr>
          <w:rFonts w:ascii="Times New Roman" w:eastAsia="Times New Roman" w:hAnsi="Times New Roman" w:cs="Times New Roman"/>
          <w:i/>
          <w:iCs/>
        </w:rPr>
        <w:t>handstand</w:t>
      </w:r>
      <w:proofErr w:type="spellEnd"/>
      <w:r w:rsidRPr="008079BC">
        <w:rPr>
          <w:rFonts w:ascii="Times New Roman" w:eastAsia="Times New Roman" w:hAnsi="Times New Roman" w:cs="Times New Roman"/>
        </w:rPr>
        <w:t xml:space="preserve">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é uma tarefa motora caracterizada pelo equilíbrio estático em posição invertida sobre as mãos, enquanto o </w:t>
      </w:r>
      <w:proofErr w:type="spellStart"/>
      <w:r w:rsidRPr="008079BC">
        <w:rPr>
          <w:rFonts w:ascii="Times New Roman" w:eastAsia="Times New Roman" w:hAnsi="Times New Roman" w:cs="Times New Roman"/>
          <w:i/>
          <w:iCs/>
        </w:rPr>
        <w:t>handstand</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walk</w:t>
      </w:r>
      <w:proofErr w:type="spellEnd"/>
      <w:r w:rsidRPr="008079BC">
        <w:rPr>
          <w:rFonts w:ascii="Times New Roman" w:eastAsia="Times New Roman" w:hAnsi="Times New Roman" w:cs="Times New Roman"/>
        </w:rPr>
        <w:t xml:space="preserve">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envolve deslocamento dinâmico nessa posição; ambos constituem elementos fundamentais em vários contextos esportivos, nos quais são reconhecidos e valorizados como expressão de proficiência e capacidade física</w:t>
      </w:r>
      <w:r w:rsidRPr="00F90F13">
        <w:t xml:space="preserve">. </w:t>
      </w:r>
      <w:r w:rsidRPr="008079BC">
        <w:rPr>
          <w:rFonts w:ascii="Times New Roman" w:eastAsia="Times New Roman" w:hAnsi="Times New Roman" w:cs="Times New Roman"/>
        </w:rPr>
        <w:t xml:space="preserve">O presente projeto tem como objetivo investigar os fatores determinantes para o desempenho em ambas habilidades motoras. Embora amplamente reconhecidos pela complexidade motora, o </w:t>
      </w:r>
      <w:r w:rsidRPr="008079BC">
        <w:rPr>
          <w:rFonts w:ascii="Times New Roman" w:eastAsia="Times New Roman" w:hAnsi="Times New Roman" w:cs="Times New Roman"/>
          <w:i/>
        </w:rPr>
        <w:t xml:space="preserve">HS </w:t>
      </w:r>
      <w:r w:rsidRPr="008079BC">
        <w:rPr>
          <w:rFonts w:ascii="Times New Roman" w:eastAsia="Times New Roman" w:hAnsi="Times New Roman" w:cs="Times New Roman"/>
        </w:rPr>
        <w:t xml:space="preserve">e o </w:t>
      </w:r>
      <w:r w:rsidRPr="008079BC">
        <w:rPr>
          <w:rFonts w:ascii="Times New Roman" w:eastAsia="Times New Roman" w:hAnsi="Times New Roman" w:cs="Times New Roman"/>
          <w:i/>
        </w:rPr>
        <w:t xml:space="preserve">HSW </w:t>
      </w:r>
      <w:r w:rsidRPr="008079BC">
        <w:rPr>
          <w:rFonts w:ascii="Times New Roman" w:eastAsia="Times New Roman" w:hAnsi="Times New Roman" w:cs="Times New Roman"/>
        </w:rPr>
        <w:t>ainda são predominantemente estudados em amostras restritas, em sua maioria composta apenas por ginastas experientes, o que limita a compreensão de como variáveis distintas se correlacionam e influenciam nessas habilidades dentre diferentes contextos de prática.</w:t>
      </w:r>
      <w:r w:rsidRPr="00F90F13">
        <w:rPr>
          <w:rFonts w:ascii="Times New Roman" w:eastAsia="Times New Roman" w:hAnsi="Times New Roman" w:cs="Times New Roman"/>
        </w:rPr>
        <w:t xml:space="preserve"> Para preencher essa lacuna, serão recrutados adultos, homens e mulheres, com experiência prévia na prática de </w:t>
      </w:r>
      <w:r w:rsidRPr="00F90F13">
        <w:rPr>
          <w:rFonts w:ascii="Times New Roman" w:eastAsia="Times New Roman" w:hAnsi="Times New Roman" w:cs="Times New Roman"/>
          <w:i/>
        </w:rPr>
        <w:t xml:space="preserve">HS </w:t>
      </w:r>
      <w:r w:rsidRPr="00F90F13">
        <w:rPr>
          <w:rFonts w:ascii="Times New Roman" w:eastAsia="Times New Roman" w:hAnsi="Times New Roman" w:cs="Times New Roman"/>
        </w:rPr>
        <w:t xml:space="preserve">e/ou </w:t>
      </w:r>
      <w:r w:rsidRPr="00F90F13">
        <w:rPr>
          <w:rFonts w:ascii="Times New Roman" w:eastAsia="Times New Roman" w:hAnsi="Times New Roman" w:cs="Times New Roman"/>
          <w:i/>
        </w:rPr>
        <w:t xml:space="preserve">HSW </w:t>
      </w:r>
      <w:r w:rsidRPr="00F90F13">
        <w:rPr>
          <w:rFonts w:ascii="Times New Roman" w:eastAsia="Times New Roman" w:hAnsi="Times New Roman" w:cs="Times New Roman"/>
        </w:rPr>
        <w:t xml:space="preserve">em suas modalidades de origem, contemplando diferentes perfis técnicos e de tempo de prática, o que </w:t>
      </w:r>
      <w:r w:rsidR="00B22601" w:rsidRPr="00F90F13">
        <w:rPr>
          <w:rFonts w:ascii="Times New Roman" w:eastAsia="Times New Roman" w:hAnsi="Times New Roman" w:cs="Times New Roman"/>
        </w:rPr>
        <w:t xml:space="preserve">possibilitará </w:t>
      </w:r>
      <w:r w:rsidR="00B22601" w:rsidRPr="008079BC">
        <w:rPr>
          <w:rFonts w:ascii="Times New Roman" w:eastAsia="Times New Roman" w:hAnsi="Times New Roman" w:cs="Times New Roman"/>
        </w:rPr>
        <w:t>uma</w:t>
      </w:r>
      <w:r w:rsidRPr="008079BC">
        <w:rPr>
          <w:rFonts w:ascii="Times New Roman" w:eastAsia="Times New Roman" w:hAnsi="Times New Roman" w:cs="Times New Roman"/>
        </w:rPr>
        <w:t xml:space="preserve"> análise mais abrangente acerca dos fatores associados ao desempenho dessas tarefas</w:t>
      </w:r>
      <w:r w:rsidRPr="00F90F13">
        <w:rPr>
          <w:rFonts w:ascii="Times New Roman" w:eastAsia="Times New Roman" w:hAnsi="Times New Roman" w:cs="Times New Roman"/>
        </w:rPr>
        <w:t>. Serão utilizados modelos de regressão linear múltipla tendo como preditores os</w:t>
      </w:r>
      <w:r>
        <w:rPr>
          <w:rFonts w:ascii="Times New Roman" w:eastAsia="Times New Roman" w:hAnsi="Times New Roman" w:cs="Times New Roman"/>
        </w:rPr>
        <w:t xml:space="preserve"> seguintes</w:t>
      </w:r>
      <w:r w:rsidRPr="00F90F13">
        <w:rPr>
          <w:rFonts w:ascii="Times New Roman" w:eastAsia="Times New Roman" w:hAnsi="Times New Roman" w:cs="Times New Roman"/>
        </w:rPr>
        <w:t xml:space="preserve"> dados coletados</w:t>
      </w:r>
      <w:r>
        <w:rPr>
          <w:rFonts w:ascii="Times New Roman" w:eastAsia="Times New Roman" w:hAnsi="Times New Roman" w:cs="Times New Roman"/>
        </w:rPr>
        <w:t xml:space="preserve">: </w:t>
      </w:r>
      <w:r w:rsidRPr="00F90F13">
        <w:rPr>
          <w:rFonts w:ascii="Times New Roman" w:eastAsia="Times New Roman" w:hAnsi="Times New Roman" w:cs="Times New Roman"/>
        </w:rPr>
        <w:t xml:space="preserve">força máxima de flexores de punho e dedos, além do </w:t>
      </w:r>
      <w:proofErr w:type="spellStart"/>
      <w:r w:rsidRPr="008079BC">
        <w:rPr>
          <w:rFonts w:ascii="Times New Roman" w:eastAsia="Times New Roman" w:hAnsi="Times New Roman" w:cs="Times New Roman"/>
          <w:i/>
          <w:iCs/>
        </w:rPr>
        <w:t>shoulder</w:t>
      </w:r>
      <w:proofErr w:type="spellEnd"/>
      <w:r w:rsidRPr="00F90F13">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press</w:t>
      </w:r>
      <w:proofErr w:type="spellEnd"/>
      <w:r w:rsidRPr="00F90F13">
        <w:rPr>
          <w:rFonts w:ascii="Times New Roman" w:eastAsia="Times New Roman" w:hAnsi="Times New Roman" w:cs="Times New Roman"/>
        </w:rPr>
        <w:t xml:space="preserve"> relativo ao peso corporal; resistência muscular em posição invertida,</w:t>
      </w:r>
      <w:r>
        <w:rPr>
          <w:rFonts w:ascii="Times New Roman" w:eastAsia="Times New Roman" w:hAnsi="Times New Roman" w:cs="Times New Roman"/>
        </w:rPr>
        <w:t xml:space="preserve"> amplitude e velocidade do centro de pressão (CoP), entropia e frequência de microcorreções; medidas antropométricas, incluindo comprimento de membros, altura do centro de massa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composição corporal; e análise cinemática dos ângulos articulares de punhos, ombros, quadril e cabeça; além de variáveis de deslocamento no </w:t>
      </w:r>
      <w:r>
        <w:rPr>
          <w:rFonts w:ascii="Times New Roman" w:eastAsia="Times New Roman" w:hAnsi="Times New Roman" w:cs="Times New Roman"/>
          <w:i/>
          <w:iCs/>
        </w:rPr>
        <w:t xml:space="preserve">HSW </w:t>
      </w:r>
      <w:r>
        <w:rPr>
          <w:rFonts w:ascii="Times New Roman" w:eastAsia="Times New Roman" w:hAnsi="Times New Roman" w:cs="Times New Roman"/>
        </w:rPr>
        <w:t xml:space="preserve">como tempo, velocidade, cadência, simetria e variabilidade das passadas. No </w:t>
      </w:r>
      <w:r>
        <w:rPr>
          <w:rFonts w:ascii="Times New Roman" w:eastAsia="Times New Roman" w:hAnsi="Times New Roman" w:cs="Times New Roman"/>
          <w:i/>
        </w:rPr>
        <w:t>HS</w:t>
      </w:r>
      <w:r>
        <w:rPr>
          <w:rFonts w:ascii="Times New Roman" w:eastAsia="Times New Roman" w:hAnsi="Times New Roman" w:cs="Times New Roman"/>
        </w:rPr>
        <w:t xml:space="preserve">, o desempenho será definido pelo tempo máximo de sustentação, enquanto no </w:t>
      </w:r>
      <w:r>
        <w:rPr>
          <w:rFonts w:ascii="Times New Roman" w:eastAsia="Times New Roman" w:hAnsi="Times New Roman" w:cs="Times New Roman"/>
          <w:i/>
        </w:rPr>
        <w:t xml:space="preserve">HSW </w:t>
      </w:r>
      <w:r>
        <w:rPr>
          <w:rFonts w:ascii="Times New Roman" w:eastAsia="Times New Roman" w:hAnsi="Times New Roman" w:cs="Times New Roman"/>
        </w:rPr>
        <w:t>será considerada a mediana da distância percorrida sem perda da posição invertida. As hipóteses centrais são de que a força e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222B9E07" w14:textId="77777777" w:rsidR="00F042A2" w:rsidRDefault="00F042A2" w:rsidP="00F042A2">
      <w:pPr>
        <w:spacing w:line="360" w:lineRule="auto"/>
        <w:rPr>
          <w:rFonts w:ascii="Times New Roman" w:eastAsia="Times New Roman" w:hAnsi="Times New Roman" w:cs="Times New Roman"/>
          <w:lang w:val="en-US"/>
        </w:rPr>
      </w:pPr>
      <w:proofErr w:type="spellStart"/>
      <w:r>
        <w:rPr>
          <w:rFonts w:ascii="Times New Roman" w:eastAsia="Times New Roman" w:hAnsi="Times New Roman" w:cs="Times New Roman"/>
          <w:b/>
          <w:lang w:val="en-US"/>
        </w:rPr>
        <w:t>Palavras-chave</w:t>
      </w:r>
      <w:proofErr w:type="spellEnd"/>
      <w:r>
        <w:rPr>
          <w:rFonts w:ascii="Times New Roman" w:eastAsia="Times New Roman" w:hAnsi="Times New Roman" w:cs="Times New Roman"/>
          <w:b/>
          <w:lang w:val="en-US"/>
        </w:rPr>
        <w:t xml:space="preserve">: </w:t>
      </w:r>
      <w:r w:rsidRPr="008079BC">
        <w:rPr>
          <w:rFonts w:ascii="Times New Roman" w:eastAsia="Times New Roman" w:hAnsi="Times New Roman" w:cs="Times New Roman"/>
          <w:lang w:val="en-US"/>
        </w:rPr>
        <w:t xml:space="preserve">Parada de </w:t>
      </w:r>
      <w:proofErr w:type="spellStart"/>
      <w:r w:rsidRPr="008079BC">
        <w:rPr>
          <w:rFonts w:ascii="Times New Roman" w:eastAsia="Times New Roman" w:hAnsi="Times New Roman" w:cs="Times New Roman"/>
          <w:lang w:val="en-US"/>
        </w:rPr>
        <w:t>mãos</w:t>
      </w:r>
      <w:proofErr w:type="spellEnd"/>
      <w:r w:rsidRPr="008079BC">
        <w:rPr>
          <w:rFonts w:ascii="Times New Roman" w:eastAsia="Times New Roman" w:hAnsi="Times New Roman" w:cs="Times New Roman"/>
          <w:lang w:val="en-US"/>
        </w:rPr>
        <w:t xml:space="preserve">; Andar </w:t>
      </w:r>
      <w:proofErr w:type="spellStart"/>
      <w:r w:rsidRPr="008079BC">
        <w:rPr>
          <w:rFonts w:ascii="Times New Roman" w:eastAsia="Times New Roman" w:hAnsi="Times New Roman" w:cs="Times New Roman"/>
          <w:lang w:val="en-US"/>
        </w:rPr>
        <w:t>sobre</w:t>
      </w:r>
      <w:proofErr w:type="spellEnd"/>
      <w:r w:rsidRPr="008079BC">
        <w:rPr>
          <w:rFonts w:ascii="Times New Roman" w:eastAsia="Times New Roman" w:hAnsi="Times New Roman" w:cs="Times New Roman"/>
          <w:lang w:val="en-US"/>
        </w:rPr>
        <w:t xml:space="preserve"> as </w:t>
      </w:r>
      <w:proofErr w:type="spellStart"/>
      <w:r w:rsidRPr="008079BC">
        <w:rPr>
          <w:rFonts w:ascii="Times New Roman" w:eastAsia="Times New Roman" w:hAnsi="Times New Roman" w:cs="Times New Roman"/>
          <w:lang w:val="en-US"/>
        </w:rPr>
        <w:t>mãos</w:t>
      </w:r>
      <w:proofErr w:type="spellEnd"/>
      <w:r w:rsidRPr="008079BC">
        <w:rPr>
          <w:rFonts w:ascii="Times New Roman" w:eastAsia="Times New Roman" w:hAnsi="Times New Roman" w:cs="Times New Roman"/>
          <w:lang w:val="en-US"/>
        </w:rPr>
        <w:t>;</w:t>
      </w: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Ginástica</w:t>
      </w:r>
      <w:proofErr w:type="spellEnd"/>
      <w:r>
        <w:rPr>
          <w:rFonts w:ascii="Times New Roman" w:eastAsia="Times New Roman" w:hAnsi="Times New Roman" w:cs="Times New Roman"/>
          <w:lang w:val="en-US"/>
        </w:rPr>
        <w:t xml:space="preserve">; </w:t>
      </w:r>
      <w:r w:rsidRPr="008079BC">
        <w:rPr>
          <w:rFonts w:ascii="Times New Roman" w:eastAsia="Times New Roman" w:hAnsi="Times New Roman" w:cs="Times New Roman"/>
          <w:i/>
          <w:iCs/>
          <w:lang w:val="en-US"/>
        </w:rPr>
        <w:t>CrossFit®;</w:t>
      </w: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Calistenia</w:t>
      </w:r>
      <w:proofErr w:type="spellEnd"/>
    </w:p>
    <w:p w14:paraId="7E5A4316" w14:textId="77777777" w:rsidR="00F042A2" w:rsidRDefault="00F042A2" w:rsidP="00F042A2">
      <w:pPr>
        <w:pStyle w:val="Ttulo1"/>
        <w:numPr>
          <w:ilvl w:val="0"/>
          <w:numId w:val="2"/>
        </w:numPr>
        <w:spacing w:line="360" w:lineRule="auto"/>
        <w:ind w:left="720" w:hanging="360"/>
        <w:rPr>
          <w:rFonts w:ascii="Times New Roman" w:eastAsia="Times New Roman" w:hAnsi="Times New Roman" w:cs="Times New Roman"/>
        </w:rPr>
      </w:pPr>
      <w:r>
        <w:rPr>
          <w:rFonts w:ascii="Times New Roman" w:eastAsia="Times New Roman" w:hAnsi="Times New Roman" w:cs="Times New Roman"/>
        </w:rPr>
        <w:lastRenderedPageBreak/>
        <w:t>INTRODUÇÃO</w:t>
      </w:r>
    </w:p>
    <w:p w14:paraId="67CCAD4F" w14:textId="7EC1D797"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i/>
        </w:rPr>
        <w:t>Handstand (</w:t>
      </w:r>
      <w:r w:rsidRPr="00F90F13">
        <w:rPr>
          <w:rFonts w:ascii="Times New Roman" w:eastAsia="Times New Roman" w:hAnsi="Times New Roman" w:cs="Times New Roman"/>
          <w:i/>
        </w:rPr>
        <w:t>HS</w:t>
      </w:r>
      <w:r w:rsidRPr="008079BC">
        <w:rPr>
          <w:rFonts w:ascii="Times New Roman" w:eastAsia="Times New Roman" w:hAnsi="Times New Roman" w:cs="Times New Roman"/>
          <w:i/>
        </w:rPr>
        <w:t xml:space="preserve">) </w:t>
      </w:r>
      <w:r w:rsidRPr="008079BC">
        <w:rPr>
          <w:rFonts w:ascii="Times New Roman" w:eastAsia="Times New Roman" w:hAnsi="Times New Roman" w:cs="Times New Roman"/>
        </w:rPr>
        <w:t>constitui uma tarefa motora</w:t>
      </w:r>
      <w:r>
        <w:rPr>
          <w:rFonts w:ascii="Times New Roman" w:eastAsia="Times New Roman" w:hAnsi="Times New Roman" w:cs="Times New Roman"/>
        </w:rPr>
        <w:t xml:space="preserve"> </w:t>
      </w:r>
      <w:r w:rsidRPr="00F90F13">
        <w:rPr>
          <w:rFonts w:ascii="Times New Roman" w:eastAsia="Times New Roman" w:hAnsi="Times New Roman" w:cs="Times New Roman"/>
        </w:rPr>
        <w:t xml:space="preserve">de equilíbrio estático em posição invertida sobre as mãos enquanto </w:t>
      </w:r>
      <w:r w:rsidRPr="00F90F13">
        <w:rPr>
          <w:rFonts w:ascii="Times New Roman" w:eastAsia="Times New Roman" w:hAnsi="Times New Roman" w:cs="Times New Roman"/>
          <w:i/>
        </w:rPr>
        <w:t xml:space="preserve">Handstand Walking (HSW) </w:t>
      </w:r>
      <w:r w:rsidRPr="008079BC">
        <w:rPr>
          <w:rFonts w:ascii="Times New Roman" w:eastAsia="Times New Roman" w:hAnsi="Times New Roman" w:cs="Times New Roman"/>
        </w:rPr>
        <w:t>é caracterizado por um</w:t>
      </w:r>
      <w:r w:rsidRPr="00F90F13">
        <w:rPr>
          <w:rFonts w:ascii="Times New Roman" w:eastAsia="Times New Roman" w:hAnsi="Times New Roman" w:cs="Times New Roman"/>
        </w:rPr>
        <w:t xml:space="preserve"> equilíbrio</w:t>
      </w:r>
      <w:r>
        <w:rPr>
          <w:rFonts w:ascii="Times New Roman" w:eastAsia="Times New Roman" w:hAnsi="Times New Roman" w:cs="Times New Roman"/>
        </w:rPr>
        <w:t xml:space="preserve"> dinâmico posição invertida sobre as mãos gerando um deslocamento.</w:t>
      </w:r>
      <w:r>
        <w:t xml:space="preserve"> </w:t>
      </w:r>
      <w:r>
        <w:rPr>
          <w:rFonts w:ascii="Times New Roman" w:eastAsia="Times New Roman" w:hAnsi="Times New Roman" w:cs="Times New Roman"/>
        </w:rPr>
        <w:t>Ambos são considerados elementos essenciais da ginástica artística</w:t>
      </w:r>
      <w:r w:rsidR="00AC390A">
        <w:rPr>
          <w:rFonts w:ascii="Times New Roman" w:eastAsia="Times New Roman" w:hAnsi="Times New Roman" w:cs="Times New Roman"/>
        </w:rPr>
        <w:t xml:space="preserve"> </w:t>
      </w:r>
      <w:r w:rsidR="00AC390A">
        <w:rPr>
          <w:rFonts w:ascii="Times New Roman" w:eastAsia="Times New Roman" w:hAnsi="Times New Roman" w:cs="Times New Roman"/>
        </w:rPr>
        <w:fldChar w:fldCharType="begin"/>
      </w:r>
      <w:r w:rsidR="00AC390A">
        <w:rPr>
          <w:rFonts w:ascii="Times New Roman" w:eastAsia="Times New Roman" w:hAnsi="Times New Roman" w:cs="Times New Roman"/>
        </w:rPr>
        <w:instrText xml:space="preserve"> ADDIN ZOTERO_ITEM CSL_CITATION {"citationID":"3hnjItn1","properties":{"formattedCitation":"[1]","plainCitation":"[1]","noteIndex":0},"citationItems":[{"id":65,"uris":["http://zotero.org/users/17274952/items/LV8KSPDR"],"itemData":{"id":65,"type":"article-journal","abstract":"Handstand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AC390A">
        <w:rPr>
          <w:rFonts w:ascii="Times New Roman" w:eastAsia="Times New Roman" w:hAnsi="Times New Roman" w:cs="Times New Roman"/>
        </w:rPr>
        <w:fldChar w:fldCharType="separate"/>
      </w:r>
      <w:r w:rsidR="00AC390A" w:rsidRPr="00AC390A">
        <w:rPr>
          <w:rFonts w:ascii="Times New Roman" w:hAnsi="Times New Roman" w:cs="Times New Roman"/>
        </w:rPr>
        <w:t>[1]</w:t>
      </w:r>
      <w:r w:rsidR="00AC390A">
        <w:rPr>
          <w:rFonts w:ascii="Times New Roman" w:eastAsia="Times New Roman" w:hAnsi="Times New Roman" w:cs="Times New Roman"/>
        </w:rPr>
        <w:fldChar w:fldCharType="end"/>
      </w:r>
      <w:r>
        <w:rPr>
          <w:rFonts w:ascii="Times New Roman" w:eastAsia="Times New Roman" w:hAnsi="Times New Roman" w:cs="Times New Roman"/>
        </w:rPr>
        <w:t xml:space="preserve"> e também estão presentes em diversas outras modalidades como, por exemplo, calistenia, </w:t>
      </w:r>
      <w:r>
        <w:rPr>
          <w:rFonts w:ascii="Times New Roman" w:eastAsia="Times New Roman" w:hAnsi="Times New Roman" w:cs="Times New Roman"/>
          <w:i/>
        </w:rPr>
        <w:t>CrossFit®</w:t>
      </w:r>
      <w:r>
        <w:rPr>
          <w:rFonts w:ascii="Times New Roman" w:eastAsia="Times New Roman" w:hAnsi="Times New Roman" w:cs="Times New Roman"/>
        </w:rPr>
        <w:t>, yoga e artes circenses. São habilidades motoras complexas, valorizadas por desenvolver força, coordenação, equilíbrio e consciência corporal, constituindo referência de domínio técnico nas práticas que as incorpora</w:t>
      </w:r>
      <w:r w:rsidRPr="008079BC">
        <w:rPr>
          <w:rFonts w:ascii="Times New Roman" w:eastAsia="Times New Roman" w:hAnsi="Times New Roman" w:cs="Times New Roman"/>
        </w:rPr>
        <w:t>m</w:t>
      </w:r>
      <w:r>
        <w:rPr>
          <w:rFonts w:ascii="Times New Roman" w:eastAsia="Times New Roman" w:hAnsi="Times New Roman" w:cs="Times New Roman"/>
        </w:rPr>
        <w:t xml:space="preserve"> </w:t>
      </w:r>
      <w:r w:rsidR="0010463D">
        <w:rPr>
          <w:rFonts w:ascii="Times New Roman" w:eastAsia="Times New Roman" w:hAnsi="Times New Roman" w:cs="Times New Roman"/>
        </w:rPr>
        <w:fldChar w:fldCharType="begin"/>
      </w:r>
      <w:r w:rsidR="0010463D">
        <w:rPr>
          <w:rFonts w:ascii="Times New Roman" w:eastAsia="Times New Roman" w:hAnsi="Times New Roman" w:cs="Times New Roman"/>
        </w:rPr>
        <w:instrText xml:space="preserve"> ADDIN ZOTERO_ITEM CSL_CITATION {"citationID":"yPUbr5t1","properties":{"formattedCitation":"[2]","plainCitation":"[2]","noteIndex":0},"citationItems":[{"id":71,"uris":["http://zotero.org/users/17274952/items/7HMEIQK4"],"itemData":{"id":71,"type":"article-journal","abstract":"Despite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10463D">
        <w:rPr>
          <w:rFonts w:ascii="Times New Roman" w:eastAsia="Times New Roman" w:hAnsi="Times New Roman" w:cs="Times New Roman"/>
        </w:rPr>
        <w:fldChar w:fldCharType="separate"/>
      </w:r>
      <w:r w:rsidR="0010463D" w:rsidRPr="0010463D">
        <w:rPr>
          <w:rFonts w:ascii="Times New Roman" w:hAnsi="Times New Roman" w:cs="Times New Roman"/>
        </w:rPr>
        <w:t>[2]</w:t>
      </w:r>
      <w:r w:rsidR="0010463D">
        <w:rPr>
          <w:rFonts w:ascii="Times New Roman" w:eastAsia="Times New Roman" w:hAnsi="Times New Roman" w:cs="Times New Roman"/>
        </w:rPr>
        <w:fldChar w:fldCharType="end"/>
      </w:r>
      <w:r>
        <w:rPr>
          <w:rFonts w:ascii="Times New Roman" w:eastAsia="Times New Roman" w:hAnsi="Times New Roman" w:cs="Times New Roman"/>
        </w:rPr>
        <w:t>.</w:t>
      </w:r>
    </w:p>
    <w:p w14:paraId="32219587" w14:textId="2EFCE9B7" w:rsidR="00F042A2"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Há vários trabalhos relacionados ao </w:t>
      </w:r>
      <w:r>
        <w:rPr>
          <w:rFonts w:ascii="Times New Roman" w:eastAsia="Times New Roman" w:hAnsi="Times New Roman" w:cs="Times New Roman"/>
          <w:i/>
        </w:rPr>
        <w:t>HS</w:t>
      </w:r>
      <w:r>
        <w:rPr>
          <w:rFonts w:ascii="Times New Roman" w:eastAsia="Times New Roman" w:hAnsi="Times New Roman" w:cs="Times New Roman"/>
        </w:rPr>
        <w:t xml:space="preserve"> abrangendo fatores biomecânicos, neuromusculares e psicológicos</w:t>
      </w:r>
      <w:r w:rsidRPr="00FB1225">
        <w:rPr>
          <w:rFonts w:ascii="Times New Roman" w:eastAsia="Times New Roman" w:hAnsi="Times New Roman" w:cs="Times New Roman"/>
        </w:rPr>
        <w:t xml:space="preserve">, </w:t>
      </w:r>
      <w:r w:rsidRPr="008079BC">
        <w:rPr>
          <w:rFonts w:ascii="Times New Roman" w:eastAsia="Times New Roman" w:hAnsi="Times New Roman" w:cs="Times New Roman"/>
        </w:rPr>
        <w:t>refletindo na manutenção do equilíbrio</w:t>
      </w:r>
      <w:r w:rsidRPr="00FB1225">
        <w:rPr>
          <w:rFonts w:ascii="Times New Roman" w:eastAsia="Times New Roman" w:hAnsi="Times New Roman" w:cs="Times New Roman"/>
        </w:rPr>
        <w:t>.</w:t>
      </w:r>
      <w:r>
        <w:rPr>
          <w:rFonts w:ascii="Times New Roman" w:eastAsia="Times New Roman" w:hAnsi="Times New Roman" w:cs="Times New Roman"/>
        </w:rPr>
        <w:t xml:space="preserve">  Este é mantido através de estratégias multissegmentares, com participação das articulações distais e proximais </w:t>
      </w:r>
      <w:r w:rsidR="0010463D">
        <w:rPr>
          <w:rFonts w:ascii="Times New Roman" w:eastAsia="Times New Roman" w:hAnsi="Times New Roman" w:cs="Times New Roman"/>
        </w:rPr>
        <w:fldChar w:fldCharType="begin"/>
      </w:r>
      <w:r w:rsidR="0010463D">
        <w:rPr>
          <w:rFonts w:ascii="Times New Roman" w:eastAsia="Times New Roman" w:hAnsi="Times New Roman" w:cs="Times New Roman"/>
        </w:rPr>
        <w:instrText xml:space="preserve"> ADDIN ZOTERO_ITEM CSL_CITATION {"citationID":"Z7I5nlk6","properties":{"formattedCitation":"[3], [4]","plainCitation":"[3], [4]","noteIndex":0},"citationItems":[{"id":59,"uris":["http://zotero.org/users/17274952/items/P82NI7IB"],"itemData":{"id":59,"type":"article-journal","abstract":"KERWIN,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10463D">
        <w:rPr>
          <w:rFonts w:ascii="Times New Roman" w:eastAsia="Times New Roman" w:hAnsi="Times New Roman" w:cs="Times New Roman"/>
        </w:rPr>
        <w:fldChar w:fldCharType="separate"/>
      </w:r>
      <w:r w:rsidR="0010463D" w:rsidRPr="0010463D">
        <w:rPr>
          <w:rFonts w:ascii="Times New Roman" w:hAnsi="Times New Roman" w:cs="Times New Roman"/>
        </w:rPr>
        <w:t>[3], [4]</w:t>
      </w:r>
      <w:r w:rsidR="0010463D">
        <w:rPr>
          <w:rFonts w:ascii="Times New Roman" w:eastAsia="Times New Roman" w:hAnsi="Times New Roman" w:cs="Times New Roman"/>
        </w:rPr>
        <w:fldChar w:fldCharType="end"/>
      </w:r>
      <w:r>
        <w:rPr>
          <w:rFonts w:ascii="Times New Roman" w:eastAsia="Times New Roman" w:hAnsi="Times New Roman" w:cs="Times New Roman"/>
        </w:rPr>
        <w:t xml:space="preserve">. O </w:t>
      </w:r>
      <w:r>
        <w:rPr>
          <w:rFonts w:ascii="Times New Roman" w:eastAsia="Times New Roman" w:hAnsi="Times New Roman" w:cs="Times New Roman"/>
          <w:i/>
        </w:rPr>
        <w:t xml:space="preserve">HS </w:t>
      </w:r>
      <w:r>
        <w:rPr>
          <w:rFonts w:ascii="Times New Roman" w:eastAsia="Times New Roman" w:hAnsi="Times New Roman" w:cs="Times New Roman"/>
        </w:rPr>
        <w:t xml:space="preserve">apresenta alta variabilidade articular, especialmente em ombros, punhos e quadris, enquanto o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o CoP permanecem estáveis</w:t>
      </w:r>
      <w:r>
        <w:rPr>
          <w:rFonts w:ascii="Times New Roman" w:eastAsia="Times New Roman" w:hAnsi="Times New Roman" w:cs="Times New Roman"/>
          <w:b/>
        </w:rPr>
        <w:t>,</w:t>
      </w:r>
      <w:r>
        <w:rPr>
          <w:rFonts w:ascii="Times New Roman" w:eastAsia="Times New Roman" w:hAnsi="Times New Roman" w:cs="Times New Roman"/>
        </w:rPr>
        <w:t xml:space="preserve"> evidenciando que a estabilidade é resultado do ajuste coletivo entre segmentos</w:t>
      </w:r>
      <w:r w:rsidR="0010463D">
        <w:rPr>
          <w:rFonts w:ascii="Times New Roman" w:eastAsia="Times New Roman" w:hAnsi="Times New Roman" w:cs="Times New Roman"/>
        </w:rPr>
        <w:fldChar w:fldCharType="begin"/>
      </w:r>
      <w:r w:rsidR="0010463D">
        <w:rPr>
          <w:rFonts w:ascii="Times New Roman" w:eastAsia="Times New Roman" w:hAnsi="Times New Roman" w:cs="Times New Roman"/>
        </w:rPr>
        <w:instrText xml:space="preserve"> ADDIN ZOTERO_ITEM CSL_CITATION {"citationID":"WFdHNrBZ","properties":{"formattedCitation":"[5]","plainCitation":"[5]","noteIndex":0},"citationItems":[{"id":60,"uris":["http://zotero.org/users/17274952/items/6I25TH2Q"],"itemData":{"id":60,"type":"article-journal","abstract":"The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sidR="0010463D">
        <w:rPr>
          <w:rFonts w:ascii="Times New Roman" w:eastAsia="Times New Roman" w:hAnsi="Times New Roman" w:cs="Times New Roman"/>
        </w:rPr>
        <w:fldChar w:fldCharType="separate"/>
      </w:r>
      <w:r w:rsidR="0010463D" w:rsidRPr="0010463D">
        <w:rPr>
          <w:rFonts w:ascii="Times New Roman" w:hAnsi="Times New Roman" w:cs="Times New Roman"/>
        </w:rPr>
        <w:t>[5]</w:t>
      </w:r>
      <w:r w:rsidR="0010463D">
        <w:rPr>
          <w:rFonts w:ascii="Times New Roman" w:eastAsia="Times New Roman" w:hAnsi="Times New Roman" w:cs="Times New Roman"/>
        </w:rPr>
        <w:fldChar w:fldCharType="end"/>
      </w:r>
      <w:r w:rsidRPr="00FB1225">
        <w:rPr>
          <w:rFonts w:ascii="Times New Roman" w:eastAsia="Times New Roman" w:hAnsi="Times New Roman" w:cs="Times New Roman"/>
        </w:rPr>
        <w:t xml:space="preserve">. </w:t>
      </w:r>
      <w:r w:rsidRPr="008079BC">
        <w:rPr>
          <w:rFonts w:ascii="Times New Roman" w:eastAsia="Times New Roman" w:hAnsi="Times New Roman" w:cs="Times New Roman"/>
        </w:rPr>
        <w:t>Para isso é necessária</w:t>
      </w:r>
      <w:r w:rsidRPr="00FB1225">
        <w:rPr>
          <w:rFonts w:ascii="Times New Roman" w:eastAsia="Times New Roman" w:hAnsi="Times New Roman" w:cs="Times New Roman"/>
        </w:rPr>
        <w:t xml:space="preserve"> coordenação</w:t>
      </w:r>
      <w:r>
        <w:rPr>
          <w:rFonts w:ascii="Times New Roman" w:eastAsia="Times New Roman" w:hAnsi="Times New Roman" w:cs="Times New Roman"/>
        </w:rPr>
        <w:t xml:space="preserve"> precisa entre músculos estabilizadores e mobilizadores dos membros superiores e do tronco, sendo os flexores de punho, trapézio, deltoide anterior e tríceps braquial os contribuidores primários</w:t>
      </w:r>
      <w:r w:rsidR="0010463D">
        <w:rPr>
          <w:rFonts w:ascii="Times New Roman" w:eastAsia="Times New Roman" w:hAnsi="Times New Roman" w:cs="Times New Roman"/>
        </w:rPr>
        <w:t xml:space="preserve"> </w:t>
      </w:r>
      <w:r w:rsidR="0010463D">
        <w:rPr>
          <w:rFonts w:ascii="Times New Roman" w:eastAsia="Times New Roman" w:hAnsi="Times New Roman" w:cs="Times New Roman"/>
        </w:rPr>
        <w:fldChar w:fldCharType="begin"/>
      </w:r>
      <w:r w:rsidR="0010463D">
        <w:rPr>
          <w:rFonts w:ascii="Times New Roman" w:eastAsia="Times New Roman" w:hAnsi="Times New Roman" w:cs="Times New Roman"/>
        </w:rPr>
        <w:instrText xml:space="preserve"> ADDIN ZOTERO_ITEM CSL_CITATION {"citationID":"0MUYVmko","properties":{"formattedCitation":"[6]","plainCitation":"[6]","noteIndex":0},"citationItems":[{"id":73,"uris":["http://zotero.org/users/17274952/items/A5MTUBXD"],"itemData":{"id":73,"type":"article-journal","abstract":"Kochanowicz,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sidR="0010463D">
        <w:rPr>
          <w:rFonts w:ascii="Times New Roman" w:eastAsia="Times New Roman" w:hAnsi="Times New Roman" w:cs="Times New Roman"/>
        </w:rPr>
        <w:fldChar w:fldCharType="separate"/>
      </w:r>
      <w:r w:rsidR="0010463D" w:rsidRPr="0010463D">
        <w:rPr>
          <w:rFonts w:ascii="Times New Roman" w:hAnsi="Times New Roman" w:cs="Times New Roman"/>
        </w:rPr>
        <w:t>[6]</w:t>
      </w:r>
      <w:r w:rsidR="0010463D">
        <w:rPr>
          <w:rFonts w:ascii="Times New Roman" w:eastAsia="Times New Roman" w:hAnsi="Times New Roman" w:cs="Times New Roman"/>
        </w:rPr>
        <w:fldChar w:fldCharType="end"/>
      </w:r>
      <w:r>
        <w:rPr>
          <w:rFonts w:ascii="Times New Roman" w:eastAsia="Times New Roman" w:hAnsi="Times New Roman" w:cs="Times New Roman"/>
        </w:rPr>
        <w:t xml:space="preserve">. </w:t>
      </w:r>
      <w:r w:rsidRPr="008079BC">
        <w:rPr>
          <w:rFonts w:ascii="Times New Roman" w:eastAsia="Times New Roman" w:hAnsi="Times New Roman" w:cs="Times New Roman"/>
        </w:rPr>
        <w:t>Nesse contexto, observou-se que os</w:t>
      </w:r>
      <w:r>
        <w:rPr>
          <w:rFonts w:ascii="Times New Roman" w:eastAsia="Times New Roman" w:hAnsi="Times New Roman" w:cs="Times New Roman"/>
        </w:rPr>
        <w:t xml:space="preserve"> punhos atuam constantemente para manter a pressão contra o solo e realizar microajustes no CoP, sendo responsáveis pelo controle fino frente a pequenas oscilações</w:t>
      </w:r>
      <w:r w:rsidR="00ED4AB7">
        <w:rPr>
          <w:rFonts w:ascii="Times New Roman" w:eastAsia="Times New Roman" w:hAnsi="Times New Roman" w:cs="Times New Roman"/>
        </w:rPr>
        <w:t xml:space="preserve"> </w:t>
      </w:r>
      <w:r w:rsidR="00ED4AB7">
        <w:rPr>
          <w:rFonts w:ascii="Times New Roman" w:eastAsia="Times New Roman" w:hAnsi="Times New Roman" w:cs="Times New Roman"/>
        </w:rPr>
        <w:fldChar w:fldCharType="begin"/>
      </w:r>
      <w:r w:rsidR="00ED4AB7">
        <w:rPr>
          <w:rFonts w:ascii="Times New Roman" w:eastAsia="Times New Roman" w:hAnsi="Times New Roman" w:cs="Times New Roman"/>
        </w:rPr>
        <w:instrText xml:space="preserve"> ADDIN ZOTERO_ITEM CSL_CITATION {"citationID":"kG7DjW3p","properties":{"formattedCitation":"[2], [3], [7]","plainCitation":"[2], [3], [7]","noteIndex":0},"citationItems":[{"id":71,"uris":["http://zotero.org/users/17274952/items/7HMEIQK4"],"itemData":{"id":71,"type":"article-journal","abstract":"Despite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ED4AB7">
        <w:rPr>
          <w:rFonts w:ascii="Times New Roman" w:eastAsia="Times New Roman" w:hAnsi="Times New Roman" w:cs="Times New Roman"/>
        </w:rPr>
        <w:fldChar w:fldCharType="separate"/>
      </w:r>
      <w:r w:rsidR="00ED4AB7" w:rsidRPr="00ED4AB7">
        <w:rPr>
          <w:rFonts w:ascii="Times New Roman" w:hAnsi="Times New Roman" w:cs="Times New Roman"/>
        </w:rPr>
        <w:t>[2], [3], [7]</w:t>
      </w:r>
      <w:r w:rsidR="00ED4AB7">
        <w:rPr>
          <w:rFonts w:ascii="Times New Roman" w:eastAsia="Times New Roman" w:hAnsi="Times New Roman" w:cs="Times New Roman"/>
        </w:rPr>
        <w:fldChar w:fldCharType="end"/>
      </w:r>
      <w:r>
        <w:rPr>
          <w:rFonts w:ascii="Times New Roman" w:eastAsia="Times New Roman" w:hAnsi="Times New Roman" w:cs="Times New Roman"/>
        </w:rPr>
        <w:t>.</w:t>
      </w:r>
      <w:r w:rsidR="00C804D7" w:rsidRPr="00C804D7">
        <w:t xml:space="preserve"> </w:t>
      </w:r>
      <w:r w:rsidR="00C804D7" w:rsidRPr="00C804D7">
        <w:rPr>
          <w:rFonts w:ascii="Times New Roman" w:hAnsi="Times New Roman" w:cs="Times New Roman"/>
          <w:highlight w:val="yellow"/>
        </w:rPr>
        <w:t xml:space="preserve">Embora o punho seja o efetor primário, análises cinemáticas 3D recentes indicam que o ombro atua como um colaborador crítico, sendo o maior contribuinte para o controle do COM tanto no plano anteroposterior quanto no </w:t>
      </w:r>
      <w:proofErr w:type="spellStart"/>
      <w:r w:rsidR="00C804D7" w:rsidRPr="00C804D7">
        <w:rPr>
          <w:rFonts w:ascii="Times New Roman" w:hAnsi="Times New Roman" w:cs="Times New Roman"/>
          <w:highlight w:val="yellow"/>
        </w:rPr>
        <w:t>mediolateral</w:t>
      </w:r>
      <w:proofErr w:type="spellEnd"/>
      <w:r w:rsidR="00C804D7" w:rsidRPr="00C804D7">
        <w:rPr>
          <w:rFonts w:ascii="Times New Roman" w:hAnsi="Times New Roman" w:cs="Times New Roman"/>
          <w:highlight w:val="yellow"/>
        </w:rPr>
        <w:t xml:space="preserve"> [</w:t>
      </w:r>
      <w:r w:rsidR="00C804D7" w:rsidRPr="00C804D7">
        <w:rPr>
          <w:rFonts w:ascii="Times New Roman" w:hAnsi="Times New Roman" w:cs="Times New Roman"/>
          <w:highlight w:val="yellow"/>
        </w:rPr>
        <w:t>40</w:t>
      </w:r>
      <w:r w:rsidR="00C804D7" w:rsidRPr="00C804D7">
        <w:rPr>
          <w:rFonts w:ascii="Times New Roman" w:hAnsi="Times New Roman" w:cs="Times New Roman"/>
          <w:highlight w:val="yellow"/>
        </w:rPr>
        <w:t>].</w:t>
      </w:r>
      <w:r w:rsidR="00F34807" w:rsidRPr="00F34807">
        <w:t xml:space="preserve"> </w:t>
      </w:r>
      <w:r w:rsidR="00F34807" w:rsidRPr="00F34807">
        <w:rPr>
          <w:rFonts w:ascii="Times New Roman" w:hAnsi="Times New Roman" w:cs="Times New Roman"/>
          <w:highlight w:val="yellow"/>
        </w:rPr>
        <w:t>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w:t>
      </w:r>
      <w:r w:rsidR="00F34807">
        <w:rPr>
          <w:rFonts w:ascii="Times New Roman" w:hAnsi="Times New Roman" w:cs="Times New Roman"/>
          <w:highlight w:val="yellow"/>
        </w:rPr>
        <w:t>44</w:t>
      </w:r>
      <w:r w:rsidR="00F34807" w:rsidRPr="00F34807">
        <w:rPr>
          <w:rFonts w:ascii="Times New Roman" w:hAnsi="Times New Roman" w:cs="Times New Roman"/>
          <w:highlight w:val="yellow"/>
        </w:rPr>
        <w:t>]</w:t>
      </w:r>
      <w:r w:rsidR="00371144">
        <w:t xml:space="preserve"> </w:t>
      </w:r>
      <w:r w:rsidR="00C804D7" w:rsidRPr="00C804D7">
        <w:rPr>
          <w:rFonts w:ascii="Times New Roman" w:hAnsi="Times New Roman" w:cs="Times New Roman"/>
          <w:highlight w:val="yellow"/>
        </w:rPr>
        <w:t>Além disso, observa-se que a variabilidade dos ângulos articulares é consistentemente maior que a variabilidade do centro de massa, sugerindo que as articulações se auto-organizam em uma estratégia de controle motor para preservar o equilíbrio [</w:t>
      </w:r>
      <w:r w:rsidR="00C804D7" w:rsidRPr="00C804D7">
        <w:rPr>
          <w:rFonts w:ascii="Times New Roman" w:hAnsi="Times New Roman" w:cs="Times New Roman"/>
          <w:highlight w:val="yellow"/>
        </w:rPr>
        <w:t>41</w:t>
      </w:r>
      <w:r w:rsidR="00C804D7" w:rsidRPr="00C804D7">
        <w:rPr>
          <w:rFonts w:ascii="Times New Roman" w:hAnsi="Times New Roman" w:cs="Times New Roman"/>
          <w:highlight w:val="yellow"/>
        </w:rPr>
        <w:t>].</w:t>
      </w:r>
      <w:r>
        <w:rPr>
          <w:rFonts w:ascii="Times New Roman" w:eastAsia="Times New Roman" w:hAnsi="Times New Roman" w:cs="Times New Roman"/>
        </w:rPr>
        <w:t xml:space="preserve"> Ginastas mais experientes apresentam menor deslocamento do CoP e possuem ativação muscular mais eficiente</w:t>
      </w:r>
      <w:r w:rsidR="00ED4AB7">
        <w:rPr>
          <w:rFonts w:ascii="Times New Roman" w:eastAsia="Times New Roman" w:hAnsi="Times New Roman" w:cs="Times New Roman"/>
        </w:rPr>
        <w:fldChar w:fldCharType="begin"/>
      </w:r>
      <w:r w:rsidR="00ED4AB7">
        <w:rPr>
          <w:rFonts w:ascii="Times New Roman" w:eastAsia="Times New Roman" w:hAnsi="Times New Roman" w:cs="Times New Roman"/>
        </w:rPr>
        <w:instrText xml:space="preserve"> ADDIN ZOTERO_ITEM CSL_CITATION {"citationID":"JjiXyt1a","properties":{"formattedCitation":"[8]","plainCitation":"[8]","noteIndex":0},"citationItems":[{"id":57,"uris":["http://zotero.org/users/17274952/items/JUTNAMC7"],"itemData":{"id":57,"type":"article-journal","abstract":"The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ED4AB7">
        <w:rPr>
          <w:rFonts w:ascii="Times New Roman" w:eastAsia="Times New Roman" w:hAnsi="Times New Roman" w:cs="Times New Roman"/>
        </w:rPr>
        <w:fldChar w:fldCharType="separate"/>
      </w:r>
      <w:r w:rsidR="00ED4AB7" w:rsidRPr="00ED4AB7">
        <w:rPr>
          <w:rFonts w:ascii="Times New Roman" w:hAnsi="Times New Roman" w:cs="Times New Roman"/>
        </w:rPr>
        <w:t>[8]</w:t>
      </w:r>
      <w:r w:rsidR="00ED4AB7">
        <w:rPr>
          <w:rFonts w:ascii="Times New Roman" w:eastAsia="Times New Roman" w:hAnsi="Times New Roman" w:cs="Times New Roman"/>
        </w:rPr>
        <w:fldChar w:fldCharType="end"/>
      </w:r>
      <w:r>
        <w:rPr>
          <w:rFonts w:ascii="Times New Roman" w:eastAsia="Times New Roman" w:hAnsi="Times New Roman" w:cs="Times New Roman"/>
          <w:b/>
        </w:rPr>
        <w:t xml:space="preserve">. </w:t>
      </w:r>
      <w:r>
        <w:rPr>
          <w:rFonts w:ascii="Times New Roman" w:eastAsia="Times New Roman" w:hAnsi="Times New Roman" w:cs="Times New Roman"/>
        </w:rPr>
        <w:t xml:space="preserve">O padrão de ativação muscular é adaptativo, durante maior instabilidade, há incremento da coativação para reforçar a rigidez articular, indicando que a manutenção do </w:t>
      </w:r>
      <w:r>
        <w:rPr>
          <w:rFonts w:ascii="Times New Roman" w:eastAsia="Times New Roman" w:hAnsi="Times New Roman" w:cs="Times New Roman"/>
          <w:i/>
        </w:rPr>
        <w:t>HS</w:t>
      </w:r>
      <w:r>
        <w:rPr>
          <w:rFonts w:ascii="Times New Roman" w:eastAsia="Times New Roman" w:hAnsi="Times New Roman" w:cs="Times New Roman"/>
        </w:rPr>
        <w:t xml:space="preserve"> requer não apenas força, mas a otimização da coordenação muscula</w:t>
      </w:r>
      <w:r w:rsidR="003D7058">
        <w:rPr>
          <w:rFonts w:ascii="Times New Roman" w:eastAsia="Times New Roman" w:hAnsi="Times New Roman" w:cs="Times New Roman"/>
        </w:rPr>
        <w:t xml:space="preserve">r </w:t>
      </w:r>
      <w:r w:rsidR="00ED4AB7">
        <w:rPr>
          <w:rFonts w:ascii="Times New Roman" w:eastAsia="Times New Roman" w:hAnsi="Times New Roman" w:cs="Times New Roman"/>
        </w:rPr>
        <w:fldChar w:fldCharType="begin"/>
      </w:r>
      <w:r w:rsidR="00ED4AB7">
        <w:rPr>
          <w:rFonts w:ascii="Times New Roman" w:eastAsia="Times New Roman" w:hAnsi="Times New Roman" w:cs="Times New Roman"/>
        </w:rPr>
        <w:instrText xml:space="preserve"> ADDIN ZOTERO_ITEM CSL_CITATION {"citationID":"ij9hcXve","properties":{"formattedCitation":"[9], [10]","plainCitation":"[9], [10]","noteIndex":0},"citationItems":[{"id":49,"uris":["http://zotero.org/users/17274952/items/P35N5UEZ"],"itemData":{"id":49,"type":"article-journal","abstract":"The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ED4AB7">
        <w:rPr>
          <w:rFonts w:ascii="Times New Roman" w:eastAsia="Times New Roman" w:hAnsi="Times New Roman" w:cs="Times New Roman"/>
        </w:rPr>
        <w:fldChar w:fldCharType="separate"/>
      </w:r>
      <w:r w:rsidR="00ED4AB7" w:rsidRPr="00ED4AB7">
        <w:rPr>
          <w:rFonts w:ascii="Times New Roman" w:hAnsi="Times New Roman" w:cs="Times New Roman"/>
        </w:rPr>
        <w:t>[9], [10]</w:t>
      </w:r>
      <w:r w:rsidR="00ED4AB7">
        <w:rPr>
          <w:rFonts w:ascii="Times New Roman" w:eastAsia="Times New Roman" w:hAnsi="Times New Roman" w:cs="Times New Roman"/>
        </w:rPr>
        <w:fldChar w:fldCharType="end"/>
      </w:r>
      <w:r>
        <w:rPr>
          <w:rFonts w:ascii="Times New Roman" w:eastAsia="Times New Roman" w:hAnsi="Times New Roman" w:cs="Times New Roman"/>
        </w:rPr>
        <w:t xml:space="preserve">. Além disso, análise cinemática com ginastas experientes mostrou que a capacidade de se manter na </w:t>
      </w:r>
      <w:r>
        <w:rPr>
          <w:rFonts w:ascii="Times New Roman" w:eastAsia="Times New Roman" w:hAnsi="Times New Roman" w:cs="Times New Roman"/>
          <w:i/>
        </w:rPr>
        <w:t xml:space="preserve">HS </w:t>
      </w:r>
      <w:r>
        <w:rPr>
          <w:rFonts w:ascii="Times New Roman" w:eastAsia="Times New Roman" w:hAnsi="Times New Roman" w:cs="Times New Roman"/>
        </w:rPr>
        <w:t xml:space="preserve">está associado ao alinhamento corporal, sobretudo à sobreposição de ombros e </w:t>
      </w:r>
      <w:r>
        <w:rPr>
          <w:rFonts w:ascii="Times New Roman" w:eastAsia="Times New Roman" w:hAnsi="Times New Roman" w:cs="Times New Roman"/>
        </w:rPr>
        <w:lastRenderedPageBreak/>
        <w:t xml:space="preserve">quadris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{"citationID":"Pl3hTtMj","properties":{"formattedCitation":"[11], [12]","plainCitation":"[11], [12]","noteIndex":0},"citationItems":[{"id":69,"uris":["http://zotero.org/users/17274952/items/PDH4GHVG"],"itemData":{"id":69,"type":"article-journal","journalAbbreviation":"Science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[11], [12]</w:t>
      </w:r>
      <w:r w:rsidR="003D7058">
        <w:rPr>
          <w:rFonts w:ascii="Times New Roman" w:eastAsia="Times New Roman" w:hAnsi="Times New Roman" w:cs="Times New Roman"/>
        </w:rPr>
        <w:fldChar w:fldCharType="end"/>
      </w:r>
      <w:r w:rsidRPr="003038C1">
        <w:rPr>
          <w:rFonts w:ascii="Times New Roman" w:eastAsia="Times New Roman" w:hAnsi="Times New Roman" w:cs="Times New Roman"/>
        </w:rPr>
        <w:t>.</w:t>
      </w:r>
      <w:r w:rsidRPr="003038C1">
        <w:rPr>
          <w:rFonts w:ascii="Times New Roman" w:eastAsia="Times New Roman" w:hAnsi="Times New Roman" w:cs="Times New Roman"/>
          <w:b/>
        </w:rPr>
        <w:t xml:space="preserve"> </w:t>
      </w:r>
      <w:r w:rsidRPr="008079BC">
        <w:rPr>
          <w:rFonts w:ascii="Times New Roman" w:eastAsia="Times New Roman" w:hAnsi="Times New Roman" w:cs="Times New Roman"/>
        </w:rPr>
        <w:t>Contudo, treinamentos focados exclusivamente no alinhamento corporal, embora aperfeiçoem a execução, não garantem maior duração do equilíbrio, evidenciando a relevância do papel dos punhos e antebraços</w:t>
      </w:r>
      <w:r w:rsidR="003D7058">
        <w:rPr>
          <w:rFonts w:ascii="Times New Roman" w:eastAsia="Times New Roman" w:hAnsi="Times New Roman" w:cs="Times New Roman"/>
        </w:rPr>
        <w:t xml:space="preserve">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{"citationID":"1YqKAwnu","properties":{"formattedCitation":"[2]","plainCitation":"[2]","noteIndex":0},"citationItems":[{"id":71,"uris":["http://zotero.org/users/17274952/items/7HMEIQK4"],"itemData":{"id":71,"type":"article-journal","abstract":"Despite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[2]</w:t>
      </w:r>
      <w:r w:rsidR="003D7058">
        <w:rPr>
          <w:rFonts w:ascii="Times New Roman" w:eastAsia="Times New Roman" w:hAnsi="Times New Roman" w:cs="Times New Roman"/>
        </w:rPr>
        <w:fldChar w:fldCharType="end"/>
      </w:r>
      <w:r>
        <w:rPr>
          <w:rFonts w:ascii="Times New Roman" w:eastAsia="Times New Roman" w:hAnsi="Times New Roman" w:cs="Times New Roman"/>
        </w:rPr>
        <w:t>.</w:t>
      </w:r>
      <w:r w:rsidR="002311F7">
        <w:rPr>
          <w:rFonts w:ascii="Times New Roman" w:eastAsia="Times New Roman" w:hAnsi="Times New Roman" w:cs="Times New Roman"/>
        </w:rPr>
        <w:t xml:space="preserve"> </w:t>
      </w:r>
      <w:r w:rsidR="002311F7" w:rsidRPr="002311F7">
        <w:rPr>
          <w:rFonts w:ascii="Times New Roman" w:hAnsi="Times New Roman" w:cs="Times New Roman"/>
          <w:highlight w:val="yellow"/>
        </w:rPr>
        <w:t>U</w:t>
      </w:r>
      <w:r w:rsidR="002311F7" w:rsidRPr="002311F7">
        <w:rPr>
          <w:rFonts w:ascii="Times New Roman" w:hAnsi="Times New Roman" w:cs="Times New Roman"/>
          <w:highlight w:val="yellow"/>
        </w:rPr>
        <w:t>ma revisão sistemática abrangente reforçou que, embora o alinhamento corporal rígido seja o ideal estético, a manutenção da estabilidade depende de uma coordenação dinâmica constante entre o centro de massa (COM) e o centro de pressão (COP) [</w:t>
      </w:r>
      <w:r w:rsidR="00B33C2F">
        <w:rPr>
          <w:rFonts w:ascii="Times New Roman" w:hAnsi="Times New Roman" w:cs="Times New Roman"/>
          <w:highlight w:val="yellow"/>
        </w:rPr>
        <w:t>39</w:t>
      </w:r>
      <w:r w:rsidR="002311F7" w:rsidRPr="002311F7">
        <w:rPr>
          <w:rFonts w:ascii="Times New Roman" w:hAnsi="Times New Roman" w:cs="Times New Roman"/>
          <w:highlight w:val="yellow"/>
        </w:rPr>
        <w:t>].</w:t>
      </w:r>
      <w:r>
        <w:rPr>
          <w:rFonts w:ascii="Times New Roman" w:eastAsia="Times New Roman" w:hAnsi="Times New Roman" w:cs="Times New Roman"/>
        </w:rPr>
        <w:t xml:space="preserve"> </w:t>
      </w:r>
      <w:r w:rsidR="00B22601" w:rsidRPr="00B22601">
        <w:rPr>
          <w:rFonts w:ascii="Times New Roman" w:eastAsia="Times New Roman" w:hAnsi="Times New Roman" w:cs="Times New Roman"/>
          <w:highlight w:val="yellow"/>
        </w:rPr>
        <w:t>Quanto à configuração da base de suporte, evidências recentes apontam que o uso de palmas planas com dedos unidos e estendidos proporciona um controle postur</w:t>
      </w:r>
      <w:r w:rsidR="00275ED8">
        <w:rPr>
          <w:rFonts w:ascii="Times New Roman" w:eastAsia="Times New Roman" w:hAnsi="Times New Roman" w:cs="Times New Roman"/>
          <w:highlight w:val="yellow"/>
        </w:rPr>
        <w:t>al</w:t>
      </w:r>
      <w:r w:rsidR="00B22601" w:rsidRPr="00B22601">
        <w:rPr>
          <w:rFonts w:ascii="Times New Roman" w:eastAsia="Times New Roman" w:hAnsi="Times New Roman" w:cs="Times New Roman"/>
          <w:highlight w:val="yellow"/>
        </w:rPr>
        <w:t xml:space="preserve"> superior e maior eficiência no equilíbrio em comparação a outras variações </w:t>
      </w:r>
      <w:r w:rsidR="00B22601">
        <w:rPr>
          <w:rFonts w:ascii="Times New Roman" w:eastAsia="Times New Roman" w:hAnsi="Times New Roman" w:cs="Times New Roman"/>
          <w:highlight w:val="yellow"/>
        </w:rPr>
        <w:t>[38</w:t>
      </w:r>
      <w:r w:rsidR="00B22601" w:rsidRPr="00275ED8">
        <w:rPr>
          <w:rFonts w:ascii="Times New Roman" w:eastAsia="Times New Roman" w:hAnsi="Times New Roman" w:cs="Times New Roman"/>
          <w:highlight w:val="yellow"/>
        </w:rPr>
        <w:t>]</w:t>
      </w:r>
      <w:r w:rsidR="00B22601" w:rsidRPr="00275ED8">
        <w:rPr>
          <w:rFonts w:ascii="Times New Roman" w:eastAsia="Times New Roman" w:hAnsi="Times New Roman" w:cs="Times New Roman"/>
          <w:highlight w:val="yellow"/>
        </w:rPr>
        <w:t>.</w:t>
      </w:r>
      <w:r w:rsidR="00275ED8" w:rsidRPr="00275ED8">
        <w:rPr>
          <w:rFonts w:ascii="Times New Roman" w:eastAsia="Times New Roman" w:hAnsi="Times New Roman" w:cs="Times New Roman"/>
          <w:highlight w:val="yellow"/>
        </w:rPr>
        <w:t xml:space="preserve"> </w:t>
      </w:r>
      <w:r w:rsidR="00275ED8" w:rsidRPr="00275ED8">
        <w:rPr>
          <w:rFonts w:ascii="Times New Roman" w:eastAsia="Times New Roman" w:hAnsi="Times New Roman" w:cs="Times New Roman"/>
          <w:highlight w:val="yellow"/>
        </w:rPr>
        <w:t>A</w:t>
      </w:r>
      <w:r w:rsidR="00275ED8" w:rsidRPr="00275ED8">
        <w:rPr>
          <w:rFonts w:ascii="Times New Roman" w:hAnsi="Times New Roman" w:cs="Times New Roman"/>
          <w:highlight w:val="yellow"/>
        </w:rPr>
        <w:t xml:space="preserve"> orientação da cabeça também exerce influência direta na estabilidade. Alterações no ângulo do pescoço modificam os padrões de variabilidade multiarticular, o que pode impactar a percepção visual e o controle postural durante a inversão [42].</w:t>
      </w:r>
      <w:r w:rsidR="00275ED8">
        <w:rPr>
          <w:rFonts w:ascii="Times New Roman" w:hAnsi="Times New Roman" w:cs="Times New Roman"/>
        </w:rPr>
        <w:t xml:space="preserve"> </w:t>
      </w:r>
      <w:r w:rsidR="00823A3D" w:rsidRPr="00823A3D">
        <w:rPr>
          <w:rFonts w:ascii="Times New Roman" w:hAnsi="Times New Roman" w:cs="Times New Roman"/>
          <w:highlight w:val="yellow"/>
        </w:rPr>
        <w:t xml:space="preserve">Além dos ajustes mecânicos, o controle sensorial desempenha um papel determinante na estabilização da postura invertida. Estudos clássicos demonstram que o </w:t>
      </w:r>
      <w:r w:rsidR="00823A3D">
        <w:rPr>
          <w:rFonts w:ascii="Times New Roman" w:hAnsi="Times New Roman" w:cs="Times New Roman"/>
          <w:i/>
          <w:iCs/>
          <w:highlight w:val="yellow"/>
        </w:rPr>
        <w:t>HS</w:t>
      </w:r>
      <w:r w:rsidR="00823A3D" w:rsidRPr="00823A3D">
        <w:rPr>
          <w:rFonts w:ascii="Times New Roman" w:hAnsi="Times New Roman" w:cs="Times New Roman"/>
          <w:highlight w:val="yellow"/>
        </w:rPr>
        <w:t>, por ser uma postura não natural, exige uma recalibração dos sistemas visual e vestibular, sendo que indivíduos especialistas apresentam uma menor dependência de informações visuais externas em comparação a novatos</w:t>
      </w:r>
      <w:r w:rsidR="00823A3D">
        <w:t xml:space="preserve"> </w:t>
      </w:r>
      <w:r w:rsidR="00823A3D">
        <w:rPr>
          <w:rFonts w:ascii="Times New Roman" w:eastAsia="Times New Roman" w:hAnsi="Times New Roman" w:cs="Times New Roman"/>
        </w:rPr>
        <w:fldChar w:fldCharType="begin"/>
      </w:r>
      <w:r w:rsidR="00823A3D">
        <w:rPr>
          <w:rFonts w:ascii="Times New Roman" w:eastAsia="Times New Roman" w:hAnsi="Times New Roman" w:cs="Times New Roman"/>
        </w:rPr>
        <w:instrText xml:space="preserve"> ADDIN ZOTERO_ITEM CSL_CITATION {"citationID":"5XQGFuZD","properties":{"formattedCitation":"[13]","plainCitation":"[13]","noteIndex":0},"citationItems":[{"id":55,"uris":["http://zotero.org/users/17274952/items/YAEMRNPP"],"itemData":{"id":55,"type":"article-journal","abstract":"Upright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sidR="00823A3D">
        <w:rPr>
          <w:rFonts w:ascii="Times New Roman" w:eastAsia="Times New Roman" w:hAnsi="Times New Roman" w:cs="Times New Roman"/>
        </w:rPr>
        <w:fldChar w:fldCharType="separate"/>
      </w:r>
      <w:r w:rsidR="00823A3D" w:rsidRPr="003D7058">
        <w:rPr>
          <w:rFonts w:ascii="Times New Roman" w:hAnsi="Times New Roman" w:cs="Times New Roman"/>
        </w:rPr>
        <w:t>[13</w:t>
      </w:r>
      <w:r w:rsidR="00823A3D">
        <w:rPr>
          <w:rFonts w:ascii="Times New Roman" w:hAnsi="Times New Roman" w:cs="Times New Roman"/>
        </w:rPr>
        <w:t>],[45</w:t>
      </w:r>
      <w:r w:rsidR="00823A3D" w:rsidRPr="003D7058">
        <w:rPr>
          <w:rFonts w:ascii="Times New Roman" w:hAnsi="Times New Roman" w:cs="Times New Roman"/>
        </w:rPr>
        <w:t>]</w:t>
      </w:r>
      <w:r w:rsidR="00823A3D">
        <w:rPr>
          <w:rFonts w:ascii="Times New Roman" w:eastAsia="Times New Roman" w:hAnsi="Times New Roman" w:cs="Times New Roman"/>
        </w:rPr>
        <w:fldChar w:fldCharType="end"/>
      </w:r>
      <w:r w:rsidR="00823A3D">
        <w:rPr>
          <w:rFonts w:ascii="Times New Roman" w:eastAsia="Times New Roman" w:hAnsi="Times New Roman" w:cs="Times New Roman"/>
        </w:rPr>
        <w:t xml:space="preserve">. </w:t>
      </w:r>
      <w:r>
        <w:rPr>
          <w:rFonts w:ascii="Times New Roman" w:eastAsia="Times New Roman" w:hAnsi="Times New Roman" w:cs="Times New Roman"/>
        </w:rPr>
        <w:t xml:space="preserve">A fadiga muscular, como seria de se esperar, tem um grande impacto negativo sobre o </w:t>
      </w:r>
      <w:r>
        <w:rPr>
          <w:rFonts w:ascii="Times New Roman" w:eastAsia="Times New Roman" w:hAnsi="Times New Roman" w:cs="Times New Roman"/>
          <w:i/>
        </w:rPr>
        <w:t>HS</w:t>
      </w:r>
      <w:r>
        <w:rPr>
          <w:rFonts w:ascii="Times New Roman" w:eastAsia="Times New Roman" w:hAnsi="Times New Roman" w:cs="Times New Roman"/>
        </w:rPr>
        <w:t>, sugerindo que quanto maior a resistência muscular maior a capacidade de manter o equilíbrio nessa posição.</w:t>
      </w:r>
      <w:r>
        <w:t xml:space="preserve"> </w:t>
      </w:r>
      <w:r>
        <w:rPr>
          <w:rFonts w:ascii="Times New Roman" w:eastAsia="Times New Roman" w:hAnsi="Times New Roman" w:cs="Times New Roman"/>
        </w:rPr>
        <w:t xml:space="preserve">Além do efeito físico, destacou-se que a fadiga também tem um fator </w:t>
      </w:r>
      <w:r w:rsidRPr="008079BC">
        <w:rPr>
          <w:rFonts w:ascii="Times New Roman" w:eastAsia="Times New Roman" w:hAnsi="Times New Roman" w:cs="Times New Roman"/>
        </w:rPr>
        <w:t>psicológico</w:t>
      </w:r>
      <w:r>
        <w:rPr>
          <w:rFonts w:ascii="Times New Roman" w:eastAsia="Times New Roman" w:hAnsi="Times New Roman" w:cs="Times New Roman"/>
        </w:rPr>
        <w:t xml:space="preserve">, relacionado à percepção de esforço e à redução da concentração, o que pode comprometer a capacidade de manter ajustes finos necessários à estabilidade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{"citationID":"1cwAaJNT","properties":{"formattedCitation":"[14]","plainCitation":"[14]","noteIndex":0},"citationItems":[{"id":56,"uris":["http://zotero.org/users/17274952/items/9539FXDG"],"itemData":{"id":56,"type":"article-journal","container-title":"Journal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[14]</w:t>
      </w:r>
      <w:r w:rsidR="003D7058">
        <w:rPr>
          <w:rFonts w:ascii="Times New Roman" w:eastAsia="Times New Roman" w:hAnsi="Times New Roman" w:cs="Times New Roman"/>
        </w:rPr>
        <w:fldChar w:fldCharType="end"/>
      </w:r>
      <w:r>
        <w:rPr>
          <w:rFonts w:ascii="Times New Roman" w:eastAsia="Times New Roman" w:hAnsi="Times New Roman" w:cs="Times New Roman"/>
        </w:rPr>
        <w:t xml:space="preserve">. </w:t>
      </w:r>
      <w:r w:rsidRPr="008079BC">
        <w:rPr>
          <w:rFonts w:ascii="Times New Roman" w:eastAsia="Times New Roman" w:hAnsi="Times New Roman" w:cs="Times New Roman"/>
        </w:rPr>
        <w:t>Outros fatores psicológicos também influenciam na qualidade do equilíbrio:</w:t>
      </w:r>
      <w:r>
        <w:rPr>
          <w:rFonts w:ascii="Times New Roman" w:eastAsia="Times New Roman" w:hAnsi="Times New Roman" w:cs="Times New Roman"/>
        </w:rPr>
        <w:t xml:space="preserve"> em ginastas com maior ansiedade, observou-se pior desempenho, com maiores oscilações posturais. Já atletas com maior autoconfiança apresentaram</w:t>
      </w:r>
      <w:r>
        <w:rPr>
          <w:rFonts w:ascii="Times New Roman" w:eastAsia="Times New Roman" w:hAnsi="Times New Roman" w:cs="Times New Roman"/>
          <w:b/>
        </w:rPr>
        <w:t xml:space="preserve"> </w:t>
      </w:r>
      <w:r>
        <w:rPr>
          <w:rFonts w:ascii="Times New Roman" w:eastAsia="Times New Roman" w:hAnsi="Times New Roman" w:cs="Times New Roman"/>
        </w:rPr>
        <w:t xml:space="preserve">maior tempo de sustentação e menor variabilidade postural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{"citationID":"tXKlUqsZ","properties":{"formattedCitation":"[15]","plainCitation":"[15]","noteIndex":0},"citationItems":[{"id":52,"uris":["http://zotero.org/users/17274952/items/L7ZWVBWS"],"itemData":{"id":52,"type":"article-journal","abstract":"Background: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[15]</w:t>
      </w:r>
      <w:r w:rsidR="003D7058">
        <w:rPr>
          <w:rFonts w:ascii="Times New Roman" w:eastAsia="Times New Roman" w:hAnsi="Times New Roman" w:cs="Times New Roman"/>
        </w:rPr>
        <w:fldChar w:fldCharType="end"/>
      </w:r>
      <w:r>
        <w:rPr>
          <w:rFonts w:ascii="Times New Roman" w:eastAsia="Times New Roman" w:hAnsi="Times New Roman" w:cs="Times New Roman"/>
        </w:rPr>
        <w:t>. Estudos comparando ginastas juniores e seniores demonstraram que a experiência esportiva se traduz em maior estabilidade tanto em pé quanto em posição invertida, indicando que o nível de equilíbrio no HS funciona como um parâmetro de desenvolvimento técnico e de desempenho competitivo</w:t>
      </w:r>
      <w:r>
        <w:t xml:space="preserve"> </w:t>
      </w:r>
      <w:r w:rsidR="003D7058">
        <w:fldChar w:fldCharType="begin"/>
      </w:r>
      <w:r w:rsidR="003D7058">
        <w:instrText xml:space="preserve"> ADDIN ZOTERO_ITEM CSL_CITATION {"citationID":"4bCNht1k","properties":{"formattedCitation":"[16], [17]","plainCitation":"[16], [17]","noteIndex":0},"citationItems":[{"id":47,"uris":["http://zotero.org/users/17274952/items/2VQLW2EI"],"itemData":{"id":47,"type":"article-journal","abstract":"Purpose: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PDF\npublisher: 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3D7058">
        <w:fldChar w:fldCharType="separate"/>
      </w:r>
      <w:r w:rsidR="003D7058" w:rsidRPr="003D7058">
        <w:t>[16], [17]</w:t>
      </w:r>
      <w:r w:rsidR="003D7058">
        <w:fldChar w:fldCharType="end"/>
      </w:r>
      <w:r>
        <w:rPr>
          <w:rFonts w:ascii="Times New Roman" w:eastAsia="Times New Roman" w:hAnsi="Times New Roman" w:cs="Times New Roman"/>
        </w:rPr>
        <w:t>.</w:t>
      </w:r>
    </w:p>
    <w:p w14:paraId="4D72301D" w14:textId="78CDB744" w:rsidR="00F042A2" w:rsidRPr="008079BC"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E</w:t>
      </w:r>
      <w:r w:rsidRPr="008079BC">
        <w:rPr>
          <w:rFonts w:ascii="Times New Roman" w:eastAsia="Times New Roman" w:hAnsi="Times New Roman" w:cs="Times New Roman"/>
        </w:rPr>
        <w:t xml:space="preserve">m relação ao </w:t>
      </w:r>
      <w:r w:rsidRPr="008079BC">
        <w:rPr>
          <w:rFonts w:ascii="Times New Roman" w:eastAsia="Times New Roman" w:hAnsi="Times New Roman" w:cs="Times New Roman"/>
          <w:i/>
          <w:iCs/>
        </w:rPr>
        <w:t xml:space="preserve">HSW </w:t>
      </w:r>
      <w:r w:rsidRPr="008079BC">
        <w:rPr>
          <w:rFonts w:ascii="Times New Roman" w:eastAsia="Times New Roman" w:hAnsi="Times New Roman" w:cs="Times New Roman"/>
        </w:rPr>
        <w:t>estudos demonstram que a iniciação movimento envolve ajustes posturais antecipatórios (</w:t>
      </w:r>
      <w:proofErr w:type="spellStart"/>
      <w:r w:rsidRPr="008079BC">
        <w:rPr>
          <w:rFonts w:ascii="Times New Roman" w:eastAsia="Times New Roman" w:hAnsi="Times New Roman" w:cs="Times New Roman"/>
        </w:rPr>
        <w:t>APAs</w:t>
      </w:r>
      <w:proofErr w:type="spellEnd"/>
      <w:r w:rsidRPr="008079BC">
        <w:rPr>
          <w:rFonts w:ascii="Times New Roman" w:eastAsia="Times New Roman" w:hAnsi="Times New Roman" w:cs="Times New Roman"/>
        </w:rPr>
        <w:t>) que promovem um deslocamento intencional do CoP, por estratégias posteriores ou anteriores, para propulsionar 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à frente</w:t>
      </w:r>
      <w:r w:rsidRPr="008079BC">
        <w:t>.</w:t>
      </w:r>
      <w:r w:rsidRPr="003038C1">
        <w:t xml:space="preserve"> </w:t>
      </w:r>
      <w:r>
        <w:rPr>
          <w:rFonts w:ascii="Times New Roman" w:eastAsia="Times New Roman" w:hAnsi="Times New Roman" w:cs="Times New Roman"/>
        </w:rPr>
        <w:t xml:space="preserve">Embora essas estratégias preparatórias sejam diferentes, o resultado de execução do passo é similar, sugerindo redundância neuromuscular para alcançar o mesmo objetivo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{"citationID":"X1Ewbspc","properties":{"formattedCitation":"[18]","plainCitation":"[18]","noteIndex":0},"citationItems":[{"id":51,"uris":["http://zotero.org/users/17274952/items/IA4SHZ82"],"itemData":{"id":51,"type":"article-journal","abstract":"Background: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[18]</w:t>
      </w:r>
      <w:r w:rsidR="003D7058">
        <w:rPr>
          <w:rFonts w:ascii="Times New Roman" w:eastAsia="Times New Roman" w:hAnsi="Times New Roman" w:cs="Times New Roman"/>
        </w:rPr>
        <w:fldChar w:fldCharType="end"/>
      </w:r>
      <w:r>
        <w:rPr>
          <w:rFonts w:ascii="Times New Roman" w:eastAsia="Times New Roman" w:hAnsi="Times New Roman" w:cs="Times New Roman"/>
        </w:rPr>
        <w:t xml:space="preserve">. Além disso, verificou-se que a aplicação de uma carga externa nos tornozelos não alterou o padrão desses </w:t>
      </w:r>
      <w:proofErr w:type="spellStart"/>
      <w:r>
        <w:rPr>
          <w:rFonts w:ascii="Times New Roman" w:eastAsia="Times New Roman" w:hAnsi="Times New Roman" w:cs="Times New Roman"/>
        </w:rPr>
        <w:t>APAs</w:t>
      </w:r>
      <w:proofErr w:type="spellEnd"/>
      <w:r>
        <w:rPr>
          <w:rFonts w:ascii="Times New Roman" w:eastAsia="Times New Roman" w:hAnsi="Times New Roman" w:cs="Times New Roman"/>
        </w:rPr>
        <w:t xml:space="preserve">, mas aumentou a magnitude das forças envolvidas, indicando que os ginastas </w:t>
      </w:r>
      <w:r>
        <w:rPr>
          <w:rFonts w:ascii="Times New Roman" w:eastAsia="Times New Roman" w:hAnsi="Times New Roman" w:cs="Times New Roman"/>
        </w:rPr>
        <w:lastRenderedPageBreak/>
        <w:t xml:space="preserve">ajustam a intensidade, e não a forma, da preparação motora para iniciar a locomoção invertida.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{"citationID":"y0h2puxq","properties":{"formattedCitation":"[19]","plainCitation":"[19]","noteIndex":0},"citationItems":[{"id":54,"uris":["http://zotero.org/users/17274952/items/3CGH6KGH"],"itemData":{"id":54,"type":"article-journal","abstract":"Anticipatory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[19]</w:t>
      </w:r>
      <w:r w:rsidR="003D7058">
        <w:rPr>
          <w:rFonts w:ascii="Times New Roman" w:eastAsia="Times New Roman" w:hAnsi="Times New Roman" w:cs="Times New Roman"/>
        </w:rPr>
        <w:fldChar w:fldCharType="end"/>
      </w:r>
      <w:r>
        <w:rPr>
          <w:rFonts w:ascii="Times New Roman" w:eastAsia="Times New Roman" w:hAnsi="Times New Roman" w:cs="Times New Roman"/>
        </w:rPr>
        <w:t xml:space="preserve">. Embora a cadência do </w:t>
      </w:r>
      <w:r>
        <w:rPr>
          <w:rFonts w:ascii="Times New Roman" w:eastAsia="Times New Roman" w:hAnsi="Times New Roman" w:cs="Times New Roman"/>
          <w:i/>
        </w:rPr>
        <w:t>HSW</w:t>
      </w:r>
      <w:r>
        <w:rPr>
          <w:rFonts w:ascii="Times New Roman" w:eastAsia="Times New Roman" w:hAnsi="Times New Roman" w:cs="Times New Roman"/>
        </w:rPr>
        <w:t xml:space="preserve"> se assemelhe à da marcha bípede, o </w:t>
      </w:r>
      <w:r w:rsidRPr="008079BC">
        <w:rPr>
          <w:rFonts w:ascii="Times New Roman" w:eastAsia="Times New Roman" w:hAnsi="Times New Roman" w:cs="Times New Roman"/>
          <w:i/>
          <w:iCs/>
        </w:rPr>
        <w:t>HSW</w:t>
      </w:r>
      <w:r>
        <w:rPr>
          <w:rFonts w:ascii="Times New Roman" w:eastAsia="Times New Roman" w:hAnsi="Times New Roman" w:cs="Times New Roman"/>
        </w:rPr>
        <w:t xml:space="preserve"> é caracterizado por</w:t>
      </w:r>
      <w:r>
        <w:rPr>
          <w:rFonts w:ascii="Times New Roman" w:eastAsia="Times New Roman" w:hAnsi="Times New Roman" w:cs="Times New Roman"/>
          <w:b/>
        </w:rPr>
        <w:t xml:space="preserve"> </w:t>
      </w:r>
      <w:r>
        <w:rPr>
          <w:rFonts w:ascii="Times New Roman" w:eastAsia="Times New Roman" w:hAnsi="Times New Roman" w:cs="Times New Roman"/>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{"citationID":"tmVeMC2M","properties":{"formattedCitation":"[20]","plainCitation":"[20]","noteIndex":0},"citationItems":[{"id":53,"uris":["http://zotero.org/users/17274952/items/25HVULTT"],"itemData":{"id":53,"type":"article-journal","abstract":"Handwalking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[20]</w:t>
      </w:r>
      <w:r w:rsidR="0011061E">
        <w:rPr>
          <w:rFonts w:ascii="Times New Roman" w:eastAsia="Times New Roman" w:hAnsi="Times New Roman" w:cs="Times New Roman"/>
        </w:rPr>
        <w:fldChar w:fldCharType="end"/>
      </w:r>
      <w:r>
        <w:rPr>
          <w:rFonts w:ascii="Times New Roman" w:eastAsia="Times New Roman" w:hAnsi="Times New Roman" w:cs="Times New Roman"/>
        </w:rPr>
        <w:t xml:space="preserve">. Em contraste ao </w:t>
      </w:r>
      <w:r>
        <w:rPr>
          <w:rFonts w:ascii="Times New Roman" w:eastAsia="Times New Roman" w:hAnsi="Times New Roman" w:cs="Times New Roman"/>
          <w:i/>
        </w:rPr>
        <w:t>HS</w:t>
      </w:r>
      <w:r>
        <w:rPr>
          <w:rFonts w:ascii="Times New Roman" w:eastAsia="Times New Roman" w:hAnsi="Times New Roman" w:cs="Times New Roman"/>
        </w:rPr>
        <w:t xml:space="preserve">, o </w:t>
      </w:r>
      <w:r>
        <w:rPr>
          <w:rFonts w:ascii="Times New Roman" w:eastAsia="Times New Roman" w:hAnsi="Times New Roman" w:cs="Times New Roman"/>
          <w:i/>
        </w:rPr>
        <w:t>HSW</w:t>
      </w:r>
      <w:r>
        <w:rPr>
          <w:rFonts w:ascii="Times New Roman" w:eastAsia="Times New Roman" w:hAnsi="Times New Roman" w:cs="Times New Roman"/>
        </w:rPr>
        <w:t xml:space="preserve"> permanece pouco explorado na </w:t>
      </w:r>
      <w:r w:rsidRPr="003038C1">
        <w:rPr>
          <w:rFonts w:ascii="Times New Roman" w:eastAsia="Times New Roman" w:hAnsi="Times New Roman" w:cs="Times New Roman"/>
        </w:rPr>
        <w:t>literatura científica. Deste modo, identificar preditores de desempenho nessa tarefa complexa representa uma contribuição relevante, pois pode apoiar treinadores e atletas no desenvolvimento de estratégias mais eficazes de preparação física e técnica</w:t>
      </w:r>
      <w:r w:rsidRPr="003038C1">
        <w:t xml:space="preserve">. </w:t>
      </w:r>
    </w:p>
    <w:p w14:paraId="30AC9ABC" w14:textId="4202C8DD"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 xml:space="preserve">Sendo assim, torna-se relevante examinar de maneira integrada as variáveis que influenciam o desempenho tanto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quanto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considerando sua interação e a diversidade de contextos esportivos. </w:t>
      </w:r>
      <w:r w:rsidRPr="003038C1">
        <w:rPr>
          <w:rFonts w:ascii="Times New Roman" w:eastAsia="Times New Roman" w:hAnsi="Times New Roman" w:cs="Times New Roman"/>
        </w:rPr>
        <w:t xml:space="preserve">Estudos anteriores já demonstraram que a estabilidade em posição invertida envolve mecanismos </w:t>
      </w:r>
      <w:proofErr w:type="spellStart"/>
      <w:r w:rsidRPr="003038C1">
        <w:rPr>
          <w:rFonts w:ascii="Times New Roman" w:eastAsia="Times New Roman" w:hAnsi="Times New Roman" w:cs="Times New Roman"/>
        </w:rPr>
        <w:t>neuromotores</w:t>
      </w:r>
      <w:proofErr w:type="spellEnd"/>
      <w:r w:rsidRPr="003038C1">
        <w:rPr>
          <w:rFonts w:ascii="Times New Roman" w:eastAsia="Times New Roman" w:hAnsi="Times New Roman" w:cs="Times New Roman"/>
        </w:rPr>
        <w:t xml:space="preserve"> complexos, </w:t>
      </w:r>
      <w:r w:rsidRPr="008079BC">
        <w:rPr>
          <w:rFonts w:ascii="Times New Roman" w:eastAsia="Times New Roman" w:hAnsi="Times New Roman" w:cs="Times New Roman"/>
        </w:rPr>
        <w:t xml:space="preserve">incluindo controle postural </w:t>
      </w:r>
      <w:proofErr w:type="spellStart"/>
      <w:r w:rsidRPr="008079BC">
        <w:rPr>
          <w:rFonts w:ascii="Times New Roman" w:eastAsia="Times New Roman" w:hAnsi="Times New Roman" w:cs="Times New Roman"/>
        </w:rPr>
        <w:t>multissegmentar</w:t>
      </w:r>
      <w:proofErr w:type="spellEnd"/>
      <w:r w:rsidRPr="008079BC">
        <w:rPr>
          <w:rFonts w:ascii="Times New Roman" w:eastAsia="Times New Roman" w:hAnsi="Times New Roman" w:cs="Times New Roman"/>
        </w:rPr>
        <w:t>, ativação coordenada de músculos estabilizadores e mobilizadores, ajustes posturais antecipatórios e compensatórios, e integração sensório-motora</w:t>
      </w:r>
      <w:r w:rsidRPr="003038C1">
        <w:rPr>
          <w:rFonts w:ascii="Times New Roman" w:eastAsia="Times New Roman" w:hAnsi="Times New Roman" w:cs="Times New Roman"/>
        </w:rPr>
        <w:t xml:space="preserve">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{"citationID":"U3ZsZOYN","properties":{"formattedCitation":"[2], [3], [7], [8]","plainCitation":"[2], [3], [7], [8]","noteIndex":0},"citationItems":[{"id":71,"uris":["http://zotero.org/users/17274952/items/7HMEIQK4"],"itemData":{"id":71,"type":"article-journal","abstract":"Despite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[2], [3], [7], [8]</w:t>
      </w:r>
      <w:r w:rsidR="0011061E">
        <w:rPr>
          <w:rFonts w:ascii="Times New Roman" w:eastAsia="Times New Roman" w:hAnsi="Times New Roman" w:cs="Times New Roman"/>
        </w:rPr>
        <w:fldChar w:fldCharType="end"/>
      </w:r>
      <w:r w:rsidRPr="003038C1">
        <w:rPr>
          <w:rFonts w:ascii="Times New Roman" w:eastAsia="Times New Roman" w:hAnsi="Times New Roman" w:cs="Times New Roman"/>
        </w:rPr>
        <w:t>.</w:t>
      </w:r>
      <w:r>
        <w:rPr>
          <w:rFonts w:ascii="Times New Roman" w:eastAsia="Times New Roman" w:hAnsi="Times New Roman" w:cs="Times New Roman"/>
        </w:rPr>
        <w:t xml:space="preserve"> Contudo, a literatura disponível permanece limitada, pois a maioria das pesquisas restringe-se a amostras pequenas de ginastas experientes, negligenciando tanto a diversidade de modalidades quanto a interação entre fatores múltiplos</w:t>
      </w:r>
      <w:r w:rsidRPr="003107C1">
        <w:rPr>
          <w:rFonts w:ascii="Times New Roman" w:eastAsia="Times New Roman" w:hAnsi="Times New Roman" w:cs="Times New Roman"/>
        </w:rPr>
        <w:t xml:space="preserve">. </w:t>
      </w:r>
      <w:r w:rsidRPr="008079BC">
        <w:rPr>
          <w:rFonts w:ascii="Times New Roman" w:eastAsia="Times New Roman" w:hAnsi="Times New Roman" w:cs="Times New Roman"/>
        </w:rPr>
        <w:t>Além disso, variáveis como deslocamento do centro de pressão (CoP), estratégias de controle do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tempo de sustentação, distância percorrida e força relativa em padrões específicos de empurrar têm sido frequentemente analisadas de forma isolada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{"citationID":"83pEsn7E","properties":{"formattedCitation":"[1], [3], [7], [11]","plainCitation":"[1], [3], [7], [11]","noteIndex":0},"citationItems":[{"id":65,"uris":["http://zotero.org/users/17274952/items/LV8KSPDR"],"itemData":{"id":65,"type":"article-journal","abstract":"Handstand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[1], [3], [7], [11]</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Ao contemplar participantes de diferentes contextos esportivos e investigar essas variáveis de maneira integrada, este estudo busca preencher essa lacuna e ampliar a compreensão sobre os elementos que sustentam a performance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w:t>
      </w:r>
      <w:r w:rsidRPr="008079BC">
        <w:rPr>
          <w:rFonts w:ascii="Times New Roman" w:eastAsia="Times New Roman" w:hAnsi="Times New Roman" w:cs="Times New Roman"/>
          <w:i/>
          <w:iCs/>
        </w:rPr>
        <w:t>HSW</w:t>
      </w:r>
      <w:r>
        <w:rPr>
          <w:rFonts w:ascii="Times New Roman" w:eastAsia="Times New Roman" w:hAnsi="Times New Roman" w:cs="Times New Roman"/>
          <w:i/>
          <w:iCs/>
        </w:rPr>
        <w:t>.</w:t>
      </w:r>
    </w:p>
    <w:p w14:paraId="68B8DBBC" w14:textId="5F99DCD9"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 xml:space="preserve">Dentre as variáveis de força, a literatura sugere que a estabilidade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{"citationID":"EABvQM3Y","properties":{"formattedCitation":"[10]","plainCitation":"[10]","noteIndex":0},"citationItems":[{"id":46,"uris":["http://zotero.org/users/17274952/items/AFVNAKE4"],"itemData":{"id":46,"type":"article-journal","abstract":"This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[10]</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Evidências também indicam que a força relativa no </w:t>
      </w:r>
      <w:proofErr w:type="spellStart"/>
      <w:r w:rsidRPr="008079BC">
        <w:rPr>
          <w:rFonts w:ascii="Times New Roman" w:eastAsia="Times New Roman" w:hAnsi="Times New Roman" w:cs="Times New Roman"/>
          <w:i/>
          <w:iCs/>
        </w:rPr>
        <w:t>shoulder</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press</w:t>
      </w:r>
      <w:proofErr w:type="spellEnd"/>
      <w:r w:rsidRPr="008079BC">
        <w:rPr>
          <w:rFonts w:ascii="Times New Roman" w:eastAsia="Times New Roman" w:hAnsi="Times New Roman" w:cs="Times New Roman"/>
        </w:rPr>
        <w:t xml:space="preserve">, quando ajustada à massa corporal, apresenta correlação com o desempenho no </w:t>
      </w:r>
      <w:proofErr w:type="spellStart"/>
      <w:r w:rsidRPr="008079BC">
        <w:rPr>
          <w:rFonts w:ascii="Times New Roman" w:eastAsia="Times New Roman" w:hAnsi="Times New Roman" w:cs="Times New Roman"/>
          <w:i/>
          <w:iCs/>
        </w:rPr>
        <w:t>strict</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handstand</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push-up</w:t>
      </w:r>
      <w:proofErr w:type="spellEnd"/>
      <w:r w:rsidRPr="008079BC">
        <w:rPr>
          <w:rFonts w:ascii="Times New Roman" w:eastAsia="Times New Roman" w:hAnsi="Times New Roman" w:cs="Times New Roman"/>
        </w:rPr>
        <w:t xml:space="preserve">, sugerindo que a força de empurrar acima da cabeça pode estar diretamente associada à estabilidade do ombro durante 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{"citationID":"ctrGEvrj","properties":{"formattedCitation":"[21]","plainCitation":"[21]","noteIndex":0},"citationItems":[{"id":63,"uris":["http://zotero.org/users/17274952/items/3G6MAY8K"],"itemData":{"id":63,"type":"thesis","language":"pt","source":"Zotero","title":"A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[21]</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Além da força máxima, a resistência muscular tem sido apontada como fator limitante para a estabilidade prolongada, </w:t>
      </w:r>
      <w:r w:rsidRPr="008079BC">
        <w:rPr>
          <w:rFonts w:ascii="Times New Roman" w:eastAsia="Times New Roman" w:hAnsi="Times New Roman" w:cs="Times New Roman"/>
        </w:rPr>
        <w:lastRenderedPageBreak/>
        <w:t xml:space="preserve">visto que a fadiga dos membros superiores compromete a capacidade de manter ajustes posturais finos [14]. Nesse sentido, estudos já demonstraram correlação significativa entre a força de empurrar de membros superiores, avaliada por meio de testes de </w:t>
      </w:r>
      <w:proofErr w:type="spellStart"/>
      <w:r w:rsidRPr="008079BC">
        <w:rPr>
          <w:rFonts w:ascii="Times New Roman" w:eastAsia="Times New Roman" w:hAnsi="Times New Roman" w:cs="Times New Roman"/>
          <w:i/>
          <w:iCs/>
        </w:rPr>
        <w:t>push</w:t>
      </w:r>
      <w:r w:rsidRPr="008079BC">
        <w:rPr>
          <w:rFonts w:ascii="Times New Roman" w:eastAsia="Times New Roman" w:hAnsi="Times New Roman" w:cs="Times New Roman"/>
        </w:rPr>
        <w:t>-</w:t>
      </w:r>
      <w:r w:rsidRPr="008079BC">
        <w:rPr>
          <w:rFonts w:ascii="Times New Roman" w:eastAsia="Times New Roman" w:hAnsi="Times New Roman" w:cs="Times New Roman"/>
          <w:i/>
          <w:iCs/>
        </w:rPr>
        <w:t>ups</w:t>
      </w:r>
      <w:proofErr w:type="spellEnd"/>
      <w:r w:rsidRPr="008079BC">
        <w:rPr>
          <w:rFonts w:ascii="Times New Roman" w:eastAsia="Times New Roman" w:hAnsi="Times New Roman" w:cs="Times New Roman"/>
        </w:rPr>
        <w:t xml:space="preserve"> máximas em um minuto, e o tempo de sustentação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em ginastas jovens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Eu5VO7Kb","properties":{"formattedCitation":"[22]","plainCitation":"[22]","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[22]</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No entanto, nenhum estudo correlacionou ainda resistência a fadiga com capacidade máxima de força e outras variáveis de controle e conformação postural.</w:t>
      </w:r>
    </w:p>
    <w:p w14:paraId="16D2B967" w14:textId="5D290BE7"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As variáveis antropométricas, como o comprimento dos membros, a altura do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a composição corporal, têm sido apontadas pela literatura como potenciais influenciadoras da estabilidade </w:t>
      </w:r>
      <w:r w:rsidR="0011061E">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{"citationID":"YPnn2fvP","properties":{"formattedCitation":"[23], [24]","plainCitation":"[23], [24]","noteIndex":0},"citationItems":[{"id":79,"uris":["http://zotero.org/users/17274952/items/JY2NY8BU"],"itemData":{"id":79,"type":"book","call-number":"612.76","edition":"4th ed","event-place":"Hoboken, N.J","ISBN":"978-0-470-39818-0","language":"en","publisher":"Wiley","publisher-place":"Hoboken, N.J","source":"BnF ISBN","title":"Biomechanics and motor control of human movement","author":[{"family":"Winter","given":"David A."}],"issued":{"date-parts":[["2009"]]}}},{"id":80,"uris":["http://zotero.org/users/17274952/items/MRLWC2VI"],"itemData":{"id":80,"type":"article-journal","abstract":"This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sidR="0011061E">
        <w:rPr>
          <w:rFonts w:ascii="Times New Roman" w:eastAsia="Times New Roman" w:hAnsi="Times New Roman" w:cs="Times New Roman"/>
        </w:rPr>
        <w:fldChar w:fldCharType="separate"/>
      </w:r>
      <w:r w:rsidR="00CC6D21" w:rsidRPr="00CC6D21">
        <w:rPr>
          <w:rFonts w:ascii="Times New Roman" w:hAnsi="Times New Roman" w:cs="Times New Roman"/>
        </w:rPr>
        <w:t>[23], [24]</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Membros superiores mais longos podem atuar como alavancas mecânicas mais eficientes, pois pequenos movimentos articulares em punho ou ombro (pequenos ângulos) resultam em deslocamentos significativos do </w:t>
      </w:r>
      <w:proofErr w:type="spellStart"/>
      <w:proofErr w:type="gramStart"/>
      <w:r w:rsidRPr="008079BC">
        <w:rPr>
          <w:rFonts w:ascii="Times New Roman" w:eastAsia="Times New Roman" w:hAnsi="Times New Roman" w:cs="Times New Roman"/>
        </w:rPr>
        <w:t>CoM</w:t>
      </w:r>
      <w:proofErr w:type="spellEnd"/>
      <w:r>
        <w:rPr>
          <w:rFonts w:ascii="Times New Roman" w:eastAsia="Times New Roman" w:hAnsi="Times New Roman" w:cs="Times New Roman"/>
        </w:rPr>
        <w:t>,</w:t>
      </w:r>
      <w:r w:rsidR="009E1461">
        <w:rPr>
          <w:rFonts w:ascii="Times New Roman" w:eastAsia="Times New Roman" w:hAnsi="Times New Roman" w:cs="Times New Roman"/>
        </w:rPr>
        <w:t xml:space="preserve"> </w:t>
      </w:r>
      <w:r w:rsidRPr="008079BC">
        <w:rPr>
          <w:rFonts w:ascii="Times New Roman" w:eastAsia="Times New Roman" w:hAnsi="Times New Roman" w:cs="Times New Roman"/>
        </w:rPr>
        <w:t>o</w:t>
      </w:r>
      <w:proofErr w:type="gramEnd"/>
      <w:r w:rsidRPr="008079BC">
        <w:rPr>
          <w:rFonts w:ascii="Times New Roman" w:eastAsia="Times New Roman" w:hAnsi="Times New Roman" w:cs="Times New Roman"/>
        </w:rPr>
        <w:t xml:space="preserve"> que potencialmente favorece correções posturais mais precisas e econômicas. Além disso, a maior envergadura poderia ampliar a base de apoio, conferindo ganhos adicionais de estabilidade </w:t>
      </w:r>
      <w:proofErr w:type="spellStart"/>
      <w:r w:rsidRPr="008079BC">
        <w:rPr>
          <w:rFonts w:ascii="Times New Roman" w:eastAsia="Times New Roman" w:hAnsi="Times New Roman" w:cs="Times New Roman"/>
        </w:rPr>
        <w:t>mediolateral</w:t>
      </w:r>
      <w:proofErr w:type="spellEnd"/>
      <w:r w:rsidRPr="008079BC">
        <w:rPr>
          <w:rFonts w:ascii="Times New Roman" w:eastAsia="Times New Roman" w:hAnsi="Times New Roman" w:cs="Times New Roman"/>
        </w:rPr>
        <w:t xml:space="preserve"> </w:t>
      </w:r>
      <w:r w:rsidR="00CC6D21">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{"citationID":"D1SdbLKD","properties":{"formattedCitation":"[25], [26]","plainCitation":"[25], [26]","noteIndex":0},"citationItems":[{"id":82,"uris":["http://zotero.org/users/17274952/items/J9KKGBUR"],"itemData":{"id":82,"type":"article-journal","abstract":"The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84,"uris":["http://zotero.org/users/17274952/items/XYE5CT4P"],"itemData":{"id":84,"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sidR="00CC6D21">
        <w:rPr>
          <w:rFonts w:ascii="Times New Roman" w:eastAsia="Times New Roman" w:hAnsi="Times New Roman" w:cs="Times New Roman"/>
        </w:rPr>
        <w:fldChar w:fldCharType="separate"/>
      </w:r>
      <w:r w:rsidR="00CC6D21" w:rsidRPr="00CC6D21">
        <w:rPr>
          <w:rFonts w:ascii="Times New Roman" w:hAnsi="Times New Roman" w:cs="Times New Roman"/>
        </w:rPr>
        <w:t>[25], [26]</w:t>
      </w:r>
      <w:r w:rsidR="00CC6D21">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Por outro lado, membros mais longos também aumentam o braço de momento e, consequentemente, as exigências sobre o controle ativo, o que pode representar uma limitação em situações de maior instabilidade. Já membros inferiores longos elevam a altura do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ampliam o braço de momento gravitacional, exigindo ajustes posturais mais frequentes e precisos </w:t>
      </w:r>
      <w:r w:rsidR="00CC6D21">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{"citationID":"zVC4VZGQ","properties":{"formattedCitation":"[27]","plainCitation":"[27]","noteIndex":0},"citationItems":[{"id":85,"uris":["http://zotero.org/users/17274952/items/KFMAKKGW"],"itemData":{"id":85,"type":"article-journal","container-title":"PLOS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sidR="00CC6D21">
        <w:rPr>
          <w:rFonts w:ascii="Times New Roman" w:eastAsia="Times New Roman" w:hAnsi="Times New Roman" w:cs="Times New Roman"/>
        </w:rPr>
        <w:fldChar w:fldCharType="separate"/>
      </w:r>
      <w:r w:rsidR="00CC6D21" w:rsidRPr="00CC6D21">
        <w:rPr>
          <w:rFonts w:ascii="Times New Roman" w:hAnsi="Times New Roman" w:cs="Times New Roman"/>
        </w:rPr>
        <w:t>[27]</w:t>
      </w:r>
      <w:r w:rsidR="00CC6D21">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w:t>
      </w:r>
      <w:r w:rsidR="00CC6D21">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{"citationID":"owvTh3Sb","properties":{"formattedCitation":"[7]","plainCitation":"[7]","noteIndex":0},"citationItems":[{"id":75,"uris":["http://zotero.org/users/17274952/items/V4I6DHIC"],"itemData":{"id":75,"type":"article-journal","abstract":"Insights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CC6D21">
        <w:rPr>
          <w:rFonts w:ascii="Times New Roman" w:eastAsia="Times New Roman" w:hAnsi="Times New Roman" w:cs="Times New Roman"/>
        </w:rPr>
        <w:fldChar w:fldCharType="separate"/>
      </w:r>
      <w:r w:rsidR="00CC6D21" w:rsidRPr="00CC6D21">
        <w:rPr>
          <w:rFonts w:ascii="Times New Roman" w:hAnsi="Times New Roman" w:cs="Times New Roman"/>
        </w:rPr>
        <w:t>[7]</w:t>
      </w:r>
      <w:r w:rsidR="00CC6D21">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w:t>
      </w:r>
    </w:p>
    <w:p w14:paraId="2D1F72CB" w14:textId="17A15403" w:rsidR="00F042A2"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 xml:space="preserve">Adicionalmente, indicadores de controle postural, como a oscilação e a velocidade média do CoP, bem como a complexidade do equilíbrio avaliada por entropia aproximada, têm sido utilizados para caracterizar a estabilidade em posição invertida. </w:t>
      </w:r>
      <w:r>
        <w:rPr>
          <w:rFonts w:ascii="Times New Roman" w:eastAsia="Times New Roman" w:hAnsi="Times New Roman" w:cs="Times New Roman"/>
        </w:rPr>
        <w:t xml:space="preserve">No </w:t>
      </w:r>
      <w:r>
        <w:rPr>
          <w:rFonts w:ascii="Times New Roman" w:eastAsia="Times New Roman" w:hAnsi="Times New Roman" w:cs="Times New Roman"/>
          <w:i/>
        </w:rPr>
        <w:t>HS</w:t>
      </w:r>
      <w:r>
        <w:rPr>
          <w:rFonts w:ascii="Times New Roman" w:eastAsia="Times New Roman" w:hAnsi="Times New Roman" w:cs="Times New Roman"/>
        </w:rPr>
        <w:t xml:space="preserve">, seria esperado que um tempo maior de sustentação venha junto com um controle mais estável, como menos variações no CoP e baixa entropia o que indica habilidade </w:t>
      </w:r>
      <w:proofErr w:type="spellStart"/>
      <w:r>
        <w:rPr>
          <w:rFonts w:ascii="Times New Roman" w:eastAsia="Times New Roman" w:hAnsi="Times New Roman" w:cs="Times New Roman"/>
        </w:rPr>
        <w:t>neuromotora</w:t>
      </w:r>
      <w:proofErr w:type="spellEnd"/>
      <w:r>
        <w:rPr>
          <w:rFonts w:ascii="Times New Roman" w:eastAsia="Times New Roman" w:hAnsi="Times New Roman" w:cs="Times New Roman"/>
        </w:rPr>
        <w:t xml:space="preserve"> desenvolvida </w:t>
      </w:r>
      <w:r w:rsidR="00CC6D21">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{"citationID":"yOZv39Wi","properties":{"formattedCitation":"[4]","plainCitation":"[4]","noteIndex":0},"citationItems":[{"id":50,"uris":["http://zotero.org/users/17274952/items/RI8HJ578"],"itemData":{"id":50,"type":"article-journal","abstract":"Abstract\n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CC6D21">
        <w:rPr>
          <w:rFonts w:ascii="Times New Roman" w:eastAsia="Times New Roman" w:hAnsi="Times New Roman" w:cs="Times New Roman"/>
        </w:rPr>
        <w:fldChar w:fldCharType="separate"/>
      </w:r>
      <w:r w:rsidR="00CC6D21" w:rsidRPr="00CC6D21">
        <w:rPr>
          <w:rFonts w:ascii="Times New Roman" w:hAnsi="Times New Roman" w:cs="Times New Roman"/>
        </w:rPr>
        <w:t>[4]</w:t>
      </w:r>
      <w:r w:rsidR="00CC6D21">
        <w:rPr>
          <w:rFonts w:ascii="Times New Roman" w:eastAsia="Times New Roman" w:hAnsi="Times New Roman" w:cs="Times New Roman"/>
        </w:rPr>
        <w:fldChar w:fldCharType="end"/>
      </w:r>
      <w:r>
        <w:rPr>
          <w:rFonts w:ascii="Times New Roman" w:eastAsia="Times New Roman" w:hAnsi="Times New Roman" w:cs="Times New Roman"/>
        </w:rPr>
        <w:t xml:space="preserve">. Já no </w:t>
      </w:r>
      <w:r>
        <w:rPr>
          <w:rFonts w:ascii="Times New Roman" w:eastAsia="Times New Roman" w:hAnsi="Times New Roman" w:cs="Times New Roman"/>
          <w:i/>
        </w:rPr>
        <w:t>HSW</w:t>
      </w:r>
      <w:r>
        <w:rPr>
          <w:rFonts w:ascii="Times New Roman" w:eastAsia="Times New Roman" w:hAnsi="Times New Roman" w:cs="Times New Roman"/>
        </w:rPr>
        <w:t xml:space="preserve">, o tempo de resposta das </w:t>
      </w:r>
      <w:proofErr w:type="spellStart"/>
      <w:r>
        <w:rPr>
          <w:rFonts w:ascii="Times New Roman" w:eastAsia="Times New Roman" w:hAnsi="Times New Roman" w:cs="Times New Roman"/>
        </w:rPr>
        <w:t>APAs</w:t>
      </w:r>
      <w:proofErr w:type="spellEnd"/>
      <w:r>
        <w:rPr>
          <w:rFonts w:ascii="Times New Roman" w:eastAsia="Times New Roman" w:hAnsi="Times New Roman" w:cs="Times New Roman"/>
        </w:rPr>
        <w:t xml:space="preserve"> e picos de força de reação ao solo (</w:t>
      </w:r>
      <w:proofErr w:type="spellStart"/>
      <w:r>
        <w:rPr>
          <w:rFonts w:ascii="Times New Roman" w:eastAsia="Times New Roman" w:hAnsi="Times New Roman" w:cs="Times New Roman"/>
        </w:rPr>
        <w:t>g</w:t>
      </w:r>
      <w:r>
        <w:rPr>
          <w:rFonts w:ascii="Times New Roman" w:eastAsia="Times New Roman" w:hAnsi="Times New Roman" w:cs="Times New Roman"/>
          <w:i/>
        </w:rPr>
        <w:t>round</w:t>
      </w:r>
      <w:proofErr w:type="spellEnd"/>
      <w:r>
        <w:rPr>
          <w:rFonts w:ascii="Times New Roman" w:eastAsia="Times New Roman" w:hAnsi="Times New Roman" w:cs="Times New Roman"/>
          <w:i/>
        </w:rPr>
        <w:t xml:space="preserve"> force </w:t>
      </w:r>
      <w:proofErr w:type="spellStart"/>
      <w:r>
        <w:rPr>
          <w:rFonts w:ascii="Times New Roman" w:eastAsia="Times New Roman" w:hAnsi="Times New Roman" w:cs="Times New Roman"/>
          <w:i/>
        </w:rPr>
        <w:t>reaction</w:t>
      </w:r>
      <w:proofErr w:type="spellEnd"/>
      <w:r>
        <w:rPr>
          <w:rFonts w:ascii="Times New Roman" w:eastAsia="Times New Roman" w:hAnsi="Times New Roman" w:cs="Times New Roman"/>
          <w:i/>
        </w:rPr>
        <w:t xml:space="preserve"> - GRF</w:t>
      </w:r>
      <w:r>
        <w:rPr>
          <w:rFonts w:ascii="Times New Roman" w:eastAsia="Times New Roman" w:hAnsi="Times New Roman" w:cs="Times New Roman"/>
        </w:rPr>
        <w:t xml:space="preserve">) nos primeiros passos devem relacionar a um movimento mais eficiente, apresentou maior controle nos ajustes de equilíbrio </w:t>
      </w:r>
      <w:r w:rsidR="00CC6D21">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{"citationID":"oQAnSNpS","properties":{"formattedCitation":"[18]","plainCitation":"[18]","noteIndex":0},"citationItems":[{"id":51,"uris":["http://zotero.org/users/17274952/items/IA4SHZ82"],"itemData":{"id":51,"type":"article-journal","abstract":"Background: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CC6D21">
        <w:rPr>
          <w:rFonts w:ascii="Times New Roman" w:eastAsia="Times New Roman" w:hAnsi="Times New Roman" w:cs="Times New Roman"/>
        </w:rPr>
        <w:fldChar w:fldCharType="separate"/>
      </w:r>
      <w:r w:rsidR="00CC6D21" w:rsidRPr="00CC6D21">
        <w:rPr>
          <w:rFonts w:ascii="Times New Roman" w:hAnsi="Times New Roman" w:cs="Times New Roman"/>
        </w:rPr>
        <w:t>[18]</w:t>
      </w:r>
      <w:r w:rsidR="00CC6D21">
        <w:rPr>
          <w:rFonts w:ascii="Times New Roman" w:eastAsia="Times New Roman" w:hAnsi="Times New Roman" w:cs="Times New Roman"/>
        </w:rPr>
        <w:fldChar w:fldCharType="end"/>
      </w:r>
      <w:r>
        <w:rPr>
          <w:rFonts w:ascii="Times New Roman" w:eastAsia="Times New Roman" w:hAnsi="Times New Roman" w:cs="Times New Roman"/>
        </w:rPr>
        <w:t>.</w:t>
      </w:r>
      <w:r>
        <w:rPr>
          <w:rFonts w:ascii="Times New Roman" w:eastAsia="Times New Roman" w:hAnsi="Times New Roman" w:cs="Times New Roman"/>
          <w:shd w:val="clear" w:color="auto" w:fill="FFFF00"/>
        </w:rPr>
        <w:t xml:space="preserve"> </w:t>
      </w:r>
    </w:p>
    <w:p w14:paraId="2A83AF70" w14:textId="3A86B5C7" w:rsidR="00F042A2" w:rsidRDefault="00F042A2" w:rsidP="00F042A2">
      <w:pPr>
        <w:spacing w:line="360" w:lineRule="auto"/>
        <w:ind w:firstLine="426"/>
        <w:rPr>
          <w:rFonts w:ascii="Times New Roman" w:eastAsia="Times New Roman" w:hAnsi="Times New Roman" w:cs="Times New Roman"/>
        </w:rPr>
      </w:pPr>
      <w:r w:rsidRPr="00AF7BFE">
        <w:rPr>
          <w:rFonts w:ascii="Times New Roman" w:eastAsia="Times New Roman" w:hAnsi="Times New Roman" w:cs="Times New Roman"/>
        </w:rPr>
        <w:t>A análise cinemática dos ângulos</w:t>
      </w:r>
      <w:r w:rsidRPr="008079BC">
        <w:rPr>
          <w:rFonts w:ascii="Times New Roman" w:eastAsia="Times New Roman" w:hAnsi="Times New Roman" w:cs="Times New Roman"/>
        </w:rPr>
        <w:t xml:space="preserve"> articulares da cabeça, ombros, punhos e quadril, tem sido apontada como relevante, uma vez que o alinhamento segmentar influencia diretamente a distribuição do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as demandas de torque sobre os estabilizadores articulares, podendo determinar estratégias distintas de manutenção do equilíbrio no </w:t>
      </w:r>
      <w:r w:rsidRPr="008079BC">
        <w:rPr>
          <w:rFonts w:ascii="Times New Roman" w:eastAsia="Times New Roman" w:hAnsi="Times New Roman" w:cs="Times New Roman"/>
          <w:i/>
          <w:iCs/>
        </w:rPr>
        <w:t>HS</w:t>
      </w:r>
      <w:r w:rsidR="00AF7BFE">
        <w:rPr>
          <w:rFonts w:ascii="Times New Roman" w:eastAsia="Times New Roman" w:hAnsi="Times New Roman" w:cs="Times New Roman"/>
          <w:i/>
          <w:iCs/>
        </w:rPr>
        <w:fldChar w:fldCharType="begin"/>
      </w:r>
      <w:r w:rsidR="00AF7BFE">
        <w:rPr>
          <w:rFonts w:ascii="Times New Roman" w:eastAsia="Times New Roman" w:hAnsi="Times New Roman" w:cs="Times New Roman"/>
          <w:i/>
          <w:iCs/>
        </w:rPr>
        <w:instrText xml:space="preserve"> ADDIN ZOTERO_ITEM CSL_CITATION {"citationID":"VriBlMIh","properties":{"formattedCitation":"[1]","plainCitation":"[1]","noteIndex":0},"citationItems":[{"id":65,"uris":["http://zotero.org/users/17274952/items/LV8KSPDR"],"itemData":{"id":65,"type":"article-journal","abstract":"Handstand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AF7BFE">
        <w:rPr>
          <w:rFonts w:ascii="Times New Roman" w:eastAsia="Times New Roman" w:hAnsi="Times New Roman" w:cs="Times New Roman"/>
          <w:i/>
          <w:iCs/>
        </w:rPr>
        <w:fldChar w:fldCharType="separate"/>
      </w:r>
      <w:r w:rsidR="00AF7BFE" w:rsidRPr="00AF7BFE">
        <w:rPr>
          <w:rFonts w:ascii="Times New Roman" w:hAnsi="Times New Roman" w:cs="Times New Roman"/>
        </w:rPr>
        <w:t>[1]</w:t>
      </w:r>
      <w:r w:rsidR="00AF7BFE">
        <w:rPr>
          <w:rFonts w:ascii="Times New Roman" w:eastAsia="Times New Roman" w:hAnsi="Times New Roman" w:cs="Times New Roman"/>
          <w:i/>
          <w:iCs/>
        </w:rPr>
        <w:fldChar w:fldCharType="end"/>
      </w:r>
      <w:r w:rsidRPr="008079BC">
        <w:rPr>
          <w:rFonts w:ascii="Times New Roman" w:eastAsia="Times New Roman" w:hAnsi="Times New Roman" w:cs="Times New Roman"/>
        </w:rPr>
        <w:t xml:space="preserve">. </w:t>
      </w:r>
      <w:r w:rsidRPr="008079BC">
        <w:rPr>
          <w:rFonts w:ascii="Times New Roman" w:eastAsia="Times New Roman" w:hAnsi="Times New Roman" w:cs="Times New Roman"/>
        </w:rPr>
        <w:lastRenderedPageBreak/>
        <w:t xml:space="preserve">Apesar de amplamente abordado em trabalhos sobre o HS,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 </w:t>
      </w:r>
      <w:r>
        <w:rPr>
          <w:rFonts w:ascii="Times New Roman" w:eastAsia="Times New Roman" w:hAnsi="Times New Roman" w:cs="Times New Roman"/>
        </w:rPr>
        <w:t xml:space="preserve">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Pr>
          <w:rFonts w:ascii="Times New Roman" w:eastAsia="Times New Roman" w:hAnsi="Times New Roman" w:cs="Times New Roman"/>
          <w:i/>
        </w:rPr>
        <w:t>HS</w:t>
      </w:r>
      <w:r w:rsidR="00AF7BFE">
        <w:rPr>
          <w:rFonts w:ascii="Times New Roman" w:eastAsia="Times New Roman" w:hAnsi="Times New Roman" w:cs="Times New Roman"/>
          <w:i/>
        </w:rPr>
        <w:fldChar w:fldCharType="begin"/>
      </w:r>
      <w:r w:rsidR="00AF7BFE">
        <w:rPr>
          <w:rFonts w:ascii="Times New Roman" w:eastAsia="Times New Roman" w:hAnsi="Times New Roman" w:cs="Times New Roman"/>
          <w:i/>
        </w:rPr>
        <w:instrText xml:space="preserve"> ADDIN ZOTERO_ITEM CSL_CITATION {"citationID":"wKey6hKL","properties":{"formattedCitation":"[2]","plainCitation":"[2]","noteIndex":0},"citationItems":[{"id":71,"uris":["http://zotero.org/users/17274952/items/7HMEIQK4"],"itemData":{"id":71,"type":"article-journal","abstract":"Despite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AF7BFE">
        <w:rPr>
          <w:rFonts w:ascii="Times New Roman" w:eastAsia="Times New Roman" w:hAnsi="Times New Roman" w:cs="Times New Roman"/>
          <w:i/>
        </w:rPr>
        <w:fldChar w:fldCharType="separate"/>
      </w:r>
      <w:r w:rsidR="00AF7BFE" w:rsidRPr="00AF7BFE">
        <w:rPr>
          <w:rFonts w:ascii="Times New Roman" w:hAnsi="Times New Roman" w:cs="Times New Roman"/>
        </w:rPr>
        <w:t>[2]</w:t>
      </w:r>
      <w:r w:rsidR="00AF7BFE">
        <w:rPr>
          <w:rFonts w:ascii="Times New Roman" w:eastAsia="Times New Roman" w:hAnsi="Times New Roman" w:cs="Times New Roman"/>
          <w:i/>
        </w:rPr>
        <w:fldChar w:fldCharType="end"/>
      </w:r>
      <w:r>
        <w:rPr>
          <w:rFonts w:ascii="Times New Roman" w:eastAsia="Times New Roman" w:hAnsi="Times New Roman" w:cs="Times New Roman"/>
          <w:i/>
        </w:rPr>
        <w:t>.</w:t>
      </w:r>
      <w:r>
        <w:rPr>
          <w:rFonts w:ascii="Times New Roman" w:eastAsia="Times New Roman" w:hAnsi="Times New Roman" w:cs="Times New Roman"/>
        </w:rPr>
        <w:t xml:space="preserve"> Essa incerteza é ampliada pela escassez de estudos que investiguem o </w:t>
      </w:r>
      <w:r>
        <w:rPr>
          <w:rFonts w:ascii="Times New Roman" w:eastAsia="Times New Roman" w:hAnsi="Times New Roman" w:cs="Times New Roman"/>
          <w:i/>
        </w:rPr>
        <w:t>HS</w:t>
      </w:r>
      <w:r>
        <w:rPr>
          <w:rFonts w:ascii="Times New Roman" w:eastAsia="Times New Roman" w:hAnsi="Times New Roman" w:cs="Times New Roman"/>
        </w:rPr>
        <w:t xml:space="preserve"> em modalidades além da ginástica artística, nas quais se observa estratégias de equilíbrio eficazes mesmo em alinhamentos distintos.</w:t>
      </w:r>
    </w:p>
    <w:p w14:paraId="18EE1F6D" w14:textId="1FF5D7A5" w:rsidR="00F042A2" w:rsidRDefault="00F042A2" w:rsidP="00F042A2">
      <w:pPr>
        <w:spacing w:line="360" w:lineRule="auto"/>
        <w:ind w:firstLine="426"/>
        <w:rPr>
          <w:rFonts w:ascii="Times New Roman" w:eastAsia="Times New Roman" w:hAnsi="Times New Roman" w:cs="Times New Roman"/>
        </w:rPr>
      </w:pPr>
      <w:r w:rsidRPr="008079BC">
        <w:rPr>
          <w:rFonts w:ascii="Times New Roman" w:hAnsi="Times New Roman"/>
        </w:rPr>
        <w:t xml:space="preserve">No </w:t>
      </w:r>
      <w:r w:rsidRPr="008079BC">
        <w:rPr>
          <w:rFonts w:ascii="Times New Roman" w:hAnsi="Times New Roman"/>
          <w:i/>
          <w:iCs/>
        </w:rPr>
        <w:t>HS</w:t>
      </w:r>
      <w:r w:rsidRPr="008079BC">
        <w:rPr>
          <w:rFonts w:ascii="Times New Roman" w:hAnsi="Times New Roman"/>
        </w:rPr>
        <w:t xml:space="preserve">, o tempo máximo de sustentação tem sido utilizado como parâmetro de desempenho </w:t>
      </w:r>
      <w:r w:rsidR="00AF7BFE">
        <w:rPr>
          <w:rFonts w:ascii="Times New Roman" w:hAnsi="Times New Roman"/>
        </w:rPr>
        <w:fldChar w:fldCharType="begin"/>
      </w:r>
      <w:r w:rsidR="00AF7BFE">
        <w:rPr>
          <w:rFonts w:ascii="Times New Roman" w:hAnsi="Times New Roman"/>
        </w:rPr>
        <w:instrText xml:space="preserve"> ADDIN ZOTERO_ITEM CSL_CITATION {"citationID":"DjmdKVKH","properties":{"formattedCitation":"[2], [15], [17], [22]","plainCitation":"[2], [15], [17], [22]","noteIndex":0},"citationItems":[{"id":71,"uris":["http://zotero.org/users/17274952/items/7HMEIQK4"],"itemData":{"id":71,"type":"article-journal","abstract":"Despite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AF7BFE">
        <w:rPr>
          <w:rFonts w:ascii="Times New Roman" w:hAnsi="Times New Roman"/>
        </w:rPr>
        <w:fldChar w:fldCharType="separate"/>
      </w:r>
      <w:r w:rsidR="00AF7BFE" w:rsidRPr="00AF7BFE">
        <w:rPr>
          <w:rFonts w:ascii="Times New Roman" w:hAnsi="Times New Roman" w:cs="Times New Roman"/>
        </w:rPr>
        <w:t>[2], [15], [17], [22]</w:t>
      </w:r>
      <w:r w:rsidR="00AF7BFE">
        <w:rPr>
          <w:rFonts w:ascii="Times New Roman" w:hAnsi="Times New Roman"/>
        </w:rPr>
        <w:fldChar w:fldCharType="end"/>
      </w:r>
      <w:r w:rsidRPr="008079BC">
        <w:rPr>
          <w:rFonts w:ascii="Times New Roman" w:hAnsi="Times New Roman"/>
        </w:rPr>
        <w:t xml:space="preserve">. Enquanto que no </w:t>
      </w:r>
      <w:r w:rsidRPr="008079BC">
        <w:rPr>
          <w:rFonts w:ascii="Times New Roman" w:hAnsi="Times New Roman"/>
          <w:i/>
          <w:iCs/>
        </w:rPr>
        <w:t>HSW</w:t>
      </w:r>
      <w:r w:rsidRPr="008079BC">
        <w:rPr>
          <w:rFonts w:ascii="Times New Roman" w:hAnsi="Times New Roman"/>
        </w:rPr>
        <w:t xml:space="preserve">, os poucos estudos publicados até o momento concentraram-se em aspectos de desempenho a partir de parâmetros iniciais do deslocamento e de controle motor, </w:t>
      </w:r>
      <w:r w:rsidRPr="009E1461">
        <w:rPr>
          <w:rFonts w:ascii="Times New Roman" w:hAnsi="Times New Roman"/>
        </w:rPr>
        <w:t>como as</w:t>
      </w:r>
      <w:r w:rsidRPr="009E1461">
        <w:rPr>
          <w:rFonts w:ascii="Times New Roman" w:hAnsi="Times New Roman"/>
          <w:b/>
          <w:bCs/>
        </w:rPr>
        <w:t xml:space="preserve"> </w:t>
      </w:r>
      <w:r w:rsidRPr="009E1461">
        <w:rPr>
          <w:rStyle w:val="Forte"/>
          <w:rFonts w:ascii="Times New Roman" w:hAnsi="Times New Roman"/>
          <w:b w:val="0"/>
          <w:bCs w:val="0"/>
        </w:rPr>
        <w:t xml:space="preserve">forças de reação ao solo, coordenação </w:t>
      </w:r>
      <w:proofErr w:type="spellStart"/>
      <w:r w:rsidRPr="009E1461">
        <w:rPr>
          <w:rStyle w:val="Forte"/>
          <w:rFonts w:ascii="Times New Roman" w:hAnsi="Times New Roman"/>
          <w:b w:val="0"/>
          <w:bCs w:val="0"/>
        </w:rPr>
        <w:t>intersegmentar</w:t>
      </w:r>
      <w:proofErr w:type="spellEnd"/>
      <w:r w:rsidRPr="009E1461">
        <w:rPr>
          <w:rStyle w:val="Forte"/>
          <w:rFonts w:ascii="Times New Roman" w:hAnsi="Times New Roman"/>
          <w:b w:val="0"/>
          <w:bCs w:val="0"/>
        </w:rPr>
        <w:t xml:space="preserve"> e </w:t>
      </w:r>
      <w:proofErr w:type="spellStart"/>
      <w:r w:rsidRPr="009E1461">
        <w:rPr>
          <w:rStyle w:val="Forte"/>
          <w:rFonts w:ascii="Times New Roman" w:hAnsi="Times New Roman"/>
          <w:b w:val="0"/>
          <w:bCs w:val="0"/>
        </w:rPr>
        <w:t>APAs</w:t>
      </w:r>
      <w:proofErr w:type="spellEnd"/>
      <w:r w:rsidRPr="009E1461">
        <w:rPr>
          <w:rStyle w:val="Forte"/>
          <w:rFonts w:ascii="Times New Roman" w:hAnsi="Times New Roman"/>
          <w:b w:val="0"/>
          <w:bCs w:val="0"/>
        </w:rPr>
        <w:t xml:space="preserve"> no momento da saída</w:t>
      </w:r>
      <w:r w:rsidRPr="008079BC">
        <w:rPr>
          <w:rFonts w:ascii="Times New Roman" w:hAnsi="Times New Roman"/>
        </w:rPr>
        <w:t xml:space="preserve"> </w:t>
      </w:r>
      <w:r w:rsidR="00AF7BFE">
        <w:rPr>
          <w:rFonts w:ascii="Times New Roman" w:hAnsi="Times New Roman"/>
        </w:rPr>
        <w:fldChar w:fldCharType="begin"/>
      </w:r>
      <w:r w:rsidR="00AF7BFE">
        <w:rPr>
          <w:rFonts w:ascii="Times New Roman" w:hAnsi="Times New Roman"/>
        </w:rPr>
        <w:instrText xml:space="preserve"> ADDIN ZOTERO_ITEM CSL_CITATION {"citationID":"a4K8YdQy","properties":{"formattedCitation":"[18]","plainCitation":"[18]","noteIndex":0},"citationItems":[{"id":51,"uris":["http://zotero.org/users/17274952/items/IA4SHZ82"],"itemData":{"id":51,"type":"article-journal","abstract":"Background: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AF7BFE">
        <w:rPr>
          <w:rFonts w:ascii="Times New Roman" w:hAnsi="Times New Roman"/>
        </w:rPr>
        <w:fldChar w:fldCharType="separate"/>
      </w:r>
      <w:r w:rsidR="00AF7BFE" w:rsidRPr="00AF7BFE">
        <w:rPr>
          <w:rFonts w:ascii="Times New Roman" w:hAnsi="Times New Roman" w:cs="Times New Roman"/>
        </w:rPr>
        <w:t>[18]</w:t>
      </w:r>
      <w:r w:rsidR="00AF7BFE">
        <w:rPr>
          <w:rFonts w:ascii="Times New Roman" w:hAnsi="Times New Roman"/>
        </w:rPr>
        <w:fldChar w:fldCharType="end"/>
      </w:r>
      <w:r w:rsidRPr="008079BC">
        <w:rPr>
          <w:rFonts w:ascii="Times New Roman" w:hAnsi="Times New Roman"/>
        </w:rPr>
        <w:t xml:space="preserve">, os efeitos de cargas adicionais sobre </w:t>
      </w:r>
      <w:proofErr w:type="spellStart"/>
      <w:r w:rsidRPr="008079BC">
        <w:rPr>
          <w:rFonts w:ascii="Times New Roman" w:hAnsi="Times New Roman"/>
        </w:rPr>
        <w:t>APAs</w:t>
      </w:r>
      <w:proofErr w:type="spellEnd"/>
      <w:r w:rsidRPr="008079BC">
        <w:rPr>
          <w:rFonts w:ascii="Times New Roman" w:hAnsi="Times New Roman"/>
        </w:rPr>
        <w:t xml:space="preserve"> </w:t>
      </w:r>
      <w:r w:rsidR="00AF7BFE">
        <w:rPr>
          <w:rFonts w:ascii="Times New Roman" w:hAnsi="Times New Roman"/>
        </w:rPr>
        <w:fldChar w:fldCharType="begin"/>
      </w:r>
      <w:r w:rsidR="000C7F68">
        <w:rPr>
          <w:rFonts w:ascii="Times New Roman" w:hAnsi="Times New Roman"/>
        </w:rPr>
        <w:instrText xml:space="preserve"> ADDIN ZOTERO_ITEM CSL_CITATION {"citationID":"hx7Pj605","properties":{"formattedCitation":"[19]","plainCitation":"[19]","noteIndex":0},"citationItems":[{"id":54,"uris":["http://zotero.org/users/17274952/items/3CGH6KGH"],"itemData":{"id":54,"type":"article-journal","abstract":"Anticipatory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00AF7BFE">
        <w:rPr>
          <w:rFonts w:ascii="Times New Roman" w:hAnsi="Times New Roman"/>
        </w:rPr>
        <w:fldChar w:fldCharType="separate"/>
      </w:r>
      <w:r w:rsidR="000C7F68" w:rsidRPr="000C7F68">
        <w:rPr>
          <w:rFonts w:ascii="Times New Roman" w:hAnsi="Times New Roman" w:cs="Times New Roman"/>
        </w:rPr>
        <w:t>[19]</w:t>
      </w:r>
      <w:r w:rsidR="00AF7BFE">
        <w:rPr>
          <w:rFonts w:ascii="Times New Roman" w:hAnsi="Times New Roman"/>
        </w:rPr>
        <w:fldChar w:fldCharType="end"/>
      </w:r>
      <w:r w:rsidRPr="008079BC">
        <w:rPr>
          <w:rFonts w:ascii="Times New Roman" w:hAnsi="Times New Roman"/>
        </w:rPr>
        <w:t xml:space="preserve"> e comparações de coordenação com a marcha bípede </w:t>
      </w:r>
      <w:r w:rsidR="000C7F68">
        <w:rPr>
          <w:rFonts w:ascii="Times New Roman" w:hAnsi="Times New Roman"/>
        </w:rPr>
        <w:fldChar w:fldCharType="begin"/>
      </w:r>
      <w:r w:rsidR="000C7F68">
        <w:rPr>
          <w:rFonts w:ascii="Times New Roman" w:hAnsi="Times New Roman"/>
        </w:rPr>
        <w:instrText xml:space="preserve"> ADDIN ZOTERO_ITEM CSL_CITATION {"citationID":"xceGd1LY","properties":{"formattedCitation":"[20]","plainCitation":"[20]","noteIndex":0},"citationItems":[{"id":53,"uris":["http://zotero.org/users/17274952/items/25HVULTT"],"itemData":{"id":53,"type":"article-journal","abstract":"Handwalking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0C7F68">
        <w:rPr>
          <w:rFonts w:ascii="Times New Roman" w:hAnsi="Times New Roman"/>
        </w:rPr>
        <w:fldChar w:fldCharType="separate"/>
      </w:r>
      <w:r w:rsidR="000C7F68" w:rsidRPr="000C7F68">
        <w:rPr>
          <w:rFonts w:ascii="Times New Roman" w:hAnsi="Times New Roman" w:cs="Times New Roman"/>
        </w:rPr>
        <w:t>[20]</w:t>
      </w:r>
      <w:r w:rsidR="000C7F68">
        <w:rPr>
          <w:rFonts w:ascii="Times New Roman" w:hAnsi="Times New Roman"/>
        </w:rPr>
        <w:fldChar w:fldCharType="end"/>
      </w:r>
      <w:r w:rsidRPr="008079BC">
        <w:rPr>
          <w:rFonts w:ascii="Times New Roman" w:hAnsi="Times New Roman"/>
        </w:rPr>
        <w:t xml:space="preserve">. Sendo assim, avaliar também variáveis espaço-temporais, como distância percorrida, tempo de execução e velocidade média, poderiam oferecer uma </w:t>
      </w:r>
      <w:proofErr w:type="spellStart"/>
      <w:r w:rsidRPr="008079BC">
        <w:rPr>
          <w:rFonts w:ascii="Times New Roman" w:hAnsi="Times New Roman"/>
        </w:rPr>
        <w:t>uma</w:t>
      </w:r>
      <w:proofErr w:type="spellEnd"/>
      <w:r w:rsidRPr="008079BC">
        <w:rPr>
          <w:rFonts w:ascii="Times New Roman" w:hAnsi="Times New Roman"/>
        </w:rPr>
        <w:t xml:space="preserve"> visão mais integrada e completa dos padrões de deslocamento</w:t>
      </w:r>
      <w:r w:rsidRPr="008079BC">
        <w:rPr>
          <w:rFonts w:ascii="Times New Roman" w:eastAsia="Times New Roman" w:hAnsi="Times New Roman" w:cs="Times New Roman"/>
        </w:rPr>
        <w:t xml:space="preserve">. </w:t>
      </w:r>
      <w:r w:rsidRPr="008079BC">
        <w:rPr>
          <w:rFonts w:ascii="Times New Roman" w:hAnsi="Times New Roman"/>
        </w:rPr>
        <w:t xml:space="preserve"> </w:t>
      </w:r>
      <w:r w:rsidRPr="00CB4FED">
        <w:rPr>
          <w:rFonts w:ascii="Times New Roman" w:eastAsia="Times New Roman" w:hAnsi="Times New Roman" w:cs="Times New Roman"/>
        </w:rPr>
        <w:t>Verificou</w:t>
      </w:r>
      <w:r>
        <w:rPr>
          <w:rFonts w:ascii="Times New Roman" w:eastAsia="Times New Roman" w:hAnsi="Times New Roman" w:cs="Times New Roman"/>
        </w:rPr>
        <w:t xml:space="preserve">-se que </w:t>
      </w:r>
      <w:r>
        <w:rPr>
          <w:rFonts w:ascii="Times New Roman" w:eastAsia="Times New Roman" w:hAnsi="Times New Roman" w:cs="Times New Roman"/>
          <w:i/>
        </w:rPr>
        <w:t>HSW</w:t>
      </w:r>
      <w:r>
        <w:rPr>
          <w:rFonts w:ascii="Times New Roman" w:eastAsia="Times New Roman" w:hAnsi="Times New Roman" w:cs="Times New Roman"/>
        </w:rPr>
        <w:t xml:space="preserve"> apresenta um padrão de locomoção semelhante à marcha bípede, mas com passos mais curtos, base de apoio alargada e maior tempo em duplo suporte, esta que característica aumenta com o nível de habilidade dentro da ginástica </w:t>
      </w:r>
      <w:r w:rsidR="000C7F68">
        <w:rPr>
          <w:rFonts w:ascii="Times New Roman" w:eastAsia="Times New Roman" w:hAnsi="Times New Roman" w:cs="Times New Roman"/>
        </w:rPr>
        <w:fldChar w:fldCharType="begin"/>
      </w:r>
      <w:r w:rsidR="000C7F68">
        <w:rPr>
          <w:rFonts w:ascii="Times New Roman" w:eastAsia="Times New Roman" w:hAnsi="Times New Roman" w:cs="Times New Roman"/>
        </w:rPr>
        <w:instrText xml:space="preserve"> ADDIN ZOTERO_ITEM CSL_CITATION {"citationID":"H3D9CMAC","properties":{"formattedCitation":"[20]","plainCitation":"[20]","noteIndex":0},"citationItems":[{"id":53,"uris":["http://zotero.org/users/17274952/items/25HVULTT"],"itemData":{"id":53,"type":"article-journal","abstract":"Handwalking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0C7F68">
        <w:rPr>
          <w:rFonts w:ascii="Times New Roman" w:eastAsia="Times New Roman" w:hAnsi="Times New Roman" w:cs="Times New Roman"/>
        </w:rPr>
        <w:fldChar w:fldCharType="separate"/>
      </w:r>
      <w:r w:rsidR="000C7F68" w:rsidRPr="000C7F68">
        <w:rPr>
          <w:rFonts w:ascii="Times New Roman" w:hAnsi="Times New Roman" w:cs="Times New Roman"/>
        </w:rPr>
        <w:t>[20]</w:t>
      </w:r>
      <w:r w:rsidR="000C7F68">
        <w:rPr>
          <w:rFonts w:ascii="Times New Roman" w:eastAsia="Times New Roman" w:hAnsi="Times New Roman" w:cs="Times New Roman"/>
        </w:rPr>
        <w:fldChar w:fldCharType="end"/>
      </w:r>
      <w:r>
        <w:rPr>
          <w:rFonts w:ascii="Times New Roman" w:eastAsia="Times New Roman" w:hAnsi="Times New Roman" w:cs="Times New Roman"/>
        </w:rPr>
        <w:t xml:space="preserve">. Além disso, a cadência, comprimento médio das passadas, tempo de contato das mãos com o solo, tempo em duplo suporte, variabilidade entre passadas e simetria do deslocamento,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w:t>
      </w:r>
      <w:proofErr w:type="spellStart"/>
      <w:r>
        <w:rPr>
          <w:rFonts w:ascii="Times New Roman" w:eastAsia="Times New Roman" w:hAnsi="Times New Roman" w:cs="Times New Roman"/>
        </w:rPr>
        <w:t>mediolateral</w:t>
      </w:r>
      <w:proofErr w:type="spellEnd"/>
      <w:r>
        <w:rPr>
          <w:rFonts w:ascii="Times New Roman" w:eastAsia="Times New Roman" w:hAnsi="Times New Roman" w:cs="Times New Roman"/>
        </w:rPr>
        <w:t xml:space="preserve">, melhorando a previsão e o controle de perturbações durante o </w:t>
      </w:r>
      <w:r>
        <w:rPr>
          <w:rFonts w:ascii="Times New Roman" w:eastAsia="Times New Roman" w:hAnsi="Times New Roman" w:cs="Times New Roman"/>
          <w:i/>
        </w:rPr>
        <w:t>HSW</w:t>
      </w:r>
      <w:r>
        <w:rPr>
          <w:rFonts w:ascii="Times New Roman" w:eastAsia="Times New Roman" w:hAnsi="Times New Roman" w:cs="Times New Roman"/>
        </w:rPr>
        <w:t xml:space="preserve"> ao passo que passadas mais curtas e rápidas podem indicar estratégias voltadas à propulsão e velocidade. Nesse contexto</w:t>
      </w:r>
      <w:r w:rsidRPr="008079BC">
        <w:rPr>
          <w:rFonts w:ascii="Times New Roman" w:eastAsia="Times New Roman" w:hAnsi="Times New Roman" w:cs="Times New Roman"/>
        </w:rPr>
        <w:t xml:space="preserve">, o tempo máximo de sustentação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poderia influenciar também nos parâmetros espaço-temporais do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sugerindo uma possível transferência de habilidades entre as condições estática e dinâmica</w:t>
      </w:r>
      <w:r>
        <w:rPr>
          <w:rFonts w:ascii="Times New Roman" w:eastAsia="Times New Roman" w:hAnsi="Times New Roman" w:cs="Times New Roman"/>
        </w:rPr>
        <w:t>.</w:t>
      </w:r>
    </w:p>
    <w:p w14:paraId="023853DF" w14:textId="03AB45F1" w:rsidR="00F042A2" w:rsidRDefault="00F042A2" w:rsidP="00F042A2">
      <w:pPr>
        <w:spacing w:line="360" w:lineRule="auto"/>
        <w:ind w:firstLine="426"/>
        <w:rPr>
          <w:rFonts w:ascii="Times New Roman" w:eastAsia="Times New Roman" w:hAnsi="Times New Roman" w:cs="Times New Roman"/>
        </w:rPr>
      </w:pPr>
      <w:r w:rsidRPr="008079BC">
        <w:rPr>
          <w:rFonts w:ascii="Times New Roman" w:hAnsi="Times New Roman"/>
        </w:rPr>
        <w:t xml:space="preserve">O tempo de prática na modalidade em que o </w:t>
      </w:r>
      <w:r w:rsidRPr="008079BC">
        <w:rPr>
          <w:rFonts w:ascii="Times New Roman" w:hAnsi="Times New Roman"/>
          <w:i/>
          <w:iCs/>
        </w:rPr>
        <w:t>HS</w:t>
      </w:r>
      <w:r w:rsidRPr="008079BC">
        <w:rPr>
          <w:rFonts w:ascii="Times New Roman" w:hAnsi="Times New Roman"/>
        </w:rPr>
        <w:t xml:space="preserve"> é treinado parece exercer papel importante na estabilidade e no controle postural.</w:t>
      </w:r>
      <w:r>
        <w:t xml:space="preserve"> </w:t>
      </w:r>
      <w:r>
        <w:rPr>
          <w:rFonts w:ascii="Times New Roman" w:eastAsia="Times New Roman" w:hAnsi="Times New Roman" w:cs="Times New Roman"/>
        </w:rPr>
        <w:t xml:space="preserve">Estudos indicam que a experiência esportiva está </w:t>
      </w:r>
      <w:r>
        <w:rPr>
          <w:rFonts w:ascii="Times New Roman" w:eastAsia="Times New Roman" w:hAnsi="Times New Roman" w:cs="Times New Roman"/>
        </w:rPr>
        <w:lastRenderedPageBreak/>
        <w:t xml:space="preserve">diretamente associada à estabilidade, tanto em pé quanto em posição invertida, sendo ginastas seniores mais estáveis do que juniores em tarefas de equilíbrio </w:t>
      </w:r>
      <w:r w:rsidR="000C7F68">
        <w:rPr>
          <w:rFonts w:ascii="Times New Roman" w:eastAsia="Times New Roman" w:hAnsi="Times New Roman" w:cs="Times New Roman"/>
        </w:rPr>
        <w:fldChar w:fldCharType="begin"/>
      </w:r>
      <w:r w:rsidR="000C7F68">
        <w:rPr>
          <w:rFonts w:ascii="Times New Roman" w:eastAsia="Times New Roman" w:hAnsi="Times New Roman" w:cs="Times New Roman"/>
        </w:rPr>
        <w:instrText xml:space="preserve"> ADDIN ZOTERO_ITEM CSL_CITATION {"citationID":"aD1c6zGB","properties":{"formattedCitation":"[17]","plainCitation":"[17]","noteIndex":0},"citationItems":[{"id":61,"uris":["http://zotero.org/users/17274952/items/3VJT24K4"],"itemData":{"id":61,"type":"article-journal","abstract":"Background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0C7F68">
        <w:rPr>
          <w:rFonts w:ascii="Times New Roman" w:eastAsia="Times New Roman" w:hAnsi="Times New Roman" w:cs="Times New Roman"/>
        </w:rPr>
        <w:fldChar w:fldCharType="separate"/>
      </w:r>
      <w:r w:rsidR="000C7F68" w:rsidRPr="000C7F68">
        <w:rPr>
          <w:rFonts w:ascii="Times New Roman" w:hAnsi="Times New Roman" w:cs="Times New Roman"/>
        </w:rPr>
        <w:t>[17]</w:t>
      </w:r>
      <w:r w:rsidR="000C7F68">
        <w:rPr>
          <w:rFonts w:ascii="Times New Roman" w:eastAsia="Times New Roman" w:hAnsi="Times New Roman" w:cs="Times New Roman"/>
        </w:rPr>
        <w:fldChar w:fldCharType="end"/>
      </w:r>
      <w:r>
        <w:rPr>
          <w:rFonts w:ascii="Times New Roman" w:eastAsia="Times New Roman" w:hAnsi="Times New Roman" w:cs="Times New Roman"/>
        </w:rPr>
        <w:t xml:space="preserve">. No contexto do </w:t>
      </w:r>
      <w:r>
        <w:rPr>
          <w:rFonts w:ascii="Times New Roman" w:eastAsia="Times New Roman" w:hAnsi="Times New Roman" w:cs="Times New Roman"/>
          <w:i/>
        </w:rPr>
        <w:t>HS</w:t>
      </w:r>
      <w:r>
        <w:rPr>
          <w:rFonts w:ascii="Times New Roman" w:eastAsia="Times New Roman" w:hAnsi="Times New Roman" w:cs="Times New Roman"/>
        </w:rPr>
        <w:t xml:space="preserve"> e do </w:t>
      </w:r>
      <w:r>
        <w:rPr>
          <w:rFonts w:ascii="Times New Roman" w:eastAsia="Times New Roman" w:hAnsi="Times New Roman" w:cs="Times New Roman"/>
          <w:i/>
        </w:rPr>
        <w:t>HSW</w:t>
      </w:r>
      <w:r>
        <w:rPr>
          <w:rFonts w:ascii="Times New Roman" w:eastAsia="Times New Roman" w:hAnsi="Times New Roman" w:cs="Times New Roman"/>
        </w:rPr>
        <w:t xml:space="preserve">, maior tempo de prática tende a refletir não apenas em maior resistência de sustentação e controle postural estático, mas também em proficiência no deslocamento em inversão. </w:t>
      </w:r>
      <w:r w:rsidRPr="008079BC">
        <w:rPr>
          <w:rFonts w:ascii="Times New Roman" w:hAnsi="Times New Roman"/>
        </w:rPr>
        <w:t xml:space="preserve">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w:t>
      </w:r>
      <w:r w:rsidR="000C7F68">
        <w:rPr>
          <w:rFonts w:ascii="Times New Roman" w:hAnsi="Times New Roman"/>
        </w:rPr>
        <w:fldChar w:fldCharType="begin"/>
      </w:r>
      <w:r w:rsidR="000C7F68">
        <w:rPr>
          <w:rFonts w:ascii="Times New Roman" w:hAnsi="Times New Roman"/>
        </w:rPr>
        <w:instrText xml:space="preserve"> ADDIN ZOTERO_ITEM CSL_CITATION {"citationID":"q8q8Ieeo","properties":{"formattedCitation":"[28], [29]","plainCitation":"[28], [29]","noteIndex":0},"citationItems":[{"id":90,"uris":["http://zotero.org/users/17274952/items/VBUIJ4XH"],"itemData":{"id":90,"type":"article-journal","abstract":"Certain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stance","author":[{"family":"Abrahamová","given":"D"},{"family":"Hlavačka","given":"F"}],"issued":{"date-parts":[["2008"]]}}},{"id":91,"uris":["http://zotero.org/users/17274952/items/PNSQRZAW"],"itemData":{"id":91,"type":"article-journal","container-title":"The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sidR="000C7F68">
        <w:rPr>
          <w:rFonts w:ascii="Times New Roman" w:hAnsi="Times New Roman"/>
        </w:rPr>
        <w:fldChar w:fldCharType="separate"/>
      </w:r>
      <w:r w:rsidR="000C7F68" w:rsidRPr="000C7F68">
        <w:rPr>
          <w:rFonts w:ascii="Times New Roman" w:hAnsi="Times New Roman" w:cs="Times New Roman"/>
        </w:rPr>
        <w:t>[28], [29]</w:t>
      </w:r>
      <w:r w:rsidR="000C7F68">
        <w:rPr>
          <w:rFonts w:ascii="Times New Roman" w:hAnsi="Times New Roman"/>
        </w:rPr>
        <w:fldChar w:fldCharType="end"/>
      </w:r>
      <w:r w:rsidRPr="008079BC">
        <w:rPr>
          <w:rFonts w:ascii="Times New Roman" w:eastAsia="Times New Roman" w:hAnsi="Times New Roman" w:cs="Times New Roman"/>
        </w:rPr>
        <w:t>.</w:t>
      </w:r>
      <w:r w:rsidRPr="00CB4FED">
        <w:rPr>
          <w:rFonts w:ascii="Times New Roman" w:eastAsia="Times New Roman" w:hAnsi="Times New Roman" w:cs="Times New Roman"/>
        </w:rPr>
        <w:t xml:space="preserve"> </w:t>
      </w:r>
      <w:r w:rsidRPr="008079BC">
        <w:rPr>
          <w:rFonts w:ascii="Times New Roman" w:hAnsi="Times New Roman"/>
        </w:rPr>
        <w:t xml:space="preserve">Embora a idade cronológica naturalmente poderia influenciar a capacidade de equilíbrio invertido, a proficiência no </w:t>
      </w:r>
      <w:r w:rsidRPr="008079BC">
        <w:rPr>
          <w:rFonts w:ascii="Times New Roman" w:hAnsi="Times New Roman"/>
          <w:i/>
          <w:iCs/>
        </w:rPr>
        <w:t>HS</w:t>
      </w:r>
      <w:r w:rsidRPr="008079BC">
        <w:rPr>
          <w:rFonts w:ascii="Times New Roman" w:hAnsi="Times New Roman"/>
        </w:rPr>
        <w:t xml:space="preserve"> pode ser menos limitada por esses fatores biológicos.  </w:t>
      </w:r>
      <w:r w:rsidRPr="008079BC">
        <w:rPr>
          <w:rFonts w:ascii="Times New Roman" w:hAnsi="Times New Roman"/>
          <w:color w:val="0F1115"/>
        </w:rPr>
        <w:t xml:space="preserve">Isso porque o </w:t>
      </w:r>
      <w:r w:rsidRPr="008079BC">
        <w:rPr>
          <w:rFonts w:ascii="Times New Roman" w:hAnsi="Times New Roman"/>
          <w:i/>
          <w:iCs/>
          <w:color w:val="0F1115"/>
        </w:rPr>
        <w:t>HS</w:t>
      </w:r>
      <w:r w:rsidRPr="008079BC">
        <w:rPr>
          <w:rFonts w:ascii="Times New Roman" w:hAnsi="Times New Roman"/>
          <w:color w:val="0F1115"/>
        </w:rPr>
        <w:t xml:space="preserve"> é uma habilidade motora complexa </w:t>
      </w:r>
      <w:r w:rsidR="000C7F68">
        <w:rPr>
          <w:rFonts w:ascii="Times New Roman" w:hAnsi="Times New Roman"/>
          <w:color w:val="0F1115"/>
        </w:rPr>
        <w:fldChar w:fldCharType="begin"/>
      </w:r>
      <w:r w:rsidR="000C7F68">
        <w:rPr>
          <w:rFonts w:ascii="Times New Roman" w:hAnsi="Times New Roman"/>
          <w:color w:val="0F1115"/>
        </w:rPr>
        <w:instrText xml:space="preserve"> ADDIN ZOTERO_ITEM CSL_CITATION {"citationID":"kKMlxHTD","properties":{"formattedCitation":"[5], [11]","plainCitation":"[5], [11]","noteIndex":0},"citationItems":[{"id":60,"uris":["http://zotero.org/users/17274952/items/6I25TH2Q"],"itemData":{"id":60,"type":"article-journal","abstract":"The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sidR="000C7F68">
        <w:rPr>
          <w:rFonts w:ascii="Times New Roman" w:hAnsi="Times New Roman"/>
          <w:color w:val="0F1115"/>
        </w:rPr>
        <w:fldChar w:fldCharType="separate"/>
      </w:r>
      <w:r w:rsidR="000C7F68" w:rsidRPr="000C7F68">
        <w:rPr>
          <w:rFonts w:ascii="Times New Roman" w:hAnsi="Times New Roman" w:cs="Times New Roman"/>
        </w:rPr>
        <w:t>[5], [11]</w:t>
      </w:r>
      <w:r w:rsidR="000C7F68">
        <w:rPr>
          <w:rFonts w:ascii="Times New Roman" w:hAnsi="Times New Roman"/>
          <w:color w:val="0F1115"/>
        </w:rPr>
        <w:fldChar w:fldCharType="end"/>
      </w:r>
      <w:r w:rsidRPr="008079BC">
        <w:rPr>
          <w:rFonts w:ascii="quote-cjk-patch;Inter;system-ui" w:hAnsi="quote-cjk-patch;Inter;system-ui"/>
          <w:color w:val="0F1115"/>
        </w:rPr>
        <w:t xml:space="preserve">, cuja proficiência é largamente determinada pela prática deliberada e pela qualidade do treinamento [7, 9]. A aquisição de tal habilidade promove adaptações neurais específicas, como a otimização do recrutamento muscular e do controle motor </w:t>
      </w:r>
      <w:r w:rsidR="000C7F68">
        <w:rPr>
          <w:rFonts w:ascii="quote-cjk-patch;Inter;system-ui" w:hAnsi="quote-cjk-patch;Inter;system-ui"/>
          <w:color w:val="0F1115"/>
        </w:rPr>
        <w:fldChar w:fldCharType="begin"/>
      </w:r>
      <w:r w:rsidR="000C7F68">
        <w:rPr>
          <w:rFonts w:ascii="quote-cjk-patch;Inter;system-ui" w:hAnsi="quote-cjk-patch;Inter;system-ui"/>
          <w:color w:val="0F1115"/>
        </w:rPr>
        <w:instrText xml:space="preserve"> ADDIN ZOTERO_ITEM CSL_CITATION {"citationID":"XZ3F2iYt","properties":{"formattedCitation":"[3], [6], [7], [8]","plainCitation":"[3], [6], [7], [8]","noteIndex":0},"citationItems":[{"id":59,"uris":["http://zotero.org/users/17274952/items/P82NI7IB"],"itemData":{"id":59,"type":"article-journal","abstract":"KERWIN, D. G., and G. TREWARTHA. Strategies for maintaining a handstand in the anterior-posterior direction. Med. Sci. Sports Exerc., Vol. 33, No. 7, 2001, pp. 1182</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G."},{"family":"Trewartha","given":"Grant"}],"issued":{"date-parts":[["2001",7]]}}},{"id":73,"uris":["http://zotero.org/users/17274952/items/A5MTUBXD"],"itemData":{"id":73,"type":"article-journal","abstract":"Kochanowicz, A, Niespodzin</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 xml:space="preserve"> ski, B, Mieszkowski, J, Marina, M, Kochanowicz, K, and Zasada, M. Changes in the muscle activity of gymnasts during a handstand on various apparatus. J Strength Cond Res 33(6): 1609</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1618, 2019</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w:instrText>
      </w:r>
      <w:r w:rsidR="000C7F68">
        <w:rPr>
          <w:rFonts w:ascii="quote-cjk-patch;Inter;system-ui" w:hAnsi="quote-cjk-patch;Inter;system-ui" w:hint="eastAsia"/>
          <w:color w:val="0F1115"/>
        </w:rPr>
        <w:instrText>ń</w:instrText>
      </w:r>
      <w:r w:rsidR="000C7F68">
        <w:rPr>
          <w:rFonts w:ascii="quote-cjk-patch;Inter;system-ui" w:hAnsi="quote-cjk-patch;Inter;system-ui"/>
          <w:color w:val="0F1115"/>
        </w:rPr>
        <w:instrText>ski","given":"Bart</w:instrText>
      </w:r>
      <w:r w:rsidR="000C7F68">
        <w:rPr>
          <w:rFonts w:ascii="quote-cjk-patch;Inter;system-ui" w:hAnsi="quote-cjk-patch;Inter;system-ui" w:hint="eastAsia"/>
          <w:color w:val="0F1115"/>
        </w:rPr>
        <w:instrText>ł</w:instrText>
      </w:r>
      <w:r w:rsidR="000C7F68">
        <w:rPr>
          <w:rFonts w:ascii="quote-cjk-patch;Inter;system-ui" w:hAnsi="quote-cjk-patch;Inter;system-ui"/>
          <w:color w:val="0F1115"/>
        </w:rPr>
        <w:instrText xml:space="preserve">omiej"},{"family":"Mieszkowski","given":"Jan"},{"family":"Marina","given":"Michel"},{"family":"Kochanowicz","given":"Kazimierz"},{"family":"Zasada","given":"Mariusz"}],"issued":{"date-parts":[["2019",6]]}}},{"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 xml:space="preserve"> SD: 13.9 </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 xml:space="preserve"> 0.7 and 23 </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 xml:space="preserve">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26% and 25.5</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28% respectively), followed by anterior deltoid (15</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18%) and triceps brachii (13</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w:instrText>
      </w:r>
      <w:r w:rsidR="000C7F68">
        <w:rPr>
          <w:rFonts w:ascii="quote-cjk-patch;Inter;system-ui" w:hAnsi="quote-cjk-patch;Inter;system-ui" w:hint="eastAsia"/>
          <w:color w:val="0F1115"/>
        </w:rPr>
        <w:instrText>ń</w:instrText>
      </w:r>
      <w:r w:rsidR="000C7F68">
        <w:rPr>
          <w:rFonts w:ascii="quote-cjk-patch;Inter;system-ui" w:hAnsi="quote-cjk-patch;Inter;system-ui"/>
          <w:color w:val="0F1115"/>
        </w:rPr>
        <w:instrText>ski","given":"Bart</w:instrText>
      </w:r>
      <w:r w:rsidR="000C7F68">
        <w:rPr>
          <w:rFonts w:ascii="quote-cjk-patch;Inter;system-ui" w:hAnsi="quote-cjk-patch;Inter;system-ui" w:hint="eastAsia"/>
          <w:color w:val="0F1115"/>
        </w:rPr>
        <w:instrText>ł</w:instrText>
      </w:r>
      <w:r w:rsidR="000C7F68">
        <w:rPr>
          <w:rFonts w:ascii="quote-cjk-patch;Inter;system-ui" w:hAnsi="quote-cjk-patch;Inter;system-ui"/>
          <w:color w:val="0F1115"/>
        </w:rPr>
        <w:instrText xml:space="preserve">omiej"},{"family":"Marina","given":"Michel"},{"family":"Mieszkowski","given":"Jan"},{"family":"Biskup","given":"Leon"},{"family":"Kochanowicz","given":"Kazimierz"}],"issued":{"date-parts":[["2018",4]]}}}],"schema":"https://github.com/citation-style-language/schema/raw/master/csl-citation.json"} </w:instrText>
      </w:r>
      <w:r w:rsidR="000C7F68">
        <w:rPr>
          <w:rFonts w:ascii="quote-cjk-patch;Inter;system-ui" w:hAnsi="quote-cjk-patch;Inter;system-ui"/>
          <w:color w:val="0F1115"/>
        </w:rPr>
        <w:fldChar w:fldCharType="separate"/>
      </w:r>
      <w:r w:rsidR="000C7F68" w:rsidRPr="000C7F68">
        <w:rPr>
          <w:rFonts w:ascii="quote-cjk-patch;Inter;system-ui" w:hAnsi="quote-cjk-patch;Inter;system-ui"/>
        </w:rPr>
        <w:t>[3], [6], [7], [8]</w:t>
      </w:r>
      <w:r w:rsidR="000C7F68">
        <w:rPr>
          <w:rFonts w:ascii="quote-cjk-patch;Inter;system-ui" w:hAnsi="quote-cjk-patch;Inter;system-ui"/>
          <w:color w:val="0F1115"/>
        </w:rPr>
        <w:fldChar w:fldCharType="end"/>
      </w:r>
      <w:r w:rsidRPr="008079BC">
        <w:rPr>
          <w:rFonts w:ascii="Times New Roman" w:hAnsi="Times New Roman"/>
          <w:color w:val="0F1115"/>
        </w:rPr>
        <w:t>, que</w:t>
      </w:r>
      <w:r>
        <w:rPr>
          <w:rFonts w:ascii="Times New Roman" w:hAnsi="Times New Roman"/>
          <w:color w:val="0F1115"/>
          <w:shd w:val="clear" w:color="auto" w:fill="8DFF00"/>
        </w:rPr>
        <w:t xml:space="preserve"> </w:t>
      </w:r>
      <w:r w:rsidRPr="008079BC">
        <w:rPr>
          <w:rFonts w:ascii="Times New Roman" w:hAnsi="Times New Roman"/>
          <w:color w:val="0F1115"/>
        </w:rPr>
        <w:t>podem compensar os declínios fisiológicos associados à idade</w:t>
      </w:r>
      <w:r w:rsidR="000C7F68">
        <w:rPr>
          <w:rFonts w:ascii="Times New Roman" w:hAnsi="Times New Roman"/>
          <w:color w:val="0F1115"/>
        </w:rPr>
        <w:t xml:space="preserve"> </w:t>
      </w:r>
      <w:r w:rsidR="00171088">
        <w:rPr>
          <w:rFonts w:ascii="Times New Roman" w:hAnsi="Times New Roman"/>
          <w:color w:val="0F1115"/>
        </w:rPr>
        <w:fldChar w:fldCharType="begin"/>
      </w:r>
      <w:r w:rsidR="00171088">
        <w:rPr>
          <w:rFonts w:ascii="Times New Roman" w:hAnsi="Times New Roman"/>
          <w:color w:val="0F1115"/>
        </w:rPr>
        <w:instrText xml:space="preserve"> ADDIN ZOTERO_ITEM CSL_CITATION {"citationID":"9STHEf6U","properties":{"formattedCitation":"[30], [31]","plainCitation":"[30], [31]","noteIndex":0},"citationItems":[{"id":110,"uris":["http://zotero.org/users/17274952/items/7J2ECZB3"],"itemData":{"id":110,"type":"article-journal","container-title":"Psychological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T."},{"family":"Tesch-Römer","given":"Clemens"}],"issued":{"date-parts":[["1993",7]]}}},{"id":109,"uris":["http://zotero.org/users/17274952/items/BEZRHGAH"],"itemData":{"id":109,"type":"article-journal","container-title":"Neuroscience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w:instrText>
      </w:r>
      <w:r w:rsidR="00171088">
        <w:rPr>
          <w:rFonts w:ascii="Times New Roman" w:hAnsi="Times New Roman"/>
          <w:color w:val="0F1115"/>
        </w:rPr>
        <w:fldChar w:fldCharType="separate"/>
      </w:r>
      <w:r w:rsidR="00171088" w:rsidRPr="00171088">
        <w:rPr>
          <w:rFonts w:ascii="Times New Roman" w:hAnsi="Times New Roman" w:cs="Times New Roman"/>
        </w:rPr>
        <w:t>[30], [31]</w:t>
      </w:r>
      <w:r w:rsidR="00171088">
        <w:rPr>
          <w:rFonts w:ascii="Times New Roman" w:hAnsi="Times New Roman"/>
          <w:color w:val="0F1115"/>
        </w:rPr>
        <w:fldChar w:fldCharType="end"/>
      </w:r>
      <w:r w:rsidR="00171088">
        <w:rPr>
          <w:rFonts w:ascii="Times New Roman" w:hAnsi="Times New Roman"/>
          <w:color w:val="0F1115"/>
        </w:rPr>
        <w:t xml:space="preserve">. </w:t>
      </w:r>
      <w:r w:rsidRPr="008079BC">
        <w:rPr>
          <w:rFonts w:ascii="Times New Roman" w:hAnsi="Times New Roman"/>
          <w:color w:val="0F1115"/>
        </w:rPr>
        <w:t xml:space="preserve">Dessa forma, a </w:t>
      </w:r>
      <w:r w:rsidRPr="008079BC">
        <w:rPr>
          <w:rFonts w:ascii="quote-cjk-patch;Inter;system-ui" w:hAnsi="quote-cjk-patch;Inter;system-ui"/>
          <w:color w:val="0F1115"/>
        </w:rPr>
        <w:t>experiência específica poderia se sobrepor à idade cronológica para a definição do nível de maestria nessa tarefa.</w:t>
      </w:r>
    </w:p>
    <w:p w14:paraId="45F63920" w14:textId="4FBF6CC4" w:rsidR="00F042A2" w:rsidRPr="008079BC" w:rsidRDefault="00F042A2" w:rsidP="00F47C9E">
      <w:pPr>
        <w:spacing w:line="360" w:lineRule="auto"/>
        <w:ind w:firstLine="426"/>
        <w:rPr>
          <w:rFonts w:ascii="Times New Roman" w:eastAsia="Times New Roman" w:hAnsi="Times New Roman" w:cs="Times New Roman"/>
        </w:rPr>
      </w:pPr>
      <w:bookmarkStart w:id="2" w:name="_heading=h.3d7ijnhyh4lu"/>
      <w:bookmarkEnd w:id="2"/>
      <w:r w:rsidRPr="00F47C9E">
        <w:rPr>
          <w:rFonts w:ascii="Times New Roman" w:hAnsi="Times New Roman" w:cs="Times New Roman"/>
          <w:color w:val="0F1115"/>
        </w:rPr>
        <w:t xml:space="preserve">O estudo proposto pretende integrar diferentes variáveis do desempenho no </w:t>
      </w:r>
      <w:r w:rsidRPr="00F47C9E">
        <w:rPr>
          <w:rFonts w:ascii="Times New Roman" w:hAnsi="Times New Roman" w:cs="Times New Roman"/>
          <w:i/>
          <w:iCs/>
          <w:color w:val="0F1115"/>
        </w:rPr>
        <w:t>HS</w:t>
      </w:r>
      <w:r w:rsidRPr="00F47C9E">
        <w:rPr>
          <w:rFonts w:ascii="Times New Roman" w:hAnsi="Times New Roman" w:cs="Times New Roman"/>
          <w:color w:val="0F1115"/>
        </w:rPr>
        <w:t xml:space="preserve"> e </w:t>
      </w:r>
      <w:r w:rsidRPr="00F47C9E">
        <w:rPr>
          <w:rFonts w:ascii="Times New Roman" w:hAnsi="Times New Roman" w:cs="Times New Roman"/>
          <w:i/>
          <w:iCs/>
          <w:color w:val="0F1115"/>
        </w:rPr>
        <w:t>HSW</w:t>
      </w:r>
      <w:r w:rsidRPr="00F47C9E">
        <w:rPr>
          <w:rFonts w:ascii="Times New Roman" w:hAnsi="Times New Roman" w:cs="Times New Roman"/>
          <w:color w:val="0F1115"/>
        </w:rPr>
        <w:t>, considerando essas variáveis de força, controle postural, antropometria e alinhamento articular como potenciais preditores.</w:t>
      </w:r>
      <w:r w:rsidRPr="008079BC">
        <w:rPr>
          <w:rFonts w:ascii="quote-cjk-patch;Inter;system-ui" w:hAnsi="quote-cjk-patch;Inter;system-ui"/>
          <w:color w:val="0F1115"/>
        </w:rPr>
        <w:t xml:space="preserve"> Assim</w:t>
      </w:r>
      <w:r>
        <w:rPr>
          <w:rFonts w:ascii="Times New Roman" w:eastAsia="Times New Roman" w:hAnsi="Times New Roman" w:cs="Times New Roman"/>
        </w:rPr>
        <w:t>, pretende-se compreender, por meio de uma análise espaço-temporal integrada, como diferentes combinações de força</w:t>
      </w:r>
      <w:r w:rsidRPr="008079BC">
        <w:rPr>
          <w:rFonts w:ascii="Times New Roman" w:eastAsia="Times New Roman" w:hAnsi="Times New Roman" w:cs="Times New Roman"/>
        </w:rPr>
        <w:t xml:space="preserve"> </w:t>
      </w:r>
      <w:r>
        <w:rPr>
          <w:rFonts w:ascii="Times New Roman" w:eastAsia="Times New Roman" w:hAnsi="Times New Roman" w:cs="Times New Roman"/>
        </w:rPr>
        <w:t>muscular, alinhamento articular, controle postural e características individuais, sua antropometria e experiência prévia</w:t>
      </w:r>
      <w:r w:rsidRPr="008079BC">
        <w:rPr>
          <w:rFonts w:ascii="Times New Roman" w:eastAsia="Times New Roman" w:hAnsi="Times New Roman" w:cs="Times New Roman"/>
        </w:rPr>
        <w:t xml:space="preserve">, </w:t>
      </w:r>
      <w:r>
        <w:rPr>
          <w:rFonts w:ascii="Times New Roman" w:eastAsia="Times New Roman" w:hAnsi="Times New Roman" w:cs="Times New Roman"/>
        </w:rPr>
        <w:t xml:space="preserve">se manifestam no desempenho em posição </w:t>
      </w:r>
      <w:r w:rsidR="009E1461">
        <w:rPr>
          <w:rFonts w:ascii="Times New Roman" w:eastAsia="Times New Roman" w:hAnsi="Times New Roman" w:cs="Times New Roman"/>
        </w:rPr>
        <w:t>invertida.</w:t>
      </w:r>
    </w:p>
    <w:p w14:paraId="11FA536D" w14:textId="77777777" w:rsidR="00F042A2" w:rsidRPr="008079BC" w:rsidRDefault="00F042A2" w:rsidP="00F042A2">
      <w:pPr>
        <w:spacing w:line="360" w:lineRule="auto"/>
        <w:ind w:firstLine="720"/>
        <w:rPr>
          <w:rFonts w:ascii="Times New Roman" w:eastAsia="Times New Roman" w:hAnsi="Times New Roman" w:cs="Times New Roman"/>
        </w:rPr>
      </w:pPr>
      <w:r w:rsidRPr="008079BC">
        <w:rPr>
          <w:rFonts w:ascii="Times New Roman" w:eastAsia="Times New Roman" w:hAnsi="Times New Roman" w:cs="Times New Roman"/>
        </w:rPr>
        <w:t xml:space="preserve">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composição corporal, podem influenciar a economia e eficácia das correções posturais. A experiência prévia e a idade cronológica completam o conjunto de fatores, podendo a prática prolongada compensar parcialmente efeitos do envelhecimento.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o desempenho tende a refletir a consistência das passadas e o controle postural, sendo indicados por métricas espaço-</w:t>
      </w:r>
      <w:r w:rsidRPr="008079BC">
        <w:rPr>
          <w:rFonts w:ascii="Times New Roman" w:eastAsia="Times New Roman" w:hAnsi="Times New Roman" w:cs="Times New Roman"/>
        </w:rPr>
        <w:lastRenderedPageBreak/>
        <w:t xml:space="preserve">temporais como distância percorrida, tempo total, velocidade média, comprimento e cadência das passadas, tempo em duplo suporte e simetria. </w:t>
      </w:r>
      <w:proofErr w:type="spellStart"/>
      <w:r w:rsidRPr="008079BC">
        <w:rPr>
          <w:rFonts w:ascii="Times New Roman" w:eastAsia="Times New Roman" w:hAnsi="Times New Roman" w:cs="Times New Roman"/>
        </w:rPr>
        <w:t>APAs</w:t>
      </w:r>
      <w:proofErr w:type="spellEnd"/>
      <w:r w:rsidRPr="008079BC">
        <w:rPr>
          <w:rFonts w:ascii="Times New Roman" w:eastAsia="Times New Roman" w:hAnsi="Times New Roman" w:cs="Times New Roman"/>
        </w:rPr>
        <w:t xml:space="preserve"> do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picos de força </w:t>
      </w:r>
      <w:r w:rsidRPr="00CB4FED">
        <w:rPr>
          <w:rFonts w:ascii="Times New Roman" w:eastAsia="Times New Roman" w:hAnsi="Times New Roman" w:cs="Times New Roman"/>
        </w:rPr>
        <w:t>correspondentes</w:t>
      </w:r>
      <w:r>
        <w:rPr>
          <w:rFonts w:ascii="Times New Roman" w:eastAsia="Times New Roman" w:hAnsi="Times New Roman" w:cs="Times New Roman"/>
        </w:rPr>
        <w:t xml:space="preserve"> a </w:t>
      </w:r>
      <w:proofErr w:type="spellStart"/>
      <w:r>
        <w:rPr>
          <w:rFonts w:ascii="Times New Roman" w:eastAsia="Times New Roman" w:hAnsi="Times New Roman" w:cs="Times New Roman"/>
          <w:i/>
          <w:iCs/>
        </w:rPr>
        <w:t>ground</w:t>
      </w:r>
      <w:proofErr w:type="spellEnd"/>
      <w:r>
        <w:rPr>
          <w:rFonts w:ascii="Times New Roman" w:eastAsia="Times New Roman" w:hAnsi="Times New Roman" w:cs="Times New Roman"/>
          <w:i/>
          <w:iCs/>
        </w:rPr>
        <w:t xml:space="preserve"> force </w:t>
      </w:r>
      <w:proofErr w:type="spellStart"/>
      <w:r>
        <w:rPr>
          <w:rFonts w:ascii="Times New Roman" w:eastAsia="Times New Roman" w:hAnsi="Times New Roman" w:cs="Times New Roman"/>
          <w:i/>
          <w:iCs/>
        </w:rPr>
        <w:t>reaction</w:t>
      </w:r>
      <w:proofErr w:type="spellEnd"/>
      <w:r>
        <w:rPr>
          <w:rFonts w:ascii="Times New Roman" w:eastAsia="Times New Roman" w:hAnsi="Times New Roman" w:cs="Times New Roman"/>
        </w:rPr>
        <w:t xml:space="preserve"> (</w:t>
      </w:r>
      <w:r w:rsidRPr="008079BC">
        <w:rPr>
          <w:rFonts w:ascii="Times New Roman" w:eastAsia="Times New Roman" w:hAnsi="Times New Roman" w:cs="Times New Roman"/>
          <w:i/>
          <w:iCs/>
        </w:rPr>
        <w:t>GFR</w:t>
      </w:r>
      <w:r>
        <w:rPr>
          <w:rFonts w:ascii="Times New Roman" w:eastAsia="Times New Roman" w:hAnsi="Times New Roman" w:cs="Times New Roman"/>
          <w:i/>
          <w:iCs/>
        </w:rPr>
        <w:t>)</w:t>
      </w:r>
      <w:r w:rsidRPr="008079BC">
        <w:rPr>
          <w:rFonts w:ascii="Times New Roman" w:eastAsia="Times New Roman" w:hAnsi="Times New Roman" w:cs="Times New Roman"/>
        </w:rPr>
        <w:t xml:space="preserve"> nos passos iniciais podem favorecer propulsão eficiente e controle </w:t>
      </w:r>
      <w:proofErr w:type="spellStart"/>
      <w:r w:rsidRPr="008079BC">
        <w:rPr>
          <w:rFonts w:ascii="Times New Roman" w:eastAsia="Times New Roman" w:hAnsi="Times New Roman" w:cs="Times New Roman"/>
        </w:rPr>
        <w:t>mediolateral</w:t>
      </w:r>
      <w:proofErr w:type="spellEnd"/>
      <w:r w:rsidRPr="008079BC">
        <w:rPr>
          <w:rFonts w:ascii="Times New Roman" w:eastAsia="Times New Roman" w:hAnsi="Times New Roman" w:cs="Times New Roman"/>
        </w:rPr>
        <w:t>. Tal como no HS, força máxima e resistência dos membros superiores e fatores antropométricos devem influenciar o desempenho dinâmico. A prática prévia e a idade também podem modular essas relações.</w:t>
      </w:r>
    </w:p>
    <w:p w14:paraId="4B5F3C10" w14:textId="77777777" w:rsidR="00F042A2" w:rsidRDefault="00F042A2" w:rsidP="00354F99">
      <w:pPr>
        <w:spacing w:after="240" w:line="360" w:lineRule="auto"/>
        <w:ind w:firstLine="426"/>
        <w:rPr>
          <w:rFonts w:ascii="Times New Roman" w:eastAsia="Times New Roman" w:hAnsi="Times New Roman" w:cs="Times New Roman"/>
        </w:rPr>
      </w:pPr>
      <w:r>
        <w:rPr>
          <w:rFonts w:ascii="Times New Roman" w:eastAsia="Times New Roman" w:hAnsi="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Pr>
          <w:rFonts w:ascii="Times New Roman" w:eastAsia="Times New Roman" w:hAnsi="Times New Roman" w:cs="Times New Roman"/>
          <w:i/>
        </w:rPr>
        <w:t>HS</w:t>
      </w:r>
      <w:r>
        <w:rPr>
          <w:rFonts w:ascii="Times New Roman" w:eastAsia="Times New Roman" w:hAnsi="Times New Roman" w:cs="Times New Roman"/>
        </w:rPr>
        <w:t xml:space="preserve"> e no </w:t>
      </w:r>
      <w:r>
        <w:rPr>
          <w:rFonts w:ascii="Times New Roman" w:eastAsia="Times New Roman" w:hAnsi="Times New Roman" w:cs="Times New Roman"/>
          <w:i/>
        </w:rPr>
        <w:t>HSW</w:t>
      </w:r>
      <w:r>
        <w:rPr>
          <w:rFonts w:ascii="Times New Roman" w:eastAsia="Times New Roman" w:hAnsi="Times New Roman" w:cs="Times New Roman"/>
        </w:rPr>
        <w:t>. Os resultados poderão contribuir para estratégias de treinamento mais direcionadas e eficientes, além de oferecer bases para progressões pedagógicas mais seguras e adequadas às demandas de cada modalidade.</w:t>
      </w:r>
    </w:p>
    <w:p w14:paraId="733E814C" w14:textId="1EA7D459" w:rsidR="00F042A2" w:rsidRDefault="00F042A2" w:rsidP="00354F99">
      <w:pPr>
        <w:spacing w:after="240" w:line="360" w:lineRule="auto"/>
      </w:pPr>
      <w:r w:rsidRPr="00354F99">
        <w:rPr>
          <w:b/>
          <w:bCs/>
        </w:rPr>
        <w:t xml:space="preserve">2 </w:t>
      </w:r>
      <w:r>
        <w:t xml:space="preserve">   </w:t>
      </w:r>
      <w:r w:rsidR="00354F99" w:rsidRPr="008079BC">
        <w:rPr>
          <w:rFonts w:ascii="Times New Roman" w:hAnsi="Times New Roman"/>
          <w:b/>
          <w:bCs/>
        </w:rPr>
        <w:t xml:space="preserve">OBJETIVO </w:t>
      </w:r>
      <w:r w:rsidR="00354F99">
        <w:rPr>
          <w:rFonts w:ascii="Times New Roman" w:hAnsi="Times New Roman"/>
          <w:b/>
          <w:bCs/>
        </w:rPr>
        <w:t>GERAL</w:t>
      </w:r>
    </w:p>
    <w:p w14:paraId="3FF3246A" w14:textId="77777777" w:rsidR="00F042A2" w:rsidRPr="008079BC"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Investigar os fatores associados ao desempenho no </w:t>
      </w:r>
      <w:r>
        <w:rPr>
          <w:rFonts w:ascii="Times New Roman" w:eastAsia="Times New Roman" w:hAnsi="Times New Roman" w:cs="Times New Roman"/>
          <w:i/>
        </w:rPr>
        <w:t xml:space="preserve">HS </w:t>
      </w:r>
      <w:r>
        <w:rPr>
          <w:rFonts w:ascii="Times New Roman" w:eastAsia="Times New Roman" w:hAnsi="Times New Roman" w:cs="Times New Roman"/>
        </w:rPr>
        <w:t xml:space="preserve">e </w:t>
      </w:r>
      <w:r>
        <w:rPr>
          <w:rFonts w:ascii="Times New Roman" w:eastAsia="Times New Roman" w:hAnsi="Times New Roman" w:cs="Times New Roman"/>
          <w:i/>
        </w:rPr>
        <w:t>HSW</w:t>
      </w:r>
      <w:r>
        <w:rPr>
          <w:rFonts w:ascii="Times New Roman" w:eastAsia="Times New Roman" w:hAnsi="Times New Roman" w:cs="Times New Roman"/>
        </w:rPr>
        <w:t xml:space="preserve"> em praticantes de diferentes modalidades</w:t>
      </w:r>
      <w:r>
        <w:rPr>
          <w:rFonts w:ascii="Times New Roman" w:eastAsia="Times New Roman" w:hAnsi="Times New Roman" w:cs="Times New Roman"/>
          <w:i/>
        </w:rPr>
        <w:t>,</w:t>
      </w:r>
      <w:r>
        <w:rPr>
          <w:rFonts w:ascii="Times New Roman" w:eastAsia="Times New Roman" w:hAnsi="Times New Roman" w:cs="Times New Roman"/>
        </w:rPr>
        <w:t xml:space="preserve"> considerando variáveis de força, controle postural, antropometria, </w:t>
      </w:r>
      <w:r w:rsidRPr="00CB4FED">
        <w:rPr>
          <w:rFonts w:ascii="Times New Roman" w:eastAsia="Times New Roman" w:hAnsi="Times New Roman" w:cs="Times New Roman"/>
        </w:rPr>
        <w:t>alinhamento articular, experiência prévia com a prática e idade.</w:t>
      </w:r>
    </w:p>
    <w:p w14:paraId="6DC8CE3F" w14:textId="77777777" w:rsidR="00F042A2" w:rsidRPr="008079BC" w:rsidRDefault="00F042A2" w:rsidP="00F042A2">
      <w:pPr>
        <w:spacing w:line="360" w:lineRule="auto"/>
        <w:rPr>
          <w:rFonts w:ascii="Times New Roman" w:eastAsia="Times New Roman" w:hAnsi="Times New Roman" w:cs="Times New Roman"/>
        </w:rPr>
      </w:pPr>
      <w:r w:rsidRPr="008079BC">
        <w:rPr>
          <w:rFonts w:ascii="Times New Roman" w:eastAsia="Times New Roman" w:hAnsi="Times New Roman" w:cs="Times New Roman"/>
        </w:rPr>
        <w:t>2.1 Objetivos Específicos</w:t>
      </w:r>
    </w:p>
    <w:p w14:paraId="4B9D3BA0" w14:textId="77777777" w:rsidR="00F042A2" w:rsidRPr="008079BC" w:rsidRDefault="00F042A2" w:rsidP="00171088">
      <w:pPr>
        <w:pStyle w:val="Corpodetexto"/>
        <w:spacing w:after="0" w:line="360" w:lineRule="auto"/>
        <w:rPr>
          <w:rFonts w:ascii="Times New Roman" w:eastAsia="Times New Roman" w:hAnsi="Times New Roman" w:cs="Times New Roman"/>
        </w:rPr>
      </w:pPr>
      <w:r w:rsidRPr="008079BC">
        <w:rPr>
          <w:rFonts w:ascii="Times New Roman" w:eastAsia="Times New Roman" w:hAnsi="Times New Roman" w:cs="Times New Roman"/>
        </w:rPr>
        <w:t>a) Quantificar a contribuição relativa das variáveis de força (força máxima relativa no </w:t>
      </w:r>
      <w:proofErr w:type="spellStart"/>
      <w:r w:rsidRPr="008079BC">
        <w:rPr>
          <w:rFonts w:ascii="Times New Roman" w:eastAsia="Times New Roman" w:hAnsi="Times New Roman" w:cs="Times New Roman"/>
          <w:i/>
          <w:iCs/>
        </w:rPr>
        <w:t>shoulder</w:t>
      </w:r>
      <w:proofErr w:type="spellEnd"/>
      <w:r w:rsidRPr="008079BC">
        <w:rPr>
          <w:rFonts w:ascii="Times New Roman" w:eastAsia="Times New Roman" w:hAnsi="Times New Roman" w:cs="Times New Roman"/>
          <w:iCs/>
        </w:rPr>
        <w:t xml:space="preserve"> </w:t>
      </w:r>
      <w:proofErr w:type="spellStart"/>
      <w:r w:rsidRPr="008079BC">
        <w:rPr>
          <w:rFonts w:ascii="Times New Roman" w:eastAsia="Times New Roman" w:hAnsi="Times New Roman" w:cs="Times New Roman"/>
          <w:i/>
          <w:iCs/>
        </w:rPr>
        <w:t>press</w:t>
      </w:r>
      <w:proofErr w:type="spellEnd"/>
      <w:r w:rsidRPr="008079BC">
        <w:rPr>
          <w:rFonts w:ascii="Times New Roman" w:eastAsia="Times New Roman" w:hAnsi="Times New Roman" w:cs="Times New Roman"/>
        </w:rPr>
        <w:t xml:space="preserve">, força de flexores de punho e dedos, e resistência muscular em posição invertida) para o tempo de sustentação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para a distância percorrida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w:t>
      </w:r>
    </w:p>
    <w:p w14:paraId="6A0542F6" w14:textId="77777777" w:rsidR="00F042A2" w:rsidRDefault="00F042A2" w:rsidP="00171088">
      <w:pPr>
        <w:pStyle w:val="Corpodetexto"/>
        <w:spacing w:after="0" w:line="360" w:lineRule="auto"/>
        <w:rPr>
          <w:rFonts w:ascii="Times New Roman" w:eastAsia="Times New Roman" w:hAnsi="Times New Roman" w:cs="Times New Roman"/>
        </w:rPr>
      </w:pPr>
      <w:r w:rsidRPr="008079BC">
        <w:rPr>
          <w:rFonts w:ascii="Times New Roman" w:eastAsia="Times New Roman" w:hAnsi="Times New Roman" w:cs="Times New Roman"/>
        </w:rPr>
        <w:t xml:space="preserve">b) Avaliar a relação entre parâmetros de controle postural (amplitude e velocidade CoP, entropia aproximada e </w:t>
      </w:r>
      <w:proofErr w:type="spellStart"/>
      <w:r w:rsidRPr="008079BC">
        <w:rPr>
          <w:rFonts w:ascii="Times New Roman" w:eastAsia="Times New Roman" w:hAnsi="Times New Roman" w:cs="Times New Roman"/>
        </w:rPr>
        <w:t>APAs</w:t>
      </w:r>
      <w:proofErr w:type="spellEnd"/>
      <w:r w:rsidRPr="008079BC">
        <w:rPr>
          <w:rFonts w:ascii="Times New Roman" w:eastAsia="Times New Roman" w:hAnsi="Times New Roman" w:cs="Times New Roman"/>
        </w:rPr>
        <w:t xml:space="preserve">) para o tempo de sustentação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consistência do </w:t>
      </w:r>
      <w:proofErr w:type="spellStart"/>
      <w:r w:rsidRPr="008079BC">
        <w:rPr>
          <w:rFonts w:ascii="Times New Roman" w:eastAsia="Times New Roman" w:hAnsi="Times New Roman" w:cs="Times New Roman"/>
        </w:rPr>
        <w:t>inicio</w:t>
      </w:r>
      <w:proofErr w:type="spellEnd"/>
      <w:r w:rsidRPr="008079BC">
        <w:rPr>
          <w:rFonts w:ascii="Times New Roman" w:eastAsia="Times New Roman" w:hAnsi="Times New Roman" w:cs="Times New Roman"/>
        </w:rPr>
        <w:t xml:space="preserve"> da locomoção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w:t>
      </w:r>
    </w:p>
    <w:p w14:paraId="66E6CF66" w14:textId="77777777" w:rsidR="00F042A2" w:rsidRPr="008079BC" w:rsidRDefault="00F042A2" w:rsidP="00171088">
      <w:pPr>
        <w:pStyle w:val="Corpodetexto"/>
        <w:spacing w:after="0" w:line="360" w:lineRule="auto"/>
        <w:rPr>
          <w:rFonts w:ascii="Times New Roman" w:eastAsia="Times New Roman" w:hAnsi="Times New Roman" w:cs="Times New Roman"/>
        </w:rPr>
      </w:pPr>
      <w:r w:rsidRPr="008079BC">
        <w:rPr>
          <w:rFonts w:ascii="Times New Roman" w:eastAsia="Times New Roman" w:hAnsi="Times New Roman" w:cs="Times New Roman"/>
        </w:rPr>
        <w:t xml:space="preserve">c) Analisar a influência de variáveis antropométricas (comprimento de membros, altura do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composição corporal) sobre a estabilidade estática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a eficiência do deslocamento dinâmico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w:t>
      </w:r>
    </w:p>
    <w:p w14:paraId="3FAF7BCF" w14:textId="77777777" w:rsidR="00F042A2" w:rsidRPr="008079BC" w:rsidRDefault="00F042A2" w:rsidP="00171088">
      <w:pPr>
        <w:pStyle w:val="Corpodetexto"/>
        <w:spacing w:after="0" w:line="360" w:lineRule="auto"/>
        <w:rPr>
          <w:rFonts w:ascii="Times New Roman" w:eastAsia="Times New Roman" w:hAnsi="Times New Roman" w:cs="Times New Roman"/>
        </w:rPr>
      </w:pPr>
      <w:r w:rsidRPr="008079BC">
        <w:rPr>
          <w:rFonts w:ascii="Times New Roman" w:eastAsia="Times New Roman" w:hAnsi="Times New Roman" w:cs="Times New Roman"/>
        </w:rPr>
        <w:t xml:space="preserve">d) Comparar os padrões cinemáticos (ângulos articulares de punhos, ombros, quadril e cabeça, e largura da base de apoio) adotados por praticantes de diferentes níveis de proficiência e modalidades durante a execução do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do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w:t>
      </w:r>
    </w:p>
    <w:p w14:paraId="4A2D826D" w14:textId="77777777" w:rsidR="00F042A2" w:rsidRPr="008079BC" w:rsidRDefault="00F042A2" w:rsidP="00171088">
      <w:pPr>
        <w:pStyle w:val="Corpodetexto"/>
        <w:spacing w:after="0" w:line="360" w:lineRule="auto"/>
        <w:rPr>
          <w:rFonts w:ascii="Times New Roman" w:eastAsia="Times New Roman" w:hAnsi="Times New Roman" w:cs="Times New Roman"/>
        </w:rPr>
      </w:pPr>
      <w:r w:rsidRPr="008079BC">
        <w:rPr>
          <w:rFonts w:ascii="Times New Roman" w:eastAsia="Times New Roman" w:hAnsi="Times New Roman" w:cs="Times New Roman"/>
        </w:rPr>
        <w:lastRenderedPageBreak/>
        <w:t xml:space="preserve">c) Determinar a associação entre o tempo de prática específica e a idade cronológica com o desempenho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testando a hipótese de que a experiência prática tem um peso preditivo maior que a idade.</w:t>
      </w:r>
    </w:p>
    <w:p w14:paraId="4EF15B59" w14:textId="77777777" w:rsidR="00F042A2" w:rsidRPr="008079BC" w:rsidRDefault="00F042A2" w:rsidP="00171088">
      <w:pPr>
        <w:pStyle w:val="Corpodetexto"/>
        <w:spacing w:after="0" w:line="360" w:lineRule="auto"/>
        <w:rPr>
          <w:rFonts w:ascii="Times New Roman" w:eastAsia="Times New Roman" w:hAnsi="Times New Roman" w:cs="Times New Roman"/>
        </w:rPr>
      </w:pPr>
      <w:r w:rsidRPr="008079BC">
        <w:rPr>
          <w:rFonts w:ascii="Times New Roman" w:eastAsia="Times New Roman" w:hAnsi="Times New Roman" w:cs="Times New Roman"/>
        </w:rPr>
        <w:t xml:space="preserve">d) Identificar os preditores espaço-temporais (comprimento e cadência das passadas, tempo em duplo suporte, variabilidade e simetria) associados a um melhor desempenho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(maior distância percorrida).</w:t>
      </w:r>
    </w:p>
    <w:p w14:paraId="1C4A57AD" w14:textId="77777777" w:rsidR="00F042A2" w:rsidRDefault="00F042A2" w:rsidP="00354F99">
      <w:pPr>
        <w:pStyle w:val="Corpodetexto"/>
        <w:spacing w:line="360" w:lineRule="auto"/>
        <w:rPr>
          <w:rFonts w:ascii="Times New Roman" w:eastAsia="Times New Roman" w:hAnsi="Times New Roman" w:cs="Times New Roman"/>
        </w:rPr>
      </w:pPr>
      <w:r w:rsidRPr="008079BC">
        <w:rPr>
          <w:rFonts w:ascii="Times New Roman" w:eastAsia="Times New Roman" w:hAnsi="Times New Roman" w:cs="Times New Roman"/>
        </w:rPr>
        <w:t xml:space="preserve">e) Verificar a existência de uma possível transferência de habilidades entre 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estático e 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dinâmico, correlacionando o tempo máximo de sustentação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com as variáveis de desempenho espaço-temporal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w:t>
      </w:r>
    </w:p>
    <w:p w14:paraId="3688E4AB" w14:textId="77777777" w:rsidR="00F042A2" w:rsidRDefault="00F042A2" w:rsidP="00354F99">
      <w:pPr>
        <w:pStyle w:val="Ttulo1"/>
        <w:spacing w:before="0" w:after="140" w:line="360" w:lineRule="auto"/>
        <w:rPr>
          <w:rFonts w:ascii="Times New Roman" w:eastAsia="Times New Roman" w:hAnsi="Times New Roman" w:cs="Times New Roman"/>
        </w:rPr>
      </w:pPr>
      <w:r>
        <w:rPr>
          <w:rFonts w:ascii="Times New Roman" w:eastAsia="Times New Roman" w:hAnsi="Times New Roman" w:cs="Times New Roman"/>
        </w:rPr>
        <w:t>3    MÉTODO</w:t>
      </w:r>
    </w:p>
    <w:p w14:paraId="3CB949C4"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3.1 Delineamento experimental</w:t>
      </w:r>
    </w:p>
    <w:p w14:paraId="2B4FAF48" w14:textId="6CF47C44" w:rsidR="00F042A2" w:rsidRPr="008079BC" w:rsidRDefault="00F042A2" w:rsidP="00F042A2">
      <w:pPr>
        <w:widowControl w:val="0"/>
        <w:spacing w:line="360" w:lineRule="auto"/>
        <w:ind w:firstLine="709"/>
        <w:rPr>
          <w:rFonts w:ascii="Times New Roman" w:eastAsia="Times New Roman" w:hAnsi="Times New Roman" w:cs="Times New Roman"/>
          <w:color w:val="000000"/>
        </w:rPr>
      </w:pPr>
      <w:r>
        <w:rPr>
          <w:rFonts w:ascii="Times New Roman" w:eastAsia="Times New Roman" w:hAnsi="Times New Roman" w:cs="Times New Roman"/>
        </w:rPr>
        <w:t xml:space="preserve">O estudo será observacional e transversal. </w:t>
      </w:r>
      <w:r w:rsidRPr="008079BC">
        <w:rPr>
          <w:rFonts w:ascii="Times New Roman" w:eastAsia="Times New Roman" w:hAnsi="Times New Roman" w:cs="Times New Roman"/>
          <w:color w:val="000000"/>
        </w:rPr>
        <w:t xml:space="preserve">Dentre as variáveis de força, serão investigadas a força máxima dos flexores de punho, dos flexores dos dedos e dos músculos braço e ombro em movimentos de empurrar acima da cabeça, pela hipótese de que influenciam tanto a capacidade de sustentar o corpo invertido quanto a propulsão necessária para a locomoção em mãos no </w:t>
      </w:r>
      <w:r w:rsidRPr="008079BC">
        <w:rPr>
          <w:rFonts w:ascii="Times New Roman" w:eastAsia="Times New Roman" w:hAnsi="Times New Roman" w:cs="Times New Roman"/>
          <w:i/>
          <w:color w:val="000000"/>
        </w:rPr>
        <w:t>HSW</w:t>
      </w:r>
      <w:r w:rsidRPr="008079BC">
        <w:rPr>
          <w:rFonts w:ascii="Times New Roman" w:eastAsia="Times New Roman" w:hAnsi="Times New Roman" w:cs="Times New Roman"/>
          <w:color w:val="000000"/>
        </w:rPr>
        <w:t xml:space="preserve">. Evidências biomecânicas demonstram que a estabilidade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depende de um equilíbrio ativo entre grupos musculares, destacando-se a atuação dos flexores de punho (o flexor radial do carpo, o flexor ulnar do carpo e o palmar longo), do tríceps braquial e do deltoide anterior como principais contribuintes para a manutenção da posição invertida e para o controle das oscilações corporais Além disso, existe uma correlação entre a força relativa no </w:t>
      </w:r>
      <w:proofErr w:type="spellStart"/>
      <w:r w:rsidRPr="008079BC">
        <w:rPr>
          <w:rFonts w:ascii="Times New Roman" w:eastAsia="Times New Roman" w:hAnsi="Times New Roman" w:cs="Times New Roman"/>
          <w:i/>
          <w:color w:val="000000"/>
        </w:rPr>
        <w:t>shoulder</w:t>
      </w:r>
      <w:proofErr w:type="spellEnd"/>
      <w:r w:rsidRPr="008079BC">
        <w:rPr>
          <w:rFonts w:ascii="Times New Roman" w:eastAsia="Times New Roman" w:hAnsi="Times New Roman" w:cs="Times New Roman"/>
          <w:i/>
          <w:color w:val="000000"/>
        </w:rPr>
        <w:t xml:space="preserve"> </w:t>
      </w:r>
      <w:proofErr w:type="spellStart"/>
      <w:r w:rsidRPr="008079BC">
        <w:rPr>
          <w:rFonts w:ascii="Times New Roman" w:eastAsia="Times New Roman" w:hAnsi="Times New Roman" w:cs="Times New Roman"/>
          <w:i/>
          <w:color w:val="000000"/>
        </w:rPr>
        <w:t>press</w:t>
      </w:r>
      <w:proofErr w:type="spellEnd"/>
      <w:r w:rsidRPr="008079BC">
        <w:rPr>
          <w:rFonts w:ascii="Times New Roman" w:eastAsia="Times New Roman" w:hAnsi="Times New Roman" w:cs="Times New Roman"/>
          <w:color w:val="000000"/>
        </w:rPr>
        <w:t xml:space="preserve"> em relação à massa corporal e o desempenho na flexão e extensão de cotovelo em posição invertida, o </w:t>
      </w:r>
      <w:proofErr w:type="spellStart"/>
      <w:r w:rsidRPr="008079BC">
        <w:rPr>
          <w:rFonts w:ascii="Times New Roman" w:eastAsia="Times New Roman" w:hAnsi="Times New Roman" w:cs="Times New Roman"/>
          <w:i/>
          <w:color w:val="000000"/>
        </w:rPr>
        <w:t>strict</w:t>
      </w:r>
      <w:proofErr w:type="spellEnd"/>
      <w:r w:rsidRPr="008079BC">
        <w:rPr>
          <w:rFonts w:ascii="Times New Roman" w:eastAsia="Times New Roman" w:hAnsi="Times New Roman" w:cs="Times New Roman"/>
          <w:i/>
          <w:color w:val="000000"/>
        </w:rPr>
        <w:t xml:space="preserve"> </w:t>
      </w:r>
      <w:proofErr w:type="spellStart"/>
      <w:r w:rsidRPr="008079BC">
        <w:rPr>
          <w:rFonts w:ascii="Times New Roman" w:eastAsia="Times New Roman" w:hAnsi="Times New Roman" w:cs="Times New Roman"/>
          <w:i/>
          <w:color w:val="000000"/>
        </w:rPr>
        <w:t>handstand</w:t>
      </w:r>
      <w:proofErr w:type="spellEnd"/>
      <w:r w:rsidRPr="008079BC">
        <w:rPr>
          <w:rFonts w:ascii="Times New Roman" w:eastAsia="Times New Roman" w:hAnsi="Times New Roman" w:cs="Times New Roman"/>
          <w:i/>
          <w:color w:val="000000"/>
        </w:rPr>
        <w:t xml:space="preserve"> </w:t>
      </w:r>
      <w:proofErr w:type="spellStart"/>
      <w:r w:rsidRPr="008079BC">
        <w:rPr>
          <w:rFonts w:ascii="Times New Roman" w:eastAsia="Times New Roman" w:hAnsi="Times New Roman" w:cs="Times New Roman"/>
          <w:i/>
          <w:color w:val="000000"/>
        </w:rPr>
        <w:t>push-up</w:t>
      </w:r>
      <w:proofErr w:type="spellEnd"/>
      <w:r w:rsidRPr="008079BC">
        <w:rPr>
          <w:rFonts w:ascii="Times New Roman" w:eastAsia="Times New Roman" w:hAnsi="Times New Roman" w:cs="Times New Roman"/>
          <w:color w:val="000000"/>
        </w:rPr>
        <w:t xml:space="preserve">, sugerindo que a força de empurrar acima da cabeça pode estar diretamente relacionada à estabilidade do ombro durante o </w:t>
      </w:r>
      <w:r w:rsidRPr="008079BC">
        <w:rPr>
          <w:rFonts w:ascii="Times New Roman" w:eastAsia="Times New Roman" w:hAnsi="Times New Roman" w:cs="Times New Roman"/>
          <w:i/>
          <w:color w:val="000000"/>
        </w:rPr>
        <w:t xml:space="preserve">HS </w:t>
      </w:r>
      <w:r w:rsidR="00171088">
        <w:rPr>
          <w:rFonts w:ascii="Times New Roman" w:eastAsia="Times New Roman" w:hAnsi="Times New Roman" w:cs="Times New Roman"/>
          <w:i/>
          <w:color w:val="000000"/>
        </w:rPr>
        <w:fldChar w:fldCharType="begin"/>
      </w:r>
      <w:r w:rsidR="00171088">
        <w:rPr>
          <w:rFonts w:ascii="Times New Roman" w:eastAsia="Times New Roman" w:hAnsi="Times New Roman" w:cs="Times New Roman"/>
          <w:i/>
          <w:color w:val="000000"/>
        </w:rPr>
        <w:instrText xml:space="preserve"> ADDIN ZOTERO_ITEM CSL_CITATION {"citationID":"Qz6yBAfL","properties":{"formattedCitation":"[21]","plainCitation":"[21]","noteIndex":0},"citationItems":[{"id":63,"uris":["http://zotero.org/users/17274952/items/3G6MAY8K"],"itemData":{"id":63,"type":"thesis","language":"pt","source":"Zotero","title":"A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171088">
        <w:rPr>
          <w:rFonts w:ascii="Times New Roman" w:eastAsia="Times New Roman" w:hAnsi="Times New Roman" w:cs="Times New Roman"/>
          <w:i/>
          <w:color w:val="000000"/>
        </w:rPr>
        <w:fldChar w:fldCharType="separate"/>
      </w:r>
      <w:r w:rsidR="00171088" w:rsidRPr="00171088">
        <w:rPr>
          <w:rFonts w:ascii="Times New Roman" w:hAnsi="Times New Roman" w:cs="Times New Roman"/>
        </w:rPr>
        <w:t>[21]</w:t>
      </w:r>
      <w:r w:rsidR="00171088">
        <w:rPr>
          <w:rFonts w:ascii="Times New Roman" w:eastAsia="Times New Roman" w:hAnsi="Times New Roman" w:cs="Times New Roman"/>
          <w:i/>
          <w:color w:val="000000"/>
        </w:rPr>
        <w:fldChar w:fldCharType="end"/>
      </w:r>
      <w:r w:rsidRPr="008079BC">
        <w:rPr>
          <w:rFonts w:ascii="Times New Roman" w:eastAsia="Times New Roman" w:hAnsi="Times New Roman" w:cs="Times New Roman"/>
          <w:color w:val="000000"/>
        </w:rPr>
        <w:t xml:space="preserve">. </w:t>
      </w:r>
      <w:r w:rsidR="00F47C9E">
        <w:rPr>
          <w:rFonts w:ascii="Times New Roman" w:eastAsia="Times New Roman" w:hAnsi="Times New Roman" w:cs="Times New Roman"/>
          <w:color w:val="000000"/>
        </w:rPr>
        <w:fldChar w:fldCharType="begin"/>
      </w:r>
      <w:r w:rsidR="00F47C9E">
        <w:rPr>
          <w:rFonts w:ascii="Times New Roman" w:eastAsia="Times New Roman" w:hAnsi="Times New Roman" w:cs="Times New Roman"/>
          <w:color w:val="000000"/>
        </w:rPr>
        <w:instrText xml:space="preserve"> ADDIN ZOTERO_ITEM CSL_CITATION {"citationID":"H1lQeS7s","properties":{"formattedCitation":"[10]","plainCitation":"[10]","noteIndex":0},"citationItems":[{"id":46,"uris":["http://zotero.org/users/17274952/items/AFVNAKE4"],"itemData":{"id":46,"type":"article-journal","abstract":"This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F47C9E">
        <w:rPr>
          <w:rFonts w:ascii="Times New Roman" w:eastAsia="Times New Roman" w:hAnsi="Times New Roman" w:cs="Times New Roman"/>
          <w:color w:val="000000"/>
        </w:rPr>
        <w:fldChar w:fldCharType="separate"/>
      </w:r>
      <w:r w:rsidR="00F47C9E" w:rsidRPr="00171088">
        <w:rPr>
          <w:rFonts w:ascii="Times New Roman" w:hAnsi="Times New Roman" w:cs="Times New Roman"/>
        </w:rPr>
        <w:t>[10]</w:t>
      </w:r>
      <w:r w:rsidR="00F47C9E">
        <w:rPr>
          <w:rFonts w:ascii="Times New Roman" w:eastAsia="Times New Roman" w:hAnsi="Times New Roman" w:cs="Times New Roman"/>
          <w:color w:val="000000"/>
        </w:rPr>
        <w:fldChar w:fldCharType="end"/>
      </w:r>
      <w:r w:rsidR="00F47C9E" w:rsidRPr="008079BC">
        <w:rPr>
          <w:rFonts w:ascii="Times New Roman" w:eastAsia="Times New Roman" w:hAnsi="Times New Roman" w:cs="Times New Roman"/>
          <w:color w:val="000000"/>
        </w:rPr>
        <w:t xml:space="preserve">. </w:t>
      </w:r>
      <w:r w:rsidR="00F47C9E" w:rsidRPr="00F47C9E">
        <w:rPr>
          <w:rFonts w:ascii="Times New Roman" w:hAnsi="Times New Roman" w:cs="Times New Roman"/>
          <w:highlight w:val="yellow"/>
        </w:rPr>
        <w:t xml:space="preserve">A aplicação de modelos de </w:t>
      </w:r>
      <w:proofErr w:type="spellStart"/>
      <w:r w:rsidR="00F47C9E" w:rsidRPr="00F47C9E">
        <w:rPr>
          <w:rFonts w:ascii="Times New Roman" w:hAnsi="Times New Roman" w:cs="Times New Roman"/>
          <w:i/>
          <w:iCs/>
          <w:highlight w:val="yellow"/>
        </w:rPr>
        <w:t>machine</w:t>
      </w:r>
      <w:proofErr w:type="spellEnd"/>
      <w:r w:rsidR="00F47C9E" w:rsidRPr="00F47C9E">
        <w:rPr>
          <w:rFonts w:ascii="Times New Roman" w:hAnsi="Times New Roman" w:cs="Times New Roman"/>
          <w:i/>
          <w:iCs/>
          <w:highlight w:val="yellow"/>
        </w:rPr>
        <w:t xml:space="preserve"> </w:t>
      </w:r>
      <w:proofErr w:type="spellStart"/>
      <w:r w:rsidR="00F47C9E" w:rsidRPr="00F47C9E">
        <w:rPr>
          <w:rFonts w:ascii="Times New Roman" w:hAnsi="Times New Roman" w:cs="Times New Roman"/>
          <w:i/>
          <w:iCs/>
          <w:highlight w:val="yellow"/>
        </w:rPr>
        <w:t>learning</w:t>
      </w:r>
      <w:proofErr w:type="spellEnd"/>
      <w:r w:rsidR="00F47C9E" w:rsidRPr="00F47C9E">
        <w:rPr>
          <w:rFonts w:ascii="Times New Roman" w:hAnsi="Times New Roman" w:cs="Times New Roman"/>
          <w:highlight w:val="yellow"/>
        </w:rPr>
        <w:t xml:space="preserve"> em estudos recentes demonstrou que a força explosiva e a força de preensão manual são preditores significativos do desempenho técnico no </w:t>
      </w:r>
      <w:r w:rsidR="00F47C9E" w:rsidRPr="00F47C9E">
        <w:rPr>
          <w:rFonts w:ascii="Times New Roman" w:hAnsi="Times New Roman" w:cs="Times New Roman"/>
          <w:i/>
          <w:iCs/>
          <w:highlight w:val="yellow"/>
        </w:rPr>
        <w:t>HS</w:t>
      </w:r>
      <w:r w:rsidR="00F47C9E" w:rsidRPr="00F47C9E">
        <w:rPr>
          <w:rFonts w:ascii="Times New Roman" w:hAnsi="Times New Roman" w:cs="Times New Roman"/>
          <w:highlight w:val="yellow"/>
        </w:rPr>
        <w:t xml:space="preserve">, o que justifica a análise integrada dessas capacidades físicas e qual seu impacto no </w:t>
      </w:r>
      <w:r w:rsidR="00F47C9E" w:rsidRPr="00F47C9E">
        <w:rPr>
          <w:rFonts w:ascii="Times New Roman" w:hAnsi="Times New Roman" w:cs="Times New Roman"/>
          <w:i/>
          <w:iCs/>
          <w:highlight w:val="yellow"/>
        </w:rPr>
        <w:t>HSW</w:t>
      </w:r>
      <w:r w:rsidR="00F47C9E" w:rsidRPr="00F47C9E">
        <w:rPr>
          <w:rFonts w:ascii="Times New Roman" w:hAnsi="Times New Roman" w:cs="Times New Roman"/>
          <w:highlight w:val="yellow"/>
        </w:rPr>
        <w:t xml:space="preserve"> [</w:t>
      </w:r>
      <w:r w:rsidR="00371144">
        <w:rPr>
          <w:rFonts w:ascii="Times New Roman" w:hAnsi="Times New Roman" w:cs="Times New Roman"/>
          <w:highlight w:val="yellow"/>
        </w:rPr>
        <w:t>43</w:t>
      </w:r>
      <w:r w:rsidR="00F47C9E" w:rsidRPr="00F47C9E">
        <w:rPr>
          <w:rFonts w:ascii="Times New Roman" w:hAnsi="Times New Roman" w:cs="Times New Roman"/>
          <w:highlight w:val="yellow"/>
        </w:rPr>
        <w:t>].</w:t>
      </w:r>
      <w:r w:rsidR="00F47C9E">
        <w:t xml:space="preserve"> </w:t>
      </w:r>
      <w:r w:rsidRPr="008079BC">
        <w:rPr>
          <w:rFonts w:ascii="Times New Roman" w:eastAsia="Times New Roman" w:hAnsi="Times New Roman" w:cs="Times New Roman"/>
          <w:color w:val="000000"/>
        </w:rPr>
        <w:t>Além da força máxima, será avaliada a resistência em posição invertida</w:t>
      </w:r>
      <w:r w:rsidRPr="008079BC">
        <w:rPr>
          <w:rFonts w:ascii="Times New Roman" w:eastAsia="Times New Roman" w:hAnsi="Times New Roman" w:cs="Times New Roman"/>
          <w:b/>
          <w:color w:val="000000"/>
        </w:rPr>
        <w:t>,</w:t>
      </w:r>
      <w:r w:rsidRPr="008079BC">
        <w:rPr>
          <w:rFonts w:ascii="Times New Roman" w:eastAsia="Times New Roman" w:hAnsi="Times New Roman" w:cs="Times New Roman"/>
          <w:color w:val="000000"/>
        </w:rPr>
        <w:t xml:space="preserve"> por meio do tempo máximo de sustentação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com pés escorados na parede (</w:t>
      </w:r>
      <w:proofErr w:type="spellStart"/>
      <w:r w:rsidRPr="008079BC">
        <w:rPr>
          <w:rFonts w:ascii="Times New Roman" w:eastAsia="Times New Roman" w:hAnsi="Times New Roman" w:cs="Times New Roman"/>
          <w:i/>
          <w:color w:val="000000"/>
        </w:rPr>
        <w:t>wall-supported</w:t>
      </w:r>
      <w:proofErr w:type="spellEnd"/>
      <w:r w:rsidRPr="008079BC">
        <w:rPr>
          <w:rFonts w:ascii="Times New Roman" w:eastAsia="Times New Roman" w:hAnsi="Times New Roman" w:cs="Times New Roman"/>
          <w:i/>
          <w:color w:val="000000"/>
        </w:rPr>
        <w:t xml:space="preserve"> HS)</w:t>
      </w:r>
      <w:r w:rsidRPr="008079BC">
        <w:rPr>
          <w:rFonts w:ascii="Times New Roman" w:eastAsia="Times New Roman" w:hAnsi="Times New Roman" w:cs="Times New Roman"/>
          <w:color w:val="000000"/>
        </w:rPr>
        <w:t xml:space="preserve">. Essa medida tem como objetivo isolar a contribuição da resistência dos músculos dos membros superiores em contrações isométricas prolongadas, simulando de forma controlada as exigências específicas da posição invertida. Evidências já destacaram a relevância da resistência muscular, sendo fadiga </w:t>
      </w:r>
      <w:r w:rsidRPr="00CB4FED">
        <w:rPr>
          <w:rFonts w:ascii="Times New Roman" w:eastAsia="Times New Roman" w:hAnsi="Times New Roman" w:cs="Times New Roman"/>
          <w:color w:val="000000"/>
        </w:rPr>
        <w:t>dos membros superiores</w:t>
      </w:r>
      <w:r w:rsidRPr="008079BC">
        <w:rPr>
          <w:rFonts w:ascii="Times New Roman" w:eastAsia="Times New Roman" w:hAnsi="Times New Roman" w:cs="Times New Roman"/>
          <w:color w:val="000000"/>
        </w:rPr>
        <w:t xml:space="preserve"> é um fator limitante para a </w:t>
      </w:r>
      <w:r w:rsidRPr="008079BC">
        <w:rPr>
          <w:rFonts w:ascii="Times New Roman" w:eastAsia="Times New Roman" w:hAnsi="Times New Roman" w:cs="Times New Roman"/>
          <w:color w:val="000000"/>
        </w:rPr>
        <w:lastRenderedPageBreak/>
        <w:t xml:space="preserve">estabilidade prolongada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{"citationID":"0TPPrDV1","properties":{"formattedCitation":"[14]","plainCitation":"[14]","noteIndex":0},"citationItems":[{"id":56,"uris":["http://zotero.org/users/17274952/items/9539FXDG"],"itemData":{"id":56,"type":"article-journal","container-title":"Journal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[14]</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xml:space="preserve">. Foi observada a correlação significativa entre a força de empurrar de membros superiores, em teste de máximas repetições de </w:t>
      </w:r>
      <w:proofErr w:type="spellStart"/>
      <w:r w:rsidRPr="008079BC">
        <w:rPr>
          <w:rFonts w:ascii="Times New Roman" w:eastAsia="Times New Roman" w:hAnsi="Times New Roman" w:cs="Times New Roman"/>
          <w:i/>
          <w:color w:val="000000"/>
        </w:rPr>
        <w:t>push-ups</w:t>
      </w:r>
      <w:proofErr w:type="spellEnd"/>
      <w:r w:rsidRPr="008079BC">
        <w:rPr>
          <w:rFonts w:ascii="Times New Roman" w:eastAsia="Times New Roman" w:hAnsi="Times New Roman" w:cs="Times New Roman"/>
          <w:color w:val="000000"/>
        </w:rPr>
        <w:t xml:space="preserve"> em um minuto, e o tempo de sustentação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numa população de jovens ginastas profissionais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Mf7yV3k0","properties":{"formattedCitation":"[22]","plainCitation":"[22]","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[22]</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xml:space="preserve">. No entanto, nenhum estudo correlacionou ainda resistência a fadiga com capacidade máxima de força e outras variáveis de controle e conformação postural. </w:t>
      </w:r>
      <w:bookmarkStart w:id="3" w:name="docs-internal-guid-f84e55b5-7fff-a0fc-61"/>
      <w:bookmarkEnd w:id="3"/>
      <w:r w:rsidRPr="008079BC">
        <w:rPr>
          <w:rFonts w:ascii="Times New Roman" w:eastAsia="Times New Roman" w:hAnsi="Times New Roman" w:cs="Times New Roman"/>
          <w:color w:val="000000"/>
        </w:rPr>
        <w:t xml:space="preserve">As variáveis antropométricas, como o comprimento dos membros, a altura do </w:t>
      </w:r>
      <w:proofErr w:type="spellStart"/>
      <w:r w:rsidRPr="008079BC">
        <w:rPr>
          <w:rFonts w:ascii="Times New Roman" w:eastAsia="Times New Roman" w:hAnsi="Times New Roman" w:cs="Times New Roman"/>
          <w:color w:val="000000"/>
        </w:rPr>
        <w:t>CoM</w:t>
      </w:r>
      <w:proofErr w:type="spellEnd"/>
      <w:r w:rsidRPr="008079BC">
        <w:rPr>
          <w:rFonts w:ascii="Times New Roman" w:eastAsia="Times New Roman" w:hAnsi="Times New Roman" w:cs="Times New Roman"/>
          <w:color w:val="000000"/>
        </w:rPr>
        <w:t xml:space="preserve"> e a composição corporal, também serão consideradas pela </w:t>
      </w:r>
      <w:r w:rsidRPr="00CB4FED">
        <w:rPr>
          <w:rFonts w:ascii="Times New Roman" w:eastAsia="Times New Roman" w:hAnsi="Times New Roman" w:cs="Times New Roman"/>
          <w:color w:val="000000"/>
        </w:rPr>
        <w:t>s</w:t>
      </w:r>
      <w:r>
        <w:rPr>
          <w:rFonts w:ascii="Times New Roman" w:eastAsia="Times New Roman" w:hAnsi="Times New Roman" w:cs="Times New Roman"/>
          <w:color w:val="000000"/>
        </w:rPr>
        <w:t>ua</w:t>
      </w:r>
      <w:r w:rsidRPr="00CB4FED">
        <w:rPr>
          <w:rFonts w:ascii="Times New Roman" w:eastAsia="Times New Roman" w:hAnsi="Times New Roman" w:cs="Times New Roman"/>
          <w:color w:val="000000"/>
        </w:rPr>
        <w:t xml:space="preserve"> potencial</w:t>
      </w:r>
      <w:r w:rsidRPr="008079BC">
        <w:rPr>
          <w:rFonts w:ascii="Times New Roman" w:eastAsia="Times New Roman" w:hAnsi="Times New Roman" w:cs="Times New Roman"/>
          <w:color w:val="000000"/>
        </w:rPr>
        <w:t xml:space="preserve"> influência sobre a estabilidade e a eficiência motora na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{"citationID":"iSEWVird","properties":{"formattedCitation":"[23]","plainCitation":"[23]","noteIndex":0},"citationItems":[{"id":79,"uris":["http://zotero.org/users/17274952/items/JY2NY8BU"],"itemData":{"id":79,"type":"book","call-number":"612.76","edition":"4th ed","event-place":"Hoboken, N.J","ISBN":"978-0-470-39818-0","language":"en","publisher":"Wiley","publisher-place":"Hoboken, N.J","source":"BnF ISBN","title":"Biomechanics and motor control of human movement","author":[{"family":"Winter","given":"David A."}],"issued":{"date-parts":[["2009"]]}}}],"schema":"https://github.com/citation-style-language/schema/raw/master/csl-citation.json"}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[23]</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xml:space="preserve">. Adicionalmente, serão avaliados indicadores de controle postural, como a oscilação e a velocidade média do CoP bem como a complexidade do equilíbrio através de entropia aproximada.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seria esperado que um tempo maior de sustentação venha junto com um controle mais estável, como menos variações no CoP e baixa entropia o que indica habilidade </w:t>
      </w:r>
      <w:proofErr w:type="spellStart"/>
      <w:r w:rsidRPr="008079BC">
        <w:rPr>
          <w:rFonts w:ascii="Times New Roman" w:eastAsia="Times New Roman" w:hAnsi="Times New Roman" w:cs="Times New Roman"/>
          <w:color w:val="000000"/>
        </w:rPr>
        <w:t>neuromotora</w:t>
      </w:r>
      <w:proofErr w:type="spellEnd"/>
      <w:r w:rsidRPr="008079BC">
        <w:rPr>
          <w:rFonts w:ascii="Times New Roman" w:eastAsia="Times New Roman" w:hAnsi="Times New Roman" w:cs="Times New Roman"/>
          <w:color w:val="000000"/>
        </w:rPr>
        <w:t xml:space="preserve"> desenvolvida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{"citationID":"ns1mgPFS","properties":{"formattedCitation":"[4]","plainCitation":"[4]","noteIndex":0},"citationItems":[{"id":50,"uris":["http://zotero.org/users/17274952/items/RI8HJ578"],"itemData":{"id":50,"type":"article-journal","abstract":"Abstract\n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[4]</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xml:space="preserve">. Já no </w:t>
      </w:r>
      <w:r w:rsidRPr="008079BC">
        <w:rPr>
          <w:rFonts w:ascii="Times New Roman" w:eastAsia="Times New Roman" w:hAnsi="Times New Roman" w:cs="Times New Roman"/>
          <w:i/>
          <w:color w:val="000000"/>
        </w:rPr>
        <w:t>HSW</w:t>
      </w:r>
      <w:r w:rsidRPr="008079BC">
        <w:rPr>
          <w:rFonts w:ascii="Times New Roman" w:eastAsia="Times New Roman" w:hAnsi="Times New Roman" w:cs="Times New Roman"/>
          <w:color w:val="000000"/>
        </w:rPr>
        <w:t xml:space="preserve">, o tempo de resposta das </w:t>
      </w:r>
      <w:proofErr w:type="spellStart"/>
      <w:r w:rsidRPr="008079BC">
        <w:rPr>
          <w:rFonts w:ascii="Times New Roman" w:eastAsia="Times New Roman" w:hAnsi="Times New Roman" w:cs="Times New Roman"/>
          <w:color w:val="000000"/>
        </w:rPr>
        <w:t>APAs</w:t>
      </w:r>
      <w:proofErr w:type="spellEnd"/>
      <w:r w:rsidRPr="008079BC">
        <w:rPr>
          <w:rFonts w:ascii="Times New Roman" w:eastAsia="Times New Roman" w:hAnsi="Times New Roman" w:cs="Times New Roman"/>
          <w:color w:val="000000"/>
        </w:rPr>
        <w:t xml:space="preserve"> e picos de </w:t>
      </w:r>
      <w:r w:rsidRPr="008079BC">
        <w:rPr>
          <w:rFonts w:ascii="Times New Roman" w:eastAsia="Times New Roman" w:hAnsi="Times New Roman" w:cs="Times New Roman"/>
          <w:i/>
          <w:color w:val="000000"/>
        </w:rPr>
        <w:t>GF</w:t>
      </w:r>
      <w:r>
        <w:rPr>
          <w:rFonts w:ascii="Times New Roman" w:eastAsia="Times New Roman" w:hAnsi="Times New Roman" w:cs="Times New Roman"/>
          <w:i/>
          <w:color w:val="000000"/>
        </w:rPr>
        <w:t>R</w:t>
      </w:r>
      <w:r w:rsidRPr="008079BC">
        <w:rPr>
          <w:rFonts w:ascii="Times New Roman" w:eastAsia="Times New Roman" w:hAnsi="Times New Roman" w:cs="Times New Roman"/>
          <w:color w:val="000000"/>
        </w:rPr>
        <w:t xml:space="preserve"> nos primeiros passos devem relacionar a um movimento mais eficiente, apresentou maior controle nos ajustes de equilíbrio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{"citationID":"wmS6Qtk0","properties":{"formattedCitation":"[18]","plainCitation":"[18]","noteIndex":0},"citationItems":[{"id":51,"uris":["http://zotero.org/users/17274952/items/IA4SHZ82"],"itemData":{"id":51,"type":"article-journal","abstract":"Background: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[18]</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Será feita também uma análise cinemática dos ângulos articulares, incluindo cabeça, ombros, punhos e quadril, tanto da forma estática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quanto da dinâmica (</w:t>
      </w:r>
      <w:r w:rsidRPr="008079BC">
        <w:rPr>
          <w:rFonts w:ascii="Times New Roman" w:eastAsia="Times New Roman" w:hAnsi="Times New Roman" w:cs="Times New Roman"/>
          <w:i/>
          <w:color w:val="000000"/>
        </w:rPr>
        <w:t>HSW</w:t>
      </w:r>
      <w:r w:rsidRPr="008079BC">
        <w:rPr>
          <w:rFonts w:ascii="Times New Roman" w:eastAsia="Times New Roman" w:hAnsi="Times New Roman" w:cs="Times New Roman"/>
          <w:color w:val="000000"/>
        </w:rPr>
        <w:t>). O alinhamento segmentar influencia diretamente a distribuição do centro de massa (</w:t>
      </w:r>
      <w:proofErr w:type="spellStart"/>
      <w:r w:rsidRPr="008079BC">
        <w:rPr>
          <w:rFonts w:ascii="Times New Roman" w:eastAsia="Times New Roman" w:hAnsi="Times New Roman" w:cs="Times New Roman"/>
          <w:color w:val="000000"/>
        </w:rPr>
        <w:t>CoM</w:t>
      </w:r>
      <w:proofErr w:type="spellEnd"/>
      <w:r w:rsidRPr="008079BC">
        <w:rPr>
          <w:rFonts w:ascii="Times New Roman" w:eastAsia="Times New Roman" w:hAnsi="Times New Roman" w:cs="Times New Roman"/>
          <w:color w:val="000000"/>
        </w:rPr>
        <w:t xml:space="preserve">) e as demandas de torque sobre os estabilizadores articulares, podendo determinar estratégias distintas de manutenção do equilíbrio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{"citationID":"QFMjnsqT","properties":{"formattedCitation":"[1]","plainCitation":"[1]","noteIndex":0},"citationItems":[{"id":65,"uris":["http://zotero.org/users/17274952/items/LV8KSPDR"],"itemData":{"id":65,"type":"article-journal","abstract":"Handstand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[1]</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xml:space="preserve">. </w:t>
      </w:r>
      <w:r w:rsidR="00B22601" w:rsidRPr="00B22601">
        <w:rPr>
          <w:rFonts w:ascii="Times New Roman" w:eastAsia="Times New Roman" w:hAnsi="Times New Roman" w:cs="Times New Roman"/>
          <w:color w:val="000000"/>
          <w:highlight w:val="yellow"/>
        </w:rPr>
        <w:t>Diferentemente da abordagem tradicional</w:t>
      </w:r>
      <w:r w:rsidR="00B22601" w:rsidRPr="00B22601">
        <w:rPr>
          <w:rFonts w:ascii="Times New Roman" w:eastAsia="Times New Roman" w:hAnsi="Times New Roman" w:cs="Times New Roman"/>
          <w:color w:val="000000"/>
          <w:highlight w:val="yellow"/>
        </w:rPr>
        <w:t xml:space="preserve"> </w:t>
      </w:r>
      <w:r w:rsidR="00B22601" w:rsidRPr="00B22601">
        <w:rPr>
          <w:rFonts w:ascii="Times New Roman" w:eastAsia="Times New Roman" w:hAnsi="Times New Roman" w:cs="Times New Roman"/>
          <w:highlight w:val="yellow"/>
        </w:rPr>
        <w:fldChar w:fldCharType="begin"/>
      </w:r>
      <w:r w:rsidR="002311F7">
        <w:rPr>
          <w:rFonts w:ascii="Times New Roman" w:eastAsia="Times New Roman" w:hAnsi="Times New Roman" w:cs="Times New Roman"/>
          <w:highlight w:val="yellow"/>
        </w:rPr>
        <w:instrText xml:space="preserve"> ADDIN ZOTERO_ITEM CSL_CITATION {"citationID":"nlh95GlK","properties":{"formattedCitation":"[11], [12]","plainCitation":"[11], [12]","noteIndex":0},"citationItems":[{"id":69,"uris":["http://zotero.org/users/17274952/items/PDH4GHVG"],"itemData":{"id":69,"type":"article-journal","journalAbbreviation":"Science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sidR="00B22601" w:rsidRPr="00B22601">
        <w:rPr>
          <w:rFonts w:ascii="Times New Roman" w:eastAsia="Times New Roman" w:hAnsi="Times New Roman" w:cs="Times New Roman"/>
          <w:highlight w:val="yellow"/>
        </w:rPr>
        <w:fldChar w:fldCharType="separate"/>
      </w:r>
      <w:r w:rsidR="00B22601" w:rsidRPr="00B22601">
        <w:rPr>
          <w:rFonts w:ascii="Times New Roman" w:hAnsi="Times New Roman" w:cs="Times New Roman"/>
          <w:highlight w:val="yellow"/>
        </w:rPr>
        <w:t>[11], [12]</w:t>
      </w:r>
      <w:r w:rsidR="00B22601" w:rsidRPr="00B22601">
        <w:rPr>
          <w:rFonts w:ascii="Times New Roman" w:eastAsia="Times New Roman" w:hAnsi="Times New Roman" w:cs="Times New Roman"/>
          <w:highlight w:val="yellow"/>
        </w:rPr>
        <w:fldChar w:fldCharType="end"/>
      </w:r>
      <w:r w:rsidR="00B22601" w:rsidRPr="00B22601">
        <w:rPr>
          <w:rFonts w:ascii="Times New Roman" w:eastAsia="Times New Roman" w:hAnsi="Times New Roman" w:cs="Times New Roman"/>
          <w:color w:val="000000"/>
          <w:highlight w:val="yellow"/>
        </w:rPr>
        <w:t xml:space="preserve">, o alinhamento articular não será adotado aqui como indicador de proficiência. Esta decisão justifica-se pela necessidade de isolar a eficiência biomecânica da estética esportiva, uma vez que a literatura atual, centrada em ginastas de elite, não deixa claro se o alinhamento é o fator causal da estabilidade ou um requisito técnico-normativo. Sob essa lógica, o estudo também investigará também a base de suporte, incluindo a distância das mãos e a configuração dos dedos, para confrontar padrões populares de ensino, como a “mão em garra” (dedos </w:t>
      </w:r>
      <w:proofErr w:type="spellStart"/>
      <w:r w:rsidR="00B22601" w:rsidRPr="00B22601">
        <w:rPr>
          <w:rFonts w:ascii="Times New Roman" w:eastAsia="Times New Roman" w:hAnsi="Times New Roman" w:cs="Times New Roman"/>
          <w:color w:val="000000"/>
          <w:highlight w:val="yellow"/>
        </w:rPr>
        <w:t>semi-flexionados</w:t>
      </w:r>
      <w:proofErr w:type="spellEnd"/>
      <w:r w:rsidR="00B22601" w:rsidRPr="00B22601">
        <w:rPr>
          <w:rFonts w:ascii="Times New Roman" w:eastAsia="Times New Roman" w:hAnsi="Times New Roman" w:cs="Times New Roman"/>
          <w:color w:val="000000"/>
          <w:highlight w:val="yellow"/>
        </w:rPr>
        <w:t>), com evidências científicas que sugerem maior eficiência em palmas planas e dedos unidos [</w:t>
      </w:r>
      <w:r w:rsidR="00B22601">
        <w:rPr>
          <w:rFonts w:ascii="Times New Roman" w:eastAsia="Times New Roman" w:hAnsi="Times New Roman" w:cs="Times New Roman"/>
          <w:color w:val="000000"/>
          <w:highlight w:val="yellow"/>
        </w:rPr>
        <w:t>38</w:t>
      </w:r>
      <w:r w:rsidR="00B22601" w:rsidRPr="00B22601">
        <w:rPr>
          <w:rFonts w:ascii="Times New Roman" w:eastAsia="Times New Roman" w:hAnsi="Times New Roman" w:cs="Times New Roman"/>
          <w:color w:val="000000"/>
          <w:highlight w:val="yellow"/>
        </w:rPr>
        <w:t>].</w:t>
      </w:r>
      <w:r w:rsidRPr="008079BC">
        <w:rPr>
          <w:rFonts w:ascii="Times New Roman" w:eastAsia="Times New Roman" w:hAnsi="Times New Roman" w:cs="Times New Roman"/>
          <w:color w:val="000000"/>
        </w:rPr>
        <w:t xml:space="preserve">O corte etário seguirá base na literatura de controle postural em pé, a qual incluirá uma faixa abrange a população adulta jovem com o sistema </w:t>
      </w:r>
      <w:proofErr w:type="spellStart"/>
      <w:r w:rsidRPr="008079BC">
        <w:rPr>
          <w:rFonts w:ascii="Times New Roman" w:eastAsia="Times New Roman" w:hAnsi="Times New Roman" w:cs="Times New Roman"/>
          <w:color w:val="000000"/>
        </w:rPr>
        <w:t>neuromotor</w:t>
      </w:r>
      <w:proofErr w:type="spellEnd"/>
      <w:r w:rsidRPr="008079BC">
        <w:rPr>
          <w:rFonts w:ascii="Times New Roman" w:eastAsia="Times New Roman" w:hAnsi="Times New Roman" w:cs="Times New Roman"/>
          <w:color w:val="000000"/>
        </w:rPr>
        <w:t xml:space="preserve"> plenamente desenvolvido, mas não se limitará ao considerar declínio sens</w:t>
      </w:r>
      <w:r>
        <w:rPr>
          <w:rFonts w:ascii="Times New Roman" w:eastAsia="Times New Roman" w:hAnsi="Times New Roman" w:cs="Times New Roman"/>
          <w:color w:val="000000"/>
        </w:rPr>
        <w:t>ório-</w:t>
      </w:r>
      <w:r w:rsidRPr="008079BC">
        <w:rPr>
          <w:rFonts w:ascii="Times New Roman" w:eastAsia="Times New Roman" w:hAnsi="Times New Roman" w:cs="Times New Roman"/>
          <w:color w:val="000000"/>
        </w:rPr>
        <w:t>motor associado ao envelhecimento. </w:t>
      </w:r>
    </w:p>
    <w:p w14:paraId="2B043726" w14:textId="49FFFC74"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ab/>
        <w:t>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w:t>
      </w:r>
      <w:proofErr w:type="spellStart"/>
      <w:r>
        <w:rPr>
          <w:rFonts w:ascii="Times New Roman" w:eastAsia="Times New Roman" w:hAnsi="Times New Roman" w:cs="Times New Roman"/>
        </w:rPr>
        <w:t>LaCiDH</w:t>
      </w:r>
      <w:proofErr w:type="spellEnd"/>
      <w:r>
        <w:rPr>
          <w:rFonts w:ascii="Times New Roman" w:eastAsia="Times New Roman" w:hAnsi="Times New Roman" w:cs="Times New Roman"/>
        </w:rPr>
        <w:t xml:space="preserve">) e </w:t>
      </w:r>
      <w:r>
        <w:rPr>
          <w:rFonts w:ascii="Times New Roman" w:eastAsia="Times New Roman" w:hAnsi="Times New Roman" w:cs="Times New Roman"/>
        </w:rPr>
        <w:lastRenderedPageBreak/>
        <w:t>contemplará as avaliações de força, por meio de dinamometria (força de flexores de punho e dedos), teste de resistência em posição invertida (</w:t>
      </w:r>
      <w:proofErr w:type="spellStart"/>
      <w:r>
        <w:rPr>
          <w:rFonts w:ascii="Times New Roman" w:eastAsia="Times New Roman" w:hAnsi="Times New Roman" w:cs="Times New Roman"/>
        </w:rPr>
        <w:t>wall-supported</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HS</w:t>
      </w:r>
      <w:r>
        <w:rPr>
          <w:rFonts w:ascii="Times New Roman" w:eastAsia="Times New Roman" w:hAnsi="Times New Roman" w:cs="Times New Roman"/>
        </w:rPr>
        <w:t xml:space="preserve">) e teste de uma repetição máxima (1-RM) no </w:t>
      </w:r>
      <w:proofErr w:type="spellStart"/>
      <w:r>
        <w:rPr>
          <w:rFonts w:ascii="Times New Roman" w:eastAsia="Times New Roman" w:hAnsi="Times New Roman" w:cs="Times New Roman"/>
        </w:rPr>
        <w:t>shoulder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press</w:t>
      </w:r>
      <w:proofErr w:type="spellEnd"/>
      <w:r>
        <w:rPr>
          <w:rFonts w:ascii="Times New Roman" w:eastAsia="Times New Roman" w:hAnsi="Times New Roman" w:cs="Times New Roman"/>
        </w:rPr>
        <w:t xml:space="preserve">, além da avaliação da composição corporal por </w:t>
      </w:r>
      <w:proofErr w:type="spellStart"/>
      <w:r>
        <w:rPr>
          <w:rFonts w:ascii="Times New Roman" w:eastAsia="Times New Roman" w:hAnsi="Times New Roman" w:cs="Times New Roman"/>
        </w:rPr>
        <w:t>absorciometria</w:t>
      </w:r>
      <w:proofErr w:type="spellEnd"/>
      <w:r>
        <w:rPr>
          <w:rFonts w:ascii="Times New Roman" w:eastAsia="Times New Roman" w:hAnsi="Times New Roman" w:cs="Times New Roman"/>
        </w:rPr>
        <w:t xml:space="preserve"> de raios-X de dupla energia (</w:t>
      </w:r>
      <w:proofErr w:type="spellStart"/>
      <w:r>
        <w:rPr>
          <w:rFonts w:ascii="Times New Roman" w:eastAsia="Times New Roman" w:hAnsi="Times New Roman" w:cs="Times New Roman"/>
          <w:i/>
          <w:iCs/>
        </w:rPr>
        <w:t>Dexa</w:t>
      </w:r>
      <w:proofErr w:type="spellEnd"/>
      <w:r>
        <w:rPr>
          <w:rFonts w:ascii="Times New Roman" w:eastAsia="Times New Roman" w:hAnsi="Times New Roman" w:cs="Times New Roman"/>
        </w:rPr>
        <w:t>). A segunda sessão ocorrerá no Laboratório de Biomecânica e Controle Motor (</w:t>
      </w:r>
      <w:proofErr w:type="spellStart"/>
      <w:r>
        <w:rPr>
          <w:rFonts w:ascii="Times New Roman" w:eastAsia="Times New Roman" w:hAnsi="Times New Roman" w:cs="Times New Roman"/>
        </w:rPr>
        <w:t>LaBioCoM</w:t>
      </w:r>
      <w:proofErr w:type="spellEnd"/>
      <w:r>
        <w:rPr>
          <w:rFonts w:ascii="Times New Roman" w:eastAsia="Times New Roman" w:hAnsi="Times New Roman" w:cs="Times New Roman"/>
        </w:rPr>
        <w:t xml:space="preserve">) e incluirá a avaliação da execução do </w:t>
      </w:r>
      <w:r>
        <w:rPr>
          <w:rFonts w:ascii="Times New Roman" w:eastAsia="Times New Roman" w:hAnsi="Times New Roman" w:cs="Times New Roman"/>
          <w:i/>
          <w:iCs/>
        </w:rPr>
        <w:t>HS</w:t>
      </w:r>
      <w:r>
        <w:rPr>
          <w:rFonts w:ascii="Times New Roman" w:eastAsia="Times New Roman" w:hAnsi="Times New Roman" w:cs="Times New Roman"/>
        </w:rPr>
        <w:t xml:space="preserve"> e do </w:t>
      </w:r>
      <w:r>
        <w:rPr>
          <w:rFonts w:ascii="Times New Roman" w:eastAsia="Times New Roman" w:hAnsi="Times New Roman" w:cs="Times New Roman"/>
          <w:i/>
          <w:iCs/>
        </w:rPr>
        <w:t>HSW</w:t>
      </w:r>
      <w:r>
        <w:rPr>
          <w:rFonts w:ascii="Times New Roman" w:eastAsia="Times New Roman" w:hAnsi="Times New Roman" w:cs="Times New Roman"/>
        </w:rPr>
        <w:t xml:space="preserve"> por meio de sistema de captura de </w:t>
      </w:r>
      <w:r w:rsidRPr="00CB4FED">
        <w:rPr>
          <w:rFonts w:ascii="Times New Roman" w:eastAsia="Times New Roman" w:hAnsi="Times New Roman" w:cs="Times New Roman"/>
        </w:rPr>
        <w:t>movimento (</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color w:val="0C3C60"/>
        </w:rPr>
        <w:t>®</w:t>
      </w:r>
      <w:r w:rsidRPr="008079BC">
        <w:rPr>
          <w:rFonts w:ascii="Times New Roman" w:eastAsia="Times New Roman" w:hAnsi="Times New Roman" w:cs="Times New Roman"/>
        </w:rPr>
        <w:t>, Oxford, Reino Unido</w:t>
      </w:r>
      <w:r w:rsidRPr="00CB4FED">
        <w:rPr>
          <w:rFonts w:ascii="Times New Roman" w:eastAsia="Times New Roman" w:hAnsi="Times New Roman" w:cs="Times New Roman"/>
        </w:rPr>
        <w:t>) para</w:t>
      </w:r>
      <w:r>
        <w:rPr>
          <w:rFonts w:ascii="Times New Roman" w:eastAsia="Times New Roman" w:hAnsi="Times New Roman" w:cs="Times New Roman"/>
        </w:rPr>
        <w:t xml:space="preserve"> aquisição de dados cinemáticos: ângulos articulares (punho, ombro, quadril, cabeça), base de apoio (distância entre mãos), altura do centro de massa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comprimentos dos membros; </w:t>
      </w:r>
      <w:r w:rsidR="00D2164C">
        <w:rPr>
          <w:rFonts w:ascii="Times New Roman" w:eastAsia="Times New Roman" w:hAnsi="Times New Roman" w:cs="Times New Roman"/>
        </w:rPr>
        <w:t>e determinar</w:t>
      </w:r>
      <w:r>
        <w:rPr>
          <w:rFonts w:ascii="Times New Roman" w:eastAsia="Times New Roman" w:hAnsi="Times New Roman" w:cs="Times New Roman"/>
        </w:rPr>
        <w:t xml:space="preserve"> parâmetros espaço-temporais, incluindo distância percorrida, tempo de execução, velocidade média, comprimento médio das passadas, cadência, tempo de contato das mãos com o solo, variabilidade entre passadas e simetria do deslocamento; e de plataforma de </w:t>
      </w:r>
      <w:r w:rsidRPr="00CB4FED">
        <w:rPr>
          <w:rFonts w:ascii="Times New Roman" w:eastAsia="Times New Roman" w:hAnsi="Times New Roman" w:cs="Times New Roman"/>
        </w:rPr>
        <w:t>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 Columbus, OH, USA</w:t>
      </w:r>
      <w:r w:rsidRPr="00CB4FED">
        <w:rPr>
          <w:rFonts w:ascii="Times New Roman" w:eastAsia="Times New Roman" w:hAnsi="Times New Roman" w:cs="Times New Roman"/>
        </w:rPr>
        <w:t>) para</w:t>
      </w:r>
      <w:r>
        <w:rPr>
          <w:rFonts w:ascii="Times New Roman" w:eastAsia="Times New Roman" w:hAnsi="Times New Roman" w:cs="Times New Roman"/>
        </w:rPr>
        <w:t xml:space="preserve"> quantificação de parâmetros </w:t>
      </w:r>
      <w:proofErr w:type="spellStart"/>
      <w:r>
        <w:rPr>
          <w:rFonts w:ascii="Times New Roman" w:eastAsia="Times New Roman" w:hAnsi="Times New Roman" w:cs="Times New Roman"/>
        </w:rPr>
        <w:t>estabilométricos</w:t>
      </w:r>
      <w:proofErr w:type="spellEnd"/>
      <w:r>
        <w:rPr>
          <w:rFonts w:ascii="Times New Roman" w:eastAsia="Times New Roman" w:hAnsi="Times New Roman" w:cs="Times New Roman"/>
        </w:rPr>
        <w:t xml:space="preserve"> e dinâmicos, como variabilidade do centro de pressão (CoP) e da </w:t>
      </w:r>
      <w:r>
        <w:rPr>
          <w:rFonts w:ascii="Times New Roman" w:eastAsia="Times New Roman" w:hAnsi="Times New Roman" w:cs="Times New Roman"/>
          <w:i/>
          <w:iCs/>
        </w:rPr>
        <w:t>GFR</w:t>
      </w:r>
      <w:r>
        <w:rPr>
          <w:rFonts w:ascii="Times New Roman" w:eastAsia="Times New Roman" w:hAnsi="Times New Roman" w:cs="Times New Roman"/>
        </w:rPr>
        <w:t xml:space="preserve">. Para garantir a validade das medidas de força, em que os efeitos da fadiga neuromuscular são </w:t>
      </w:r>
      <w:proofErr w:type="spellStart"/>
      <w:r>
        <w:rPr>
          <w:rFonts w:ascii="Times New Roman" w:eastAsia="Times New Roman" w:hAnsi="Times New Roman" w:cs="Times New Roman"/>
        </w:rPr>
        <w:t>detrimentais</w:t>
      </w:r>
      <w:proofErr w:type="spellEnd"/>
      <w:r>
        <w:rPr>
          <w:rFonts w:ascii="Times New Roman" w:eastAsia="Times New Roman" w:hAnsi="Times New Roman" w:cs="Times New Roman"/>
        </w:rPr>
        <w:t xml:space="preserve">, a coleta de dados sempre começará com a sessão das avaliações de força [34]. A sessão de avaliação do desempenho no </w:t>
      </w:r>
      <w:r>
        <w:rPr>
          <w:rFonts w:ascii="Times New Roman" w:eastAsia="Times New Roman" w:hAnsi="Times New Roman" w:cs="Times New Roman"/>
          <w:i/>
          <w:iCs/>
        </w:rPr>
        <w:t>HS</w:t>
      </w:r>
      <w:r>
        <w:rPr>
          <w:rFonts w:ascii="Times New Roman" w:eastAsia="Times New Roman" w:hAnsi="Times New Roman" w:cs="Times New Roman"/>
        </w:rPr>
        <w:t xml:space="preserve"> e </w:t>
      </w:r>
      <w:r>
        <w:rPr>
          <w:rFonts w:ascii="Times New Roman" w:eastAsia="Times New Roman" w:hAnsi="Times New Roman" w:cs="Times New Roman"/>
          <w:i/>
          <w:iCs/>
        </w:rPr>
        <w:t>HSW</w:t>
      </w:r>
      <w:r>
        <w:rPr>
          <w:rFonts w:ascii="Times New Roman" w:eastAsia="Times New Roman" w:hAnsi="Times New Roman" w:cs="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w:t>
      </w:r>
    </w:p>
    <w:p w14:paraId="5BC4660C" w14:textId="31AA969D" w:rsidR="00F042A2" w:rsidRDefault="00F042A2" w:rsidP="00F042A2">
      <w:pPr>
        <w:spacing w:line="360" w:lineRule="auto"/>
        <w:ind w:firstLine="426"/>
      </w:pPr>
      <w:r w:rsidRPr="008079BC">
        <w:rPr>
          <w:rFonts w:ascii="Times New Roman" w:eastAsia="Times New Roman" w:hAnsi="Times New Roman" w:cs="Times New Roman"/>
        </w:rPr>
        <w:t>O desempenho no HS será definido pelo tempo máximo de sustentação (s), que associado</w:t>
      </w:r>
      <w:r w:rsidRPr="008079BC">
        <w:rPr>
          <w:rFonts w:ascii="Times New Roman" w:hAnsi="Times New Roman"/>
          <w:shd w:val="clear" w:color="auto" w:fill="8DFF00"/>
        </w:rPr>
        <w:t xml:space="preserve"> </w:t>
      </w:r>
      <w:r w:rsidRPr="008079BC">
        <w:rPr>
          <w:rFonts w:ascii="Times New Roman" w:eastAsia="Times New Roman" w:hAnsi="Times New Roman" w:cs="Times New Roman"/>
        </w:rPr>
        <w:t xml:space="preserve">as outras variáveis poderão distinguir a proficiência de praticantes que sustentam por mais tempo em condições de maior estabilidade, em contraste com aqueles que recorrem a ajustes excessivos e apresentam maior variabilidade oscilatória.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w:t>
      </w:r>
      <w:r w:rsidR="00171088">
        <w:rPr>
          <w:rFonts w:ascii="Times New Roman" w:eastAsia="Times New Roman" w:hAnsi="Times New Roman" w:cs="Times New Roman"/>
        </w:rPr>
        <w:fldChar w:fldCharType="begin"/>
      </w:r>
      <w:r w:rsidR="00171088">
        <w:rPr>
          <w:rFonts w:ascii="Times New Roman" w:eastAsia="Times New Roman" w:hAnsi="Times New Roman" w:cs="Times New Roman"/>
        </w:rPr>
        <w:instrText xml:space="preserve"> ADDIN ZOTERO_ITEM CSL_CITATION {"citationID":"jJ5oUpwe","properties":{"formattedCitation":"[23]","plainCitation":"[23]","noteIndex":0},"citationItems":[{"id":79,"uris":["http://zotero.org/users/17274952/items/JY2NY8BU"],"itemData":{"id":79,"type":"book","call-number":"612.76","edition":"4th ed","event-place":"Hoboken, N.J","ISBN":"978-0-470-39818-0","language":"en","publisher":"Wiley","publisher-place":"Hoboken, N.J","source":"BnF ISBN","title":"Biomechanics and motor control of human movement","author":[{"family":"Winter","given":"David A."}],"issued":{"date-parts":[["2009"]]}}}],"schema":"https://github.com/citation-style-language/schema/raw/master/csl-citation.json"} </w:instrText>
      </w:r>
      <w:r w:rsidR="00171088">
        <w:rPr>
          <w:rFonts w:ascii="Times New Roman" w:eastAsia="Times New Roman" w:hAnsi="Times New Roman" w:cs="Times New Roman"/>
        </w:rPr>
        <w:fldChar w:fldCharType="separate"/>
      </w:r>
      <w:r w:rsidR="00171088" w:rsidRPr="00171088">
        <w:rPr>
          <w:rFonts w:ascii="Times New Roman" w:hAnsi="Times New Roman" w:cs="Times New Roman"/>
        </w:rPr>
        <w:t>[23]</w:t>
      </w:r>
      <w:r w:rsidR="00171088">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Todos os parâmetros avaliados poderão comparar estratégias de estabilidade e caracterizar os perfis de cada modalidade. As variáveis avaliadas, métodos de medição e justificativa que serão correlacionados ao nível de desempenho do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estão apresentadas no Quadro 1 </w:t>
      </w:r>
      <w:bookmarkStart w:id="4" w:name="docs-internal-guid-8216d3de-7fff-2599-8c"/>
      <w:bookmarkEnd w:id="4"/>
      <w:r w:rsidRPr="008079BC">
        <w:rPr>
          <w:rFonts w:ascii="Times New Roman" w:eastAsia="Times New Roman" w:hAnsi="Times New Roman" w:cs="Times New Roman"/>
        </w:rPr>
        <w:t xml:space="preserve">e as correlacionadas ao nível de desempenho do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no Quadro 2.</w:t>
      </w:r>
      <w:r w:rsidRPr="008079BC">
        <w:rPr>
          <w:rFonts w:ascii="Times New Roman" w:hAnsi="Times New Roman"/>
          <w:shd w:val="clear" w:color="auto" w:fill="8DFF00"/>
        </w:rPr>
        <w:t xml:space="preserve"> </w:t>
      </w:r>
      <w:bookmarkStart w:id="5" w:name="_heading=h.3d7ijnhyh4lu_Copia_1"/>
      <w:bookmarkEnd w:id="5"/>
    </w:p>
    <w:p w14:paraId="188BD1DF" w14:textId="77777777"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QUADRO 1 – Variáveis relacionadas ao desempenho no HS.</w:t>
      </w:r>
    </w:p>
    <w:tbl>
      <w:tblPr>
        <w:tblW w:w="9186" w:type="dxa"/>
        <w:jc w:val="center"/>
        <w:tblLayout w:type="fixed"/>
        <w:tblLook w:val="04A0" w:firstRow="1" w:lastRow="0" w:firstColumn="1" w:lastColumn="0" w:noHBand="0" w:noVBand="1"/>
      </w:tblPr>
      <w:tblGrid>
        <w:gridCol w:w="2992"/>
        <w:gridCol w:w="2532"/>
        <w:gridCol w:w="3662"/>
      </w:tblGrid>
      <w:tr w:rsidR="00F042A2" w:rsidRPr="008079BC" w14:paraId="08901776" w14:textId="77777777" w:rsidTr="008079BC">
        <w:trPr>
          <w:tblHeader/>
          <w:jc w:val="center"/>
        </w:trPr>
        <w:tc>
          <w:tcPr>
            <w:tcW w:w="29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FF26FC" w14:textId="77777777" w:rsidR="00F042A2" w:rsidRPr="008079BC" w:rsidRDefault="00F042A2" w:rsidP="008079BC">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lastRenderedPageBreak/>
              <w:t>Variável</w:t>
            </w:r>
          </w:p>
        </w:tc>
        <w:tc>
          <w:tcPr>
            <w:tcW w:w="25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877C9F" w14:textId="77777777" w:rsidR="00F042A2" w:rsidRPr="008079BC" w:rsidRDefault="00F042A2" w:rsidP="008079BC">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Método de Medição</w:t>
            </w:r>
          </w:p>
        </w:tc>
        <w:tc>
          <w:tcPr>
            <w:tcW w:w="36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C4A8E3" w14:textId="77777777" w:rsidR="00F042A2" w:rsidRPr="008079BC" w:rsidRDefault="00F042A2" w:rsidP="008079BC">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Justificativa</w:t>
            </w:r>
          </w:p>
        </w:tc>
      </w:tr>
      <w:tr w:rsidR="00F042A2" w:rsidRPr="008079BC" w14:paraId="5B65BD35"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1AE0BB3F"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sustentação</w:t>
            </w:r>
          </w:p>
        </w:tc>
        <w:tc>
          <w:tcPr>
            <w:tcW w:w="2532" w:type="dxa"/>
            <w:tcBorders>
              <w:top w:val="single" w:sz="4" w:space="0" w:color="000000"/>
              <w:left w:val="single" w:sz="4" w:space="0" w:color="000000"/>
              <w:bottom w:val="single" w:sz="4" w:space="0" w:color="000000"/>
              <w:right w:val="single" w:sz="4" w:space="0" w:color="000000"/>
            </w:tcBorders>
            <w:vAlign w:val="center"/>
          </w:tcPr>
          <w:p w14:paraId="3A7C2E4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49079A07"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43ACE8A4"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Reflete a capacidade básica de manutenção do equilíbrio.</w:t>
            </w:r>
          </w:p>
        </w:tc>
      </w:tr>
      <w:tr w:rsidR="00F042A2" w:rsidRPr="008079BC" w14:paraId="0F04AB69"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9188E17"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Ângulos de punho, ombro e quadril</w:t>
            </w:r>
          </w:p>
        </w:tc>
        <w:tc>
          <w:tcPr>
            <w:tcW w:w="2532" w:type="dxa"/>
            <w:tcBorders>
              <w:top w:val="single" w:sz="4" w:space="0" w:color="000000"/>
              <w:left w:val="single" w:sz="4" w:space="0" w:color="000000"/>
              <w:bottom w:val="single" w:sz="4" w:space="0" w:color="000000"/>
              <w:right w:val="single" w:sz="4" w:space="0" w:color="000000"/>
            </w:tcBorders>
            <w:vAlign w:val="center"/>
          </w:tcPr>
          <w:p w14:paraId="6E10018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7716F3C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 xml:space="preserve">®) </w:t>
            </w:r>
          </w:p>
        </w:tc>
        <w:tc>
          <w:tcPr>
            <w:tcW w:w="3662" w:type="dxa"/>
            <w:tcBorders>
              <w:top w:val="single" w:sz="4" w:space="0" w:color="000000"/>
              <w:left w:val="single" w:sz="4" w:space="0" w:color="000000"/>
              <w:bottom w:val="single" w:sz="4" w:space="0" w:color="000000"/>
              <w:right w:val="single" w:sz="4" w:space="0" w:color="000000"/>
            </w:tcBorders>
            <w:vAlign w:val="center"/>
          </w:tcPr>
          <w:p w14:paraId="4692F66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Verifica o alinhamento corporal e estratégias de compensação.</w:t>
            </w:r>
          </w:p>
        </w:tc>
      </w:tr>
      <w:tr w:rsidR="00F042A2" w:rsidRPr="008079BC" w14:paraId="4E59BBC5"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1309FA1"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Base de apoio</w:t>
            </w:r>
          </w:p>
        </w:tc>
        <w:tc>
          <w:tcPr>
            <w:tcW w:w="2532" w:type="dxa"/>
            <w:tcBorders>
              <w:top w:val="single" w:sz="4" w:space="0" w:color="000000"/>
              <w:left w:val="single" w:sz="4" w:space="0" w:color="000000"/>
              <w:bottom w:val="single" w:sz="4" w:space="0" w:color="000000"/>
              <w:right w:val="single" w:sz="4" w:space="0" w:color="000000"/>
            </w:tcBorders>
            <w:vAlign w:val="center"/>
          </w:tcPr>
          <w:p w14:paraId="0168BE15"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A50CFE5"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79445ABB"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se uma base mais estreita ou mais ampla influencia a estabilidade.</w:t>
            </w:r>
          </w:p>
        </w:tc>
      </w:tr>
      <w:tr w:rsidR="00D2164C" w:rsidRPr="008079BC" w14:paraId="12CAD40B"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E9C0468" w14:textId="3EA55A70" w:rsidR="00D2164C" w:rsidRPr="008079BC" w:rsidRDefault="00D2164C" w:rsidP="00D2164C">
            <w:pPr>
              <w:spacing w:line="240" w:lineRule="auto"/>
              <w:jc w:val="left"/>
              <w:rPr>
                <w:rFonts w:ascii="Times New Roman" w:eastAsia="Times New Roman" w:hAnsi="Times New Roman" w:cs="Times New Roman"/>
              </w:rPr>
            </w:pPr>
            <w:r>
              <w:rPr>
                <w:rFonts w:ascii="Times New Roman" w:eastAsia="Times New Roman" w:hAnsi="Times New Roman" w:cs="Times New Roman"/>
              </w:rPr>
              <w:t>Configuração dos dedos</w:t>
            </w:r>
          </w:p>
        </w:tc>
        <w:tc>
          <w:tcPr>
            <w:tcW w:w="2532" w:type="dxa"/>
            <w:tcBorders>
              <w:top w:val="single" w:sz="4" w:space="0" w:color="000000"/>
              <w:left w:val="single" w:sz="4" w:space="0" w:color="000000"/>
              <w:bottom w:val="single" w:sz="4" w:space="0" w:color="000000"/>
              <w:right w:val="single" w:sz="4" w:space="0" w:color="000000"/>
            </w:tcBorders>
            <w:vAlign w:val="center"/>
          </w:tcPr>
          <w:p w14:paraId="1261C281" w14:textId="688B50EE"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4B6F9598" w14:textId="43AC96EC" w:rsidR="00D2164C" w:rsidRPr="008079BC" w:rsidRDefault="00D2164C" w:rsidP="00D2164C">
            <w:pPr>
              <w:spacing w:line="240" w:lineRule="auto"/>
              <w:jc w:val="left"/>
              <w:rPr>
                <w:rFonts w:ascii="Times New Roman" w:eastAsia="Times New Roman" w:hAnsi="Times New Roman" w:cs="Times New Roman"/>
              </w:rPr>
            </w:pPr>
            <w:r>
              <w:rPr>
                <w:rFonts w:ascii="Times New Roman" w:eastAsia="Times New Roman" w:hAnsi="Times New Roman" w:cs="Times New Roman"/>
              </w:rPr>
              <w:t xml:space="preserve">Analisa se dedos estendidos ou </w:t>
            </w:r>
            <w:proofErr w:type="spellStart"/>
            <w:r>
              <w:rPr>
                <w:rFonts w:ascii="Times New Roman" w:eastAsia="Times New Roman" w:hAnsi="Times New Roman" w:cs="Times New Roman"/>
              </w:rPr>
              <w:t>semi-flexionados</w:t>
            </w:r>
            <w:proofErr w:type="spellEnd"/>
            <w:r>
              <w:rPr>
                <w:rFonts w:ascii="Times New Roman" w:eastAsia="Times New Roman" w:hAnsi="Times New Roman" w:cs="Times New Roman"/>
              </w:rPr>
              <w:t xml:space="preserve"> e afastados ou unidos influenciam no equilíbrio</w:t>
            </w:r>
          </w:p>
        </w:tc>
      </w:tr>
      <w:tr w:rsidR="00D2164C" w:rsidRPr="008079BC" w14:paraId="11A8ADC6"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3855226"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Variabilidade do CoP</w:t>
            </w:r>
          </w:p>
        </w:tc>
        <w:tc>
          <w:tcPr>
            <w:tcW w:w="2532" w:type="dxa"/>
            <w:tcBorders>
              <w:top w:val="single" w:sz="4" w:space="0" w:color="000000"/>
              <w:left w:val="single" w:sz="4" w:space="0" w:color="000000"/>
              <w:bottom w:val="single" w:sz="4" w:space="0" w:color="000000"/>
              <w:right w:val="single" w:sz="4" w:space="0" w:color="000000"/>
            </w:tcBorders>
            <w:vAlign w:val="center"/>
          </w:tcPr>
          <w:p w14:paraId="0CAD76FE"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75BA930F"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Quantifica a estabilidade e a complexidade dos ajustes posturais.</w:t>
            </w:r>
          </w:p>
        </w:tc>
      </w:tr>
      <w:tr w:rsidR="00D2164C" w:rsidRPr="008079BC" w14:paraId="32BA1A80"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F1F3A35"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Força de flexores de punhos</w:t>
            </w:r>
          </w:p>
        </w:tc>
        <w:tc>
          <w:tcPr>
            <w:tcW w:w="2532" w:type="dxa"/>
            <w:tcBorders>
              <w:top w:val="single" w:sz="4" w:space="0" w:color="000000"/>
              <w:left w:val="single" w:sz="4" w:space="0" w:color="000000"/>
              <w:bottom w:val="single" w:sz="4" w:space="0" w:color="000000"/>
              <w:right w:val="single" w:sz="4" w:space="0" w:color="000000"/>
            </w:tcBorders>
            <w:vAlign w:val="center"/>
          </w:tcPr>
          <w:p w14:paraId="3C08BC5A"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62E8BE8"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ajustes finos na base de apoio.</w:t>
            </w:r>
          </w:p>
        </w:tc>
      </w:tr>
      <w:tr w:rsidR="00D2164C" w:rsidRPr="008079BC" w14:paraId="1F601C18"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8976476"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Força de flexores dos dedos</w:t>
            </w:r>
          </w:p>
        </w:tc>
        <w:tc>
          <w:tcPr>
            <w:tcW w:w="2532" w:type="dxa"/>
            <w:tcBorders>
              <w:top w:val="single" w:sz="4" w:space="0" w:color="000000"/>
              <w:left w:val="single" w:sz="4" w:space="0" w:color="000000"/>
              <w:bottom w:val="single" w:sz="4" w:space="0" w:color="000000"/>
              <w:right w:val="single" w:sz="4" w:space="0" w:color="000000"/>
            </w:tcBorders>
            <w:vAlign w:val="center"/>
          </w:tcPr>
          <w:p w14:paraId="52F5D30A"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BAE0E1C"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ajustes finos na base de apoio.</w:t>
            </w:r>
          </w:p>
        </w:tc>
      </w:tr>
      <w:tr w:rsidR="00D2164C" w:rsidRPr="008079BC" w14:paraId="69BCD1FF"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52288FA"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Força máxima relativa à massa corporal no </w:t>
            </w:r>
            <w:proofErr w:type="spellStart"/>
            <w:r w:rsidRPr="008079BC">
              <w:rPr>
                <w:rFonts w:ascii="Times New Roman" w:eastAsia="Times New Roman" w:hAnsi="Times New Roman" w:cs="Times New Roman"/>
              </w:rPr>
              <w:t>shoulder</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rPr>
              <w:t>press</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58EDCADE"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Teste de 1-RM</w:t>
            </w:r>
          </w:p>
        </w:tc>
        <w:tc>
          <w:tcPr>
            <w:tcW w:w="3662" w:type="dxa"/>
            <w:tcBorders>
              <w:top w:val="single" w:sz="4" w:space="0" w:color="000000"/>
              <w:left w:val="single" w:sz="4" w:space="0" w:color="000000"/>
              <w:bottom w:val="single" w:sz="4" w:space="0" w:color="000000"/>
              <w:right w:val="single" w:sz="4" w:space="0" w:color="000000"/>
            </w:tcBorders>
            <w:vAlign w:val="center"/>
          </w:tcPr>
          <w:p w14:paraId="358C7DA4"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sustentação da massa corporal.</w:t>
            </w:r>
          </w:p>
        </w:tc>
      </w:tr>
      <w:tr w:rsidR="00D2164C" w:rsidRPr="008079BC" w14:paraId="7192C65B"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BD1002D"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Resistência em posição invertida (</w:t>
            </w:r>
            <w:proofErr w:type="spellStart"/>
            <w:r w:rsidRPr="008079BC">
              <w:rPr>
                <w:rFonts w:ascii="Times New Roman" w:eastAsia="Times New Roman" w:hAnsi="Times New Roman" w:cs="Times New Roman"/>
              </w:rPr>
              <w:t>wall-supported</w:t>
            </w:r>
            <w:proofErr w:type="spellEnd"/>
            <w:r w:rsidRPr="008079BC">
              <w:rPr>
                <w:rFonts w:ascii="Times New Roman" w:eastAsia="Times New Roman" w:hAnsi="Times New Roman" w:cs="Times New Roman"/>
              </w:rPr>
              <w:t xml:space="preserve"> HS)</w:t>
            </w:r>
          </w:p>
        </w:tc>
        <w:tc>
          <w:tcPr>
            <w:tcW w:w="2532" w:type="dxa"/>
            <w:tcBorders>
              <w:top w:val="single" w:sz="4" w:space="0" w:color="000000"/>
              <w:left w:val="single" w:sz="4" w:space="0" w:color="000000"/>
              <w:bottom w:val="single" w:sz="4" w:space="0" w:color="000000"/>
              <w:right w:val="single" w:sz="4" w:space="0" w:color="000000"/>
            </w:tcBorders>
            <w:vAlign w:val="center"/>
          </w:tcPr>
          <w:p w14:paraId="6C007E56"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Cronometro Digital</w:t>
            </w:r>
          </w:p>
        </w:tc>
        <w:tc>
          <w:tcPr>
            <w:tcW w:w="3662" w:type="dxa"/>
            <w:tcBorders>
              <w:top w:val="single" w:sz="4" w:space="0" w:color="000000"/>
              <w:left w:val="single" w:sz="4" w:space="0" w:color="000000"/>
              <w:bottom w:val="single" w:sz="4" w:space="0" w:color="000000"/>
              <w:right w:val="single" w:sz="4" w:space="0" w:color="000000"/>
            </w:tcBorders>
            <w:vAlign w:val="center"/>
          </w:tcPr>
          <w:p w14:paraId="69FB87B9"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Avalia capacidade de resistir à fadiga em posição invertida </w:t>
            </w:r>
          </w:p>
        </w:tc>
      </w:tr>
      <w:tr w:rsidR="00D2164C" w:rsidRPr="008079BC" w14:paraId="4D39B1C7"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6D07E75"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Altura do </w:t>
            </w:r>
            <w:proofErr w:type="spellStart"/>
            <w:r w:rsidRPr="008079BC">
              <w:rPr>
                <w:rFonts w:ascii="Times New Roman" w:eastAsia="Times New Roman" w:hAnsi="Times New Roman" w:cs="Times New Roman"/>
              </w:rPr>
              <w:t>CoM</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27900979"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5BC83EEC"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2C22C704"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Verifica o nível instabilidade inerente à tarefa.</w:t>
            </w:r>
          </w:p>
        </w:tc>
      </w:tr>
      <w:tr w:rsidR="00D2164C" w:rsidRPr="008079BC" w14:paraId="6AD48F0F"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39660A84"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Comprimentos dos Membros</w:t>
            </w:r>
          </w:p>
        </w:tc>
        <w:tc>
          <w:tcPr>
            <w:tcW w:w="2532" w:type="dxa"/>
            <w:tcBorders>
              <w:top w:val="single" w:sz="4" w:space="0" w:color="000000"/>
              <w:left w:val="single" w:sz="4" w:space="0" w:color="000000"/>
              <w:bottom w:val="single" w:sz="4" w:space="0" w:color="000000"/>
              <w:right w:val="single" w:sz="4" w:space="0" w:color="000000"/>
            </w:tcBorders>
            <w:vAlign w:val="center"/>
          </w:tcPr>
          <w:p w14:paraId="1AAE4106"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A013934"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0BFC584F"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o quanto o tamanho de braços e pernas pode influenciar na estabilidade.</w:t>
            </w:r>
          </w:p>
        </w:tc>
      </w:tr>
      <w:tr w:rsidR="00D2164C" w:rsidRPr="008079BC" w14:paraId="3CF3178E"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778133C6"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Composição Corporal</w:t>
            </w:r>
          </w:p>
        </w:tc>
        <w:tc>
          <w:tcPr>
            <w:tcW w:w="2532" w:type="dxa"/>
            <w:tcBorders>
              <w:top w:val="single" w:sz="4" w:space="0" w:color="000000"/>
              <w:left w:val="single" w:sz="4" w:space="0" w:color="000000"/>
              <w:bottom w:val="single" w:sz="4" w:space="0" w:color="000000"/>
              <w:right w:val="single" w:sz="4" w:space="0" w:color="000000"/>
            </w:tcBorders>
            <w:vAlign w:val="center"/>
          </w:tcPr>
          <w:p w14:paraId="32AC208D" w14:textId="77777777" w:rsidR="00D2164C" w:rsidRPr="008079BC" w:rsidRDefault="00D2164C" w:rsidP="00D2164C">
            <w:pPr>
              <w:spacing w:line="240" w:lineRule="auto"/>
              <w:jc w:val="left"/>
              <w:rPr>
                <w:rFonts w:ascii="Times New Roman" w:eastAsia="Times New Roman" w:hAnsi="Times New Roman" w:cs="Times New Roman"/>
              </w:rPr>
            </w:pPr>
            <w:proofErr w:type="spellStart"/>
            <w:r w:rsidRPr="008079BC">
              <w:rPr>
                <w:rFonts w:ascii="Times New Roman" w:eastAsia="Times New Roman" w:hAnsi="Times New Roman" w:cs="Times New Roman"/>
              </w:rPr>
              <w:t>Absorciometria</w:t>
            </w:r>
            <w:proofErr w:type="spellEnd"/>
            <w:r w:rsidRPr="008079BC">
              <w:rPr>
                <w:rFonts w:ascii="Times New Roman" w:eastAsia="Times New Roman" w:hAnsi="Times New Roman" w:cs="Times New Roman"/>
              </w:rPr>
              <w:t xml:space="preserve"> de Raios-X de Dupla Energia (</w:t>
            </w:r>
            <w:proofErr w:type="spellStart"/>
            <w:r w:rsidRPr="008079BC">
              <w:rPr>
                <w:rFonts w:ascii="Times New Roman" w:eastAsia="Times New Roman" w:hAnsi="Times New Roman" w:cs="Times New Roman"/>
              </w:rPr>
              <w:t>Dexa</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1069912D"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Mede a quantidade de gordura e massa muscular. </w:t>
            </w:r>
          </w:p>
        </w:tc>
      </w:tr>
      <w:tr w:rsidR="00D2164C" w:rsidRPr="008079BC" w14:paraId="2D5EC2E0" w14:textId="77777777" w:rsidTr="008079BC">
        <w:trPr>
          <w:trHeight w:val="1216"/>
          <w:jc w:val="center"/>
        </w:trPr>
        <w:tc>
          <w:tcPr>
            <w:tcW w:w="2992" w:type="dxa"/>
            <w:tcBorders>
              <w:top w:val="single" w:sz="4" w:space="0" w:color="000000"/>
              <w:left w:val="single" w:sz="4" w:space="0" w:color="000000"/>
              <w:bottom w:val="single" w:sz="4" w:space="0" w:color="000000"/>
              <w:right w:val="single" w:sz="4" w:space="0" w:color="000000"/>
            </w:tcBorders>
            <w:vAlign w:val="center"/>
          </w:tcPr>
          <w:tbl>
            <w:tblPr>
              <w:tblW w:w="9801" w:type="dxa"/>
              <w:tblLayout w:type="fixed"/>
              <w:tblLook w:val="04A0" w:firstRow="1" w:lastRow="0" w:firstColumn="1" w:lastColumn="0" w:noHBand="0" w:noVBand="1"/>
            </w:tblPr>
            <w:tblGrid>
              <w:gridCol w:w="9801"/>
            </w:tblGrid>
            <w:tr w:rsidR="00D2164C" w:rsidRPr="008079BC" w14:paraId="04386827" w14:textId="77777777" w:rsidTr="008079BC">
              <w:trPr>
                <w:trHeight w:val="301"/>
              </w:trPr>
              <w:tc>
                <w:tcPr>
                  <w:tcW w:w="9801" w:type="dxa"/>
                  <w:vAlign w:val="center"/>
                </w:tcPr>
                <w:p w14:paraId="54DB82DE" w14:textId="77777777" w:rsidR="00D2164C" w:rsidRPr="008079BC" w:rsidRDefault="00D2164C" w:rsidP="00D2164C">
                  <w:pPr>
                    <w:spacing w:line="240" w:lineRule="auto"/>
                    <w:rPr>
                      <w:rFonts w:ascii="Times New Roman" w:eastAsia="Times New Roman" w:hAnsi="Times New Roman" w:cs="Times New Roman"/>
                    </w:rPr>
                  </w:pPr>
                  <w:r w:rsidRPr="008079BC">
                    <w:rPr>
                      <w:rFonts w:ascii="Times New Roman" w:eastAsia="Times New Roman" w:hAnsi="Times New Roman" w:cs="Times New Roman"/>
                    </w:rPr>
                    <w:t xml:space="preserve">Tempo de prática </w:t>
                  </w:r>
                </w:p>
              </w:tc>
            </w:tr>
          </w:tbl>
          <w:p w14:paraId="03004A0F" w14:textId="77777777" w:rsidR="00D2164C" w:rsidRPr="008079BC" w:rsidRDefault="00D2164C" w:rsidP="00D2164C">
            <w:pPr>
              <w:spacing w:line="240" w:lineRule="auto"/>
              <w:rPr>
                <w:rFonts w:ascii="Times New Roman" w:eastAsia="Times New Roman" w:hAnsi="Times New Roman" w:cs="Times New Roman"/>
              </w:rPr>
            </w:pPr>
            <w:r w:rsidRPr="008079BC">
              <w:rPr>
                <w:rFonts w:ascii="Times New Roman" w:eastAsia="Times New Roman" w:hAnsi="Times New Roman" w:cs="Times New Roman"/>
              </w:rPr>
              <w:t>e idade cronológica</w:t>
            </w:r>
            <w:r w:rsidRPr="008079BC" w:rsidDel="00CB4FED">
              <w:rPr>
                <w:rFonts w:ascii="Times New Roman" w:eastAsia="Times New Roman" w:hAnsi="Times New Roman" w:cs="Times New Roman"/>
              </w:rPr>
              <w:t xml:space="preserve"> </w:t>
            </w:r>
          </w:p>
        </w:tc>
        <w:tc>
          <w:tcPr>
            <w:tcW w:w="2532" w:type="dxa"/>
            <w:tcBorders>
              <w:top w:val="single" w:sz="4" w:space="0" w:color="000000"/>
              <w:left w:val="single" w:sz="4" w:space="0" w:color="000000"/>
              <w:bottom w:val="single" w:sz="4" w:space="0" w:color="000000"/>
              <w:right w:val="single" w:sz="4" w:space="0" w:color="000000"/>
            </w:tcBorders>
            <w:vAlign w:val="center"/>
          </w:tcPr>
          <w:p w14:paraId="3D25C32B" w14:textId="77777777" w:rsidR="00D2164C" w:rsidRPr="008079BC" w:rsidRDefault="00D2164C" w:rsidP="00D2164C">
            <w:pPr>
              <w:spacing w:line="240" w:lineRule="auto"/>
              <w:rPr>
                <w:rFonts w:ascii="Times New Roman" w:eastAsia="Times New Roman" w:hAnsi="Times New Roman" w:cs="Times New Roman"/>
              </w:rPr>
            </w:pPr>
            <w:r w:rsidRPr="008079BC">
              <w:rPr>
                <w:rFonts w:ascii="Times New Roman" w:eastAsia="Times New Roman" w:hAnsi="Times New Roman" w:cs="Times New Roman"/>
              </w:rPr>
              <w:t>Questionário online</w:t>
            </w:r>
          </w:p>
        </w:tc>
        <w:tc>
          <w:tcPr>
            <w:tcW w:w="3662" w:type="dxa"/>
            <w:tcBorders>
              <w:top w:val="single" w:sz="4" w:space="0" w:color="000000"/>
              <w:left w:val="single" w:sz="4" w:space="0" w:color="000000"/>
              <w:bottom w:val="single" w:sz="4" w:space="0" w:color="000000"/>
              <w:right w:val="single" w:sz="4" w:space="0" w:color="000000"/>
            </w:tcBorders>
            <w:vAlign w:val="center"/>
          </w:tcPr>
          <w:p w14:paraId="6CBD186B" w14:textId="77777777" w:rsidR="00D2164C" w:rsidRPr="008079BC" w:rsidRDefault="00D2164C" w:rsidP="00D2164C">
            <w:pPr>
              <w:spacing w:line="240" w:lineRule="auto"/>
              <w:rPr>
                <w:rFonts w:ascii="Times New Roman" w:eastAsia="Times New Roman" w:hAnsi="Times New Roman" w:cs="Times New Roman"/>
              </w:rPr>
            </w:pPr>
            <w:r w:rsidRPr="008079BC">
              <w:rPr>
                <w:rFonts w:ascii="Times New Roman" w:eastAsia="Times New Roman" w:hAnsi="Times New Roman" w:cs="Times New Roman"/>
              </w:rPr>
              <w:t>Avalia se experiência prévia está associada a maior estabilidade e proficiência técnica.</w:t>
            </w:r>
          </w:p>
        </w:tc>
      </w:tr>
    </w:tbl>
    <w:tbl>
      <w:tblPr>
        <w:tblpPr w:leftFromText="141" w:rightFromText="141" w:vertAnchor="text" w:horzAnchor="page" w:tblpX="10792" w:tblpY="-3063"/>
        <w:tblOverlap w:val="never"/>
        <w:tblW w:w="236" w:type="dxa"/>
        <w:tblLayout w:type="fixed"/>
        <w:tblLook w:val="04A0" w:firstRow="1" w:lastRow="0" w:firstColumn="1" w:lastColumn="0" w:noHBand="0" w:noVBand="1"/>
      </w:tblPr>
      <w:tblGrid>
        <w:gridCol w:w="236"/>
      </w:tblGrid>
      <w:tr w:rsidR="00F042A2" w:rsidRPr="00A55002" w14:paraId="609F1544" w14:textId="77777777" w:rsidTr="008079BC">
        <w:tc>
          <w:tcPr>
            <w:tcW w:w="236" w:type="dxa"/>
            <w:vAlign w:val="center"/>
          </w:tcPr>
          <w:tbl>
            <w:tblPr>
              <w:tblpPr w:leftFromText="141" w:rightFromText="141" w:vertAnchor="text" w:horzAnchor="page" w:tblpX="2263" w:tblpY="1121"/>
              <w:tblOverlap w:val="never"/>
              <w:tblW w:w="3644" w:type="dxa"/>
              <w:tblLayout w:type="fixed"/>
              <w:tblLook w:val="04A0" w:firstRow="1" w:lastRow="0" w:firstColumn="1" w:lastColumn="0" w:noHBand="0" w:noVBand="1"/>
            </w:tblPr>
            <w:tblGrid>
              <w:gridCol w:w="3644"/>
            </w:tblGrid>
            <w:tr w:rsidR="00F042A2" w:rsidRPr="000F4FA8" w14:paraId="2C8EF90A" w14:textId="77777777" w:rsidTr="008079BC">
              <w:tc>
                <w:tcPr>
                  <w:tcW w:w="3644" w:type="dxa"/>
                  <w:vAlign w:val="center"/>
                </w:tcPr>
                <w:p w14:paraId="2766C48C" w14:textId="77777777" w:rsidR="00F042A2" w:rsidRPr="000F4FA8" w:rsidRDefault="00F042A2" w:rsidP="008079BC">
                  <w:pPr>
                    <w:spacing w:line="240" w:lineRule="auto"/>
                    <w:rPr>
                      <w:rFonts w:ascii="Times New Roman" w:eastAsia="Times New Roman" w:hAnsi="Times New Roman" w:cs="Times New Roman"/>
                    </w:rPr>
                  </w:pPr>
                </w:p>
              </w:tc>
            </w:tr>
          </w:tbl>
          <w:p w14:paraId="03F4C7BB" w14:textId="77777777" w:rsidR="00F042A2" w:rsidRPr="00A55002" w:rsidRDefault="00F042A2" w:rsidP="008079BC">
            <w:pPr>
              <w:spacing w:line="240" w:lineRule="auto"/>
              <w:rPr>
                <w:rFonts w:ascii="Times New Roman" w:eastAsia="Times New Roman" w:hAnsi="Times New Roman" w:cs="Times New Roman"/>
              </w:rPr>
            </w:pPr>
          </w:p>
        </w:tc>
      </w:tr>
    </w:tbl>
    <w:p w14:paraId="51FFC4B8" w14:textId="77777777" w:rsidR="00F042A2" w:rsidRPr="008079BC" w:rsidRDefault="00F042A2" w:rsidP="00F042A2">
      <w:pPr>
        <w:spacing w:line="360" w:lineRule="auto"/>
        <w:ind w:firstLine="708"/>
        <w:rPr>
          <w:rFonts w:ascii="Times New Roman" w:eastAsia="Times New Roman" w:hAnsi="Times New Roman" w:cs="Times New Roman"/>
        </w:rPr>
      </w:pPr>
      <w:r w:rsidRPr="008079BC">
        <w:rPr>
          <w:rFonts w:ascii="Times New Roman" w:eastAsia="Times New Roman" w:hAnsi="Times New Roman" w:cs="Times New Roman"/>
        </w:rPr>
        <w:t>Fonte: Elaborado pelo autor (2025).</w:t>
      </w:r>
    </w:p>
    <w:p w14:paraId="5C2A99B7" w14:textId="77777777"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QUADRO 2 – Variáveis relacionadas ao desempenho no HSW.</w:t>
      </w:r>
    </w:p>
    <w:tbl>
      <w:tblPr>
        <w:tblW w:w="9082" w:type="dxa"/>
        <w:tblInd w:w="-15" w:type="dxa"/>
        <w:tblLayout w:type="fixed"/>
        <w:tblLook w:val="04A0" w:firstRow="1" w:lastRow="0" w:firstColumn="1" w:lastColumn="0" w:noHBand="0" w:noVBand="1"/>
      </w:tblPr>
      <w:tblGrid>
        <w:gridCol w:w="2970"/>
        <w:gridCol w:w="2552"/>
        <w:gridCol w:w="3560"/>
      </w:tblGrid>
      <w:tr w:rsidR="00F042A2" w:rsidRPr="008079BC" w14:paraId="72B9A940" w14:textId="77777777" w:rsidTr="008079BC">
        <w:trPr>
          <w:tblHeader/>
        </w:trPr>
        <w:tc>
          <w:tcPr>
            <w:tcW w:w="29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57D745" w14:textId="77777777" w:rsidR="00F042A2" w:rsidRPr="008079BC" w:rsidRDefault="00F042A2" w:rsidP="008079BC">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Variável</w:t>
            </w:r>
          </w:p>
        </w:tc>
        <w:tc>
          <w:tcPr>
            <w:tcW w:w="25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EA7171" w14:textId="77777777" w:rsidR="00F042A2" w:rsidRPr="008079BC" w:rsidRDefault="00F042A2" w:rsidP="008079BC">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Método de Medição</w:t>
            </w:r>
          </w:p>
        </w:tc>
        <w:tc>
          <w:tcPr>
            <w:tcW w:w="3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0EF429" w14:textId="77777777" w:rsidR="00F042A2" w:rsidRPr="008079BC" w:rsidRDefault="00F042A2" w:rsidP="008079BC">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Justificativa</w:t>
            </w:r>
          </w:p>
        </w:tc>
      </w:tr>
      <w:tr w:rsidR="00F042A2" w:rsidRPr="008079BC" w14:paraId="5C8EBA1D"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579EECB7"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Distância percorrida</w:t>
            </w:r>
          </w:p>
        </w:tc>
        <w:tc>
          <w:tcPr>
            <w:tcW w:w="2552" w:type="dxa"/>
            <w:tcBorders>
              <w:top w:val="single" w:sz="4" w:space="0" w:color="000000"/>
              <w:left w:val="single" w:sz="4" w:space="0" w:color="000000"/>
              <w:bottom w:val="single" w:sz="4" w:space="0" w:color="000000"/>
              <w:right w:val="single" w:sz="4" w:space="0" w:color="000000"/>
            </w:tcBorders>
            <w:vAlign w:val="center"/>
          </w:tcPr>
          <w:p w14:paraId="06EC1B0D" w14:textId="6C67E19D"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AD66AC9"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7ECB692C"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Reflete a capacidade de manter a posição invertida em deslocamento contínuo.</w:t>
            </w:r>
          </w:p>
        </w:tc>
      </w:tr>
      <w:tr w:rsidR="00F042A2" w:rsidRPr="008079BC" w14:paraId="1BF15205"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6A86D18F"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execução</w:t>
            </w:r>
          </w:p>
        </w:tc>
        <w:tc>
          <w:tcPr>
            <w:tcW w:w="2552" w:type="dxa"/>
            <w:tcBorders>
              <w:top w:val="single" w:sz="4" w:space="0" w:color="000000"/>
              <w:left w:val="single" w:sz="4" w:space="0" w:color="000000"/>
              <w:bottom w:val="single" w:sz="4" w:space="0" w:color="000000"/>
              <w:right w:val="single" w:sz="4" w:space="0" w:color="000000"/>
            </w:tcBorders>
            <w:vAlign w:val="center"/>
          </w:tcPr>
          <w:p w14:paraId="512251C9" w14:textId="339B6B15"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CA86902"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53D13529"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Permite avaliar a eficiência temporal do deslocamento em inversão.</w:t>
            </w:r>
          </w:p>
        </w:tc>
      </w:tr>
      <w:tr w:rsidR="00F042A2" w:rsidRPr="008079BC" w14:paraId="75C1CB38"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13E4416B"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Velocidade média</w:t>
            </w:r>
          </w:p>
        </w:tc>
        <w:tc>
          <w:tcPr>
            <w:tcW w:w="2552" w:type="dxa"/>
            <w:tcBorders>
              <w:top w:val="single" w:sz="4" w:space="0" w:color="000000"/>
              <w:left w:val="single" w:sz="4" w:space="0" w:color="000000"/>
              <w:bottom w:val="single" w:sz="4" w:space="0" w:color="000000"/>
              <w:right w:val="single" w:sz="4" w:space="0" w:color="000000"/>
            </w:tcBorders>
            <w:vAlign w:val="center"/>
          </w:tcPr>
          <w:p w14:paraId="36AE50CE" w14:textId="6FE4B25C"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585ECBBF"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47BB4138"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Integra tempo e distância, fornecendo índice global de desempenho dinâmico.</w:t>
            </w:r>
          </w:p>
        </w:tc>
      </w:tr>
      <w:tr w:rsidR="00F042A2" w:rsidRPr="008079BC" w14:paraId="6DF308A5"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269E274B"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lastRenderedPageBreak/>
              <w:t>Tempo de sustentação no HS</w:t>
            </w:r>
          </w:p>
        </w:tc>
        <w:tc>
          <w:tcPr>
            <w:tcW w:w="2552" w:type="dxa"/>
            <w:tcBorders>
              <w:top w:val="single" w:sz="4" w:space="0" w:color="000000"/>
              <w:left w:val="single" w:sz="4" w:space="0" w:color="000000"/>
              <w:bottom w:val="single" w:sz="4" w:space="0" w:color="000000"/>
              <w:right w:val="single" w:sz="4" w:space="0" w:color="000000"/>
            </w:tcBorders>
            <w:vAlign w:val="center"/>
          </w:tcPr>
          <w:p w14:paraId="1C563D24"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3374603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29B615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Reflete a capacidade básica de manutenção do equilíbrio.</w:t>
            </w:r>
          </w:p>
        </w:tc>
      </w:tr>
      <w:tr w:rsidR="00B22601" w:rsidRPr="008079BC" w14:paraId="70A4382C"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1F9F964F"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Comprimento médio das passadas</w:t>
            </w:r>
          </w:p>
        </w:tc>
        <w:tc>
          <w:tcPr>
            <w:tcW w:w="2552" w:type="dxa"/>
            <w:tcBorders>
              <w:top w:val="single" w:sz="4" w:space="0" w:color="000000"/>
              <w:left w:val="single" w:sz="4" w:space="0" w:color="000000"/>
              <w:bottom w:val="single" w:sz="4" w:space="0" w:color="000000"/>
              <w:right w:val="single" w:sz="4" w:space="0" w:color="000000"/>
            </w:tcBorders>
            <w:vAlign w:val="center"/>
          </w:tcPr>
          <w:p w14:paraId="1DE33A06"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48560B9F" w14:textId="3135AD4E"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2808B213"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Identifica o padrão de locomoção, distinguindo estratégias de propulsão ou estabilidade.</w:t>
            </w:r>
          </w:p>
        </w:tc>
      </w:tr>
      <w:tr w:rsidR="00B22601" w:rsidRPr="008079BC" w14:paraId="3886BF87"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670BF5CE"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Cadência (nº de passadas/s)</w:t>
            </w:r>
          </w:p>
        </w:tc>
        <w:tc>
          <w:tcPr>
            <w:tcW w:w="2552" w:type="dxa"/>
            <w:tcBorders>
              <w:top w:val="single" w:sz="4" w:space="0" w:color="000000"/>
              <w:left w:val="single" w:sz="4" w:space="0" w:color="000000"/>
              <w:bottom w:val="single" w:sz="4" w:space="0" w:color="000000"/>
              <w:right w:val="single" w:sz="4" w:space="0" w:color="000000"/>
            </w:tcBorders>
            <w:vAlign w:val="center"/>
          </w:tcPr>
          <w:p w14:paraId="292C8925"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50E1C98F" w14:textId="2C962BB5"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0FE581B"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a frequência dos apoios e sua relação com eficiência ou fadiga.</w:t>
            </w:r>
          </w:p>
        </w:tc>
      </w:tr>
      <w:tr w:rsidR="00B22601" w:rsidRPr="008079BC" w14:paraId="20E02429"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246E6EF8"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contato das mãos com o solo</w:t>
            </w:r>
          </w:p>
        </w:tc>
        <w:tc>
          <w:tcPr>
            <w:tcW w:w="2552" w:type="dxa"/>
            <w:tcBorders>
              <w:top w:val="single" w:sz="4" w:space="0" w:color="000000"/>
              <w:left w:val="single" w:sz="4" w:space="0" w:color="000000"/>
              <w:bottom w:val="single" w:sz="4" w:space="0" w:color="000000"/>
              <w:right w:val="single" w:sz="4" w:space="0" w:color="000000"/>
            </w:tcBorders>
            <w:vAlign w:val="center"/>
          </w:tcPr>
          <w:p w14:paraId="02CFABF5"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3BA3E5A1" w14:textId="740486A1"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9AD1A8C"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Indica a estabilidade </w:t>
            </w:r>
            <w:proofErr w:type="spellStart"/>
            <w:r w:rsidRPr="008079BC">
              <w:rPr>
                <w:rFonts w:ascii="Times New Roman" w:eastAsia="Times New Roman" w:hAnsi="Times New Roman" w:cs="Times New Roman"/>
              </w:rPr>
              <w:t>mediolateral</w:t>
            </w:r>
            <w:proofErr w:type="spellEnd"/>
            <w:r w:rsidRPr="008079BC">
              <w:rPr>
                <w:rFonts w:ascii="Times New Roman" w:eastAsia="Times New Roman" w:hAnsi="Times New Roman" w:cs="Times New Roman"/>
              </w:rPr>
              <w:t xml:space="preserve"> e controle postural.</w:t>
            </w:r>
          </w:p>
        </w:tc>
      </w:tr>
      <w:tr w:rsidR="00D2164C" w:rsidRPr="008079BC" w14:paraId="3C1C36BA"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51D7EE51" w14:textId="4BC63B9A"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Variabilidade entre passadas</w:t>
            </w:r>
          </w:p>
        </w:tc>
        <w:tc>
          <w:tcPr>
            <w:tcW w:w="2552" w:type="dxa"/>
            <w:tcBorders>
              <w:top w:val="single" w:sz="4" w:space="0" w:color="000000"/>
              <w:left w:val="single" w:sz="4" w:space="0" w:color="000000"/>
              <w:bottom w:val="single" w:sz="4" w:space="0" w:color="000000"/>
              <w:right w:val="single" w:sz="4" w:space="0" w:color="000000"/>
            </w:tcBorders>
            <w:vAlign w:val="center"/>
          </w:tcPr>
          <w:p w14:paraId="0EE95153"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63DE86D2" w14:textId="27E1907B"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6AE7079E" w14:textId="1370826C"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Quantifica consistência e controle motor na locomoção.</w:t>
            </w:r>
          </w:p>
        </w:tc>
      </w:tr>
      <w:tr w:rsidR="00D2164C" w:rsidRPr="008079BC" w14:paraId="3F48129B"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216C6101" w14:textId="5E482480"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Simetria do deslocamento</w:t>
            </w:r>
          </w:p>
        </w:tc>
        <w:tc>
          <w:tcPr>
            <w:tcW w:w="2552" w:type="dxa"/>
            <w:tcBorders>
              <w:top w:val="single" w:sz="4" w:space="0" w:color="000000"/>
              <w:left w:val="single" w:sz="4" w:space="0" w:color="000000"/>
              <w:bottom w:val="single" w:sz="4" w:space="0" w:color="000000"/>
              <w:right w:val="single" w:sz="4" w:space="0" w:color="000000"/>
            </w:tcBorders>
            <w:vAlign w:val="center"/>
          </w:tcPr>
          <w:p w14:paraId="10AD3658"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55D21843" w14:textId="600A7A66"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77F9A551" w14:textId="0D06903F"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equilíbrio entre os lados e possíveis compensações assimétricas.</w:t>
            </w:r>
          </w:p>
        </w:tc>
      </w:tr>
      <w:tr w:rsidR="00D2164C" w:rsidRPr="008079BC" w14:paraId="1423362E"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4AFE99A7" w14:textId="4FD877A9"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Ângulos articulares (cabeça, ombros, punhos e quadril)</w:t>
            </w:r>
          </w:p>
        </w:tc>
        <w:tc>
          <w:tcPr>
            <w:tcW w:w="2552" w:type="dxa"/>
            <w:tcBorders>
              <w:top w:val="single" w:sz="4" w:space="0" w:color="000000"/>
              <w:left w:val="single" w:sz="4" w:space="0" w:color="000000"/>
              <w:bottom w:val="single" w:sz="4" w:space="0" w:color="000000"/>
              <w:right w:val="single" w:sz="4" w:space="0" w:color="000000"/>
            </w:tcBorders>
            <w:vAlign w:val="center"/>
          </w:tcPr>
          <w:p w14:paraId="3E735FC4"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459713D" w14:textId="6B2DC615"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659F546" w14:textId="5614F256"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Verifica o alinhamento corporal e sua influência sobre eficiência e estabilidade.</w:t>
            </w:r>
          </w:p>
        </w:tc>
      </w:tr>
      <w:tr w:rsidR="00D2164C" w:rsidRPr="008079BC" w14:paraId="4D0F4E66"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25E23B95" w14:textId="7CA1BDDB"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Base de apoio (distância média entre mãos)</w:t>
            </w:r>
          </w:p>
        </w:tc>
        <w:tc>
          <w:tcPr>
            <w:tcW w:w="2552" w:type="dxa"/>
            <w:tcBorders>
              <w:top w:val="single" w:sz="4" w:space="0" w:color="000000"/>
              <w:left w:val="single" w:sz="4" w:space="0" w:color="000000"/>
              <w:bottom w:val="single" w:sz="4" w:space="0" w:color="000000"/>
              <w:right w:val="single" w:sz="4" w:space="0" w:color="000000"/>
            </w:tcBorders>
            <w:vAlign w:val="center"/>
          </w:tcPr>
          <w:p w14:paraId="63FD7AFC"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781050B0" w14:textId="0E63FC4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24F45937" w14:textId="2CD1E465"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Analisa como bases mais amplas ou estreitas influenciam o controle postural.</w:t>
            </w:r>
          </w:p>
        </w:tc>
      </w:tr>
      <w:tr w:rsidR="00D2164C" w:rsidRPr="008079BC" w14:paraId="083FD273"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7F1BCF66"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Variabilidade do CoP + GFR</w:t>
            </w:r>
          </w:p>
        </w:tc>
        <w:tc>
          <w:tcPr>
            <w:tcW w:w="2552" w:type="dxa"/>
            <w:tcBorders>
              <w:top w:val="single" w:sz="4" w:space="0" w:color="000000"/>
              <w:left w:val="single" w:sz="4" w:space="0" w:color="000000"/>
              <w:bottom w:val="single" w:sz="4" w:space="0" w:color="000000"/>
              <w:right w:val="single" w:sz="4" w:space="0" w:color="000000"/>
            </w:tcBorders>
            <w:vAlign w:val="center"/>
          </w:tcPr>
          <w:p w14:paraId="68F08A0B"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6EECA9ED"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Analisa o controle postural antecipatório dos primeiros passos</w:t>
            </w:r>
          </w:p>
        </w:tc>
      </w:tr>
      <w:tr w:rsidR="00D2164C" w:rsidRPr="008079BC" w14:paraId="3C77CA6C"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1379483E"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Força dos flexores de punho</w:t>
            </w:r>
          </w:p>
        </w:tc>
        <w:tc>
          <w:tcPr>
            <w:tcW w:w="2552" w:type="dxa"/>
            <w:tcBorders>
              <w:top w:val="single" w:sz="4" w:space="0" w:color="000000"/>
              <w:left w:val="single" w:sz="4" w:space="0" w:color="000000"/>
              <w:bottom w:val="single" w:sz="4" w:space="0" w:color="000000"/>
              <w:right w:val="single" w:sz="4" w:space="0" w:color="000000"/>
            </w:tcBorders>
            <w:vAlign w:val="center"/>
          </w:tcPr>
          <w:p w14:paraId="2ED52A6C"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2C9380B"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realizar correções finas e manter estabilidade durante a propulsão.</w:t>
            </w:r>
          </w:p>
        </w:tc>
      </w:tr>
      <w:tr w:rsidR="00D2164C" w:rsidRPr="008079BC" w14:paraId="094C075D"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5A9D7590"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Força dos flexores dos dedos</w:t>
            </w:r>
          </w:p>
        </w:tc>
        <w:tc>
          <w:tcPr>
            <w:tcW w:w="2552" w:type="dxa"/>
            <w:tcBorders>
              <w:top w:val="single" w:sz="4" w:space="0" w:color="000000"/>
              <w:left w:val="single" w:sz="4" w:space="0" w:color="000000"/>
              <w:bottom w:val="single" w:sz="4" w:space="0" w:color="000000"/>
              <w:right w:val="single" w:sz="4" w:space="0" w:color="000000"/>
            </w:tcBorders>
            <w:vAlign w:val="center"/>
          </w:tcPr>
          <w:p w14:paraId="65B3F777"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4298E7C"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Contribui para ajustes finos de pressão na base de apoio.</w:t>
            </w:r>
          </w:p>
        </w:tc>
      </w:tr>
      <w:tr w:rsidR="00D2164C" w:rsidRPr="008079BC" w14:paraId="7DF76432"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44C325DE"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Força máxima relativa à massa corporal no </w:t>
            </w:r>
            <w:proofErr w:type="spellStart"/>
            <w:r w:rsidRPr="008079BC">
              <w:rPr>
                <w:rFonts w:ascii="Times New Roman" w:eastAsia="Times New Roman" w:hAnsi="Times New Roman" w:cs="Times New Roman"/>
              </w:rPr>
              <w:t>shoulder</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rPr>
              <w:t>press</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0D90A080"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Teste de 1-RM </w:t>
            </w:r>
          </w:p>
        </w:tc>
        <w:tc>
          <w:tcPr>
            <w:tcW w:w="3560" w:type="dxa"/>
            <w:tcBorders>
              <w:top w:val="single" w:sz="4" w:space="0" w:color="000000"/>
              <w:left w:val="single" w:sz="4" w:space="0" w:color="000000"/>
              <w:bottom w:val="single" w:sz="4" w:space="0" w:color="000000"/>
              <w:right w:val="single" w:sz="4" w:space="0" w:color="000000"/>
            </w:tcBorders>
            <w:vAlign w:val="center"/>
          </w:tcPr>
          <w:p w14:paraId="006A02BB"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sustentação da massa corporal e estabilidade do ombro.</w:t>
            </w:r>
          </w:p>
        </w:tc>
      </w:tr>
      <w:tr w:rsidR="00D2164C" w:rsidRPr="008079BC" w14:paraId="61F3D369"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16CBCF13"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Resistência em posição invertida (</w:t>
            </w:r>
            <w:proofErr w:type="spellStart"/>
            <w:r w:rsidRPr="008079BC">
              <w:rPr>
                <w:rFonts w:ascii="Times New Roman" w:eastAsia="Times New Roman" w:hAnsi="Times New Roman" w:cs="Times New Roman"/>
              </w:rPr>
              <w:t>wall-supported</w:t>
            </w:r>
            <w:proofErr w:type="spellEnd"/>
            <w:r w:rsidRPr="008079BC">
              <w:rPr>
                <w:rFonts w:ascii="Times New Roman" w:eastAsia="Times New Roman" w:hAnsi="Times New Roman" w:cs="Times New Roman"/>
              </w:rPr>
              <w:t xml:space="preserve"> HS)</w:t>
            </w:r>
          </w:p>
        </w:tc>
        <w:tc>
          <w:tcPr>
            <w:tcW w:w="2552" w:type="dxa"/>
            <w:tcBorders>
              <w:top w:val="single" w:sz="4" w:space="0" w:color="000000"/>
              <w:left w:val="single" w:sz="4" w:space="0" w:color="000000"/>
              <w:bottom w:val="single" w:sz="4" w:space="0" w:color="000000"/>
              <w:right w:val="single" w:sz="4" w:space="0" w:color="000000"/>
            </w:tcBorders>
            <w:vAlign w:val="center"/>
          </w:tcPr>
          <w:p w14:paraId="23D3C5F9"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Cronometro Digital</w:t>
            </w:r>
          </w:p>
        </w:tc>
        <w:tc>
          <w:tcPr>
            <w:tcW w:w="3560" w:type="dxa"/>
            <w:tcBorders>
              <w:top w:val="single" w:sz="4" w:space="0" w:color="000000"/>
              <w:left w:val="single" w:sz="4" w:space="0" w:color="000000"/>
              <w:bottom w:val="single" w:sz="4" w:space="0" w:color="000000"/>
              <w:right w:val="single" w:sz="4" w:space="0" w:color="000000"/>
            </w:tcBorders>
            <w:vAlign w:val="center"/>
          </w:tcPr>
          <w:p w14:paraId="0E5EB288"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capacidade de resistir à fadiga em posição invertida</w:t>
            </w:r>
          </w:p>
        </w:tc>
      </w:tr>
      <w:tr w:rsidR="00D2164C" w:rsidRPr="008079BC" w14:paraId="29414099"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62025256"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Altura do </w:t>
            </w:r>
            <w:proofErr w:type="spellStart"/>
            <w:r w:rsidRPr="008079BC">
              <w:rPr>
                <w:rFonts w:ascii="Times New Roman" w:eastAsia="Times New Roman" w:hAnsi="Times New Roman" w:cs="Times New Roman"/>
              </w:rPr>
              <w:t>CoM</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0E1D9C5D"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1045D93"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3F869650"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Determina o nível de instabilidade inerente ao deslocamento invertido.</w:t>
            </w:r>
          </w:p>
        </w:tc>
      </w:tr>
      <w:tr w:rsidR="00D2164C" w:rsidRPr="008079BC" w14:paraId="40F25F37"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4757F6A3"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Comprimento dos membros</w:t>
            </w:r>
          </w:p>
        </w:tc>
        <w:tc>
          <w:tcPr>
            <w:tcW w:w="2552" w:type="dxa"/>
            <w:tcBorders>
              <w:top w:val="single" w:sz="4" w:space="0" w:color="000000"/>
              <w:left w:val="single" w:sz="4" w:space="0" w:color="000000"/>
              <w:bottom w:val="single" w:sz="4" w:space="0" w:color="000000"/>
              <w:right w:val="single" w:sz="4" w:space="0" w:color="000000"/>
            </w:tcBorders>
            <w:vAlign w:val="center"/>
          </w:tcPr>
          <w:p w14:paraId="149DA8E1"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7F647529"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4BEF934A"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Afeta alavancas mecânicas e a precisão dos ajustes posturais.</w:t>
            </w:r>
          </w:p>
        </w:tc>
      </w:tr>
      <w:tr w:rsidR="00D2164C" w:rsidRPr="008079BC" w14:paraId="69ED7CA1"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2D3B98F3"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Composição Corporal</w:t>
            </w:r>
          </w:p>
        </w:tc>
        <w:tc>
          <w:tcPr>
            <w:tcW w:w="2552" w:type="dxa"/>
            <w:tcBorders>
              <w:top w:val="single" w:sz="4" w:space="0" w:color="000000"/>
              <w:left w:val="single" w:sz="4" w:space="0" w:color="000000"/>
              <w:bottom w:val="single" w:sz="4" w:space="0" w:color="000000"/>
              <w:right w:val="single" w:sz="4" w:space="0" w:color="000000"/>
            </w:tcBorders>
            <w:vAlign w:val="center"/>
          </w:tcPr>
          <w:p w14:paraId="62675F31" w14:textId="77777777" w:rsidR="00D2164C" w:rsidRPr="008079BC" w:rsidRDefault="00D2164C" w:rsidP="00D2164C">
            <w:pPr>
              <w:spacing w:line="240" w:lineRule="auto"/>
              <w:jc w:val="left"/>
              <w:rPr>
                <w:rFonts w:ascii="Times New Roman" w:eastAsia="Times New Roman" w:hAnsi="Times New Roman" w:cs="Times New Roman"/>
              </w:rPr>
            </w:pPr>
            <w:proofErr w:type="spellStart"/>
            <w:r w:rsidRPr="008079BC">
              <w:rPr>
                <w:rFonts w:ascii="Times New Roman" w:eastAsia="Times New Roman" w:hAnsi="Times New Roman" w:cs="Times New Roman"/>
              </w:rPr>
              <w:t>Absorciometria</w:t>
            </w:r>
            <w:proofErr w:type="spellEnd"/>
            <w:r w:rsidRPr="008079BC">
              <w:rPr>
                <w:rFonts w:ascii="Times New Roman" w:eastAsia="Times New Roman" w:hAnsi="Times New Roman" w:cs="Times New Roman"/>
              </w:rPr>
              <w:t xml:space="preserve"> de Raios-X de Dupla Energia (</w:t>
            </w:r>
            <w:proofErr w:type="spellStart"/>
            <w:r w:rsidRPr="008079BC">
              <w:rPr>
                <w:rFonts w:ascii="Times New Roman" w:eastAsia="Times New Roman" w:hAnsi="Times New Roman" w:cs="Times New Roman"/>
              </w:rPr>
              <w:t>Dexa</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32BBCE7E"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Mensura a quantidade de gordura e massa muscular. </w:t>
            </w:r>
          </w:p>
        </w:tc>
      </w:tr>
      <w:tr w:rsidR="00D2164C" w:rsidRPr="008079BC" w14:paraId="2B12CB8E"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56D329EB"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prática e idade cronológica</w:t>
            </w:r>
          </w:p>
        </w:tc>
        <w:tc>
          <w:tcPr>
            <w:tcW w:w="2552" w:type="dxa"/>
            <w:tcBorders>
              <w:top w:val="single" w:sz="4" w:space="0" w:color="000000"/>
              <w:left w:val="single" w:sz="4" w:space="0" w:color="000000"/>
              <w:bottom w:val="single" w:sz="4" w:space="0" w:color="000000"/>
              <w:right w:val="single" w:sz="4" w:space="0" w:color="000000"/>
            </w:tcBorders>
            <w:vAlign w:val="center"/>
          </w:tcPr>
          <w:p w14:paraId="7DFBF8C1"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Questionário online</w:t>
            </w:r>
          </w:p>
        </w:tc>
        <w:tc>
          <w:tcPr>
            <w:tcW w:w="3560" w:type="dxa"/>
            <w:tcBorders>
              <w:top w:val="single" w:sz="4" w:space="0" w:color="000000"/>
              <w:left w:val="single" w:sz="4" w:space="0" w:color="000000"/>
              <w:bottom w:val="single" w:sz="4" w:space="0" w:color="000000"/>
              <w:right w:val="single" w:sz="4" w:space="0" w:color="000000"/>
            </w:tcBorders>
            <w:vAlign w:val="center"/>
          </w:tcPr>
          <w:p w14:paraId="468302E4"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se experiência prévia está associada a maior estabilidade e proficiência técnica.</w:t>
            </w:r>
          </w:p>
        </w:tc>
      </w:tr>
    </w:tbl>
    <w:p w14:paraId="0B17E18D" w14:textId="77777777" w:rsidR="00F042A2" w:rsidRPr="008079BC" w:rsidRDefault="00F042A2" w:rsidP="00F042A2">
      <w:pPr>
        <w:spacing w:line="360" w:lineRule="auto"/>
        <w:ind w:firstLine="708"/>
        <w:rPr>
          <w:rFonts w:ascii="Times New Roman" w:eastAsia="Times New Roman" w:hAnsi="Times New Roman" w:cs="Times New Roman"/>
        </w:rPr>
      </w:pPr>
      <w:r w:rsidRPr="008079BC">
        <w:rPr>
          <w:rFonts w:ascii="Times New Roman" w:eastAsia="Times New Roman" w:hAnsi="Times New Roman" w:cs="Times New Roman"/>
        </w:rPr>
        <w:t>Fonte: Elaborado pelo autor (2025).</w:t>
      </w:r>
    </w:p>
    <w:p w14:paraId="2E34A555"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3.2 Participantes</w:t>
      </w:r>
    </w:p>
    <w:p w14:paraId="34B76FD1"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ab/>
        <w:t>Serão recrutados adultos, de ambos os sexos</w:t>
      </w:r>
      <w:r w:rsidRPr="008079BC">
        <w:rPr>
          <w:rFonts w:ascii="Times New Roman" w:eastAsia="Times New Roman" w:hAnsi="Times New Roman" w:cs="Times New Roman"/>
        </w:rPr>
        <w:t>, com idade mínima de 18 anos</w:t>
      </w:r>
      <w:r>
        <w:rPr>
          <w:rFonts w:ascii="Times New Roman" w:eastAsia="Times New Roman" w:hAnsi="Times New Roman" w:cs="Times New Roman"/>
        </w:rPr>
        <w:t xml:space="preserve">, fisicamente ativos, praticantes regulares de uma modalidade que inclua o treinamento do </w:t>
      </w:r>
      <w:proofErr w:type="spellStart"/>
      <w:r>
        <w:rPr>
          <w:rFonts w:ascii="Times New Roman" w:eastAsia="Times New Roman" w:hAnsi="Times New Roman" w:cs="Times New Roman"/>
          <w:i/>
        </w:rPr>
        <w:t>handstand</w:t>
      </w:r>
      <w:proofErr w:type="spellEnd"/>
      <w:r>
        <w:rPr>
          <w:rFonts w:ascii="Times New Roman" w:eastAsia="Times New Roman" w:hAnsi="Times New Roman" w:cs="Times New Roman"/>
        </w:rPr>
        <w:t xml:space="preserve"> há pelo menos 6 meses. Deverão ser capazes de manter o equilíbrio livre no </w:t>
      </w:r>
      <w:r>
        <w:rPr>
          <w:rFonts w:ascii="Times New Roman" w:eastAsia="Times New Roman" w:hAnsi="Times New Roman" w:cs="Times New Roman"/>
          <w:i/>
        </w:rPr>
        <w:t>HS</w:t>
      </w:r>
      <w:r>
        <w:rPr>
          <w:rFonts w:ascii="Times New Roman" w:eastAsia="Times New Roman" w:hAnsi="Times New Roman" w:cs="Times New Roman"/>
        </w:rPr>
        <w:t xml:space="preserve"> por pelo menos 3 segundos e/ou conseguir realizar três passadas no </w:t>
      </w:r>
      <w:r>
        <w:rPr>
          <w:rFonts w:ascii="Times New Roman" w:eastAsia="Times New Roman" w:hAnsi="Times New Roman" w:cs="Times New Roman"/>
          <w:i/>
        </w:rPr>
        <w:t xml:space="preserve">HSW, </w:t>
      </w:r>
      <w:r>
        <w:rPr>
          <w:rFonts w:ascii="Times New Roman" w:eastAsia="Times New Roman" w:hAnsi="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propostas. Os participantes serão convidados por meio de cartaz virtual compartilhado ao público nas redes sociais: </w:t>
      </w:r>
      <w:proofErr w:type="spellStart"/>
      <w:r>
        <w:rPr>
          <w:rFonts w:ascii="Times New Roman" w:eastAsia="Times New Roman" w:hAnsi="Times New Roman" w:cs="Times New Roman"/>
          <w:i/>
        </w:rPr>
        <w:t>instagram</w:t>
      </w:r>
      <w:proofErr w:type="spellEnd"/>
      <w:r>
        <w:rPr>
          <w:rFonts w:ascii="Times New Roman" w:eastAsia="Times New Roman" w:hAnsi="Times New Roman" w:cs="Times New Roman"/>
        </w:rPr>
        <w:t xml:space="preserve"> e </w:t>
      </w:r>
      <w:proofErr w:type="spellStart"/>
      <w:r>
        <w:rPr>
          <w:rFonts w:ascii="Times New Roman" w:eastAsia="Times New Roman" w:hAnsi="Times New Roman" w:cs="Times New Roman"/>
          <w:i/>
        </w:rPr>
        <w:t>facebook</w:t>
      </w:r>
      <w:proofErr w:type="spellEnd"/>
      <w:r>
        <w:rPr>
          <w:rFonts w:ascii="Times New Roman" w:eastAsia="Times New Roman" w:hAnsi="Times New Roman" w:cs="Times New Roman"/>
        </w:rPr>
        <w:t xml:space="preserve">, e aplicativo de mensagem </w:t>
      </w:r>
      <w:proofErr w:type="spellStart"/>
      <w:r>
        <w:rPr>
          <w:rFonts w:ascii="Times New Roman" w:eastAsia="Times New Roman" w:hAnsi="Times New Roman" w:cs="Times New Roman"/>
          <w:i/>
        </w:rPr>
        <w:t>whatsapp</w:t>
      </w:r>
      <w:proofErr w:type="spellEnd"/>
      <w:r>
        <w:rPr>
          <w:rFonts w:ascii="Times New Roman" w:eastAsia="Times New Roman" w:hAnsi="Times New Roman" w:cs="Times New Roman"/>
          <w:i/>
        </w:rPr>
        <w:t xml:space="preserve">, </w:t>
      </w:r>
      <w:r>
        <w:rPr>
          <w:rFonts w:ascii="Times New Roman" w:eastAsia="Times New Roman" w:hAnsi="Times New Roman" w:cs="Times New Roman"/>
        </w:rPr>
        <w:t>além de busca ativa por participantes</w:t>
      </w:r>
      <w:r>
        <w:rPr>
          <w:rFonts w:ascii="Times New Roman" w:eastAsia="Times New Roman" w:hAnsi="Times New Roman" w:cs="Times New Roman"/>
          <w:i/>
        </w:rPr>
        <w:t xml:space="preserve"> </w:t>
      </w:r>
      <w:r>
        <w:rPr>
          <w:rFonts w:ascii="Times New Roman" w:eastAsia="Times New Roman" w:hAnsi="Times New Roman" w:cs="Times New Roman"/>
        </w:rPr>
        <w:t xml:space="preserve">junto a academias de ginástica, </w:t>
      </w:r>
      <w:r w:rsidRPr="008079BC">
        <w:rPr>
          <w:rFonts w:ascii="Times New Roman" w:eastAsia="Times New Roman" w:hAnsi="Times New Roman" w:cs="Times New Roman"/>
          <w:i/>
          <w:iCs/>
        </w:rPr>
        <w:t>boxes</w:t>
      </w:r>
      <w:r>
        <w:rPr>
          <w:rFonts w:ascii="Times New Roman" w:eastAsia="Times New Roman" w:hAnsi="Times New Roman" w:cs="Times New Roman"/>
        </w:rPr>
        <w:t xml:space="preserve"> de </w:t>
      </w:r>
      <w:r>
        <w:rPr>
          <w:rFonts w:ascii="Times New Roman" w:eastAsia="Times New Roman" w:hAnsi="Times New Roman" w:cs="Times New Roman"/>
          <w:i/>
        </w:rPr>
        <w:t>CrossFit</w:t>
      </w:r>
      <w:r>
        <w:rPr>
          <w:rFonts w:ascii="Times New Roman" w:eastAsia="Times New Roman" w:hAnsi="Times New Roman" w:cs="Times New Roman"/>
        </w:rPr>
        <w:t>®, estúdios de dança, centros de treinamento circenses e grupos de calistenia da região.</w:t>
      </w:r>
    </w:p>
    <w:p w14:paraId="7C4978C4" w14:textId="77777777" w:rsidR="00F042A2"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Cada voluntário preencherá um formulário online na plataforma </w:t>
      </w:r>
      <w:r>
        <w:rPr>
          <w:rFonts w:ascii="Times New Roman" w:eastAsia="Times New Roman" w:hAnsi="Times New Roman" w:cs="Times New Roman"/>
          <w:i/>
        </w:rPr>
        <w:t xml:space="preserve">google </w:t>
      </w:r>
      <w:proofErr w:type="spellStart"/>
      <w:r>
        <w:rPr>
          <w:rFonts w:ascii="Times New Roman" w:eastAsia="Times New Roman" w:hAnsi="Times New Roman" w:cs="Times New Roman"/>
          <w:i/>
        </w:rPr>
        <w:t>forms</w:t>
      </w:r>
      <w:proofErr w:type="spellEnd"/>
      <w:r>
        <w:rPr>
          <w:rFonts w:ascii="Times New Roman" w:eastAsia="Times New Roman" w:hAnsi="Times New Roman" w:cs="Times New Roman"/>
        </w:rPr>
        <w:t xml:space="preserve"> onde serão coletadas as informações como idade, informações pessoais de contato, histórico de lesão nos últimos 12 meses, tempo de prática da modalidade que treina</w:t>
      </w:r>
      <w:r>
        <w:rPr>
          <w:rFonts w:ascii="Times New Roman" w:eastAsia="Times New Roman" w:hAnsi="Times New Roman" w:cs="Times New Roman"/>
          <w:i/>
        </w:rPr>
        <w:t xml:space="preserve"> HS </w:t>
      </w:r>
      <w:r w:rsidRPr="008079BC">
        <w:rPr>
          <w:rFonts w:ascii="Times New Roman" w:eastAsia="Times New Roman" w:hAnsi="Times New Roman" w:cs="Times New Roman"/>
          <w:iCs/>
        </w:rPr>
        <w:t>e/ou</w:t>
      </w:r>
      <w:r>
        <w:rPr>
          <w:rFonts w:ascii="Times New Roman" w:eastAsia="Times New Roman" w:hAnsi="Times New Roman" w:cs="Times New Roman"/>
          <w:i/>
        </w:rPr>
        <w:t xml:space="preserve"> HSW</w:t>
      </w:r>
      <w:r>
        <w:rPr>
          <w:rFonts w:ascii="Times New Roman" w:eastAsia="Times New Roman" w:hAnsi="Times New Roman" w:cs="Times New Roman"/>
        </w:rPr>
        <w:t xml:space="preserve"> e um questionário de prontidão para realização de atividades físicas (PAR-Q). Todos os participantes elegíveis assinarão um termo de consentimento livre e esclarecido, aprovado pelo Comitê de Ética em Pesquisa da Escola de Educação Física e Esporte de Ribeirão Preto antes de iniciar os testes. </w:t>
      </w:r>
    </w:p>
    <w:p w14:paraId="205AB1AA"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3.3 Procedimentos</w:t>
      </w:r>
    </w:p>
    <w:p w14:paraId="525E84F3" w14:textId="77777777" w:rsidR="00F042A2" w:rsidRDefault="00F042A2" w:rsidP="00F042A2">
      <w:pPr>
        <w:widowControl w:val="0"/>
        <w:spacing w:line="360" w:lineRule="auto"/>
        <w:rPr>
          <w:rFonts w:ascii="Times New Roman" w:eastAsia="Times New Roman" w:hAnsi="Times New Roman" w:cs="Times New Roman"/>
          <w:u w:val="single"/>
        </w:rPr>
      </w:pPr>
      <w:r>
        <w:rPr>
          <w:rFonts w:ascii="Times New Roman" w:eastAsia="Times New Roman" w:hAnsi="Times New Roman" w:cs="Times New Roman"/>
          <w:u w:val="single"/>
        </w:rPr>
        <w:t xml:space="preserve"> Sessão 1 - Avaliação de Variáveis de Força e Composição Corporal</w:t>
      </w:r>
    </w:p>
    <w:p w14:paraId="0F1F2EFA" w14:textId="26EFF2DD" w:rsidR="00F042A2" w:rsidRDefault="00F042A2" w:rsidP="00F042A2">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Na primeira sessão de testes a ordem de aplicação será a seguinte para minimizar a interferência da fadiga </w:t>
      </w:r>
      <w:r w:rsidR="00355B29">
        <w:rPr>
          <w:rFonts w:ascii="Times New Roman" w:eastAsia="Times New Roman" w:hAnsi="Times New Roman" w:cs="Times New Roman"/>
        </w:rPr>
        <w:fldChar w:fldCharType="begin"/>
      </w:r>
      <w:r w:rsidR="00355B29">
        <w:rPr>
          <w:rFonts w:ascii="Times New Roman" w:eastAsia="Times New Roman" w:hAnsi="Times New Roman" w:cs="Times New Roman"/>
        </w:rPr>
        <w:instrText xml:space="preserve"> ADDIN ZOTERO_ITEM CSL_CITATION {"citationID":"MZLaW6uy","properties":{"formattedCitation":"[32]","plainCitation":"[32]","noteIndex":0},"citationItems":[{"id":105,"uris":["http://zotero.org/users/17274952/items/JSG8TTN4"],"itemData":{"id":105,"type":"book","abstract":"\"ACSM's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edition","event-place":"Philadelphia, PA","ISBN":"978-1-9752-1920-8","publisher":"Wolters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M."}],"issued":{"date-parts":[["2026"]]}}}],"schema":"https://github.com/citation-style-language/schema/raw/master/csl-citation.json"} </w:instrText>
      </w:r>
      <w:r w:rsidR="00355B29">
        <w:rPr>
          <w:rFonts w:ascii="Times New Roman" w:eastAsia="Times New Roman" w:hAnsi="Times New Roman" w:cs="Times New Roman"/>
        </w:rPr>
        <w:fldChar w:fldCharType="separate"/>
      </w:r>
      <w:r w:rsidR="00355B29" w:rsidRPr="00355B29">
        <w:rPr>
          <w:rFonts w:ascii="Times New Roman" w:hAnsi="Times New Roman" w:cs="Times New Roman"/>
        </w:rPr>
        <w:t>[32]</w:t>
      </w:r>
      <w:r w:rsidR="00355B29">
        <w:rPr>
          <w:rFonts w:ascii="Times New Roman" w:eastAsia="Times New Roman" w:hAnsi="Times New Roman" w:cs="Times New Roman"/>
        </w:rPr>
        <w:fldChar w:fldCharType="end"/>
      </w:r>
      <w:r>
        <w:rPr>
          <w:rFonts w:ascii="Times New Roman" w:eastAsia="Times New Roman" w:hAnsi="Times New Roman" w:cs="Times New Roman"/>
        </w:rPr>
        <w:t>: avaliação da composição corporal, teste de resistência em posição invertida (</w:t>
      </w:r>
      <w:proofErr w:type="spellStart"/>
      <w:r>
        <w:rPr>
          <w:rFonts w:ascii="Times New Roman" w:eastAsia="Times New Roman" w:hAnsi="Times New Roman" w:cs="Times New Roman"/>
          <w:i/>
          <w:iCs/>
        </w:rPr>
        <w:t>wall-supported</w:t>
      </w:r>
      <w:proofErr w:type="spellEnd"/>
      <w:r>
        <w:rPr>
          <w:rFonts w:ascii="Times New Roman" w:eastAsia="Times New Roman" w:hAnsi="Times New Roman" w:cs="Times New Roman"/>
          <w:i/>
          <w:iCs/>
        </w:rPr>
        <w:t xml:space="preserve"> HS</w:t>
      </w:r>
      <w:r>
        <w:rPr>
          <w:rFonts w:ascii="Times New Roman" w:eastAsia="Times New Roman" w:hAnsi="Times New Roman" w:cs="Times New Roman"/>
        </w:rPr>
        <w:t xml:space="preserve">); avaliação da força de preensão manual e de flexores dos dedos por dinamometria e teste de força máxima de 1 repetição máxima (1-RM) no </w:t>
      </w:r>
      <w:proofErr w:type="spellStart"/>
      <w:r>
        <w:rPr>
          <w:rFonts w:ascii="Times New Roman" w:eastAsia="Times New Roman" w:hAnsi="Times New Roman" w:cs="Times New Roman"/>
          <w:i/>
          <w:iCs/>
        </w:rPr>
        <w:t>shoulder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press</w:t>
      </w:r>
      <w:proofErr w:type="spellEnd"/>
      <w:r>
        <w:rPr>
          <w:rFonts w:ascii="Times New Roman" w:eastAsia="Times New Roman" w:hAnsi="Times New Roman" w:cs="Times New Roman"/>
        </w:rPr>
        <w:t>.</w:t>
      </w:r>
    </w:p>
    <w:p w14:paraId="3A59F859"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a) Composição Corporal por </w:t>
      </w:r>
      <w:proofErr w:type="spellStart"/>
      <w:r>
        <w:rPr>
          <w:rFonts w:ascii="Times New Roman" w:eastAsia="Times New Roman" w:hAnsi="Times New Roman" w:cs="Times New Roman"/>
        </w:rPr>
        <w:t>Absorciometria</w:t>
      </w:r>
      <w:proofErr w:type="spellEnd"/>
      <w:r>
        <w:rPr>
          <w:rFonts w:ascii="Times New Roman" w:eastAsia="Times New Roman" w:hAnsi="Times New Roman" w:cs="Times New Roman"/>
        </w:rPr>
        <w:t xml:space="preserve"> de Raios-X de Dupla Energia (</w:t>
      </w:r>
      <w:r>
        <w:rPr>
          <w:rFonts w:ascii="Times New Roman" w:eastAsia="Times New Roman" w:hAnsi="Times New Roman" w:cs="Times New Roman"/>
          <w:i/>
          <w:iCs/>
        </w:rPr>
        <w:t>DEXA</w:t>
      </w:r>
      <w:r>
        <w:rPr>
          <w:rFonts w:ascii="Times New Roman" w:eastAsia="Times New Roman" w:hAnsi="Times New Roman" w:cs="Times New Roman"/>
        </w:rPr>
        <w:t>)</w:t>
      </w:r>
    </w:p>
    <w:p w14:paraId="28994BC5" w14:textId="586B99F6"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ab/>
        <w:t xml:space="preserve">A composição corporal (massa magra, massa gorda e densidade mineral óssea) será avaliada por meio de um </w:t>
      </w:r>
      <w:proofErr w:type="spellStart"/>
      <w:r>
        <w:rPr>
          <w:rFonts w:ascii="Times New Roman" w:eastAsia="Times New Roman" w:hAnsi="Times New Roman" w:cs="Times New Roman"/>
        </w:rPr>
        <w:t>densitômetro</w:t>
      </w:r>
      <w:proofErr w:type="spellEnd"/>
      <w:r>
        <w:rPr>
          <w:rFonts w:ascii="Times New Roman" w:eastAsia="Times New Roman" w:hAnsi="Times New Roman" w:cs="Times New Roman"/>
        </w:rPr>
        <w:t xml:space="preserve"> por </w:t>
      </w:r>
      <w:proofErr w:type="spellStart"/>
      <w:r>
        <w:rPr>
          <w:rFonts w:ascii="Times New Roman" w:eastAsia="Times New Roman" w:hAnsi="Times New Roman" w:cs="Times New Roman"/>
        </w:rPr>
        <w:t>absorciometria</w:t>
      </w:r>
      <w:proofErr w:type="spellEnd"/>
      <w:r>
        <w:rPr>
          <w:rFonts w:ascii="Times New Roman" w:eastAsia="Times New Roman" w:hAnsi="Times New Roman" w:cs="Times New Roman"/>
        </w:rPr>
        <w:t xml:space="preserve"> de raios-X de dupla energia</w:t>
      </w:r>
      <w:r w:rsidRPr="008079BC">
        <w:rPr>
          <w:rFonts w:ascii="Times New Roman" w:eastAsia="Times New Roman" w:hAnsi="Times New Roman" w:cs="Times New Roman"/>
        </w:rPr>
        <w:t xml:space="preserve"> </w:t>
      </w:r>
      <w:r w:rsidRPr="008079BC">
        <w:rPr>
          <w:rFonts w:ascii="Times New Roman" w:hAnsi="Times New Roman"/>
        </w:rPr>
        <w:t xml:space="preserve">(General Electric </w:t>
      </w:r>
      <w:proofErr w:type="spellStart"/>
      <w:r w:rsidRPr="008079BC">
        <w:rPr>
          <w:rFonts w:ascii="Times New Roman" w:hAnsi="Times New Roman"/>
        </w:rPr>
        <w:t>Company</w:t>
      </w:r>
      <w:proofErr w:type="spellEnd"/>
      <w:r w:rsidRPr="008079BC">
        <w:rPr>
          <w:rFonts w:ascii="Times New Roman" w:hAnsi="Times New Roman"/>
        </w:rPr>
        <w:t>, Lunar DPX-NT, EUA</w:t>
      </w:r>
      <w:r w:rsidRPr="008079BC">
        <w:rPr>
          <w:rFonts w:ascii="Times New Roman" w:eastAsia="Times New Roman" w:hAnsi="Times New Roman" w:cs="Times New Roman"/>
        </w:rPr>
        <w:t xml:space="preserve">). O procedimento seguirá os protocolos </w:t>
      </w:r>
      <w:r>
        <w:rPr>
          <w:rFonts w:ascii="Times New Roman" w:eastAsia="Times New Roman" w:hAnsi="Times New Roman" w:cs="Times New Roman"/>
        </w:rPr>
        <w:t xml:space="preserve">padrão do fabricante e as diretrizes internacionais. O participante será posicionado em decúbito dorsal na mesa, permanecendo imóvel por aproximadamente sete minutos, vestindo roupas leves e sem objetos metálicos </w:t>
      </w:r>
      <w:r w:rsidR="00355B29">
        <w:rPr>
          <w:rFonts w:ascii="Times New Roman" w:eastAsia="Times New Roman" w:hAnsi="Times New Roman" w:cs="Times New Roman"/>
        </w:rPr>
        <w:fldChar w:fldCharType="begin"/>
      </w:r>
      <w:r w:rsidR="00355B29">
        <w:rPr>
          <w:rFonts w:ascii="Times New Roman" w:eastAsia="Times New Roman" w:hAnsi="Times New Roman" w:cs="Times New Roman"/>
        </w:rPr>
        <w:instrText xml:space="preserve"> ADDIN ZOTERO_ITEM CSL_CITATION {"citationID":"oUYePNuD","properties":{"formattedCitation":"[33]","plainCitation":"[33]","noteIndex":0},"citationItems":[{"id":102,"uris":["http://zotero.org/users/17274952/items/B23SVT8G"],"itemData":{"id":102,"type":"article-journal","container-title":"Journal of Clinical Densitometry","DOI":"10.1016/j.jocd.2012.02.009","ISSN":"10946950","issue":"4","journalAbbreviation":"Journal of Clinical Densitometry","language":"en","license":"https://www.elsevier.com/tdm/userlicense/1.0/","page":"399-404","source":"DOI.org (Crossref)","title":"Precision of GE Lunar iDXA for the Measurement of Total and Regional Body Composition in Nonobese Adults","volume":"15","author":[{"family":"Rothney","given":"Megan P."},{"family":"Martin","given":"Francois-Pierre"},{"family":"Xia","given":"Yi"},{"family":"Beaumont","given":"Maurice"},{"family":"Davis","given":"Cynthia"},{"family":"Ergun","given":"David"},{"family":"Fay","given":"Laurent"},{"family":"Ginty","given":"Fiona"},{"family":"Kochhar","given":"Sunil"},{"family":"Wacker","given":"Wynn"},{"family":"Rezzi","given":"Serge"}],"issued":{"date-parts":[["2012",10]]}}}],"schema":"https://github.com/citation-style-language/schema/raw/master/csl-citation.json"} </w:instrText>
      </w:r>
      <w:r w:rsidR="00355B29">
        <w:rPr>
          <w:rFonts w:ascii="Times New Roman" w:eastAsia="Times New Roman" w:hAnsi="Times New Roman" w:cs="Times New Roman"/>
        </w:rPr>
        <w:fldChar w:fldCharType="separate"/>
      </w:r>
      <w:r w:rsidR="00355B29" w:rsidRPr="00355B29">
        <w:rPr>
          <w:rFonts w:ascii="Times New Roman" w:hAnsi="Times New Roman" w:cs="Times New Roman"/>
        </w:rPr>
        <w:t>[33]</w:t>
      </w:r>
      <w:r w:rsidR="00355B29">
        <w:rPr>
          <w:rFonts w:ascii="Times New Roman" w:eastAsia="Times New Roman" w:hAnsi="Times New Roman" w:cs="Times New Roman"/>
        </w:rPr>
        <w:fldChar w:fldCharType="end"/>
      </w:r>
      <w:r>
        <w:rPr>
          <w:rFonts w:ascii="Times New Roman" w:eastAsia="Times New Roman" w:hAnsi="Times New Roman" w:cs="Times New Roman"/>
        </w:rPr>
        <w:t>.</w:t>
      </w:r>
    </w:p>
    <w:p w14:paraId="1BFC8B73"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b) Teste de Resistência em Posição Invertida (</w:t>
      </w:r>
      <w:proofErr w:type="spellStart"/>
      <w:r>
        <w:rPr>
          <w:rFonts w:ascii="Times New Roman" w:eastAsia="Times New Roman" w:hAnsi="Times New Roman" w:cs="Times New Roman"/>
          <w:i/>
        </w:rPr>
        <w:t>wall</w:t>
      </w:r>
      <w:r>
        <w:rPr>
          <w:rFonts w:ascii="Times New Roman" w:eastAsia="Times New Roman" w:hAnsi="Times New Roman" w:cs="Times New Roman"/>
        </w:rPr>
        <w:t>-</w:t>
      </w:r>
      <w:r>
        <w:rPr>
          <w:rFonts w:ascii="Times New Roman" w:eastAsia="Times New Roman" w:hAnsi="Times New Roman" w:cs="Times New Roman"/>
          <w:i/>
        </w:rPr>
        <w:t>supported</w:t>
      </w:r>
      <w:proofErr w:type="spellEnd"/>
      <w:r>
        <w:rPr>
          <w:rFonts w:ascii="Times New Roman" w:eastAsia="Times New Roman" w:hAnsi="Times New Roman" w:cs="Times New Roman"/>
        </w:rPr>
        <w:t xml:space="preserve"> </w:t>
      </w:r>
      <w:r>
        <w:rPr>
          <w:rFonts w:ascii="Times New Roman" w:eastAsia="Times New Roman" w:hAnsi="Times New Roman" w:cs="Times New Roman"/>
          <w:i/>
        </w:rPr>
        <w:t>HS</w:t>
      </w:r>
      <w:r>
        <w:rPr>
          <w:rFonts w:ascii="Times New Roman" w:eastAsia="Times New Roman" w:hAnsi="Times New Roman" w:cs="Times New Roman"/>
        </w:rPr>
        <w:t>)</w:t>
      </w:r>
    </w:p>
    <w:p w14:paraId="427E8E2C"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ab/>
        <w:t xml:space="preserve">A resistência muscular isométrica dos membros superiores em posição invertida será </w:t>
      </w:r>
      <w:r>
        <w:rPr>
          <w:rFonts w:ascii="Times New Roman" w:eastAsia="Times New Roman" w:hAnsi="Times New Roman" w:cs="Times New Roman"/>
        </w:rPr>
        <w:lastRenderedPageBreak/>
        <w:t>avaliada por meio do tempo máximo de sustentação (em segundos) do</w:t>
      </w:r>
      <w:r>
        <w:rPr>
          <w:rFonts w:ascii="Times New Roman" w:eastAsia="Times New Roman" w:hAnsi="Times New Roman" w:cs="Times New Roman"/>
          <w:i/>
          <w:iCs/>
        </w:rPr>
        <w:t xml:space="preserve"> HS </w:t>
      </w:r>
      <w:r>
        <w:rPr>
          <w:rFonts w:ascii="Times New Roman" w:eastAsia="Times New Roman" w:hAnsi="Times New Roman" w:cs="Times New Roman"/>
        </w:rPr>
        <w:t xml:space="preserve">com os pés apoiados na parede. O participante será posicionado de frente para a parede, com as mãos alinhadas aos ombros apoiadas no solo. Os pés serão colocados contra a parede, mantendo o corpo o mais vertical possível. Será instruído a manter a posição até a exaustão voluntária, definida como a incapacidade de sustentar o alinhamento corporal ou a perda de contato dos pés com a parede. O tempo será mensurado com um cronômetro digital </w:t>
      </w:r>
      <w:r w:rsidRPr="008079BC">
        <w:rPr>
          <w:rFonts w:ascii="Times New Roman" w:hAnsi="Times New Roman"/>
          <w:color w:val="0F1115"/>
        </w:rPr>
        <w:t>(Casio</w:t>
      </w:r>
      <w:r w:rsidRPr="008079BC">
        <w:rPr>
          <w:rFonts w:ascii="Times New Roman" w:eastAsia="Times New Roman" w:hAnsi="Times New Roman" w:cs="Times New Roman"/>
          <w:color w:val="0F1115"/>
        </w:rPr>
        <w:t>®</w:t>
      </w:r>
      <w:r w:rsidRPr="008079BC">
        <w:rPr>
          <w:rFonts w:ascii="Times New Roman" w:hAnsi="Times New Roman"/>
          <w:color w:val="0F1115"/>
        </w:rPr>
        <w:t>, HS-80TW-BU, Tóquio, Japão</w:t>
      </w:r>
      <w:r w:rsidRPr="008079BC">
        <w:rPr>
          <w:rFonts w:ascii="Times New Roman" w:eastAsia="Times New Roman" w:hAnsi="Times New Roman" w:cs="Times New Roman"/>
        </w:rPr>
        <w:t>).</w:t>
      </w:r>
      <w:r>
        <w:rPr>
          <w:rFonts w:ascii="Times New Roman" w:eastAsia="Times New Roman" w:hAnsi="Times New Roman" w:cs="Times New Roman"/>
        </w:rPr>
        <w:t xml:space="preserve"> Serão realizadas duas tentativas, com intervalo de recuperação de cinco minutos entre elas, sendo considerado o melhor tempo.</w:t>
      </w:r>
    </w:p>
    <w:p w14:paraId="0C210E32"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c) Teste de força de flexores do punho (FFP) e dos dedos (FFD) por dinamometria</w:t>
      </w:r>
    </w:p>
    <w:p w14:paraId="6B2A5054" w14:textId="2F32C9AE"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ab/>
        <w:t xml:space="preserve">A força de flexão do punho e a força de flexão dos dedos serão avaliadas por meio de um </w:t>
      </w:r>
      <w:r w:rsidRPr="008079BC">
        <w:rPr>
          <w:rFonts w:ascii="Times New Roman" w:eastAsia="Times New Roman" w:hAnsi="Times New Roman" w:cs="Times New Roman"/>
        </w:rPr>
        <w:t xml:space="preserve">dinamômetro </w:t>
      </w:r>
      <w:r w:rsidRPr="008079BC">
        <w:rPr>
          <w:rFonts w:ascii="Times New Roman" w:hAnsi="Times New Roman"/>
        </w:rPr>
        <w:t>(CEFISE, N2000 Pro, Nova Odessa, SP)</w:t>
      </w:r>
      <w:r w:rsidRPr="008079BC">
        <w:rPr>
          <w:rFonts w:ascii="Times New Roman" w:eastAsia="Times New Roman" w:hAnsi="Times New Roman" w:cs="Times New Roman"/>
        </w:rPr>
        <w:t>.</w:t>
      </w:r>
      <w:r>
        <w:rPr>
          <w:rFonts w:ascii="Times New Roman" w:eastAsia="Times New Roman" w:hAnsi="Times New Roman" w:cs="Times New Roman"/>
        </w:rPr>
        <w:t xml:space="preserve"> Para a FFP, o participante sentado manterá o ombro em posição anatômica, cotovelo fletido a 90° e antebraço em posição neutra. Será instruído a realizar a preensão máxima no aparelho por três a cinco segundos. Para a FFD, o participante realizará a flexão dos dedos contra o sensor do dinamômetro, que estará fixo em uma base estável, aplicando força máxima. Em ambos os testes, serão realizadas três tentativas para cada membro, com intervalo de 60 segundos de recuperação e registrado o maior valor obtido em quilogramas-força (kgf) </w:t>
      </w:r>
      <w:r w:rsidR="00355B29">
        <w:rPr>
          <w:rFonts w:ascii="Times New Roman" w:eastAsia="Times New Roman" w:hAnsi="Times New Roman" w:cs="Times New Roman"/>
        </w:rPr>
        <w:fldChar w:fldCharType="begin"/>
      </w:r>
      <w:r w:rsidR="00355B29">
        <w:rPr>
          <w:rFonts w:ascii="Times New Roman" w:eastAsia="Times New Roman" w:hAnsi="Times New Roman" w:cs="Times New Roman"/>
        </w:rPr>
        <w:instrText xml:space="preserve"> ADDIN ZOTERO_ITEM CSL_CITATION {"citationID":"4Ug6WN2M","properties":{"formattedCitation":"[34]","plainCitation":"[34]","noteIndex":0},"citationItems":[{"id":101,"uris":["http://zotero.org/users/17274952/items/6363HPGD"],"itemData":{"id":101,"type":"article-journal","container-title":"Age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sidR="00355B29">
        <w:rPr>
          <w:rFonts w:ascii="Times New Roman" w:eastAsia="Times New Roman" w:hAnsi="Times New Roman" w:cs="Times New Roman"/>
        </w:rPr>
        <w:fldChar w:fldCharType="separate"/>
      </w:r>
      <w:r w:rsidR="00355B29" w:rsidRPr="00355B29">
        <w:rPr>
          <w:rFonts w:ascii="Times New Roman" w:hAnsi="Times New Roman" w:cs="Times New Roman"/>
        </w:rPr>
        <w:t>[34]</w:t>
      </w:r>
      <w:r w:rsidR="00355B29">
        <w:rPr>
          <w:rFonts w:ascii="Times New Roman" w:eastAsia="Times New Roman" w:hAnsi="Times New Roman" w:cs="Times New Roman"/>
        </w:rPr>
        <w:fldChar w:fldCharType="end"/>
      </w:r>
      <w:r>
        <w:rPr>
          <w:rFonts w:ascii="Times New Roman" w:eastAsia="Times New Roman" w:hAnsi="Times New Roman" w:cs="Times New Roman"/>
        </w:rPr>
        <w:t>.</w:t>
      </w:r>
    </w:p>
    <w:p w14:paraId="5158A13F" w14:textId="77777777" w:rsidR="00F042A2" w:rsidRDefault="00F042A2" w:rsidP="00F042A2">
      <w:pPr>
        <w:widowControl w:val="0"/>
        <w:shd w:val="clear" w:color="auto" w:fill="FFFFFF"/>
        <w:spacing w:before="12" w:after="12" w:line="360" w:lineRule="auto"/>
      </w:pPr>
      <w:r>
        <w:rPr>
          <w:rFonts w:ascii="Times New Roman" w:eastAsia="Times New Roman" w:hAnsi="Times New Roman" w:cs="Times New Roman"/>
        </w:rPr>
        <w:t xml:space="preserve">d) Teste de 1 Repetição Máxima (1-RM) no </w:t>
      </w:r>
      <w:proofErr w:type="spellStart"/>
      <w:r>
        <w:rPr>
          <w:rFonts w:ascii="Times New Roman" w:eastAsia="Times New Roman" w:hAnsi="Times New Roman" w:cs="Times New Roman"/>
          <w:i/>
        </w:rPr>
        <w:t>Shoulder</w:t>
      </w:r>
      <w:proofErr w:type="spellEnd"/>
      <w:r>
        <w:rPr>
          <w:rFonts w:ascii="Times New Roman" w:eastAsia="Times New Roman" w:hAnsi="Times New Roman" w:cs="Times New Roman"/>
          <w:i/>
        </w:rPr>
        <w:t xml:space="preserve"> Press</w:t>
      </w:r>
    </w:p>
    <w:p w14:paraId="502EDC1B" w14:textId="13A553BC" w:rsidR="00F042A2" w:rsidRDefault="00F042A2" w:rsidP="00F042A2">
      <w:pPr>
        <w:widowControl w:val="0"/>
        <w:shd w:val="clear" w:color="auto" w:fill="FFFFFF"/>
        <w:spacing w:before="12" w:after="12" w:line="360" w:lineRule="auto"/>
      </w:pPr>
      <w:r>
        <w:rPr>
          <w:rFonts w:ascii="Times New Roman" w:eastAsia="Times New Roman" w:hAnsi="Times New Roman" w:cs="Times New Roman"/>
          <w:i/>
        </w:rPr>
        <w:tab/>
      </w:r>
      <w:r>
        <w:rPr>
          <w:rFonts w:ascii="Times New Roman" w:eastAsia="Times New Roman" w:hAnsi="Times New Roman" w:cs="Times New Roman"/>
        </w:rPr>
        <w:t xml:space="preserve">Os participantes realizarão um aquecimento constituído por 10 repetições do movimento apenas com a barra metálica </w:t>
      </w: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FlexFit</w:t>
      </w:r>
      <w:proofErr w:type="spellEnd"/>
      <w:r w:rsidRPr="008079BC">
        <w:rPr>
          <w:rFonts w:ascii="Times New Roman" w:eastAsia="Times New Roman" w:hAnsi="Times New Roman" w:cs="Times New Roman"/>
        </w:rPr>
        <w:t>®, Franca, Brasil), pesando 20 Kg para homens, e de 15 ou 10 Kg para mulheres. Em seguida, serão usadas anilhas (</w:t>
      </w:r>
      <w:proofErr w:type="spellStart"/>
      <w:r w:rsidRPr="008079BC">
        <w:rPr>
          <w:rFonts w:ascii="Times New Roman" w:eastAsia="Times New Roman" w:hAnsi="Times New Roman" w:cs="Times New Roman"/>
        </w:rPr>
        <w:t>FlexFit</w:t>
      </w:r>
      <w:proofErr w:type="spellEnd"/>
      <w:r w:rsidRPr="008079BC">
        <w:rPr>
          <w:rFonts w:ascii="Times New Roman" w:eastAsia="Times New Roman" w:hAnsi="Times New Roman" w:cs="Times New Roman"/>
        </w:rPr>
        <w:t>®, Franca,</w:t>
      </w:r>
      <w:r w:rsidR="00355B29">
        <w:rPr>
          <w:rFonts w:ascii="Times New Roman" w:eastAsia="Times New Roman" w:hAnsi="Times New Roman" w:cs="Times New Roman"/>
        </w:rPr>
        <w:t xml:space="preserve"> B</w:t>
      </w:r>
      <w:r w:rsidRPr="008079BC">
        <w:rPr>
          <w:rFonts w:ascii="Times New Roman" w:eastAsia="Times New Roman" w:hAnsi="Times New Roman" w:cs="Times New Roman"/>
        </w:rPr>
        <w:t>rasil)</w:t>
      </w:r>
      <w:r>
        <w:rPr>
          <w:rFonts w:ascii="Times New Roman" w:eastAsia="Times New Roman" w:hAnsi="Times New Roman" w:cs="Times New Roman"/>
        </w:rPr>
        <w:t xml:space="preserve"> para o aumento da intensidade. Para o primeiro estágio a carga será aumentada para 50% do valor 1-RM caso o participante já soubesse ou estimasse o seu, ou adotado como 40% da massa corporal daqueles que não saibam. Os próximos estágios serão realizados em incrementos de 10% sendo: 60%, 70%, 80%, 90% e o último estágio 100%, seu PR/1-RM. O intervalo entre cada estágio será de três minutos para uma melhor recuperação e o participante realizará apenas uma repetição em cada um para mitigar o efeito da fadiga. Caso uma repetição não seja feita no último estágio, uma segunda tentativa será realizada após um intervalo de recuperação de três minutos com uma carga 5% inferior àquela empregada na tentativa anterior e repetido até encontrar a carga de uma repetição. No caso de uma repetição no último estágio estimado o participante terá opção de tentar novamente com uma carga superior em incrementos de 5% até achar o máximo </w:t>
      </w:r>
      <w:r w:rsidR="00355B29">
        <w:rPr>
          <w:rFonts w:ascii="Times New Roman" w:eastAsia="Times New Roman" w:hAnsi="Times New Roman" w:cs="Times New Roman"/>
        </w:rPr>
        <w:fldChar w:fldCharType="begin"/>
      </w:r>
      <w:r w:rsidR="00355B29">
        <w:rPr>
          <w:rFonts w:ascii="Times New Roman" w:eastAsia="Times New Roman" w:hAnsi="Times New Roman" w:cs="Times New Roman"/>
        </w:rPr>
        <w:instrText xml:space="preserve"> ADDIN ZOTERO_ITEM CSL_CITATION {"citationID":"sAdYj4ut","properties":{"formattedCitation":"[21]","plainCitation":"[21]","noteIndex":0},"citationItems":[{"id":63,"uris":["http://zotero.org/users/17274952/items/3G6MAY8K"],"itemData":{"id":63,"type":"thesis","language":"pt","source":"Zotero","title":"A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355B29">
        <w:rPr>
          <w:rFonts w:ascii="Times New Roman" w:eastAsia="Times New Roman" w:hAnsi="Times New Roman" w:cs="Times New Roman"/>
        </w:rPr>
        <w:fldChar w:fldCharType="separate"/>
      </w:r>
      <w:r w:rsidR="00355B29" w:rsidRPr="00355B29">
        <w:rPr>
          <w:rFonts w:ascii="Times New Roman" w:hAnsi="Times New Roman" w:cs="Times New Roman"/>
        </w:rPr>
        <w:t>[21]</w:t>
      </w:r>
      <w:r w:rsidR="00355B29">
        <w:rPr>
          <w:rFonts w:ascii="Times New Roman" w:eastAsia="Times New Roman" w:hAnsi="Times New Roman" w:cs="Times New Roman"/>
        </w:rPr>
        <w:fldChar w:fldCharType="end"/>
      </w:r>
      <w:r>
        <w:rPr>
          <w:rFonts w:ascii="Times New Roman" w:eastAsia="Times New Roman" w:hAnsi="Times New Roman" w:cs="Times New Roman"/>
        </w:rPr>
        <w:t>.</w:t>
      </w:r>
    </w:p>
    <w:p w14:paraId="30BED911" w14:textId="77777777" w:rsidR="00F042A2" w:rsidRDefault="00F042A2" w:rsidP="00F042A2">
      <w:pPr>
        <w:widowControl w:val="0"/>
        <w:spacing w:line="360" w:lineRule="auto"/>
        <w:rPr>
          <w:u w:val="single"/>
        </w:rPr>
      </w:pPr>
      <w:r>
        <w:rPr>
          <w:rFonts w:ascii="Times New Roman" w:eastAsia="Times New Roman" w:hAnsi="Times New Roman" w:cs="Times New Roman"/>
          <w:u w:val="single"/>
        </w:rPr>
        <w:t xml:space="preserve">Sessão 2 - Avaliação de desempenho </w:t>
      </w:r>
      <w:r>
        <w:rPr>
          <w:rFonts w:ascii="Times New Roman" w:eastAsia="Times New Roman" w:hAnsi="Times New Roman" w:cs="Times New Roman"/>
          <w:i/>
          <w:u w:val="single"/>
        </w:rPr>
        <w:t xml:space="preserve">do HS </w:t>
      </w:r>
      <w:r>
        <w:rPr>
          <w:rFonts w:ascii="Times New Roman" w:eastAsia="Times New Roman" w:hAnsi="Times New Roman" w:cs="Times New Roman"/>
          <w:u w:val="single"/>
        </w:rPr>
        <w:t xml:space="preserve">e </w:t>
      </w:r>
      <w:r>
        <w:rPr>
          <w:rFonts w:ascii="Times New Roman" w:eastAsia="Times New Roman" w:hAnsi="Times New Roman" w:cs="Times New Roman"/>
          <w:i/>
          <w:u w:val="single"/>
        </w:rPr>
        <w:t>HSW</w:t>
      </w:r>
    </w:p>
    <w:p w14:paraId="249A322D" w14:textId="77777777" w:rsidR="00F042A2" w:rsidRDefault="00F042A2" w:rsidP="00F042A2">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Para a realização dos experimentos serão fixados na pele dos participantes 39 marcadores esféricos </w:t>
      </w:r>
      <w:proofErr w:type="spellStart"/>
      <w:r>
        <w:rPr>
          <w:rFonts w:ascii="Times New Roman" w:eastAsia="Times New Roman" w:hAnsi="Times New Roman" w:cs="Times New Roman"/>
        </w:rPr>
        <w:t>retrorrefletivos</w:t>
      </w:r>
      <w:proofErr w:type="spellEnd"/>
      <w:r>
        <w:rPr>
          <w:rFonts w:ascii="Times New Roman" w:eastAsia="Times New Roman" w:hAnsi="Times New Roman" w:cs="Times New Roman"/>
        </w:rPr>
        <w:t xml:space="preserve"> em pontos anatômicos do corpo todo, de acordo com o modelo </w:t>
      </w:r>
      <w:r>
        <w:rPr>
          <w:rFonts w:ascii="Times New Roman" w:eastAsia="Times New Roman" w:hAnsi="Times New Roman" w:cs="Times New Roman"/>
          <w:i/>
          <w:iCs/>
        </w:rPr>
        <w:t xml:space="preserve">Plug-in </w:t>
      </w:r>
      <w:proofErr w:type="spellStart"/>
      <w:r>
        <w:rPr>
          <w:rFonts w:ascii="Times New Roman" w:eastAsia="Times New Roman" w:hAnsi="Times New Roman" w:cs="Times New Roman"/>
          <w:i/>
          <w:iCs/>
        </w:rPr>
        <w:t>Gait</w:t>
      </w:r>
      <w:proofErr w:type="spellEnd"/>
      <w:r>
        <w:rPr>
          <w:rFonts w:ascii="Times New Roman" w:eastAsia="Times New Roman" w:hAnsi="Times New Roman" w:cs="Times New Roman"/>
          <w:i/>
          <w:iCs/>
        </w:rPr>
        <w:t xml:space="preserve"> Full Body </w:t>
      </w:r>
      <w:r>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 Oxford, Reino Unido). Será</w:t>
      </w:r>
      <w:r>
        <w:rPr>
          <w:rFonts w:ascii="Times New Roman" w:eastAsia="Times New Roman" w:hAnsi="Times New Roman" w:cs="Times New Roman"/>
        </w:rPr>
        <w:t xml:space="preserve"> realizado um breve aquecimento com exercícios de peso corporal priorizando a musculatura de membros superiores. A seguir, a coleta começará com o desempenho no </w:t>
      </w:r>
      <w:r>
        <w:rPr>
          <w:rFonts w:ascii="Times New Roman" w:eastAsia="Times New Roman" w:hAnsi="Times New Roman" w:cs="Times New Roman"/>
          <w:i/>
          <w:iCs/>
        </w:rPr>
        <w:t>HS</w:t>
      </w:r>
      <w:r>
        <w:rPr>
          <w:rFonts w:ascii="Times New Roman" w:eastAsia="Times New Roman" w:hAnsi="Times New Roman" w:cs="Times New Roman"/>
        </w:rPr>
        <w:t xml:space="preserve">, que servirá também como um aquecimento específico para o próximo teste, do </w:t>
      </w:r>
      <w:r>
        <w:rPr>
          <w:rFonts w:ascii="Times New Roman" w:eastAsia="Times New Roman" w:hAnsi="Times New Roman" w:cs="Times New Roman"/>
          <w:i/>
          <w:iCs/>
        </w:rPr>
        <w:t>HSW</w:t>
      </w:r>
      <w:r>
        <w:rPr>
          <w:rFonts w:ascii="Times New Roman" w:eastAsia="Times New Roman" w:hAnsi="Times New Roman" w:cs="Times New Roman"/>
        </w:rPr>
        <w:t>.</w:t>
      </w:r>
    </w:p>
    <w:p w14:paraId="4A83A963" w14:textId="77777777" w:rsidR="00F042A2" w:rsidRDefault="00F042A2" w:rsidP="00F042A2">
      <w:pPr>
        <w:widowControl w:val="0"/>
        <w:shd w:val="clear" w:color="auto" w:fill="FFFFFF"/>
        <w:spacing w:line="360" w:lineRule="auto"/>
      </w:pPr>
      <w:r>
        <w:rPr>
          <w:rFonts w:ascii="Times New Roman" w:eastAsia="Times New Roman" w:hAnsi="Times New Roman" w:cs="Times New Roman"/>
        </w:rPr>
        <w:t xml:space="preserve">a) Teste de desempenho no </w:t>
      </w:r>
      <w:r>
        <w:rPr>
          <w:rFonts w:ascii="Times New Roman" w:eastAsia="Times New Roman" w:hAnsi="Times New Roman" w:cs="Times New Roman"/>
          <w:i/>
          <w:iCs/>
        </w:rPr>
        <w:t>HS</w:t>
      </w:r>
    </w:p>
    <w:p w14:paraId="380607EB" w14:textId="77777777" w:rsidR="00F042A2" w:rsidRDefault="00F042A2" w:rsidP="00F042A2">
      <w:pPr>
        <w:widowControl w:val="0"/>
        <w:shd w:val="clear" w:color="auto" w:fill="FFFFFF"/>
        <w:spacing w:line="360" w:lineRule="auto"/>
      </w:pPr>
      <w:r>
        <w:rPr>
          <w:rFonts w:ascii="Times New Roman" w:eastAsia="Times New Roman" w:hAnsi="Times New Roman" w:cs="Times New Roman"/>
        </w:rPr>
        <w:tab/>
        <w:t xml:space="preserve">Para o </w:t>
      </w:r>
      <w:r>
        <w:rPr>
          <w:rFonts w:ascii="Times New Roman" w:eastAsia="Times New Roman" w:hAnsi="Times New Roman" w:cs="Times New Roman"/>
          <w:i/>
          <w:iCs/>
        </w:rPr>
        <w:t>HS</w:t>
      </w:r>
      <w:r>
        <w:rPr>
          <w:rFonts w:ascii="Times New Roman" w:eastAsia="Times New Roman" w:hAnsi="Times New Roman" w:cs="Times New Roman"/>
        </w:rPr>
        <w:t>, o participante se posicionará com as mãos apoiadas no solo sobre a 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 Columbus, OH, USA</w:t>
      </w:r>
      <w:r>
        <w:rPr>
          <w:rFonts w:ascii="Times New Roman" w:eastAsia="Times New Roman" w:hAnsi="Times New Roman" w:cs="Times New Roman"/>
        </w:rPr>
        <w:t xml:space="preserve">), utilizando a distância e rotação dos dedos de sua preferência, e assumirá a posição invertida pela técnica que lhe for mais natural e eficiente. Serão realizadas três séries de cinco tentativas de tempo máximo de sustentação, com intervalo de recuperação de três minutos entre elas. Será considerado o maior tempo registrado em segundos. O critério de falha será definido como: deslocamento de uma das mãos do local de apoio inicial ou contato de qualquer outra parte do corpo, além das mãos, com o solo. Durante cada tentativa, os sistemas de captura de movimento e a plataforma de força registrarão simultaneamente os parâmetros cinemáticos (ângulos articulares de punho, ombro, quadril e cabeça, altura do centro de massa, base de apoio) e </w:t>
      </w:r>
      <w:proofErr w:type="spellStart"/>
      <w:r>
        <w:rPr>
          <w:rFonts w:ascii="Times New Roman" w:eastAsia="Times New Roman" w:hAnsi="Times New Roman" w:cs="Times New Roman"/>
        </w:rPr>
        <w:t>estabilométricos</w:t>
      </w:r>
      <w:proofErr w:type="spellEnd"/>
      <w:r>
        <w:rPr>
          <w:rFonts w:ascii="Times New Roman" w:eastAsia="Times New Roman" w:hAnsi="Times New Roman" w:cs="Times New Roman"/>
        </w:rPr>
        <w:t xml:space="preserve"> (oscilação e velocidade do CoP).</w:t>
      </w:r>
    </w:p>
    <w:p w14:paraId="5A6A8AC0" w14:textId="77777777" w:rsidR="00F042A2" w:rsidRDefault="00F042A2" w:rsidP="00F042A2">
      <w:pPr>
        <w:widowControl w:val="0"/>
        <w:shd w:val="clear" w:color="auto" w:fill="FFFFFF"/>
        <w:spacing w:line="360" w:lineRule="auto"/>
      </w:pPr>
      <w:r>
        <w:rPr>
          <w:rFonts w:ascii="Times New Roman" w:eastAsia="Times New Roman" w:hAnsi="Times New Roman" w:cs="Times New Roman"/>
        </w:rPr>
        <w:t xml:space="preserve">b) Teste de desempenho no </w:t>
      </w:r>
      <w:r>
        <w:rPr>
          <w:rFonts w:ascii="Times New Roman" w:eastAsia="Times New Roman" w:hAnsi="Times New Roman" w:cs="Times New Roman"/>
          <w:i/>
          <w:iCs/>
        </w:rPr>
        <w:t>HSW</w:t>
      </w:r>
    </w:p>
    <w:p w14:paraId="6996530E" w14:textId="77777777" w:rsidR="00D2164C" w:rsidRDefault="00D2164C" w:rsidP="00D2164C">
      <w:pPr>
        <w:spacing w:line="360" w:lineRule="auto"/>
        <w:ind w:firstLine="708"/>
        <w:jc w:val="left"/>
        <w:rPr>
          <w:rFonts w:ascii="Times New Roman" w:eastAsia="Times New Roman" w:hAnsi="Times New Roman" w:cs="Times New Roman"/>
        </w:rPr>
      </w:pPr>
      <w:r w:rsidRPr="00D2164C">
        <w:rPr>
          <w:rFonts w:ascii="Times New Roman" w:eastAsia="Times New Roman" w:hAnsi="Times New Roman" w:cs="Times New Roman"/>
        </w:rPr>
        <w:t>Após 5 minutos inicia o teste do</w:t>
      </w:r>
      <w:r w:rsidRPr="00D2164C">
        <w:rPr>
          <w:rFonts w:ascii="Times New Roman" w:eastAsia="Times New Roman" w:hAnsi="Times New Roman" w:cs="Times New Roman"/>
          <w:i/>
        </w:rPr>
        <w:t xml:space="preserve"> HSW. </w:t>
      </w:r>
      <w:r w:rsidRPr="00D2164C">
        <w:rPr>
          <w:rFonts w:ascii="Times New Roman" w:eastAsia="Times New Roman" w:hAnsi="Times New Roman" w:cs="Times New Roman"/>
          <w:iCs/>
        </w:rPr>
        <w:t>O</w:t>
      </w:r>
      <w:r w:rsidRPr="00D2164C">
        <w:rPr>
          <w:rFonts w:ascii="Times New Roman" w:eastAsia="Times New Roman" w:hAnsi="Times New Roman" w:cs="Times New Roman"/>
        </w:rPr>
        <w:t xml:space="preserve"> participante estará com as mãos no solo, a partir dessa posição, irá impulsionar seu o corpo estabelecendo uma postura de </w:t>
      </w:r>
      <w:r w:rsidRPr="00D2164C">
        <w:rPr>
          <w:rFonts w:ascii="Times New Roman" w:eastAsia="Times New Roman" w:hAnsi="Times New Roman" w:cs="Times New Roman"/>
          <w:i/>
          <w:iCs/>
        </w:rPr>
        <w:t>HS</w:t>
      </w:r>
      <w:r w:rsidRPr="00D2164C">
        <w:rPr>
          <w:rFonts w:ascii="Times New Roman" w:eastAsia="Times New Roman" w:hAnsi="Times New Roman" w:cs="Times New Roman"/>
        </w:rPr>
        <w:t>, para realizar o deslocamento contínuo com as mãos em linha reta. O objetivo será percorrer a maior distância possível, em 5 tentativas, com intervalo de três minutos de recuperação entre elas, registradas através do sistema de câmeras de captura de movimento (</w:t>
      </w:r>
      <w:proofErr w:type="spellStart"/>
      <w:r w:rsidRPr="00D2164C">
        <w:rPr>
          <w:rFonts w:ascii="Times New Roman" w:eastAsia="Times New Roman" w:hAnsi="Times New Roman" w:cs="Times New Roman"/>
        </w:rPr>
        <w:t>Vicon</w:t>
      </w:r>
      <w:proofErr w:type="spellEnd"/>
      <w:r w:rsidRPr="00D2164C">
        <w:rPr>
          <w:rFonts w:ascii="Times New Roman" w:eastAsia="Times New Roman" w:hAnsi="Times New Roman" w:cs="Times New Roman"/>
        </w:rPr>
        <w:t xml:space="preserve">®, Oxford, Reino Unido). O critério de falha para o </w:t>
      </w:r>
      <w:r w:rsidRPr="00D2164C">
        <w:rPr>
          <w:rFonts w:ascii="Times New Roman" w:eastAsia="Times New Roman" w:hAnsi="Times New Roman" w:cs="Times New Roman"/>
          <w:i/>
        </w:rPr>
        <w:t>HSW</w:t>
      </w:r>
      <w:r w:rsidRPr="00D2164C">
        <w:rPr>
          <w:rFonts w:ascii="Times New Roman" w:eastAsia="Times New Roman" w:hAnsi="Times New Roman" w:cs="Times New Roman"/>
        </w:rPr>
        <w:t xml:space="preserve"> será o contato dos pés com o solo. Os dados coletados serão utilizados para extrapolar os parâmetros espaço-temporais e cinemáticos (distância percorrida, velocidade, cadência, tempo de contato das mãos, variabilidade e simetria das passadas, ângulos articulares e base de apoio durante o deslocamento). </w:t>
      </w:r>
    </w:p>
    <w:p w14:paraId="4510B0BF" w14:textId="4E3886C0" w:rsidR="00F042A2" w:rsidRDefault="00F042A2" w:rsidP="00354F99">
      <w:pPr>
        <w:spacing w:line="360" w:lineRule="auto"/>
        <w:jc w:val="left"/>
        <w:rPr>
          <w:rFonts w:ascii="Times New Roman" w:eastAsia="Times New Roman" w:hAnsi="Times New Roman" w:cs="Times New Roman"/>
        </w:rPr>
      </w:pPr>
      <w:r>
        <w:rPr>
          <w:rFonts w:ascii="Times New Roman" w:eastAsia="Times New Roman" w:hAnsi="Times New Roman" w:cs="Times New Roman"/>
        </w:rPr>
        <w:t>3.4 Análise Estatística e Tamanho Amostral</w:t>
      </w:r>
    </w:p>
    <w:p w14:paraId="2C597969" w14:textId="77777777" w:rsidR="00F042A2" w:rsidRDefault="00F042A2" w:rsidP="00355B29">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A análise estatística será conduzida utilizando o </w:t>
      </w:r>
      <w:r>
        <w:rPr>
          <w:rFonts w:ascii="Times New Roman" w:eastAsia="Times New Roman" w:hAnsi="Times New Roman" w:cs="Times New Roman"/>
          <w:i/>
          <w:iCs/>
        </w:rPr>
        <w:t>soft</w:t>
      </w:r>
      <w:r w:rsidRPr="008079BC">
        <w:rPr>
          <w:rFonts w:ascii="Times New Roman" w:eastAsia="Times New Roman" w:hAnsi="Times New Roman" w:cs="Times New Roman"/>
          <w:i/>
          <w:iCs/>
        </w:rPr>
        <w:t>ware</w:t>
      </w:r>
      <w:r w:rsidRPr="008079BC">
        <w:rPr>
          <w:rFonts w:ascii="Times New Roman" w:eastAsia="Times New Roman" w:hAnsi="Times New Roman" w:cs="Times New Roman"/>
        </w:rPr>
        <w:t xml:space="preserve"> SPSS. Como</w:t>
      </w:r>
      <w:r>
        <w:rPr>
          <w:rFonts w:ascii="Times New Roman" w:eastAsia="Times New Roman" w:hAnsi="Times New Roman" w:cs="Times New Roman"/>
        </w:rPr>
        <w:t xml:space="preserve"> foi proposto a coleta de muitas variáveis de interesse, a estratégia analítica terá vários modelos de regressão linear múltipla, organizados por domínios de similaridade entre os parâmetros. Esta abordagem </w:t>
      </w:r>
      <w:r>
        <w:rPr>
          <w:rFonts w:ascii="Times New Roman" w:eastAsia="Times New Roman" w:hAnsi="Times New Roman" w:cs="Times New Roman"/>
        </w:rPr>
        <w:lastRenderedPageBreak/>
        <w:t>permite testar hipóteses específicas com maior poder estatístico, evitando os desafios de um único grande modelo com excesso de preditores.</w:t>
      </w:r>
    </w:p>
    <w:p w14:paraId="7F938BCE" w14:textId="77777777" w:rsidR="00F042A2"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Para o tempo de sustentação no </w:t>
      </w:r>
      <w:r>
        <w:rPr>
          <w:rFonts w:ascii="Times New Roman" w:eastAsia="Times New Roman" w:hAnsi="Times New Roman" w:cs="Times New Roman"/>
          <w:i/>
        </w:rPr>
        <w:t>HS</w:t>
      </w:r>
      <w:r>
        <w:rPr>
          <w:rFonts w:ascii="Times New Roman" w:eastAsia="Times New Roman" w:hAnsi="Times New Roman" w:cs="Times New Roman"/>
        </w:rPr>
        <w:t>, serão testados os modelos abaixo:</w:t>
      </w:r>
    </w:p>
    <w:p w14:paraId="5A6755CB" w14:textId="77777777" w:rsidR="00F042A2" w:rsidRDefault="00F042A2" w:rsidP="00F042A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Força</w:t>
      </w:r>
      <w:r>
        <w:rPr>
          <w:rFonts w:ascii="Times New Roman" w:eastAsia="Times New Roman" w:hAnsi="Times New Roman" w:cs="Times New Roman"/>
        </w:rPr>
        <w:t xml:space="preserve">: Força relativa no </w:t>
      </w:r>
      <w:proofErr w:type="spellStart"/>
      <w:r>
        <w:rPr>
          <w:rFonts w:ascii="Times New Roman" w:eastAsia="Times New Roman" w:hAnsi="Times New Roman" w:cs="Times New Roman"/>
          <w:i/>
        </w:rPr>
        <w:t>shoulder</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press</w:t>
      </w:r>
      <w:proofErr w:type="spellEnd"/>
      <w:r>
        <w:rPr>
          <w:rFonts w:ascii="Times New Roman" w:eastAsia="Times New Roman" w:hAnsi="Times New Roman" w:cs="Times New Roman"/>
        </w:rPr>
        <w:t xml:space="preserve">, resistência em </w:t>
      </w:r>
      <w:proofErr w:type="spellStart"/>
      <w:r>
        <w:rPr>
          <w:rFonts w:ascii="Times New Roman" w:eastAsia="Times New Roman" w:hAnsi="Times New Roman" w:cs="Times New Roman"/>
          <w:i/>
        </w:rPr>
        <w:t>wall-supported</w:t>
      </w:r>
      <w:proofErr w:type="spellEnd"/>
      <w:r>
        <w:rPr>
          <w:rFonts w:ascii="Times New Roman" w:eastAsia="Times New Roman" w:hAnsi="Times New Roman" w:cs="Times New Roman"/>
          <w:i/>
        </w:rPr>
        <w:t xml:space="preserve"> HS</w:t>
      </w:r>
      <w:r>
        <w:rPr>
          <w:rFonts w:ascii="Times New Roman" w:eastAsia="Times New Roman" w:hAnsi="Times New Roman" w:cs="Times New Roman"/>
        </w:rPr>
        <w:t>, força de flexores de punho, força de flexores dos dedos.</w:t>
      </w:r>
    </w:p>
    <w:p w14:paraId="4953459B" w14:textId="77777777" w:rsidR="00F042A2" w:rsidRDefault="00F042A2" w:rsidP="00F042A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Controle Postural</w:t>
      </w:r>
      <w:r>
        <w:rPr>
          <w:rFonts w:ascii="Times New Roman" w:eastAsia="Times New Roman" w:hAnsi="Times New Roman" w:cs="Times New Roman"/>
        </w:rPr>
        <w:t xml:space="preserve">: Variabilidade do CoP, entropia aproximada, velocidade média do </w:t>
      </w:r>
      <w:proofErr w:type="spellStart"/>
      <w:r>
        <w:rPr>
          <w:rFonts w:ascii="Times New Roman" w:eastAsia="Times New Roman" w:hAnsi="Times New Roman" w:cs="Times New Roman"/>
        </w:rPr>
        <w:t>CoP.</w:t>
      </w:r>
      <w:proofErr w:type="spellEnd"/>
    </w:p>
    <w:p w14:paraId="1AA224A0" w14:textId="77777777" w:rsidR="00F042A2" w:rsidRDefault="00F042A2" w:rsidP="00F042A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Antropométrico</w:t>
      </w:r>
      <w:r>
        <w:rPr>
          <w:rFonts w:ascii="Times New Roman" w:eastAsia="Times New Roman" w:hAnsi="Times New Roman" w:cs="Times New Roman"/>
        </w:rPr>
        <w:t xml:space="preserve">: Comprimento dos braços, altura do </w:t>
      </w:r>
      <w:proofErr w:type="spellStart"/>
      <w:proofErr w:type="gramStart"/>
      <w:r>
        <w:rPr>
          <w:rFonts w:ascii="Times New Roman" w:eastAsia="Times New Roman" w:hAnsi="Times New Roman" w:cs="Times New Roman"/>
        </w:rPr>
        <w:t>CoM</w:t>
      </w:r>
      <w:proofErr w:type="spellEnd"/>
      <w:r>
        <w:rPr>
          <w:rFonts w:ascii="Times New Roman" w:eastAsia="Times New Roman" w:hAnsi="Times New Roman" w:cs="Times New Roman"/>
        </w:rPr>
        <w:t>, percentual</w:t>
      </w:r>
      <w:proofErr w:type="gramEnd"/>
      <w:r>
        <w:rPr>
          <w:rFonts w:ascii="Times New Roman" w:eastAsia="Times New Roman" w:hAnsi="Times New Roman" w:cs="Times New Roman"/>
        </w:rPr>
        <w:t xml:space="preserve"> de gordura corporal.</w:t>
      </w:r>
    </w:p>
    <w:p w14:paraId="5963D561" w14:textId="77777777" w:rsidR="00F042A2" w:rsidRDefault="00F042A2" w:rsidP="00F042A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Cinemático</w:t>
      </w:r>
      <w:r>
        <w:rPr>
          <w:rFonts w:ascii="Times New Roman" w:eastAsia="Times New Roman" w:hAnsi="Times New Roman" w:cs="Times New Roman"/>
        </w:rPr>
        <w:t xml:space="preserve">: Ângulos de punho, ombro </w:t>
      </w:r>
      <w:proofErr w:type="spellStart"/>
      <w:r>
        <w:rPr>
          <w:rFonts w:ascii="Times New Roman" w:eastAsia="Times New Roman" w:hAnsi="Times New Roman" w:cs="Times New Roman"/>
        </w:rPr>
        <w:t>equadril</w:t>
      </w:r>
      <w:proofErr w:type="spellEnd"/>
      <w:r>
        <w:rPr>
          <w:rFonts w:ascii="Times New Roman" w:eastAsia="Times New Roman" w:hAnsi="Times New Roman" w:cs="Times New Roman"/>
        </w:rPr>
        <w:t>, largura da base de apoio.</w:t>
      </w:r>
    </w:p>
    <w:p w14:paraId="65FDE079" w14:textId="77777777" w:rsidR="00F042A2" w:rsidRDefault="00F042A2" w:rsidP="00F042A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Experiência</w:t>
      </w:r>
      <w:r>
        <w:rPr>
          <w:rFonts w:ascii="Times New Roman" w:eastAsia="Times New Roman" w:hAnsi="Times New Roman" w:cs="Times New Roman"/>
        </w:rPr>
        <w:t>: Tempo de prática e idade cronológica.</w:t>
      </w:r>
    </w:p>
    <w:p w14:paraId="579973EC" w14:textId="182AC4C9" w:rsidR="00F042A2" w:rsidRDefault="00F042A2" w:rsidP="00F042A2">
      <w:pPr>
        <w:spacing w:line="360" w:lineRule="auto"/>
        <w:ind w:firstLine="360"/>
        <w:jc w:val="left"/>
        <w:rPr>
          <w:rFonts w:ascii="Times New Roman" w:eastAsia="Times New Roman" w:hAnsi="Times New Roman" w:cs="Times New Roman"/>
        </w:rPr>
      </w:pPr>
      <w:r>
        <w:rPr>
          <w:rFonts w:ascii="Times New Roman" w:eastAsia="Times New Roman" w:hAnsi="Times New Roman" w:cs="Times New Roman"/>
        </w:rPr>
        <w:t xml:space="preserve">Para </w:t>
      </w:r>
      <w:r w:rsidR="00355B29">
        <w:rPr>
          <w:rFonts w:ascii="Times New Roman" w:eastAsia="Times New Roman" w:hAnsi="Times New Roman" w:cs="Times New Roman"/>
        </w:rPr>
        <w:t>a distância</w:t>
      </w:r>
      <w:r>
        <w:rPr>
          <w:rFonts w:ascii="Times New Roman" w:eastAsia="Times New Roman" w:hAnsi="Times New Roman" w:cs="Times New Roman"/>
        </w:rPr>
        <w:t xml:space="preserve"> percorrida no </w:t>
      </w:r>
      <w:r>
        <w:rPr>
          <w:rFonts w:ascii="Times New Roman" w:eastAsia="Times New Roman" w:hAnsi="Times New Roman" w:cs="Times New Roman"/>
          <w:i/>
        </w:rPr>
        <w:t>HSW</w:t>
      </w:r>
      <w:r>
        <w:rPr>
          <w:rFonts w:ascii="Times New Roman" w:eastAsia="Times New Roman" w:hAnsi="Times New Roman" w:cs="Times New Roman"/>
        </w:rPr>
        <w:t>, serão testados os seguintes modelos:</w:t>
      </w:r>
    </w:p>
    <w:p w14:paraId="35010924" w14:textId="77777777" w:rsidR="00F042A2" w:rsidRDefault="00F042A2" w:rsidP="00F042A2">
      <w:pPr>
        <w:numPr>
          <w:ilvl w:val="0"/>
          <w:numId w:val="4"/>
        </w:numPr>
        <w:spacing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u w:val="single"/>
        </w:rPr>
        <w:t>Modelo de Força:</w:t>
      </w:r>
      <w:r>
        <w:rPr>
          <w:rFonts w:ascii="Times New Roman" w:eastAsia="Times New Roman" w:hAnsi="Times New Roman" w:cs="Times New Roman"/>
          <w:color w:val="000000"/>
        </w:rPr>
        <w:t xml:space="preserve"> Força relativa no </w:t>
      </w:r>
      <w:proofErr w:type="spellStart"/>
      <w:r>
        <w:rPr>
          <w:rFonts w:ascii="Times New Roman" w:eastAsia="Times New Roman" w:hAnsi="Times New Roman" w:cs="Times New Roman"/>
          <w:i/>
          <w:color w:val="000000"/>
        </w:rPr>
        <w:t>shoulder</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press</w:t>
      </w:r>
      <w:proofErr w:type="spellEnd"/>
      <w:r>
        <w:rPr>
          <w:rFonts w:ascii="Times New Roman" w:eastAsia="Times New Roman" w:hAnsi="Times New Roman" w:cs="Times New Roman"/>
          <w:color w:val="000000"/>
        </w:rPr>
        <w:t xml:space="preserve">, resistência em </w:t>
      </w:r>
      <w:proofErr w:type="spellStart"/>
      <w:r>
        <w:rPr>
          <w:rFonts w:ascii="Times New Roman" w:eastAsia="Times New Roman" w:hAnsi="Times New Roman" w:cs="Times New Roman"/>
          <w:i/>
          <w:color w:val="000000"/>
        </w:rPr>
        <w:t>wall-supported</w:t>
      </w:r>
      <w:proofErr w:type="spellEnd"/>
      <w:r>
        <w:rPr>
          <w:rFonts w:ascii="Times New Roman" w:eastAsia="Times New Roman" w:hAnsi="Times New Roman" w:cs="Times New Roman"/>
          <w:i/>
          <w:color w:val="000000"/>
        </w:rPr>
        <w:t xml:space="preserve"> HS</w:t>
      </w:r>
      <w:r>
        <w:rPr>
          <w:rFonts w:ascii="Times New Roman" w:eastAsia="Times New Roman" w:hAnsi="Times New Roman" w:cs="Times New Roman"/>
          <w:color w:val="000000"/>
        </w:rPr>
        <w:t>, força de flexores de punho, força de flexores dos dedos.</w:t>
      </w:r>
    </w:p>
    <w:p w14:paraId="03C86CD8" w14:textId="77777777" w:rsidR="00F042A2" w:rsidRDefault="00F042A2" w:rsidP="00F042A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Espaço-Temporal</w:t>
      </w:r>
      <w:r>
        <w:rPr>
          <w:rFonts w:ascii="Times New Roman" w:eastAsia="Times New Roman" w:hAnsi="Times New Roman" w:cs="Times New Roman"/>
        </w:rPr>
        <w:t>: Comprimento médio das passadas, cadência, tempo em duplo suporte.</w:t>
      </w:r>
    </w:p>
    <w:p w14:paraId="3B0447E0" w14:textId="77777777" w:rsidR="00F042A2" w:rsidRDefault="00F042A2" w:rsidP="00F042A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Controle Antecipatório</w:t>
      </w:r>
      <w:r>
        <w:rPr>
          <w:rFonts w:ascii="Times New Roman" w:eastAsia="Times New Roman" w:hAnsi="Times New Roman" w:cs="Times New Roman"/>
        </w:rPr>
        <w:t>: Variabilidade do CoP nos primeiros passos e picos de força de reação do solo (GRF).</w:t>
      </w:r>
    </w:p>
    <w:p w14:paraId="2E463910" w14:textId="77777777" w:rsidR="00F042A2" w:rsidRDefault="00F042A2" w:rsidP="00F042A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Antropométrico:</w:t>
      </w:r>
      <w:r>
        <w:rPr>
          <w:rFonts w:ascii="Times New Roman" w:eastAsia="Times New Roman" w:hAnsi="Times New Roman" w:cs="Times New Roman"/>
        </w:rPr>
        <w:t xml:space="preserve"> Comprimento dos braços, altura do </w:t>
      </w:r>
      <w:proofErr w:type="spellStart"/>
      <w:proofErr w:type="gramStart"/>
      <w:r>
        <w:rPr>
          <w:rFonts w:ascii="Times New Roman" w:eastAsia="Times New Roman" w:hAnsi="Times New Roman" w:cs="Times New Roman"/>
        </w:rPr>
        <w:t>CoM</w:t>
      </w:r>
      <w:proofErr w:type="spellEnd"/>
      <w:r>
        <w:rPr>
          <w:rFonts w:ascii="Times New Roman" w:eastAsia="Times New Roman" w:hAnsi="Times New Roman" w:cs="Times New Roman"/>
        </w:rPr>
        <w:t>, percentual</w:t>
      </w:r>
      <w:proofErr w:type="gramEnd"/>
      <w:r>
        <w:rPr>
          <w:rFonts w:ascii="Times New Roman" w:eastAsia="Times New Roman" w:hAnsi="Times New Roman" w:cs="Times New Roman"/>
        </w:rPr>
        <w:t xml:space="preserve"> de gordura corporal.</w:t>
      </w:r>
    </w:p>
    <w:p w14:paraId="5707E8BD" w14:textId="77777777" w:rsidR="00F042A2" w:rsidRDefault="00F042A2" w:rsidP="00F042A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Cinemático</w:t>
      </w:r>
      <w:r>
        <w:rPr>
          <w:rFonts w:ascii="Times New Roman" w:eastAsia="Times New Roman" w:hAnsi="Times New Roman" w:cs="Times New Roman"/>
        </w:rPr>
        <w:t>: Ângulos de punho, ombro e quadril, largura da base de apoio.</w:t>
      </w:r>
    </w:p>
    <w:p w14:paraId="657870E7" w14:textId="77777777" w:rsidR="00F042A2" w:rsidRDefault="00F042A2" w:rsidP="00F042A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Experiência e Proficiência:</w:t>
      </w:r>
      <w:r>
        <w:rPr>
          <w:rFonts w:ascii="Times New Roman" w:eastAsia="Times New Roman" w:hAnsi="Times New Roman" w:cs="Times New Roman"/>
        </w:rPr>
        <w:t xml:space="preserve"> Tempo de prática, idade cronológica e tempo de sustentação no </w:t>
      </w:r>
      <w:r>
        <w:rPr>
          <w:rFonts w:ascii="Times New Roman" w:eastAsia="Times New Roman" w:hAnsi="Times New Roman" w:cs="Times New Roman"/>
          <w:i/>
        </w:rPr>
        <w:t>HS.</w:t>
      </w:r>
    </w:p>
    <w:p w14:paraId="58902A61" w14:textId="77777777"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Finalmente, será avaliado um modelo completo incluindo todos os preditores simultaneamente para cada desfecho do </w:t>
      </w:r>
      <w:r>
        <w:rPr>
          <w:rFonts w:ascii="Times New Roman" w:eastAsia="Times New Roman" w:hAnsi="Times New Roman" w:cs="Times New Roman"/>
          <w:i/>
        </w:rPr>
        <w:t xml:space="preserve">HS </w:t>
      </w:r>
      <w:r>
        <w:rPr>
          <w:rFonts w:ascii="Times New Roman" w:eastAsia="Times New Roman" w:hAnsi="Times New Roman" w:cs="Times New Roman"/>
        </w:rPr>
        <w:t xml:space="preserve">e </w:t>
      </w:r>
      <w:r>
        <w:rPr>
          <w:rFonts w:ascii="Times New Roman" w:eastAsia="Times New Roman" w:hAnsi="Times New Roman" w:cs="Times New Roman"/>
          <w:i/>
        </w:rPr>
        <w:lastRenderedPageBreak/>
        <w:t>HSW</w:t>
      </w:r>
      <w:r>
        <w:rPr>
          <w:rFonts w:ascii="Times New Roman" w:eastAsia="Times New Roman" w:hAnsi="Times New Roman" w:cs="Times New Roman"/>
        </w:rPr>
        <w:t xml:space="preserve">, embora esta abordagem requererá um tamanho amostral substancialmente maior para manter adequado poder estatístico. </w:t>
      </w:r>
    </w:p>
    <w:p w14:paraId="2DB6AAA0" w14:textId="59804DCF"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O poder amostral foi calculado utilizando o software </w:t>
      </w:r>
      <w:r>
        <w:rPr>
          <w:rFonts w:ascii="Times New Roman" w:eastAsia="Times New Roman" w:hAnsi="Times New Roman" w:cs="Times New Roman"/>
          <w:i/>
        </w:rPr>
        <w:t>G*Power</w:t>
      </w:r>
      <w:r>
        <w:rPr>
          <w:rFonts w:ascii="Times New Roman" w:eastAsia="Times New Roman" w:hAnsi="Times New Roman" w:cs="Times New Roman"/>
        </w:rPr>
        <w:t xml:space="preserve"> 3.1 </w:t>
      </w:r>
      <w:r w:rsidR="00355B29">
        <w:rPr>
          <w:rFonts w:ascii="Times New Roman" w:eastAsia="Times New Roman" w:hAnsi="Times New Roman" w:cs="Times New Roman"/>
        </w:rPr>
        <w:fldChar w:fldCharType="begin"/>
      </w:r>
      <w:r w:rsidR="009331D1">
        <w:rPr>
          <w:rFonts w:ascii="Times New Roman" w:eastAsia="Times New Roman" w:hAnsi="Times New Roman" w:cs="Times New Roman"/>
        </w:rPr>
        <w:instrText xml:space="preserve"> ADDIN ZOTERO_ITEM CSL_CITATION {"citationID":"IyPkWlOB","properties":{"formattedCitation":"[35], [36]","plainCitation":"[35], [36]","noteIndex":0},"citationItems":[{"id":95,"uris":["http://zotero.org/users/17274952/items/K4E2624D"],"itemData":{"id":95,"type":"article-journal","container-title":"Behavior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98,"uris":["http://zotero.org/users/17274952/items/EBM2FGG5"],"itemData":{"id":98,"type":"book","edition":"2. ed., reprint","event-place":"New York, NY","ISBN":"978-0-8058-0283-2","language":"en","number-of-pages":"567","publisher":"Psychology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sidR="00355B29">
        <w:rPr>
          <w:rFonts w:ascii="Times New Roman" w:eastAsia="Times New Roman" w:hAnsi="Times New Roman" w:cs="Times New Roman"/>
        </w:rPr>
        <w:fldChar w:fldCharType="separate"/>
      </w:r>
      <w:r w:rsidR="009331D1" w:rsidRPr="009331D1">
        <w:rPr>
          <w:rFonts w:ascii="Times New Roman" w:hAnsi="Times New Roman" w:cs="Times New Roman"/>
        </w:rPr>
        <w:t>[35], [36]</w:t>
      </w:r>
      <w:r w:rsidR="00355B29">
        <w:rPr>
          <w:rFonts w:ascii="Times New Roman" w:eastAsia="Times New Roman" w:hAnsi="Times New Roman" w:cs="Times New Roman"/>
        </w:rPr>
        <w:fldChar w:fldCharType="end"/>
      </w:r>
      <w:r>
        <w:rPr>
          <w:rFonts w:ascii="Times New Roman" w:eastAsia="Times New Roman" w:hAnsi="Times New Roman" w:cs="Times New Roman"/>
        </w:rPr>
        <w:t>, considerando, a princípio, os dois cenários de análise:</w:t>
      </w:r>
    </w:p>
    <w:p w14:paraId="53BC785E" w14:textId="0A525A76" w:rsidR="00F042A2" w:rsidRDefault="00F042A2" w:rsidP="00F042A2">
      <w:pPr>
        <w:numPr>
          <w:ilvl w:val="0"/>
          <w:numId w:val="1"/>
        </w:num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Para os modelos por tema, que possuem até 4 preditores, os parâmetros para o cálculo amostral foram definidos com base nas convenções propostas na literatura </w:t>
      </w:r>
      <w:r w:rsidR="009331D1">
        <w:rPr>
          <w:rFonts w:ascii="Times New Roman" w:eastAsia="Times New Roman" w:hAnsi="Times New Roman" w:cs="Times New Roman"/>
          <w:color w:val="000000"/>
        </w:rPr>
        <w:fldChar w:fldCharType="begin"/>
      </w:r>
      <w:r w:rsidR="009331D1">
        <w:rPr>
          <w:rFonts w:ascii="Times New Roman" w:eastAsia="Times New Roman" w:hAnsi="Times New Roman" w:cs="Times New Roman"/>
          <w:color w:val="000000"/>
        </w:rPr>
        <w:instrText xml:space="preserve"> ADDIN ZOTERO_ITEM CSL_CITATION {"citationID":"VoXlW1Oh","properties":{"formattedCitation":"[36]","plainCitation":"[36]","noteIndex":0},"citationItems":[{"id":98,"uris":["http://zotero.org/users/17274952/items/EBM2FGG5"],"itemData":{"id":98,"type":"book","edition":"2. ed., reprint","event-place":"New York, NY","ISBN":"978-0-8058-0283-2","language":"en","number-of-pages":"567","publisher":"Psychology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sidR="009331D1">
        <w:rPr>
          <w:rFonts w:ascii="Times New Roman" w:eastAsia="Times New Roman" w:hAnsi="Times New Roman" w:cs="Times New Roman"/>
          <w:color w:val="000000"/>
        </w:rPr>
        <w:fldChar w:fldCharType="separate"/>
      </w:r>
      <w:r w:rsidR="009331D1" w:rsidRPr="009331D1">
        <w:rPr>
          <w:rFonts w:ascii="Times New Roman" w:hAnsi="Times New Roman" w:cs="Times New Roman"/>
        </w:rPr>
        <w:t>[36]</w:t>
      </w:r>
      <w:r w:rsidR="009331D1">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Adotou-se um nível de significância (α) de 0,05, um poder estatístico (1-β) de 0,80 e um </w:t>
      </w:r>
      <w:proofErr w:type="spellStart"/>
      <w:r>
        <w:rPr>
          <w:rFonts w:ascii="Times New Roman" w:eastAsia="Times New Roman" w:hAnsi="Times New Roman" w:cs="Times New Roman"/>
          <w:i/>
          <w:color w:val="000000"/>
        </w:rPr>
        <w:t>effect</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size</w:t>
      </w:r>
      <w:proofErr w:type="spellEnd"/>
      <w:r>
        <w:rPr>
          <w:rFonts w:ascii="Times New Roman" w:eastAsia="Times New Roman" w:hAnsi="Times New Roman" w:cs="Times New Roman"/>
          <w:i/>
          <w:color w:val="000000"/>
        </w:rPr>
        <w:t xml:space="preserve"> </w:t>
      </w:r>
      <w:r>
        <w:rPr>
          <w:rFonts w:ascii="Times New Roman" w:eastAsia="Times New Roman" w:hAnsi="Times New Roman" w:cs="Times New Roman"/>
          <w:color w:val="000000"/>
        </w:rPr>
        <w:t xml:space="preserve">médio (f²) de 0,15 para o teste de regressão linear múltipla. O cálculo indicou a necessidade de uma amostra mínima de </w:t>
      </w:r>
      <w:r>
        <w:rPr>
          <w:rFonts w:ascii="Times New Roman" w:eastAsia="Times New Roman" w:hAnsi="Times New Roman" w:cs="Times New Roman"/>
          <w:color w:val="000000"/>
          <w:u w:val="single"/>
        </w:rPr>
        <w:t>85 participantes</w:t>
      </w:r>
      <w:r>
        <w:rPr>
          <w:rFonts w:ascii="Times New Roman" w:eastAsia="Times New Roman" w:hAnsi="Times New Roman" w:cs="Times New Roman"/>
          <w:color w:val="000000"/>
        </w:rPr>
        <w:t>.</w:t>
      </w:r>
    </w:p>
    <w:p w14:paraId="0062897D" w14:textId="77777777" w:rsidR="00F042A2" w:rsidRDefault="00F042A2" w:rsidP="00F042A2">
      <w:pPr>
        <w:numPr>
          <w:ilvl w:val="0"/>
          <w:numId w:val="1"/>
        </w:num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Para o modelo completo de preditores, foram mantidos os mesmos parâmetros (f² = 0,15, α = 0,05, poder = 0,80) e o cálculo indicou a necessidade de uma amostra mínima de </w:t>
      </w:r>
      <w:r>
        <w:rPr>
          <w:rFonts w:ascii="Times New Roman" w:eastAsia="Times New Roman" w:hAnsi="Times New Roman" w:cs="Times New Roman"/>
          <w:color w:val="000000"/>
          <w:u w:val="single"/>
        </w:rPr>
        <w:t>146 participantes</w:t>
      </w:r>
      <w:r>
        <w:rPr>
          <w:rFonts w:ascii="Times New Roman" w:eastAsia="Times New Roman" w:hAnsi="Times New Roman" w:cs="Times New Roman"/>
          <w:color w:val="000000"/>
        </w:rPr>
        <w:t>.</w:t>
      </w:r>
    </w:p>
    <w:p w14:paraId="5F4143FE" w14:textId="236A00EB"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Para controlar a inflação do Erro Tipo I, possíveis falsos positivos decorrente dos múltiplos testes estatísticos, será aplicada a correção </w:t>
      </w:r>
      <w:r>
        <w:rPr>
          <w:rFonts w:ascii="Times New Roman" w:eastAsia="Times New Roman" w:hAnsi="Times New Roman" w:cs="Times New Roman"/>
          <w:i/>
        </w:rPr>
        <w:t xml:space="preserve">false </w:t>
      </w:r>
      <w:proofErr w:type="spellStart"/>
      <w:r>
        <w:rPr>
          <w:rFonts w:ascii="Times New Roman" w:eastAsia="Times New Roman" w:hAnsi="Times New Roman" w:cs="Times New Roman"/>
          <w:i/>
        </w:rPr>
        <w:t>discovery</w:t>
      </w:r>
      <w:proofErr w:type="spellEnd"/>
      <w:r>
        <w:rPr>
          <w:rFonts w:ascii="Times New Roman" w:eastAsia="Times New Roman" w:hAnsi="Times New Roman" w:cs="Times New Roman"/>
          <w:i/>
        </w:rPr>
        <w:t xml:space="preserve"> rate (FDR</w:t>
      </w:r>
      <w:r>
        <w:rPr>
          <w:rFonts w:ascii="Times New Roman" w:eastAsia="Times New Roman" w:hAnsi="Times New Roman" w:cs="Times New Roman"/>
          <w:b/>
        </w:rPr>
        <w:t>)</w:t>
      </w:r>
      <w:r>
        <w:rPr>
          <w:rFonts w:ascii="Times New Roman" w:eastAsia="Times New Roman" w:hAnsi="Times New Roman" w:cs="Times New Roman"/>
        </w:rPr>
        <w:t xml:space="preserve">, aceitando uma proporção de falsos positivos (Q) igual a 0,05 </w:t>
      </w:r>
      <w:r w:rsidR="009331D1">
        <w:rPr>
          <w:rFonts w:ascii="Times New Roman" w:eastAsia="Times New Roman" w:hAnsi="Times New Roman" w:cs="Times New Roman"/>
        </w:rPr>
        <w:fldChar w:fldCharType="begin"/>
      </w:r>
      <w:r w:rsidR="009331D1">
        <w:rPr>
          <w:rFonts w:ascii="Times New Roman" w:eastAsia="Times New Roman" w:hAnsi="Times New Roman" w:cs="Times New Roman"/>
        </w:rPr>
        <w:instrText xml:space="preserve"> ADDIN ZOTERO_ITEM CSL_CITATION {"citationID":"Zh5VmzTW","properties":{"formattedCitation":"[37]","plainCitation":"[37]","noteIndex":0},"citationItems":[{"id":100,"uris":["http://zotero.org/users/17274952/items/F5P6TDDP"],"itemData":{"id":100,"type":"article-journal","abstract":"SUMMARY\n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sidR="009331D1">
        <w:rPr>
          <w:rFonts w:ascii="Times New Roman" w:eastAsia="Times New Roman" w:hAnsi="Times New Roman" w:cs="Times New Roman"/>
        </w:rPr>
        <w:fldChar w:fldCharType="separate"/>
      </w:r>
      <w:r w:rsidR="009331D1" w:rsidRPr="009331D1">
        <w:rPr>
          <w:rFonts w:ascii="Times New Roman" w:hAnsi="Times New Roman" w:cs="Times New Roman"/>
        </w:rPr>
        <w:t>[37]</w:t>
      </w:r>
      <w:r w:rsidR="009331D1">
        <w:rPr>
          <w:rFonts w:ascii="Times New Roman" w:eastAsia="Times New Roman" w:hAnsi="Times New Roman" w:cs="Times New Roman"/>
        </w:rPr>
        <w:fldChar w:fldCharType="end"/>
      </w:r>
      <w:r>
        <w:rPr>
          <w:rFonts w:ascii="Times New Roman" w:eastAsia="Times New Roman" w:hAnsi="Times New Roman" w:cs="Times New Roman"/>
        </w:rPr>
        <w:t xml:space="preserve">. Este método é adequado para análises exploratórias, pois oferece um equilíbrio entre a minimização de falsos positivos e a manutenção do poder estatístico para detectar associações reais. </w:t>
      </w:r>
    </w:p>
    <w:p w14:paraId="65DA6155" w14:textId="3BCB1431"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Considerando a possibilidade de exclusões, desistências no decorrer dos testes e a necessidade de robustez, o estudo buscará recrutar uma amostra de </w:t>
      </w:r>
      <w:r w:rsidRPr="008079BC">
        <w:rPr>
          <w:rFonts w:ascii="Times New Roman" w:eastAsia="Times New Roman" w:hAnsi="Times New Roman" w:cs="Times New Roman"/>
        </w:rPr>
        <w:t>100 a 110 participantes</w:t>
      </w:r>
      <w:r>
        <w:rPr>
          <w:rFonts w:ascii="Times New Roman" w:eastAsia="Times New Roman" w:hAnsi="Times New Roman" w:cs="Times New Roman"/>
        </w:rPr>
        <w:t xml:space="preserve">. Este número forneceria uma margem de segurança adequada para garantir o poder estatístico dos modelos temáticos, ainda que seja insuficiente para o modelo completo com todos os preditores. Vale ressaltar que mesmo que o tamanho amostral ideal não seja alcançado, haverá potencialmente um recrutamento consideravelmente maior e diversificado do que a maioria dos trabalhos publicados sobre </w:t>
      </w:r>
      <w:proofErr w:type="spellStart"/>
      <w:r>
        <w:rPr>
          <w:rFonts w:ascii="Times New Roman" w:eastAsia="Times New Roman" w:hAnsi="Times New Roman" w:cs="Times New Roman"/>
          <w:i/>
        </w:rPr>
        <w:t>handstand</w:t>
      </w:r>
      <w:proofErr w:type="spellEnd"/>
      <w:r>
        <w:rPr>
          <w:rFonts w:ascii="Times New Roman" w:eastAsia="Times New Roman" w:hAnsi="Times New Roman" w:cs="Times New Roman"/>
        </w:rPr>
        <w:t>, os quais se restringem predominantemente a amostras pequenas e homogêneas de ginastas especializados.</w:t>
      </w:r>
      <w:r w:rsidR="00AC390A">
        <w:rPr>
          <w:rFonts w:ascii="Times New Roman" w:eastAsia="Times New Roman" w:hAnsi="Times New Roman" w:cs="Times New Roman"/>
        </w:rPr>
        <w:t xml:space="preserve"> </w:t>
      </w:r>
    </w:p>
    <w:p w14:paraId="05D4DDFD" w14:textId="77777777" w:rsidR="00F042A2" w:rsidRPr="008079BC" w:rsidRDefault="00F042A2" w:rsidP="00F042A2">
      <w:pPr>
        <w:widowControl w:val="0"/>
        <w:shd w:val="clear" w:color="auto" w:fill="FFFFFF"/>
        <w:spacing w:before="240" w:after="240" w:line="360" w:lineRule="auto"/>
        <w:rPr>
          <w:rFonts w:ascii="Times New Roman" w:eastAsia="Times New Roman" w:hAnsi="Times New Roman" w:cs="Times New Roman"/>
          <w:b/>
          <w:bCs/>
        </w:rPr>
      </w:pPr>
      <w:r w:rsidRPr="008079BC">
        <w:rPr>
          <w:rFonts w:ascii="Times New Roman" w:eastAsia="Times New Roman" w:hAnsi="Times New Roman" w:cs="Times New Roman"/>
          <w:b/>
          <w:bCs/>
        </w:rPr>
        <w:t>4    CRONOGRAMA DE ATIVIDADES</w:t>
      </w:r>
    </w:p>
    <w:p w14:paraId="5254D9CC" w14:textId="77777777" w:rsidR="00F042A2" w:rsidRDefault="00F042A2" w:rsidP="00F042A2">
      <w:pPr>
        <w:spacing w:line="360" w:lineRule="auto"/>
        <w:ind w:firstLine="720"/>
        <w:rPr>
          <w:rFonts w:ascii="Times New Roman" w:eastAsia="Times New Roman" w:hAnsi="Times New Roman" w:cs="Times New Roman"/>
          <w:b/>
          <w:shd w:val="clear" w:color="auto" w:fill="FFFF00"/>
        </w:rPr>
      </w:pPr>
      <w:r>
        <w:rPr>
          <w:rFonts w:ascii="Times New Roman" w:eastAsia="Times New Roman" w:hAnsi="Times New Roman" w:cs="Times New Roman"/>
        </w:rPr>
        <w:t>QUADRO 4 – Cronograma de atividades estimado</w:t>
      </w:r>
    </w:p>
    <w:tbl>
      <w:tblPr>
        <w:tblW w:w="9075" w:type="dxa"/>
        <w:tblInd w:w="-7" w:type="dxa"/>
        <w:tblLayout w:type="fixed"/>
        <w:tblLook w:val="04A0" w:firstRow="1" w:lastRow="0" w:firstColumn="1" w:lastColumn="0" w:noHBand="0" w:noVBand="1"/>
      </w:tblPr>
      <w:tblGrid>
        <w:gridCol w:w="1755"/>
        <w:gridCol w:w="7320"/>
      </w:tblGrid>
      <w:tr w:rsidR="00F042A2" w14:paraId="23577179" w14:textId="77777777" w:rsidTr="008079BC">
        <w:tc>
          <w:tcPr>
            <w:tcW w:w="1755"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1C344B5E" w14:textId="77777777" w:rsidR="00F042A2" w:rsidRDefault="00F042A2" w:rsidP="008079B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Período</w:t>
            </w:r>
          </w:p>
        </w:tc>
        <w:tc>
          <w:tcPr>
            <w:tcW w:w="7320" w:type="dxa"/>
            <w:tcBorders>
              <w:top w:val="single" w:sz="8" w:space="0" w:color="000000"/>
              <w:left w:val="single" w:sz="8" w:space="0" w:color="000000"/>
              <w:bottom w:val="single" w:sz="12" w:space="0" w:color="000000"/>
              <w:right w:val="single" w:sz="8" w:space="0" w:color="000000"/>
            </w:tcBorders>
            <w:shd w:val="clear" w:color="auto" w:fill="CCCCCC"/>
            <w:vAlign w:val="center"/>
          </w:tcPr>
          <w:p w14:paraId="1D3C09FA" w14:textId="77777777" w:rsidR="00F042A2" w:rsidRDefault="00F042A2" w:rsidP="008079B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Atividades</w:t>
            </w:r>
          </w:p>
        </w:tc>
      </w:tr>
      <w:tr w:rsidR="00F042A2" w14:paraId="4CD4366F" w14:textId="77777777" w:rsidTr="008079BC">
        <w:trPr>
          <w:trHeight w:val="1209"/>
        </w:trPr>
        <w:tc>
          <w:tcPr>
            <w:tcW w:w="1755" w:type="dxa"/>
            <w:tcBorders>
              <w:top w:val="single" w:sz="12" w:space="0" w:color="000000"/>
              <w:left w:val="single" w:sz="8" w:space="0" w:color="000000"/>
              <w:bottom w:val="single" w:sz="8" w:space="0" w:color="000000"/>
              <w:right w:val="single" w:sz="8" w:space="0" w:color="000000"/>
            </w:tcBorders>
            <w:vAlign w:val="center"/>
          </w:tcPr>
          <w:p w14:paraId="6CA8E487" w14:textId="77777777" w:rsidR="00F042A2" w:rsidRDefault="00F042A2" w:rsidP="008079B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1º Semestre</w:t>
            </w:r>
          </w:p>
        </w:tc>
        <w:tc>
          <w:tcPr>
            <w:tcW w:w="7320" w:type="dxa"/>
            <w:tcBorders>
              <w:top w:val="single" w:sz="12" w:space="0" w:color="000000"/>
              <w:left w:val="single" w:sz="8" w:space="0" w:color="000000"/>
              <w:bottom w:val="single" w:sz="8" w:space="0" w:color="000000"/>
              <w:right w:val="single" w:sz="8" w:space="0" w:color="000000"/>
            </w:tcBorders>
          </w:tcPr>
          <w:p w14:paraId="26540A60"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Submissão ao Comitê de ética em Pesquisa</w:t>
            </w:r>
          </w:p>
          <w:p w14:paraId="011EDE1E"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183BE531"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 xml:space="preserve">Aprendizado dos procedimentos de coleta </w:t>
            </w:r>
          </w:p>
        </w:tc>
      </w:tr>
      <w:tr w:rsidR="00F042A2" w14:paraId="02007F14" w14:textId="77777777" w:rsidTr="008079BC">
        <w:trPr>
          <w:trHeight w:val="1208"/>
        </w:trPr>
        <w:tc>
          <w:tcPr>
            <w:tcW w:w="1755" w:type="dxa"/>
            <w:tcBorders>
              <w:top w:val="single" w:sz="12" w:space="0" w:color="000000"/>
              <w:left w:val="single" w:sz="8" w:space="0" w:color="000000"/>
              <w:bottom w:val="single" w:sz="8" w:space="0" w:color="000000"/>
              <w:right w:val="single" w:sz="8" w:space="0" w:color="000000"/>
            </w:tcBorders>
            <w:vAlign w:val="center"/>
          </w:tcPr>
          <w:p w14:paraId="0439170F" w14:textId="77777777" w:rsidR="00F042A2" w:rsidRDefault="00F042A2" w:rsidP="008079B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2º Semestre</w:t>
            </w:r>
          </w:p>
        </w:tc>
        <w:tc>
          <w:tcPr>
            <w:tcW w:w="7320" w:type="dxa"/>
            <w:tcBorders>
              <w:top w:val="single" w:sz="8" w:space="0" w:color="000000"/>
              <w:left w:val="single" w:sz="8" w:space="0" w:color="000000"/>
              <w:bottom w:val="single" w:sz="8" w:space="0" w:color="000000"/>
              <w:right w:val="single" w:sz="8" w:space="0" w:color="000000"/>
            </w:tcBorders>
          </w:tcPr>
          <w:p w14:paraId="1D364443"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45E57F74"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Testes piloto</w:t>
            </w:r>
          </w:p>
          <w:p w14:paraId="10575910"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Recrutamento das participantes</w:t>
            </w:r>
          </w:p>
        </w:tc>
      </w:tr>
      <w:tr w:rsidR="00F042A2" w14:paraId="1D7D0A24" w14:textId="77777777" w:rsidTr="008079BC">
        <w:trPr>
          <w:trHeight w:val="855"/>
        </w:trPr>
        <w:tc>
          <w:tcPr>
            <w:tcW w:w="1755" w:type="dxa"/>
            <w:tcBorders>
              <w:top w:val="single" w:sz="8" w:space="0" w:color="000000"/>
              <w:left w:val="single" w:sz="8" w:space="0" w:color="000000"/>
              <w:bottom w:val="single" w:sz="8" w:space="0" w:color="000000"/>
              <w:right w:val="single" w:sz="8" w:space="0" w:color="000000"/>
            </w:tcBorders>
            <w:vAlign w:val="center"/>
          </w:tcPr>
          <w:p w14:paraId="6817C195" w14:textId="77777777" w:rsidR="00F042A2" w:rsidRDefault="00F042A2" w:rsidP="008079B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3º Semestre</w:t>
            </w:r>
          </w:p>
        </w:tc>
        <w:tc>
          <w:tcPr>
            <w:tcW w:w="7320" w:type="dxa"/>
            <w:tcBorders>
              <w:top w:val="single" w:sz="8" w:space="0" w:color="000000"/>
              <w:left w:val="single" w:sz="8" w:space="0" w:color="000000"/>
              <w:bottom w:val="single" w:sz="8" w:space="0" w:color="000000"/>
              <w:right w:val="single" w:sz="8" w:space="0" w:color="000000"/>
            </w:tcBorders>
          </w:tcPr>
          <w:p w14:paraId="726A6E7C"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Realização das sessões de avaliação</w:t>
            </w:r>
          </w:p>
          <w:p w14:paraId="781D7777"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Processamento e análise dos dados</w:t>
            </w:r>
          </w:p>
        </w:tc>
      </w:tr>
      <w:tr w:rsidR="00F042A2" w14:paraId="0DA60905" w14:textId="77777777" w:rsidTr="008079BC">
        <w:trPr>
          <w:trHeight w:val="1039"/>
        </w:trPr>
        <w:tc>
          <w:tcPr>
            <w:tcW w:w="1755" w:type="dxa"/>
            <w:tcBorders>
              <w:top w:val="single" w:sz="8" w:space="0" w:color="000000"/>
              <w:left w:val="single" w:sz="8" w:space="0" w:color="000000"/>
              <w:bottom w:val="single" w:sz="8" w:space="0" w:color="000000"/>
              <w:right w:val="single" w:sz="8" w:space="0" w:color="000000"/>
            </w:tcBorders>
            <w:vAlign w:val="center"/>
          </w:tcPr>
          <w:p w14:paraId="60FACEEF" w14:textId="77777777" w:rsidR="00F042A2" w:rsidRDefault="00F042A2" w:rsidP="008079B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4º Semestre</w:t>
            </w:r>
          </w:p>
        </w:tc>
        <w:tc>
          <w:tcPr>
            <w:tcW w:w="7320" w:type="dxa"/>
            <w:tcBorders>
              <w:top w:val="single" w:sz="8" w:space="0" w:color="000000"/>
              <w:left w:val="single" w:sz="8" w:space="0" w:color="000000"/>
              <w:bottom w:val="single" w:sz="8" w:space="0" w:color="000000"/>
              <w:right w:val="single" w:sz="8" w:space="0" w:color="000000"/>
            </w:tcBorders>
          </w:tcPr>
          <w:p w14:paraId="10E18816"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372E5EA1"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Elaboração da dissertação</w:t>
            </w:r>
          </w:p>
          <w:p w14:paraId="08F10788"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Elaboração de artigos científicos</w:t>
            </w:r>
          </w:p>
          <w:p w14:paraId="21BA92FF"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Submissão de trabalhos científicos</w:t>
            </w:r>
          </w:p>
        </w:tc>
      </w:tr>
    </w:tbl>
    <w:p w14:paraId="51D39C2F" w14:textId="379ECBED" w:rsidR="0010463D" w:rsidRDefault="0010463D" w:rsidP="0010463D">
      <w:pPr>
        <w:pStyle w:val="Bibliografia"/>
        <w:rPr>
          <w:rFonts w:eastAsia="Times New Roman"/>
          <w:lang w:val="en-US"/>
        </w:rPr>
      </w:pPr>
    </w:p>
    <w:p w14:paraId="620210A6" w14:textId="77777777" w:rsidR="00823A3D" w:rsidRPr="00823A3D" w:rsidRDefault="00823A3D" w:rsidP="00823A3D">
      <w:pPr>
        <w:rPr>
          <w:lang w:val="en-US"/>
        </w:rPr>
      </w:pPr>
    </w:p>
    <w:p w14:paraId="29248428" w14:textId="3F847EA4" w:rsidR="0010463D" w:rsidRDefault="00F042A2" w:rsidP="0010463D">
      <w:pPr>
        <w:widowControl w:val="0"/>
        <w:shd w:val="clear" w:color="auto" w:fill="FFFFFF"/>
        <w:spacing w:before="240" w:after="240" w:line="360" w:lineRule="auto"/>
        <w:rPr>
          <w:rFonts w:ascii="Times New Roman" w:eastAsia="Times New Roman" w:hAnsi="Times New Roman" w:cs="Times New Roman"/>
          <w:b/>
          <w:bCs/>
        </w:rPr>
      </w:pPr>
      <w:r w:rsidRPr="0010463D">
        <w:rPr>
          <w:rFonts w:ascii="Times New Roman" w:eastAsia="Times New Roman" w:hAnsi="Times New Roman" w:cs="Times New Roman"/>
          <w:b/>
          <w:bCs/>
        </w:rPr>
        <w:t>5   REFERÊNCIAS BIBLIOGRÁFICAS</w:t>
      </w:r>
    </w:p>
    <w:p w14:paraId="7AF837A1" w14:textId="77777777" w:rsidR="0010463D" w:rsidRDefault="0010463D" w:rsidP="0010463D">
      <w:pPr>
        <w:pStyle w:val="Bibliografia"/>
        <w:rPr>
          <w:rFonts w:eastAsia="Times New Roman"/>
          <w:lang w:val="en-US"/>
        </w:rPr>
      </w:pPr>
    </w:p>
    <w:p w14:paraId="5738DA55" w14:textId="77777777" w:rsidR="00F34807" w:rsidRPr="00F34807" w:rsidRDefault="0010463D" w:rsidP="00F34807">
      <w:pPr>
        <w:pStyle w:val="Bibliografia"/>
        <w:rPr>
          <w:rFonts w:ascii="Times New Roman" w:hAnsi="Times New Roman" w:cs="Times New Roman"/>
          <w:sz w:val="23"/>
        </w:rPr>
      </w:pPr>
      <w:r w:rsidRPr="00354F99">
        <w:rPr>
          <w:rFonts w:eastAsia="Times New Roman"/>
          <w:sz w:val="23"/>
          <w:szCs w:val="23"/>
          <w:lang w:val="en-US"/>
        </w:rPr>
        <w:fldChar w:fldCharType="begin"/>
      </w:r>
      <w:r w:rsidRPr="00354F99">
        <w:rPr>
          <w:rFonts w:eastAsia="Times New Roman"/>
          <w:sz w:val="23"/>
          <w:szCs w:val="23"/>
          <w:lang w:val="en-US"/>
        </w:rPr>
        <w:instrText xml:space="preserve"> ADDIN ZOTERO_BIBL {"uncited":[],"omitted":[],"custom":[]} CSL_BIBLIOGRAPHY </w:instrText>
      </w:r>
      <w:r w:rsidRPr="00354F99">
        <w:rPr>
          <w:rFonts w:eastAsia="Times New Roman"/>
          <w:sz w:val="23"/>
          <w:szCs w:val="23"/>
          <w:lang w:val="en-US"/>
        </w:rPr>
        <w:fldChar w:fldCharType="separate"/>
      </w:r>
      <w:r w:rsidR="00F34807" w:rsidRPr="00F34807">
        <w:rPr>
          <w:rFonts w:ascii="Times New Roman" w:hAnsi="Times New Roman" w:cs="Times New Roman"/>
          <w:sz w:val="23"/>
        </w:rPr>
        <w:t>[1]</w:t>
      </w:r>
      <w:r w:rsidR="00F34807" w:rsidRPr="00F34807">
        <w:rPr>
          <w:rFonts w:ascii="Times New Roman" w:hAnsi="Times New Roman" w:cs="Times New Roman"/>
          <w:sz w:val="23"/>
        </w:rPr>
        <w:tab/>
        <w:t xml:space="preserve">R. </w:t>
      </w:r>
      <w:proofErr w:type="spellStart"/>
      <w:r w:rsidR="00F34807" w:rsidRPr="00F34807">
        <w:rPr>
          <w:rFonts w:ascii="Times New Roman" w:hAnsi="Times New Roman" w:cs="Times New Roman"/>
          <w:sz w:val="23"/>
        </w:rPr>
        <w:t>Malíř</w:t>
      </w:r>
      <w:proofErr w:type="spellEnd"/>
      <w:r w:rsidR="00F34807" w:rsidRPr="00F34807">
        <w:rPr>
          <w:rFonts w:ascii="Times New Roman" w:hAnsi="Times New Roman" w:cs="Times New Roman"/>
          <w:sz w:val="23"/>
        </w:rPr>
        <w:t xml:space="preserve">, J. </w:t>
      </w:r>
      <w:proofErr w:type="spellStart"/>
      <w:r w:rsidR="00F34807" w:rsidRPr="00F34807">
        <w:rPr>
          <w:rFonts w:ascii="Times New Roman" w:hAnsi="Times New Roman" w:cs="Times New Roman"/>
          <w:sz w:val="23"/>
        </w:rPr>
        <w:t>Chrudimský</w:t>
      </w:r>
      <w:proofErr w:type="spellEnd"/>
      <w:r w:rsidR="00F34807" w:rsidRPr="00F34807">
        <w:rPr>
          <w:rFonts w:ascii="Times New Roman" w:hAnsi="Times New Roman" w:cs="Times New Roman"/>
          <w:sz w:val="23"/>
        </w:rPr>
        <w:t xml:space="preserve">, A. </w:t>
      </w:r>
      <w:proofErr w:type="spellStart"/>
      <w:r w:rsidR="00F34807" w:rsidRPr="00F34807">
        <w:rPr>
          <w:rFonts w:ascii="Times New Roman" w:hAnsi="Times New Roman" w:cs="Times New Roman"/>
          <w:sz w:val="23"/>
        </w:rPr>
        <w:t>Provazník</w:t>
      </w:r>
      <w:proofErr w:type="spellEnd"/>
      <w:r w:rsidR="00F34807" w:rsidRPr="00F34807">
        <w:rPr>
          <w:rFonts w:ascii="Times New Roman" w:hAnsi="Times New Roman" w:cs="Times New Roman"/>
          <w:sz w:val="23"/>
        </w:rPr>
        <w:t xml:space="preserve">, e V. </w:t>
      </w:r>
      <w:proofErr w:type="spellStart"/>
      <w:r w:rsidR="00F34807" w:rsidRPr="00F34807">
        <w:rPr>
          <w:rFonts w:ascii="Times New Roman" w:hAnsi="Times New Roman" w:cs="Times New Roman"/>
          <w:sz w:val="23"/>
        </w:rPr>
        <w:t>Třebický</w:t>
      </w:r>
      <w:proofErr w:type="spellEnd"/>
      <w:r w:rsidR="00F34807" w:rsidRPr="00F34807">
        <w:rPr>
          <w:rFonts w:ascii="Times New Roman" w:hAnsi="Times New Roman" w:cs="Times New Roman"/>
          <w:sz w:val="23"/>
        </w:rPr>
        <w:t xml:space="preserve">, “Are </w:t>
      </w:r>
      <w:proofErr w:type="spellStart"/>
      <w:r w:rsidR="00F34807" w:rsidRPr="00F34807">
        <w:rPr>
          <w:rFonts w:ascii="Times New Roman" w:hAnsi="Times New Roman" w:cs="Times New Roman"/>
          <w:sz w:val="23"/>
        </w:rPr>
        <w:t>the</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shoulder</w:t>
      </w:r>
      <w:proofErr w:type="spellEnd"/>
      <w:r w:rsidR="00F34807" w:rsidRPr="00F34807">
        <w:rPr>
          <w:rFonts w:ascii="Times New Roman" w:hAnsi="Times New Roman" w:cs="Times New Roman"/>
          <w:sz w:val="23"/>
        </w:rPr>
        <w:t xml:space="preserve"> joint </w:t>
      </w:r>
      <w:proofErr w:type="spellStart"/>
      <w:r w:rsidR="00F34807" w:rsidRPr="00F34807">
        <w:rPr>
          <w:rFonts w:ascii="Times New Roman" w:hAnsi="Times New Roman" w:cs="Times New Roman"/>
          <w:sz w:val="23"/>
        </w:rPr>
        <w:t>function</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stability</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and</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mobility</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tests</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predictive</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of</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handstand</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execution</w:t>
      </w:r>
      <w:proofErr w:type="spellEnd"/>
      <w:r w:rsidR="00F34807" w:rsidRPr="00F34807">
        <w:rPr>
          <w:rFonts w:ascii="Times New Roman" w:hAnsi="Times New Roman" w:cs="Times New Roman"/>
          <w:sz w:val="23"/>
        </w:rPr>
        <w:t xml:space="preserve">?”, </w:t>
      </w:r>
      <w:r w:rsidR="00F34807" w:rsidRPr="00F34807">
        <w:rPr>
          <w:rFonts w:ascii="Times New Roman" w:hAnsi="Times New Roman" w:cs="Times New Roman"/>
          <w:i/>
          <w:iCs/>
          <w:sz w:val="23"/>
        </w:rPr>
        <w:t>PLOS ONE</w:t>
      </w:r>
      <w:r w:rsidR="00F34807" w:rsidRPr="00F34807">
        <w:rPr>
          <w:rFonts w:ascii="Times New Roman" w:hAnsi="Times New Roman" w:cs="Times New Roman"/>
          <w:sz w:val="23"/>
        </w:rPr>
        <w:t xml:space="preserve">, v. 19, n. 5, p. e0302922, maio 2024, </w:t>
      </w:r>
      <w:proofErr w:type="spellStart"/>
      <w:r w:rsidR="00F34807" w:rsidRPr="00F34807">
        <w:rPr>
          <w:rFonts w:ascii="Times New Roman" w:hAnsi="Times New Roman" w:cs="Times New Roman"/>
          <w:sz w:val="23"/>
        </w:rPr>
        <w:t>doi</w:t>
      </w:r>
      <w:proofErr w:type="spellEnd"/>
      <w:r w:rsidR="00F34807" w:rsidRPr="00F34807">
        <w:rPr>
          <w:rFonts w:ascii="Times New Roman" w:hAnsi="Times New Roman" w:cs="Times New Roman"/>
          <w:sz w:val="23"/>
        </w:rPr>
        <w:t>: 10.1371/journal.pone.0302922.</w:t>
      </w:r>
    </w:p>
    <w:p w14:paraId="3B1CC98B"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w:t>
      </w:r>
      <w:r w:rsidRPr="00F34807">
        <w:rPr>
          <w:rFonts w:ascii="Times New Roman" w:hAnsi="Times New Roman" w:cs="Times New Roman"/>
          <w:sz w:val="23"/>
        </w:rPr>
        <w:tab/>
        <w:t xml:space="preserve">J. </w:t>
      </w:r>
      <w:proofErr w:type="spellStart"/>
      <w:r w:rsidRPr="00F34807">
        <w:rPr>
          <w:rFonts w:ascii="Times New Roman" w:hAnsi="Times New Roman" w:cs="Times New Roman"/>
          <w:sz w:val="23"/>
        </w:rPr>
        <w:t>Rohleder</w:t>
      </w:r>
      <w:proofErr w:type="spellEnd"/>
      <w:r w:rsidRPr="00F34807">
        <w:rPr>
          <w:rFonts w:ascii="Times New Roman" w:hAnsi="Times New Roman" w:cs="Times New Roman"/>
          <w:sz w:val="23"/>
        </w:rPr>
        <w:t xml:space="preserve"> e T. Vogt, “Performance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handstands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challenging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entrenched</w:t>
      </w:r>
      <w:proofErr w:type="spellEnd"/>
      <w:r w:rsidRPr="00F34807">
        <w:rPr>
          <w:rFonts w:ascii="Times New Roman" w:hAnsi="Times New Roman" w:cs="Times New Roman"/>
          <w:sz w:val="23"/>
        </w:rPr>
        <w:t xml:space="preserve"> coaching </w:t>
      </w:r>
      <w:proofErr w:type="spellStart"/>
      <w:r w:rsidRPr="00F34807">
        <w:rPr>
          <w:rFonts w:ascii="Times New Roman" w:hAnsi="Times New Roman" w:cs="Times New Roman"/>
          <w:sz w:val="23"/>
        </w:rPr>
        <w:t>strategies</w:t>
      </w:r>
      <w:proofErr w:type="spellEnd"/>
      <w:r w:rsidRPr="00F34807">
        <w:rPr>
          <w:rFonts w:ascii="Times New Roman" w:hAnsi="Times New Roman" w:cs="Times New Roman"/>
          <w:sz w:val="23"/>
        </w:rPr>
        <w:t xml:space="preserve"> for </w:t>
      </w:r>
      <w:proofErr w:type="spellStart"/>
      <w:r w:rsidRPr="00F34807">
        <w:rPr>
          <w:rFonts w:ascii="Times New Roman" w:hAnsi="Times New Roman" w:cs="Times New Roman"/>
          <w:sz w:val="23"/>
        </w:rPr>
        <w:t>young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Int. J. </w:t>
      </w:r>
      <w:proofErr w:type="spellStart"/>
      <w:r w:rsidRPr="00F34807">
        <w:rPr>
          <w:rFonts w:ascii="Times New Roman" w:hAnsi="Times New Roman" w:cs="Times New Roman"/>
          <w:i/>
          <w:iCs/>
          <w:sz w:val="23"/>
        </w:rPr>
        <w:t>Perform</w:t>
      </w:r>
      <w:proofErr w:type="spellEnd"/>
      <w:r w:rsidRPr="00F34807">
        <w:rPr>
          <w:rFonts w:ascii="Times New Roman" w:hAnsi="Times New Roman" w:cs="Times New Roman"/>
          <w:i/>
          <w:iCs/>
          <w:sz w:val="23"/>
        </w:rPr>
        <w:t>. Anal. Sport</w:t>
      </w:r>
      <w:r w:rsidRPr="00F34807">
        <w:rPr>
          <w:rFonts w:ascii="Times New Roman" w:hAnsi="Times New Roman" w:cs="Times New Roman"/>
          <w:sz w:val="23"/>
        </w:rPr>
        <w:t xml:space="preserve">, v. 18, n. 1, p. 17–31, jan. 2018,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10.1080/24748668.2018.1440459.</w:t>
      </w:r>
    </w:p>
    <w:p w14:paraId="5A6CAB17"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w:t>
      </w:r>
      <w:r w:rsidRPr="00F34807">
        <w:rPr>
          <w:rFonts w:ascii="Times New Roman" w:hAnsi="Times New Roman" w:cs="Times New Roman"/>
          <w:sz w:val="23"/>
        </w:rPr>
        <w:tab/>
        <w:t xml:space="preserve">D. G. </w:t>
      </w:r>
      <w:proofErr w:type="spellStart"/>
      <w:r w:rsidRPr="00F34807">
        <w:rPr>
          <w:rFonts w:ascii="Times New Roman" w:hAnsi="Times New Roman" w:cs="Times New Roman"/>
          <w:sz w:val="23"/>
        </w:rPr>
        <w:t>Kerwin</w:t>
      </w:r>
      <w:proofErr w:type="spellEnd"/>
      <w:r w:rsidRPr="00F34807">
        <w:rPr>
          <w:rFonts w:ascii="Times New Roman" w:hAnsi="Times New Roman" w:cs="Times New Roman"/>
          <w:sz w:val="23"/>
        </w:rPr>
        <w:t xml:space="preserve"> e G. </w:t>
      </w:r>
      <w:proofErr w:type="spellStart"/>
      <w:r w:rsidRPr="00F34807">
        <w:rPr>
          <w:rFonts w:ascii="Times New Roman" w:hAnsi="Times New Roman" w:cs="Times New Roman"/>
          <w:sz w:val="23"/>
        </w:rPr>
        <w:t>Trewartha</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Strategies</w:t>
      </w:r>
      <w:proofErr w:type="spellEnd"/>
      <w:r w:rsidRPr="00F34807">
        <w:rPr>
          <w:rFonts w:ascii="Times New Roman" w:hAnsi="Times New Roman" w:cs="Times New Roman"/>
          <w:sz w:val="23"/>
        </w:rPr>
        <w:t xml:space="preserve"> for </w:t>
      </w:r>
      <w:proofErr w:type="spellStart"/>
      <w:r w:rsidRPr="00F34807">
        <w:rPr>
          <w:rFonts w:ascii="Times New Roman" w:hAnsi="Times New Roman" w:cs="Times New Roman"/>
          <w:sz w:val="23"/>
        </w:rPr>
        <w:t>maintaining</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anterior-posterior </w:t>
      </w:r>
      <w:proofErr w:type="spellStart"/>
      <w:r w:rsidRPr="00F34807">
        <w:rPr>
          <w:rFonts w:ascii="Times New Roman" w:hAnsi="Times New Roman" w:cs="Times New Roman"/>
          <w:sz w:val="23"/>
        </w:rPr>
        <w:t>direction</w:t>
      </w:r>
      <w:proofErr w:type="spellEnd"/>
      <w:proofErr w:type="gramStart"/>
      <w:r w:rsidRPr="00F34807">
        <w:rPr>
          <w:rFonts w:ascii="Times New Roman" w:hAnsi="Times New Roman" w:cs="Times New Roman"/>
          <w:sz w:val="23"/>
        </w:rPr>
        <w:t>”:,</w:t>
      </w:r>
      <w:proofErr w:type="gram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Med.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 xml:space="preserve">. Sports </w:t>
      </w:r>
      <w:proofErr w:type="spellStart"/>
      <w:r w:rsidRPr="00F34807">
        <w:rPr>
          <w:rFonts w:ascii="Times New Roman" w:hAnsi="Times New Roman" w:cs="Times New Roman"/>
          <w:i/>
          <w:iCs/>
          <w:sz w:val="23"/>
        </w:rPr>
        <w:t>Exerc</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33, n. 7, p. 1182–1188, jul. 2001,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10.1097/00005768-200107000-00016.</w:t>
      </w:r>
    </w:p>
    <w:p w14:paraId="15EC8A25"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[4]</w:t>
      </w:r>
      <w:r w:rsidRPr="00F34807">
        <w:rPr>
          <w:rFonts w:ascii="Times New Roman" w:hAnsi="Times New Roman" w:cs="Times New Roman"/>
          <w:sz w:val="23"/>
        </w:rPr>
        <w:tab/>
        <w:t xml:space="preserve">H. E. Wyatt, D. </w:t>
      </w:r>
      <w:proofErr w:type="spellStart"/>
      <w:r w:rsidRPr="00F34807">
        <w:rPr>
          <w:rFonts w:ascii="Times New Roman" w:hAnsi="Times New Roman" w:cs="Times New Roman"/>
          <w:sz w:val="23"/>
        </w:rPr>
        <w:t>Vicinanza</w:t>
      </w:r>
      <w:proofErr w:type="spellEnd"/>
      <w:r w:rsidRPr="00F34807">
        <w:rPr>
          <w:rFonts w:ascii="Times New Roman" w:hAnsi="Times New Roman" w:cs="Times New Roman"/>
          <w:sz w:val="23"/>
        </w:rPr>
        <w:t>, K. M. Newell, G. Irwin, e G. K. R. Williams, “</w:t>
      </w:r>
      <w:proofErr w:type="spellStart"/>
      <w:r w:rsidRPr="00F34807">
        <w:rPr>
          <w:rFonts w:ascii="Times New Roman" w:hAnsi="Times New Roman" w:cs="Times New Roman"/>
          <w:sz w:val="23"/>
        </w:rPr>
        <w:t>Bidirectional</w:t>
      </w:r>
      <w:proofErr w:type="spellEnd"/>
      <w:r w:rsidRPr="00F34807">
        <w:rPr>
          <w:rFonts w:ascii="Times New Roman" w:hAnsi="Times New Roman" w:cs="Times New Roman"/>
          <w:sz w:val="23"/>
        </w:rPr>
        <w:t xml:space="preserve"> causal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dynamics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balance”,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 Rep.</w:t>
      </w:r>
      <w:r w:rsidRPr="00F34807">
        <w:rPr>
          <w:rFonts w:ascii="Times New Roman" w:hAnsi="Times New Roman" w:cs="Times New Roman"/>
          <w:sz w:val="23"/>
        </w:rPr>
        <w:t xml:space="preserve">, v. 11, n. 1, p. 405, jan. 2021,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10.1038/s41598-020-79730-z.</w:t>
      </w:r>
    </w:p>
    <w:p w14:paraId="2E7C596D"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[5]</w:t>
      </w:r>
      <w:r w:rsidRPr="00F34807">
        <w:rPr>
          <w:rFonts w:ascii="Times New Roman" w:hAnsi="Times New Roman" w:cs="Times New Roman"/>
          <w:sz w:val="23"/>
        </w:rPr>
        <w:tab/>
        <w:t xml:space="preserve">M. </w:t>
      </w:r>
      <w:proofErr w:type="spellStart"/>
      <w:r w:rsidRPr="00F34807">
        <w:rPr>
          <w:rFonts w:ascii="Times New Roman" w:hAnsi="Times New Roman" w:cs="Times New Roman"/>
          <w:sz w:val="23"/>
        </w:rPr>
        <w:t>Pryhoda</w:t>
      </w:r>
      <w:proofErr w:type="spellEnd"/>
      <w:r w:rsidRPr="00F34807">
        <w:rPr>
          <w:rFonts w:ascii="Times New Roman" w:hAnsi="Times New Roman" w:cs="Times New Roman"/>
          <w:sz w:val="23"/>
        </w:rPr>
        <w:t>, K. M. Newell, C. Wilson, e G. Irwin, “</w:t>
      </w:r>
      <w:proofErr w:type="spellStart"/>
      <w:r w:rsidRPr="00F34807">
        <w:rPr>
          <w:rFonts w:ascii="Times New Roman" w:hAnsi="Times New Roman" w:cs="Times New Roman"/>
          <w:sz w:val="23"/>
        </w:rPr>
        <w:t>Task</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Specific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General </w:t>
      </w:r>
      <w:proofErr w:type="spellStart"/>
      <w:r w:rsidRPr="00F34807">
        <w:rPr>
          <w:rFonts w:ascii="Times New Roman" w:hAnsi="Times New Roman" w:cs="Times New Roman"/>
          <w:sz w:val="23"/>
        </w:rPr>
        <w:t>Patterns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Joint Motion </w:t>
      </w:r>
      <w:proofErr w:type="spellStart"/>
      <w:r w:rsidRPr="00F34807">
        <w:rPr>
          <w:rFonts w:ascii="Times New Roman" w:hAnsi="Times New Roman" w:cs="Times New Roman"/>
          <w:sz w:val="23"/>
        </w:rPr>
        <w:t>Variability</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Upright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Hand-</w:t>
      </w:r>
      <w:proofErr w:type="spellStart"/>
      <w:r w:rsidRPr="00F34807">
        <w:rPr>
          <w:rFonts w:ascii="Times New Roman" w:hAnsi="Times New Roman" w:cs="Times New Roman"/>
          <w:sz w:val="23"/>
        </w:rPr>
        <w:t>Standing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Postures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Entropy</w:t>
      </w:r>
      <w:proofErr w:type="spellEnd"/>
      <w:r w:rsidRPr="00F34807">
        <w:rPr>
          <w:rFonts w:ascii="Times New Roman" w:hAnsi="Times New Roman" w:cs="Times New Roman"/>
          <w:sz w:val="23"/>
        </w:rPr>
        <w:t xml:space="preserve">, v. 24, n. 7, p. 909, jun. 2022,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10.3390/e24070909.</w:t>
      </w:r>
    </w:p>
    <w:p w14:paraId="737F75F9"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[6]</w:t>
      </w:r>
      <w:r w:rsidRPr="00F34807">
        <w:rPr>
          <w:rFonts w:ascii="Times New Roman" w:hAnsi="Times New Roman" w:cs="Times New Roman"/>
          <w:sz w:val="23"/>
        </w:rPr>
        <w:tab/>
        <w:t xml:space="preserve">A. </w:t>
      </w:r>
      <w:proofErr w:type="spellStart"/>
      <w:r w:rsidRPr="00F34807">
        <w:rPr>
          <w:rFonts w:ascii="Times New Roman" w:hAnsi="Times New Roman" w:cs="Times New Roman"/>
          <w:sz w:val="23"/>
        </w:rPr>
        <w:t>Kochanowicz</w:t>
      </w:r>
      <w:proofErr w:type="spellEnd"/>
      <w:r w:rsidRPr="00F34807">
        <w:rPr>
          <w:rFonts w:ascii="Times New Roman" w:hAnsi="Times New Roman" w:cs="Times New Roman"/>
          <w:sz w:val="23"/>
        </w:rPr>
        <w:t xml:space="preserve">, B. </w:t>
      </w:r>
      <w:proofErr w:type="spellStart"/>
      <w:r w:rsidRPr="00F34807">
        <w:rPr>
          <w:rFonts w:ascii="Times New Roman" w:hAnsi="Times New Roman" w:cs="Times New Roman"/>
          <w:sz w:val="23"/>
        </w:rPr>
        <w:t>Niespodziński</w:t>
      </w:r>
      <w:proofErr w:type="spellEnd"/>
      <w:r w:rsidRPr="00F34807">
        <w:rPr>
          <w:rFonts w:ascii="Times New Roman" w:hAnsi="Times New Roman" w:cs="Times New Roman"/>
          <w:sz w:val="23"/>
        </w:rPr>
        <w:t xml:space="preserve">, J. </w:t>
      </w:r>
      <w:proofErr w:type="spellStart"/>
      <w:r w:rsidRPr="00F34807">
        <w:rPr>
          <w:rFonts w:ascii="Times New Roman" w:hAnsi="Times New Roman" w:cs="Times New Roman"/>
          <w:sz w:val="23"/>
        </w:rPr>
        <w:t>Mieszkowski</w:t>
      </w:r>
      <w:proofErr w:type="spellEnd"/>
      <w:r w:rsidRPr="00F34807">
        <w:rPr>
          <w:rFonts w:ascii="Times New Roman" w:hAnsi="Times New Roman" w:cs="Times New Roman"/>
          <w:sz w:val="23"/>
        </w:rPr>
        <w:t xml:space="preserve">, M. Marina, K. </w:t>
      </w:r>
      <w:proofErr w:type="spellStart"/>
      <w:r w:rsidRPr="00F34807">
        <w:rPr>
          <w:rFonts w:ascii="Times New Roman" w:hAnsi="Times New Roman" w:cs="Times New Roman"/>
          <w:sz w:val="23"/>
        </w:rPr>
        <w:t>Kochanowicz</w:t>
      </w:r>
      <w:proofErr w:type="spellEnd"/>
      <w:r w:rsidRPr="00F34807">
        <w:rPr>
          <w:rFonts w:ascii="Times New Roman" w:hAnsi="Times New Roman" w:cs="Times New Roman"/>
          <w:sz w:val="23"/>
        </w:rPr>
        <w:t xml:space="preserve">, e M. </w:t>
      </w:r>
      <w:proofErr w:type="spellStart"/>
      <w:r w:rsidRPr="00F34807">
        <w:rPr>
          <w:rFonts w:ascii="Times New Roman" w:hAnsi="Times New Roman" w:cs="Times New Roman"/>
          <w:sz w:val="23"/>
        </w:rPr>
        <w:t>Zasada</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Changes</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Muscle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Activity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a Handstand </w:t>
      </w:r>
      <w:proofErr w:type="spellStart"/>
      <w:r w:rsidRPr="00F34807">
        <w:rPr>
          <w:rFonts w:ascii="Times New Roman" w:hAnsi="Times New Roman" w:cs="Times New Roman"/>
          <w:sz w:val="23"/>
        </w:rPr>
        <w:t>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Various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Apparatus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Strength</w:t>
      </w:r>
      <w:proofErr w:type="spellEnd"/>
      <w:r w:rsidRPr="00F34807">
        <w:rPr>
          <w:rFonts w:ascii="Times New Roman" w:hAnsi="Times New Roman" w:cs="Times New Roman"/>
          <w:i/>
          <w:iCs/>
          <w:sz w:val="23"/>
        </w:rPr>
        <w:t xml:space="preserve"> Cond. Res.</w:t>
      </w:r>
      <w:r w:rsidRPr="00F34807">
        <w:rPr>
          <w:rFonts w:ascii="Times New Roman" w:hAnsi="Times New Roman" w:cs="Times New Roman"/>
          <w:sz w:val="23"/>
        </w:rPr>
        <w:t xml:space="preserve">, v. 33, n. 6, p. 1609–1618, jun. 2019,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10.1519/JSC.0000000000002124.</w:t>
      </w:r>
    </w:p>
    <w:p w14:paraId="7BDDC751"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[7]</w:t>
      </w:r>
      <w:r w:rsidRPr="00F34807">
        <w:rPr>
          <w:rFonts w:ascii="Times New Roman" w:hAnsi="Times New Roman" w:cs="Times New Roman"/>
          <w:sz w:val="23"/>
        </w:rPr>
        <w:tab/>
        <w:t xml:space="preserve">G. M. </w:t>
      </w:r>
      <w:proofErr w:type="spellStart"/>
      <w:r w:rsidRPr="00F34807">
        <w:rPr>
          <w:rFonts w:ascii="Times New Roman" w:hAnsi="Times New Roman" w:cs="Times New Roman"/>
          <w:sz w:val="23"/>
        </w:rPr>
        <w:t>Blenkinsop</w:t>
      </w:r>
      <w:proofErr w:type="spellEnd"/>
      <w:r w:rsidRPr="00F34807">
        <w:rPr>
          <w:rFonts w:ascii="Times New Roman" w:hAnsi="Times New Roman" w:cs="Times New Roman"/>
          <w:sz w:val="23"/>
        </w:rPr>
        <w:t xml:space="preserve">, M. T. G. </w:t>
      </w:r>
      <w:proofErr w:type="spellStart"/>
      <w:r w:rsidRPr="00F34807">
        <w:rPr>
          <w:rFonts w:ascii="Times New Roman" w:hAnsi="Times New Roman" w:cs="Times New Roman"/>
          <w:sz w:val="23"/>
        </w:rPr>
        <w:t>Pain</w:t>
      </w:r>
      <w:proofErr w:type="spellEnd"/>
      <w:r w:rsidRPr="00F34807">
        <w:rPr>
          <w:rFonts w:ascii="Times New Roman" w:hAnsi="Times New Roman" w:cs="Times New Roman"/>
          <w:sz w:val="23"/>
        </w:rPr>
        <w:t xml:space="preserve">, e M. J. </w:t>
      </w:r>
      <w:proofErr w:type="spellStart"/>
      <w:r w:rsidRPr="00F34807">
        <w:rPr>
          <w:rFonts w:ascii="Times New Roman" w:hAnsi="Times New Roman" w:cs="Times New Roman"/>
          <w:sz w:val="23"/>
        </w:rPr>
        <w:t>Hiley</w:t>
      </w:r>
      <w:proofErr w:type="spellEnd"/>
      <w:r w:rsidRPr="00F34807">
        <w:rPr>
          <w:rFonts w:ascii="Times New Roman" w:hAnsi="Times New Roman" w:cs="Times New Roman"/>
          <w:sz w:val="23"/>
        </w:rPr>
        <w:t xml:space="preserve">, “Balance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strategies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perturbed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unperturbed</w:t>
      </w:r>
      <w:proofErr w:type="spellEnd"/>
      <w:r w:rsidRPr="00F34807">
        <w:rPr>
          <w:rFonts w:ascii="Times New Roman" w:hAnsi="Times New Roman" w:cs="Times New Roman"/>
          <w:sz w:val="23"/>
        </w:rPr>
        <w:t xml:space="preserve"> balance in </w:t>
      </w:r>
      <w:proofErr w:type="spellStart"/>
      <w:r w:rsidRPr="00F34807">
        <w:rPr>
          <w:rFonts w:ascii="Times New Roman" w:hAnsi="Times New Roman" w:cs="Times New Roman"/>
          <w:sz w:val="23"/>
        </w:rPr>
        <w:t>standing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R. Soc. Open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4, n. 7, p. 161018, jul. 2017,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10.1098/rsos.161018.</w:t>
      </w:r>
    </w:p>
    <w:p w14:paraId="063463FE"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[8]</w:t>
      </w:r>
      <w:r w:rsidRPr="00F34807">
        <w:rPr>
          <w:rFonts w:ascii="Times New Roman" w:hAnsi="Times New Roman" w:cs="Times New Roman"/>
          <w:sz w:val="23"/>
        </w:rPr>
        <w:tab/>
        <w:t xml:space="preserve">A. </w:t>
      </w:r>
      <w:proofErr w:type="spellStart"/>
      <w:r w:rsidRPr="00F34807">
        <w:rPr>
          <w:rFonts w:ascii="Times New Roman" w:hAnsi="Times New Roman" w:cs="Times New Roman"/>
          <w:sz w:val="23"/>
        </w:rPr>
        <w:t>Kochanowicz</w:t>
      </w:r>
      <w:proofErr w:type="spellEnd"/>
      <w:r w:rsidRPr="00F34807">
        <w:rPr>
          <w:rFonts w:ascii="Times New Roman" w:hAnsi="Times New Roman" w:cs="Times New Roman"/>
          <w:sz w:val="23"/>
        </w:rPr>
        <w:t xml:space="preserve">, B. </w:t>
      </w:r>
      <w:proofErr w:type="spellStart"/>
      <w:r w:rsidRPr="00F34807">
        <w:rPr>
          <w:rFonts w:ascii="Times New Roman" w:hAnsi="Times New Roman" w:cs="Times New Roman"/>
          <w:sz w:val="23"/>
        </w:rPr>
        <w:t>Niespodziński</w:t>
      </w:r>
      <w:proofErr w:type="spellEnd"/>
      <w:r w:rsidRPr="00F34807">
        <w:rPr>
          <w:rFonts w:ascii="Times New Roman" w:hAnsi="Times New Roman" w:cs="Times New Roman"/>
          <w:sz w:val="23"/>
        </w:rPr>
        <w:t xml:space="preserve">, M. Marina, J. </w:t>
      </w:r>
      <w:proofErr w:type="spellStart"/>
      <w:r w:rsidRPr="00F34807">
        <w:rPr>
          <w:rFonts w:ascii="Times New Roman" w:hAnsi="Times New Roman" w:cs="Times New Roman"/>
          <w:sz w:val="23"/>
        </w:rPr>
        <w:t>Mieszkowski</w:t>
      </w:r>
      <w:proofErr w:type="spellEnd"/>
      <w:r w:rsidRPr="00F34807">
        <w:rPr>
          <w:rFonts w:ascii="Times New Roman" w:hAnsi="Times New Roman" w:cs="Times New Roman"/>
          <w:sz w:val="23"/>
        </w:rPr>
        <w:t xml:space="preserve">, L. </w:t>
      </w:r>
      <w:proofErr w:type="spellStart"/>
      <w:r w:rsidRPr="00F34807">
        <w:rPr>
          <w:rFonts w:ascii="Times New Roman" w:hAnsi="Times New Roman" w:cs="Times New Roman"/>
          <w:sz w:val="23"/>
        </w:rPr>
        <w:t>Biskup</w:t>
      </w:r>
      <w:proofErr w:type="spellEnd"/>
      <w:r w:rsidRPr="00F34807">
        <w:rPr>
          <w:rFonts w:ascii="Times New Roman" w:hAnsi="Times New Roman" w:cs="Times New Roman"/>
          <w:sz w:val="23"/>
        </w:rPr>
        <w:t xml:space="preserve">, e K. </w:t>
      </w:r>
      <w:proofErr w:type="spellStart"/>
      <w:r w:rsidRPr="00F34807">
        <w:rPr>
          <w:rFonts w:ascii="Times New Roman" w:hAnsi="Times New Roman" w:cs="Times New Roman"/>
          <w:sz w:val="23"/>
        </w:rPr>
        <w:t>Kochanowicz</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Relationship</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between</w:t>
      </w:r>
      <w:proofErr w:type="spellEnd"/>
      <w:r w:rsidRPr="00F34807">
        <w:rPr>
          <w:rFonts w:ascii="Times New Roman" w:hAnsi="Times New Roman" w:cs="Times New Roman"/>
          <w:sz w:val="23"/>
        </w:rPr>
        <w:t xml:space="preserve"> postural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muscle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activity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young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adult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Hum. Mov.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58, p. 195–204, abr. 2018,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10.1016/j.humov.2018.02.007.</w:t>
      </w:r>
    </w:p>
    <w:p w14:paraId="22ECBA9A"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[9]</w:t>
      </w:r>
      <w:r w:rsidRPr="00F34807">
        <w:rPr>
          <w:rFonts w:ascii="Times New Roman" w:hAnsi="Times New Roman" w:cs="Times New Roman"/>
          <w:sz w:val="23"/>
        </w:rPr>
        <w:tab/>
        <w:t xml:space="preserve">P. </w:t>
      </w:r>
      <w:proofErr w:type="spellStart"/>
      <w:r w:rsidRPr="00F34807">
        <w:rPr>
          <w:rFonts w:ascii="Times New Roman" w:hAnsi="Times New Roman" w:cs="Times New Roman"/>
          <w:sz w:val="23"/>
        </w:rPr>
        <w:t>Hedbávný</w:t>
      </w:r>
      <w:proofErr w:type="spellEnd"/>
      <w:r w:rsidRPr="00F34807">
        <w:rPr>
          <w:rFonts w:ascii="Times New Roman" w:hAnsi="Times New Roman" w:cs="Times New Roman"/>
          <w:sz w:val="23"/>
        </w:rPr>
        <w:t xml:space="preserve">, J. </w:t>
      </w:r>
      <w:proofErr w:type="spellStart"/>
      <w:r w:rsidRPr="00F34807">
        <w:rPr>
          <w:rFonts w:ascii="Times New Roman" w:hAnsi="Times New Roman" w:cs="Times New Roman"/>
          <w:sz w:val="23"/>
        </w:rPr>
        <w:t>Sklenaříková</w:t>
      </w:r>
      <w:proofErr w:type="spellEnd"/>
      <w:r w:rsidRPr="00F34807">
        <w:rPr>
          <w:rFonts w:ascii="Times New Roman" w:hAnsi="Times New Roman" w:cs="Times New Roman"/>
          <w:sz w:val="23"/>
        </w:rPr>
        <w:t xml:space="preserve">, D. </w:t>
      </w:r>
      <w:proofErr w:type="spellStart"/>
      <w:r w:rsidRPr="00F34807">
        <w:rPr>
          <w:rFonts w:ascii="Times New Roman" w:hAnsi="Times New Roman" w:cs="Times New Roman"/>
          <w:sz w:val="23"/>
        </w:rPr>
        <w:t>Hupka</w:t>
      </w:r>
      <w:proofErr w:type="spellEnd"/>
      <w:r w:rsidRPr="00F34807">
        <w:rPr>
          <w:rFonts w:ascii="Times New Roman" w:hAnsi="Times New Roman" w:cs="Times New Roman"/>
          <w:sz w:val="23"/>
        </w:rPr>
        <w:t xml:space="preserve">, e M. </w:t>
      </w:r>
      <w:proofErr w:type="spellStart"/>
      <w:r w:rsidRPr="00F34807">
        <w:rPr>
          <w:rFonts w:ascii="Times New Roman" w:hAnsi="Times New Roman" w:cs="Times New Roman"/>
          <w:sz w:val="23"/>
        </w:rPr>
        <w:t>Kalichová</w:t>
      </w:r>
      <w:proofErr w:type="spellEnd"/>
      <w:r w:rsidRPr="00F34807">
        <w:rPr>
          <w:rFonts w:ascii="Times New Roman" w:hAnsi="Times New Roman" w:cs="Times New Roman"/>
          <w:sz w:val="23"/>
        </w:rPr>
        <w:t>, “BALANCING IN HANDSTAND ON THE FLOOR”, v. 5, n. 3.</w:t>
      </w:r>
    </w:p>
    <w:p w14:paraId="6EBF69AE"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lastRenderedPageBreak/>
        <w:t>[10]</w:t>
      </w:r>
      <w:r w:rsidRPr="00F34807">
        <w:rPr>
          <w:rFonts w:ascii="Times New Roman" w:hAnsi="Times New Roman" w:cs="Times New Roman"/>
          <w:sz w:val="23"/>
        </w:rPr>
        <w:tab/>
        <w:t>“</w:t>
      </w:r>
      <w:proofErr w:type="spellStart"/>
      <w:r w:rsidRPr="00F34807">
        <w:rPr>
          <w:rFonts w:ascii="Times New Roman" w:hAnsi="Times New Roman" w:cs="Times New Roman"/>
          <w:sz w:val="23"/>
        </w:rPr>
        <w:t>Analyzing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optimal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muscle</w:t>
      </w:r>
      <w:proofErr w:type="spellEnd"/>
      <w:r w:rsidRPr="00F34807">
        <w:rPr>
          <w:rFonts w:ascii="Times New Roman" w:hAnsi="Times New Roman" w:cs="Times New Roman"/>
          <w:sz w:val="23"/>
        </w:rPr>
        <w:t xml:space="preserve"> dynamics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handstands</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comprehensive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investigation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skilled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Phys</w:t>
      </w:r>
      <w:proofErr w:type="spellEnd"/>
      <w:r w:rsidRPr="00F34807">
        <w:rPr>
          <w:rFonts w:ascii="Times New Roman" w:hAnsi="Times New Roman" w:cs="Times New Roman"/>
          <w:i/>
          <w:iCs/>
          <w:sz w:val="23"/>
        </w:rPr>
        <w:t>. Educ. Sport</w:t>
      </w:r>
      <w:r w:rsidRPr="00F34807">
        <w:rPr>
          <w:rFonts w:ascii="Times New Roman" w:hAnsi="Times New Roman" w:cs="Times New Roman"/>
          <w:sz w:val="23"/>
        </w:rPr>
        <w:t>, v. 24, n. 4.</w:t>
      </w:r>
    </w:p>
    <w:p w14:paraId="404619D8"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[11]</w:t>
      </w:r>
      <w:r w:rsidRPr="00F34807">
        <w:rPr>
          <w:rFonts w:ascii="Times New Roman" w:hAnsi="Times New Roman" w:cs="Times New Roman"/>
          <w:sz w:val="23"/>
        </w:rPr>
        <w:tab/>
        <w:t xml:space="preserve">P. S. B. </w:t>
      </w:r>
      <w:proofErr w:type="spellStart"/>
      <w:r w:rsidRPr="00F34807">
        <w:rPr>
          <w:rFonts w:ascii="Times New Roman" w:hAnsi="Times New Roman" w:cs="Times New Roman"/>
          <w:sz w:val="23"/>
        </w:rPr>
        <w:t>Belčič</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Kinematic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Analysis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handstands</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gymnastics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Science </w:t>
      </w:r>
      <w:proofErr w:type="spellStart"/>
      <w:r w:rsidRPr="00F34807">
        <w:rPr>
          <w:rFonts w:ascii="Times New Roman" w:hAnsi="Times New Roman" w:cs="Times New Roman"/>
          <w:i/>
          <w:iCs/>
          <w:sz w:val="23"/>
        </w:rPr>
        <w:t>of</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Gymnastics</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Journal</w:t>
      </w:r>
      <w:proofErr w:type="spellEnd"/>
      <w:r w:rsidRPr="00F34807">
        <w:rPr>
          <w:rFonts w:ascii="Times New Roman" w:hAnsi="Times New Roman" w:cs="Times New Roman"/>
          <w:sz w:val="23"/>
        </w:rPr>
        <w:t>, v. 7, p. 19–30, 2015.</w:t>
      </w:r>
    </w:p>
    <w:p w14:paraId="5C5A4105"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[12]</w:t>
      </w:r>
      <w:r w:rsidRPr="00F34807">
        <w:rPr>
          <w:rFonts w:ascii="Times New Roman" w:hAnsi="Times New Roman" w:cs="Times New Roman"/>
          <w:sz w:val="23"/>
        </w:rPr>
        <w:tab/>
        <w:t xml:space="preserve">C. </w:t>
      </w:r>
      <w:proofErr w:type="spellStart"/>
      <w:r w:rsidRPr="00F34807">
        <w:rPr>
          <w:rFonts w:ascii="Times New Roman" w:hAnsi="Times New Roman" w:cs="Times New Roman"/>
          <w:sz w:val="23"/>
        </w:rPr>
        <w:t>Eyssartier</w:t>
      </w:r>
      <w:proofErr w:type="spellEnd"/>
      <w:r w:rsidRPr="00F34807">
        <w:rPr>
          <w:rFonts w:ascii="Times New Roman" w:hAnsi="Times New Roman" w:cs="Times New Roman"/>
          <w:sz w:val="23"/>
        </w:rPr>
        <w:t xml:space="preserve">, P. </w:t>
      </w:r>
      <w:proofErr w:type="spellStart"/>
      <w:r w:rsidRPr="00F34807">
        <w:rPr>
          <w:rFonts w:ascii="Times New Roman" w:hAnsi="Times New Roman" w:cs="Times New Roman"/>
          <w:sz w:val="23"/>
        </w:rPr>
        <w:t>Billard</w:t>
      </w:r>
      <w:proofErr w:type="spellEnd"/>
      <w:r w:rsidRPr="00F34807">
        <w:rPr>
          <w:rFonts w:ascii="Times New Roman" w:hAnsi="Times New Roman" w:cs="Times New Roman"/>
          <w:sz w:val="23"/>
        </w:rPr>
        <w:t xml:space="preserve">, P. </w:t>
      </w:r>
      <w:proofErr w:type="spellStart"/>
      <w:r w:rsidRPr="00F34807">
        <w:rPr>
          <w:rFonts w:ascii="Times New Roman" w:hAnsi="Times New Roman" w:cs="Times New Roman"/>
          <w:sz w:val="23"/>
        </w:rPr>
        <w:t>Thoreux</w:t>
      </w:r>
      <w:proofErr w:type="spellEnd"/>
      <w:r w:rsidRPr="00F34807">
        <w:rPr>
          <w:rFonts w:ascii="Times New Roman" w:hAnsi="Times New Roman" w:cs="Times New Roman"/>
          <w:sz w:val="23"/>
        </w:rPr>
        <w:t xml:space="preserve">, e C. </w:t>
      </w:r>
      <w:proofErr w:type="spellStart"/>
      <w:r w:rsidRPr="00F34807">
        <w:rPr>
          <w:rFonts w:ascii="Times New Roman" w:hAnsi="Times New Roman" w:cs="Times New Roman"/>
          <w:sz w:val="23"/>
        </w:rPr>
        <w:t>Sauret</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Spine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Kinematics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Behavior</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Handstand </w:t>
      </w:r>
      <w:proofErr w:type="spellStart"/>
      <w:r w:rsidRPr="00F34807">
        <w:rPr>
          <w:rFonts w:ascii="Times New Roman" w:hAnsi="Times New Roman" w:cs="Times New Roman"/>
          <w:sz w:val="23"/>
        </w:rPr>
        <w:t>Posture</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Biplanar</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Radiographic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Analysis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Funct</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Morphol</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Kinesiol</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9, n. 4, p. 252, dez. 2024,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10.3390/jfmk9040252.</w:t>
      </w:r>
    </w:p>
    <w:p w14:paraId="0D7D3695"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[13]</w:t>
      </w:r>
      <w:r w:rsidRPr="00F34807">
        <w:rPr>
          <w:rFonts w:ascii="Times New Roman" w:hAnsi="Times New Roman" w:cs="Times New Roman"/>
          <w:sz w:val="23"/>
        </w:rPr>
        <w:tab/>
        <w:t xml:space="preserve">E. Thomas </w:t>
      </w:r>
      <w:r w:rsidRPr="00F34807">
        <w:rPr>
          <w:rFonts w:ascii="Times New Roman" w:hAnsi="Times New Roman" w:cs="Times New Roman"/>
          <w:i/>
          <w:iCs/>
          <w:sz w:val="23"/>
        </w:rPr>
        <w:t>et al.</w:t>
      </w:r>
      <w:r w:rsidRPr="00F34807">
        <w:rPr>
          <w:rFonts w:ascii="Times New Roman" w:hAnsi="Times New Roman" w:cs="Times New Roman"/>
          <w:sz w:val="23"/>
        </w:rPr>
        <w:t>, “</w:t>
      </w:r>
      <w:proofErr w:type="spellStart"/>
      <w:r w:rsidRPr="00F34807">
        <w:rPr>
          <w:rFonts w:ascii="Times New Roman" w:hAnsi="Times New Roman" w:cs="Times New Roman"/>
          <w:sz w:val="23"/>
        </w:rPr>
        <w:t>Evaluation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Posturographic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Neuromuscular </w:t>
      </w:r>
      <w:proofErr w:type="spellStart"/>
      <w:r w:rsidRPr="00F34807">
        <w:rPr>
          <w:rFonts w:ascii="Times New Roman" w:hAnsi="Times New Roman" w:cs="Times New Roman"/>
          <w:sz w:val="23"/>
        </w:rPr>
        <w:t>Parameters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Upright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Stance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Hand </w:t>
      </w:r>
      <w:proofErr w:type="spellStart"/>
      <w:r w:rsidRPr="00F34807">
        <w:rPr>
          <w:rFonts w:ascii="Times New Roman" w:hAnsi="Times New Roman" w:cs="Times New Roman"/>
          <w:sz w:val="23"/>
        </w:rPr>
        <w:t>Standing</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Pilot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Study</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Funct</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Morphol</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Kinesiol</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8, n. 2, p. 40, mar. 2023,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10.3390/jfmk8020040.</w:t>
      </w:r>
    </w:p>
    <w:p w14:paraId="17A3BCD6"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[14]</w:t>
      </w:r>
      <w:r w:rsidRPr="00F34807">
        <w:rPr>
          <w:rFonts w:ascii="Times New Roman" w:hAnsi="Times New Roman" w:cs="Times New Roman"/>
          <w:sz w:val="23"/>
        </w:rPr>
        <w:tab/>
        <w:t>R. Sabido, F. García-Aguilar, C. Caballero, e F. J. Moreno, “</w:t>
      </w:r>
      <w:proofErr w:type="spellStart"/>
      <w:r w:rsidRPr="00F34807">
        <w:rPr>
          <w:rFonts w:ascii="Times New Roman" w:hAnsi="Times New Roman" w:cs="Times New Roman"/>
          <w:sz w:val="23"/>
        </w:rPr>
        <w:t>How</w:t>
      </w:r>
      <w:proofErr w:type="spellEnd"/>
      <w:r w:rsidRPr="00F34807">
        <w:rPr>
          <w:rFonts w:ascii="Times New Roman" w:hAnsi="Times New Roman" w:cs="Times New Roman"/>
          <w:sz w:val="23"/>
        </w:rPr>
        <w:t xml:space="preserve"> does fatigue </w:t>
      </w:r>
      <w:proofErr w:type="spellStart"/>
      <w:r w:rsidRPr="00F34807">
        <w:rPr>
          <w:rFonts w:ascii="Times New Roman" w:hAnsi="Times New Roman" w:cs="Times New Roman"/>
          <w:sz w:val="23"/>
        </w:rPr>
        <w:t>affect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balance? a non-linear approach </w:t>
      </w:r>
      <w:proofErr w:type="spellStart"/>
      <w:r w:rsidRPr="00F34807">
        <w:rPr>
          <w:rFonts w:ascii="Times New Roman" w:hAnsi="Times New Roman" w:cs="Times New Roman"/>
          <w:sz w:val="23"/>
        </w:rPr>
        <w:t>to</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study</w:t>
      </w:r>
      <w:proofErr w:type="spellEnd"/>
      <w:r w:rsidRPr="00F34807">
        <w:rPr>
          <w:rFonts w:ascii="Times New Roman" w:hAnsi="Times New Roman" w:cs="Times New Roman"/>
          <w:sz w:val="23"/>
        </w:rPr>
        <w:t xml:space="preserve"> fatigue </w:t>
      </w:r>
      <w:proofErr w:type="spellStart"/>
      <w:r w:rsidRPr="00F34807">
        <w:rPr>
          <w:rFonts w:ascii="Times New Roman" w:hAnsi="Times New Roman" w:cs="Times New Roman"/>
          <w:sz w:val="23"/>
        </w:rPr>
        <w:t>influence</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performance”,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NeuroEngineering</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Rehabil</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21, n. 1, p. 171, set. 2024,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10.1186/s12984-024-01442-6.</w:t>
      </w:r>
    </w:p>
    <w:p w14:paraId="7F9014E3"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[15]</w:t>
      </w:r>
      <w:r w:rsidRPr="00F34807">
        <w:rPr>
          <w:rFonts w:ascii="Times New Roman" w:hAnsi="Times New Roman" w:cs="Times New Roman"/>
          <w:sz w:val="23"/>
        </w:rPr>
        <w:tab/>
        <w:t xml:space="preserve">J. </w:t>
      </w:r>
      <w:proofErr w:type="spellStart"/>
      <w:r w:rsidRPr="00F34807">
        <w:rPr>
          <w:rFonts w:ascii="Times New Roman" w:hAnsi="Times New Roman" w:cs="Times New Roman"/>
          <w:sz w:val="23"/>
        </w:rPr>
        <w:t>Omorczyk</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Zajac</w:t>
      </w:r>
      <w:proofErr w:type="spellEnd"/>
      <w:r w:rsidRPr="00F34807">
        <w:rPr>
          <w:rFonts w:ascii="Times New Roman" w:hAnsi="Times New Roman" w:cs="Times New Roman"/>
          <w:sz w:val="23"/>
        </w:rPr>
        <w:t xml:space="preserve">, e </w:t>
      </w:r>
      <w:proofErr w:type="spellStart"/>
      <w:r w:rsidRPr="00F34807">
        <w:rPr>
          <w:rFonts w:ascii="Times New Roman" w:hAnsi="Times New Roman" w:cs="Times New Roman"/>
          <w:sz w:val="23"/>
        </w:rPr>
        <w:t>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Puszczalowska-Lizis</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Relationships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between</w:t>
      </w:r>
      <w:proofErr w:type="spellEnd"/>
      <w:r w:rsidRPr="00F34807">
        <w:rPr>
          <w:rFonts w:ascii="Times New Roman" w:hAnsi="Times New Roman" w:cs="Times New Roman"/>
          <w:sz w:val="23"/>
        </w:rPr>
        <w:t xml:space="preserve"> postural </w:t>
      </w:r>
      <w:proofErr w:type="spellStart"/>
      <w:r w:rsidRPr="00F34807">
        <w:rPr>
          <w:rFonts w:ascii="Times New Roman" w:hAnsi="Times New Roman" w:cs="Times New Roman"/>
          <w:sz w:val="23"/>
        </w:rPr>
        <w:t>stability</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standing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psychological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factors</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athletes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practicing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artistic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gymnastics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Balt</w:t>
      </w:r>
      <w:proofErr w:type="spellEnd"/>
      <w:r w:rsidRPr="00F34807">
        <w:rPr>
          <w:rFonts w:ascii="Times New Roman" w:hAnsi="Times New Roman" w:cs="Times New Roman"/>
          <w:i/>
          <w:iCs/>
          <w:sz w:val="23"/>
        </w:rPr>
        <w:t xml:space="preserve">. J. Health </w:t>
      </w:r>
      <w:proofErr w:type="spellStart"/>
      <w:r w:rsidRPr="00F34807">
        <w:rPr>
          <w:rFonts w:ascii="Times New Roman" w:hAnsi="Times New Roman" w:cs="Times New Roman"/>
          <w:i/>
          <w:iCs/>
          <w:sz w:val="23"/>
        </w:rPr>
        <w:t>Phys</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Act</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p. 96–106, dez. 2019,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10.29359/BJHPA.11.4.11.</w:t>
      </w:r>
    </w:p>
    <w:p w14:paraId="557E3CAD"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[16]</w:t>
      </w:r>
      <w:r w:rsidRPr="00F34807">
        <w:rPr>
          <w:rFonts w:ascii="Times New Roman" w:hAnsi="Times New Roman" w:cs="Times New Roman"/>
          <w:sz w:val="23"/>
        </w:rPr>
        <w:tab/>
        <w:t xml:space="preserve">J. </w:t>
      </w:r>
      <w:proofErr w:type="spellStart"/>
      <w:r w:rsidRPr="00F34807">
        <w:rPr>
          <w:rFonts w:ascii="Times New Roman" w:hAnsi="Times New Roman" w:cs="Times New Roman"/>
          <w:sz w:val="23"/>
        </w:rPr>
        <w:t>Omorczyk</w:t>
      </w:r>
      <w:proofErr w:type="spellEnd"/>
      <w:r w:rsidRPr="00F34807">
        <w:rPr>
          <w:rFonts w:ascii="Times New Roman" w:hAnsi="Times New Roman" w:cs="Times New Roman"/>
          <w:sz w:val="23"/>
        </w:rPr>
        <w:t xml:space="preserve">, P. </w:t>
      </w:r>
      <w:proofErr w:type="spellStart"/>
      <w:r w:rsidRPr="00F34807">
        <w:rPr>
          <w:rFonts w:ascii="Times New Roman" w:hAnsi="Times New Roman" w:cs="Times New Roman"/>
          <w:sz w:val="23"/>
        </w:rPr>
        <w:t>Bujas</w:t>
      </w:r>
      <w:proofErr w:type="spellEnd"/>
      <w:r w:rsidRPr="00F34807">
        <w:rPr>
          <w:rFonts w:ascii="Times New Roman" w:hAnsi="Times New Roman" w:cs="Times New Roman"/>
          <w:sz w:val="23"/>
        </w:rPr>
        <w:t xml:space="preserve">, E. </w:t>
      </w:r>
      <w:proofErr w:type="spellStart"/>
      <w:r w:rsidRPr="00F34807">
        <w:rPr>
          <w:rFonts w:ascii="Times New Roman" w:hAnsi="Times New Roman" w:cs="Times New Roman"/>
          <w:sz w:val="23"/>
        </w:rPr>
        <w:t>Puszczałowska-Lizis</w:t>
      </w:r>
      <w:proofErr w:type="spellEnd"/>
      <w:r w:rsidRPr="00F34807">
        <w:rPr>
          <w:rFonts w:ascii="Times New Roman" w:hAnsi="Times New Roman" w:cs="Times New Roman"/>
          <w:sz w:val="23"/>
        </w:rPr>
        <w:t xml:space="preserve">, e L. </w:t>
      </w:r>
      <w:proofErr w:type="spellStart"/>
      <w:r w:rsidRPr="00F34807">
        <w:rPr>
          <w:rFonts w:ascii="Times New Roman" w:hAnsi="Times New Roman" w:cs="Times New Roman"/>
          <w:sz w:val="23"/>
        </w:rPr>
        <w:t>Biskup</w:t>
      </w:r>
      <w:proofErr w:type="spellEnd"/>
      <w:r w:rsidRPr="00F34807">
        <w:rPr>
          <w:rFonts w:ascii="Times New Roman" w:hAnsi="Times New Roman" w:cs="Times New Roman"/>
          <w:sz w:val="23"/>
        </w:rPr>
        <w:t xml:space="preserve">, “Balance in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postural </w:t>
      </w:r>
      <w:proofErr w:type="spellStart"/>
      <w:r w:rsidRPr="00F34807">
        <w:rPr>
          <w:rFonts w:ascii="Times New Roman" w:hAnsi="Times New Roman" w:cs="Times New Roman"/>
          <w:sz w:val="23"/>
        </w:rPr>
        <w:t>stability</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standing</w:t>
      </w:r>
      <w:proofErr w:type="spellEnd"/>
      <w:r w:rsidRPr="00F34807">
        <w:rPr>
          <w:rFonts w:ascii="Times New Roman" w:hAnsi="Times New Roman" w:cs="Times New Roman"/>
          <w:sz w:val="23"/>
        </w:rPr>
        <w:t xml:space="preserve"> position in </w:t>
      </w:r>
      <w:proofErr w:type="spellStart"/>
      <w:r w:rsidRPr="00F34807">
        <w:rPr>
          <w:rFonts w:ascii="Times New Roman" w:hAnsi="Times New Roman" w:cs="Times New Roman"/>
          <w:sz w:val="23"/>
        </w:rPr>
        <w:t>athletes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practicing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gymnastics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Acta </w:t>
      </w:r>
      <w:proofErr w:type="spellStart"/>
      <w:r w:rsidRPr="00F34807">
        <w:rPr>
          <w:rFonts w:ascii="Times New Roman" w:hAnsi="Times New Roman" w:cs="Times New Roman"/>
          <w:i/>
          <w:iCs/>
          <w:sz w:val="23"/>
        </w:rPr>
        <w:t>Bioeng</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Biomech</w:t>
      </w:r>
      <w:proofErr w:type="spellEnd"/>
      <w:r w:rsidRPr="00F34807">
        <w:rPr>
          <w:rFonts w:ascii="Times New Roman" w:hAnsi="Times New Roman" w:cs="Times New Roman"/>
          <w:i/>
          <w:iCs/>
          <w:sz w:val="23"/>
        </w:rPr>
        <w:t>. 022018 ISSN 1509-409X</w:t>
      </w:r>
      <w:r w:rsidRPr="00F34807">
        <w:rPr>
          <w:rFonts w:ascii="Times New Roman" w:hAnsi="Times New Roman" w:cs="Times New Roman"/>
          <w:sz w:val="23"/>
        </w:rPr>
        <w:t xml:space="preserve">, 2018,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10.5277/ABB-01110-2018-02.</w:t>
      </w:r>
    </w:p>
    <w:p w14:paraId="66EAAE8F"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[17]</w:t>
      </w:r>
      <w:r w:rsidRPr="00F34807">
        <w:rPr>
          <w:rFonts w:ascii="Times New Roman" w:hAnsi="Times New Roman" w:cs="Times New Roman"/>
          <w:sz w:val="23"/>
        </w:rPr>
        <w:tab/>
        <w:t xml:space="preserve">A. </w:t>
      </w:r>
      <w:proofErr w:type="spellStart"/>
      <w:r w:rsidRPr="00F34807">
        <w:rPr>
          <w:rFonts w:ascii="Times New Roman" w:hAnsi="Times New Roman" w:cs="Times New Roman"/>
          <w:sz w:val="23"/>
        </w:rPr>
        <w:t>Kochanowicz</w:t>
      </w:r>
      <w:proofErr w:type="spellEnd"/>
      <w:r w:rsidRPr="00F34807">
        <w:rPr>
          <w:rFonts w:ascii="Times New Roman" w:hAnsi="Times New Roman" w:cs="Times New Roman"/>
          <w:sz w:val="23"/>
        </w:rPr>
        <w:t xml:space="preserve">, K. </w:t>
      </w:r>
      <w:proofErr w:type="spellStart"/>
      <w:r w:rsidRPr="00F34807">
        <w:rPr>
          <w:rFonts w:ascii="Times New Roman" w:hAnsi="Times New Roman" w:cs="Times New Roman"/>
          <w:sz w:val="23"/>
        </w:rPr>
        <w:t>Kochanowicz</w:t>
      </w:r>
      <w:proofErr w:type="spellEnd"/>
      <w:r w:rsidRPr="00F34807">
        <w:rPr>
          <w:rFonts w:ascii="Times New Roman" w:hAnsi="Times New Roman" w:cs="Times New Roman"/>
          <w:sz w:val="23"/>
        </w:rPr>
        <w:t xml:space="preserve">, B. </w:t>
      </w:r>
      <w:proofErr w:type="spellStart"/>
      <w:r w:rsidRPr="00F34807">
        <w:rPr>
          <w:rFonts w:ascii="Times New Roman" w:hAnsi="Times New Roman" w:cs="Times New Roman"/>
          <w:sz w:val="23"/>
        </w:rPr>
        <w:t>Niespodzinski</w:t>
      </w:r>
      <w:proofErr w:type="spellEnd"/>
      <w:r w:rsidRPr="00F34807">
        <w:rPr>
          <w:rFonts w:ascii="Times New Roman" w:hAnsi="Times New Roman" w:cs="Times New Roman"/>
          <w:sz w:val="23"/>
        </w:rPr>
        <w:t xml:space="preserve">, J. </w:t>
      </w:r>
      <w:proofErr w:type="spellStart"/>
      <w:r w:rsidRPr="00F34807">
        <w:rPr>
          <w:rFonts w:ascii="Times New Roman" w:hAnsi="Times New Roman" w:cs="Times New Roman"/>
          <w:sz w:val="23"/>
        </w:rPr>
        <w:t>Mieszkowski</w:t>
      </w:r>
      <w:proofErr w:type="spellEnd"/>
      <w:r w:rsidRPr="00F34807">
        <w:rPr>
          <w:rFonts w:ascii="Times New Roman" w:hAnsi="Times New Roman" w:cs="Times New Roman"/>
          <w:sz w:val="23"/>
        </w:rPr>
        <w:t xml:space="preserve">, e L. </w:t>
      </w:r>
      <w:proofErr w:type="spellStart"/>
      <w:r w:rsidRPr="00F34807">
        <w:rPr>
          <w:rFonts w:ascii="Times New Roman" w:hAnsi="Times New Roman" w:cs="Times New Roman"/>
          <w:sz w:val="23"/>
        </w:rPr>
        <w:t>Biskup</w:t>
      </w:r>
      <w:proofErr w:type="spellEnd"/>
      <w:r w:rsidRPr="00F34807">
        <w:rPr>
          <w:rFonts w:ascii="Times New Roman" w:hAnsi="Times New Roman" w:cs="Times New Roman"/>
          <w:sz w:val="23"/>
        </w:rPr>
        <w:t xml:space="preserve">, “The </w:t>
      </w:r>
      <w:proofErr w:type="spellStart"/>
      <w:r w:rsidRPr="00F34807">
        <w:rPr>
          <w:rFonts w:ascii="Times New Roman" w:hAnsi="Times New Roman" w:cs="Times New Roman"/>
          <w:sz w:val="23"/>
        </w:rPr>
        <w:t>level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body balance in a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effectiveness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sports</w:t>
      </w:r>
      <w:proofErr w:type="spellEnd"/>
      <w:r w:rsidRPr="00F34807">
        <w:rPr>
          <w:rFonts w:ascii="Times New Roman" w:hAnsi="Times New Roman" w:cs="Times New Roman"/>
          <w:sz w:val="23"/>
        </w:rPr>
        <w:t xml:space="preserve"> training in </w:t>
      </w:r>
      <w:proofErr w:type="spellStart"/>
      <w:r w:rsidRPr="00F34807">
        <w:rPr>
          <w:rFonts w:ascii="Times New Roman" w:hAnsi="Times New Roman" w:cs="Times New Roman"/>
          <w:sz w:val="23"/>
        </w:rPr>
        <w:t>gymnastics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Balt</w:t>
      </w:r>
      <w:proofErr w:type="spellEnd"/>
      <w:r w:rsidRPr="00F34807">
        <w:rPr>
          <w:rFonts w:ascii="Times New Roman" w:hAnsi="Times New Roman" w:cs="Times New Roman"/>
          <w:i/>
          <w:iCs/>
          <w:sz w:val="23"/>
        </w:rPr>
        <w:t xml:space="preserve">. J. Health </w:t>
      </w:r>
      <w:proofErr w:type="spellStart"/>
      <w:r w:rsidRPr="00F34807">
        <w:rPr>
          <w:rFonts w:ascii="Times New Roman" w:hAnsi="Times New Roman" w:cs="Times New Roman"/>
          <w:i/>
          <w:iCs/>
          <w:sz w:val="23"/>
        </w:rPr>
        <w:t>Phys</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Act</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7, n. 4, p. 117–124, dez. 2015,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10.29359/BJHPA.07.4.11.</w:t>
      </w:r>
    </w:p>
    <w:p w14:paraId="54378B80"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[18]</w:t>
      </w:r>
      <w:r w:rsidRPr="00F34807">
        <w:rPr>
          <w:rFonts w:ascii="Times New Roman" w:hAnsi="Times New Roman" w:cs="Times New Roman"/>
          <w:sz w:val="23"/>
        </w:rPr>
        <w:tab/>
        <w:t xml:space="preserve">M. </w:t>
      </w:r>
      <w:proofErr w:type="spellStart"/>
      <w:r w:rsidRPr="00F34807">
        <w:rPr>
          <w:rFonts w:ascii="Times New Roman" w:hAnsi="Times New Roman" w:cs="Times New Roman"/>
          <w:sz w:val="23"/>
        </w:rPr>
        <w:t>Grabowiecki</w:t>
      </w:r>
      <w:proofErr w:type="spellEnd"/>
      <w:r w:rsidRPr="00F34807">
        <w:rPr>
          <w:rFonts w:ascii="Times New Roman" w:hAnsi="Times New Roman" w:cs="Times New Roman"/>
          <w:sz w:val="23"/>
        </w:rPr>
        <w:t xml:space="preserve">, L. Rum, L. </w:t>
      </w:r>
      <w:proofErr w:type="spellStart"/>
      <w:r w:rsidRPr="00F34807">
        <w:rPr>
          <w:rFonts w:ascii="Times New Roman" w:hAnsi="Times New Roman" w:cs="Times New Roman"/>
          <w:sz w:val="23"/>
        </w:rPr>
        <w:t>Laudani</w:t>
      </w:r>
      <w:proofErr w:type="spellEnd"/>
      <w:r w:rsidRPr="00F34807">
        <w:rPr>
          <w:rFonts w:ascii="Times New Roman" w:hAnsi="Times New Roman" w:cs="Times New Roman"/>
          <w:sz w:val="23"/>
        </w:rPr>
        <w:t xml:space="preserve">, e G. </w:t>
      </w:r>
      <w:proofErr w:type="spellStart"/>
      <w:r w:rsidRPr="00F34807">
        <w:rPr>
          <w:rFonts w:ascii="Times New Roman" w:hAnsi="Times New Roman" w:cs="Times New Roman"/>
          <w:sz w:val="23"/>
        </w:rPr>
        <w:t>Vannozzi</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Biomechanical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characteristics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walking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initiation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Gait</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Posture</w:t>
      </w:r>
      <w:proofErr w:type="spellEnd"/>
      <w:r w:rsidRPr="00F34807">
        <w:rPr>
          <w:rFonts w:ascii="Times New Roman" w:hAnsi="Times New Roman" w:cs="Times New Roman"/>
          <w:sz w:val="23"/>
        </w:rPr>
        <w:t xml:space="preserve">, v. 86, p. 311–318, maio 2021,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10.1016/j.gaitpost.2021.03.036.</w:t>
      </w:r>
    </w:p>
    <w:p w14:paraId="71EF8863"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[19]</w:t>
      </w:r>
      <w:r w:rsidRPr="00F34807">
        <w:rPr>
          <w:rFonts w:ascii="Times New Roman" w:hAnsi="Times New Roman" w:cs="Times New Roman"/>
          <w:sz w:val="23"/>
        </w:rPr>
        <w:tab/>
        <w:t xml:space="preserve">M. </w:t>
      </w:r>
      <w:proofErr w:type="spellStart"/>
      <w:r w:rsidRPr="00F34807">
        <w:rPr>
          <w:rFonts w:ascii="Times New Roman" w:hAnsi="Times New Roman" w:cs="Times New Roman"/>
          <w:sz w:val="23"/>
        </w:rPr>
        <w:t>Grabowiecki</w:t>
      </w:r>
      <w:proofErr w:type="spellEnd"/>
      <w:r w:rsidRPr="00F34807">
        <w:rPr>
          <w:rFonts w:ascii="Times New Roman" w:hAnsi="Times New Roman" w:cs="Times New Roman"/>
          <w:sz w:val="23"/>
        </w:rPr>
        <w:t xml:space="preserve">, L. Rum, L. </w:t>
      </w:r>
      <w:proofErr w:type="spellStart"/>
      <w:r w:rsidRPr="00F34807">
        <w:rPr>
          <w:rFonts w:ascii="Times New Roman" w:hAnsi="Times New Roman" w:cs="Times New Roman"/>
          <w:sz w:val="23"/>
        </w:rPr>
        <w:t>Laudani</w:t>
      </w:r>
      <w:proofErr w:type="spellEnd"/>
      <w:r w:rsidRPr="00F34807">
        <w:rPr>
          <w:rFonts w:ascii="Times New Roman" w:hAnsi="Times New Roman" w:cs="Times New Roman"/>
          <w:sz w:val="23"/>
        </w:rPr>
        <w:t xml:space="preserve">, e G. </w:t>
      </w:r>
      <w:proofErr w:type="spellStart"/>
      <w:r w:rsidRPr="00F34807">
        <w:rPr>
          <w:rFonts w:ascii="Times New Roman" w:hAnsi="Times New Roman" w:cs="Times New Roman"/>
          <w:sz w:val="23"/>
        </w:rPr>
        <w:t>Vannozzi</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Effects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external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load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anticipatory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mechanisms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walking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initiation</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experienced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Sports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43, n. 4, p. 370–380, fev. 2025,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10.1080/02640414.2025.2458995.</w:t>
      </w:r>
    </w:p>
    <w:p w14:paraId="0D502478"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[20]</w:t>
      </w:r>
      <w:r w:rsidRPr="00F34807">
        <w:rPr>
          <w:rFonts w:ascii="Times New Roman" w:hAnsi="Times New Roman" w:cs="Times New Roman"/>
          <w:sz w:val="23"/>
        </w:rPr>
        <w:tab/>
        <w:t xml:space="preserve">G. M. </w:t>
      </w:r>
      <w:proofErr w:type="spellStart"/>
      <w:r w:rsidRPr="00F34807">
        <w:rPr>
          <w:rFonts w:ascii="Times New Roman" w:hAnsi="Times New Roman" w:cs="Times New Roman"/>
          <w:sz w:val="23"/>
        </w:rPr>
        <w:t>Earhart</w:t>
      </w:r>
      <w:proofErr w:type="spellEnd"/>
      <w:r w:rsidRPr="00F34807">
        <w:rPr>
          <w:rFonts w:ascii="Times New Roman" w:hAnsi="Times New Roman" w:cs="Times New Roman"/>
          <w:sz w:val="23"/>
        </w:rPr>
        <w:t xml:space="preserve"> e C. </w:t>
      </w:r>
      <w:proofErr w:type="spellStart"/>
      <w:r w:rsidRPr="00F34807">
        <w:rPr>
          <w:rFonts w:ascii="Times New Roman" w:hAnsi="Times New Roman" w:cs="Times New Roman"/>
          <w:sz w:val="23"/>
        </w:rPr>
        <w:t>Mosiman</w:t>
      </w:r>
      <w:proofErr w:type="spellEnd"/>
      <w:r w:rsidRPr="00F34807">
        <w:rPr>
          <w:rFonts w:ascii="Times New Roman" w:hAnsi="Times New Roman" w:cs="Times New Roman"/>
          <w:sz w:val="23"/>
        </w:rPr>
        <w:t>, “COORDINATION OF HANDWALKING IN GYMNASTS: A COMPARISON TO BIPEDAL WALKING”, v. 2, n. 2.</w:t>
      </w:r>
    </w:p>
    <w:p w14:paraId="5693D5A7"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[21]</w:t>
      </w:r>
      <w:r w:rsidRPr="00F34807">
        <w:rPr>
          <w:rFonts w:ascii="Times New Roman" w:hAnsi="Times New Roman" w:cs="Times New Roman"/>
          <w:sz w:val="23"/>
        </w:rPr>
        <w:tab/>
        <w:t xml:space="preserve">G. D. P. Lemos, “A força máxima no </w:t>
      </w:r>
      <w:proofErr w:type="spellStart"/>
      <w:r w:rsidRPr="00F34807">
        <w:rPr>
          <w:rFonts w:ascii="Times New Roman" w:hAnsi="Times New Roman" w:cs="Times New Roman"/>
          <w:sz w:val="23"/>
        </w:rPr>
        <w:t>shoulder</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press</w:t>
      </w:r>
      <w:proofErr w:type="spellEnd"/>
      <w:r w:rsidRPr="00F34807">
        <w:rPr>
          <w:rFonts w:ascii="Times New Roman" w:hAnsi="Times New Roman" w:cs="Times New Roman"/>
          <w:sz w:val="23"/>
        </w:rPr>
        <w:t xml:space="preserve"> relativa à massa corporal é uma medida preditiva </w:t>
      </w:r>
      <w:proofErr w:type="gramStart"/>
      <w:r w:rsidRPr="00F34807">
        <w:rPr>
          <w:rFonts w:ascii="Times New Roman" w:hAnsi="Times New Roman" w:cs="Times New Roman"/>
          <w:sz w:val="23"/>
        </w:rPr>
        <w:t>do  desempenho</w:t>
      </w:r>
      <w:proofErr w:type="gramEnd"/>
      <w:r w:rsidRPr="00F34807">
        <w:rPr>
          <w:rFonts w:ascii="Times New Roman" w:hAnsi="Times New Roman" w:cs="Times New Roman"/>
          <w:sz w:val="23"/>
        </w:rPr>
        <w:t xml:space="preserve"> no </w:t>
      </w:r>
      <w:proofErr w:type="spellStart"/>
      <w:r w:rsidRPr="00F34807">
        <w:rPr>
          <w:rFonts w:ascii="Times New Roman" w:hAnsi="Times New Roman" w:cs="Times New Roman"/>
          <w:sz w:val="23"/>
        </w:rPr>
        <w:t>strict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push-up</w:t>
      </w:r>
      <w:proofErr w:type="spellEnd"/>
      <w:r w:rsidRPr="00F34807">
        <w:rPr>
          <w:rFonts w:ascii="Times New Roman" w:hAnsi="Times New Roman" w:cs="Times New Roman"/>
          <w:sz w:val="23"/>
        </w:rPr>
        <w:t xml:space="preserve"> dentro da modalidade CrossFit®?”, 2024.</w:t>
      </w:r>
    </w:p>
    <w:p w14:paraId="00783B24"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[22]</w:t>
      </w:r>
      <w:r w:rsidRPr="00F34807">
        <w:rPr>
          <w:rFonts w:ascii="Times New Roman" w:hAnsi="Times New Roman" w:cs="Times New Roman"/>
          <w:sz w:val="23"/>
        </w:rPr>
        <w:tab/>
        <w:t xml:space="preserve">P. </w:t>
      </w:r>
      <w:proofErr w:type="spellStart"/>
      <w:r w:rsidRPr="00F34807">
        <w:rPr>
          <w:rFonts w:ascii="Times New Roman" w:hAnsi="Times New Roman" w:cs="Times New Roman"/>
          <w:sz w:val="23"/>
        </w:rPr>
        <w:t>Hedbávný</w:t>
      </w:r>
      <w:proofErr w:type="spellEnd"/>
      <w:r w:rsidRPr="00F34807">
        <w:rPr>
          <w:rFonts w:ascii="Times New Roman" w:hAnsi="Times New Roman" w:cs="Times New Roman"/>
          <w:sz w:val="23"/>
        </w:rPr>
        <w:t xml:space="preserve">, G. Bago, e M. </w:t>
      </w:r>
      <w:proofErr w:type="spellStart"/>
      <w:r w:rsidRPr="00F34807">
        <w:rPr>
          <w:rFonts w:ascii="Times New Roman" w:hAnsi="Times New Roman" w:cs="Times New Roman"/>
          <w:sz w:val="23"/>
        </w:rPr>
        <w:t>Kalichová</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Influence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Strength</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Abilities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Quality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Handstand”, v. 7, n. 10, 2013.</w:t>
      </w:r>
    </w:p>
    <w:p w14:paraId="1F8194E5"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[23]</w:t>
      </w:r>
      <w:r w:rsidRPr="00F34807">
        <w:rPr>
          <w:rFonts w:ascii="Times New Roman" w:hAnsi="Times New Roman" w:cs="Times New Roman"/>
          <w:sz w:val="23"/>
        </w:rPr>
        <w:tab/>
        <w:t xml:space="preserve">D. A. </w:t>
      </w:r>
      <w:proofErr w:type="spellStart"/>
      <w:r w:rsidRPr="00F34807">
        <w:rPr>
          <w:rFonts w:ascii="Times New Roman" w:hAnsi="Times New Roman" w:cs="Times New Roman"/>
          <w:sz w:val="23"/>
        </w:rPr>
        <w:t>Winter</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Biomechanics</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and</w:t>
      </w:r>
      <w:proofErr w:type="spellEnd"/>
      <w:r w:rsidRPr="00F34807">
        <w:rPr>
          <w:rFonts w:ascii="Times New Roman" w:hAnsi="Times New Roman" w:cs="Times New Roman"/>
          <w:i/>
          <w:iCs/>
          <w:sz w:val="23"/>
        </w:rPr>
        <w:t xml:space="preserve"> motor </w:t>
      </w:r>
      <w:proofErr w:type="spellStart"/>
      <w:r w:rsidRPr="00F34807">
        <w:rPr>
          <w:rFonts w:ascii="Times New Roman" w:hAnsi="Times New Roman" w:cs="Times New Roman"/>
          <w:i/>
          <w:iCs/>
          <w:sz w:val="23"/>
        </w:rPr>
        <w:t>control</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of</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human</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movement</w:t>
      </w:r>
      <w:proofErr w:type="spellEnd"/>
      <w:r w:rsidRPr="00F34807">
        <w:rPr>
          <w:rFonts w:ascii="Times New Roman" w:hAnsi="Times New Roman" w:cs="Times New Roman"/>
          <w:sz w:val="23"/>
        </w:rPr>
        <w:t xml:space="preserve">, 4th ed. </w:t>
      </w:r>
      <w:proofErr w:type="spellStart"/>
      <w:r w:rsidRPr="00F34807">
        <w:rPr>
          <w:rFonts w:ascii="Times New Roman" w:hAnsi="Times New Roman" w:cs="Times New Roman"/>
          <w:sz w:val="23"/>
        </w:rPr>
        <w:t>Hoboken</w:t>
      </w:r>
      <w:proofErr w:type="spellEnd"/>
      <w:r w:rsidRPr="00F34807">
        <w:rPr>
          <w:rFonts w:ascii="Times New Roman" w:hAnsi="Times New Roman" w:cs="Times New Roman"/>
          <w:sz w:val="23"/>
        </w:rPr>
        <w:t xml:space="preserve">, N.J: </w:t>
      </w:r>
      <w:proofErr w:type="spellStart"/>
      <w:r w:rsidRPr="00F34807">
        <w:rPr>
          <w:rFonts w:ascii="Times New Roman" w:hAnsi="Times New Roman" w:cs="Times New Roman"/>
          <w:sz w:val="23"/>
        </w:rPr>
        <w:t>Wiley</w:t>
      </w:r>
      <w:proofErr w:type="spellEnd"/>
      <w:r w:rsidRPr="00F34807">
        <w:rPr>
          <w:rFonts w:ascii="Times New Roman" w:hAnsi="Times New Roman" w:cs="Times New Roman"/>
          <w:sz w:val="23"/>
        </w:rPr>
        <w:t>, 2009.</w:t>
      </w:r>
    </w:p>
    <w:p w14:paraId="4939CD3D"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[24]</w:t>
      </w:r>
      <w:r w:rsidRPr="00F34807">
        <w:rPr>
          <w:rFonts w:ascii="Times New Roman" w:hAnsi="Times New Roman" w:cs="Times New Roman"/>
          <w:sz w:val="23"/>
        </w:rPr>
        <w:tab/>
        <w:t xml:space="preserve">S. M. </w:t>
      </w:r>
      <w:proofErr w:type="spellStart"/>
      <w:r w:rsidRPr="00F34807">
        <w:rPr>
          <w:rFonts w:ascii="Times New Roman" w:hAnsi="Times New Roman" w:cs="Times New Roman"/>
          <w:sz w:val="23"/>
        </w:rPr>
        <w:t>Slobounov</w:t>
      </w:r>
      <w:proofErr w:type="spellEnd"/>
      <w:r w:rsidRPr="00F34807">
        <w:rPr>
          <w:rFonts w:ascii="Times New Roman" w:hAnsi="Times New Roman" w:cs="Times New Roman"/>
          <w:sz w:val="23"/>
        </w:rPr>
        <w:t xml:space="preserve"> e K. M. Newell, “Postural Dynamics in </w:t>
      </w:r>
      <w:proofErr w:type="spellStart"/>
      <w:r w:rsidRPr="00F34807">
        <w:rPr>
          <w:rFonts w:ascii="Times New Roman" w:hAnsi="Times New Roman" w:cs="Times New Roman"/>
          <w:sz w:val="23"/>
        </w:rPr>
        <w:t>Upright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Inverted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Stances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Appl</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Biomech</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12, n. 2, p. 185–196, maio 1996,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10.1123/jab.12.2.185.</w:t>
      </w:r>
    </w:p>
    <w:p w14:paraId="49837D68"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[25]</w:t>
      </w:r>
      <w:r w:rsidRPr="00F34807">
        <w:rPr>
          <w:rFonts w:ascii="Times New Roman" w:hAnsi="Times New Roman" w:cs="Times New Roman"/>
          <w:sz w:val="23"/>
        </w:rPr>
        <w:tab/>
        <w:t xml:space="preserve">G. Gautier, R. </w:t>
      </w:r>
      <w:proofErr w:type="spellStart"/>
      <w:r w:rsidRPr="00F34807">
        <w:rPr>
          <w:rFonts w:ascii="Times New Roman" w:hAnsi="Times New Roman" w:cs="Times New Roman"/>
          <w:sz w:val="23"/>
        </w:rPr>
        <w:t>Thouvarecq</w:t>
      </w:r>
      <w:proofErr w:type="spellEnd"/>
      <w:r w:rsidRPr="00F34807">
        <w:rPr>
          <w:rFonts w:ascii="Times New Roman" w:hAnsi="Times New Roman" w:cs="Times New Roman"/>
          <w:sz w:val="23"/>
        </w:rPr>
        <w:t xml:space="preserve">, e D. </w:t>
      </w:r>
      <w:proofErr w:type="spellStart"/>
      <w:r w:rsidRPr="00F34807">
        <w:rPr>
          <w:rFonts w:ascii="Times New Roman" w:hAnsi="Times New Roman" w:cs="Times New Roman"/>
          <w:sz w:val="23"/>
        </w:rPr>
        <w:t>Chollet</w:t>
      </w:r>
      <w:proofErr w:type="spellEnd"/>
      <w:r w:rsidRPr="00F34807">
        <w:rPr>
          <w:rFonts w:ascii="Times New Roman" w:hAnsi="Times New Roman" w:cs="Times New Roman"/>
          <w:sz w:val="23"/>
        </w:rPr>
        <w:t xml:space="preserve">, “Visual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postural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arbitrary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posture</w:t>
      </w:r>
      <w:proofErr w:type="spellEnd"/>
      <w:r w:rsidRPr="00F34807">
        <w:rPr>
          <w:rFonts w:ascii="Times New Roman" w:hAnsi="Times New Roman" w:cs="Times New Roman"/>
          <w:sz w:val="23"/>
        </w:rPr>
        <w:t xml:space="preserve">: The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Sports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25, n. 11, p. 1271–1278, set. 2007,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10.1080/02640410601049144.</w:t>
      </w:r>
    </w:p>
    <w:p w14:paraId="546ED1A7"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[26]</w:t>
      </w:r>
      <w:r w:rsidRPr="00F34807">
        <w:rPr>
          <w:rFonts w:ascii="Times New Roman" w:hAnsi="Times New Roman" w:cs="Times New Roman"/>
          <w:sz w:val="23"/>
        </w:rPr>
        <w:tab/>
        <w:t xml:space="preserve">W.-L. </w:t>
      </w:r>
      <w:proofErr w:type="spellStart"/>
      <w:r w:rsidRPr="00F34807">
        <w:rPr>
          <w:rFonts w:ascii="Times New Roman" w:hAnsi="Times New Roman" w:cs="Times New Roman"/>
          <w:sz w:val="23"/>
        </w:rPr>
        <w:t>Hsu</w:t>
      </w:r>
      <w:proofErr w:type="spellEnd"/>
      <w:r w:rsidRPr="00F34807">
        <w:rPr>
          <w:rFonts w:ascii="Times New Roman" w:hAnsi="Times New Roman" w:cs="Times New Roman"/>
          <w:sz w:val="23"/>
        </w:rPr>
        <w:t xml:space="preserve">, J. P. </w:t>
      </w:r>
      <w:proofErr w:type="spellStart"/>
      <w:r w:rsidRPr="00F34807">
        <w:rPr>
          <w:rFonts w:ascii="Times New Roman" w:hAnsi="Times New Roman" w:cs="Times New Roman"/>
          <w:sz w:val="23"/>
        </w:rPr>
        <w:t>Scholz</w:t>
      </w:r>
      <w:proofErr w:type="spellEnd"/>
      <w:r w:rsidRPr="00F34807">
        <w:rPr>
          <w:rFonts w:ascii="Times New Roman" w:hAnsi="Times New Roman" w:cs="Times New Roman"/>
          <w:sz w:val="23"/>
        </w:rPr>
        <w:t xml:space="preserve">, G. </w:t>
      </w:r>
      <w:proofErr w:type="spellStart"/>
      <w:r w:rsidRPr="00F34807">
        <w:rPr>
          <w:rFonts w:ascii="Times New Roman" w:hAnsi="Times New Roman" w:cs="Times New Roman"/>
          <w:sz w:val="23"/>
        </w:rPr>
        <w:t>Schöner</w:t>
      </w:r>
      <w:proofErr w:type="spellEnd"/>
      <w:r w:rsidRPr="00F34807">
        <w:rPr>
          <w:rFonts w:ascii="Times New Roman" w:hAnsi="Times New Roman" w:cs="Times New Roman"/>
          <w:sz w:val="23"/>
        </w:rPr>
        <w:t xml:space="preserve">, J. J. </w:t>
      </w:r>
      <w:proofErr w:type="spellStart"/>
      <w:r w:rsidRPr="00F34807">
        <w:rPr>
          <w:rFonts w:ascii="Times New Roman" w:hAnsi="Times New Roman" w:cs="Times New Roman"/>
          <w:sz w:val="23"/>
        </w:rPr>
        <w:t>Jeka</w:t>
      </w:r>
      <w:proofErr w:type="spellEnd"/>
      <w:r w:rsidRPr="00F34807">
        <w:rPr>
          <w:rFonts w:ascii="Times New Roman" w:hAnsi="Times New Roman" w:cs="Times New Roman"/>
          <w:sz w:val="23"/>
        </w:rPr>
        <w:t xml:space="preserve">, e T. </w:t>
      </w:r>
      <w:proofErr w:type="spellStart"/>
      <w:r w:rsidRPr="00F34807">
        <w:rPr>
          <w:rFonts w:ascii="Times New Roman" w:hAnsi="Times New Roman" w:cs="Times New Roman"/>
          <w:sz w:val="23"/>
        </w:rPr>
        <w:t>Kiemel</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Estimation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Posture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Quiet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Stance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Depends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Multijoint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Coordination</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Neurophysiol</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97, n. 4, p. 3024–3035, abr. 2007,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10.1152/jn.01142.2006.</w:t>
      </w:r>
    </w:p>
    <w:p w14:paraId="3A6DC976"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[27]</w:t>
      </w:r>
      <w:r w:rsidRPr="00F34807">
        <w:rPr>
          <w:rFonts w:ascii="Times New Roman" w:hAnsi="Times New Roman" w:cs="Times New Roman"/>
          <w:sz w:val="23"/>
        </w:rPr>
        <w:tab/>
        <w:t xml:space="preserve">M. C. Kilby, P. C. M. </w:t>
      </w:r>
      <w:proofErr w:type="spellStart"/>
      <w:r w:rsidRPr="00F34807">
        <w:rPr>
          <w:rFonts w:ascii="Times New Roman" w:hAnsi="Times New Roman" w:cs="Times New Roman"/>
          <w:sz w:val="23"/>
        </w:rPr>
        <w:t>Molenaar</w:t>
      </w:r>
      <w:proofErr w:type="spellEnd"/>
      <w:r w:rsidRPr="00F34807">
        <w:rPr>
          <w:rFonts w:ascii="Times New Roman" w:hAnsi="Times New Roman" w:cs="Times New Roman"/>
          <w:sz w:val="23"/>
        </w:rPr>
        <w:t xml:space="preserve">, e K. M. Newell, “Models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Postural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Shared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Variance</w:t>
      </w:r>
      <w:proofErr w:type="spellEnd"/>
      <w:r w:rsidRPr="00F34807">
        <w:rPr>
          <w:rFonts w:ascii="Times New Roman" w:hAnsi="Times New Roman" w:cs="Times New Roman"/>
          <w:sz w:val="23"/>
        </w:rPr>
        <w:t xml:space="preserve"> in Joint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COM </w:t>
      </w:r>
      <w:proofErr w:type="spellStart"/>
      <w:r w:rsidRPr="00F34807">
        <w:rPr>
          <w:rFonts w:ascii="Times New Roman" w:hAnsi="Times New Roman" w:cs="Times New Roman"/>
          <w:sz w:val="23"/>
        </w:rPr>
        <w:t>Motions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PLOS ONE</w:t>
      </w:r>
      <w:r w:rsidRPr="00F34807">
        <w:rPr>
          <w:rFonts w:ascii="Times New Roman" w:hAnsi="Times New Roman" w:cs="Times New Roman"/>
          <w:sz w:val="23"/>
        </w:rPr>
        <w:t xml:space="preserve">, v. 10, n. 5, p. e0126379, maio 2015,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10.1371/journal.pone.0126379.</w:t>
      </w:r>
    </w:p>
    <w:p w14:paraId="20D68CE2"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[28]</w:t>
      </w:r>
      <w:r w:rsidRPr="00F34807">
        <w:rPr>
          <w:rFonts w:ascii="Times New Roman" w:hAnsi="Times New Roman" w:cs="Times New Roman"/>
          <w:sz w:val="23"/>
        </w:rPr>
        <w:tab/>
        <w:t xml:space="preserve">D. </w:t>
      </w:r>
      <w:proofErr w:type="spellStart"/>
      <w:r w:rsidRPr="00F34807">
        <w:rPr>
          <w:rFonts w:ascii="Times New Roman" w:hAnsi="Times New Roman" w:cs="Times New Roman"/>
          <w:sz w:val="23"/>
        </w:rPr>
        <w:t>Abrahamová</w:t>
      </w:r>
      <w:proofErr w:type="spellEnd"/>
      <w:r w:rsidRPr="00F34807">
        <w:rPr>
          <w:rFonts w:ascii="Times New Roman" w:hAnsi="Times New Roman" w:cs="Times New Roman"/>
          <w:sz w:val="23"/>
        </w:rPr>
        <w:t xml:space="preserve"> e F. </w:t>
      </w:r>
      <w:proofErr w:type="spellStart"/>
      <w:r w:rsidRPr="00F34807">
        <w:rPr>
          <w:rFonts w:ascii="Times New Roman" w:hAnsi="Times New Roman" w:cs="Times New Roman"/>
          <w:sz w:val="23"/>
        </w:rPr>
        <w:t>Hlavačka</w:t>
      </w:r>
      <w:proofErr w:type="spellEnd"/>
      <w:r w:rsidRPr="00F34807">
        <w:rPr>
          <w:rFonts w:ascii="Times New Roman" w:hAnsi="Times New Roman" w:cs="Times New Roman"/>
          <w:sz w:val="23"/>
        </w:rPr>
        <w:t>, “Age-</w:t>
      </w:r>
      <w:proofErr w:type="spellStart"/>
      <w:r w:rsidRPr="00F34807">
        <w:rPr>
          <w:rFonts w:ascii="Times New Roman" w:hAnsi="Times New Roman" w:cs="Times New Roman"/>
          <w:sz w:val="23"/>
        </w:rPr>
        <w:t>related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changes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human</w:t>
      </w:r>
      <w:proofErr w:type="spellEnd"/>
      <w:r w:rsidRPr="00F34807">
        <w:rPr>
          <w:rFonts w:ascii="Times New Roman" w:hAnsi="Times New Roman" w:cs="Times New Roman"/>
          <w:sz w:val="23"/>
        </w:rPr>
        <w:t xml:space="preserve"> balance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quiet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stance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Physiol</w:t>
      </w:r>
      <w:proofErr w:type="spellEnd"/>
      <w:r w:rsidRPr="00F34807">
        <w:rPr>
          <w:rFonts w:ascii="Times New Roman" w:hAnsi="Times New Roman" w:cs="Times New Roman"/>
          <w:i/>
          <w:iCs/>
          <w:sz w:val="23"/>
        </w:rPr>
        <w:t>. Res.</w:t>
      </w:r>
      <w:r w:rsidRPr="00F34807">
        <w:rPr>
          <w:rFonts w:ascii="Times New Roman" w:hAnsi="Times New Roman" w:cs="Times New Roman"/>
          <w:sz w:val="23"/>
        </w:rPr>
        <w:t xml:space="preserve">, p. 957–964, 2008,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10.33549/physiolres.931238.</w:t>
      </w:r>
    </w:p>
    <w:p w14:paraId="61E78BD9"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lastRenderedPageBreak/>
        <w:t>[29]</w:t>
      </w:r>
      <w:r w:rsidRPr="00F34807">
        <w:rPr>
          <w:rFonts w:ascii="Times New Roman" w:hAnsi="Times New Roman" w:cs="Times New Roman"/>
          <w:sz w:val="23"/>
        </w:rPr>
        <w:tab/>
        <w:t xml:space="preserve">Y. </w:t>
      </w:r>
      <w:proofErr w:type="spellStart"/>
      <w:r w:rsidRPr="00F34807">
        <w:rPr>
          <w:rFonts w:ascii="Times New Roman" w:hAnsi="Times New Roman" w:cs="Times New Roman"/>
          <w:sz w:val="23"/>
        </w:rPr>
        <w:t>Laufer</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Effect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Age </w:t>
      </w:r>
      <w:proofErr w:type="spellStart"/>
      <w:r w:rsidRPr="00F34807">
        <w:rPr>
          <w:rFonts w:ascii="Times New Roman" w:hAnsi="Times New Roman" w:cs="Times New Roman"/>
          <w:sz w:val="23"/>
        </w:rPr>
        <w:t>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Characteristics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Forward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Backward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Gait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Preferred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Accelerated</w:t>
      </w:r>
      <w:proofErr w:type="spellEnd"/>
      <w:r w:rsidRPr="00F34807">
        <w:rPr>
          <w:rFonts w:ascii="Times New Roman" w:hAnsi="Times New Roman" w:cs="Times New Roman"/>
          <w:sz w:val="23"/>
        </w:rPr>
        <w:t xml:space="preserve"> Walking </w:t>
      </w:r>
      <w:proofErr w:type="spellStart"/>
      <w:r w:rsidRPr="00F34807">
        <w:rPr>
          <w:rFonts w:ascii="Times New Roman" w:hAnsi="Times New Roman" w:cs="Times New Roman"/>
          <w:sz w:val="23"/>
        </w:rPr>
        <w:t>Speed</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Gerontol</w:t>
      </w:r>
      <w:proofErr w:type="spellEnd"/>
      <w:r w:rsidRPr="00F34807">
        <w:rPr>
          <w:rFonts w:ascii="Times New Roman" w:hAnsi="Times New Roman" w:cs="Times New Roman"/>
          <w:i/>
          <w:iCs/>
          <w:sz w:val="23"/>
        </w:rPr>
        <w:t xml:space="preserve">. A. Biol.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 xml:space="preserve">. Med.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60, n. 5, p. 627–632, maio 2005,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10.1093/</w:t>
      </w:r>
      <w:proofErr w:type="spellStart"/>
      <w:r w:rsidRPr="00F34807">
        <w:rPr>
          <w:rFonts w:ascii="Times New Roman" w:hAnsi="Times New Roman" w:cs="Times New Roman"/>
          <w:sz w:val="23"/>
        </w:rPr>
        <w:t>gerona</w:t>
      </w:r>
      <w:proofErr w:type="spellEnd"/>
      <w:r w:rsidRPr="00F34807">
        <w:rPr>
          <w:rFonts w:ascii="Times New Roman" w:hAnsi="Times New Roman" w:cs="Times New Roman"/>
          <w:sz w:val="23"/>
        </w:rPr>
        <w:t>/60.5.627.</w:t>
      </w:r>
    </w:p>
    <w:p w14:paraId="0AECE432"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[30]</w:t>
      </w:r>
      <w:r w:rsidRPr="00F34807">
        <w:rPr>
          <w:rFonts w:ascii="Times New Roman" w:hAnsi="Times New Roman" w:cs="Times New Roman"/>
          <w:sz w:val="23"/>
        </w:rPr>
        <w:tab/>
        <w:t xml:space="preserve">K. A. Ericsson, R. T. </w:t>
      </w:r>
      <w:proofErr w:type="spellStart"/>
      <w:r w:rsidRPr="00F34807">
        <w:rPr>
          <w:rFonts w:ascii="Times New Roman" w:hAnsi="Times New Roman" w:cs="Times New Roman"/>
          <w:sz w:val="23"/>
        </w:rPr>
        <w:t>Krampe</w:t>
      </w:r>
      <w:proofErr w:type="spellEnd"/>
      <w:r w:rsidRPr="00F34807">
        <w:rPr>
          <w:rFonts w:ascii="Times New Roman" w:hAnsi="Times New Roman" w:cs="Times New Roman"/>
          <w:sz w:val="23"/>
        </w:rPr>
        <w:t xml:space="preserve">, e C. </w:t>
      </w:r>
      <w:proofErr w:type="spellStart"/>
      <w:r w:rsidRPr="00F34807">
        <w:rPr>
          <w:rFonts w:ascii="Times New Roman" w:hAnsi="Times New Roman" w:cs="Times New Roman"/>
          <w:sz w:val="23"/>
        </w:rPr>
        <w:t>Tesch-Römer</w:t>
      </w:r>
      <w:proofErr w:type="spellEnd"/>
      <w:r w:rsidRPr="00F34807">
        <w:rPr>
          <w:rFonts w:ascii="Times New Roman" w:hAnsi="Times New Roman" w:cs="Times New Roman"/>
          <w:sz w:val="23"/>
        </w:rPr>
        <w:t xml:space="preserve">, “The role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deliberate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practice</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acquisition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expert performance.”, </w:t>
      </w:r>
      <w:proofErr w:type="spellStart"/>
      <w:r w:rsidRPr="00F34807">
        <w:rPr>
          <w:rFonts w:ascii="Times New Roman" w:hAnsi="Times New Roman" w:cs="Times New Roman"/>
          <w:i/>
          <w:iCs/>
          <w:sz w:val="23"/>
        </w:rPr>
        <w:t>Psychol</w:t>
      </w:r>
      <w:proofErr w:type="spellEnd"/>
      <w:r w:rsidRPr="00F34807">
        <w:rPr>
          <w:rFonts w:ascii="Times New Roman" w:hAnsi="Times New Roman" w:cs="Times New Roman"/>
          <w:i/>
          <w:iCs/>
          <w:sz w:val="23"/>
        </w:rPr>
        <w:t>. Rev.</w:t>
      </w:r>
      <w:r w:rsidRPr="00F34807">
        <w:rPr>
          <w:rFonts w:ascii="Times New Roman" w:hAnsi="Times New Roman" w:cs="Times New Roman"/>
          <w:sz w:val="23"/>
        </w:rPr>
        <w:t xml:space="preserve">, v. 100, n. 3, p. 363–406, jul. 1993,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10.1037/0033-295X.100.3.363.</w:t>
      </w:r>
    </w:p>
    <w:p w14:paraId="3CFAF5E8"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[31]</w:t>
      </w:r>
      <w:r w:rsidRPr="00F34807">
        <w:rPr>
          <w:rFonts w:ascii="Times New Roman" w:hAnsi="Times New Roman" w:cs="Times New Roman"/>
          <w:sz w:val="23"/>
        </w:rPr>
        <w:tab/>
        <w:t xml:space="preserve">R. D. </w:t>
      </w:r>
      <w:proofErr w:type="spellStart"/>
      <w:r w:rsidRPr="00F34807">
        <w:rPr>
          <w:rFonts w:ascii="Times New Roman" w:hAnsi="Times New Roman" w:cs="Times New Roman"/>
          <w:sz w:val="23"/>
        </w:rPr>
        <w:t>Seidler</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et al.</w:t>
      </w:r>
      <w:r w:rsidRPr="00F34807">
        <w:rPr>
          <w:rFonts w:ascii="Times New Roman" w:hAnsi="Times New Roman" w:cs="Times New Roman"/>
          <w:sz w:val="23"/>
        </w:rPr>
        <w:t xml:space="preserve">, “Motor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aging</w:t>
      </w:r>
      <w:proofErr w:type="spellEnd"/>
      <w:r w:rsidRPr="00F34807">
        <w:rPr>
          <w:rFonts w:ascii="Times New Roman" w:hAnsi="Times New Roman" w:cs="Times New Roman"/>
          <w:sz w:val="23"/>
        </w:rPr>
        <w:t xml:space="preserve">: Links </w:t>
      </w:r>
      <w:proofErr w:type="spellStart"/>
      <w:r w:rsidRPr="00F34807">
        <w:rPr>
          <w:rFonts w:ascii="Times New Roman" w:hAnsi="Times New Roman" w:cs="Times New Roman"/>
          <w:sz w:val="23"/>
        </w:rPr>
        <w:t>to</w:t>
      </w:r>
      <w:proofErr w:type="spellEnd"/>
      <w:r w:rsidRPr="00F34807">
        <w:rPr>
          <w:rFonts w:ascii="Times New Roman" w:hAnsi="Times New Roman" w:cs="Times New Roman"/>
          <w:sz w:val="23"/>
        </w:rPr>
        <w:t xml:space="preserve"> age-</w:t>
      </w:r>
      <w:proofErr w:type="spellStart"/>
      <w:r w:rsidRPr="00F34807">
        <w:rPr>
          <w:rFonts w:ascii="Times New Roman" w:hAnsi="Times New Roman" w:cs="Times New Roman"/>
          <w:sz w:val="23"/>
        </w:rPr>
        <w:t>related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brain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structural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functional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biochemical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effects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Neurosci</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Biobehav</w:t>
      </w:r>
      <w:proofErr w:type="spellEnd"/>
      <w:r w:rsidRPr="00F34807">
        <w:rPr>
          <w:rFonts w:ascii="Times New Roman" w:hAnsi="Times New Roman" w:cs="Times New Roman"/>
          <w:i/>
          <w:iCs/>
          <w:sz w:val="23"/>
        </w:rPr>
        <w:t>. Rev.</w:t>
      </w:r>
      <w:r w:rsidRPr="00F34807">
        <w:rPr>
          <w:rFonts w:ascii="Times New Roman" w:hAnsi="Times New Roman" w:cs="Times New Roman"/>
          <w:sz w:val="23"/>
        </w:rPr>
        <w:t xml:space="preserve">, v. 34, n. 5, p. 721–733, abr. 2010,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10.1016/j.neubiorev.2009.10.005.</w:t>
      </w:r>
    </w:p>
    <w:p w14:paraId="02B8916A"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[32]</w:t>
      </w:r>
      <w:r w:rsidRPr="00F34807">
        <w:rPr>
          <w:rFonts w:ascii="Times New Roman" w:hAnsi="Times New Roman" w:cs="Times New Roman"/>
          <w:sz w:val="23"/>
        </w:rPr>
        <w:tab/>
        <w:t xml:space="preserve">American </w:t>
      </w:r>
      <w:proofErr w:type="spellStart"/>
      <w:r w:rsidRPr="00F34807">
        <w:rPr>
          <w:rFonts w:ascii="Times New Roman" w:hAnsi="Times New Roman" w:cs="Times New Roman"/>
          <w:sz w:val="23"/>
        </w:rPr>
        <w:t>College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Sports Medicine, C. </w:t>
      </w:r>
      <w:proofErr w:type="spellStart"/>
      <w:r w:rsidRPr="00F34807">
        <w:rPr>
          <w:rFonts w:ascii="Times New Roman" w:hAnsi="Times New Roman" w:cs="Times New Roman"/>
          <w:sz w:val="23"/>
        </w:rPr>
        <w:t>Ozemek</w:t>
      </w:r>
      <w:proofErr w:type="spellEnd"/>
      <w:r w:rsidRPr="00F34807">
        <w:rPr>
          <w:rFonts w:ascii="Times New Roman" w:hAnsi="Times New Roman" w:cs="Times New Roman"/>
          <w:sz w:val="23"/>
        </w:rPr>
        <w:t xml:space="preserve">, A. R. </w:t>
      </w:r>
      <w:proofErr w:type="spellStart"/>
      <w:r w:rsidRPr="00F34807">
        <w:rPr>
          <w:rFonts w:ascii="Times New Roman" w:hAnsi="Times New Roman" w:cs="Times New Roman"/>
          <w:sz w:val="23"/>
        </w:rPr>
        <w:t>Bonikowske</w:t>
      </w:r>
      <w:proofErr w:type="spellEnd"/>
      <w:r w:rsidRPr="00F34807">
        <w:rPr>
          <w:rFonts w:ascii="Times New Roman" w:hAnsi="Times New Roman" w:cs="Times New Roman"/>
          <w:sz w:val="23"/>
        </w:rPr>
        <w:t xml:space="preserve">, J. W. </w:t>
      </w:r>
      <w:proofErr w:type="spellStart"/>
      <w:r w:rsidRPr="00F34807">
        <w:rPr>
          <w:rFonts w:ascii="Times New Roman" w:hAnsi="Times New Roman" w:cs="Times New Roman"/>
          <w:sz w:val="23"/>
        </w:rPr>
        <w:t>Christle</w:t>
      </w:r>
      <w:proofErr w:type="spellEnd"/>
      <w:r w:rsidRPr="00F34807">
        <w:rPr>
          <w:rFonts w:ascii="Times New Roman" w:hAnsi="Times New Roman" w:cs="Times New Roman"/>
          <w:sz w:val="23"/>
        </w:rPr>
        <w:t xml:space="preserve">, e P. M. </w:t>
      </w:r>
      <w:proofErr w:type="spellStart"/>
      <w:r w:rsidRPr="00F34807">
        <w:rPr>
          <w:rFonts w:ascii="Times New Roman" w:hAnsi="Times New Roman" w:cs="Times New Roman"/>
          <w:sz w:val="23"/>
        </w:rPr>
        <w:t>Gallo</w:t>
      </w:r>
      <w:proofErr w:type="spellEnd"/>
      <w:r w:rsidRPr="00F34807">
        <w:rPr>
          <w:rFonts w:ascii="Times New Roman" w:hAnsi="Times New Roman" w:cs="Times New Roman"/>
          <w:sz w:val="23"/>
        </w:rPr>
        <w:t xml:space="preserve">, Org., </w:t>
      </w:r>
      <w:proofErr w:type="spellStart"/>
      <w:r w:rsidRPr="00F34807">
        <w:rPr>
          <w:rFonts w:ascii="Times New Roman" w:hAnsi="Times New Roman" w:cs="Times New Roman"/>
          <w:i/>
          <w:iCs/>
          <w:sz w:val="23"/>
        </w:rPr>
        <w:t>ACSM’s</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guidelines</w:t>
      </w:r>
      <w:proofErr w:type="spellEnd"/>
      <w:r w:rsidRPr="00F34807">
        <w:rPr>
          <w:rFonts w:ascii="Times New Roman" w:hAnsi="Times New Roman" w:cs="Times New Roman"/>
          <w:i/>
          <w:iCs/>
          <w:sz w:val="23"/>
        </w:rPr>
        <w:t xml:space="preserve"> for </w:t>
      </w:r>
      <w:proofErr w:type="spellStart"/>
      <w:r w:rsidRPr="00F34807">
        <w:rPr>
          <w:rFonts w:ascii="Times New Roman" w:hAnsi="Times New Roman" w:cs="Times New Roman"/>
          <w:i/>
          <w:iCs/>
          <w:sz w:val="23"/>
        </w:rPr>
        <w:t>exercise</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testing</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and</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prescription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Twelfth</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edition</w:t>
      </w:r>
      <w:proofErr w:type="spellEnd"/>
      <w:r w:rsidRPr="00F34807">
        <w:rPr>
          <w:rFonts w:ascii="Times New Roman" w:hAnsi="Times New Roman" w:cs="Times New Roman"/>
          <w:sz w:val="23"/>
        </w:rPr>
        <w:t xml:space="preserve">. Philadelphia, PA: </w:t>
      </w:r>
      <w:proofErr w:type="spellStart"/>
      <w:r w:rsidRPr="00F34807">
        <w:rPr>
          <w:rFonts w:ascii="Times New Roman" w:hAnsi="Times New Roman" w:cs="Times New Roman"/>
          <w:sz w:val="23"/>
        </w:rPr>
        <w:t>Wolters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Kluwer</w:t>
      </w:r>
      <w:proofErr w:type="spellEnd"/>
      <w:r w:rsidRPr="00F34807">
        <w:rPr>
          <w:rFonts w:ascii="Times New Roman" w:hAnsi="Times New Roman" w:cs="Times New Roman"/>
          <w:sz w:val="23"/>
        </w:rPr>
        <w:t>, 2026.</w:t>
      </w:r>
    </w:p>
    <w:p w14:paraId="7DAF3199"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[33]</w:t>
      </w:r>
      <w:r w:rsidRPr="00F34807">
        <w:rPr>
          <w:rFonts w:ascii="Times New Roman" w:hAnsi="Times New Roman" w:cs="Times New Roman"/>
          <w:sz w:val="23"/>
        </w:rPr>
        <w:tab/>
        <w:t xml:space="preserve">M. P. </w:t>
      </w:r>
      <w:proofErr w:type="spellStart"/>
      <w:r w:rsidRPr="00F34807">
        <w:rPr>
          <w:rFonts w:ascii="Times New Roman" w:hAnsi="Times New Roman" w:cs="Times New Roman"/>
          <w:sz w:val="23"/>
        </w:rPr>
        <w:t>Rothney</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et al.</w:t>
      </w:r>
      <w:r w:rsidRPr="00F34807">
        <w:rPr>
          <w:rFonts w:ascii="Times New Roman" w:hAnsi="Times New Roman" w:cs="Times New Roman"/>
          <w:sz w:val="23"/>
        </w:rPr>
        <w:t>, “</w:t>
      </w:r>
      <w:proofErr w:type="spellStart"/>
      <w:r w:rsidRPr="00F34807">
        <w:rPr>
          <w:rFonts w:ascii="Times New Roman" w:hAnsi="Times New Roman" w:cs="Times New Roman"/>
          <w:sz w:val="23"/>
        </w:rPr>
        <w:t>Precision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GE Lunar </w:t>
      </w:r>
      <w:proofErr w:type="spellStart"/>
      <w:r w:rsidRPr="00F34807">
        <w:rPr>
          <w:rFonts w:ascii="Times New Roman" w:hAnsi="Times New Roman" w:cs="Times New Roman"/>
          <w:sz w:val="23"/>
        </w:rPr>
        <w:t>iDXA</w:t>
      </w:r>
      <w:proofErr w:type="spellEnd"/>
      <w:r w:rsidRPr="00F34807">
        <w:rPr>
          <w:rFonts w:ascii="Times New Roman" w:hAnsi="Times New Roman" w:cs="Times New Roman"/>
          <w:sz w:val="23"/>
        </w:rPr>
        <w:t xml:space="preserve"> for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Measurement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Total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Regional Body </w:t>
      </w:r>
      <w:proofErr w:type="spellStart"/>
      <w:r w:rsidRPr="00F34807">
        <w:rPr>
          <w:rFonts w:ascii="Times New Roman" w:hAnsi="Times New Roman" w:cs="Times New Roman"/>
          <w:sz w:val="23"/>
        </w:rPr>
        <w:t>Composition</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Nonobese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Adults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Clin</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Densitom</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15, n. 4, p. 399–404, out. 2012,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10.1016/j.jocd.2012.02.009.</w:t>
      </w:r>
    </w:p>
    <w:p w14:paraId="450EAD3A"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[34]</w:t>
      </w:r>
      <w:r w:rsidRPr="00F34807">
        <w:rPr>
          <w:rFonts w:ascii="Times New Roman" w:hAnsi="Times New Roman" w:cs="Times New Roman"/>
          <w:sz w:val="23"/>
        </w:rPr>
        <w:tab/>
        <w:t xml:space="preserve">H. C. Roberts </w:t>
      </w:r>
      <w:r w:rsidRPr="00F34807">
        <w:rPr>
          <w:rFonts w:ascii="Times New Roman" w:hAnsi="Times New Roman" w:cs="Times New Roman"/>
          <w:i/>
          <w:iCs/>
          <w:sz w:val="23"/>
        </w:rPr>
        <w:t>et al.</w:t>
      </w:r>
      <w:r w:rsidRPr="00F34807">
        <w:rPr>
          <w:rFonts w:ascii="Times New Roman" w:hAnsi="Times New Roman" w:cs="Times New Roman"/>
          <w:sz w:val="23"/>
        </w:rPr>
        <w:t xml:space="preserve">, “A review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measurement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grip</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strength</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clinical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epidemiological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studies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towards</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standardised</w:t>
      </w:r>
      <w:proofErr w:type="spellEnd"/>
      <w:r w:rsidRPr="00F34807">
        <w:rPr>
          <w:rFonts w:ascii="Times New Roman" w:hAnsi="Times New Roman" w:cs="Times New Roman"/>
          <w:sz w:val="23"/>
        </w:rPr>
        <w:t xml:space="preserve"> approach”, </w:t>
      </w:r>
      <w:r w:rsidRPr="00F34807">
        <w:rPr>
          <w:rFonts w:ascii="Times New Roman" w:hAnsi="Times New Roman" w:cs="Times New Roman"/>
          <w:i/>
          <w:iCs/>
          <w:sz w:val="23"/>
        </w:rPr>
        <w:t xml:space="preserve">Age </w:t>
      </w:r>
      <w:proofErr w:type="spellStart"/>
      <w:r w:rsidRPr="00F34807">
        <w:rPr>
          <w:rFonts w:ascii="Times New Roman" w:hAnsi="Times New Roman" w:cs="Times New Roman"/>
          <w:i/>
          <w:iCs/>
          <w:sz w:val="23"/>
        </w:rPr>
        <w:t>Ageing</w:t>
      </w:r>
      <w:proofErr w:type="spellEnd"/>
      <w:r w:rsidRPr="00F34807">
        <w:rPr>
          <w:rFonts w:ascii="Times New Roman" w:hAnsi="Times New Roman" w:cs="Times New Roman"/>
          <w:sz w:val="23"/>
        </w:rPr>
        <w:t xml:space="preserve">, v. 40, n. 4, p. 423–429, jul. 2011,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10.1093/</w:t>
      </w:r>
      <w:proofErr w:type="spellStart"/>
      <w:r w:rsidRPr="00F34807">
        <w:rPr>
          <w:rFonts w:ascii="Times New Roman" w:hAnsi="Times New Roman" w:cs="Times New Roman"/>
          <w:sz w:val="23"/>
        </w:rPr>
        <w:t>ageing</w:t>
      </w:r>
      <w:proofErr w:type="spellEnd"/>
      <w:r w:rsidRPr="00F34807">
        <w:rPr>
          <w:rFonts w:ascii="Times New Roman" w:hAnsi="Times New Roman" w:cs="Times New Roman"/>
          <w:sz w:val="23"/>
        </w:rPr>
        <w:t>/afr051.</w:t>
      </w:r>
    </w:p>
    <w:p w14:paraId="5F18512D"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[35]</w:t>
      </w:r>
      <w:r w:rsidRPr="00F34807">
        <w:rPr>
          <w:rFonts w:ascii="Times New Roman" w:hAnsi="Times New Roman" w:cs="Times New Roman"/>
          <w:sz w:val="23"/>
        </w:rPr>
        <w:tab/>
        <w:t xml:space="preserve">F. </w:t>
      </w:r>
      <w:proofErr w:type="spellStart"/>
      <w:r w:rsidRPr="00F34807">
        <w:rPr>
          <w:rFonts w:ascii="Times New Roman" w:hAnsi="Times New Roman" w:cs="Times New Roman"/>
          <w:sz w:val="23"/>
        </w:rPr>
        <w:t>Faul</w:t>
      </w:r>
      <w:proofErr w:type="spellEnd"/>
      <w:r w:rsidRPr="00F34807">
        <w:rPr>
          <w:rFonts w:ascii="Times New Roman" w:hAnsi="Times New Roman" w:cs="Times New Roman"/>
          <w:sz w:val="23"/>
        </w:rPr>
        <w:t xml:space="preserve">, E. </w:t>
      </w:r>
      <w:proofErr w:type="spellStart"/>
      <w:r w:rsidRPr="00F34807">
        <w:rPr>
          <w:rFonts w:ascii="Times New Roman" w:hAnsi="Times New Roman" w:cs="Times New Roman"/>
          <w:sz w:val="23"/>
        </w:rPr>
        <w:t>Erdfelder</w:t>
      </w:r>
      <w:proofErr w:type="spellEnd"/>
      <w:r w:rsidRPr="00F34807">
        <w:rPr>
          <w:rFonts w:ascii="Times New Roman" w:hAnsi="Times New Roman" w:cs="Times New Roman"/>
          <w:sz w:val="23"/>
        </w:rPr>
        <w:t xml:space="preserve">, A.-G. Lang, e A. </w:t>
      </w:r>
      <w:proofErr w:type="spellStart"/>
      <w:r w:rsidRPr="00F34807">
        <w:rPr>
          <w:rFonts w:ascii="Times New Roman" w:hAnsi="Times New Roman" w:cs="Times New Roman"/>
          <w:sz w:val="23"/>
        </w:rPr>
        <w:t>Buchner</w:t>
      </w:r>
      <w:proofErr w:type="spellEnd"/>
      <w:r w:rsidRPr="00F34807">
        <w:rPr>
          <w:rFonts w:ascii="Times New Roman" w:hAnsi="Times New Roman" w:cs="Times New Roman"/>
          <w:sz w:val="23"/>
        </w:rPr>
        <w:t xml:space="preserve">, “G*Power 3: A </w:t>
      </w:r>
      <w:proofErr w:type="spellStart"/>
      <w:r w:rsidRPr="00F34807">
        <w:rPr>
          <w:rFonts w:ascii="Times New Roman" w:hAnsi="Times New Roman" w:cs="Times New Roman"/>
          <w:sz w:val="23"/>
        </w:rPr>
        <w:t>flexible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statistical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power</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analysis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program</w:t>
      </w:r>
      <w:proofErr w:type="spellEnd"/>
      <w:r w:rsidRPr="00F34807">
        <w:rPr>
          <w:rFonts w:ascii="Times New Roman" w:hAnsi="Times New Roman" w:cs="Times New Roman"/>
          <w:sz w:val="23"/>
        </w:rPr>
        <w:t xml:space="preserve"> for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social, </w:t>
      </w:r>
      <w:proofErr w:type="spellStart"/>
      <w:r w:rsidRPr="00F34807">
        <w:rPr>
          <w:rFonts w:ascii="Times New Roman" w:hAnsi="Times New Roman" w:cs="Times New Roman"/>
          <w:sz w:val="23"/>
        </w:rPr>
        <w:t>behavioral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biomedical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sciences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Behav</w:t>
      </w:r>
      <w:proofErr w:type="spellEnd"/>
      <w:r w:rsidRPr="00F34807">
        <w:rPr>
          <w:rFonts w:ascii="Times New Roman" w:hAnsi="Times New Roman" w:cs="Times New Roman"/>
          <w:i/>
          <w:iCs/>
          <w:sz w:val="23"/>
        </w:rPr>
        <w:t xml:space="preserve">. Res. </w:t>
      </w:r>
      <w:proofErr w:type="spellStart"/>
      <w:r w:rsidRPr="00F34807">
        <w:rPr>
          <w:rFonts w:ascii="Times New Roman" w:hAnsi="Times New Roman" w:cs="Times New Roman"/>
          <w:i/>
          <w:iCs/>
          <w:sz w:val="23"/>
        </w:rPr>
        <w:t>Methods</w:t>
      </w:r>
      <w:proofErr w:type="spellEnd"/>
      <w:r w:rsidRPr="00F34807">
        <w:rPr>
          <w:rFonts w:ascii="Times New Roman" w:hAnsi="Times New Roman" w:cs="Times New Roman"/>
          <w:sz w:val="23"/>
        </w:rPr>
        <w:t xml:space="preserve">, v. 39, n. 2, p. 175–191, maio 2007,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10.3758/BF03193146.</w:t>
      </w:r>
    </w:p>
    <w:p w14:paraId="42EF13A6"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[36]</w:t>
      </w:r>
      <w:r w:rsidRPr="00F34807">
        <w:rPr>
          <w:rFonts w:ascii="Times New Roman" w:hAnsi="Times New Roman" w:cs="Times New Roman"/>
          <w:sz w:val="23"/>
        </w:rPr>
        <w:tab/>
        <w:t xml:space="preserve">J. Cohen, </w:t>
      </w:r>
      <w:proofErr w:type="spellStart"/>
      <w:r w:rsidRPr="00F34807">
        <w:rPr>
          <w:rFonts w:ascii="Times New Roman" w:hAnsi="Times New Roman" w:cs="Times New Roman"/>
          <w:i/>
          <w:iCs/>
          <w:sz w:val="23"/>
        </w:rPr>
        <w:t>Statistical</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power</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analysis</w:t>
      </w:r>
      <w:proofErr w:type="spellEnd"/>
      <w:r w:rsidRPr="00F34807">
        <w:rPr>
          <w:rFonts w:ascii="Times New Roman" w:hAnsi="Times New Roman" w:cs="Times New Roman"/>
          <w:i/>
          <w:iCs/>
          <w:sz w:val="23"/>
        </w:rPr>
        <w:t xml:space="preserve"> for </w:t>
      </w:r>
      <w:proofErr w:type="spellStart"/>
      <w:r w:rsidRPr="00F34807">
        <w:rPr>
          <w:rFonts w:ascii="Times New Roman" w:hAnsi="Times New Roman" w:cs="Times New Roman"/>
          <w:i/>
          <w:iCs/>
          <w:sz w:val="23"/>
        </w:rPr>
        <w:t>the</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behavioral</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sciences</w:t>
      </w:r>
      <w:proofErr w:type="spellEnd"/>
      <w:r w:rsidRPr="00F34807">
        <w:rPr>
          <w:rFonts w:ascii="Times New Roman" w:hAnsi="Times New Roman" w:cs="Times New Roman"/>
          <w:sz w:val="23"/>
        </w:rPr>
        <w:t xml:space="preserve">, 2. ed., </w:t>
      </w:r>
      <w:proofErr w:type="spellStart"/>
      <w:r w:rsidRPr="00F34807">
        <w:rPr>
          <w:rFonts w:ascii="Times New Roman" w:hAnsi="Times New Roman" w:cs="Times New Roman"/>
          <w:sz w:val="23"/>
        </w:rPr>
        <w:t>Reprint</w:t>
      </w:r>
      <w:proofErr w:type="spellEnd"/>
      <w:r w:rsidRPr="00F34807">
        <w:rPr>
          <w:rFonts w:ascii="Times New Roman" w:hAnsi="Times New Roman" w:cs="Times New Roman"/>
          <w:sz w:val="23"/>
        </w:rPr>
        <w:t xml:space="preserve">. New York, NY: </w:t>
      </w:r>
      <w:proofErr w:type="spellStart"/>
      <w:r w:rsidRPr="00F34807">
        <w:rPr>
          <w:rFonts w:ascii="Times New Roman" w:hAnsi="Times New Roman" w:cs="Times New Roman"/>
          <w:sz w:val="23"/>
        </w:rPr>
        <w:t>Psychology</w:t>
      </w:r>
      <w:proofErr w:type="spellEnd"/>
      <w:r w:rsidRPr="00F34807">
        <w:rPr>
          <w:rFonts w:ascii="Times New Roman" w:hAnsi="Times New Roman" w:cs="Times New Roman"/>
          <w:sz w:val="23"/>
        </w:rPr>
        <w:t xml:space="preserve"> Press, 2009.</w:t>
      </w:r>
    </w:p>
    <w:p w14:paraId="68D19B26"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[37]</w:t>
      </w:r>
      <w:r w:rsidRPr="00F34807">
        <w:rPr>
          <w:rFonts w:ascii="Times New Roman" w:hAnsi="Times New Roman" w:cs="Times New Roman"/>
          <w:sz w:val="23"/>
        </w:rPr>
        <w:tab/>
        <w:t xml:space="preserve">Y. </w:t>
      </w:r>
      <w:proofErr w:type="spellStart"/>
      <w:r w:rsidRPr="00F34807">
        <w:rPr>
          <w:rFonts w:ascii="Times New Roman" w:hAnsi="Times New Roman" w:cs="Times New Roman"/>
          <w:sz w:val="23"/>
        </w:rPr>
        <w:t>Benjamini</w:t>
      </w:r>
      <w:proofErr w:type="spellEnd"/>
      <w:r w:rsidRPr="00F34807">
        <w:rPr>
          <w:rFonts w:ascii="Times New Roman" w:hAnsi="Times New Roman" w:cs="Times New Roman"/>
          <w:sz w:val="23"/>
        </w:rPr>
        <w:t xml:space="preserve"> e Y. </w:t>
      </w:r>
      <w:proofErr w:type="spellStart"/>
      <w:r w:rsidRPr="00F34807">
        <w:rPr>
          <w:rFonts w:ascii="Times New Roman" w:hAnsi="Times New Roman" w:cs="Times New Roman"/>
          <w:sz w:val="23"/>
        </w:rPr>
        <w:t>Hochberg</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Controlling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False Discovery Rate: A </w:t>
      </w:r>
      <w:proofErr w:type="spellStart"/>
      <w:r w:rsidRPr="00F34807">
        <w:rPr>
          <w:rFonts w:ascii="Times New Roman" w:hAnsi="Times New Roman" w:cs="Times New Roman"/>
          <w:sz w:val="23"/>
        </w:rPr>
        <w:t>Practical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Powerful</w:t>
      </w:r>
      <w:proofErr w:type="spellEnd"/>
      <w:r w:rsidRPr="00F34807">
        <w:rPr>
          <w:rFonts w:ascii="Times New Roman" w:hAnsi="Times New Roman" w:cs="Times New Roman"/>
          <w:sz w:val="23"/>
        </w:rPr>
        <w:t xml:space="preserve"> Approach </w:t>
      </w:r>
      <w:proofErr w:type="spellStart"/>
      <w:r w:rsidRPr="00F34807">
        <w:rPr>
          <w:rFonts w:ascii="Times New Roman" w:hAnsi="Times New Roman" w:cs="Times New Roman"/>
          <w:sz w:val="23"/>
        </w:rPr>
        <w:t>to</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Multiple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Testing</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R. </w:t>
      </w:r>
      <w:proofErr w:type="spellStart"/>
      <w:r w:rsidRPr="00F34807">
        <w:rPr>
          <w:rFonts w:ascii="Times New Roman" w:hAnsi="Times New Roman" w:cs="Times New Roman"/>
          <w:i/>
          <w:iCs/>
          <w:sz w:val="23"/>
        </w:rPr>
        <w:t>Stat</w:t>
      </w:r>
      <w:proofErr w:type="spellEnd"/>
      <w:r w:rsidRPr="00F34807">
        <w:rPr>
          <w:rFonts w:ascii="Times New Roman" w:hAnsi="Times New Roman" w:cs="Times New Roman"/>
          <w:i/>
          <w:iCs/>
          <w:sz w:val="23"/>
        </w:rPr>
        <w:t xml:space="preserve">. Soc. Ser. B </w:t>
      </w:r>
      <w:proofErr w:type="spellStart"/>
      <w:r w:rsidRPr="00F34807">
        <w:rPr>
          <w:rFonts w:ascii="Times New Roman" w:hAnsi="Times New Roman" w:cs="Times New Roman"/>
          <w:i/>
          <w:iCs/>
          <w:sz w:val="23"/>
        </w:rPr>
        <w:t>Stat</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Methodol</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57, n. 1, p. 289–300, jan. 1995,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10.1111/j.2517-</w:t>
      </w:r>
      <w:proofErr w:type="gramStart"/>
      <w:r w:rsidRPr="00F34807">
        <w:rPr>
          <w:rFonts w:ascii="Times New Roman" w:hAnsi="Times New Roman" w:cs="Times New Roman"/>
          <w:sz w:val="23"/>
        </w:rPr>
        <w:t>6161.1995.tb</w:t>
      </w:r>
      <w:proofErr w:type="gramEnd"/>
      <w:r w:rsidRPr="00F34807">
        <w:rPr>
          <w:rFonts w:ascii="Times New Roman" w:hAnsi="Times New Roman" w:cs="Times New Roman"/>
          <w:sz w:val="23"/>
        </w:rPr>
        <w:t>02031.x.</w:t>
      </w:r>
    </w:p>
    <w:p w14:paraId="4C39E475" w14:textId="0D9E0C4A"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[38]</w:t>
      </w:r>
      <w:r w:rsidRPr="00F34807">
        <w:rPr>
          <w:rFonts w:ascii="Times New Roman" w:hAnsi="Times New Roman" w:cs="Times New Roman"/>
          <w:sz w:val="23"/>
        </w:rPr>
        <w:tab/>
        <w:t xml:space="preserve">D. </w:t>
      </w:r>
      <w:proofErr w:type="spellStart"/>
      <w:r w:rsidRPr="00F34807">
        <w:rPr>
          <w:rFonts w:ascii="Times New Roman" w:hAnsi="Times New Roman" w:cs="Times New Roman"/>
          <w:sz w:val="23"/>
        </w:rPr>
        <w:t>Milosis</w:t>
      </w:r>
      <w:proofErr w:type="spellEnd"/>
      <w:r w:rsidRPr="00F34807">
        <w:rPr>
          <w:rFonts w:ascii="Times New Roman" w:hAnsi="Times New Roman" w:cs="Times New Roman"/>
          <w:sz w:val="23"/>
        </w:rPr>
        <w:t xml:space="preserve"> e T. </w:t>
      </w:r>
      <w:proofErr w:type="spellStart"/>
      <w:r w:rsidRPr="00F34807">
        <w:rPr>
          <w:rFonts w:ascii="Times New Roman" w:hAnsi="Times New Roman" w:cs="Times New Roman"/>
          <w:sz w:val="23"/>
        </w:rPr>
        <w:t>Satras</w:t>
      </w:r>
      <w:proofErr w:type="spellEnd"/>
      <w:r w:rsidRPr="00F34807">
        <w:rPr>
          <w:rFonts w:ascii="Times New Roman" w:hAnsi="Times New Roman" w:cs="Times New Roman"/>
          <w:sz w:val="23"/>
        </w:rPr>
        <w:t>, “T</w:t>
      </w:r>
      <w:r w:rsidR="00823A3D" w:rsidRPr="00F34807">
        <w:rPr>
          <w:rFonts w:ascii="Times New Roman" w:hAnsi="Times New Roman" w:cs="Times New Roman"/>
          <w:sz w:val="23"/>
        </w:rPr>
        <w:t xml:space="preserve">he </w:t>
      </w:r>
      <w:proofErr w:type="spellStart"/>
      <w:r w:rsidR="00823A3D" w:rsidRPr="00F34807">
        <w:rPr>
          <w:rFonts w:ascii="Times New Roman" w:hAnsi="Times New Roman" w:cs="Times New Roman"/>
          <w:sz w:val="23"/>
        </w:rPr>
        <w:t>effectiveness</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of</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different</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handstand</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placement</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techniques</w:t>
      </w:r>
      <w:proofErr w:type="spellEnd"/>
      <w:r w:rsidR="00823A3D" w:rsidRPr="00F34807">
        <w:rPr>
          <w:rFonts w:ascii="Times New Roman" w:hAnsi="Times New Roman" w:cs="Times New Roman"/>
          <w:sz w:val="23"/>
        </w:rPr>
        <w:t xml:space="preserve"> in </w:t>
      </w:r>
      <w:proofErr w:type="spellStart"/>
      <w:r w:rsidR="00823A3D" w:rsidRPr="00F34807">
        <w:rPr>
          <w:rFonts w:ascii="Times New Roman" w:hAnsi="Times New Roman" w:cs="Times New Roman"/>
          <w:sz w:val="23"/>
        </w:rPr>
        <w:t>handstand</w:t>
      </w:r>
      <w:proofErr w:type="spellEnd"/>
      <w:r w:rsidR="00823A3D" w:rsidRPr="00F34807">
        <w:rPr>
          <w:rFonts w:ascii="Times New Roman" w:hAnsi="Times New Roman" w:cs="Times New Roman"/>
          <w:sz w:val="23"/>
        </w:rPr>
        <w:t xml:space="preserve"> balance </w:t>
      </w:r>
      <w:proofErr w:type="spellStart"/>
      <w:r w:rsidR="00823A3D" w:rsidRPr="00F34807">
        <w:rPr>
          <w:rFonts w:ascii="Times New Roman" w:hAnsi="Times New Roman" w:cs="Times New Roman"/>
          <w:sz w:val="23"/>
        </w:rPr>
        <w:t>control</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and</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gender</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differencesdstand</w:t>
      </w:r>
      <w:proofErr w:type="spellEnd"/>
      <w:r w:rsidR="00823A3D" w:rsidRPr="00F34807">
        <w:rPr>
          <w:rFonts w:ascii="Times New Roman" w:hAnsi="Times New Roman" w:cs="Times New Roman"/>
          <w:sz w:val="23"/>
        </w:rPr>
        <w:t xml:space="preserve"> balance </w:t>
      </w:r>
      <w:proofErr w:type="spellStart"/>
      <w:r w:rsidR="00823A3D" w:rsidRPr="00F34807">
        <w:rPr>
          <w:rFonts w:ascii="Times New Roman" w:hAnsi="Times New Roman" w:cs="Times New Roman"/>
          <w:sz w:val="23"/>
        </w:rPr>
        <w:t>control</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and</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gender</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differences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Gymnast</w:t>
      </w:r>
      <w:proofErr w:type="spellEnd"/>
      <w:r w:rsidRPr="00F34807">
        <w:rPr>
          <w:rFonts w:ascii="Times New Roman" w:hAnsi="Times New Roman" w:cs="Times New Roman"/>
          <w:i/>
          <w:iCs/>
          <w:sz w:val="23"/>
        </w:rPr>
        <w:t>. J.</w:t>
      </w:r>
      <w:r w:rsidRPr="00F34807">
        <w:rPr>
          <w:rFonts w:ascii="Times New Roman" w:hAnsi="Times New Roman" w:cs="Times New Roman"/>
          <w:sz w:val="23"/>
        </w:rPr>
        <w:t xml:space="preserve">, v. 15, n. 3, p. 375–394, out. 2023,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10.52165/sgj.15.3.375-394.</w:t>
      </w:r>
    </w:p>
    <w:p w14:paraId="63FE4CAB"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[39]</w:t>
      </w:r>
      <w:r w:rsidRPr="00F34807">
        <w:rPr>
          <w:rFonts w:ascii="Times New Roman" w:hAnsi="Times New Roman" w:cs="Times New Roman"/>
          <w:sz w:val="23"/>
        </w:rPr>
        <w:tab/>
        <w:t xml:space="preserve">M. McDonald, J. S. Baker, Y. </w:t>
      </w:r>
      <w:proofErr w:type="spellStart"/>
      <w:r w:rsidRPr="00F34807">
        <w:rPr>
          <w:rFonts w:ascii="Times New Roman" w:hAnsi="Times New Roman" w:cs="Times New Roman"/>
          <w:sz w:val="23"/>
        </w:rPr>
        <w:t>Gu</w:t>
      </w:r>
      <w:proofErr w:type="spellEnd"/>
      <w:r w:rsidRPr="00F34807">
        <w:rPr>
          <w:rFonts w:ascii="Times New Roman" w:hAnsi="Times New Roman" w:cs="Times New Roman"/>
          <w:sz w:val="23"/>
        </w:rPr>
        <w:t xml:space="preserve">, e U. C. </w:t>
      </w:r>
      <w:proofErr w:type="spellStart"/>
      <w:r w:rsidRPr="00F34807">
        <w:rPr>
          <w:rFonts w:ascii="Times New Roman" w:hAnsi="Times New Roman" w:cs="Times New Roman"/>
          <w:sz w:val="23"/>
        </w:rPr>
        <w:t>Ugbolue</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Biomechanical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analyses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systematic</w:t>
      </w:r>
      <w:proofErr w:type="spellEnd"/>
      <w:r w:rsidRPr="00F34807">
        <w:rPr>
          <w:rFonts w:ascii="Times New Roman" w:hAnsi="Times New Roman" w:cs="Times New Roman"/>
          <w:sz w:val="23"/>
        </w:rPr>
        <w:t xml:space="preserve"> review”, </w:t>
      </w:r>
      <w:r w:rsidRPr="00F34807">
        <w:rPr>
          <w:rFonts w:ascii="Times New Roman" w:hAnsi="Times New Roman" w:cs="Times New Roman"/>
          <w:i/>
          <w:iCs/>
          <w:sz w:val="23"/>
        </w:rPr>
        <w:t xml:space="preserve">Front. Sports </w:t>
      </w:r>
      <w:proofErr w:type="spellStart"/>
      <w:r w:rsidRPr="00F34807">
        <w:rPr>
          <w:rFonts w:ascii="Times New Roman" w:hAnsi="Times New Roman" w:cs="Times New Roman"/>
          <w:i/>
          <w:iCs/>
          <w:sz w:val="23"/>
        </w:rPr>
        <w:t>Act</w:t>
      </w:r>
      <w:proofErr w:type="spellEnd"/>
      <w:r w:rsidRPr="00F34807">
        <w:rPr>
          <w:rFonts w:ascii="Times New Roman" w:hAnsi="Times New Roman" w:cs="Times New Roman"/>
          <w:i/>
          <w:iCs/>
          <w:sz w:val="23"/>
        </w:rPr>
        <w:t>. Living</w:t>
      </w:r>
      <w:r w:rsidRPr="00F34807">
        <w:rPr>
          <w:rFonts w:ascii="Times New Roman" w:hAnsi="Times New Roman" w:cs="Times New Roman"/>
          <w:sz w:val="23"/>
        </w:rPr>
        <w:t xml:space="preserve">, v. 7, p. 1694648, dez. 2025,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10.3389/fspor.2025.1694648.</w:t>
      </w:r>
    </w:p>
    <w:p w14:paraId="2DD0391A"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[40]</w:t>
      </w:r>
      <w:r w:rsidRPr="00F34807">
        <w:rPr>
          <w:rFonts w:ascii="Times New Roman" w:hAnsi="Times New Roman" w:cs="Times New Roman"/>
          <w:sz w:val="23"/>
        </w:rPr>
        <w:tab/>
        <w:t xml:space="preserve">M. K. </w:t>
      </w:r>
      <w:proofErr w:type="spellStart"/>
      <w:r w:rsidRPr="00F34807">
        <w:rPr>
          <w:rFonts w:ascii="Times New Roman" w:hAnsi="Times New Roman" w:cs="Times New Roman"/>
          <w:sz w:val="23"/>
        </w:rPr>
        <w:t>Pryhoda</w:t>
      </w:r>
      <w:proofErr w:type="spellEnd"/>
      <w:r w:rsidRPr="00F34807">
        <w:rPr>
          <w:rFonts w:ascii="Times New Roman" w:hAnsi="Times New Roman" w:cs="Times New Roman"/>
          <w:sz w:val="23"/>
        </w:rPr>
        <w:t>, K. M. Newell, e G. Irwin, “HANDSTAND BALANCE MOTOR CONTROL MECHANISMS”, 2021.</w:t>
      </w:r>
    </w:p>
    <w:p w14:paraId="282B7363"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[41]</w:t>
      </w:r>
      <w:r w:rsidRPr="00F34807">
        <w:rPr>
          <w:rFonts w:ascii="Times New Roman" w:hAnsi="Times New Roman" w:cs="Times New Roman"/>
          <w:sz w:val="23"/>
        </w:rPr>
        <w:tab/>
        <w:t xml:space="preserve">M. </w:t>
      </w:r>
      <w:proofErr w:type="spellStart"/>
      <w:r w:rsidRPr="00F34807">
        <w:rPr>
          <w:rFonts w:ascii="Times New Roman" w:hAnsi="Times New Roman" w:cs="Times New Roman"/>
          <w:sz w:val="23"/>
        </w:rPr>
        <w:t>Pryhoda</w:t>
      </w:r>
      <w:proofErr w:type="spellEnd"/>
      <w:r w:rsidRPr="00F34807">
        <w:rPr>
          <w:rFonts w:ascii="Times New Roman" w:hAnsi="Times New Roman" w:cs="Times New Roman"/>
          <w:sz w:val="23"/>
        </w:rPr>
        <w:t>, K. M. Newell, C. Wilson, e G. Irwin, “</w:t>
      </w:r>
      <w:proofErr w:type="spellStart"/>
      <w:r w:rsidRPr="00F34807">
        <w:rPr>
          <w:rFonts w:ascii="Times New Roman" w:hAnsi="Times New Roman" w:cs="Times New Roman"/>
          <w:sz w:val="23"/>
        </w:rPr>
        <w:t>Task</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Specific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General </w:t>
      </w:r>
      <w:proofErr w:type="spellStart"/>
      <w:r w:rsidRPr="00F34807">
        <w:rPr>
          <w:rFonts w:ascii="Times New Roman" w:hAnsi="Times New Roman" w:cs="Times New Roman"/>
          <w:sz w:val="23"/>
        </w:rPr>
        <w:t>Patterns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Joint Motion </w:t>
      </w:r>
      <w:proofErr w:type="spellStart"/>
      <w:r w:rsidRPr="00F34807">
        <w:rPr>
          <w:rFonts w:ascii="Times New Roman" w:hAnsi="Times New Roman" w:cs="Times New Roman"/>
          <w:sz w:val="23"/>
        </w:rPr>
        <w:t>Variability</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Upright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Hand-</w:t>
      </w:r>
      <w:proofErr w:type="spellStart"/>
      <w:r w:rsidRPr="00F34807">
        <w:rPr>
          <w:rFonts w:ascii="Times New Roman" w:hAnsi="Times New Roman" w:cs="Times New Roman"/>
          <w:sz w:val="23"/>
        </w:rPr>
        <w:t>Standing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Postures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Entropy</w:t>
      </w:r>
      <w:proofErr w:type="spellEnd"/>
      <w:r w:rsidRPr="00F34807">
        <w:rPr>
          <w:rFonts w:ascii="Times New Roman" w:hAnsi="Times New Roman" w:cs="Times New Roman"/>
          <w:sz w:val="23"/>
        </w:rPr>
        <w:t xml:space="preserve">, v. 24, n. 7, p. 909, jun. 2022,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10.3390/e24070909.</w:t>
      </w:r>
    </w:p>
    <w:p w14:paraId="25F667BF"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[42]</w:t>
      </w:r>
      <w:r w:rsidRPr="00F34807">
        <w:rPr>
          <w:rFonts w:ascii="Times New Roman" w:hAnsi="Times New Roman" w:cs="Times New Roman"/>
          <w:sz w:val="23"/>
        </w:rPr>
        <w:tab/>
        <w:t xml:space="preserve">R. </w:t>
      </w:r>
      <w:proofErr w:type="spellStart"/>
      <w:r w:rsidRPr="00F34807">
        <w:rPr>
          <w:rFonts w:ascii="Times New Roman" w:hAnsi="Times New Roman" w:cs="Times New Roman"/>
          <w:sz w:val="23"/>
        </w:rPr>
        <w:t>Farana</w:t>
      </w:r>
      <w:proofErr w:type="spellEnd"/>
      <w:r w:rsidRPr="00F34807">
        <w:rPr>
          <w:rFonts w:ascii="Times New Roman" w:hAnsi="Times New Roman" w:cs="Times New Roman"/>
          <w:sz w:val="23"/>
        </w:rPr>
        <w:t xml:space="preserve">, P. </w:t>
      </w:r>
      <w:proofErr w:type="spellStart"/>
      <w:r w:rsidRPr="00F34807">
        <w:rPr>
          <w:rFonts w:ascii="Times New Roman" w:hAnsi="Times New Roman" w:cs="Times New Roman"/>
          <w:sz w:val="23"/>
        </w:rPr>
        <w:t>Brtva</w:t>
      </w:r>
      <w:proofErr w:type="spellEnd"/>
      <w:r w:rsidRPr="00F34807">
        <w:rPr>
          <w:rFonts w:ascii="Times New Roman" w:hAnsi="Times New Roman" w:cs="Times New Roman"/>
          <w:sz w:val="23"/>
        </w:rPr>
        <w:t>, G. Irwin, e K. M. Newell, “</w:t>
      </w:r>
      <w:proofErr w:type="spellStart"/>
      <w:r w:rsidRPr="00F34807">
        <w:rPr>
          <w:rFonts w:ascii="Times New Roman" w:hAnsi="Times New Roman" w:cs="Times New Roman"/>
          <w:sz w:val="23"/>
        </w:rPr>
        <w:t>Neck</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Angle</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Handstand </w:t>
      </w:r>
      <w:proofErr w:type="spellStart"/>
      <w:r w:rsidRPr="00F34807">
        <w:rPr>
          <w:rFonts w:ascii="Times New Roman" w:hAnsi="Times New Roman" w:cs="Times New Roman"/>
          <w:sz w:val="23"/>
        </w:rPr>
        <w:t>Changes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Pattern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Multi-Joint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Variability</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Mot</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Behav</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57, n. 6, p. 768–776, nov. 2025,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10.1080/00222895.2025.2558711.</w:t>
      </w:r>
    </w:p>
    <w:p w14:paraId="78F6C880" w14:textId="74D837DB"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[43]</w:t>
      </w:r>
      <w:r w:rsidRPr="00F34807">
        <w:rPr>
          <w:rFonts w:ascii="Times New Roman" w:hAnsi="Times New Roman" w:cs="Times New Roman"/>
          <w:sz w:val="23"/>
        </w:rPr>
        <w:tab/>
        <w:t xml:space="preserve">N. F. A. Ambrósio, G. M. Lage, L. E. A. Bicalho, C. R. Couto, I. M. S. Aleixo, e T. Apolinario-Souza, “The </w:t>
      </w:r>
      <w:proofErr w:type="spellStart"/>
      <w:r w:rsidRPr="00F34807">
        <w:rPr>
          <w:rFonts w:ascii="Times New Roman" w:hAnsi="Times New Roman" w:cs="Times New Roman"/>
          <w:sz w:val="23"/>
        </w:rPr>
        <w:t>relationship</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between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strength</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capacity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motor performance in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machine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learning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study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Gymnast</w:t>
      </w:r>
      <w:proofErr w:type="spellEnd"/>
      <w:r w:rsidRPr="00F34807">
        <w:rPr>
          <w:rFonts w:ascii="Times New Roman" w:hAnsi="Times New Roman" w:cs="Times New Roman"/>
          <w:i/>
          <w:iCs/>
          <w:sz w:val="23"/>
        </w:rPr>
        <w:t>. J.</w:t>
      </w:r>
      <w:r w:rsidRPr="00F34807">
        <w:rPr>
          <w:rFonts w:ascii="Times New Roman" w:hAnsi="Times New Roman" w:cs="Times New Roman"/>
          <w:sz w:val="23"/>
        </w:rPr>
        <w:t xml:space="preserve">, v. 16, n. 2, p. 211–223, jun. 2024,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10.52165/sgj.16.2.211-223.</w:t>
      </w:r>
    </w:p>
    <w:p w14:paraId="2E76C698" w14:textId="74FC4BD4" w:rsid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[44]</w:t>
      </w:r>
      <w:r w:rsidRPr="00F34807">
        <w:rPr>
          <w:rFonts w:ascii="Times New Roman" w:hAnsi="Times New Roman" w:cs="Times New Roman"/>
          <w:sz w:val="23"/>
        </w:rPr>
        <w:tab/>
        <w:t xml:space="preserve">J. </w:t>
      </w:r>
      <w:proofErr w:type="spellStart"/>
      <w:r w:rsidRPr="00F34807">
        <w:rPr>
          <w:rFonts w:ascii="Times New Roman" w:hAnsi="Times New Roman" w:cs="Times New Roman"/>
          <w:sz w:val="23"/>
        </w:rPr>
        <w:t>Rohleder</w:t>
      </w:r>
      <w:proofErr w:type="spellEnd"/>
      <w:r w:rsidRPr="00F34807">
        <w:rPr>
          <w:rFonts w:ascii="Times New Roman" w:hAnsi="Times New Roman" w:cs="Times New Roman"/>
          <w:sz w:val="23"/>
        </w:rPr>
        <w:t xml:space="preserve"> e T. Vogt, “</w:t>
      </w:r>
      <w:proofErr w:type="spellStart"/>
      <w:r w:rsidRPr="00F34807">
        <w:rPr>
          <w:rFonts w:ascii="Times New Roman" w:hAnsi="Times New Roman" w:cs="Times New Roman"/>
          <w:sz w:val="23"/>
        </w:rPr>
        <w:t>Efficacy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wrist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strategy</w:t>
      </w:r>
      <w:proofErr w:type="spellEnd"/>
      <w:r w:rsidRPr="00F34807">
        <w:rPr>
          <w:rFonts w:ascii="Times New Roman" w:hAnsi="Times New Roman" w:cs="Times New Roman"/>
          <w:sz w:val="23"/>
        </w:rPr>
        <w:t xml:space="preserve"> coaching </w:t>
      </w:r>
      <w:proofErr w:type="spellStart"/>
      <w:r w:rsidRPr="00F34807">
        <w:rPr>
          <w:rFonts w:ascii="Times New Roman" w:hAnsi="Times New Roman" w:cs="Times New Roman"/>
          <w:sz w:val="23"/>
        </w:rPr>
        <w:t>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performances in </w:t>
      </w:r>
      <w:proofErr w:type="spellStart"/>
      <w:r w:rsidRPr="00F34807">
        <w:rPr>
          <w:rFonts w:ascii="Times New Roman" w:hAnsi="Times New Roman" w:cs="Times New Roman"/>
          <w:sz w:val="23"/>
        </w:rPr>
        <w:t>novices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inverting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explicit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implicit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learning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skill-</w:t>
      </w:r>
      <w:proofErr w:type="spellStart"/>
      <w:r w:rsidRPr="00F34807">
        <w:rPr>
          <w:rFonts w:ascii="Times New Roman" w:hAnsi="Times New Roman" w:cs="Times New Roman"/>
          <w:sz w:val="23"/>
        </w:rPr>
        <w:t>related</w:t>
      </w:r>
      <w:proofErr w:type="spellEnd"/>
      <w:r w:rsidRPr="00F34807">
        <w:rPr>
          <w:rFonts w:ascii="Times New Roman" w:hAnsi="Times New Roman" w:cs="Times New Roman"/>
          <w:sz w:val="23"/>
        </w:rPr>
        <w:t xml:space="preserve"> motor </w:t>
      </w:r>
      <w:proofErr w:type="spellStart"/>
      <w:r w:rsidRPr="00F34807">
        <w:rPr>
          <w:rFonts w:ascii="Times New Roman" w:hAnsi="Times New Roman" w:cs="Times New Roman"/>
          <w:sz w:val="23"/>
        </w:rPr>
        <w:t>tasks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Gymnast</w:t>
      </w:r>
      <w:proofErr w:type="spellEnd"/>
      <w:r w:rsidRPr="00F34807">
        <w:rPr>
          <w:rFonts w:ascii="Times New Roman" w:hAnsi="Times New Roman" w:cs="Times New Roman"/>
          <w:i/>
          <w:iCs/>
          <w:sz w:val="23"/>
        </w:rPr>
        <w:t>. J.</w:t>
      </w:r>
      <w:r w:rsidRPr="00F34807">
        <w:rPr>
          <w:rFonts w:ascii="Times New Roman" w:hAnsi="Times New Roman" w:cs="Times New Roman"/>
          <w:sz w:val="23"/>
        </w:rPr>
        <w:t xml:space="preserve">, v. 11, n. 2, p. 209–222, jun. 2019,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10.52165/sgj.11.2.209-222.</w:t>
      </w:r>
    </w:p>
    <w:p w14:paraId="73BB0823" w14:textId="480A7BEB" w:rsidR="00F042A2" w:rsidRDefault="00823A3D" w:rsidP="00823A3D">
      <w:pPr>
        <w:spacing w:line="240" w:lineRule="auto"/>
        <w:rPr>
          <w:rFonts w:ascii="Times New Roman" w:eastAsia="Times New Roman" w:hAnsi="Times New Roman" w:cs="Times New Roman"/>
          <w:lang w:val="en-US"/>
        </w:rPr>
      </w:pPr>
      <w:r w:rsidRPr="00823A3D">
        <w:rPr>
          <w:rFonts w:ascii="Times New Roman" w:hAnsi="Times New Roman" w:cs="Times New Roman"/>
        </w:rPr>
        <w:t>[</w:t>
      </w:r>
      <w:r w:rsidRPr="00823A3D">
        <w:rPr>
          <w:rFonts w:ascii="Times New Roman" w:hAnsi="Times New Roman" w:cs="Times New Roman"/>
        </w:rPr>
        <w:t>45</w:t>
      </w:r>
      <w:r w:rsidRPr="00823A3D">
        <w:rPr>
          <w:rFonts w:ascii="Times New Roman" w:hAnsi="Times New Roman" w:cs="Times New Roman"/>
        </w:rPr>
        <w:t xml:space="preserve">] G. Gautier, R. </w:t>
      </w:r>
      <w:proofErr w:type="spellStart"/>
      <w:r w:rsidRPr="00823A3D">
        <w:rPr>
          <w:rFonts w:ascii="Times New Roman" w:hAnsi="Times New Roman" w:cs="Times New Roman"/>
        </w:rPr>
        <w:t>Thouvarecq</w:t>
      </w:r>
      <w:proofErr w:type="spellEnd"/>
      <w:r w:rsidRPr="00823A3D">
        <w:rPr>
          <w:rFonts w:ascii="Times New Roman" w:hAnsi="Times New Roman" w:cs="Times New Roman"/>
        </w:rPr>
        <w:t xml:space="preserve"> e D. </w:t>
      </w:r>
      <w:proofErr w:type="spellStart"/>
      <w:r w:rsidRPr="00823A3D">
        <w:rPr>
          <w:rFonts w:ascii="Times New Roman" w:hAnsi="Times New Roman" w:cs="Times New Roman"/>
        </w:rPr>
        <w:t>Chollet</w:t>
      </w:r>
      <w:proofErr w:type="spellEnd"/>
      <w:r w:rsidRPr="00823A3D">
        <w:rPr>
          <w:rFonts w:ascii="Times New Roman" w:hAnsi="Times New Roman" w:cs="Times New Roman"/>
        </w:rPr>
        <w:t xml:space="preserve">, “Visual </w:t>
      </w:r>
      <w:proofErr w:type="spellStart"/>
      <w:r w:rsidRPr="00823A3D">
        <w:rPr>
          <w:rFonts w:ascii="Times New Roman" w:hAnsi="Times New Roman" w:cs="Times New Roman"/>
        </w:rPr>
        <w:t>and</w:t>
      </w:r>
      <w:proofErr w:type="spellEnd"/>
      <w:r w:rsidRPr="00823A3D">
        <w:rPr>
          <w:rFonts w:ascii="Times New Roman" w:hAnsi="Times New Roman" w:cs="Times New Roman"/>
        </w:rPr>
        <w:t xml:space="preserve"> postural </w:t>
      </w:r>
      <w:proofErr w:type="spellStart"/>
      <w:r w:rsidRPr="00823A3D">
        <w:rPr>
          <w:rFonts w:ascii="Times New Roman" w:hAnsi="Times New Roman" w:cs="Times New Roman"/>
        </w:rPr>
        <w:t>control</w:t>
      </w:r>
      <w:proofErr w:type="spellEnd"/>
      <w:r w:rsidRPr="00823A3D">
        <w:rPr>
          <w:rFonts w:ascii="Times New Roman" w:hAnsi="Times New Roman" w:cs="Times New Roman"/>
        </w:rPr>
        <w:t xml:space="preserve"> </w:t>
      </w:r>
      <w:proofErr w:type="spellStart"/>
      <w:r w:rsidRPr="00823A3D">
        <w:rPr>
          <w:rFonts w:ascii="Times New Roman" w:hAnsi="Times New Roman" w:cs="Times New Roman"/>
        </w:rPr>
        <w:t>of</w:t>
      </w:r>
      <w:proofErr w:type="spellEnd"/>
      <w:r w:rsidRPr="00823A3D">
        <w:rPr>
          <w:rFonts w:ascii="Times New Roman" w:hAnsi="Times New Roman" w:cs="Times New Roman"/>
        </w:rPr>
        <w:t xml:space="preserve"> </w:t>
      </w:r>
      <w:proofErr w:type="spellStart"/>
      <w:r w:rsidRPr="00823A3D">
        <w:rPr>
          <w:rFonts w:ascii="Times New Roman" w:hAnsi="Times New Roman" w:cs="Times New Roman"/>
        </w:rPr>
        <w:t>an</w:t>
      </w:r>
      <w:proofErr w:type="spellEnd"/>
      <w:r w:rsidRPr="00823A3D">
        <w:rPr>
          <w:rFonts w:ascii="Times New Roman" w:hAnsi="Times New Roman" w:cs="Times New Roman"/>
        </w:rPr>
        <w:t xml:space="preserve"> </w:t>
      </w:r>
      <w:proofErr w:type="spellStart"/>
      <w:proofErr w:type="gramStart"/>
      <w:r w:rsidRPr="00823A3D">
        <w:rPr>
          <w:rFonts w:ascii="Times New Roman" w:hAnsi="Times New Roman" w:cs="Times New Roman"/>
        </w:rPr>
        <w:t>arbitrary</w:t>
      </w:r>
      <w:proofErr w:type="spellEnd"/>
      <w:r w:rsidRPr="00823A3D">
        <w:rPr>
          <w:rFonts w:ascii="Times New Roman" w:hAnsi="Times New Roman" w:cs="Times New Roman"/>
        </w:rPr>
        <w:t xml:space="preserve"> </w:t>
      </w:r>
      <w:r>
        <w:rPr>
          <w:rFonts w:ascii="Times New Roman" w:hAnsi="Times New Roman" w:cs="Times New Roman"/>
        </w:rPr>
        <w:t xml:space="preserve"> </w:t>
      </w:r>
      <w:proofErr w:type="spellStart"/>
      <w:r w:rsidRPr="00823A3D">
        <w:rPr>
          <w:rFonts w:ascii="Times New Roman" w:hAnsi="Times New Roman" w:cs="Times New Roman"/>
        </w:rPr>
        <w:t>posture</w:t>
      </w:r>
      <w:proofErr w:type="spellEnd"/>
      <w:proofErr w:type="gramEnd"/>
      <w:r w:rsidRPr="00823A3D">
        <w:rPr>
          <w:rFonts w:ascii="Times New Roman" w:hAnsi="Times New Roman" w:cs="Times New Roman"/>
        </w:rPr>
        <w:t xml:space="preserve">: The </w:t>
      </w:r>
      <w:proofErr w:type="spellStart"/>
      <w:r w:rsidRPr="00823A3D">
        <w:rPr>
          <w:rFonts w:ascii="Times New Roman" w:hAnsi="Times New Roman" w:cs="Times New Roman"/>
        </w:rPr>
        <w:t>handstand</w:t>
      </w:r>
      <w:proofErr w:type="spellEnd"/>
      <w:r w:rsidRPr="00823A3D">
        <w:rPr>
          <w:rFonts w:ascii="Times New Roman" w:hAnsi="Times New Roman" w:cs="Times New Roman"/>
        </w:rPr>
        <w:t xml:space="preserve">”, J. Sports </w:t>
      </w:r>
      <w:proofErr w:type="spellStart"/>
      <w:r w:rsidRPr="00823A3D">
        <w:rPr>
          <w:rFonts w:ascii="Times New Roman" w:hAnsi="Times New Roman" w:cs="Times New Roman"/>
        </w:rPr>
        <w:t>Sci</w:t>
      </w:r>
      <w:proofErr w:type="spellEnd"/>
      <w:r w:rsidRPr="00823A3D">
        <w:rPr>
          <w:rFonts w:ascii="Times New Roman" w:hAnsi="Times New Roman" w:cs="Times New Roman"/>
        </w:rPr>
        <w:t xml:space="preserve">., v. 25, n. 11, p. 1271–1278, set. 2007, </w:t>
      </w:r>
      <w:proofErr w:type="spellStart"/>
      <w:r w:rsidRPr="00823A3D">
        <w:rPr>
          <w:rFonts w:ascii="Times New Roman" w:hAnsi="Times New Roman" w:cs="Times New Roman"/>
        </w:rPr>
        <w:t>doi</w:t>
      </w:r>
      <w:proofErr w:type="spellEnd"/>
      <w:r w:rsidRPr="00823A3D">
        <w:rPr>
          <w:rFonts w:ascii="Times New Roman" w:hAnsi="Times New Roman" w:cs="Times New Roman"/>
        </w:rPr>
        <w:t>: 10.1080/02640410601049144.</w:t>
      </w:r>
      <w:r w:rsidR="0010463D" w:rsidRPr="00354F99">
        <w:rPr>
          <w:rFonts w:ascii="Times New Roman" w:eastAsia="Times New Roman" w:hAnsi="Times New Roman" w:cs="Times New Roman"/>
          <w:sz w:val="23"/>
          <w:szCs w:val="23"/>
          <w:lang w:val="en-US"/>
        </w:rPr>
        <w:fldChar w:fldCharType="end"/>
      </w:r>
    </w:p>
    <w:sectPr w:rsidR="00F042A2">
      <w:headerReference w:type="default" r:id="rId13"/>
      <w:footerReference w:type="default" r:id="rId14"/>
      <w:pgSz w:w="11906" w:h="16838"/>
      <w:pgMar w:top="1418" w:right="1418" w:bottom="1418" w:left="1418"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39495" w14:textId="77777777" w:rsidR="00C44A0F" w:rsidRDefault="00C44A0F">
      <w:pPr>
        <w:spacing w:line="240" w:lineRule="auto"/>
      </w:pPr>
      <w:r>
        <w:separator/>
      </w:r>
    </w:p>
  </w:endnote>
  <w:endnote w:type="continuationSeparator" w:id="0">
    <w:p w14:paraId="0CA89141" w14:textId="77777777" w:rsidR="00C44A0F" w:rsidRDefault="00C44A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ote-cjk-patch;Inter;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5D549" w14:textId="77777777" w:rsidR="0017741C" w:rsidRDefault="00C44A0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E278C" w14:textId="77777777" w:rsidR="0017741C" w:rsidRDefault="00C44A0F">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E2313" w14:textId="77777777" w:rsidR="0017741C" w:rsidRDefault="00C44A0F">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01C4D" w14:textId="77777777" w:rsidR="00922388" w:rsidRDefault="00C44A0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79644" w14:textId="77777777" w:rsidR="00C44A0F" w:rsidRDefault="00C44A0F">
      <w:pPr>
        <w:spacing w:line="240" w:lineRule="auto"/>
      </w:pPr>
      <w:r>
        <w:separator/>
      </w:r>
    </w:p>
  </w:footnote>
  <w:footnote w:type="continuationSeparator" w:id="0">
    <w:p w14:paraId="78DE55B9" w14:textId="77777777" w:rsidR="00C44A0F" w:rsidRDefault="00C44A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8DA62" w14:textId="77777777" w:rsidR="0017741C" w:rsidRDefault="00C44A0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C3EBA" w14:textId="77777777" w:rsidR="0017741C" w:rsidRDefault="00C44A0F">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97B7D" w14:textId="77777777" w:rsidR="0017741C" w:rsidRDefault="00C44A0F">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204E8" w14:textId="77777777" w:rsidR="00922388" w:rsidRDefault="005D6729">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14:textId="77777777" w:rsidR="00922388" w:rsidRDefault="00C44A0F">
    <w:pP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43879"/>
    <w:multiLevelType w:val="multilevel"/>
    <w:tmpl w:val="8C42384E"/>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1" w15:restartNumberingAfterBreak="0">
    <w:nsid w:val="1D947ECE"/>
    <w:multiLevelType w:val="multilevel"/>
    <w:tmpl w:val="F5DA4F1E"/>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 w15:restartNumberingAfterBreak="0">
    <w:nsid w:val="3B4B629F"/>
    <w:multiLevelType w:val="multilevel"/>
    <w:tmpl w:val="7D6ADFA4"/>
    <w:lvl w:ilvl="0">
      <w:start w:val="1"/>
      <w:numFmt w:val="decimal"/>
      <w:lvlText w:val="%1"/>
      <w:lvlJc w:val="left"/>
      <w:pPr>
        <w:tabs>
          <w:tab w:val="num" w:pos="0"/>
        </w:tabs>
        <w:ind w:left="780" w:hanging="420"/>
      </w:pPr>
    </w:lvl>
    <w:lvl w:ilvl="1">
      <w:start w:val="3"/>
      <w:numFmt w:val="decimal"/>
      <w:lvlText w:val="%1.%2"/>
      <w:lvlJc w:val="left"/>
      <w:pPr>
        <w:tabs>
          <w:tab w:val="num" w:pos="0"/>
        </w:tabs>
        <w:ind w:left="720" w:hanging="360"/>
      </w:pPr>
      <w:rPr>
        <w:i w:val="0"/>
      </w:rPr>
    </w:lvl>
    <w:lvl w:ilvl="2">
      <w:start w:val="1"/>
      <w:numFmt w:val="decimal"/>
      <w:lvlText w:val="%1.%2.%3"/>
      <w:lvlJc w:val="left"/>
      <w:pPr>
        <w:tabs>
          <w:tab w:val="num" w:pos="0"/>
        </w:tabs>
        <w:ind w:left="1080" w:hanging="720"/>
      </w:pPr>
      <w:rPr>
        <w:i w:val="0"/>
      </w:rPr>
    </w:lvl>
    <w:lvl w:ilvl="3">
      <w:start w:val="1"/>
      <w:numFmt w:val="decimal"/>
      <w:lvlText w:val="%1.%2.%3.%4"/>
      <w:lvlJc w:val="left"/>
      <w:pPr>
        <w:tabs>
          <w:tab w:val="num" w:pos="0"/>
        </w:tabs>
        <w:ind w:left="1080" w:hanging="720"/>
      </w:pPr>
      <w:rPr>
        <w:i w:val="0"/>
      </w:rPr>
    </w:lvl>
    <w:lvl w:ilvl="4">
      <w:start w:val="1"/>
      <w:numFmt w:val="decimal"/>
      <w:lvlText w:val="%1.%2.%3.%4.%5"/>
      <w:lvlJc w:val="left"/>
      <w:pPr>
        <w:tabs>
          <w:tab w:val="num" w:pos="0"/>
        </w:tabs>
        <w:ind w:left="1440" w:hanging="1080"/>
      </w:pPr>
      <w:rPr>
        <w:i w:val="0"/>
      </w:rPr>
    </w:lvl>
    <w:lvl w:ilvl="5">
      <w:start w:val="1"/>
      <w:numFmt w:val="decimal"/>
      <w:lvlText w:val="%1.%2.%3.%4.%5.%6"/>
      <w:lvlJc w:val="left"/>
      <w:pPr>
        <w:tabs>
          <w:tab w:val="num" w:pos="0"/>
        </w:tabs>
        <w:ind w:left="1440" w:hanging="1080"/>
      </w:pPr>
      <w:rPr>
        <w:i w:val="0"/>
      </w:rPr>
    </w:lvl>
    <w:lvl w:ilvl="6">
      <w:start w:val="1"/>
      <w:numFmt w:val="decimal"/>
      <w:lvlText w:val="%1.%2.%3.%4.%5.%6.%7"/>
      <w:lvlJc w:val="left"/>
      <w:pPr>
        <w:tabs>
          <w:tab w:val="num" w:pos="0"/>
        </w:tabs>
        <w:ind w:left="1800" w:hanging="1440"/>
      </w:pPr>
      <w:rPr>
        <w:i w:val="0"/>
      </w:rPr>
    </w:lvl>
    <w:lvl w:ilvl="7">
      <w:start w:val="1"/>
      <w:numFmt w:val="decimal"/>
      <w:lvlText w:val="%1.%2.%3.%4.%5.%6.%7.%8"/>
      <w:lvlJc w:val="left"/>
      <w:pPr>
        <w:tabs>
          <w:tab w:val="num" w:pos="0"/>
        </w:tabs>
        <w:ind w:left="1800" w:hanging="1440"/>
      </w:pPr>
      <w:rPr>
        <w:i w:val="0"/>
      </w:rPr>
    </w:lvl>
    <w:lvl w:ilvl="8">
      <w:start w:val="1"/>
      <w:numFmt w:val="decimal"/>
      <w:lvlText w:val="%1.%2.%3.%4.%5.%6.%7.%8.%9"/>
      <w:lvlJc w:val="left"/>
      <w:pPr>
        <w:tabs>
          <w:tab w:val="num" w:pos="0"/>
        </w:tabs>
        <w:ind w:left="2160" w:hanging="1800"/>
      </w:pPr>
      <w:rPr>
        <w:i w:val="0"/>
      </w:rPr>
    </w:lvl>
  </w:abstractNum>
  <w:abstractNum w:abstractNumId="3" w15:restartNumberingAfterBreak="0">
    <w:nsid w:val="54797177"/>
    <w:multiLevelType w:val="multilevel"/>
    <w:tmpl w:val="59326080"/>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2A2"/>
    <w:rsid w:val="0004107A"/>
    <w:rsid w:val="000C7F68"/>
    <w:rsid w:val="0010463D"/>
    <w:rsid w:val="0011061E"/>
    <w:rsid w:val="00171088"/>
    <w:rsid w:val="002311F7"/>
    <w:rsid w:val="00275ED8"/>
    <w:rsid w:val="00354F99"/>
    <w:rsid w:val="00355B29"/>
    <w:rsid w:val="00371144"/>
    <w:rsid w:val="00390C51"/>
    <w:rsid w:val="003D7058"/>
    <w:rsid w:val="005D6729"/>
    <w:rsid w:val="00823A3D"/>
    <w:rsid w:val="009331D1"/>
    <w:rsid w:val="009E1461"/>
    <w:rsid w:val="00AC390A"/>
    <w:rsid w:val="00AF7BFE"/>
    <w:rsid w:val="00B22601"/>
    <w:rsid w:val="00B33C2F"/>
    <w:rsid w:val="00BD68BE"/>
    <w:rsid w:val="00C44A0F"/>
    <w:rsid w:val="00C804D7"/>
    <w:rsid w:val="00CC6D21"/>
    <w:rsid w:val="00D2164C"/>
    <w:rsid w:val="00ED4AB7"/>
    <w:rsid w:val="00F042A2"/>
    <w:rsid w:val="00F34807"/>
    <w:rsid w:val="00F47C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A1B8"/>
  <w15:chartTrackingRefBased/>
  <w15:docId w15:val="{1C9FDCA0-EDF3-4DB9-864C-6DBEB8D84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2A2"/>
    <w:pPr>
      <w:suppressAutoHyphens/>
      <w:spacing w:after="0" w:line="480" w:lineRule="auto"/>
      <w:jc w:val="both"/>
    </w:pPr>
    <w:rPr>
      <w:rFonts w:ascii="Arial" w:eastAsia="Arial" w:hAnsi="Arial" w:cs="Arial"/>
      <w:sz w:val="24"/>
      <w:szCs w:val="24"/>
      <w:lang w:eastAsia="pt-BR"/>
    </w:rPr>
  </w:style>
  <w:style w:type="paragraph" w:styleId="Ttulo1">
    <w:name w:val="heading 1"/>
    <w:basedOn w:val="Normal"/>
    <w:next w:val="Normal"/>
    <w:link w:val="Ttulo1Char"/>
    <w:uiPriority w:val="9"/>
    <w:qFormat/>
    <w:rsid w:val="00F042A2"/>
    <w:pPr>
      <w:keepNext/>
      <w:tabs>
        <w:tab w:val="left" w:pos="90"/>
      </w:tabs>
      <w:spacing w:before="240" w:after="60"/>
      <w:jc w:val="left"/>
      <w:outlineLvl w:val="0"/>
    </w:pPr>
    <w:rPr>
      <w:b/>
    </w:rPr>
  </w:style>
  <w:style w:type="paragraph" w:styleId="Ttulo2">
    <w:name w:val="heading 2"/>
    <w:basedOn w:val="Normal"/>
    <w:next w:val="Normal"/>
    <w:link w:val="Ttulo2Char"/>
    <w:uiPriority w:val="9"/>
    <w:semiHidden/>
    <w:unhideWhenUsed/>
    <w:qFormat/>
    <w:rsid w:val="00B2260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042A2"/>
    <w:rPr>
      <w:rFonts w:ascii="Arial" w:eastAsia="Arial" w:hAnsi="Arial" w:cs="Arial"/>
      <w:b/>
      <w:sz w:val="24"/>
      <w:szCs w:val="24"/>
      <w:lang w:eastAsia="pt-BR"/>
    </w:rPr>
  </w:style>
  <w:style w:type="character" w:styleId="Forte">
    <w:name w:val="Strong"/>
    <w:qFormat/>
    <w:rsid w:val="00F042A2"/>
    <w:rPr>
      <w:b/>
      <w:bCs/>
    </w:rPr>
  </w:style>
  <w:style w:type="paragraph" w:styleId="Corpodetexto">
    <w:name w:val="Body Text"/>
    <w:basedOn w:val="Normal"/>
    <w:link w:val="CorpodetextoChar"/>
    <w:rsid w:val="00F042A2"/>
    <w:pPr>
      <w:spacing w:after="140" w:line="276" w:lineRule="auto"/>
    </w:pPr>
  </w:style>
  <w:style w:type="character" w:customStyle="1" w:styleId="CorpodetextoChar">
    <w:name w:val="Corpo de texto Char"/>
    <w:basedOn w:val="Fontepargpadro"/>
    <w:link w:val="Corpodetexto"/>
    <w:rsid w:val="00F042A2"/>
    <w:rPr>
      <w:rFonts w:ascii="Arial" w:eastAsia="Arial" w:hAnsi="Arial" w:cs="Arial"/>
      <w:sz w:val="24"/>
      <w:szCs w:val="24"/>
      <w:lang w:eastAsia="pt-BR"/>
    </w:rPr>
  </w:style>
  <w:style w:type="paragraph" w:styleId="Cabealho">
    <w:name w:val="header"/>
    <w:basedOn w:val="Normal"/>
    <w:link w:val="CabealhoChar"/>
    <w:rsid w:val="00F042A2"/>
  </w:style>
  <w:style w:type="character" w:customStyle="1" w:styleId="CabealhoChar">
    <w:name w:val="Cabeçalho Char"/>
    <w:basedOn w:val="Fontepargpadro"/>
    <w:link w:val="Cabealho"/>
    <w:rsid w:val="00F042A2"/>
    <w:rPr>
      <w:rFonts w:ascii="Arial" w:eastAsia="Arial" w:hAnsi="Arial" w:cs="Arial"/>
      <w:sz w:val="24"/>
      <w:szCs w:val="24"/>
      <w:lang w:eastAsia="pt-BR"/>
    </w:rPr>
  </w:style>
  <w:style w:type="paragraph" w:styleId="Rodap">
    <w:name w:val="footer"/>
    <w:basedOn w:val="Normal"/>
    <w:link w:val="RodapChar"/>
    <w:rsid w:val="00F042A2"/>
  </w:style>
  <w:style w:type="character" w:customStyle="1" w:styleId="RodapChar">
    <w:name w:val="Rodapé Char"/>
    <w:basedOn w:val="Fontepargpadro"/>
    <w:link w:val="Rodap"/>
    <w:rsid w:val="00F042A2"/>
    <w:rPr>
      <w:rFonts w:ascii="Arial" w:eastAsia="Arial" w:hAnsi="Arial" w:cs="Arial"/>
      <w:sz w:val="24"/>
      <w:szCs w:val="24"/>
      <w:lang w:eastAsia="pt-BR"/>
    </w:rPr>
  </w:style>
  <w:style w:type="paragraph" w:styleId="Bibliografia">
    <w:name w:val="Bibliography"/>
    <w:basedOn w:val="Normal"/>
    <w:next w:val="Normal"/>
    <w:uiPriority w:val="37"/>
    <w:unhideWhenUsed/>
    <w:rsid w:val="0010463D"/>
    <w:pPr>
      <w:tabs>
        <w:tab w:val="left" w:pos="384"/>
      </w:tabs>
      <w:spacing w:line="240" w:lineRule="auto"/>
      <w:ind w:left="384" w:hanging="384"/>
    </w:pPr>
  </w:style>
  <w:style w:type="character" w:customStyle="1" w:styleId="Ttulo2Char">
    <w:name w:val="Título 2 Char"/>
    <w:basedOn w:val="Fontepargpadro"/>
    <w:link w:val="Ttulo2"/>
    <w:uiPriority w:val="9"/>
    <w:semiHidden/>
    <w:rsid w:val="00B22601"/>
    <w:rPr>
      <w:rFonts w:asciiTheme="majorHAnsi" w:eastAsiaTheme="majorEastAsia" w:hAnsiTheme="majorHAnsi" w:cstheme="majorBidi"/>
      <w:color w:val="2F5496" w:themeColor="accent1" w:themeShade="BF"/>
      <w:sz w:val="26"/>
      <w:szCs w:val="2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2318</TotalTime>
  <Pages>22</Pages>
  <Words>30438</Words>
  <Characters>164370</Characters>
  <Application>Microsoft Office Word</Application>
  <DocSecurity>0</DocSecurity>
  <Lines>1369</Lines>
  <Paragraphs>388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cp:lastPrinted>2025-09-30T19:41:00Z</cp:lastPrinted>
  <dcterms:created xsi:type="dcterms:W3CDTF">2025-09-30T19:38:00Z</dcterms:created>
  <dcterms:modified xsi:type="dcterms:W3CDTF">2026-02-12T19:45:00Z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id="ntOjEsPZ"/&gt;&lt;style id="http://www.zotero.org/styles/ieee" locale="pt-BR"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