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A255" w14:textId="04B44E00" w:rsidR="00F042A2" w:rsidRDefault="003210DC" w:rsidP="00F042A2">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51659264" behindDoc="0" locked="0" layoutInCell="0" allowOverlap="1" wp14:anchorId="680B8F7F" wp14:editId="2C3B9448">
                <wp:simplePos x="0" y="0"/>
                <wp:positionH relativeFrom="page">
                  <wp:posOffset>-523875</wp:posOffset>
                </wp:positionH>
                <wp:positionV relativeFrom="page">
                  <wp:align>top</wp:align>
                </wp:positionV>
                <wp:extent cx="523875" cy="781050"/>
                <wp:effectExtent l="0" t="0" r="0" b="0"/>
                <wp:wrapNone/>
                <wp:docPr id="2" name="bgLayers_comp-joj48vi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23875" cy="781050"/>
                        </a:xfrm>
                        <a:prstGeom prst="rect">
                          <a:avLst/>
                        </a:prstGeom>
                        <a:solidFill>
                          <a:srgbClr val="FFFFFF"/>
                        </a:solidFill>
                      </wps:spPr>
                      <wps:txbx>
                        <w:txbxContent>
                          <w:p w14:paraId="78E06E17" w14:textId="77777777" w:rsidR="005A52F2" w:rsidRDefault="005A52F2"/>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680B8F7F"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51659264;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" o:allowincell="f" stroked="f">
                <v:textbox inset="0,0,0,0">
                  <w:txbxContent>
                    <w:p w14:paraId="78E06E17" w14:textId="77777777" w:rsidR="005A52F2" w:rsidRDefault="005A52F2"/>
                  </w:txbxContent>
                </v:textbox>
                <w10:wrap anchorx="page" anchory="page"/>
              </v:shape>
            </w:pict>
          </mc:Fallback>
        </mc:AlternateContent>
      </w:r>
      <w:r w:rsidR="00F042A2">
        <w:rPr>
          <w:rFonts w:ascii="Times New Roman" w:eastAsia="Times New Roman" w:hAnsi="Times New Roman" w:cs="Times New Roman"/>
        </w:rPr>
        <w:t>UNIVERSIDADE DE SÃO PAULO</w:t>
      </w:r>
      <w:bookmarkStart w:id="0" w:name="_heading=h.f8ewjw6sfegx"/>
      <w:bookmarkEnd w:id="0"/>
    </w:p>
    <w:p w14:paraId="31F266AE"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3B59E5D9" w14:textId="77777777" w:rsidR="00F042A2" w:rsidRDefault="00F042A2" w:rsidP="00F042A2">
      <w:pPr>
        <w:spacing w:line="360" w:lineRule="auto"/>
        <w:rPr>
          <w:rFonts w:ascii="Times New Roman" w:eastAsia="Times New Roman" w:hAnsi="Times New Roman" w:cs="Times New Roman"/>
        </w:rPr>
      </w:pPr>
    </w:p>
    <w:p w14:paraId="02D377FF" w14:textId="77777777" w:rsidR="00F042A2" w:rsidRDefault="00F042A2" w:rsidP="00F042A2">
      <w:pPr>
        <w:spacing w:line="360" w:lineRule="auto"/>
        <w:rPr>
          <w:rFonts w:ascii="Times New Roman" w:eastAsia="Times New Roman" w:hAnsi="Times New Roman" w:cs="Times New Roman"/>
        </w:rPr>
      </w:pPr>
    </w:p>
    <w:p w14:paraId="05AF3407" w14:textId="77777777" w:rsidR="00F042A2" w:rsidRDefault="00F042A2" w:rsidP="00F042A2">
      <w:pPr>
        <w:spacing w:line="360" w:lineRule="auto"/>
        <w:rPr>
          <w:rFonts w:ascii="Times New Roman" w:eastAsia="Times New Roman" w:hAnsi="Times New Roman" w:cs="Times New Roman"/>
        </w:rPr>
      </w:pPr>
    </w:p>
    <w:p w14:paraId="2D6BA17A" w14:textId="77777777" w:rsidR="00F042A2" w:rsidRDefault="00F042A2" w:rsidP="00F042A2">
      <w:pPr>
        <w:spacing w:line="360" w:lineRule="auto"/>
        <w:rPr>
          <w:rFonts w:ascii="Times New Roman" w:eastAsia="Times New Roman" w:hAnsi="Times New Roman" w:cs="Times New Roman"/>
        </w:rPr>
      </w:pPr>
    </w:p>
    <w:p w14:paraId="151E80E2"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4E4311D7" w14:textId="77777777" w:rsidR="00F042A2" w:rsidRDefault="00F042A2" w:rsidP="00F042A2">
      <w:pPr>
        <w:spacing w:line="360" w:lineRule="auto"/>
        <w:rPr>
          <w:rFonts w:ascii="Times New Roman" w:eastAsia="Times New Roman" w:hAnsi="Times New Roman" w:cs="Times New Roman"/>
        </w:rPr>
      </w:pPr>
    </w:p>
    <w:p w14:paraId="7E103BFB" w14:textId="77777777" w:rsidR="00F042A2" w:rsidRDefault="00F042A2" w:rsidP="00F042A2">
      <w:pPr>
        <w:spacing w:line="360" w:lineRule="auto"/>
        <w:rPr>
          <w:rFonts w:ascii="Times New Roman" w:eastAsia="Times New Roman" w:hAnsi="Times New Roman" w:cs="Times New Roman"/>
        </w:rPr>
      </w:pPr>
    </w:p>
    <w:p w14:paraId="4FDA10A8" w14:textId="77777777" w:rsidR="00F042A2" w:rsidRDefault="00F042A2" w:rsidP="00F042A2">
      <w:pPr>
        <w:spacing w:line="360" w:lineRule="auto"/>
        <w:rPr>
          <w:rFonts w:ascii="Times New Roman" w:eastAsia="Times New Roman" w:hAnsi="Times New Roman" w:cs="Times New Roman"/>
        </w:rPr>
      </w:pPr>
    </w:p>
    <w:p w14:paraId="7BBDDC43" w14:textId="77777777" w:rsidR="00F042A2" w:rsidRDefault="00F042A2" w:rsidP="00F042A2">
      <w:pPr>
        <w:spacing w:line="360" w:lineRule="auto"/>
        <w:rPr>
          <w:rFonts w:ascii="Times New Roman" w:eastAsia="Times New Roman" w:hAnsi="Times New Roman" w:cs="Times New Roman"/>
        </w:rPr>
      </w:pPr>
    </w:p>
    <w:p w14:paraId="3DB7F15F" w14:textId="77777777" w:rsidR="00F042A2" w:rsidRDefault="00F042A2" w:rsidP="00F042A2">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4B3AD3E" w14:textId="77777777" w:rsidR="00F042A2" w:rsidRDefault="00F042A2" w:rsidP="00F042A2">
      <w:pPr>
        <w:spacing w:line="360" w:lineRule="auto"/>
        <w:jc w:val="center"/>
        <w:rPr>
          <w:rFonts w:ascii="Times New Roman" w:eastAsia="Times New Roman" w:hAnsi="Times New Roman" w:cs="Times New Roman"/>
        </w:rPr>
      </w:pPr>
    </w:p>
    <w:p w14:paraId="0C09F44D"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74EDDA1A"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63D5171F" w14:textId="77777777" w:rsidR="00F042A2" w:rsidRDefault="00F042A2" w:rsidP="00F042A2">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00E4EDE3" w14:textId="77777777" w:rsidR="00F042A2" w:rsidRDefault="00F042A2" w:rsidP="00F042A2">
      <w:pPr>
        <w:spacing w:line="360" w:lineRule="auto"/>
        <w:rPr>
          <w:rFonts w:ascii="Times New Roman" w:eastAsia="Times New Roman" w:hAnsi="Times New Roman" w:cs="Times New Roman"/>
        </w:rPr>
      </w:pPr>
    </w:p>
    <w:p w14:paraId="6986C6F9" w14:textId="77777777" w:rsidR="00F042A2" w:rsidRDefault="00F042A2" w:rsidP="00F042A2">
      <w:pPr>
        <w:spacing w:line="360" w:lineRule="auto"/>
        <w:rPr>
          <w:rFonts w:ascii="Times New Roman" w:eastAsia="Times New Roman" w:hAnsi="Times New Roman" w:cs="Times New Roman"/>
        </w:rPr>
      </w:pPr>
    </w:p>
    <w:p w14:paraId="728C306C" w14:textId="77777777" w:rsidR="00F042A2" w:rsidRDefault="00F042A2" w:rsidP="00F042A2">
      <w:pPr>
        <w:spacing w:line="360" w:lineRule="auto"/>
        <w:rPr>
          <w:rFonts w:ascii="Times New Roman" w:eastAsia="Times New Roman" w:hAnsi="Times New Roman" w:cs="Times New Roman"/>
        </w:rPr>
      </w:pPr>
    </w:p>
    <w:p w14:paraId="072A8F1B" w14:textId="77777777" w:rsidR="00F042A2" w:rsidRDefault="00F042A2" w:rsidP="00F042A2">
      <w:pPr>
        <w:spacing w:line="360" w:lineRule="auto"/>
        <w:rPr>
          <w:rFonts w:ascii="Times New Roman" w:eastAsia="Times New Roman" w:hAnsi="Times New Roman" w:cs="Times New Roman"/>
        </w:rPr>
      </w:pPr>
    </w:p>
    <w:p w14:paraId="06C0B9A2" w14:textId="77777777" w:rsidR="00F042A2" w:rsidRDefault="00F042A2" w:rsidP="00F042A2">
      <w:pPr>
        <w:spacing w:line="360" w:lineRule="auto"/>
        <w:rPr>
          <w:rFonts w:ascii="Times New Roman" w:eastAsia="Times New Roman" w:hAnsi="Times New Roman" w:cs="Times New Roman"/>
        </w:rPr>
      </w:pPr>
    </w:p>
    <w:p w14:paraId="2A9E1F85" w14:textId="77777777" w:rsidR="00F042A2" w:rsidRDefault="00F042A2" w:rsidP="00F042A2">
      <w:pPr>
        <w:spacing w:line="360" w:lineRule="auto"/>
        <w:rPr>
          <w:rFonts w:ascii="Times New Roman" w:eastAsia="Times New Roman" w:hAnsi="Times New Roman" w:cs="Times New Roman"/>
        </w:rPr>
      </w:pPr>
    </w:p>
    <w:p w14:paraId="0F2BF67B" w14:textId="77777777" w:rsidR="00F042A2" w:rsidRDefault="00F042A2" w:rsidP="00F042A2">
      <w:pPr>
        <w:spacing w:line="360" w:lineRule="auto"/>
        <w:rPr>
          <w:rFonts w:ascii="Times New Roman" w:eastAsia="Times New Roman" w:hAnsi="Times New Roman" w:cs="Times New Roman"/>
        </w:rPr>
      </w:pPr>
    </w:p>
    <w:p w14:paraId="249B72E6" w14:textId="77777777" w:rsidR="00F042A2" w:rsidRDefault="00F042A2" w:rsidP="00F042A2">
      <w:pPr>
        <w:spacing w:line="360" w:lineRule="auto"/>
        <w:rPr>
          <w:rFonts w:ascii="Times New Roman" w:eastAsia="Times New Roman" w:hAnsi="Times New Roman" w:cs="Times New Roman"/>
        </w:rPr>
      </w:pPr>
    </w:p>
    <w:p w14:paraId="7A93AD74" w14:textId="77777777" w:rsidR="00F042A2" w:rsidRDefault="00F042A2" w:rsidP="00F042A2">
      <w:pPr>
        <w:spacing w:line="360" w:lineRule="auto"/>
        <w:rPr>
          <w:rFonts w:ascii="Times New Roman" w:eastAsia="Times New Roman" w:hAnsi="Times New Roman" w:cs="Times New Roman"/>
        </w:rPr>
      </w:pPr>
    </w:p>
    <w:p w14:paraId="0E723B6C" w14:textId="77777777" w:rsidR="00F042A2" w:rsidRDefault="00F042A2" w:rsidP="00F042A2">
      <w:pPr>
        <w:spacing w:line="360" w:lineRule="auto"/>
        <w:rPr>
          <w:rFonts w:ascii="Times New Roman" w:eastAsia="Times New Roman" w:hAnsi="Times New Roman" w:cs="Times New Roman"/>
        </w:rPr>
      </w:pPr>
    </w:p>
    <w:p w14:paraId="4F5E5083" w14:textId="77777777" w:rsidR="00F042A2" w:rsidRDefault="00F042A2" w:rsidP="00F042A2">
      <w:pPr>
        <w:spacing w:line="360" w:lineRule="auto"/>
        <w:rPr>
          <w:rFonts w:ascii="Times New Roman" w:eastAsia="Times New Roman" w:hAnsi="Times New Roman" w:cs="Times New Roman"/>
        </w:rPr>
      </w:pPr>
    </w:p>
    <w:p w14:paraId="704386DB" w14:textId="77777777" w:rsidR="00F042A2" w:rsidRDefault="00F042A2" w:rsidP="00F042A2">
      <w:pPr>
        <w:spacing w:line="360" w:lineRule="auto"/>
        <w:rPr>
          <w:rFonts w:ascii="Times New Roman" w:eastAsia="Times New Roman" w:hAnsi="Times New Roman" w:cs="Times New Roman"/>
        </w:rPr>
      </w:pPr>
    </w:p>
    <w:p w14:paraId="69997485" w14:textId="77777777" w:rsidR="00F042A2" w:rsidRDefault="00F042A2" w:rsidP="00F042A2">
      <w:pPr>
        <w:spacing w:line="360" w:lineRule="auto"/>
        <w:rPr>
          <w:rFonts w:ascii="Times New Roman" w:eastAsia="Times New Roman" w:hAnsi="Times New Roman" w:cs="Times New Roman"/>
        </w:rPr>
      </w:pPr>
    </w:p>
    <w:p w14:paraId="3F1800FC" w14:textId="77777777" w:rsidR="00F042A2" w:rsidRDefault="00F042A2" w:rsidP="00F042A2">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16EAA841" w14:textId="77777777" w:rsidR="00F042A2" w:rsidRDefault="00F042A2" w:rsidP="00F042A2">
      <w:pPr>
        <w:spacing w:line="360" w:lineRule="auto"/>
        <w:jc w:val="center"/>
        <w:rPr>
          <w:rFonts w:ascii="Times New Roman" w:eastAsia="Times New Roman" w:hAnsi="Times New Roman" w:cs="Times New Roman"/>
        </w:rPr>
        <w:sectPr w:rsidR="00F042A2">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43457DE2" w14:textId="77777777" w:rsidR="00F042A2" w:rsidRDefault="00F042A2" w:rsidP="00F042A2">
      <w:pPr>
        <w:spacing w:line="360" w:lineRule="auto"/>
        <w:jc w:val="center"/>
        <w:rPr>
          <w:rFonts w:ascii="Times New Roman" w:eastAsia="Times New Roman" w:hAnsi="Times New Roman" w:cs="Times New Roman"/>
          <w:i/>
          <w:vertAlign w:val="superscript"/>
        </w:rPr>
      </w:pPr>
      <w:bookmarkStart w:id="1" w:name="_heading=h.o5ku8cknwnit"/>
      <w:bookmarkEnd w:id="1"/>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BFB30C0" w14:textId="77777777" w:rsidR="00F042A2" w:rsidRDefault="00F042A2" w:rsidP="00F042A2">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4E8A13EF" w14:textId="69048F3D" w:rsidR="00F042A2" w:rsidRDefault="00F042A2" w:rsidP="00F042A2">
      <w:pPr>
        <w:spacing w:after="240" w:line="360" w:lineRule="auto"/>
        <w:ind w:firstLine="720"/>
        <w:rPr>
          <w:rFonts w:ascii="Times New Roman" w:eastAsia="Times New Roman" w:hAnsi="Times New Roman" w:cs="Times New Roman"/>
          <w:b/>
        </w:rPr>
      </w:pPr>
      <w:r w:rsidRPr="008079BC">
        <w:rPr>
          <w:rFonts w:ascii="Times New Roman" w:eastAsia="Times New Roman" w:hAnsi="Times New Roman" w:cs="Times New Roman"/>
        </w:rPr>
        <w:t xml:space="preserve">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é uma tarefa motora caracterizada pelo equilíbrio estático em posição invertida sobre as mãos, enquanto o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walk</w:t>
      </w:r>
      <w:proofErr w:type="spellEnd"/>
      <w:r w:rsidRPr="008079BC">
        <w:rPr>
          <w:rFonts w:ascii="Times New Roman" w:eastAsia="Times New Roman" w:hAnsi="Times New Roman" w:cs="Times New Roman"/>
        </w:rPr>
        <w:t xml:space="preserve">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envolve deslocamento dinâmico nessa posição; ambos constituem elementos fundamentais em vários contextos esportivos, nos quais são reconhecidos e valorizados como expressão de proficiência e capacidade física</w:t>
      </w:r>
      <w:r w:rsidRPr="00F90F13">
        <w:t xml:space="preserve">. </w:t>
      </w:r>
      <w:r w:rsidRPr="008079BC">
        <w:rPr>
          <w:rFonts w:ascii="Times New Roman" w:eastAsia="Times New Roman" w:hAnsi="Times New Roman" w:cs="Times New Roman"/>
        </w:rPr>
        <w:t xml:space="preserve">O presente projeto tem como objetivo investigar os fatores determinantes para o desempenho em ambas habilidades motoras. Embora amplamente reconhecidos pela complexidade motora, o </w:t>
      </w:r>
      <w:r w:rsidRPr="008079BC">
        <w:rPr>
          <w:rFonts w:ascii="Times New Roman" w:eastAsia="Times New Roman" w:hAnsi="Times New Roman" w:cs="Times New Roman"/>
          <w:i/>
        </w:rPr>
        <w:t xml:space="preserve">HS </w:t>
      </w:r>
      <w:r w:rsidRPr="008079BC">
        <w:rPr>
          <w:rFonts w:ascii="Times New Roman" w:eastAsia="Times New Roman" w:hAnsi="Times New Roman" w:cs="Times New Roman"/>
        </w:rPr>
        <w:t xml:space="preserve">e o </w:t>
      </w:r>
      <w:r w:rsidRPr="008079BC">
        <w:rPr>
          <w:rFonts w:ascii="Times New Roman" w:eastAsia="Times New Roman" w:hAnsi="Times New Roman" w:cs="Times New Roman"/>
          <w:i/>
        </w:rPr>
        <w:t xml:space="preserve">HSW </w:t>
      </w:r>
      <w:r w:rsidRPr="008079BC">
        <w:rPr>
          <w:rFonts w:ascii="Times New Roman" w:eastAsia="Times New Roman" w:hAnsi="Times New Roman" w:cs="Times New Roman"/>
        </w:rPr>
        <w:t>ainda são predominantemente estudados em amostras restritas, em sua maioria composta apenas por ginastas experientes, o que limita a compreensão de como variáveis distintas se correlacionam e influenciam nessas habilidades dentre diferentes contextos de 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 xml:space="preserve">em suas modalidades de origem, contemplando diferentes perfis técnicos e de tempo de prática, o que </w:t>
      </w:r>
      <w:r w:rsidR="00B22601" w:rsidRPr="00F90F13">
        <w:rPr>
          <w:rFonts w:ascii="Times New Roman" w:eastAsia="Times New Roman" w:hAnsi="Times New Roman" w:cs="Times New Roman"/>
        </w:rPr>
        <w:t xml:space="preserve">possibilitará </w:t>
      </w:r>
      <w:r w:rsidR="00B22601" w:rsidRPr="008079BC">
        <w:rPr>
          <w:rFonts w:ascii="Times New Roman" w:eastAsia="Times New Roman" w:hAnsi="Times New Roman" w:cs="Times New Roman"/>
        </w:rPr>
        <w:t>uma</w:t>
      </w:r>
      <w:r w:rsidRPr="008079BC">
        <w:rPr>
          <w:rFonts w:ascii="Times New Roman" w:eastAsia="Times New Roman" w:hAnsi="Times New Roman" w:cs="Times New Roman"/>
        </w:rPr>
        <w:t xml:space="preserve"> análise mais abrangente acerca dos fatores associados ao desempenho dessas tarefas</w:t>
      </w:r>
      <w:r w:rsidRPr="00F90F13">
        <w:rPr>
          <w:rFonts w:ascii="Times New Roman" w:eastAsia="Times New Roman" w:hAnsi="Times New Roman" w:cs="Times New Roman"/>
        </w:rPr>
        <w:t>. Serão utilizados modelos de regressão linear múltipla tendo como preditores os</w:t>
      </w:r>
      <w:r>
        <w:rPr>
          <w:rFonts w:ascii="Times New Roman" w:eastAsia="Times New Roman" w:hAnsi="Times New Roman" w:cs="Times New Roman"/>
        </w:rPr>
        <w:t xml:space="preserve"> seguintes</w:t>
      </w:r>
      <w:r w:rsidRPr="00F90F13">
        <w:rPr>
          <w:rFonts w:ascii="Times New Roman" w:eastAsia="Times New Roman" w:hAnsi="Times New Roman" w:cs="Times New Roman"/>
        </w:rPr>
        <w:t xml:space="preserve"> dados coletados</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força máxima de flexores de punho e dedos, além do </w:t>
      </w:r>
      <w:proofErr w:type="spellStart"/>
      <w:r w:rsidRPr="008079BC">
        <w:rPr>
          <w:rFonts w:ascii="Times New Roman" w:eastAsia="Times New Roman" w:hAnsi="Times New Roman" w:cs="Times New Roman"/>
          <w:i/>
          <w:iCs/>
        </w:rPr>
        <w:t>shoulder</w:t>
      </w:r>
      <w:proofErr w:type="spellEnd"/>
      <w:r w:rsidRPr="00F90F13">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F90F13">
        <w:rPr>
          <w:rFonts w:ascii="Times New Roman" w:eastAsia="Times New Roman" w:hAnsi="Times New Roman" w:cs="Times New Roman"/>
        </w:rPr>
        <w:t xml:space="preserve"> relativo ao peso corporal; resistência muscular em posição invertida,</w:t>
      </w:r>
      <w:r>
        <w:rPr>
          <w:rFonts w:ascii="Times New Roman" w:eastAsia="Times New Roman" w:hAnsi="Times New Roman" w:cs="Times New Roman"/>
        </w:rPr>
        <w:t xml:space="preserve"> amplitude e velocidade do centro de pressão (CoP), entropia e frequência de microcorreções; medidas antropométricas, incluindo comprimento de membros,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composição corporal; e análise cinemática dos ângulos articulares de </w:t>
      </w:r>
      <w:r w:rsidR="00D94276">
        <w:rPr>
          <w:rFonts w:ascii="Times New Roman" w:eastAsia="Times New Roman" w:hAnsi="Times New Roman" w:cs="Times New Roman"/>
        </w:rPr>
        <w:t xml:space="preserve">punhos, </w:t>
      </w:r>
      <w:r>
        <w:rPr>
          <w:rFonts w:ascii="Times New Roman" w:eastAsia="Times New Roman" w:hAnsi="Times New Roman" w:cs="Times New Roman"/>
        </w:rPr>
        <w:t>ombros</w:t>
      </w:r>
      <w:r w:rsidR="008D240F">
        <w:rPr>
          <w:rFonts w:ascii="Times New Roman" w:eastAsia="Times New Roman" w:hAnsi="Times New Roman" w:cs="Times New Roman"/>
        </w:rPr>
        <w:t xml:space="preserve">, </w:t>
      </w:r>
      <w:r>
        <w:rPr>
          <w:rFonts w:ascii="Times New Roman" w:eastAsia="Times New Roman" w:hAnsi="Times New Roman" w:cs="Times New Roman"/>
        </w:rPr>
        <w:t>quadril</w:t>
      </w:r>
      <w:r w:rsidR="008D240F">
        <w:rPr>
          <w:rFonts w:ascii="Times New Roman" w:eastAsia="Times New Roman" w:hAnsi="Times New Roman" w:cs="Times New Roman"/>
        </w:rPr>
        <w:t xml:space="preserve"> e cabeça</w:t>
      </w:r>
      <w:r>
        <w:rPr>
          <w:rFonts w:ascii="Times New Roman" w:eastAsia="Times New Roman" w:hAnsi="Times New Roman" w:cs="Times New Roman"/>
        </w:rPr>
        <w:t xml:space="preserve">; além de variáveis de deslocamento no </w:t>
      </w:r>
      <w:r>
        <w:rPr>
          <w:rFonts w:ascii="Times New Roman" w:eastAsia="Times New Roman" w:hAnsi="Times New Roman" w:cs="Times New Roman"/>
          <w:i/>
          <w:iCs/>
        </w:rPr>
        <w:t xml:space="preserve">HSW </w:t>
      </w:r>
      <w:r>
        <w:rPr>
          <w:rFonts w:ascii="Times New Roman" w:eastAsia="Times New Roman" w:hAnsi="Times New Roman" w:cs="Times New Roman"/>
        </w:rPr>
        <w:t>como tempo, velocidade, cadência</w:t>
      </w:r>
      <w:r w:rsidR="00DA4F88">
        <w:rPr>
          <w:rFonts w:ascii="Times New Roman" w:eastAsia="Times New Roman" w:hAnsi="Times New Roman" w:cs="Times New Roman"/>
        </w:rPr>
        <w:t xml:space="preserve"> </w:t>
      </w:r>
      <w:r>
        <w:rPr>
          <w:rFonts w:ascii="Times New Roman" w:eastAsia="Times New Roman" w:hAnsi="Times New Roman" w:cs="Times New Roman"/>
        </w:rPr>
        <w:t xml:space="preserve">e variabilidade das passadas. No </w:t>
      </w:r>
      <w:r>
        <w:rPr>
          <w:rFonts w:ascii="Times New Roman" w:eastAsia="Times New Roman" w:hAnsi="Times New Roman" w:cs="Times New Roman"/>
          <w:i/>
        </w:rPr>
        <w:t>HS</w:t>
      </w:r>
      <w:r>
        <w:rPr>
          <w:rFonts w:ascii="Times New Roman" w:eastAsia="Times New Roman" w:hAnsi="Times New Roman" w:cs="Times New Roman"/>
        </w:rPr>
        <w:t xml:space="preserve">, o desempenho será definido pelo tempo máximo de sustentação,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222B9E07" w14:textId="77777777" w:rsidR="00F042A2" w:rsidRDefault="00F042A2" w:rsidP="00F042A2">
      <w:pPr>
        <w:spacing w:line="360" w:lineRule="auto"/>
        <w:rPr>
          <w:rFonts w:ascii="Times New Roman" w:eastAsia="Times New Roman" w:hAnsi="Times New Roman" w:cs="Times New Roman"/>
          <w:lang w:val="en-US"/>
        </w:rPr>
      </w:pPr>
      <w:proofErr w:type="spellStart"/>
      <w:r>
        <w:rPr>
          <w:rFonts w:ascii="Times New Roman" w:eastAsia="Times New Roman" w:hAnsi="Times New Roman" w:cs="Times New Roman"/>
          <w:b/>
          <w:lang w:val="en-US"/>
        </w:rPr>
        <w:t>Palavras-chave</w:t>
      </w:r>
      <w:proofErr w:type="spellEnd"/>
      <w:r>
        <w:rPr>
          <w:rFonts w:ascii="Times New Roman" w:eastAsia="Times New Roman" w:hAnsi="Times New Roman" w:cs="Times New Roman"/>
          <w:b/>
          <w:lang w:val="en-US"/>
        </w:rPr>
        <w:t xml:space="preserve">: </w:t>
      </w:r>
      <w:r w:rsidRPr="008079BC">
        <w:rPr>
          <w:rFonts w:ascii="Times New Roman" w:eastAsia="Times New Roman" w:hAnsi="Times New Roman" w:cs="Times New Roman"/>
          <w:lang w:val="en-US"/>
        </w:rPr>
        <w:t xml:space="preserve">Parada de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 xml:space="preserve">; Andar </w:t>
      </w:r>
      <w:proofErr w:type="spellStart"/>
      <w:r w:rsidRPr="008079BC">
        <w:rPr>
          <w:rFonts w:ascii="Times New Roman" w:eastAsia="Times New Roman" w:hAnsi="Times New Roman" w:cs="Times New Roman"/>
          <w:lang w:val="en-US"/>
        </w:rPr>
        <w:t>sobre</w:t>
      </w:r>
      <w:proofErr w:type="spellEnd"/>
      <w:r w:rsidRPr="008079BC">
        <w:rPr>
          <w:rFonts w:ascii="Times New Roman" w:eastAsia="Times New Roman" w:hAnsi="Times New Roman" w:cs="Times New Roman"/>
          <w:lang w:val="en-US"/>
        </w:rPr>
        <w:t xml:space="preserve"> as </w:t>
      </w:r>
      <w:proofErr w:type="spellStart"/>
      <w:r w:rsidRPr="008079BC">
        <w:rPr>
          <w:rFonts w:ascii="Times New Roman" w:eastAsia="Times New Roman" w:hAnsi="Times New Roman" w:cs="Times New Roman"/>
          <w:lang w:val="en-US"/>
        </w:rPr>
        <w:t>mãos</w:t>
      </w:r>
      <w:proofErr w:type="spellEnd"/>
      <w:r w:rsidRPr="008079BC">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Ginástica</w:t>
      </w:r>
      <w:proofErr w:type="spellEnd"/>
      <w:r>
        <w:rPr>
          <w:rFonts w:ascii="Times New Roman" w:eastAsia="Times New Roman" w:hAnsi="Times New Roman" w:cs="Times New Roman"/>
          <w:lang w:val="en-US"/>
        </w:rPr>
        <w:t xml:space="preserve">; </w:t>
      </w:r>
      <w:r w:rsidRPr="008079BC">
        <w:rPr>
          <w:rFonts w:ascii="Times New Roman" w:eastAsia="Times New Roman" w:hAnsi="Times New Roman" w:cs="Times New Roman"/>
          <w:i/>
          <w:iCs/>
          <w:lang w:val="en-US"/>
        </w:rPr>
        <w:t>CrossFit®;</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Calistenia</w:t>
      </w:r>
      <w:proofErr w:type="spellEnd"/>
    </w:p>
    <w:p w14:paraId="7E5A4316" w14:textId="77777777" w:rsidR="00F042A2" w:rsidRDefault="00F042A2" w:rsidP="00F042A2">
      <w:pPr>
        <w:pStyle w:val="Ttulo1"/>
        <w:numPr>
          <w:ilvl w:val="0"/>
          <w:numId w:val="2"/>
        </w:numPr>
        <w:spacing w:line="360" w:lineRule="auto"/>
        <w:ind w:left="720" w:hanging="360"/>
        <w:rPr>
          <w:rFonts w:ascii="Times New Roman" w:eastAsia="Times New Roman" w:hAnsi="Times New Roman" w:cs="Times New Roman"/>
        </w:rPr>
      </w:pPr>
      <w:r>
        <w:rPr>
          <w:rFonts w:ascii="Times New Roman" w:eastAsia="Times New Roman" w:hAnsi="Times New Roman" w:cs="Times New Roman"/>
        </w:rPr>
        <w:lastRenderedPageBreak/>
        <w:t>INTRODUÇÃO</w:t>
      </w:r>
    </w:p>
    <w:p w14:paraId="67CCAD4F" w14:textId="7EC1D797"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8079BC">
        <w:rPr>
          <w:rFonts w:ascii="Times New Roman" w:eastAsia="Times New Roman" w:hAnsi="Times New Roman" w:cs="Times New Roman"/>
          <w:i/>
        </w:rPr>
        <w:t xml:space="preserve">) </w:t>
      </w:r>
      <w:r w:rsidRPr="008079BC">
        <w:rPr>
          <w:rFonts w:ascii="Times New Roman" w:eastAsia="Times New Roman" w:hAnsi="Times New Roman" w:cs="Times New Roman"/>
        </w:rPr>
        <w:t>constitui uma tarefa motora</w:t>
      </w:r>
      <w:r>
        <w:rPr>
          <w:rFonts w:ascii="Times New Roman" w:eastAsia="Times New Roman" w:hAnsi="Times New Roman" w:cs="Times New Roman"/>
        </w:rPr>
        <w:t xml:space="preserve"> </w:t>
      </w:r>
      <w:r w:rsidRPr="00F90F13">
        <w:rPr>
          <w:rFonts w:ascii="Times New Roman" w:eastAsia="Times New Roman" w:hAnsi="Times New Roman" w:cs="Times New Roman"/>
        </w:rPr>
        <w:t xml:space="preserve">de equilíbrio estático em posição invertida sobre as mãos enquanto </w:t>
      </w:r>
      <w:r w:rsidRPr="00F90F13">
        <w:rPr>
          <w:rFonts w:ascii="Times New Roman" w:eastAsia="Times New Roman" w:hAnsi="Times New Roman" w:cs="Times New Roman"/>
          <w:i/>
        </w:rPr>
        <w:t xml:space="preserve">Handstand Walking (HSW) </w:t>
      </w:r>
      <w:r w:rsidRPr="008079BC">
        <w:rPr>
          <w:rFonts w:ascii="Times New Roman" w:eastAsia="Times New Roman" w:hAnsi="Times New Roman" w:cs="Times New Roman"/>
        </w:rPr>
        <w:t>é caracterizado por um</w:t>
      </w:r>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Ambos são considerados elementos essenciais da ginástica artística</w:t>
      </w:r>
      <w:r w:rsidR="00AC390A">
        <w:rPr>
          <w:rFonts w:ascii="Times New Roman" w:eastAsia="Times New Roman" w:hAnsi="Times New Roman" w:cs="Times New Roman"/>
        </w:rPr>
        <w:t xml:space="preserve"> </w:t>
      </w:r>
      <w:r w:rsidR="00AC390A">
        <w:rPr>
          <w:rFonts w:ascii="Times New Roman" w:eastAsia="Times New Roman" w:hAnsi="Times New Roman" w:cs="Times New Roman"/>
        </w:rPr>
        <w:fldChar w:fldCharType="begin"/>
      </w:r>
      <w:r w:rsidR="00AC390A">
        <w:rPr>
          <w:rFonts w:ascii="Times New Roman" w:eastAsia="Times New Roman" w:hAnsi="Times New Roman" w:cs="Times New Roman"/>
        </w:rPr>
        <w:instrText xml:space="preserve"> ADDIN ZOTERO_ITEM CSL_CITATION {"citationID":"3hnjItn1","properties":{"formattedCitation":"[1]","plainCitation":"[1]","noteIndex":0},"citationItems":[{"id":65,"uris":["http://zotero.org/users/17274952/items/LV8KSPDR"],"itemData":{"id":65,"type":"article-journal","abstract":"Handstand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C390A">
        <w:rPr>
          <w:rFonts w:ascii="Times New Roman" w:eastAsia="Times New Roman" w:hAnsi="Times New Roman" w:cs="Times New Roman"/>
        </w:rPr>
        <w:fldChar w:fldCharType="separate"/>
      </w:r>
      <w:r w:rsidR="00AC390A" w:rsidRPr="00AC390A">
        <w:rPr>
          <w:rFonts w:ascii="Times New Roman" w:hAnsi="Times New Roman" w:cs="Times New Roman"/>
        </w:rPr>
        <w:t>[1]</w:t>
      </w:r>
      <w:r w:rsidR="00AC390A">
        <w:rPr>
          <w:rFonts w:ascii="Times New Roman" w:eastAsia="Times New Roman" w:hAnsi="Times New Roman" w:cs="Times New Roman"/>
        </w:rPr>
        <w:fldChar w:fldCharType="end"/>
      </w:r>
      <w:r>
        <w:rPr>
          <w:rFonts w:ascii="Times New Roman" w:eastAsia="Times New Roman" w:hAnsi="Times New Roman" w:cs="Times New Roman"/>
        </w:rPr>
        <w:t xml:space="preserve"> e também estão presentes em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r w:rsidRPr="008079BC">
        <w:rPr>
          <w:rFonts w:ascii="Times New Roman" w:eastAsia="Times New Roman" w:hAnsi="Times New Roman" w:cs="Times New Roman"/>
        </w:rPr>
        <w:t>m</w:t>
      </w:r>
      <w:r>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{"citationID":"yPUbr5t1","properties":{"formattedCitation":"[2]","plainCitation":"[2]","noteIndex":0},"citationItems":[{"id":71,"uris":["http://zotero.org/users/17274952/items/7HMEIQK4"],"itemData":{"id":71,"type":"article-journal","abstract":"Despite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[2]</w:t>
      </w:r>
      <w:r w:rsidR="0010463D">
        <w:rPr>
          <w:rFonts w:ascii="Times New Roman" w:eastAsia="Times New Roman" w:hAnsi="Times New Roman" w:cs="Times New Roman"/>
        </w:rPr>
        <w:fldChar w:fldCharType="end"/>
      </w:r>
      <w:r>
        <w:rPr>
          <w:rFonts w:ascii="Times New Roman" w:eastAsia="Times New Roman" w:hAnsi="Times New Roman" w:cs="Times New Roman"/>
        </w:rPr>
        <w:t>.</w:t>
      </w:r>
    </w:p>
    <w:p w14:paraId="32219587" w14:textId="0AD3CCCB"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refletindo na manutenção do equilíbrio</w:t>
      </w:r>
      <w:r w:rsidRPr="00FB1225">
        <w:rPr>
          <w:rFonts w:ascii="Times New Roman" w:eastAsia="Times New Roman" w:hAnsi="Times New Roman" w:cs="Times New Roman"/>
        </w:rPr>
        <w:t>.</w:t>
      </w:r>
      <w:r>
        <w:rPr>
          <w:rFonts w:ascii="Times New Roman" w:eastAsia="Times New Roman" w:hAnsi="Times New Roman" w:cs="Times New Roman"/>
        </w:rPr>
        <w:t xml:space="preserve">  Este é mantido através de estratégias multissegmentares, com participação das articulações distais e proximais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{"citationID":"Z7I5nlk6","properties":{"formattedCitation":"[3], [4]","plainCitation":"[3], [4]","noteIndex":0},"citationItems":[{"id":59,"uris":["http://zotero.org/users/17274952/items/P82NI7IB"],"itemData":{"id":59,"type":"article-journal","abstract":"KERWIN,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[3], [4]</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O </w:t>
      </w:r>
      <w:r>
        <w:rPr>
          <w:rFonts w:ascii="Times New Roman" w:eastAsia="Times New Roman" w:hAnsi="Times New Roman" w:cs="Times New Roman"/>
          <w:i/>
        </w:rPr>
        <w:t xml:space="preserve">HS </w:t>
      </w:r>
      <w:r>
        <w:rPr>
          <w:rFonts w:ascii="Times New Roman" w:eastAsia="Times New Roman" w:hAnsi="Times New Roman" w:cs="Times New Roman"/>
        </w:rPr>
        <w:t xml:space="preserve">apresenta alta variabilidade articular, especialmente em ombros, punhos e quadris, enquanto o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{"citationID":"WFdHNrBZ","properties":{"formattedCitation":"[5]","plainCitation":"[5]","noteIndex":0},"citationItems":[{"id":60,"uris":["http://zotero.org/users/17274952/items/6I25TH2Q"],"itemData":{"id":60,"type":"article-journal","abstract":"The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[5]</w:t>
      </w:r>
      <w:r w:rsidR="0010463D">
        <w:rPr>
          <w:rFonts w:ascii="Times New Roman" w:eastAsia="Times New Roman" w:hAnsi="Times New Roman" w:cs="Times New Roman"/>
        </w:rPr>
        <w:fldChar w:fldCharType="end"/>
      </w:r>
      <w:r w:rsidRPr="00FB1225">
        <w:rPr>
          <w:rFonts w:ascii="Times New Roman" w:eastAsia="Times New Roman" w:hAnsi="Times New Roman" w:cs="Times New Roman"/>
        </w:rPr>
        <w:t xml:space="preserve">. </w:t>
      </w:r>
      <w:r w:rsidRPr="008079BC">
        <w:rPr>
          <w:rFonts w:ascii="Times New Roman" w:eastAsia="Times New Roman" w:hAnsi="Times New Roman" w:cs="Times New Roman"/>
        </w:rPr>
        <w:t>Para isso é necessária</w:t>
      </w:r>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w:t>
      </w:r>
      <w:r w:rsidR="0010463D">
        <w:rPr>
          <w:rFonts w:ascii="Times New Roman" w:eastAsia="Times New Roman" w:hAnsi="Times New Roman" w:cs="Times New Roman"/>
        </w:rPr>
        <w:t xml:space="preserve"> </w:t>
      </w:r>
      <w:r w:rsidR="0010463D">
        <w:rPr>
          <w:rFonts w:ascii="Times New Roman" w:eastAsia="Times New Roman" w:hAnsi="Times New Roman" w:cs="Times New Roman"/>
        </w:rPr>
        <w:fldChar w:fldCharType="begin"/>
      </w:r>
      <w:r w:rsidR="0010463D">
        <w:rPr>
          <w:rFonts w:ascii="Times New Roman" w:eastAsia="Times New Roman" w:hAnsi="Times New Roman" w:cs="Times New Roman"/>
        </w:rPr>
        <w:instrText xml:space="preserve"> ADDIN ZOTERO_ITEM CSL_CITATION {"citationID":"0MUYVmko","properties":{"formattedCitation":"[6]","plainCitation":"[6]","noteIndex":0},"citationItems":[{"id":73,"uris":["http://zotero.org/users/17274952/items/A5MTUBXD"],"itemData":{"id":73,"type":"article-journal","abstract":"Kochanowicz,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10463D">
        <w:rPr>
          <w:rFonts w:ascii="Times New Roman" w:eastAsia="Times New Roman" w:hAnsi="Times New Roman" w:cs="Times New Roman"/>
        </w:rPr>
        <w:fldChar w:fldCharType="separate"/>
      </w:r>
      <w:r w:rsidR="0010463D" w:rsidRPr="0010463D">
        <w:rPr>
          <w:rFonts w:ascii="Times New Roman" w:hAnsi="Times New Roman" w:cs="Times New Roman"/>
        </w:rPr>
        <w:t>[6]</w:t>
      </w:r>
      <w:r w:rsidR="0010463D">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Nesse contexto, observou-se que os</w:t>
      </w:r>
      <w:r>
        <w:rPr>
          <w:rFonts w:ascii="Times New Roman" w:eastAsia="Times New Roman" w:hAnsi="Times New Roman" w:cs="Times New Roman"/>
        </w:rPr>
        <w:t xml:space="preserve"> punhos atuam constantemente para manter a pressão contra o solo e realizar microajustes no CoP, sendo responsáveis pelo controle fino frente a pequenas oscilações</w:t>
      </w:r>
      <w:r w:rsidR="00ED4AB7">
        <w:rPr>
          <w:rFonts w:ascii="Times New Roman" w:eastAsia="Times New Roman" w:hAnsi="Times New Roman" w:cs="Times New Roman"/>
        </w:rPr>
        <w:t xml:space="preserve">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{"citationID":"kG7DjW3p","properties":{"formattedCitation":"[2], [3], [7]","plainCitation":"[2], [3], [7]","noteIndex":0},"citationItems":[{"id":71,"uris":["http://zotero.org/users/17274952/items/7HMEIQK4"],"itemData":{"id":71,"type":"article-journal","abstract":"Despite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[2], [3], [7]</w:t>
      </w:r>
      <w:r w:rsidR="00ED4AB7">
        <w:rPr>
          <w:rFonts w:ascii="Times New Roman" w:eastAsia="Times New Roman" w:hAnsi="Times New Roman" w:cs="Times New Roman"/>
        </w:rPr>
        <w:fldChar w:fldCharType="end"/>
      </w:r>
      <w:r>
        <w:rPr>
          <w:rFonts w:ascii="Times New Roman" w:eastAsia="Times New Roman" w:hAnsi="Times New Roman" w:cs="Times New Roman"/>
        </w:rPr>
        <w:t>.</w:t>
      </w:r>
      <w:r w:rsidR="00C804D7" w:rsidRPr="00C804D7">
        <w:t xml:space="preserve"> </w:t>
      </w:r>
      <w:r w:rsidR="00C804D7" w:rsidRPr="00C804D7">
        <w:rPr>
          <w:rFonts w:ascii="Times New Roman" w:hAnsi="Times New Roman" w:cs="Times New Roman"/>
          <w:highlight w:val="yellow"/>
        </w:rPr>
        <w:t xml:space="preserve">Embora o punho seja o efetor primário, análises cinemáticas 3D recentes indicam que o ombro atua como um colaborador crítico, sendo o maior contribuinte para o controle do COM tanto no plano anteroposterior quanto no </w:t>
      </w:r>
      <w:proofErr w:type="spellStart"/>
      <w:r w:rsidR="00C804D7" w:rsidRPr="00C804D7">
        <w:rPr>
          <w:rFonts w:ascii="Times New Roman" w:hAnsi="Times New Roman" w:cs="Times New Roman"/>
          <w:highlight w:val="yellow"/>
        </w:rPr>
        <w:t>mediolateral</w:t>
      </w:r>
      <w:proofErr w:type="spellEnd"/>
      <w:r w:rsidR="00C804D7" w:rsidRPr="00C804D7">
        <w:rPr>
          <w:rFonts w:ascii="Times New Roman" w:hAnsi="Times New Roman" w:cs="Times New Roman"/>
          <w:highlight w:val="yellow"/>
        </w:rPr>
        <w:t xml:space="preserve"> [40].</w:t>
      </w:r>
      <w:r w:rsidR="00F34807" w:rsidRPr="00F34807">
        <w:t xml:space="preserve"> </w:t>
      </w:r>
      <w:r w:rsidR="00F34807" w:rsidRPr="00F34807">
        <w:rPr>
          <w:rFonts w:ascii="Times New Roman" w:hAnsi="Times New Roman" w:cs="Times New Roman"/>
          <w:highlight w:val="yellow"/>
        </w:rPr>
        <w:t>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sidR="00F34807">
        <w:rPr>
          <w:rFonts w:ascii="Times New Roman" w:hAnsi="Times New Roman" w:cs="Times New Roman"/>
          <w:highlight w:val="yellow"/>
        </w:rPr>
        <w:t>44</w:t>
      </w:r>
      <w:r w:rsidR="00F34807" w:rsidRPr="00F34807">
        <w:rPr>
          <w:rFonts w:ascii="Times New Roman" w:hAnsi="Times New Roman" w:cs="Times New Roman"/>
          <w:highlight w:val="yellow"/>
        </w:rPr>
        <w:t>]</w:t>
      </w:r>
      <w:r w:rsidR="00371144">
        <w:t xml:space="preserve"> </w:t>
      </w:r>
      <w:r w:rsidR="00C804D7" w:rsidRPr="00C804D7">
        <w:rPr>
          <w:rFonts w:ascii="Times New Roman" w:hAnsi="Times New Roman" w:cs="Times New Roman"/>
          <w:highlight w:val="yellow"/>
        </w:rPr>
        <w:t>Além disso, observa-se que a variabilidade dos ângulos articulares é consistentemente maior que a variabilidade do centro de massa, sugerindo que as articulações se auto-organizam em uma estratégia de controle motor para preservar o equilíbrio [41].</w:t>
      </w:r>
      <w:r>
        <w:rPr>
          <w:rFonts w:ascii="Times New Roman" w:eastAsia="Times New Roman" w:hAnsi="Times New Roman" w:cs="Times New Roman"/>
        </w:rPr>
        <w:t xml:space="preserve"> Ginastas mais experientes apresentam menor deslocamento do CoP e possuem ativação muscular mais eficiente</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{"citationID":"JjiXyt1a","properties":{"formattedCitation":"[8]","plainCitation":"[8]","noteIndex":0},"citationItems":[{"id":57,"uris":["http://zotero.org/users/17274952/items/JUTNAMC7"],"itemData":{"id":57,"type":"article-journal","abstract":"The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[8]</w:t>
      </w:r>
      <w:r w:rsidR="00ED4AB7">
        <w:rPr>
          <w:rFonts w:ascii="Times New Roman" w:eastAsia="Times New Roman" w:hAnsi="Times New Roman" w:cs="Times New Roman"/>
        </w:rPr>
        <w:fldChar w:fldCharType="end"/>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w:t>
      </w:r>
      <w:r w:rsidR="003D7058">
        <w:rPr>
          <w:rFonts w:ascii="Times New Roman" w:eastAsia="Times New Roman" w:hAnsi="Times New Roman" w:cs="Times New Roman"/>
        </w:rPr>
        <w:t xml:space="preserve">r </w:t>
      </w:r>
      <w:r w:rsidR="00ED4AB7">
        <w:rPr>
          <w:rFonts w:ascii="Times New Roman" w:eastAsia="Times New Roman" w:hAnsi="Times New Roman" w:cs="Times New Roman"/>
        </w:rPr>
        <w:fldChar w:fldCharType="begin"/>
      </w:r>
      <w:r w:rsidR="00ED4AB7">
        <w:rPr>
          <w:rFonts w:ascii="Times New Roman" w:eastAsia="Times New Roman" w:hAnsi="Times New Roman" w:cs="Times New Roman"/>
        </w:rPr>
        <w:instrText xml:space="preserve"> ADDIN ZOTERO_ITEM CSL_CITATION {"citationID":"ij9hcXve","properties":{"formattedCitation":"[9], [10]","plainCitation":"[9], [10]","noteIndex":0},"citationItems":[{"id":49,"uris":["http://zotero.org/users/17274952/items/P35N5UEZ"],"itemData":{"id":49,"type":"article-journal","abstract":"The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ED4AB7">
        <w:rPr>
          <w:rFonts w:ascii="Times New Roman" w:eastAsia="Times New Roman" w:hAnsi="Times New Roman" w:cs="Times New Roman"/>
        </w:rPr>
        <w:fldChar w:fldCharType="separate"/>
      </w:r>
      <w:r w:rsidR="00ED4AB7" w:rsidRPr="00ED4AB7">
        <w:rPr>
          <w:rFonts w:ascii="Times New Roman" w:hAnsi="Times New Roman" w:cs="Times New Roman"/>
        </w:rPr>
        <w:t>[9], [10]</w:t>
      </w:r>
      <w:r w:rsidR="00ED4AB7">
        <w:rPr>
          <w:rFonts w:ascii="Times New Roman" w:eastAsia="Times New Roman" w:hAnsi="Times New Roman" w:cs="Times New Roman"/>
        </w:rPr>
        <w:fldChar w:fldCharType="end"/>
      </w:r>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 xml:space="preserve">está associado ao alinhamento corporal, sobretudo à sobreposição de ombros e </w:t>
      </w:r>
      <w:r>
        <w:rPr>
          <w:rFonts w:ascii="Times New Roman" w:eastAsia="Times New Roman" w:hAnsi="Times New Roman" w:cs="Times New Roman"/>
        </w:rPr>
        <w:lastRenderedPageBreak/>
        <w:t xml:space="preserve">quadris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{"citationID":"Pl3hTtMj","properties":{"formattedCitation":"[11],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[11], [12]</w:t>
      </w:r>
      <w:r w:rsidR="003D7058">
        <w:rPr>
          <w:rFonts w:ascii="Times New Roman" w:eastAsia="Times New Roman" w:hAnsi="Times New Roman" w:cs="Times New Roman"/>
        </w:rPr>
        <w:fldChar w:fldCharType="end"/>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r w:rsidRPr="008079BC">
        <w:rPr>
          <w:rFonts w:ascii="Times New Roman" w:eastAsia="Times New Roman" w:hAnsi="Times New Roman" w:cs="Times New Roman"/>
        </w:rPr>
        <w:t>Contudo, treinamentos focados exclusivamente no alinhamento corporal, embora aperfeiçoem a execução, não garantem maior duração do equilíbrio, evidenciando a relevância do papel dos punhos e antebraços</w:t>
      </w:r>
      <w:r w:rsidR="003D7058">
        <w:rPr>
          <w:rFonts w:ascii="Times New Roman" w:eastAsia="Times New Roman" w:hAnsi="Times New Roman" w:cs="Times New Roman"/>
        </w:rPr>
        <w:t xml:space="preserv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{"citationID":"1YqKAwnu","properties":{"formattedCitation":"[2]","plainCitation":"[2]","noteIndex":0},"citationItems":[{"id":71,"uris":["http://zotero.org/users/17274952/items/7HMEIQK4"],"itemData":{"id":71,"type":"article-journal","abstract":"Despite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[2]</w:t>
      </w:r>
      <w:r w:rsidR="003D7058">
        <w:rPr>
          <w:rFonts w:ascii="Times New Roman" w:eastAsia="Times New Roman" w:hAnsi="Times New Roman" w:cs="Times New Roman"/>
        </w:rPr>
        <w:fldChar w:fldCharType="end"/>
      </w:r>
      <w:r>
        <w:rPr>
          <w:rFonts w:ascii="Times New Roman" w:eastAsia="Times New Roman" w:hAnsi="Times New Roman" w:cs="Times New Roman"/>
        </w:rPr>
        <w:t>.</w:t>
      </w:r>
      <w:r w:rsidR="002311F7">
        <w:rPr>
          <w:rFonts w:ascii="Times New Roman" w:eastAsia="Times New Roman" w:hAnsi="Times New Roman" w:cs="Times New Roman"/>
        </w:rPr>
        <w:t xml:space="preserve"> </w:t>
      </w:r>
      <w:r w:rsidR="002311F7" w:rsidRPr="002311F7">
        <w:rPr>
          <w:rFonts w:ascii="Times New Roman" w:hAnsi="Times New Roman" w:cs="Times New Roman"/>
          <w:highlight w:val="yellow"/>
        </w:rPr>
        <w:t>Uma revisão sistemática abrangente reforçou que, embora o alinhamento corporal rígido seja o ideal estético, a manutenção da estabilidade depende de uma coordenação dinâmica constante entre o centro de massa (COM) e o centro de pressão (COP) [</w:t>
      </w:r>
      <w:r w:rsidR="00B33C2F">
        <w:rPr>
          <w:rFonts w:ascii="Times New Roman" w:hAnsi="Times New Roman" w:cs="Times New Roman"/>
          <w:highlight w:val="yellow"/>
        </w:rPr>
        <w:t>39</w:t>
      </w:r>
      <w:r w:rsidR="002311F7" w:rsidRPr="002311F7">
        <w:rPr>
          <w:rFonts w:ascii="Times New Roman" w:hAnsi="Times New Roman" w:cs="Times New Roman"/>
          <w:highlight w:val="yellow"/>
        </w:rPr>
        <w:t>].</w:t>
      </w:r>
      <w:r>
        <w:rPr>
          <w:rFonts w:ascii="Times New Roman" w:eastAsia="Times New Roman" w:hAnsi="Times New Roman" w:cs="Times New Roman"/>
        </w:rPr>
        <w:t xml:space="preserve"> </w:t>
      </w:r>
      <w:r w:rsidR="00B22601" w:rsidRPr="00B22601">
        <w:rPr>
          <w:rFonts w:ascii="Times New Roman" w:eastAsia="Times New Roman" w:hAnsi="Times New Roman" w:cs="Times New Roman"/>
          <w:highlight w:val="yellow"/>
        </w:rPr>
        <w:t>Quanto à configuração da base de suporte, evidências recentes apontam que o uso de palmas planas com dedos unidos e estendidos proporciona um controle postur</w:t>
      </w:r>
      <w:r w:rsidR="00275ED8">
        <w:rPr>
          <w:rFonts w:ascii="Times New Roman" w:eastAsia="Times New Roman" w:hAnsi="Times New Roman" w:cs="Times New Roman"/>
          <w:highlight w:val="yellow"/>
        </w:rPr>
        <w:t>al</w:t>
      </w:r>
      <w:r w:rsidR="00B22601" w:rsidRPr="00B22601">
        <w:rPr>
          <w:rFonts w:ascii="Times New Roman" w:eastAsia="Times New Roman" w:hAnsi="Times New Roman" w:cs="Times New Roman"/>
          <w:highlight w:val="yellow"/>
        </w:rPr>
        <w:t xml:space="preserve"> superior e maior eficiência no equilíbrio em comparação a outras variações </w:t>
      </w:r>
      <w:r w:rsidR="00B22601">
        <w:rPr>
          <w:rFonts w:ascii="Times New Roman" w:eastAsia="Times New Roman" w:hAnsi="Times New Roman" w:cs="Times New Roman"/>
          <w:highlight w:val="yellow"/>
        </w:rPr>
        <w:t>[38</w:t>
      </w:r>
      <w:r w:rsidR="00B22601" w:rsidRPr="00275ED8">
        <w:rPr>
          <w:rFonts w:ascii="Times New Roman" w:eastAsia="Times New Roman" w:hAnsi="Times New Roman" w:cs="Times New Roman"/>
          <w:highlight w:val="yellow"/>
        </w:rPr>
        <w:t>].</w:t>
      </w:r>
      <w:r w:rsidR="00275ED8" w:rsidRPr="00275ED8">
        <w:rPr>
          <w:rFonts w:ascii="Times New Roman" w:eastAsia="Times New Roman" w:hAnsi="Times New Roman" w:cs="Times New Roman"/>
          <w:highlight w:val="yellow"/>
        </w:rPr>
        <w:t xml:space="preserve"> A</w:t>
      </w:r>
      <w:r w:rsidR="00275ED8" w:rsidRPr="00275ED8">
        <w:rPr>
          <w:rFonts w:ascii="Times New Roman" w:hAnsi="Times New Roman" w:cs="Times New Roman"/>
          <w:highlight w:val="yellow"/>
        </w:rPr>
        <w:t xml:space="preserve"> orientação da cabeça também exerce influência direta na estabilidade. Alterações no ângulo do pescoço modificam os padrões de variabilidade multiarticular, o que pode impactar a percepção visual e o controle postural durante a inversão [42].</w:t>
      </w:r>
      <w:r w:rsidR="00275ED8">
        <w:rPr>
          <w:rFonts w:ascii="Times New Roman" w:hAnsi="Times New Roman" w:cs="Times New Roman"/>
        </w:rPr>
        <w:t xml:space="preserve"> </w:t>
      </w:r>
      <w:r w:rsidR="00823A3D" w:rsidRPr="00823A3D">
        <w:rPr>
          <w:rFonts w:ascii="Times New Roman" w:hAnsi="Times New Roman" w:cs="Times New Roman"/>
          <w:highlight w:val="yellow"/>
        </w:rPr>
        <w:t xml:space="preserve">Além dos ajustes mecânicos, o controle sensorial desempenha um papel determinante na estabilização da postura invertida. Estudos clássicos demonstram que o </w:t>
      </w:r>
      <w:r w:rsidR="00823A3D">
        <w:rPr>
          <w:rFonts w:ascii="Times New Roman" w:hAnsi="Times New Roman" w:cs="Times New Roman"/>
          <w:i/>
          <w:iCs/>
          <w:highlight w:val="yellow"/>
        </w:rPr>
        <w:t>HS</w:t>
      </w:r>
      <w:r w:rsidR="00823A3D" w:rsidRPr="00823A3D">
        <w:rPr>
          <w:rFonts w:ascii="Times New Roman" w:hAnsi="Times New Roman" w:cs="Times New Roman"/>
          <w:highlight w:val="yellow"/>
        </w:rPr>
        <w:t>, por ser uma postura não natural, exige uma recalibração dos sistemas visual e vestibular, sendo que indivíduos especialistas apresentam uma menor dependência de informações visuais externas em comparação a novatos</w:t>
      </w:r>
      <w:r w:rsidR="00823A3D">
        <w:t xml:space="preserve"> </w:t>
      </w:r>
      <w:r w:rsidR="00823A3D">
        <w:rPr>
          <w:rFonts w:ascii="Times New Roman" w:eastAsia="Times New Roman" w:hAnsi="Times New Roman" w:cs="Times New Roman"/>
        </w:rPr>
        <w:fldChar w:fldCharType="begin"/>
      </w:r>
      <w:r w:rsidR="00823A3D">
        <w:rPr>
          <w:rFonts w:ascii="Times New Roman" w:eastAsia="Times New Roman" w:hAnsi="Times New Roman" w:cs="Times New Roman"/>
        </w:rPr>
        <w:instrText xml:space="preserve"> ADDIN ZOTERO_ITEM CSL_CITATION {"citationID":"5XQGFuZD","properties":{"formattedCitation":"[13]","plainCitation":"[13]","noteIndex":0},"citationItems":[{"id":55,"uris":["http://zotero.org/users/17274952/items/YAEMRNPP"],"itemData":{"id":55,"type":"article-journal","abstract":"Upright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823A3D">
        <w:rPr>
          <w:rFonts w:ascii="Times New Roman" w:eastAsia="Times New Roman" w:hAnsi="Times New Roman" w:cs="Times New Roman"/>
        </w:rPr>
        <w:fldChar w:fldCharType="separate"/>
      </w:r>
      <w:r w:rsidR="00823A3D" w:rsidRPr="003D7058">
        <w:rPr>
          <w:rFonts w:ascii="Times New Roman" w:hAnsi="Times New Roman" w:cs="Times New Roman"/>
        </w:rPr>
        <w:t>[13</w:t>
      </w:r>
      <w:r w:rsidR="00823A3D">
        <w:rPr>
          <w:rFonts w:ascii="Times New Roman" w:hAnsi="Times New Roman" w:cs="Times New Roman"/>
        </w:rPr>
        <w:t>],[</w:t>
      </w:r>
      <w:r w:rsidR="00EF326D">
        <w:rPr>
          <w:rFonts w:ascii="Times New Roman" w:hAnsi="Times New Roman" w:cs="Times New Roman"/>
        </w:rPr>
        <w:t>25</w:t>
      </w:r>
      <w:r w:rsidR="00823A3D" w:rsidRPr="003D7058">
        <w:rPr>
          <w:rFonts w:ascii="Times New Roman" w:hAnsi="Times New Roman" w:cs="Times New Roman"/>
        </w:rPr>
        <w:t>]</w:t>
      </w:r>
      <w:r w:rsidR="00823A3D">
        <w:rPr>
          <w:rFonts w:ascii="Times New Roman" w:eastAsia="Times New Roman" w:hAnsi="Times New Roman" w:cs="Times New Roman"/>
        </w:rPr>
        <w:fldChar w:fldCharType="end"/>
      </w:r>
      <w:r w:rsidR="00823A3D">
        <w:rPr>
          <w:rFonts w:ascii="Times New Roman" w:eastAsia="Times New Roman" w:hAnsi="Times New Roman" w:cs="Times New Roman"/>
        </w:rPr>
        <w:t xml:space="preserve">. </w:t>
      </w:r>
      <w:r>
        <w:rPr>
          <w:rFonts w:ascii="Times New Roman" w:eastAsia="Times New Roman" w:hAnsi="Times New Roman" w:cs="Times New Roman"/>
        </w:rPr>
        <w:t xml:space="preserve">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sugerindo que quanto maior a resistência muscular maior a capacidade de manter o equilíbrio nessa posição.</w:t>
      </w:r>
      <w:r>
        <w:t xml:space="preserve"> </w:t>
      </w:r>
      <w:r>
        <w:rPr>
          <w:rFonts w:ascii="Times New Roman" w:eastAsia="Times New Roman" w:hAnsi="Times New Roman" w:cs="Times New Roman"/>
        </w:rPr>
        <w:t xml:space="preserve">Além do efeito físico, destacou-se que a fadiga também tem um fator </w:t>
      </w:r>
      <w:r w:rsidRPr="008079BC">
        <w:rPr>
          <w:rFonts w:ascii="Times New Roman" w:eastAsia="Times New Roman" w:hAnsi="Times New Roman" w:cs="Times New Roman"/>
        </w:rPr>
        <w:t>psicológico</w:t>
      </w:r>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{"citationID":"1cwAaJNT","properties":{"formattedCitation":"[14]","plainCitation":"[14]","noteIndex":0},"citationItems":[{"id":56,"uris":["http://zotero.org/users/17274952/items/9539FXDG"],"itemData":{"id":56,"type":"article-journal","container-title":"Journal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[14]</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w:t>
      </w:r>
      <w:r w:rsidRPr="008079BC">
        <w:rPr>
          <w:rFonts w:ascii="Times New Roman" w:eastAsia="Times New Roman" w:hAnsi="Times New Roman" w:cs="Times New Roman"/>
        </w:rPr>
        <w:t>Outros fatores psicológicos também influenciam na qualidade do equilíbrio:</w:t>
      </w:r>
      <w:r>
        <w:rPr>
          <w:rFonts w:ascii="Times New Roman" w:eastAsia="Times New Roman" w:hAnsi="Times New Roman" w:cs="Times New Roman"/>
        </w:rPr>
        <w:t xml:space="preserve"> em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 xml:space="preserve">maior tempo de sustentação e menor variabilidade postural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{"citationID":"tXKlUqsZ","properties":{"formattedCitation":"[15]","plainCitation":"[15]","noteIndex":0},"citationItems":[{"id":52,"uris":["http://zotero.org/users/17274952/items/L7ZWVBWS"],"itemData":{"id":52,"type":"article-journal","abstract":"Background: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[15]</w:t>
      </w:r>
      <w:r w:rsidR="003D7058">
        <w:rPr>
          <w:rFonts w:ascii="Times New Roman" w:eastAsia="Times New Roman" w:hAnsi="Times New Roman" w:cs="Times New Roman"/>
        </w:rPr>
        <w:fldChar w:fldCharType="end"/>
      </w:r>
      <w:r>
        <w:rPr>
          <w:rFonts w:ascii="Times New Roman" w:eastAsia="Times New Roman" w:hAnsi="Times New Roman" w:cs="Times New Roman"/>
        </w:rPr>
        <w:t>.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sidR="003D7058">
        <w:fldChar w:fldCharType="begin"/>
      </w:r>
      <w:r w:rsidR="003D7058">
        <w:instrText xml:space="preserve"> ADDIN ZOTERO_ITEM CSL_CITATION {"citationID":"4bCNht1k","properties":{"formattedCitation":"[16], [17]","plainCitation":"[16], [17]","noteIndex":0},"citationItems":[{"id":47,"uris":["http://zotero.org/users/17274952/items/2VQLW2EI"],"itemData":{"id":47,"type":"article-journal","abstract":"Purpose: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3D7058">
        <w:fldChar w:fldCharType="separate"/>
      </w:r>
      <w:r w:rsidR="003D7058" w:rsidRPr="003D7058">
        <w:t>[16], [17]</w:t>
      </w:r>
      <w:r w:rsidR="003D7058">
        <w:fldChar w:fldCharType="end"/>
      </w:r>
      <w:r>
        <w:rPr>
          <w:rFonts w:ascii="Times New Roman" w:eastAsia="Times New Roman" w:hAnsi="Times New Roman" w:cs="Times New Roman"/>
        </w:rPr>
        <w:t>.</w:t>
      </w:r>
    </w:p>
    <w:p w14:paraId="4D72301D" w14:textId="78CDB744" w:rsidR="00F042A2" w:rsidRPr="008079BC"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E</w:t>
      </w:r>
      <w:r w:rsidRPr="008079BC">
        <w:rPr>
          <w:rFonts w:ascii="Times New Roman" w:eastAsia="Times New Roman" w:hAnsi="Times New Roman" w:cs="Times New Roman"/>
        </w:rPr>
        <w:t xml:space="preserve">m relação ao </w:t>
      </w:r>
      <w:r w:rsidRPr="008079BC">
        <w:rPr>
          <w:rFonts w:ascii="Times New Roman" w:eastAsia="Times New Roman" w:hAnsi="Times New Roman" w:cs="Times New Roman"/>
          <w:i/>
          <w:iCs/>
        </w:rPr>
        <w:t xml:space="preserve">HSW </w:t>
      </w:r>
      <w:r w:rsidRPr="008079BC">
        <w:rPr>
          <w:rFonts w:ascii="Times New Roman" w:eastAsia="Times New Roman" w:hAnsi="Times New Roman" w:cs="Times New Roman"/>
        </w:rPr>
        <w:t>estudos demonstram que a iniciação movimento envolve ajustes posturais antecipatórios (</w:t>
      </w:r>
      <w:proofErr w:type="spellStart"/>
      <w:r w:rsidRPr="008079BC">
        <w:rPr>
          <w:rFonts w:ascii="Times New Roman" w:eastAsia="Times New Roman" w:hAnsi="Times New Roman" w:cs="Times New Roman"/>
        </w:rPr>
        <w:t>APAs</w:t>
      </w:r>
      <w:proofErr w:type="spellEnd"/>
      <w:r w:rsidRPr="008079BC">
        <w:rPr>
          <w:rFonts w:ascii="Times New Roman" w:eastAsia="Times New Roman" w:hAnsi="Times New Roman" w:cs="Times New Roman"/>
        </w:rPr>
        <w:t>) que promovem um deslocamento intencional do CoP, por estratégias posteriores ou anteriores, para propulsionar 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à frente</w:t>
      </w:r>
      <w:r w:rsidRPr="008079BC">
        <w:t>.</w:t>
      </w:r>
      <w:r w:rsidRPr="003038C1">
        <w:t xml:space="preserve"> </w:t>
      </w:r>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mesmo objetivo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{"citationID":"X1Ewbspc","properties":{"formattedCitation":"[18]","plainCitation":"[18]","noteIndex":0},"citationItems":[{"id":51,"uris":["http://zotero.org/users/17274952/items/IA4SHZ82"],"itemData":{"id":51,"type":"article-journal","abstract":"Background: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[18]</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Além disso, verificou-se que a aplicação de uma carga externa nos tornozelos não alterou o padrão desses </w:t>
      </w:r>
      <w:proofErr w:type="spellStart"/>
      <w:r>
        <w:rPr>
          <w:rFonts w:ascii="Times New Roman" w:eastAsia="Times New Roman" w:hAnsi="Times New Roman" w:cs="Times New Roman"/>
        </w:rPr>
        <w:t>APAs</w:t>
      </w:r>
      <w:proofErr w:type="spellEnd"/>
      <w:r>
        <w:rPr>
          <w:rFonts w:ascii="Times New Roman" w:eastAsia="Times New Roman" w:hAnsi="Times New Roman" w:cs="Times New Roman"/>
        </w:rPr>
        <w:t xml:space="preserve">, mas aumentou a magnitude das forças envolvidas, indicando que os ginastas </w:t>
      </w:r>
      <w:r>
        <w:rPr>
          <w:rFonts w:ascii="Times New Roman" w:eastAsia="Times New Roman" w:hAnsi="Times New Roman" w:cs="Times New Roman"/>
        </w:rPr>
        <w:lastRenderedPageBreak/>
        <w:t xml:space="preserve">ajustam a intensidade, e não a forma, da preparação motora para iniciar a locomoção invertida. </w:t>
      </w:r>
      <w:r w:rsidR="003D7058">
        <w:rPr>
          <w:rFonts w:ascii="Times New Roman" w:eastAsia="Times New Roman" w:hAnsi="Times New Roman" w:cs="Times New Roman"/>
        </w:rPr>
        <w:fldChar w:fldCharType="begin"/>
      </w:r>
      <w:r w:rsidR="003D7058">
        <w:rPr>
          <w:rFonts w:ascii="Times New Roman" w:eastAsia="Times New Roman" w:hAnsi="Times New Roman" w:cs="Times New Roman"/>
        </w:rPr>
        <w:instrText xml:space="preserve"> ADDIN ZOTERO_ITEM CSL_CITATION {"citationID":"y0h2puxq","properties":{"formattedCitation":"[19]","plainCitation":"[19]","noteIndex":0},"citationItems":[{"id":54,"uris":["http://zotero.org/users/17274952/items/3CGH6KGH"],"itemData":{"id":54,"type":"article-journal","abstract":"Anticipatory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3D7058">
        <w:rPr>
          <w:rFonts w:ascii="Times New Roman" w:eastAsia="Times New Roman" w:hAnsi="Times New Roman" w:cs="Times New Roman"/>
        </w:rPr>
        <w:fldChar w:fldCharType="separate"/>
      </w:r>
      <w:r w:rsidR="003D7058" w:rsidRPr="003D7058">
        <w:rPr>
          <w:rFonts w:ascii="Times New Roman" w:hAnsi="Times New Roman" w:cs="Times New Roman"/>
        </w:rPr>
        <w:t>[19]</w:t>
      </w:r>
      <w:r w:rsidR="003D7058">
        <w:rPr>
          <w:rFonts w:ascii="Times New Roman" w:eastAsia="Times New Roman" w:hAnsi="Times New Roman" w:cs="Times New Roman"/>
        </w:rPr>
        <w:fldChar w:fldCharType="end"/>
      </w:r>
      <w:r>
        <w:rPr>
          <w:rFonts w:ascii="Times New Roman" w:eastAsia="Times New Roman" w:hAnsi="Times New Roman" w:cs="Times New Roman"/>
        </w:rPr>
        <w:t xml:space="preserve">.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sidRPr="008079BC">
        <w:rPr>
          <w:rFonts w:ascii="Times New Roman" w:eastAsia="Times New Roman" w:hAnsi="Times New Roman" w:cs="Times New Roman"/>
          <w:i/>
          <w:iCs/>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{"citationID":"tmVeMC2M","properties":{"formattedCitation":"[20]","plainCitation":"[20]","noteIndex":0},"citationItems":[{"id":53,"uris":["http://zotero.org/users/17274952/items/25HVULTT"],"itemData":{"id":53,"type":"article-journal","abstract":"Handwalking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[20]</w:t>
      </w:r>
      <w:r w:rsidR="0011061E">
        <w:rPr>
          <w:rFonts w:ascii="Times New Roman" w:eastAsia="Times New Roman" w:hAnsi="Times New Roman" w:cs="Times New Roman"/>
        </w:rPr>
        <w:fldChar w:fldCharType="end"/>
      </w:r>
      <w:r>
        <w:rPr>
          <w:rFonts w:ascii="Times New Roman" w:eastAsia="Times New Roman" w:hAnsi="Times New Roman" w:cs="Times New Roman"/>
        </w:rPr>
        <w:t xml:space="preserve">. 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literatura científica. Deste modo, identificar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30AC9ABC" w14:textId="4202C8DD"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Sendo assim, torna-se relevante examinar de maneira integrada as variáveis que influenciam o desempenho tanto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quanto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considerando sua interação e a diversidade de contextos esportivos. </w:t>
      </w:r>
      <w:r w:rsidRPr="003038C1">
        <w:rPr>
          <w:rFonts w:ascii="Times New Roman" w:eastAsia="Times New Roman" w:hAnsi="Times New Roman" w:cs="Times New Roman"/>
        </w:rPr>
        <w:t xml:space="preserve">Estudos anteriores já demonstraram que a estabilidade em posição invertida envolve mecanismos </w:t>
      </w:r>
      <w:proofErr w:type="spellStart"/>
      <w:r w:rsidRPr="003038C1">
        <w:rPr>
          <w:rFonts w:ascii="Times New Roman" w:eastAsia="Times New Roman" w:hAnsi="Times New Roman" w:cs="Times New Roman"/>
        </w:rPr>
        <w:t>neuromotores</w:t>
      </w:r>
      <w:proofErr w:type="spellEnd"/>
      <w:r w:rsidRPr="003038C1">
        <w:rPr>
          <w:rFonts w:ascii="Times New Roman" w:eastAsia="Times New Roman" w:hAnsi="Times New Roman" w:cs="Times New Roman"/>
        </w:rPr>
        <w:t xml:space="preserve"> complexos, </w:t>
      </w:r>
      <w:r w:rsidRPr="008079BC">
        <w:rPr>
          <w:rFonts w:ascii="Times New Roman" w:eastAsia="Times New Roman" w:hAnsi="Times New Roman" w:cs="Times New Roman"/>
        </w:rPr>
        <w:t xml:space="preserve">incluindo controle postural </w:t>
      </w:r>
      <w:proofErr w:type="spellStart"/>
      <w:r w:rsidRPr="008079BC">
        <w:rPr>
          <w:rFonts w:ascii="Times New Roman" w:eastAsia="Times New Roman" w:hAnsi="Times New Roman" w:cs="Times New Roman"/>
        </w:rPr>
        <w:t>multissegmentar</w:t>
      </w:r>
      <w:proofErr w:type="spellEnd"/>
      <w:r w:rsidRPr="008079BC">
        <w:rPr>
          <w:rFonts w:ascii="Times New Roman" w:eastAsia="Times New Roman" w:hAnsi="Times New Roman" w:cs="Times New Roman"/>
        </w:rPr>
        <w:t>, ativação coordenada de músculos estabilizadores e mobilizadores, ajustes posturais antecipatórios e compensatórios, e integração sensório-motora</w:t>
      </w:r>
      <w:r w:rsidRPr="003038C1">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{"citationID":"U3ZsZOYN","properties":{"formattedCitation":"[2], [3], [7], [8]","plainCitation":"[2], [3], [7], [8]","noteIndex":0},"citationItems":[{"id":71,"uris":["http://zotero.org/users/17274952/items/7HMEIQK4"],"itemData":{"id":71,"type":"article-journal","abstract":"Despite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 [3], [7], [8]</w:t>
      </w:r>
      <w:r w:rsidR="0011061E">
        <w:rPr>
          <w:rFonts w:ascii="Times New Roman" w:eastAsia="Times New Roman" w:hAnsi="Times New Roman" w:cs="Times New Roman"/>
        </w:rPr>
        <w:fldChar w:fldCharType="end"/>
      </w:r>
      <w:r w:rsidRPr="003038C1">
        <w:rPr>
          <w:rFonts w:ascii="Times New Roman" w:eastAsia="Times New Roman" w:hAnsi="Times New Roman" w:cs="Times New Roman"/>
        </w:rPr>
        <w:t>.</w:t>
      </w:r>
      <w:r>
        <w:rPr>
          <w:rFonts w:ascii="Times New Roman" w:eastAsia="Times New Roman" w:hAnsi="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w:t>
      </w:r>
      <w:r w:rsidRPr="003107C1">
        <w:rPr>
          <w:rFonts w:ascii="Times New Roman" w:eastAsia="Times New Roman" w:hAnsi="Times New Roman" w:cs="Times New Roman"/>
        </w:rPr>
        <w:t xml:space="preserve">. </w:t>
      </w:r>
      <w:r w:rsidRPr="008079BC">
        <w:rPr>
          <w:rFonts w:ascii="Times New Roman" w:eastAsia="Times New Roman" w:hAnsi="Times New Roman" w:cs="Times New Roman"/>
        </w:rPr>
        <w:t>Além disso, variáveis como deslocamento do centro de pressão (CoP), estratégias de controle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tempo de sustentação, distância percorrida e força relativa em padrões específicos de empurrar têm sido frequentemente analisadas de forma isolada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{"citationID":"83pEsn7E","properties":{"formattedCitation":"[1], [3], [7], [11]","plainCitation":"[1], [3], [7], [11]","noteIndex":0},"citationItems":[{"id":65,"uris":["http://zotero.org/users/17274952/items/LV8KSPDR"],"itemData":{"id":65,"type":"article-journal","abstract":"Handstand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 [3], [7], [11]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 </w:t>
      </w:r>
      <w:r w:rsidRPr="008079BC">
        <w:rPr>
          <w:rFonts w:ascii="Times New Roman" w:eastAsia="Times New Roman" w:hAnsi="Times New Roman" w:cs="Times New Roman"/>
          <w:i/>
          <w:iCs/>
        </w:rPr>
        <w:t>HSW</w:t>
      </w:r>
      <w:r>
        <w:rPr>
          <w:rFonts w:ascii="Times New Roman" w:eastAsia="Times New Roman" w:hAnsi="Times New Roman" w:cs="Times New Roman"/>
          <w:i/>
          <w:iCs/>
        </w:rPr>
        <w:t>.</w:t>
      </w:r>
    </w:p>
    <w:p w14:paraId="68B8DBBC" w14:textId="5F99DCD9"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 xml:space="preserve">Dentre as variáveis de força, a literatura sugere que a estabilidade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{"citationID":"EABvQM3Y","properties":{"formattedCitation":"[10]","plainCitation":"[10]","noteIndex":0},"citationItems":[{"id":46,"uris":["http://zotero.org/users/17274952/items/AFVNAKE4"],"itemData":{"id":46,"type":"article-journal","abstract":"This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[10]</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Evidências também indicam que a força relativa no </w:t>
      </w:r>
      <w:proofErr w:type="spellStart"/>
      <w:r w:rsidRPr="008079BC">
        <w:rPr>
          <w:rFonts w:ascii="Times New Roman" w:eastAsia="Times New Roman" w:hAnsi="Times New Roman" w:cs="Times New Roman"/>
          <w:i/>
          <w:iCs/>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press</w:t>
      </w:r>
      <w:proofErr w:type="spellEnd"/>
      <w:r w:rsidRPr="008079BC">
        <w:rPr>
          <w:rFonts w:ascii="Times New Roman" w:eastAsia="Times New Roman" w:hAnsi="Times New Roman" w:cs="Times New Roman"/>
        </w:rPr>
        <w:t xml:space="preserve">, quando ajustada à massa corporal, apresenta correlação com o desempenho no </w:t>
      </w:r>
      <w:proofErr w:type="spellStart"/>
      <w:r w:rsidRPr="008079BC">
        <w:rPr>
          <w:rFonts w:ascii="Times New Roman" w:eastAsia="Times New Roman" w:hAnsi="Times New Roman" w:cs="Times New Roman"/>
          <w:i/>
          <w:iCs/>
        </w:rPr>
        <w:t>strict</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handstand</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i/>
          <w:iCs/>
        </w:rPr>
        <w:t>push-up</w:t>
      </w:r>
      <w:proofErr w:type="spellEnd"/>
      <w:r w:rsidRPr="008079BC">
        <w:rPr>
          <w:rFonts w:ascii="Times New Roman" w:eastAsia="Times New Roman" w:hAnsi="Times New Roman" w:cs="Times New Roman"/>
        </w:rPr>
        <w:t xml:space="preserve">, sugerindo que a força de empurrar acima da cabeça pode estar diretamente associada à estabilidade do ombro durante 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{"citationID":"ctrGEvrj","properties":{"formattedCitation":"[21]","plainCitation":"[21]","noteIndex":0},"citationItems":[{"id":63,"uris":["http://zotero.org/users/17274952/items/3G6MAY8K"],"itemData":{"id":63,"type":"thesis","language":"pt","source":"Zotero","title":"A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[21]</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Além da força máxima, a resistência muscular tem sido apontada como fator limitante para a estabilidade prolongada, </w:t>
      </w:r>
      <w:r w:rsidRPr="008079BC">
        <w:rPr>
          <w:rFonts w:ascii="Times New Roman" w:eastAsia="Times New Roman" w:hAnsi="Times New Roman" w:cs="Times New Roman"/>
        </w:rPr>
        <w:lastRenderedPageBreak/>
        <w:t xml:space="preserve">visto que a fadiga dos membros superiores compromete a capacidade de manter ajustes posturais finos [14]. Nesse sentido, estudos já demonstraram correlação significativa entre a força de empurrar de membros superiores, avaliada por meio de testes de </w:t>
      </w:r>
      <w:proofErr w:type="spellStart"/>
      <w:r w:rsidRPr="008079BC">
        <w:rPr>
          <w:rFonts w:ascii="Times New Roman" w:eastAsia="Times New Roman" w:hAnsi="Times New Roman" w:cs="Times New Roman"/>
          <w:i/>
          <w:iCs/>
        </w:rPr>
        <w:t>push</w:t>
      </w:r>
      <w:r w:rsidRPr="008079BC">
        <w:rPr>
          <w:rFonts w:ascii="Times New Roman" w:eastAsia="Times New Roman" w:hAnsi="Times New Roman" w:cs="Times New Roman"/>
        </w:rPr>
        <w:t>-</w:t>
      </w:r>
      <w:r w:rsidRPr="008079BC">
        <w:rPr>
          <w:rFonts w:ascii="Times New Roman" w:eastAsia="Times New Roman" w:hAnsi="Times New Roman" w:cs="Times New Roman"/>
          <w:i/>
          <w:iCs/>
        </w:rPr>
        <w:t>ups</w:t>
      </w:r>
      <w:proofErr w:type="spellEnd"/>
      <w:r w:rsidRPr="008079BC">
        <w:rPr>
          <w:rFonts w:ascii="Times New Roman" w:eastAsia="Times New Roman" w:hAnsi="Times New Roman" w:cs="Times New Roman"/>
        </w:rPr>
        <w:t xml:space="preserve"> máximas em um minuto, e o tempo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em ginastas jovens </w:t>
      </w:r>
      <w:r w:rsidR="0011061E">
        <w:rPr>
          <w:rFonts w:ascii="Times New Roman" w:eastAsia="Times New Roman" w:hAnsi="Times New Roman" w:cs="Times New Roman"/>
        </w:rPr>
        <w:fldChar w:fldCharType="begin"/>
      </w:r>
      <w:r w:rsidR="0011061E">
        <w:rPr>
          <w:rFonts w:ascii="Times New Roman" w:eastAsia="Times New Roman" w:hAnsi="Times New Roman" w:cs="Times New Roman"/>
        </w:rPr>
        <w:instrText xml:space="preserve"> ADDIN ZOTERO_ITEM CSL_CITATION {"citationID":"Eu5VO7Kb","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1061E">
        <w:rPr>
          <w:rFonts w:ascii="Times New Roman" w:eastAsia="Times New Roman" w:hAnsi="Times New Roman" w:cs="Times New Roman"/>
        </w:rPr>
        <w:fldChar w:fldCharType="separate"/>
      </w:r>
      <w:r w:rsidR="0011061E" w:rsidRPr="0011061E">
        <w:rPr>
          <w:rFonts w:ascii="Times New Roman" w:hAnsi="Times New Roman" w:cs="Times New Roman"/>
        </w:rPr>
        <w:t>[22]</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No entanto, nenhum estudo correlacionou ainda resistência a fadiga com capacidade máxima de força e outras variáveis de controle e conformação postural.</w:t>
      </w:r>
    </w:p>
    <w:p w14:paraId="16D2B967" w14:textId="5D290BE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As variáveis antropométricas, como o comprimento dos membros, a altura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 composição corporal, têm sido apontadas pela literatura como potenciais influenciadoras da estabilidade </w:t>
      </w:r>
      <w:r w:rsidR="0011061E">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{"citationID":"YPnn2fvP","properties":{"formattedCitation":"[23], [24]","plainCitation":"[23], [24]","noteIndex":0},"citationItems":[{"id":79,"uris":["http://zotero.org/users/17274952/items/JY2NY8BU"],"itemData":{"id":79,"type":"book","call-number":"612.76","edition":"4th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11061E">
        <w:rPr>
          <w:rFonts w:ascii="Times New Roman" w:eastAsia="Times New Roman" w:hAnsi="Times New Roman" w:cs="Times New Roman"/>
        </w:rPr>
        <w:fldChar w:fldCharType="separate"/>
      </w:r>
      <w:r w:rsidR="00CC6D21" w:rsidRPr="00CC6D21">
        <w:rPr>
          <w:rFonts w:ascii="Times New Roman" w:hAnsi="Times New Roman" w:cs="Times New Roman"/>
        </w:rPr>
        <w:t>[23], [24]</w:t>
      </w:r>
      <w:r w:rsidR="0011061E">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Membros superiores mais longos podem atuar como alavancas mecânicas mais eficientes, pois pequenos movimentos articulares em punho ou ombro (pequenos ângulos) resultam em deslocamentos significativos do </w:t>
      </w:r>
      <w:proofErr w:type="spellStart"/>
      <w:proofErr w:type="gramStart"/>
      <w:r w:rsidRPr="008079BC">
        <w:rPr>
          <w:rFonts w:ascii="Times New Roman" w:eastAsia="Times New Roman" w:hAnsi="Times New Roman" w:cs="Times New Roman"/>
        </w:rPr>
        <w:t>CoM</w:t>
      </w:r>
      <w:proofErr w:type="spellEnd"/>
      <w:r>
        <w:rPr>
          <w:rFonts w:ascii="Times New Roman" w:eastAsia="Times New Roman" w:hAnsi="Times New Roman" w:cs="Times New Roman"/>
        </w:rPr>
        <w:t>,</w:t>
      </w:r>
      <w:r w:rsidR="009E1461">
        <w:rPr>
          <w:rFonts w:ascii="Times New Roman" w:eastAsia="Times New Roman" w:hAnsi="Times New Roman" w:cs="Times New Roman"/>
        </w:rPr>
        <w:t xml:space="preserve"> </w:t>
      </w:r>
      <w:r w:rsidRPr="008079BC">
        <w:rPr>
          <w:rFonts w:ascii="Times New Roman" w:eastAsia="Times New Roman" w:hAnsi="Times New Roman" w:cs="Times New Roman"/>
        </w:rPr>
        <w:t>o</w:t>
      </w:r>
      <w:proofErr w:type="gramEnd"/>
      <w:r w:rsidRPr="008079BC">
        <w:rPr>
          <w:rFonts w:ascii="Times New Roman" w:eastAsia="Times New Roman" w:hAnsi="Times New Roman" w:cs="Times New Roman"/>
        </w:rPr>
        <w:t xml:space="preserve"> que potencialmente favorece correções posturais mais precisas e econômicas. Além disso, a maior envergadura poderia ampliar a base de apoio, conferindo ganhos adicionais de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{"citationID":"D1SdbLKD","properties":{"formattedCitation":"[25],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[25], [26]</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ampliam o braço de momento gravitacional, exigindo ajustes posturais mais frequentes e precisos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{"citationID":"zVC4VZGQ","properties":{"formattedCitation":"[27]","plainCitation":"[27]","noteIndex":0},"citationItems":[{"id":85,"uris":["http://zotero.org/users/17274952/items/KFMAKKGW"],"itemData":{"id":85,"type":"article-journal","container-title":"PLOS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[27]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{"citationID":"owvTh3Sb","properties":{"formattedCitation":"[7]","plainCitation":"[7]","noteIndex":0},"citationItems":[{"id":75,"uris":["http://zotero.org/users/17274952/items/V4I6DHIC"],"itemData":{"id":75,"type":"article-journal","abstract":"Insights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[7]</w:t>
      </w:r>
      <w:r w:rsidR="00CC6D21">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w:t>
      </w:r>
    </w:p>
    <w:p w14:paraId="2D1F72CB" w14:textId="23F1523F" w:rsidR="00F042A2"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Adicionalmente, indicadores de controle postural, como a oscilação e a velocidade média do CoP, bem como a complexidade do equilíbrio avaliada por</w:t>
      </w:r>
      <w:r w:rsidR="00184328">
        <w:rPr>
          <w:rFonts w:ascii="Times New Roman" w:eastAsia="Times New Roman" w:hAnsi="Times New Roman" w:cs="Times New Roman"/>
        </w:rPr>
        <w:t xml:space="preserve"> entropia aproximada</w:t>
      </w:r>
      <w:r w:rsidRPr="008079BC">
        <w:rPr>
          <w:rFonts w:ascii="Times New Roman" w:eastAsia="Times New Roman" w:hAnsi="Times New Roman" w:cs="Times New Roman"/>
        </w:rPr>
        <w:t xml:space="preserve"> </w:t>
      </w:r>
      <w:r w:rsidR="00184328">
        <w:rPr>
          <w:rFonts w:ascii="Times New Roman" w:eastAsia="Times New Roman" w:hAnsi="Times New Roman" w:cs="Times New Roman"/>
        </w:rPr>
        <w:t>(</w:t>
      </w:r>
      <w:proofErr w:type="spellStart"/>
      <w:r w:rsidR="007B30DC">
        <w:rPr>
          <w:rFonts w:ascii="Times New Roman" w:eastAsia="Times New Roman" w:hAnsi="Times New Roman" w:cs="Times New Roman"/>
        </w:rPr>
        <w:t>ApEn</w:t>
      </w:r>
      <w:proofErr w:type="spellEnd"/>
      <w:r w:rsidR="00184328">
        <w:rPr>
          <w:rFonts w:ascii="Times New Roman" w:eastAsia="Times New Roman" w:hAnsi="Times New Roman" w:cs="Times New Roman"/>
        </w:rPr>
        <w:t>)</w:t>
      </w:r>
      <w:r w:rsidRPr="008079BC">
        <w:rPr>
          <w:rFonts w:ascii="Times New Roman" w:eastAsia="Times New Roman" w:hAnsi="Times New Roman" w:cs="Times New Roman"/>
        </w:rPr>
        <w:t xml:space="preserve">, têm sido utilizados para caracterizar a estabilidade em 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w:t>
      </w:r>
      <w:proofErr w:type="spellStart"/>
      <w:r>
        <w:rPr>
          <w:rFonts w:ascii="Times New Roman" w:eastAsia="Times New Roman" w:hAnsi="Times New Roman" w:cs="Times New Roman"/>
        </w:rPr>
        <w:t>neuromotora</w:t>
      </w:r>
      <w:proofErr w:type="spellEnd"/>
      <w:r>
        <w:rPr>
          <w:rFonts w:ascii="Times New Roman" w:eastAsia="Times New Roman" w:hAnsi="Times New Roman" w:cs="Times New Roman"/>
        </w:rPr>
        <w:t xml:space="preserve"> desenvolvida </w:t>
      </w:r>
      <w:r w:rsidR="00CC6D21">
        <w:rPr>
          <w:rFonts w:ascii="Times New Roman" w:eastAsia="Times New Roman" w:hAnsi="Times New Roman" w:cs="Times New Roman"/>
        </w:rPr>
        <w:fldChar w:fldCharType="begin"/>
      </w:r>
      <w:r w:rsidR="00CC6D21">
        <w:rPr>
          <w:rFonts w:ascii="Times New Roman" w:eastAsia="Times New Roman" w:hAnsi="Times New Roman" w:cs="Times New Roman"/>
        </w:rPr>
        <w:instrText xml:space="preserve"> ADDIN ZOTERO_ITEM CSL_CITATION {"citationID":"yOZv39Wi","properties":{"formattedCitation":"[4]","plainCitation":"[4]","noteIndex":0},"citationItems":[{"id":50,"uris":["http://zotero.org/users/17274952/items/RI8HJ578"],"itemData":{"id":50,"type":"article-journal","abstract":"Abstract\n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CC6D21">
        <w:rPr>
          <w:rFonts w:ascii="Times New Roman" w:eastAsia="Times New Roman" w:hAnsi="Times New Roman" w:cs="Times New Roman"/>
        </w:rPr>
        <w:fldChar w:fldCharType="separate"/>
      </w:r>
      <w:r w:rsidR="00CC6D21" w:rsidRPr="00CC6D21">
        <w:rPr>
          <w:rFonts w:ascii="Times New Roman" w:hAnsi="Times New Roman" w:cs="Times New Roman"/>
        </w:rPr>
        <w:t>[4]</w:t>
      </w:r>
      <w:r w:rsidR="00CC6D21">
        <w:rPr>
          <w:rFonts w:ascii="Times New Roman" w:eastAsia="Times New Roman" w:hAnsi="Times New Roman" w:cs="Times New Roman"/>
        </w:rPr>
        <w:fldChar w:fldCharType="end"/>
      </w:r>
      <w:r>
        <w:rPr>
          <w:rFonts w:ascii="Times New Roman" w:eastAsia="Times New Roman" w:hAnsi="Times New Roman" w:cs="Times New Roman"/>
        </w:rPr>
        <w:t xml:space="preserve">. </w:t>
      </w:r>
    </w:p>
    <w:p w14:paraId="2A83AF70" w14:textId="631B8966" w:rsidR="00F042A2" w:rsidRDefault="00F042A2" w:rsidP="00F042A2">
      <w:pPr>
        <w:spacing w:line="360" w:lineRule="auto"/>
        <w:ind w:firstLine="426"/>
        <w:rPr>
          <w:rFonts w:ascii="Times New Roman" w:eastAsia="Times New Roman" w:hAnsi="Times New Roman" w:cs="Times New Roman"/>
        </w:rPr>
      </w:pPr>
      <w:r w:rsidRPr="00AF7BFE">
        <w:rPr>
          <w:rFonts w:ascii="Times New Roman" w:eastAsia="Times New Roman" w:hAnsi="Times New Roman" w:cs="Times New Roman"/>
        </w:rPr>
        <w:t>A análise cinemática dos ângulos</w:t>
      </w:r>
      <w:r w:rsidRPr="008079BC">
        <w:rPr>
          <w:rFonts w:ascii="Times New Roman" w:eastAsia="Times New Roman" w:hAnsi="Times New Roman" w:cs="Times New Roman"/>
        </w:rPr>
        <w:t xml:space="preserve"> articulares da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rPr>
        <w:t>, tem sido apontada como relevante, uma vez que o alinhamento segmentar influencia diretamente a distribuição do centro de massa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as demandas de torque sobre os estabilizadores articulares, podendo determinar estratégias distintas de manutenção do equilíbrio no </w:t>
      </w:r>
      <w:r w:rsidRPr="008079BC">
        <w:rPr>
          <w:rFonts w:ascii="Times New Roman" w:eastAsia="Times New Roman" w:hAnsi="Times New Roman" w:cs="Times New Roman"/>
          <w:i/>
          <w:iCs/>
        </w:rPr>
        <w:t>HS</w:t>
      </w:r>
      <w:r w:rsidR="00AF7BFE">
        <w:rPr>
          <w:rFonts w:ascii="Times New Roman" w:eastAsia="Times New Roman" w:hAnsi="Times New Roman" w:cs="Times New Roman"/>
          <w:i/>
          <w:iCs/>
        </w:rPr>
        <w:fldChar w:fldCharType="begin"/>
      </w:r>
      <w:r w:rsidR="00AF7BFE">
        <w:rPr>
          <w:rFonts w:ascii="Times New Roman" w:eastAsia="Times New Roman" w:hAnsi="Times New Roman" w:cs="Times New Roman"/>
          <w:i/>
          <w:iCs/>
        </w:rPr>
        <w:instrText xml:space="preserve"> ADDIN ZOTERO_ITEM CSL_CITATION {"citationID":"VriBlMIh","properties":{"formattedCitation":"[1]","plainCitation":"[1]","noteIndex":0},"citationItems":[{"id":65,"uris":["http://zotero.org/users/17274952/items/LV8KSPDR"],"itemData":{"id":65,"type":"article-journal","abstract":"Handstand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AF7BFE">
        <w:rPr>
          <w:rFonts w:ascii="Times New Roman" w:eastAsia="Times New Roman" w:hAnsi="Times New Roman" w:cs="Times New Roman"/>
          <w:i/>
          <w:iCs/>
        </w:rPr>
        <w:fldChar w:fldCharType="separate"/>
      </w:r>
      <w:r w:rsidR="00AF7BFE" w:rsidRPr="00AF7BFE">
        <w:rPr>
          <w:rFonts w:ascii="Times New Roman" w:hAnsi="Times New Roman" w:cs="Times New Roman"/>
        </w:rPr>
        <w:t>[1]</w:t>
      </w:r>
      <w:r w:rsidR="00AF7BFE">
        <w:rPr>
          <w:rFonts w:ascii="Times New Roman" w:eastAsia="Times New Roman" w:hAnsi="Times New Roman" w:cs="Times New Roman"/>
          <w:i/>
          <w:iCs/>
        </w:rPr>
        <w:fldChar w:fldCharType="end"/>
      </w:r>
      <w:r w:rsidRPr="008079BC">
        <w:rPr>
          <w:rFonts w:ascii="Times New Roman" w:eastAsia="Times New Roman" w:hAnsi="Times New Roman" w:cs="Times New Roman"/>
        </w:rPr>
        <w:t xml:space="preserve">. Apesar de amplamente abordado em trabalhos sobre o HS, o alinhamento articular tem sido frequentemente empregado como medida de desempenho e proficiência em populações restritas de ginastas experientes, geralmente com amostras reduzidas. Essa limitação dificulta discernir </w:t>
      </w:r>
      <w:r w:rsidRPr="008079BC">
        <w:rPr>
          <w:rFonts w:ascii="Times New Roman" w:eastAsia="Times New Roman" w:hAnsi="Times New Roman" w:cs="Times New Roman"/>
        </w:rPr>
        <w:lastRenderedPageBreak/>
        <w:t xml:space="preserve">se a alta proficiência observada decorre de um alinhamento postural ideal ou do elevado volume de prática específica. </w:t>
      </w:r>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HS</w:t>
      </w:r>
      <w:r w:rsidR="00AF7BFE">
        <w:rPr>
          <w:rFonts w:ascii="Times New Roman" w:eastAsia="Times New Roman" w:hAnsi="Times New Roman" w:cs="Times New Roman"/>
          <w:i/>
        </w:rPr>
        <w:fldChar w:fldCharType="begin"/>
      </w:r>
      <w:r w:rsidR="00AF7BFE">
        <w:rPr>
          <w:rFonts w:ascii="Times New Roman" w:eastAsia="Times New Roman" w:hAnsi="Times New Roman" w:cs="Times New Roman"/>
          <w:i/>
        </w:rPr>
        <w:instrText xml:space="preserve"> ADDIN ZOTERO_ITEM CSL_CITATION {"citationID":"wKey6hKL","properties":{"formattedCitation":"[2]","plainCitation":"[2]","noteIndex":0},"citationItems":[{"id":71,"uris":["http://zotero.org/users/17274952/items/7HMEIQK4"],"itemData":{"id":71,"type":"article-journal","abstract":"Despite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AF7BFE">
        <w:rPr>
          <w:rFonts w:ascii="Times New Roman" w:eastAsia="Times New Roman" w:hAnsi="Times New Roman" w:cs="Times New Roman"/>
          <w:i/>
        </w:rPr>
        <w:fldChar w:fldCharType="separate"/>
      </w:r>
      <w:r w:rsidR="00AF7BFE" w:rsidRPr="00AF7BFE">
        <w:rPr>
          <w:rFonts w:ascii="Times New Roman" w:hAnsi="Times New Roman" w:cs="Times New Roman"/>
        </w:rPr>
        <w:t>[2]</w:t>
      </w:r>
      <w:r w:rsidR="00AF7BFE">
        <w:rPr>
          <w:rFonts w:ascii="Times New Roman" w:eastAsia="Times New Roman" w:hAnsi="Times New Roman" w:cs="Times New Roman"/>
          <w:i/>
        </w:rPr>
        <w:fldChar w:fldCharType="end"/>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18EE1F6D" w14:textId="7A7FE7F7" w:rsidR="00F042A2" w:rsidRDefault="00F042A2" w:rsidP="00F042A2">
      <w:pPr>
        <w:spacing w:line="360" w:lineRule="auto"/>
        <w:ind w:firstLine="426"/>
        <w:rPr>
          <w:rFonts w:ascii="Times New Roman" w:eastAsia="Times New Roman" w:hAnsi="Times New Roman" w:cs="Times New Roman"/>
        </w:rPr>
      </w:pPr>
      <w:r w:rsidRPr="008079BC">
        <w:rPr>
          <w:rFonts w:ascii="Times New Roman" w:hAnsi="Times New Roman"/>
        </w:rPr>
        <w:t xml:space="preserve">No </w:t>
      </w:r>
      <w:r w:rsidRPr="008079BC">
        <w:rPr>
          <w:rFonts w:ascii="Times New Roman" w:hAnsi="Times New Roman"/>
          <w:i/>
          <w:iCs/>
        </w:rPr>
        <w:t>HS</w:t>
      </w:r>
      <w:r w:rsidRPr="008079BC">
        <w:rPr>
          <w:rFonts w:ascii="Times New Roman" w:hAnsi="Times New Roman"/>
        </w:rPr>
        <w:t xml:space="preserve">, o tempo máximo de sustentação tem sido utilizado como parâmetro de desempenho </w:t>
      </w:r>
      <w:r w:rsidR="00AF7BFE">
        <w:rPr>
          <w:rFonts w:ascii="Times New Roman" w:hAnsi="Times New Roman"/>
        </w:rPr>
        <w:fldChar w:fldCharType="begin"/>
      </w:r>
      <w:r w:rsidR="00AF7BFE">
        <w:rPr>
          <w:rFonts w:ascii="Times New Roman" w:hAnsi="Times New Roman"/>
        </w:rPr>
        <w:instrText xml:space="preserve"> ADDIN ZOTERO_ITEM CSL_CITATION {"citationID":"DjmdKVKH","properties":{"formattedCitation":"[2], [15], [17], [22]","plainCitation":"[2], [15], [17], [22]","noteIndex":0},"citationItems":[{"id":71,"uris":["http://zotero.org/users/17274952/items/7HMEIQK4"],"itemData":{"id":71,"type":"article-journal","abstract":"Despite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[2], [15], [17], [22]</w:t>
      </w:r>
      <w:r w:rsidR="00AF7BFE">
        <w:rPr>
          <w:rFonts w:ascii="Times New Roman" w:hAnsi="Times New Roman"/>
        </w:rPr>
        <w:fldChar w:fldCharType="end"/>
      </w:r>
      <w:r w:rsidRPr="008079BC">
        <w:rPr>
          <w:rFonts w:ascii="Times New Roman" w:hAnsi="Times New Roman"/>
        </w:rPr>
        <w:t xml:space="preserve">. Enquanto que no </w:t>
      </w:r>
      <w:r w:rsidRPr="008079BC">
        <w:rPr>
          <w:rFonts w:ascii="Times New Roman" w:hAnsi="Times New Roman"/>
          <w:i/>
          <w:iCs/>
        </w:rPr>
        <w:t>HSW</w:t>
      </w:r>
      <w:r w:rsidRPr="008079BC">
        <w:rPr>
          <w:rFonts w:ascii="Times New Roman" w:hAnsi="Times New Roman"/>
        </w:rPr>
        <w:t xml:space="preserve">, os poucos estudos publicados até o momento concentraram-se em aspectos de desempenho a partir de parâmetros iniciais do deslocamento e de controle motor, </w:t>
      </w:r>
      <w:r w:rsidRPr="009E1461">
        <w:rPr>
          <w:rFonts w:ascii="Times New Roman" w:hAnsi="Times New Roman"/>
        </w:rPr>
        <w:t>como as</w:t>
      </w:r>
      <w:r w:rsidRPr="009E1461">
        <w:rPr>
          <w:rFonts w:ascii="Times New Roman" w:hAnsi="Times New Roman"/>
          <w:b/>
          <w:bCs/>
        </w:rPr>
        <w:t xml:space="preserve"> </w:t>
      </w:r>
      <w:r w:rsidRPr="009E1461">
        <w:rPr>
          <w:rStyle w:val="Forte"/>
          <w:rFonts w:ascii="Times New Roman" w:hAnsi="Times New Roman"/>
          <w:b w:val="0"/>
          <w:bCs w:val="0"/>
        </w:rPr>
        <w:t xml:space="preserve">forças de reação ao solo, coordenação </w:t>
      </w:r>
      <w:proofErr w:type="spellStart"/>
      <w:r w:rsidRPr="009E1461">
        <w:rPr>
          <w:rStyle w:val="Forte"/>
          <w:rFonts w:ascii="Times New Roman" w:hAnsi="Times New Roman"/>
          <w:b w:val="0"/>
          <w:bCs w:val="0"/>
        </w:rPr>
        <w:t>intersegmentar</w:t>
      </w:r>
      <w:proofErr w:type="spellEnd"/>
      <w:r w:rsidRPr="009E1461">
        <w:rPr>
          <w:rStyle w:val="Forte"/>
          <w:rFonts w:ascii="Times New Roman" w:hAnsi="Times New Roman"/>
          <w:b w:val="0"/>
          <w:bCs w:val="0"/>
        </w:rPr>
        <w:t xml:space="preserve"> e </w:t>
      </w:r>
      <w:proofErr w:type="spellStart"/>
      <w:r w:rsidRPr="009E1461">
        <w:rPr>
          <w:rStyle w:val="Forte"/>
          <w:rFonts w:ascii="Times New Roman" w:hAnsi="Times New Roman"/>
          <w:b w:val="0"/>
          <w:bCs w:val="0"/>
        </w:rPr>
        <w:t>APAs</w:t>
      </w:r>
      <w:proofErr w:type="spellEnd"/>
      <w:r w:rsidRPr="009E1461">
        <w:rPr>
          <w:rStyle w:val="Forte"/>
          <w:rFonts w:ascii="Times New Roman" w:hAnsi="Times New Roman"/>
          <w:b w:val="0"/>
          <w:bCs w:val="0"/>
        </w:rPr>
        <w:t xml:space="preserve"> no momento da saída</w:t>
      </w:r>
      <w:r w:rsidRPr="008079BC">
        <w:rPr>
          <w:rFonts w:ascii="Times New Roman" w:hAnsi="Times New Roman"/>
        </w:rPr>
        <w:t xml:space="preserve"> </w:t>
      </w:r>
      <w:r w:rsidR="00AF7BFE">
        <w:rPr>
          <w:rFonts w:ascii="Times New Roman" w:hAnsi="Times New Roman"/>
        </w:rPr>
        <w:fldChar w:fldCharType="begin"/>
      </w:r>
      <w:r w:rsidR="00AF7BFE">
        <w:rPr>
          <w:rFonts w:ascii="Times New Roman" w:hAnsi="Times New Roman"/>
        </w:rPr>
        <w:instrText xml:space="preserve"> ADDIN ZOTERO_ITEM CSL_CITATION {"citationID":"a4K8YdQy","properties":{"formattedCitation":"[18]","plainCitation":"[18]","noteIndex":0},"citationItems":[{"id":51,"uris":["http://zotero.org/users/17274952/items/IA4SHZ82"],"itemData":{"id":51,"type":"article-journal","abstract":"Background: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AF7BFE">
        <w:rPr>
          <w:rFonts w:ascii="Times New Roman" w:hAnsi="Times New Roman"/>
        </w:rPr>
        <w:fldChar w:fldCharType="separate"/>
      </w:r>
      <w:r w:rsidR="00AF7BFE" w:rsidRPr="00AF7BFE">
        <w:rPr>
          <w:rFonts w:ascii="Times New Roman" w:hAnsi="Times New Roman" w:cs="Times New Roman"/>
        </w:rPr>
        <w:t>[18]</w:t>
      </w:r>
      <w:r w:rsidR="00AF7BFE">
        <w:rPr>
          <w:rFonts w:ascii="Times New Roman" w:hAnsi="Times New Roman"/>
        </w:rPr>
        <w:fldChar w:fldCharType="end"/>
      </w:r>
      <w:r w:rsidRPr="008079BC">
        <w:rPr>
          <w:rFonts w:ascii="Times New Roman" w:hAnsi="Times New Roman"/>
        </w:rPr>
        <w:t xml:space="preserve">, os efeitos de cargas adicionais sobre </w:t>
      </w:r>
      <w:proofErr w:type="spellStart"/>
      <w:r w:rsidRPr="008079BC">
        <w:rPr>
          <w:rFonts w:ascii="Times New Roman" w:hAnsi="Times New Roman"/>
        </w:rPr>
        <w:t>APAs</w:t>
      </w:r>
      <w:proofErr w:type="spellEnd"/>
      <w:r w:rsidRPr="008079BC">
        <w:rPr>
          <w:rFonts w:ascii="Times New Roman" w:hAnsi="Times New Roman"/>
        </w:rPr>
        <w:t xml:space="preserve"> </w:t>
      </w:r>
      <w:r w:rsidR="00AF7BFE">
        <w:rPr>
          <w:rFonts w:ascii="Times New Roman" w:hAnsi="Times New Roman"/>
        </w:rPr>
        <w:fldChar w:fldCharType="begin"/>
      </w:r>
      <w:r w:rsidR="000C7F68">
        <w:rPr>
          <w:rFonts w:ascii="Times New Roman" w:hAnsi="Times New Roman"/>
        </w:rPr>
        <w:instrText xml:space="preserve"> ADDIN ZOTERO_ITEM CSL_CITATION {"citationID":"hx7Pj605","properties":{"formattedCitation":"[19]","plainCitation":"[19]","noteIndex":0},"citationItems":[{"id":54,"uris":["http://zotero.org/users/17274952/items/3CGH6KGH"],"itemData":{"id":54,"type":"article-journal","abstract":"Anticipatory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AF7BFE">
        <w:rPr>
          <w:rFonts w:ascii="Times New Roman" w:hAnsi="Times New Roman"/>
        </w:rPr>
        <w:fldChar w:fldCharType="separate"/>
      </w:r>
      <w:r w:rsidR="000C7F68" w:rsidRPr="000C7F68">
        <w:rPr>
          <w:rFonts w:ascii="Times New Roman" w:hAnsi="Times New Roman" w:cs="Times New Roman"/>
        </w:rPr>
        <w:t>[19]</w:t>
      </w:r>
      <w:r w:rsidR="00AF7BFE">
        <w:rPr>
          <w:rFonts w:ascii="Times New Roman" w:hAnsi="Times New Roman"/>
        </w:rPr>
        <w:fldChar w:fldCharType="end"/>
      </w:r>
      <w:r w:rsidRPr="008079BC">
        <w:rPr>
          <w:rFonts w:ascii="Times New Roman" w:hAnsi="Times New Roman"/>
        </w:rPr>
        <w:t xml:space="preserve"> e comparações de coordenação com a marcha bípede </w:t>
      </w:r>
      <w:r w:rsidR="000C7F68">
        <w:rPr>
          <w:rFonts w:ascii="Times New Roman" w:hAnsi="Times New Roman"/>
        </w:rPr>
        <w:fldChar w:fldCharType="begin"/>
      </w:r>
      <w:r w:rsidR="000C7F68">
        <w:rPr>
          <w:rFonts w:ascii="Times New Roman" w:hAnsi="Times New Roman"/>
        </w:rPr>
        <w:instrText xml:space="preserve"> ADDIN ZOTERO_ITEM CSL_CITATION {"citationID":"xceGd1LY","properties":{"formattedCitation":"[20]","plainCitation":"[20]","noteIndex":0},"citationItems":[{"id":53,"uris":["http://zotero.org/users/17274952/items/25HVULTT"],"itemData":{"id":53,"type":"article-journal","abstract":"Handwalking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[20]</w:t>
      </w:r>
      <w:r w:rsidR="000C7F68">
        <w:rPr>
          <w:rFonts w:ascii="Times New Roman" w:hAnsi="Times New Roman"/>
        </w:rPr>
        <w:fldChar w:fldCharType="end"/>
      </w:r>
      <w:r w:rsidRPr="008079BC">
        <w:rPr>
          <w:rFonts w:ascii="Times New Roman" w:hAnsi="Times New Roman"/>
        </w:rPr>
        <w:t xml:space="preserve">. Sendo assim, avaliar também variáveis espaço-temporais, como distância percorrida, tempo de execução e velocidade média, poderiam oferecer uma </w:t>
      </w:r>
      <w:proofErr w:type="spellStart"/>
      <w:r w:rsidRPr="008079BC">
        <w:rPr>
          <w:rFonts w:ascii="Times New Roman" w:hAnsi="Times New Roman"/>
        </w:rPr>
        <w:t>uma</w:t>
      </w:r>
      <w:proofErr w:type="spellEnd"/>
      <w:r w:rsidRPr="008079BC">
        <w:rPr>
          <w:rFonts w:ascii="Times New Roman" w:hAnsi="Times New Roman"/>
        </w:rPr>
        <w:t xml:space="preserve"> visão mais integrada e completa dos padrões de deslocamento</w:t>
      </w:r>
      <w:r w:rsidRPr="008079BC">
        <w:rPr>
          <w:rFonts w:ascii="Times New Roman" w:eastAsia="Times New Roman" w:hAnsi="Times New Roman" w:cs="Times New Roman"/>
        </w:rPr>
        <w:t xml:space="preserve">. </w:t>
      </w:r>
      <w:r w:rsidRPr="008079BC">
        <w:rPr>
          <w:rFonts w:ascii="Times New Roman" w:hAnsi="Times New Roman"/>
        </w:rPr>
        <w:t xml:space="preserve"> </w:t>
      </w:r>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{"citationID":"H3D9CMAC","properties":{"formattedCitation":"[20]","plainCitation":"[20]","noteIndex":0},"citationItems":[{"id":53,"uris":["http://zotero.org/users/17274952/items/25HVULTT"],"itemData":{"id":53,"type":"article-journal","abstract":"Handwalking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[20]</w:t>
      </w:r>
      <w:r w:rsidR="000C7F68">
        <w:rPr>
          <w:rFonts w:ascii="Times New Roman" w:eastAsia="Times New Roman" w:hAnsi="Times New Roman" w:cs="Times New Roman"/>
        </w:rPr>
        <w:fldChar w:fldCharType="end"/>
      </w:r>
      <w:r>
        <w:rPr>
          <w:rFonts w:ascii="Times New Roman" w:eastAsia="Times New Roman" w:hAnsi="Times New Roman" w:cs="Times New Roman"/>
        </w:rPr>
        <w:t>. Além disso, a cadência, comprimento médio das passadas, tempo de contato das mãos com o solo, tempo em duplo suporte</w:t>
      </w:r>
      <w:r w:rsidR="00DA4F88">
        <w:rPr>
          <w:rFonts w:ascii="Times New Roman" w:eastAsia="Times New Roman" w:hAnsi="Times New Roman" w:cs="Times New Roman"/>
        </w:rPr>
        <w:t xml:space="preserve"> e</w:t>
      </w:r>
      <w:r>
        <w:rPr>
          <w:rFonts w:ascii="Times New Roman" w:eastAsia="Times New Roman" w:hAnsi="Times New Roman" w:cs="Times New Roman"/>
        </w:rPr>
        <w:t xml:space="preserv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w:t>
      </w:r>
      <w:proofErr w:type="spellStart"/>
      <w:r>
        <w:rPr>
          <w:rFonts w:ascii="Times New Roman" w:eastAsia="Times New Roman" w:hAnsi="Times New Roman" w:cs="Times New Roman"/>
        </w:rPr>
        <w:t>mediolateral</w:t>
      </w:r>
      <w:proofErr w:type="spellEnd"/>
      <w:r>
        <w:rPr>
          <w:rFonts w:ascii="Times New Roman" w:eastAsia="Times New Roman" w:hAnsi="Times New Roman" w:cs="Times New Roman"/>
        </w:rPr>
        <w:t xml:space="preserve">,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Nesse contexto</w:t>
      </w:r>
      <w:r w:rsidRPr="008079BC">
        <w:rPr>
          <w:rFonts w:ascii="Times New Roman" w:eastAsia="Times New Roman" w:hAnsi="Times New Roman" w:cs="Times New Roman"/>
        </w:rPr>
        <w:t xml:space="preserve">, o tempo máximo de sustentação 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poderia influenciar também nos parâmetros espaço-temporais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sugerindo uma possível transferência de habilidades entre as condições estática e dinâmica</w:t>
      </w:r>
      <w:r>
        <w:rPr>
          <w:rFonts w:ascii="Times New Roman" w:eastAsia="Times New Roman" w:hAnsi="Times New Roman" w:cs="Times New Roman"/>
        </w:rPr>
        <w:t>.</w:t>
      </w:r>
    </w:p>
    <w:p w14:paraId="023853DF" w14:textId="03AB45F1" w:rsidR="00F042A2" w:rsidRPr="003A72E6" w:rsidRDefault="00F042A2" w:rsidP="00F042A2">
      <w:pPr>
        <w:spacing w:line="360" w:lineRule="auto"/>
        <w:ind w:firstLine="426"/>
        <w:rPr>
          <w:rFonts w:ascii="Times New Roman" w:hAnsi="Times New Roman"/>
        </w:rPr>
      </w:pPr>
      <w:r w:rsidRPr="008079BC">
        <w:rPr>
          <w:rFonts w:ascii="Times New Roman" w:hAnsi="Times New Roman"/>
        </w:rPr>
        <w:t xml:space="preserve">O tempo de prática na modalidade em que o </w:t>
      </w:r>
      <w:r w:rsidRPr="008079BC">
        <w:rPr>
          <w:rFonts w:ascii="Times New Roman" w:hAnsi="Times New Roman"/>
          <w:i/>
          <w:iCs/>
        </w:rPr>
        <w:t>HS</w:t>
      </w:r>
      <w:r w:rsidRPr="008079BC">
        <w:rPr>
          <w:rFonts w:ascii="Times New Roman" w:hAnsi="Times New Roman"/>
        </w:rPr>
        <w:t xml:space="preserve"> é treinado parece exercer papel importante na estabilidade e no controle postural.</w:t>
      </w:r>
      <w:r>
        <w:t xml:space="preserve"> </w:t>
      </w:r>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sidR="000C7F68">
        <w:rPr>
          <w:rFonts w:ascii="Times New Roman" w:eastAsia="Times New Roman" w:hAnsi="Times New Roman" w:cs="Times New Roman"/>
        </w:rPr>
        <w:fldChar w:fldCharType="begin"/>
      </w:r>
      <w:r w:rsidR="000C7F68">
        <w:rPr>
          <w:rFonts w:ascii="Times New Roman" w:eastAsia="Times New Roman" w:hAnsi="Times New Roman" w:cs="Times New Roman"/>
        </w:rPr>
        <w:instrText xml:space="preserve"> ADDIN ZOTERO_ITEM CSL_CITATION {"citationID":"aD1c6zGB","properties":{"formattedCitation":"[17]","plainCitation":"[17]","noteIndex":0},"citationItems":[{"id":61,"uris":["http://zotero.org/users/17274952/items/3VJT24K4"],"itemData":{"id":61,"type":"article-journal","abstract":"Background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0C7F68">
        <w:rPr>
          <w:rFonts w:ascii="Times New Roman" w:eastAsia="Times New Roman" w:hAnsi="Times New Roman" w:cs="Times New Roman"/>
        </w:rPr>
        <w:fldChar w:fldCharType="separate"/>
      </w:r>
      <w:r w:rsidR="000C7F68" w:rsidRPr="000C7F68">
        <w:rPr>
          <w:rFonts w:ascii="Times New Roman" w:hAnsi="Times New Roman" w:cs="Times New Roman"/>
        </w:rPr>
        <w:t>[17]</w:t>
      </w:r>
      <w:r w:rsidR="000C7F68">
        <w:rPr>
          <w:rFonts w:ascii="Times New Roman" w:eastAsia="Times New Roman" w:hAnsi="Times New Roman" w:cs="Times New Roman"/>
        </w:rPr>
        <w:fldChar w:fldCharType="end"/>
      </w:r>
      <w:r>
        <w:rPr>
          <w:rFonts w:ascii="Times New Roman" w:eastAsia="Times New Roman" w:hAnsi="Times New Roman" w:cs="Times New Roman"/>
        </w:rPr>
        <w:t xml:space="preserve">.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xml:space="preserve">, maior tempo de prática tende a refletir não apenas em maior resistência de sustentação e </w:t>
      </w:r>
      <w:r>
        <w:rPr>
          <w:rFonts w:ascii="Times New Roman" w:eastAsia="Times New Roman" w:hAnsi="Times New Roman" w:cs="Times New Roman"/>
        </w:rPr>
        <w:lastRenderedPageBreak/>
        <w:t xml:space="preserve">controle postural estático, mas também em proficiência no deslocamento em inversão. </w:t>
      </w:r>
      <w:r w:rsidRPr="008079BC">
        <w:rPr>
          <w:rFonts w:ascii="Times New Roman" w:hAnsi="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sidR="000C7F68">
        <w:rPr>
          <w:rFonts w:ascii="Times New Roman" w:hAnsi="Times New Roman"/>
        </w:rPr>
        <w:fldChar w:fldCharType="begin"/>
      </w:r>
      <w:r w:rsidR="000C7F68">
        <w:rPr>
          <w:rFonts w:ascii="Times New Roman" w:hAnsi="Times New Roman"/>
        </w:rPr>
        <w:instrText xml:space="preserve"> ADDIN ZOTERO_ITEM CSL_CITATION {"citationID":"q8q8Ieeo","properties":{"formattedCitation":"[28],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0C7F68">
        <w:rPr>
          <w:rFonts w:ascii="Times New Roman" w:hAnsi="Times New Roman"/>
        </w:rPr>
        <w:fldChar w:fldCharType="separate"/>
      </w:r>
      <w:r w:rsidR="000C7F68" w:rsidRPr="000C7F68">
        <w:rPr>
          <w:rFonts w:ascii="Times New Roman" w:hAnsi="Times New Roman" w:cs="Times New Roman"/>
        </w:rPr>
        <w:t>[28], [29]</w:t>
      </w:r>
      <w:r w:rsidR="000C7F68">
        <w:rPr>
          <w:rFonts w:ascii="Times New Roman" w:hAnsi="Times New Roman"/>
        </w:rPr>
        <w:fldChar w:fldCharType="end"/>
      </w:r>
      <w:r w:rsidRPr="008079BC">
        <w:rPr>
          <w:rFonts w:ascii="Times New Roman" w:eastAsia="Times New Roman" w:hAnsi="Times New Roman" w:cs="Times New Roman"/>
        </w:rPr>
        <w:t>.</w:t>
      </w:r>
      <w:r w:rsidRPr="00CB4FED">
        <w:rPr>
          <w:rFonts w:ascii="Times New Roman" w:eastAsia="Times New Roman" w:hAnsi="Times New Roman" w:cs="Times New Roman"/>
        </w:rPr>
        <w:t xml:space="preserve"> </w:t>
      </w:r>
      <w:r w:rsidRPr="008079BC">
        <w:rPr>
          <w:rFonts w:ascii="Times New Roman" w:hAnsi="Times New Roman"/>
        </w:rPr>
        <w:t xml:space="preserve">Embora a idade cronológica naturalmente poderia influenciar a capacidade de equilíbrio invertido, a proficiência no </w:t>
      </w:r>
      <w:r w:rsidRPr="008079BC">
        <w:rPr>
          <w:rFonts w:ascii="Times New Roman" w:hAnsi="Times New Roman"/>
          <w:i/>
          <w:iCs/>
        </w:rPr>
        <w:t>HS</w:t>
      </w:r>
      <w:r w:rsidRPr="008079BC">
        <w:rPr>
          <w:rFonts w:ascii="Times New Roman" w:hAnsi="Times New Roman"/>
        </w:rPr>
        <w:t xml:space="preserve"> pode ser menos limitada por esses fatores biológicos.  </w:t>
      </w:r>
      <w:r w:rsidRPr="003A72E6">
        <w:rPr>
          <w:rFonts w:ascii="Times New Roman" w:hAnsi="Times New Roman"/>
        </w:rPr>
        <w:t xml:space="preserve">Isso porque o HS é uma habilidade motora complexa </w:t>
      </w:r>
      <w:r w:rsidR="000C7F68" w:rsidRPr="003A72E6">
        <w:rPr>
          <w:rFonts w:ascii="Times New Roman" w:hAnsi="Times New Roman"/>
        </w:rPr>
        <w:fldChar w:fldCharType="begin"/>
      </w:r>
      <w:r w:rsidR="000C7F68" w:rsidRPr="003A72E6">
        <w:rPr>
          <w:rFonts w:ascii="Times New Roman" w:hAnsi="Times New Roman"/>
        </w:rPr>
        <w:instrText xml:space="preserve"> ADDIN ZOTERO_ITEM CSL_CITATION {"citationID":"kKMlxHTD","properties":{"formattedCitation":"[5], [11]","plainCitation":"[5], [11]","noteIndex":0},"citationItems":[{"id":60,"uris":["http://zotero.org/users/17274952/items/6I25TH2Q"],"itemData":{"id":60,"type":"article-journal","abstract":"The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M."},{"family":"Wilson","given":"Cassie"},{"family":"Irwin","given":"Gareth"}],"issued":{"date-parts":[["2022",6,30]]}}},{"id":69,"uris":["http://zotero.org/users/17274952/items/PDH4GHVG"],"itemData":{"id":69,"type":"article-journal","journalAbbreviation":"Science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sidR="000C7F68" w:rsidRPr="003A72E6">
        <w:rPr>
          <w:rFonts w:ascii="Times New Roman" w:hAnsi="Times New Roman"/>
        </w:rPr>
        <w:fldChar w:fldCharType="separate"/>
      </w:r>
      <w:r w:rsidR="000C7F68" w:rsidRPr="003A72E6">
        <w:rPr>
          <w:rFonts w:ascii="Times New Roman" w:hAnsi="Times New Roman"/>
        </w:rPr>
        <w:t>[5], [11]</w:t>
      </w:r>
      <w:r w:rsidR="000C7F68" w:rsidRPr="003A72E6">
        <w:rPr>
          <w:rFonts w:ascii="Times New Roman" w:hAnsi="Times New Roman"/>
        </w:rPr>
        <w:fldChar w:fldCharType="end"/>
      </w:r>
      <w:r w:rsidRPr="003A72E6">
        <w:rPr>
          <w:rFonts w:ascii="Times New Roman" w:hAnsi="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sidR="000C7F68" w:rsidRPr="003A72E6">
        <w:rPr>
          <w:rFonts w:ascii="Times New Roman" w:hAnsi="Times New Roman"/>
        </w:rPr>
        <w:fldChar w:fldCharType="begin"/>
      </w:r>
      <w:r w:rsidR="000C7F68" w:rsidRPr="003A72E6">
        <w:rPr>
          <w:rFonts w:ascii="Times New Roman" w:hAnsi="Times New Roman"/>
        </w:rPr>
        <w:instrText xml:space="preserve"> ADDIN ZOTERO_ITEM CSL_CITATION {"citationID":"XZ3F2iYt","properties":{"formattedCitation":"[3], [6], [7], [8]","plainCitation":"[3], [6], [7], [8]","noteIndex":0},"citationItems":[{"id":59,"uris":["http://zotero.org/users/17274952/items/P82NI7IB"],"itemData":{"id":59,"type":"article-journal","abstract":"KERWIN, D. G., and G. TREWARTHA. Strategies for maintaining a handstand in the anterior-posterior direction. Med. Sci. Sports Exerc., Vol. 33, No. 7, 2001, pp. 1182</w:instrText>
      </w:r>
      <w:r w:rsidR="000C7F68" w:rsidRPr="003A72E6">
        <w:rPr>
          <w:rFonts w:ascii="Times New Roman" w:hAnsi="Times New Roman" w:hint="eastAsia"/>
        </w:rPr>
        <w:instrText>–</w:instrText>
      </w:r>
      <w:r w:rsidR="000C7F68" w:rsidRPr="003A72E6">
        <w:rPr>
          <w:rFonts w:ascii="Times New Roman" w:hAnsi="Times New Roman"/>
        </w:rPr>
        <w:instrText>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G."},{"family":"Trewartha","given":"Grant"}],"issued":{"date-parts":[["2001",7]]}}},{"id":73,"uris":["http://zotero.org/users/17274952/items/A5MTUBXD"],"itemData":{"id":73,"type":"article-journal","abstract":"Kochanowicz, A, Niespodzin</w:instrText>
      </w:r>
      <w:r w:rsidR="000C7F68" w:rsidRPr="003A72E6">
        <w:rPr>
          <w:rFonts w:ascii="Times New Roman" w:hAnsi="Times New Roman" w:hint="eastAsia"/>
        </w:rPr>
        <w:instrText>´</w:instrText>
      </w:r>
      <w:r w:rsidR="000C7F68" w:rsidRPr="003A72E6">
        <w:rPr>
          <w:rFonts w:ascii="Times New Roman" w:hAnsi="Times New Roman"/>
        </w:rPr>
        <w:instrText xml:space="preserve"> ski, B, Mieszkowski, J, Marina, M, Kochanowicz, K, and Zasada, M. Changes in the muscle activity of gymnasts during a handstand on various apparatus. J Strength Cond Res 33(6): 1609</w:instrText>
      </w:r>
      <w:r w:rsidR="000C7F68" w:rsidRPr="003A72E6">
        <w:rPr>
          <w:rFonts w:ascii="Times New Roman" w:hAnsi="Times New Roman" w:hint="eastAsia"/>
        </w:rPr>
        <w:instrText>–</w:instrText>
      </w:r>
      <w:r w:rsidR="000C7F68" w:rsidRPr="003A72E6">
        <w:rPr>
          <w:rFonts w:ascii="Times New Roman" w:hAnsi="Times New Roman"/>
        </w:rPr>
        <w:instrText>1618, 2019</w:instrText>
      </w:r>
      <w:r w:rsidR="000C7F68" w:rsidRPr="003A72E6">
        <w:rPr>
          <w:rFonts w:ascii="Times New Roman" w:hAnsi="Times New Roman" w:hint="eastAsia"/>
        </w:rPr>
        <w:instrText>—</w:instrText>
      </w:r>
      <w:r w:rsidR="000C7F68" w:rsidRPr="003A72E6">
        <w:rPr>
          <w:rFonts w:ascii="Times New Roman" w:hAnsi="Times New Roman"/>
        </w:rPr>
        <w:instrText>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w:instrText>
      </w:r>
      <w:r w:rsidR="000C7F68" w:rsidRPr="003A72E6">
        <w:rPr>
          <w:rFonts w:ascii="Times New Roman" w:hAnsi="Times New Roman" w:hint="eastAsia"/>
        </w:rPr>
        <w:instrText>ń</w:instrText>
      </w:r>
      <w:r w:rsidR="000C7F68" w:rsidRPr="003A72E6">
        <w:rPr>
          <w:rFonts w:ascii="Times New Roman" w:hAnsi="Times New Roman"/>
        </w:rPr>
        <w:instrText>ski","given":"Bart</w:instrText>
      </w:r>
      <w:r w:rsidR="000C7F68" w:rsidRPr="003A72E6">
        <w:rPr>
          <w:rFonts w:ascii="Times New Roman" w:hAnsi="Times New Roman" w:hint="eastAsia"/>
        </w:rPr>
        <w:instrText>ł</w:instrText>
      </w:r>
      <w:r w:rsidR="000C7F68" w:rsidRPr="003A72E6">
        <w:rPr>
          <w:rFonts w:ascii="Times New Roman" w:hAnsi="Times New Roman"/>
        </w:rPr>
        <w:instrText xml:space="preserve">omiej"},{"family":"Mieszkowski","given":"Jan"},{"family":"Marina","given":"Michel"},{"family":"Kochanowicz","given":"Kazimierz"},{"family":"Zasada","given":"Mariusz"}],"issued":{"date-parts":[["2019",6]]}}},{"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w:instrText>
      </w:r>
      <w:r w:rsidR="000C7F68" w:rsidRPr="003A72E6">
        <w:rPr>
          <w:rFonts w:ascii="Times New Roman" w:hAnsi="Times New Roman" w:hint="eastAsia"/>
        </w:rPr>
        <w:instrText>±</w:instrText>
      </w:r>
      <w:r w:rsidR="000C7F68" w:rsidRPr="003A72E6">
        <w:rPr>
          <w:rFonts w:ascii="Times New Roman" w:hAnsi="Times New Roman"/>
        </w:rPr>
        <w:instrText xml:space="preserve"> SD: 13.9 </w:instrText>
      </w:r>
      <w:r w:rsidR="000C7F68" w:rsidRPr="003A72E6">
        <w:rPr>
          <w:rFonts w:ascii="Times New Roman" w:hAnsi="Times New Roman" w:hint="eastAsia"/>
        </w:rPr>
        <w:instrText>±</w:instrText>
      </w:r>
      <w:r w:rsidR="000C7F68" w:rsidRPr="003A72E6">
        <w:rPr>
          <w:rFonts w:ascii="Times New Roman" w:hAnsi="Times New Roman"/>
        </w:rPr>
        <w:instrText xml:space="preserve"> 0.7 and 23 </w:instrText>
      </w:r>
      <w:r w:rsidR="000C7F68" w:rsidRPr="003A72E6">
        <w:rPr>
          <w:rFonts w:ascii="Times New Roman" w:hAnsi="Times New Roman" w:hint="eastAsia"/>
        </w:rPr>
        <w:instrText>±</w:instrText>
      </w:r>
      <w:r w:rsidR="000C7F68" w:rsidRPr="003A72E6">
        <w:rPr>
          <w:rFonts w:ascii="Times New Roman" w:hAnsi="Times New Roman"/>
        </w:rPr>
        <w:instrText xml:space="preserve">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w:instrText>
      </w:r>
      <w:r w:rsidR="000C7F68" w:rsidRPr="003A72E6">
        <w:rPr>
          <w:rFonts w:ascii="Times New Roman" w:hAnsi="Times New Roman" w:hint="eastAsia"/>
        </w:rPr>
        <w:instrText>–</w:instrText>
      </w:r>
      <w:r w:rsidR="000C7F68" w:rsidRPr="003A72E6">
        <w:rPr>
          <w:rFonts w:ascii="Times New Roman" w:hAnsi="Times New Roman"/>
        </w:rPr>
        <w:instrText>26% and 25.5</w:instrText>
      </w:r>
      <w:r w:rsidR="000C7F68" w:rsidRPr="003A72E6">
        <w:rPr>
          <w:rFonts w:ascii="Times New Roman" w:hAnsi="Times New Roman" w:hint="eastAsia"/>
        </w:rPr>
        <w:instrText>–</w:instrText>
      </w:r>
      <w:r w:rsidR="000C7F68" w:rsidRPr="003A72E6">
        <w:rPr>
          <w:rFonts w:ascii="Times New Roman" w:hAnsi="Times New Roman"/>
        </w:rPr>
        <w:instrText>28% respectively), followed by anterior deltoid (15</w:instrText>
      </w:r>
      <w:r w:rsidR="000C7F68" w:rsidRPr="003A72E6">
        <w:rPr>
          <w:rFonts w:ascii="Times New Roman" w:hAnsi="Times New Roman" w:hint="eastAsia"/>
        </w:rPr>
        <w:instrText>–</w:instrText>
      </w:r>
      <w:r w:rsidR="000C7F68" w:rsidRPr="003A72E6">
        <w:rPr>
          <w:rFonts w:ascii="Times New Roman" w:hAnsi="Times New Roman"/>
        </w:rPr>
        <w:instrText>18%) and triceps brachii (13</w:instrText>
      </w:r>
      <w:r w:rsidR="000C7F68" w:rsidRPr="003A72E6">
        <w:rPr>
          <w:rFonts w:ascii="Times New Roman" w:hAnsi="Times New Roman" w:hint="eastAsia"/>
        </w:rPr>
        <w:instrText>–</w:instrText>
      </w:r>
      <w:r w:rsidR="000C7F68" w:rsidRPr="003A72E6">
        <w:rPr>
          <w:rFonts w:ascii="Times New Roman" w:hAnsi="Times New Roman"/>
        </w:rPr>
        <w:instrText>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w:instrText>
      </w:r>
      <w:r w:rsidR="000C7F68" w:rsidRPr="003A72E6">
        <w:rPr>
          <w:rFonts w:ascii="Times New Roman" w:hAnsi="Times New Roman" w:hint="eastAsia"/>
        </w:rPr>
        <w:instrText>ń</w:instrText>
      </w:r>
      <w:r w:rsidR="000C7F68" w:rsidRPr="003A72E6">
        <w:rPr>
          <w:rFonts w:ascii="Times New Roman" w:hAnsi="Times New Roman"/>
        </w:rPr>
        <w:instrText>ski","given":"Bart</w:instrText>
      </w:r>
      <w:r w:rsidR="000C7F68" w:rsidRPr="003A72E6">
        <w:rPr>
          <w:rFonts w:ascii="Times New Roman" w:hAnsi="Times New Roman" w:hint="eastAsia"/>
        </w:rPr>
        <w:instrText>ł</w:instrText>
      </w:r>
      <w:r w:rsidR="000C7F68" w:rsidRPr="003A72E6">
        <w:rPr>
          <w:rFonts w:ascii="Times New Roman" w:hAnsi="Times New Roman"/>
        </w:rPr>
        <w:instrText xml:space="preserve">omiej"},{"family":"Marina","given":"Michel"},{"family":"Mieszkowski","given":"Jan"},{"family":"Biskup","given":"Leon"},{"family":"Kochanowicz","given":"Kazimierz"}],"issued":{"date-parts":[["2018",4]]}}}],"schema":"https://github.com/citation-style-language/schema/raw/master/csl-citation.json"} </w:instrText>
      </w:r>
      <w:r w:rsidR="000C7F68" w:rsidRPr="003A72E6">
        <w:rPr>
          <w:rFonts w:ascii="Times New Roman" w:hAnsi="Times New Roman"/>
        </w:rPr>
        <w:fldChar w:fldCharType="separate"/>
      </w:r>
      <w:r w:rsidR="000C7F68" w:rsidRPr="003A72E6">
        <w:rPr>
          <w:rFonts w:ascii="Times New Roman" w:hAnsi="Times New Roman"/>
        </w:rPr>
        <w:t>[3], [6], [7], [8]</w:t>
      </w:r>
      <w:r w:rsidR="000C7F68" w:rsidRPr="003A72E6">
        <w:rPr>
          <w:rFonts w:ascii="Times New Roman" w:hAnsi="Times New Roman"/>
        </w:rPr>
        <w:fldChar w:fldCharType="end"/>
      </w:r>
      <w:r w:rsidRPr="003A72E6">
        <w:rPr>
          <w:rFonts w:ascii="Times New Roman" w:hAnsi="Times New Roman"/>
        </w:rPr>
        <w:t>, que podem compensar os declínios fisiológicos associados à idade</w:t>
      </w:r>
      <w:r w:rsidR="000C7F68" w:rsidRPr="003A72E6">
        <w:rPr>
          <w:rFonts w:ascii="Times New Roman" w:hAnsi="Times New Roman"/>
        </w:rPr>
        <w:t xml:space="preserve"> </w:t>
      </w:r>
      <w:r w:rsidR="00171088" w:rsidRPr="003A72E6">
        <w:rPr>
          <w:rFonts w:ascii="Times New Roman" w:hAnsi="Times New Roman"/>
        </w:rPr>
        <w:fldChar w:fldCharType="begin"/>
      </w:r>
      <w:r w:rsidR="00171088" w:rsidRPr="003A72E6">
        <w:rPr>
          <w:rFonts w:ascii="Times New Roman" w:hAnsi="Times New Roman"/>
        </w:rPr>
        <w:instrText xml:space="preserve"> ADDIN ZOTERO_ITEM CSL_CITATION {"citationID":"9STHEf6U","properties":{"formattedCitation":"[30], [31]","plainCitation":"[30], [31]","noteIndex":0},"citationItems":[{"id":110,"uris":["http://zotero.org/users/17274952/items/7J2ECZB3"],"itemData":{"id":110,"type":"article-journal","container-title":"Psychological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T."},{"family":"Tesch-Römer","given":"Clemens"}],"issued":{"date-parts":[["1993",7]]}}},{"id":109,"uris":["http://zotero.org/users/17274952/items/BEZRHGAH"],"itemData":{"id":109,"type":"article-journal","container-title":"Neuroscience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sidR="00171088" w:rsidRPr="003A72E6">
        <w:rPr>
          <w:rFonts w:ascii="Times New Roman" w:hAnsi="Times New Roman"/>
        </w:rPr>
        <w:fldChar w:fldCharType="separate"/>
      </w:r>
      <w:r w:rsidR="00171088" w:rsidRPr="003A72E6">
        <w:rPr>
          <w:rFonts w:ascii="Times New Roman" w:hAnsi="Times New Roman"/>
        </w:rPr>
        <w:t>[30], [31]</w:t>
      </w:r>
      <w:r w:rsidR="00171088" w:rsidRPr="003A72E6">
        <w:rPr>
          <w:rFonts w:ascii="Times New Roman" w:hAnsi="Times New Roman"/>
        </w:rPr>
        <w:fldChar w:fldCharType="end"/>
      </w:r>
      <w:r w:rsidR="00171088" w:rsidRPr="003A72E6">
        <w:rPr>
          <w:rFonts w:ascii="Times New Roman" w:hAnsi="Times New Roman"/>
        </w:rPr>
        <w:t xml:space="preserve">. </w:t>
      </w:r>
      <w:r w:rsidRPr="003A72E6">
        <w:rPr>
          <w:rFonts w:ascii="Times New Roman" w:hAnsi="Times New Roman"/>
        </w:rPr>
        <w:t>Dessa forma, a experiência específica poderia se sobrepor à idade cronológica para a definição do nível de maestria nessa tarefa.</w:t>
      </w:r>
    </w:p>
    <w:p w14:paraId="45F63920" w14:textId="4FBF6CC4" w:rsidR="00F042A2" w:rsidRPr="008079BC" w:rsidRDefault="00F042A2" w:rsidP="00F47C9E">
      <w:pPr>
        <w:spacing w:line="360" w:lineRule="auto"/>
        <w:ind w:firstLine="426"/>
        <w:rPr>
          <w:rFonts w:ascii="Times New Roman" w:eastAsia="Times New Roman" w:hAnsi="Times New Roman" w:cs="Times New Roman"/>
        </w:rPr>
      </w:pPr>
      <w:bookmarkStart w:id="2" w:name="_heading=h.3d7ijnhyh4lu"/>
      <w:bookmarkEnd w:id="2"/>
      <w:r w:rsidRPr="00F47C9E">
        <w:rPr>
          <w:rFonts w:ascii="Times New Roman" w:hAnsi="Times New Roman" w:cs="Times New Roman"/>
          <w:color w:val="0F1115"/>
        </w:rPr>
        <w:t xml:space="preserve">O estudo proposto pretende integrar diferentes variáveis do desempenho no </w:t>
      </w:r>
      <w:r w:rsidRPr="00F47C9E">
        <w:rPr>
          <w:rFonts w:ascii="Times New Roman" w:hAnsi="Times New Roman" w:cs="Times New Roman"/>
          <w:i/>
          <w:iCs/>
          <w:color w:val="0F1115"/>
        </w:rPr>
        <w:t>HS</w:t>
      </w:r>
      <w:r w:rsidRPr="00F47C9E">
        <w:rPr>
          <w:rFonts w:ascii="Times New Roman" w:hAnsi="Times New Roman" w:cs="Times New Roman"/>
          <w:color w:val="0F1115"/>
        </w:rPr>
        <w:t xml:space="preserve"> e </w:t>
      </w:r>
      <w:r w:rsidRPr="00F47C9E">
        <w:rPr>
          <w:rFonts w:ascii="Times New Roman" w:hAnsi="Times New Roman" w:cs="Times New Roman"/>
          <w:i/>
          <w:iCs/>
          <w:color w:val="0F1115"/>
        </w:rPr>
        <w:t>HSW</w:t>
      </w:r>
      <w:r w:rsidRPr="00F47C9E">
        <w:rPr>
          <w:rFonts w:ascii="Times New Roman" w:hAnsi="Times New Roman" w:cs="Times New Roman"/>
          <w:color w:val="0F1115"/>
        </w:rPr>
        <w:t>, considerando essas variáveis de força, controle postural, antropometria e alinhamento articular como potenciais preditores.</w:t>
      </w:r>
      <w:r w:rsidRPr="008079BC">
        <w:rPr>
          <w:rFonts w:ascii="quote-cjk-patch;Inter;system-ui" w:hAnsi="quote-cjk-patch;Inter;system-ui"/>
          <w:color w:val="0F1115"/>
        </w:rPr>
        <w:t xml:space="preserve"> Assim</w:t>
      </w:r>
      <w:r>
        <w:rPr>
          <w:rFonts w:ascii="Times New Roman" w:eastAsia="Times New Roman" w:hAnsi="Times New Roman" w:cs="Times New Roman"/>
        </w:rPr>
        <w:t>, pretende-se compreender, por meio de uma análise espaço-temporal integrada, como diferentes combinações de força</w:t>
      </w:r>
      <w:r w:rsidRPr="008079BC">
        <w:rPr>
          <w:rFonts w:ascii="Times New Roman" w:eastAsia="Times New Roman" w:hAnsi="Times New Roman" w:cs="Times New Roman"/>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8079BC">
        <w:rPr>
          <w:rFonts w:ascii="Times New Roman" w:eastAsia="Times New Roman" w:hAnsi="Times New Roman" w:cs="Times New Roman"/>
        </w:rPr>
        <w:t xml:space="preserve">, </w:t>
      </w:r>
      <w:r>
        <w:rPr>
          <w:rFonts w:ascii="Times New Roman" w:eastAsia="Times New Roman" w:hAnsi="Times New Roman" w:cs="Times New Roman"/>
        </w:rPr>
        <w:t xml:space="preserve">se manifestam no desempenho em posição </w:t>
      </w:r>
      <w:r w:rsidR="009E1461">
        <w:rPr>
          <w:rFonts w:ascii="Times New Roman" w:eastAsia="Times New Roman" w:hAnsi="Times New Roman" w:cs="Times New Roman"/>
        </w:rPr>
        <w:t>invertida.</w:t>
      </w:r>
    </w:p>
    <w:p w14:paraId="11FA536D" w14:textId="0381CA5C" w:rsidR="00F042A2" w:rsidRPr="008079BC" w:rsidRDefault="00F042A2" w:rsidP="00F042A2">
      <w:pPr>
        <w:spacing w:line="360" w:lineRule="auto"/>
        <w:ind w:firstLine="720"/>
        <w:rPr>
          <w:rFonts w:ascii="Times New Roman" w:eastAsia="Times New Roman" w:hAnsi="Times New Roman" w:cs="Times New Roman"/>
        </w:rPr>
      </w:pPr>
      <w:r w:rsidRPr="008079BC">
        <w:rPr>
          <w:rFonts w:ascii="Times New Roman" w:eastAsia="Times New Roman" w:hAnsi="Times New Roman" w:cs="Times New Roman"/>
        </w:rPr>
        <w:t xml:space="preserve">No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w:t>
      </w:r>
      <w:proofErr w:type="spellStart"/>
      <w:r w:rsidRPr="008079BC">
        <w:rPr>
          <w:rFonts w:ascii="Times New Roman" w:eastAsia="Times New Roman" w:hAnsi="Times New Roman" w:cs="Times New Roman"/>
        </w:rPr>
        <w:t>CoM</w:t>
      </w:r>
      <w:proofErr w:type="spellEnd"/>
      <w:r w:rsidRPr="008079BC">
        <w:rPr>
          <w:rFonts w:ascii="Times New Roman" w:eastAsia="Times New Roman" w:hAnsi="Times New Roman" w:cs="Times New Roman"/>
        </w:rPr>
        <w:t xml:space="preserve"> e composição corporal, podem influenciar a economia e eficácia das correções posturais. A experiência prévia e a idade cronológica completam o conjunto de fatores, podendo a prática prolongada compensar parcialmente efeitos do envelhecimento.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o desempenho tende a refletir a consistência das passadas e o controle postural, sendo indicados por métricas espaço-temporais como distância percorrida, tempo total, velocidade média, comprimento e cadência das passadas</w:t>
      </w:r>
      <w:r w:rsidR="00DA4F88">
        <w:rPr>
          <w:rFonts w:ascii="Times New Roman" w:eastAsia="Times New Roman" w:hAnsi="Times New Roman" w:cs="Times New Roman"/>
        </w:rPr>
        <w:t xml:space="preserve"> e</w:t>
      </w:r>
      <w:r w:rsidRPr="008079BC">
        <w:rPr>
          <w:rFonts w:ascii="Times New Roman" w:eastAsia="Times New Roman" w:hAnsi="Times New Roman" w:cs="Times New Roman"/>
        </w:rPr>
        <w:t xml:space="preserve"> tempo e</w:t>
      </w:r>
      <w:r w:rsidR="00DA4F88">
        <w:rPr>
          <w:rFonts w:ascii="Times New Roman" w:eastAsia="Times New Roman" w:hAnsi="Times New Roman" w:cs="Times New Roman"/>
        </w:rPr>
        <w:t>m</w:t>
      </w:r>
      <w:r w:rsidRPr="008079BC">
        <w:rPr>
          <w:rFonts w:ascii="Times New Roman" w:eastAsia="Times New Roman" w:hAnsi="Times New Roman" w:cs="Times New Roman"/>
        </w:rPr>
        <w:t xml:space="preserve"> duplo suport</w:t>
      </w:r>
      <w:r w:rsidR="00DA4F88">
        <w:rPr>
          <w:rFonts w:ascii="Times New Roman" w:eastAsia="Times New Roman" w:hAnsi="Times New Roman" w:cs="Times New Roman"/>
        </w:rPr>
        <w:t>e</w:t>
      </w:r>
      <w:r w:rsidRPr="008079BC">
        <w:rPr>
          <w:rFonts w:ascii="Times New Roman" w:eastAsia="Times New Roman" w:hAnsi="Times New Roman" w:cs="Times New Roman"/>
        </w:rPr>
        <w:t xml:space="preserve"> Tal como no </w:t>
      </w:r>
      <w:r w:rsidRPr="004056E8">
        <w:rPr>
          <w:rFonts w:ascii="Times New Roman" w:eastAsia="Times New Roman" w:hAnsi="Times New Roman" w:cs="Times New Roman"/>
          <w:i/>
          <w:iCs/>
        </w:rPr>
        <w:t>HS</w:t>
      </w:r>
      <w:r w:rsidRPr="008079BC">
        <w:rPr>
          <w:rFonts w:ascii="Times New Roman" w:eastAsia="Times New Roman" w:hAnsi="Times New Roman" w:cs="Times New Roman"/>
        </w:rPr>
        <w:t xml:space="preserve">, força máxima e resistência dos </w:t>
      </w:r>
      <w:r w:rsidRPr="008079BC">
        <w:rPr>
          <w:rFonts w:ascii="Times New Roman" w:eastAsia="Times New Roman" w:hAnsi="Times New Roman" w:cs="Times New Roman"/>
        </w:rPr>
        <w:lastRenderedPageBreak/>
        <w:t>membros superiores e fatores antropométricos devem influenciar o desempenho dinâmico. A prática prévia e a idade também podem modular essas relações.</w:t>
      </w:r>
    </w:p>
    <w:p w14:paraId="4B5F3C10" w14:textId="77777777" w:rsidR="00F042A2" w:rsidRDefault="00F042A2" w:rsidP="00354F99">
      <w:pPr>
        <w:spacing w:after="240" w:line="360" w:lineRule="auto"/>
        <w:ind w:firstLine="426"/>
        <w:rPr>
          <w:rFonts w:ascii="Times New Roman" w:eastAsia="Times New Roman" w:hAnsi="Times New Roman" w:cs="Times New Roman"/>
        </w:rPr>
      </w:pPr>
      <w:r>
        <w:rPr>
          <w:rFonts w:ascii="Times New Roman" w:eastAsia="Times New Roman" w:hAnsi="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14:textId="1EA7D459" w:rsidR="00F042A2" w:rsidRPr="00627A07" w:rsidRDefault="00F042A2" w:rsidP="00627A07">
      <w:pPr>
        <w:spacing w:line="360" w:lineRule="auto"/>
        <w:rPr>
          <w:rFonts w:ascii="Times New Roman" w:eastAsia="Times New Roman" w:hAnsi="Times New Roman" w:cs="Times New Roman"/>
        </w:rPr>
      </w:pPr>
      <w:r w:rsidRPr="00627A07">
        <w:rPr>
          <w:rFonts w:ascii="Times New Roman" w:eastAsia="Times New Roman" w:hAnsi="Times New Roman" w:cs="Times New Roman"/>
        </w:rPr>
        <w:t xml:space="preserve">2    </w:t>
      </w:r>
      <w:r w:rsidR="00354F99" w:rsidRPr="00627A07">
        <w:rPr>
          <w:rFonts w:ascii="Times New Roman" w:eastAsia="Times New Roman" w:hAnsi="Times New Roman" w:cs="Times New Roman"/>
        </w:rPr>
        <w:t>OBJETIVO GERAL</w:t>
      </w:r>
    </w:p>
    <w:p w14:paraId="4E56C355" w14:textId="50BA56BD" w:rsidR="00627A07" w:rsidRDefault="00627A07" w:rsidP="00627A07">
      <w:pPr>
        <w:spacing w:line="360" w:lineRule="auto"/>
        <w:ind w:firstLine="708"/>
        <w:rPr>
          <w:rFonts w:ascii="Times New Roman" w:eastAsia="Times New Roman" w:hAnsi="Times New Roman" w:cs="Times New Roman"/>
        </w:rPr>
      </w:pPr>
      <w:r w:rsidRPr="00627A07">
        <w:rPr>
          <w:rFonts w:ascii="Times New Roman" w:eastAsia="Times New Roman" w:hAnsi="Times New Roman" w:cs="Times New Roman"/>
          <w:highlight w:val="yellow"/>
        </w:rPr>
        <w:t>Investigar os fatores preditores do desempenho no HS e HSW em praticantes de diferentes modalidades, integrando variáveis de força, controle postural, cinemática articular, antropometria</w:t>
      </w:r>
      <w:r>
        <w:rPr>
          <w:rFonts w:ascii="Times New Roman" w:eastAsia="Times New Roman" w:hAnsi="Times New Roman" w:cs="Times New Roman"/>
          <w:highlight w:val="yellow"/>
        </w:rPr>
        <w:t xml:space="preserve">, </w:t>
      </w:r>
      <w:r w:rsidRPr="00627A07">
        <w:rPr>
          <w:rFonts w:ascii="Times New Roman" w:eastAsia="Times New Roman" w:hAnsi="Times New Roman" w:cs="Times New Roman"/>
          <w:highlight w:val="yellow"/>
        </w:rPr>
        <w:t>perfil de experiência prática</w:t>
      </w:r>
      <w:r>
        <w:rPr>
          <w:rFonts w:ascii="Times New Roman" w:eastAsia="Times New Roman" w:hAnsi="Times New Roman" w:cs="Times New Roman"/>
          <w:highlight w:val="yellow"/>
        </w:rPr>
        <w:t xml:space="preserve"> e idade</w:t>
      </w:r>
      <w:r w:rsidRPr="00627A07">
        <w:rPr>
          <w:rFonts w:ascii="Times New Roman" w:eastAsia="Times New Roman" w:hAnsi="Times New Roman" w:cs="Times New Roman"/>
          <w:highlight w:val="yellow"/>
        </w:rPr>
        <w:t>.</w:t>
      </w:r>
    </w:p>
    <w:p w14:paraId="6DC8CE3F" w14:textId="3C02B140" w:rsidR="00F042A2" w:rsidRPr="00627A07" w:rsidRDefault="00F042A2" w:rsidP="00F042A2">
      <w:pPr>
        <w:spacing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2.1 Objetivos Específicos</w:t>
      </w:r>
    </w:p>
    <w:p w14:paraId="4B9D3BA0" w14:textId="32583E09"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 xml:space="preserve">a) </w:t>
      </w:r>
      <w:r w:rsidR="00656343" w:rsidRPr="00627A07">
        <w:rPr>
          <w:rFonts w:ascii="Times New Roman" w:eastAsia="Times New Roman" w:hAnsi="Times New Roman" w:cs="Times New Roman"/>
          <w:highlight w:val="yellow"/>
        </w:rPr>
        <w:t>Averiguar a</w:t>
      </w:r>
      <w:r w:rsidRPr="00627A07">
        <w:rPr>
          <w:rFonts w:ascii="Times New Roman" w:eastAsia="Times New Roman" w:hAnsi="Times New Roman" w:cs="Times New Roman"/>
          <w:highlight w:val="yellow"/>
        </w:rPr>
        <w:t xml:space="preserve"> contribuição relativa das variáveis de força (força máxima relativa no </w:t>
      </w:r>
      <w:proofErr w:type="spellStart"/>
      <w:r w:rsidRPr="00627A07">
        <w:rPr>
          <w:rFonts w:ascii="Times New Roman" w:eastAsia="Times New Roman" w:hAnsi="Times New Roman" w:cs="Times New Roman"/>
          <w:i/>
          <w:iCs/>
          <w:highlight w:val="yellow"/>
        </w:rPr>
        <w:t>shoulder</w:t>
      </w:r>
      <w:proofErr w:type="spellEnd"/>
      <w:r w:rsidRPr="00627A07">
        <w:rPr>
          <w:rFonts w:ascii="Times New Roman" w:eastAsia="Times New Roman" w:hAnsi="Times New Roman" w:cs="Times New Roman"/>
          <w:iCs/>
          <w:highlight w:val="yellow"/>
        </w:rPr>
        <w:t xml:space="preserve"> </w:t>
      </w:r>
      <w:proofErr w:type="spellStart"/>
      <w:r w:rsidRPr="00627A07">
        <w:rPr>
          <w:rFonts w:ascii="Times New Roman" w:eastAsia="Times New Roman" w:hAnsi="Times New Roman" w:cs="Times New Roman"/>
          <w:i/>
          <w:iCs/>
          <w:highlight w:val="yellow"/>
        </w:rPr>
        <w:t>press</w:t>
      </w:r>
      <w:proofErr w:type="spellEnd"/>
      <w:r w:rsidRPr="00627A07">
        <w:rPr>
          <w:rFonts w:ascii="Times New Roman" w:eastAsia="Times New Roman" w:hAnsi="Times New Roman" w:cs="Times New Roman"/>
          <w:highlight w:val="yellow"/>
        </w:rPr>
        <w:t xml:space="preserve">, força de flexores de punho e dedos, e resistência muscular em posição invertida) para o tempo de sustentação no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para a</w:t>
      </w:r>
      <w:r w:rsidR="00656343" w:rsidRPr="00627A07">
        <w:rPr>
          <w:rFonts w:ascii="Times New Roman" w:eastAsia="Times New Roman" w:hAnsi="Times New Roman" w:cs="Times New Roman"/>
          <w:highlight w:val="yellow"/>
        </w:rPr>
        <w:t xml:space="preserve"> mediana da</w:t>
      </w:r>
      <w:r w:rsidRPr="00627A07">
        <w:rPr>
          <w:rFonts w:ascii="Times New Roman" w:eastAsia="Times New Roman" w:hAnsi="Times New Roman" w:cs="Times New Roman"/>
          <w:highlight w:val="yellow"/>
        </w:rPr>
        <w:t xml:space="preserve"> distância percorrida no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6A0542F6" w14:textId="2F416E0B"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b) Avaliar a relação entre parâmetros de controle postural (</w:t>
      </w:r>
      <w:r w:rsidR="007B30DC" w:rsidRPr="00627A07">
        <w:rPr>
          <w:rFonts w:ascii="Times New Roman" w:eastAsia="Times New Roman" w:hAnsi="Times New Roman" w:cs="Times New Roman"/>
          <w:highlight w:val="yellow"/>
        </w:rPr>
        <w:t>distância</w:t>
      </w:r>
      <w:r w:rsidR="00561E5E" w:rsidRPr="00627A07">
        <w:rPr>
          <w:rFonts w:ascii="Times New Roman" w:eastAsia="Times New Roman" w:hAnsi="Times New Roman" w:cs="Times New Roman"/>
          <w:highlight w:val="yellow"/>
        </w:rPr>
        <w:t xml:space="preserve"> média</w:t>
      </w:r>
      <w:r w:rsidR="007B30DC" w:rsidRPr="00627A07">
        <w:rPr>
          <w:rFonts w:ascii="Times New Roman" w:eastAsia="Times New Roman" w:hAnsi="Times New Roman" w:cs="Times New Roman"/>
          <w:highlight w:val="yellow"/>
        </w:rPr>
        <w:t xml:space="preserve"> entre </w:t>
      </w:r>
      <w:proofErr w:type="spellStart"/>
      <w:r w:rsidR="007B30DC" w:rsidRPr="00627A07">
        <w:rPr>
          <w:rFonts w:ascii="Times New Roman" w:eastAsia="Times New Roman" w:hAnsi="Times New Roman" w:cs="Times New Roman"/>
          <w:highlight w:val="yellow"/>
        </w:rPr>
        <w:t>CoM</w:t>
      </w:r>
      <w:proofErr w:type="spellEnd"/>
      <w:r w:rsidR="007B30DC" w:rsidRPr="00627A07">
        <w:rPr>
          <w:rFonts w:ascii="Times New Roman" w:eastAsia="Times New Roman" w:hAnsi="Times New Roman" w:cs="Times New Roman"/>
          <w:highlight w:val="yellow"/>
        </w:rPr>
        <w:t xml:space="preserve"> e</w:t>
      </w:r>
      <w:r w:rsidRPr="00627A07">
        <w:rPr>
          <w:rFonts w:ascii="Times New Roman" w:eastAsia="Times New Roman" w:hAnsi="Times New Roman" w:cs="Times New Roman"/>
          <w:highlight w:val="yellow"/>
        </w:rPr>
        <w:t xml:space="preserve"> CoP,</w:t>
      </w:r>
      <w:r w:rsidR="000F763C" w:rsidRPr="00627A07">
        <w:rPr>
          <w:rFonts w:ascii="Times New Roman" w:eastAsia="Times New Roman" w:hAnsi="Times New Roman" w:cs="Times New Roman"/>
          <w:highlight w:val="yellow"/>
        </w:rPr>
        <w:t xml:space="preserve"> velocidade do CoP e</w:t>
      </w:r>
      <w:r w:rsidRPr="00627A07">
        <w:rPr>
          <w:rFonts w:ascii="Times New Roman" w:eastAsia="Times New Roman" w:hAnsi="Times New Roman" w:cs="Times New Roman"/>
          <w:highlight w:val="yellow"/>
        </w:rPr>
        <w:t xml:space="preserve"> </w:t>
      </w:r>
      <w:proofErr w:type="spellStart"/>
      <w:r w:rsidR="004720E6" w:rsidRPr="00627A07">
        <w:rPr>
          <w:rFonts w:ascii="Times New Roman" w:eastAsia="Times New Roman" w:hAnsi="Times New Roman" w:cs="Times New Roman"/>
          <w:highlight w:val="yellow"/>
        </w:rPr>
        <w:t>ApEn</w:t>
      </w:r>
      <w:proofErr w:type="spellEnd"/>
      <w:r w:rsidR="004720E6" w:rsidRPr="00627A07">
        <w:rPr>
          <w:rFonts w:ascii="Times New Roman" w:eastAsia="Times New Roman" w:hAnsi="Times New Roman" w:cs="Times New Roman"/>
          <w:highlight w:val="yellow"/>
        </w:rPr>
        <w:t>)</w:t>
      </w:r>
      <w:r w:rsidRPr="00627A07">
        <w:rPr>
          <w:rFonts w:ascii="Times New Roman" w:eastAsia="Times New Roman" w:hAnsi="Times New Roman" w:cs="Times New Roman"/>
          <w:highlight w:val="yellow"/>
        </w:rPr>
        <w:t xml:space="preserve"> para o tempo de sustentação no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w:t>
      </w:r>
    </w:p>
    <w:p w14:paraId="66E6CF66" w14:textId="399380AC"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 xml:space="preserve">c) Analisar a influência de variáveis antropométricas (comprimento de membros, altura do </w:t>
      </w:r>
      <w:proofErr w:type="spellStart"/>
      <w:r w:rsidRPr="00627A07">
        <w:rPr>
          <w:rFonts w:ascii="Times New Roman" w:eastAsia="Times New Roman" w:hAnsi="Times New Roman" w:cs="Times New Roman"/>
          <w:highlight w:val="yellow"/>
        </w:rPr>
        <w:t>CoM</w:t>
      </w:r>
      <w:proofErr w:type="spellEnd"/>
      <w:r w:rsidRPr="00627A07">
        <w:rPr>
          <w:rFonts w:ascii="Times New Roman" w:eastAsia="Times New Roman" w:hAnsi="Times New Roman" w:cs="Times New Roman"/>
          <w:highlight w:val="yellow"/>
        </w:rPr>
        <w:t xml:space="preserve"> e composição corporal) sobre a estabilidade estática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a eficiência do deslocamento </w:t>
      </w:r>
      <w:r w:rsidR="00656343" w:rsidRPr="00627A07">
        <w:rPr>
          <w:rFonts w:ascii="Times New Roman" w:eastAsia="Times New Roman" w:hAnsi="Times New Roman" w:cs="Times New Roman"/>
          <w:highlight w:val="yellow"/>
        </w:rPr>
        <w:t>no</w:t>
      </w:r>
      <w:r w:rsidRPr="00627A07">
        <w:rPr>
          <w:rFonts w:ascii="Times New Roman" w:eastAsia="Times New Roman" w:hAnsi="Times New Roman" w:cs="Times New Roman"/>
          <w:highlight w:val="yellow"/>
        </w:rPr>
        <w:t xml:space="preserve">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3FAF7BCF" w14:textId="6ABC195A" w:rsidR="00F042A2" w:rsidRPr="00627A07" w:rsidRDefault="00F042A2"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d) Comparar os padrões cinemáticos</w:t>
      </w:r>
      <w:r w:rsidR="004720E6" w:rsidRPr="00627A07">
        <w:rPr>
          <w:rFonts w:ascii="Times New Roman" w:eastAsia="Times New Roman" w:hAnsi="Times New Roman" w:cs="Times New Roman"/>
          <w:highlight w:val="yellow"/>
        </w:rPr>
        <w:t xml:space="preserve"> atrativos</w:t>
      </w:r>
      <w:r w:rsidRPr="00627A07">
        <w:rPr>
          <w:rFonts w:ascii="Times New Roman" w:eastAsia="Times New Roman" w:hAnsi="Times New Roman" w:cs="Times New Roman"/>
          <w:highlight w:val="yellow"/>
        </w:rPr>
        <w:t> </w:t>
      </w:r>
      <w:r w:rsidR="00876EA4" w:rsidRPr="00627A07">
        <w:rPr>
          <w:rFonts w:ascii="Times New Roman" w:eastAsia="Times New Roman" w:hAnsi="Times New Roman" w:cs="Times New Roman"/>
          <w:highlight w:val="yellow"/>
        </w:rPr>
        <w:t xml:space="preserve">dos </w:t>
      </w:r>
      <w:r w:rsidRPr="00627A07">
        <w:rPr>
          <w:rFonts w:ascii="Times New Roman" w:eastAsia="Times New Roman" w:hAnsi="Times New Roman" w:cs="Times New Roman"/>
          <w:highlight w:val="yellow"/>
        </w:rPr>
        <w:t>ângulos articulares</w:t>
      </w:r>
      <w:r w:rsidR="00876EA4" w:rsidRPr="00627A07">
        <w:rPr>
          <w:rFonts w:ascii="Times New Roman" w:eastAsia="Times New Roman" w:hAnsi="Times New Roman" w:cs="Times New Roman"/>
          <w:highlight w:val="yellow"/>
        </w:rPr>
        <w:t>, através de um índice de verticalidade entre</w:t>
      </w:r>
      <w:r w:rsidRPr="00627A07">
        <w:rPr>
          <w:rFonts w:ascii="Times New Roman" w:eastAsia="Times New Roman" w:hAnsi="Times New Roman" w:cs="Times New Roman"/>
          <w:highlight w:val="yellow"/>
        </w:rPr>
        <w:t xml:space="preserve"> </w:t>
      </w:r>
      <w:r w:rsidR="00D94276" w:rsidRPr="00627A07">
        <w:rPr>
          <w:rFonts w:ascii="Times New Roman" w:eastAsia="Times New Roman" w:hAnsi="Times New Roman" w:cs="Times New Roman"/>
          <w:highlight w:val="yellow"/>
        </w:rPr>
        <w:t>punhos, ombros</w:t>
      </w:r>
      <w:r w:rsidR="00876EA4" w:rsidRPr="00627A07">
        <w:rPr>
          <w:rFonts w:ascii="Times New Roman" w:eastAsia="Times New Roman" w:hAnsi="Times New Roman" w:cs="Times New Roman"/>
          <w:highlight w:val="yellow"/>
        </w:rPr>
        <w:t xml:space="preserve"> e </w:t>
      </w:r>
      <w:r w:rsidR="00D94276" w:rsidRPr="00627A07">
        <w:rPr>
          <w:rFonts w:ascii="Times New Roman" w:eastAsia="Times New Roman" w:hAnsi="Times New Roman" w:cs="Times New Roman"/>
          <w:highlight w:val="yellow"/>
        </w:rPr>
        <w:t>quadril e</w:t>
      </w:r>
      <w:r w:rsidR="00876EA4" w:rsidRPr="00627A07">
        <w:rPr>
          <w:rFonts w:ascii="Times New Roman" w:eastAsia="Times New Roman" w:hAnsi="Times New Roman" w:cs="Times New Roman"/>
          <w:highlight w:val="yellow"/>
        </w:rPr>
        <w:t xml:space="preserve"> grau de extensão</w:t>
      </w:r>
      <w:r w:rsidR="00D94276"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cervical</w:t>
      </w:r>
      <w:r w:rsidRPr="00627A07">
        <w:rPr>
          <w:rFonts w:ascii="Times New Roman" w:eastAsia="Times New Roman" w:hAnsi="Times New Roman" w:cs="Times New Roman"/>
          <w:highlight w:val="yellow"/>
        </w:rPr>
        <w:t>,</w:t>
      </w:r>
      <w:r w:rsidR="004720E6" w:rsidRPr="00627A07">
        <w:rPr>
          <w:rFonts w:ascii="Times New Roman" w:eastAsia="Times New Roman" w:hAnsi="Times New Roman" w:cs="Times New Roman"/>
          <w:highlight w:val="yellow"/>
        </w:rPr>
        <w:t xml:space="preserve"> </w:t>
      </w:r>
      <w:r w:rsidRPr="00627A07">
        <w:rPr>
          <w:rFonts w:ascii="Times New Roman" w:eastAsia="Times New Roman" w:hAnsi="Times New Roman" w:cs="Times New Roman"/>
          <w:highlight w:val="yellow"/>
        </w:rPr>
        <w:t>largura da base de apoio</w:t>
      </w:r>
      <w:r w:rsidR="004720E6" w:rsidRPr="00627A07">
        <w:rPr>
          <w:rFonts w:ascii="Times New Roman" w:eastAsia="Times New Roman" w:hAnsi="Times New Roman" w:cs="Times New Roman"/>
          <w:highlight w:val="yellow"/>
        </w:rPr>
        <w:t xml:space="preserve"> e configuração das mãos</w:t>
      </w:r>
      <w:r w:rsidR="00656343" w:rsidRPr="00627A07">
        <w:rPr>
          <w:rFonts w:ascii="Times New Roman" w:eastAsia="Times New Roman" w:hAnsi="Times New Roman" w:cs="Times New Roman"/>
          <w:highlight w:val="yellow"/>
        </w:rPr>
        <w:t xml:space="preserve"> e dedos</w:t>
      </w:r>
      <w:r w:rsidR="00876EA4" w:rsidRPr="00627A07">
        <w:rPr>
          <w:rFonts w:ascii="Times New Roman" w:eastAsia="Times New Roman" w:hAnsi="Times New Roman" w:cs="Times New Roman"/>
          <w:highlight w:val="yellow"/>
        </w:rPr>
        <w:t>,</w:t>
      </w:r>
      <w:r w:rsidRPr="00627A07">
        <w:rPr>
          <w:rFonts w:ascii="Times New Roman" w:eastAsia="Times New Roman" w:hAnsi="Times New Roman" w:cs="Times New Roman"/>
          <w:highlight w:val="yellow"/>
        </w:rPr>
        <w:t xml:space="preserve"> adotados por praticantes de diferentes níveis de proficiência e modalidades durante a execução do </w:t>
      </w:r>
      <w:r w:rsidRPr="00627A07">
        <w:rPr>
          <w:rFonts w:ascii="Times New Roman" w:eastAsia="Times New Roman" w:hAnsi="Times New Roman" w:cs="Times New Roman"/>
          <w:i/>
          <w:iCs/>
          <w:highlight w:val="yellow"/>
        </w:rPr>
        <w:t>HS</w:t>
      </w:r>
      <w:r w:rsidRPr="00627A07">
        <w:rPr>
          <w:rFonts w:ascii="Times New Roman" w:eastAsia="Times New Roman" w:hAnsi="Times New Roman" w:cs="Times New Roman"/>
          <w:highlight w:val="yellow"/>
        </w:rPr>
        <w:t xml:space="preserve"> e do </w:t>
      </w:r>
      <w:r w:rsidRPr="00627A07">
        <w:rPr>
          <w:rFonts w:ascii="Times New Roman" w:eastAsia="Times New Roman" w:hAnsi="Times New Roman" w:cs="Times New Roman"/>
          <w:i/>
          <w:iCs/>
          <w:highlight w:val="yellow"/>
        </w:rPr>
        <w:t>HSW</w:t>
      </w:r>
      <w:r w:rsidRPr="00627A07">
        <w:rPr>
          <w:rFonts w:ascii="Times New Roman" w:eastAsia="Times New Roman" w:hAnsi="Times New Roman" w:cs="Times New Roman"/>
          <w:highlight w:val="yellow"/>
        </w:rPr>
        <w:t>.</w:t>
      </w:r>
    </w:p>
    <w:p w14:paraId="4A2D826D" w14:textId="35767F46" w:rsidR="00F042A2" w:rsidRPr="00627A07" w:rsidRDefault="004720E6"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e</w:t>
      </w:r>
      <w:r w:rsidR="00F042A2" w:rsidRPr="00627A07">
        <w:rPr>
          <w:rFonts w:ascii="Times New Roman" w:eastAsia="Times New Roman" w:hAnsi="Times New Roman" w:cs="Times New Roman"/>
          <w:highlight w:val="yellow"/>
        </w:rPr>
        <w:t xml:space="preserve">) Determinar a associação entre o tempo de prática específica e a idade cronológica com o desempenho no </w:t>
      </w:r>
      <w:r w:rsidR="00F042A2" w:rsidRPr="00627A07">
        <w:rPr>
          <w:rFonts w:ascii="Times New Roman" w:eastAsia="Times New Roman" w:hAnsi="Times New Roman" w:cs="Times New Roman"/>
          <w:i/>
          <w:iCs/>
          <w:highlight w:val="yellow"/>
        </w:rPr>
        <w:t>HS</w:t>
      </w:r>
      <w:r w:rsidR="00F042A2" w:rsidRPr="00627A07">
        <w:rPr>
          <w:rFonts w:ascii="Times New Roman" w:eastAsia="Times New Roman" w:hAnsi="Times New Roman" w:cs="Times New Roman"/>
          <w:highlight w:val="yellow"/>
        </w:rPr>
        <w:t xml:space="preserve"> e </w:t>
      </w:r>
      <w:r w:rsidR="00F042A2" w:rsidRPr="00627A07">
        <w:rPr>
          <w:rFonts w:ascii="Times New Roman" w:eastAsia="Times New Roman" w:hAnsi="Times New Roman" w:cs="Times New Roman"/>
          <w:i/>
          <w:iCs/>
          <w:highlight w:val="yellow"/>
        </w:rPr>
        <w:t>HSW</w:t>
      </w:r>
      <w:r w:rsidR="00F042A2" w:rsidRPr="00627A07">
        <w:rPr>
          <w:rFonts w:ascii="Times New Roman" w:eastAsia="Times New Roman" w:hAnsi="Times New Roman" w:cs="Times New Roman"/>
          <w:highlight w:val="yellow"/>
        </w:rPr>
        <w:t>, testando a hipótese de que a experiência prática tem um peso preditivo maior que a idade.</w:t>
      </w:r>
    </w:p>
    <w:p w14:paraId="4EF15B59" w14:textId="104C2BD9" w:rsidR="00F042A2" w:rsidRPr="00627A07" w:rsidRDefault="004720E6" w:rsidP="00171088">
      <w:pPr>
        <w:pStyle w:val="Corpodetexto"/>
        <w:spacing w:after="0" w:line="360" w:lineRule="auto"/>
        <w:rPr>
          <w:rFonts w:ascii="Times New Roman" w:eastAsia="Times New Roman" w:hAnsi="Times New Roman" w:cs="Times New Roman"/>
          <w:highlight w:val="yellow"/>
        </w:rPr>
      </w:pPr>
      <w:r w:rsidRPr="00627A07">
        <w:rPr>
          <w:rFonts w:ascii="Times New Roman" w:eastAsia="Times New Roman" w:hAnsi="Times New Roman" w:cs="Times New Roman"/>
          <w:highlight w:val="yellow"/>
        </w:rPr>
        <w:t>f</w:t>
      </w:r>
      <w:r w:rsidR="00F042A2"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 xml:space="preserve">Identificar os </w:t>
      </w:r>
      <w:r w:rsidR="00656343" w:rsidRPr="00627A07">
        <w:rPr>
          <w:rFonts w:ascii="Times New Roman" w:eastAsia="Times New Roman" w:hAnsi="Times New Roman" w:cs="Times New Roman"/>
          <w:highlight w:val="yellow"/>
        </w:rPr>
        <w:t>como os parâmetros</w:t>
      </w:r>
      <w:r w:rsidR="00876EA4" w:rsidRPr="00627A07">
        <w:rPr>
          <w:rFonts w:ascii="Times New Roman" w:eastAsia="Times New Roman" w:hAnsi="Times New Roman" w:cs="Times New Roman"/>
          <w:highlight w:val="yellow"/>
        </w:rPr>
        <w:t xml:space="preserve"> espaço-temporais</w:t>
      </w:r>
      <w:r w:rsidR="00656343"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comprimento médio, cadência e variabilidades espacial e temporal das passadas</w:t>
      </w:r>
      <w:r w:rsidR="00656343" w:rsidRPr="00627A07">
        <w:rPr>
          <w:rFonts w:ascii="Times New Roman" w:eastAsia="Times New Roman" w:hAnsi="Times New Roman" w:cs="Times New Roman"/>
          <w:highlight w:val="yellow"/>
        </w:rPr>
        <w:t xml:space="preserve">, influenciam no </w:t>
      </w:r>
      <w:r w:rsidR="00876EA4" w:rsidRPr="00627A07">
        <w:rPr>
          <w:rFonts w:ascii="Times New Roman" w:eastAsia="Times New Roman" w:hAnsi="Times New Roman" w:cs="Times New Roman"/>
          <w:highlight w:val="yellow"/>
        </w:rPr>
        <w:t xml:space="preserve">desempenho </w:t>
      </w:r>
      <w:r w:rsidR="00656343" w:rsidRPr="00627A07">
        <w:rPr>
          <w:rFonts w:ascii="Times New Roman" w:eastAsia="Times New Roman" w:hAnsi="Times New Roman" w:cs="Times New Roman"/>
          <w:highlight w:val="yellow"/>
        </w:rPr>
        <w:t>d</w:t>
      </w:r>
      <w:r w:rsidR="00876EA4" w:rsidRPr="00627A07">
        <w:rPr>
          <w:rFonts w:ascii="Times New Roman" w:eastAsia="Times New Roman" w:hAnsi="Times New Roman" w:cs="Times New Roman"/>
          <w:highlight w:val="yellow"/>
        </w:rPr>
        <w:t xml:space="preserve">o </w:t>
      </w:r>
      <w:r w:rsidR="00876EA4" w:rsidRPr="00627A07">
        <w:rPr>
          <w:rFonts w:ascii="Times New Roman" w:eastAsia="Times New Roman" w:hAnsi="Times New Roman" w:cs="Times New Roman"/>
          <w:i/>
          <w:iCs/>
          <w:highlight w:val="yellow"/>
        </w:rPr>
        <w:t>HSW</w:t>
      </w:r>
      <w:r w:rsidR="00656343" w:rsidRPr="00627A07">
        <w:rPr>
          <w:rFonts w:ascii="Times New Roman" w:eastAsia="Times New Roman" w:hAnsi="Times New Roman" w:cs="Times New Roman"/>
          <w:i/>
          <w:iCs/>
          <w:highlight w:val="yellow"/>
        </w:rPr>
        <w:t xml:space="preserve">. </w:t>
      </w:r>
      <w:r w:rsidR="00656343" w:rsidRPr="00627A07">
        <w:rPr>
          <w:rFonts w:ascii="Times New Roman" w:eastAsia="Times New Roman" w:hAnsi="Times New Roman" w:cs="Times New Roman"/>
          <w:highlight w:val="yellow"/>
        </w:rPr>
        <w:t xml:space="preserve">Bem </w:t>
      </w:r>
      <w:r w:rsidR="00656343" w:rsidRPr="00627A07">
        <w:rPr>
          <w:rFonts w:ascii="Times New Roman" w:eastAsia="Times New Roman" w:hAnsi="Times New Roman" w:cs="Times New Roman"/>
          <w:highlight w:val="yellow"/>
        </w:rPr>
        <w:lastRenderedPageBreak/>
        <w:t>como descrever a</w:t>
      </w:r>
      <w:r w:rsidR="00876EA4" w:rsidRPr="00627A07">
        <w:rPr>
          <w:rFonts w:ascii="Times New Roman" w:eastAsia="Times New Roman" w:hAnsi="Times New Roman" w:cs="Times New Roman"/>
          <w:highlight w:val="yellow"/>
        </w:rPr>
        <w:t>s estratégias de locomoção adotados por praticantes de diferentes modalidades</w:t>
      </w:r>
      <w:r w:rsidR="00656343" w:rsidRPr="00627A07">
        <w:rPr>
          <w:rFonts w:ascii="Times New Roman" w:eastAsia="Times New Roman" w:hAnsi="Times New Roman" w:cs="Times New Roman"/>
          <w:highlight w:val="yellow"/>
        </w:rPr>
        <w:t xml:space="preserve"> através dos parâmetros: </w:t>
      </w:r>
      <w:r w:rsidR="00656343" w:rsidRPr="00627A07">
        <w:rPr>
          <w:rFonts w:ascii="Times New Roman" w:eastAsia="Times New Roman" w:hAnsi="Times New Roman" w:cs="Times New Roman"/>
          <w:highlight w:val="yellow"/>
        </w:rPr>
        <w:t>velocidade média, tempo de contato</w:t>
      </w:r>
      <w:r w:rsidR="00656343" w:rsidRPr="00627A07">
        <w:rPr>
          <w:rFonts w:ascii="Times New Roman" w:eastAsia="Times New Roman" w:hAnsi="Times New Roman" w:cs="Times New Roman"/>
          <w:highlight w:val="yellow"/>
        </w:rPr>
        <w:t xml:space="preserve"> </w:t>
      </w:r>
      <w:proofErr w:type="gramStart"/>
      <w:r w:rsidR="00656343" w:rsidRPr="00627A07">
        <w:rPr>
          <w:rFonts w:ascii="Times New Roman" w:eastAsia="Times New Roman" w:hAnsi="Times New Roman" w:cs="Times New Roman"/>
          <w:highlight w:val="yellow"/>
        </w:rPr>
        <w:t>da mãos</w:t>
      </w:r>
      <w:proofErr w:type="gramEnd"/>
      <w:r w:rsidR="00656343" w:rsidRPr="00627A07">
        <w:rPr>
          <w:rFonts w:ascii="Times New Roman" w:eastAsia="Times New Roman" w:hAnsi="Times New Roman" w:cs="Times New Roman"/>
          <w:highlight w:val="yellow"/>
        </w:rPr>
        <w:t xml:space="preserve"> no solo</w:t>
      </w:r>
      <w:r w:rsidR="00656343" w:rsidRPr="00627A07">
        <w:rPr>
          <w:rFonts w:ascii="Times New Roman" w:eastAsia="Times New Roman" w:hAnsi="Times New Roman" w:cs="Times New Roman"/>
          <w:highlight w:val="yellow"/>
        </w:rPr>
        <w:t xml:space="preserve"> e</w:t>
      </w:r>
      <w:r w:rsidR="00656343" w:rsidRPr="00627A07">
        <w:rPr>
          <w:rFonts w:ascii="Times New Roman" w:eastAsia="Times New Roman" w:hAnsi="Times New Roman" w:cs="Times New Roman"/>
          <w:highlight w:val="yellow"/>
        </w:rPr>
        <w:t xml:space="preserve"> tempo em</w:t>
      </w:r>
      <w:r w:rsidR="00656343" w:rsidRPr="00627A07">
        <w:rPr>
          <w:rFonts w:ascii="Times New Roman" w:eastAsia="Times New Roman" w:hAnsi="Times New Roman" w:cs="Times New Roman"/>
          <w:highlight w:val="yellow"/>
        </w:rPr>
        <w:t xml:space="preserve"> duplo suporte</w:t>
      </w:r>
      <w:r w:rsidR="00876EA4" w:rsidRPr="00627A07">
        <w:rPr>
          <w:rFonts w:ascii="Times New Roman" w:eastAsia="Times New Roman" w:hAnsi="Times New Roman" w:cs="Times New Roman"/>
          <w:highlight w:val="yellow"/>
        </w:rPr>
        <w:t>.</w:t>
      </w:r>
    </w:p>
    <w:p w14:paraId="1C4A57AD" w14:textId="7422F121" w:rsidR="00F042A2" w:rsidRDefault="004720E6" w:rsidP="00354F99">
      <w:pPr>
        <w:pStyle w:val="Corpodetexto"/>
        <w:spacing w:line="360" w:lineRule="auto"/>
        <w:rPr>
          <w:rFonts w:ascii="Times New Roman" w:eastAsia="Times New Roman" w:hAnsi="Times New Roman" w:cs="Times New Roman"/>
        </w:rPr>
      </w:pPr>
      <w:r w:rsidRPr="00627A07">
        <w:rPr>
          <w:rFonts w:ascii="Times New Roman" w:eastAsia="Times New Roman" w:hAnsi="Times New Roman" w:cs="Times New Roman"/>
          <w:highlight w:val="yellow"/>
        </w:rPr>
        <w:t>g</w:t>
      </w:r>
      <w:r w:rsidR="00F042A2" w:rsidRPr="00627A07">
        <w:rPr>
          <w:rFonts w:ascii="Times New Roman" w:eastAsia="Times New Roman" w:hAnsi="Times New Roman" w:cs="Times New Roman"/>
          <w:highlight w:val="yellow"/>
        </w:rPr>
        <w:t xml:space="preserve">) </w:t>
      </w:r>
      <w:r w:rsidR="00876EA4" w:rsidRPr="00627A07">
        <w:rPr>
          <w:rFonts w:ascii="Times New Roman" w:eastAsia="Times New Roman" w:hAnsi="Times New Roman" w:cs="Times New Roman"/>
          <w:highlight w:val="yellow"/>
        </w:rPr>
        <w:t xml:space="preserve">Verificar a existência de uma possível transferência de habilidades entre o </w:t>
      </w:r>
      <w:r w:rsidR="00876EA4" w:rsidRPr="00627A07">
        <w:rPr>
          <w:rFonts w:ascii="Times New Roman" w:eastAsia="Times New Roman" w:hAnsi="Times New Roman" w:cs="Times New Roman"/>
          <w:i/>
          <w:iCs/>
          <w:highlight w:val="yellow"/>
        </w:rPr>
        <w:t>HS</w:t>
      </w:r>
      <w:r w:rsidR="00876EA4" w:rsidRPr="00627A07">
        <w:rPr>
          <w:rFonts w:ascii="Times New Roman" w:eastAsia="Times New Roman" w:hAnsi="Times New Roman" w:cs="Times New Roman"/>
          <w:highlight w:val="yellow"/>
        </w:rPr>
        <w:t xml:space="preserve"> e o </w:t>
      </w:r>
      <w:r w:rsidR="00876EA4" w:rsidRPr="00627A07">
        <w:rPr>
          <w:rFonts w:ascii="Times New Roman" w:eastAsia="Times New Roman" w:hAnsi="Times New Roman" w:cs="Times New Roman"/>
          <w:i/>
          <w:iCs/>
          <w:highlight w:val="yellow"/>
        </w:rPr>
        <w:t>HSW</w:t>
      </w:r>
      <w:r w:rsidR="00876EA4" w:rsidRPr="00627A07">
        <w:rPr>
          <w:rFonts w:ascii="Times New Roman" w:eastAsia="Times New Roman" w:hAnsi="Times New Roman" w:cs="Times New Roman"/>
          <w:highlight w:val="yellow"/>
        </w:rPr>
        <w:t>, correlacionando o tempo máximo de sustentação e a entropia (</w:t>
      </w:r>
      <w:proofErr w:type="spellStart"/>
      <w:r w:rsidR="00876EA4" w:rsidRPr="00627A07">
        <w:rPr>
          <w:rFonts w:ascii="Times New Roman" w:eastAsia="Times New Roman" w:hAnsi="Times New Roman" w:cs="Times New Roman"/>
          <w:highlight w:val="yellow"/>
        </w:rPr>
        <w:t>ApEn</w:t>
      </w:r>
      <w:proofErr w:type="spellEnd"/>
      <w:r w:rsidR="00876EA4" w:rsidRPr="00627A07">
        <w:rPr>
          <w:rFonts w:ascii="Times New Roman" w:eastAsia="Times New Roman" w:hAnsi="Times New Roman" w:cs="Times New Roman"/>
          <w:highlight w:val="yellow"/>
        </w:rPr>
        <w:t xml:space="preserve">) no </w:t>
      </w:r>
      <w:r w:rsidR="00876EA4" w:rsidRPr="00627A07">
        <w:rPr>
          <w:rFonts w:ascii="Times New Roman" w:eastAsia="Times New Roman" w:hAnsi="Times New Roman" w:cs="Times New Roman"/>
          <w:i/>
          <w:iCs/>
          <w:highlight w:val="yellow"/>
        </w:rPr>
        <w:t>HS</w:t>
      </w:r>
      <w:r w:rsidR="00876EA4" w:rsidRPr="00627A07">
        <w:rPr>
          <w:rFonts w:ascii="Times New Roman" w:eastAsia="Times New Roman" w:hAnsi="Times New Roman" w:cs="Times New Roman"/>
          <w:highlight w:val="yellow"/>
        </w:rPr>
        <w:t xml:space="preserve"> com a mediana da distância percorrida no </w:t>
      </w:r>
      <w:r w:rsidR="00876EA4" w:rsidRPr="00627A07">
        <w:rPr>
          <w:rFonts w:ascii="Times New Roman" w:eastAsia="Times New Roman" w:hAnsi="Times New Roman" w:cs="Times New Roman"/>
          <w:i/>
          <w:iCs/>
          <w:highlight w:val="yellow"/>
        </w:rPr>
        <w:t>HSW</w:t>
      </w:r>
      <w:r w:rsidR="00876EA4" w:rsidRPr="00627A07">
        <w:rPr>
          <w:rFonts w:ascii="Times New Roman" w:eastAsia="Times New Roman" w:hAnsi="Times New Roman" w:cs="Times New Roman"/>
          <w:highlight w:val="yellow"/>
        </w:rPr>
        <w:t>.</w:t>
      </w:r>
    </w:p>
    <w:p w14:paraId="3688E4AB" w14:textId="77777777" w:rsidR="00F042A2" w:rsidRDefault="00F042A2" w:rsidP="00354F99">
      <w:pPr>
        <w:pStyle w:val="Ttulo1"/>
        <w:spacing w:before="0" w:after="140" w:line="360" w:lineRule="auto"/>
        <w:rPr>
          <w:rFonts w:ascii="Times New Roman" w:eastAsia="Times New Roman" w:hAnsi="Times New Roman" w:cs="Times New Roman"/>
        </w:rPr>
      </w:pPr>
      <w:r>
        <w:rPr>
          <w:rFonts w:ascii="Times New Roman" w:eastAsia="Times New Roman" w:hAnsi="Times New Roman" w:cs="Times New Roman"/>
        </w:rPr>
        <w:t>3    MÉTODO</w:t>
      </w:r>
    </w:p>
    <w:p w14:paraId="3CB949C4"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3.1 Delineamento experimental</w:t>
      </w:r>
    </w:p>
    <w:p w14:paraId="717AB035" w14:textId="0C8992D3" w:rsidR="000055E4" w:rsidRDefault="00F042A2" w:rsidP="00F042A2">
      <w:pPr>
        <w:widowControl w:val="0"/>
        <w:spacing w:line="360" w:lineRule="auto"/>
        <w:ind w:firstLine="709"/>
        <w:rPr>
          <w:rFonts w:ascii="Times New Roman" w:eastAsia="Times New Roman" w:hAnsi="Times New Roman" w:cs="Times New Roman"/>
          <w:color w:val="000000"/>
        </w:rPr>
      </w:pPr>
      <w:r>
        <w:rPr>
          <w:rFonts w:ascii="Times New Roman" w:eastAsia="Times New Roman" w:hAnsi="Times New Roman" w:cs="Times New Roman"/>
        </w:rPr>
        <w:t xml:space="preserve">O estudo será observacional e transversal. </w:t>
      </w:r>
      <w:r w:rsidRPr="008079BC">
        <w:rPr>
          <w:rFonts w:ascii="Times New Roman" w:eastAsia="Times New Roman" w:hAnsi="Times New Roman" w:cs="Times New Roman"/>
          <w:color w:val="000000"/>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xml:space="preserve">. Evidências biomecânicas demonstram que a estabilidade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Além disso, existe uma correlação entre a força relativa no </w:t>
      </w:r>
      <w:proofErr w:type="spellStart"/>
      <w:r w:rsidRPr="008079BC">
        <w:rPr>
          <w:rFonts w:ascii="Times New Roman" w:eastAsia="Times New Roman" w:hAnsi="Times New Roman" w:cs="Times New Roman"/>
          <w:i/>
          <w:color w:val="000000"/>
        </w:rPr>
        <w:t>shoulder</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press</w:t>
      </w:r>
      <w:proofErr w:type="spellEnd"/>
      <w:r w:rsidRPr="008079BC">
        <w:rPr>
          <w:rFonts w:ascii="Times New Roman" w:eastAsia="Times New Roman" w:hAnsi="Times New Roman" w:cs="Times New Roman"/>
          <w:color w:val="000000"/>
        </w:rPr>
        <w:t xml:space="preserve"> em relação à massa corporal e o desempenho na flexão e extensão de cotovelo em posição invertida, o </w:t>
      </w:r>
      <w:proofErr w:type="spellStart"/>
      <w:r w:rsidRPr="008079BC">
        <w:rPr>
          <w:rFonts w:ascii="Times New Roman" w:eastAsia="Times New Roman" w:hAnsi="Times New Roman" w:cs="Times New Roman"/>
          <w:i/>
          <w:color w:val="000000"/>
        </w:rPr>
        <w:t>strict</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handstand</w:t>
      </w:r>
      <w:proofErr w:type="spellEnd"/>
      <w:r w:rsidRPr="008079BC">
        <w:rPr>
          <w:rFonts w:ascii="Times New Roman" w:eastAsia="Times New Roman" w:hAnsi="Times New Roman" w:cs="Times New Roman"/>
          <w:i/>
          <w:color w:val="000000"/>
        </w:rPr>
        <w:t xml:space="preserve"> </w:t>
      </w:r>
      <w:proofErr w:type="spellStart"/>
      <w:r w:rsidRPr="008079BC">
        <w:rPr>
          <w:rFonts w:ascii="Times New Roman" w:eastAsia="Times New Roman" w:hAnsi="Times New Roman" w:cs="Times New Roman"/>
          <w:i/>
          <w:color w:val="000000"/>
        </w:rPr>
        <w:t>push-up</w:t>
      </w:r>
      <w:proofErr w:type="spellEnd"/>
      <w:r w:rsidRPr="008079BC">
        <w:rPr>
          <w:rFonts w:ascii="Times New Roman" w:eastAsia="Times New Roman" w:hAnsi="Times New Roman" w:cs="Times New Roman"/>
          <w:color w:val="000000"/>
        </w:rPr>
        <w:t xml:space="preserve">, sugerindo que a força de empurrar acima da cabeça pode estar diretamente relacionada à estabilidade do ombro durante o </w:t>
      </w:r>
      <w:r w:rsidRPr="008079BC">
        <w:rPr>
          <w:rFonts w:ascii="Times New Roman" w:eastAsia="Times New Roman" w:hAnsi="Times New Roman" w:cs="Times New Roman"/>
          <w:i/>
          <w:color w:val="000000"/>
        </w:rPr>
        <w:t xml:space="preserve">HS </w:t>
      </w:r>
      <w:r w:rsidR="00171088">
        <w:rPr>
          <w:rFonts w:ascii="Times New Roman" w:eastAsia="Times New Roman" w:hAnsi="Times New Roman" w:cs="Times New Roman"/>
          <w:i/>
          <w:color w:val="000000"/>
        </w:rPr>
        <w:fldChar w:fldCharType="begin"/>
      </w:r>
      <w:r w:rsidR="00171088">
        <w:rPr>
          <w:rFonts w:ascii="Times New Roman" w:eastAsia="Times New Roman" w:hAnsi="Times New Roman" w:cs="Times New Roman"/>
          <w:i/>
          <w:color w:val="000000"/>
        </w:rPr>
        <w:instrText xml:space="preserve"> ADDIN ZOTERO_ITEM CSL_CITATION {"citationID":"Qz6yBAfL","properties":{"formattedCitation":"[21]","plainCitation":"[21]","noteIndex":0},"citationItems":[{"id":63,"uris":["http://zotero.org/users/17274952/items/3G6MAY8K"],"itemData":{"id":63,"type":"thesis","language":"pt","source":"Zotero","title":"A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171088">
        <w:rPr>
          <w:rFonts w:ascii="Times New Roman" w:eastAsia="Times New Roman" w:hAnsi="Times New Roman" w:cs="Times New Roman"/>
          <w:i/>
          <w:color w:val="000000"/>
        </w:rPr>
        <w:fldChar w:fldCharType="separate"/>
      </w:r>
      <w:r w:rsidR="00171088" w:rsidRPr="00171088">
        <w:rPr>
          <w:rFonts w:ascii="Times New Roman" w:hAnsi="Times New Roman" w:cs="Times New Roman"/>
        </w:rPr>
        <w:t>[21]</w:t>
      </w:r>
      <w:r w:rsidR="00171088">
        <w:rPr>
          <w:rFonts w:ascii="Times New Roman" w:eastAsia="Times New Roman" w:hAnsi="Times New Roman" w:cs="Times New Roman"/>
          <w:i/>
          <w:color w:val="000000"/>
        </w:rPr>
        <w:fldChar w:fldCharType="end"/>
      </w:r>
      <w:r w:rsidRPr="008079BC">
        <w:rPr>
          <w:rFonts w:ascii="Times New Roman" w:eastAsia="Times New Roman" w:hAnsi="Times New Roman" w:cs="Times New Roman"/>
          <w:color w:val="000000"/>
        </w:rPr>
        <w:t xml:space="preserve">. </w:t>
      </w:r>
      <w:r w:rsidR="00A0517D" w:rsidRPr="00A0517D">
        <w:rPr>
          <w:rFonts w:ascii="Times New Roman" w:hAnsi="Times New Roman" w:cs="Times New Roman"/>
          <w:highlight w:val="yellow"/>
        </w:rPr>
        <w:t xml:space="preserve">Embora a força seja essencial para a estabilidade no </w:t>
      </w:r>
      <w:proofErr w:type="spellStart"/>
      <w:r w:rsidR="00A0517D" w:rsidRPr="00A0517D">
        <w:rPr>
          <w:rFonts w:ascii="Times New Roman" w:hAnsi="Times New Roman" w:cs="Times New Roman"/>
          <w:i/>
          <w:iCs/>
          <w:highlight w:val="yellow"/>
        </w:rPr>
        <w:t>handstand</w:t>
      </w:r>
      <w:proofErr w:type="spellEnd"/>
      <w:r w:rsidR="00A0517D" w:rsidRPr="00A0517D">
        <w:rPr>
          <w:rFonts w:ascii="Times New Roman" w:hAnsi="Times New Roman" w:cs="Times New Roman"/>
          <w:highlight w:val="yellow"/>
        </w:rPr>
        <w:t xml:space="preserve">, um estudo revelou uma acurácia reduzida (0,44) ao utilizar modelos de </w:t>
      </w:r>
      <w:proofErr w:type="spellStart"/>
      <w:r w:rsidR="00A0517D" w:rsidRPr="00A0517D">
        <w:rPr>
          <w:rFonts w:ascii="Times New Roman" w:hAnsi="Times New Roman" w:cs="Times New Roman"/>
          <w:i/>
          <w:iCs/>
          <w:highlight w:val="yellow"/>
        </w:rPr>
        <w:t>machine</w:t>
      </w:r>
      <w:proofErr w:type="spellEnd"/>
      <w:r w:rsidR="00A0517D" w:rsidRPr="00A0517D">
        <w:rPr>
          <w:rFonts w:ascii="Times New Roman" w:hAnsi="Times New Roman" w:cs="Times New Roman"/>
          <w:i/>
          <w:iCs/>
          <w:highlight w:val="yellow"/>
        </w:rPr>
        <w:t xml:space="preserve"> </w:t>
      </w:r>
      <w:proofErr w:type="spellStart"/>
      <w:r w:rsidR="00A0517D" w:rsidRPr="00A0517D">
        <w:rPr>
          <w:rFonts w:ascii="Times New Roman" w:hAnsi="Times New Roman" w:cs="Times New Roman"/>
          <w:i/>
          <w:iCs/>
          <w:highlight w:val="yellow"/>
        </w:rPr>
        <w:t>learning</w:t>
      </w:r>
      <w:proofErr w:type="spellEnd"/>
      <w:r w:rsidR="00A0517D" w:rsidRPr="00A0517D">
        <w:rPr>
          <w:rFonts w:ascii="Times New Roman" w:hAnsi="Times New Roman" w:cs="Times New Roman"/>
          <w:highlight w:val="yellow"/>
        </w:rPr>
        <w:t xml:space="preserve"> para prever o desempenho técnico através de testes de força geral. Estes resultados evidenciam que a relação entre capacidade física e técnica não é direta, sugerindo que a força atua apenas como suporte e não como determinante final da performance. Assim, torna-se necessário investigações com variáveis mais específicas para clarificar o papel preditor da força em habilidades motoras complexas como </w:t>
      </w:r>
      <w:r w:rsidR="00A0517D" w:rsidRPr="00A0517D">
        <w:rPr>
          <w:rFonts w:ascii="Times New Roman" w:hAnsi="Times New Roman" w:cs="Times New Roman"/>
          <w:i/>
          <w:iCs/>
          <w:highlight w:val="yellow"/>
        </w:rPr>
        <w:t xml:space="preserve">HS </w:t>
      </w:r>
      <w:r w:rsidR="00A0517D" w:rsidRPr="00A0517D">
        <w:rPr>
          <w:rFonts w:ascii="Times New Roman" w:hAnsi="Times New Roman" w:cs="Times New Roman"/>
          <w:highlight w:val="yellow"/>
        </w:rPr>
        <w:t>bem como</w:t>
      </w:r>
      <w:r w:rsidR="00A0517D" w:rsidRPr="00A0517D">
        <w:rPr>
          <w:rFonts w:ascii="Times New Roman" w:hAnsi="Times New Roman" w:cs="Times New Roman"/>
          <w:i/>
          <w:iCs/>
        </w:rPr>
        <w:t xml:space="preserve"> </w:t>
      </w:r>
      <w:r w:rsidR="00F47C9E" w:rsidRPr="00A0517D">
        <w:rPr>
          <w:rFonts w:ascii="Times New Roman" w:hAnsi="Times New Roman" w:cs="Times New Roman"/>
          <w:highlight w:val="yellow"/>
        </w:rPr>
        <w:t xml:space="preserve">no </w:t>
      </w:r>
      <w:r w:rsidR="00F47C9E" w:rsidRPr="00A0517D">
        <w:rPr>
          <w:rFonts w:ascii="Times New Roman" w:hAnsi="Times New Roman" w:cs="Times New Roman"/>
          <w:i/>
          <w:iCs/>
          <w:highlight w:val="yellow"/>
        </w:rPr>
        <w:t>HSW</w:t>
      </w:r>
      <w:r w:rsidR="00F47C9E" w:rsidRPr="00A0517D">
        <w:rPr>
          <w:rFonts w:ascii="Times New Roman" w:hAnsi="Times New Roman" w:cs="Times New Roman"/>
          <w:highlight w:val="yellow"/>
        </w:rPr>
        <w:t xml:space="preserve"> [</w:t>
      </w:r>
      <w:r w:rsidR="00371144">
        <w:rPr>
          <w:rFonts w:ascii="Times New Roman" w:hAnsi="Times New Roman" w:cs="Times New Roman"/>
          <w:highlight w:val="yellow"/>
        </w:rPr>
        <w:t>43</w:t>
      </w:r>
      <w:r w:rsidR="00F47C9E" w:rsidRPr="00F47C9E">
        <w:rPr>
          <w:rFonts w:ascii="Times New Roman" w:hAnsi="Times New Roman" w:cs="Times New Roman"/>
          <w:highlight w:val="yellow"/>
        </w:rPr>
        <w:t>].</w:t>
      </w:r>
      <w:r w:rsidR="00F47C9E">
        <w:t xml:space="preserve"> </w:t>
      </w:r>
      <w:r w:rsidRPr="008079BC">
        <w:rPr>
          <w:rFonts w:ascii="Times New Roman" w:eastAsia="Times New Roman" w:hAnsi="Times New Roman" w:cs="Times New Roman"/>
          <w:color w:val="000000"/>
        </w:rPr>
        <w:t>Além da força máxima, será avaliada a resistência em posição invertida</w:t>
      </w:r>
      <w:r w:rsidRPr="008079BC">
        <w:rPr>
          <w:rFonts w:ascii="Times New Roman" w:eastAsia="Times New Roman" w:hAnsi="Times New Roman" w:cs="Times New Roman"/>
          <w:b/>
          <w:color w:val="000000"/>
        </w:rPr>
        <w:t>,</w:t>
      </w:r>
      <w:r w:rsidRPr="008079BC">
        <w:rPr>
          <w:rFonts w:ascii="Times New Roman" w:eastAsia="Times New Roman" w:hAnsi="Times New Roman" w:cs="Times New Roman"/>
          <w:color w:val="000000"/>
        </w:rPr>
        <w:t xml:space="preserve"> por meio do tempo máximo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com pés escorados na parede (</w:t>
      </w:r>
      <w:proofErr w:type="spellStart"/>
      <w:r w:rsidRPr="008079BC">
        <w:rPr>
          <w:rFonts w:ascii="Times New Roman" w:eastAsia="Times New Roman" w:hAnsi="Times New Roman" w:cs="Times New Roman"/>
          <w:i/>
          <w:color w:val="000000"/>
        </w:rPr>
        <w:t>wall-supported</w:t>
      </w:r>
      <w:proofErr w:type="spellEnd"/>
      <w:r w:rsidRPr="008079BC">
        <w:rPr>
          <w:rFonts w:ascii="Times New Roman" w:eastAsia="Times New Roman" w:hAnsi="Times New Roman" w:cs="Times New Roman"/>
          <w:i/>
          <w:color w:val="000000"/>
        </w:rPr>
        <w:t xml:space="preserve"> HS)</w:t>
      </w:r>
      <w:r w:rsidRPr="008079BC">
        <w:rPr>
          <w:rFonts w:ascii="Times New Roman" w:eastAsia="Times New Roman" w:hAnsi="Times New Roman" w:cs="Times New Roman"/>
          <w:color w:val="000000"/>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r w:rsidRPr="00CB4FED">
        <w:rPr>
          <w:rFonts w:ascii="Times New Roman" w:eastAsia="Times New Roman" w:hAnsi="Times New Roman" w:cs="Times New Roman"/>
          <w:color w:val="000000"/>
        </w:rPr>
        <w:t>dos membros superiores</w:t>
      </w:r>
      <w:r w:rsidRPr="008079BC">
        <w:rPr>
          <w:rFonts w:ascii="Times New Roman" w:eastAsia="Times New Roman" w:hAnsi="Times New Roman" w:cs="Times New Roman"/>
          <w:color w:val="000000"/>
        </w:rPr>
        <w:t xml:space="preserve"> é um fator limitante </w:t>
      </w:r>
      <w:r w:rsidRPr="008079BC">
        <w:rPr>
          <w:rFonts w:ascii="Times New Roman" w:eastAsia="Times New Roman" w:hAnsi="Times New Roman" w:cs="Times New Roman"/>
          <w:color w:val="000000"/>
        </w:rPr>
        <w:lastRenderedPageBreak/>
        <w:t xml:space="preserve">para a estabilidade prolongada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{"citationID":"0TPPrDV1","properties":{"formattedCitation":"[14]","plainCitation":"[14]","noteIndex":0},"citationItems":[{"id":56,"uris":["http://zotero.org/users/17274952/items/9539FXDG"],"itemData":{"id":56,"type":"article-journal","container-title":"Journal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[14]</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Foi observada a correlação significativa entre a força de empurrar de membros superiores, em teste de máximas repetições de </w:t>
      </w:r>
      <w:proofErr w:type="spellStart"/>
      <w:r w:rsidRPr="008079BC">
        <w:rPr>
          <w:rFonts w:ascii="Times New Roman" w:eastAsia="Times New Roman" w:hAnsi="Times New Roman" w:cs="Times New Roman"/>
          <w:i/>
          <w:color w:val="000000"/>
        </w:rPr>
        <w:t>push-ups</w:t>
      </w:r>
      <w:proofErr w:type="spellEnd"/>
      <w:r w:rsidRPr="008079BC">
        <w:rPr>
          <w:rFonts w:ascii="Times New Roman" w:eastAsia="Times New Roman" w:hAnsi="Times New Roman" w:cs="Times New Roman"/>
          <w:color w:val="000000"/>
        </w:rPr>
        <w:t xml:space="preserve"> em um minuto, e o tempo de sustentação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numa população de jovens ginastas profissionais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Mf7yV3k0","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[22]</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No entanto, nenhum estudo correlacionou ainda resistência a fadiga com capacidade máxima de força e outras variáveis de controle e conformação postural. </w:t>
      </w:r>
      <w:bookmarkStart w:id="3" w:name="docs-internal-guid-f84e55b5-7fff-a0fc-61"/>
      <w:bookmarkEnd w:id="3"/>
      <w:r w:rsidRPr="008079BC">
        <w:rPr>
          <w:rFonts w:ascii="Times New Roman" w:eastAsia="Times New Roman" w:hAnsi="Times New Roman" w:cs="Times New Roman"/>
          <w:color w:val="000000"/>
        </w:rPr>
        <w:t xml:space="preserve">As variáveis antropométricas, como o comprimento dos membros, a altura do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 composição corporal, também serão consideradas pela </w:t>
      </w:r>
      <w:r w:rsidRPr="00CB4FED">
        <w:rPr>
          <w:rFonts w:ascii="Times New Roman" w:eastAsia="Times New Roman" w:hAnsi="Times New Roman" w:cs="Times New Roman"/>
          <w:color w:val="000000"/>
        </w:rPr>
        <w:t>s</w:t>
      </w:r>
      <w:r>
        <w:rPr>
          <w:rFonts w:ascii="Times New Roman" w:eastAsia="Times New Roman" w:hAnsi="Times New Roman" w:cs="Times New Roman"/>
          <w:color w:val="000000"/>
        </w:rPr>
        <w:t>ua</w:t>
      </w:r>
      <w:r w:rsidRPr="00CB4FED">
        <w:rPr>
          <w:rFonts w:ascii="Times New Roman" w:eastAsia="Times New Roman" w:hAnsi="Times New Roman" w:cs="Times New Roman"/>
          <w:color w:val="000000"/>
        </w:rPr>
        <w:t xml:space="preserve"> potencial</w:t>
      </w:r>
      <w:r w:rsidRPr="008079BC">
        <w:rPr>
          <w:rFonts w:ascii="Times New Roman" w:eastAsia="Times New Roman" w:hAnsi="Times New Roman" w:cs="Times New Roman"/>
          <w:color w:val="000000"/>
        </w:rPr>
        <w:t xml:space="preserve"> influência sobre a estabilidade e a eficiência motora na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{"citationID":"iSEWVird","properties":{"formattedCitation":"[23]","plainCitation":"[23]","noteIndex":0},"citationItems":[{"id":79,"uris":["http://zotero.org/users/17274952/items/JY2NY8BU"],"itemData":{"id":79,"type":"book","call-number":"612.76","edition":"4th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Adicionalmente, serão avaliados indicadores de controle postural, como a oscilação</w:t>
      </w:r>
      <w:r w:rsidR="00184328">
        <w:rPr>
          <w:rFonts w:ascii="Times New Roman" w:eastAsia="Times New Roman" w:hAnsi="Times New Roman" w:cs="Times New Roman"/>
          <w:color w:val="000000"/>
        </w:rPr>
        <w:t xml:space="preserve"> da distância entre </w:t>
      </w:r>
      <w:proofErr w:type="spellStart"/>
      <w:r w:rsidR="00184328">
        <w:rPr>
          <w:rFonts w:ascii="Times New Roman" w:eastAsia="Times New Roman" w:hAnsi="Times New Roman" w:cs="Times New Roman"/>
          <w:color w:val="000000"/>
        </w:rPr>
        <w:t>CoM</w:t>
      </w:r>
      <w:proofErr w:type="spellEnd"/>
      <w:r w:rsidR="00184328">
        <w:rPr>
          <w:rFonts w:ascii="Times New Roman" w:eastAsia="Times New Roman" w:hAnsi="Times New Roman" w:cs="Times New Roman"/>
          <w:color w:val="000000"/>
        </w:rPr>
        <w:t xml:space="preserve"> e</w:t>
      </w:r>
      <w:r w:rsidRPr="008079BC">
        <w:rPr>
          <w:rFonts w:ascii="Times New Roman" w:eastAsia="Times New Roman" w:hAnsi="Times New Roman" w:cs="Times New Roman"/>
          <w:color w:val="000000"/>
        </w:rPr>
        <w:t xml:space="preserve"> CoP bem como a complexidade do equilíbrio através de </w:t>
      </w:r>
      <w:proofErr w:type="spellStart"/>
      <w:r w:rsidR="00184328">
        <w:rPr>
          <w:rFonts w:ascii="Times New Roman" w:eastAsia="Times New Roman" w:hAnsi="Times New Roman" w:cs="Times New Roman"/>
          <w:color w:val="000000"/>
        </w:rPr>
        <w:t>ApEn</w:t>
      </w:r>
      <w:proofErr w:type="spellEnd"/>
      <w:r w:rsidRPr="008079BC">
        <w:rPr>
          <w:rFonts w:ascii="Times New Roman" w:eastAsia="Times New Roman" w:hAnsi="Times New Roman" w:cs="Times New Roman"/>
          <w:color w:val="000000"/>
        </w:rPr>
        <w:t xml:space="preserve">. No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xml:space="preserve">, seria esperado que um tempo maior de sustentação venha junto com um controle mais estável, como menos variações no CoP e baixa entropia o que indica habilidade </w:t>
      </w:r>
      <w:proofErr w:type="spellStart"/>
      <w:r w:rsidRPr="008079BC">
        <w:rPr>
          <w:rFonts w:ascii="Times New Roman" w:eastAsia="Times New Roman" w:hAnsi="Times New Roman" w:cs="Times New Roman"/>
          <w:color w:val="000000"/>
        </w:rPr>
        <w:t>neuromotora</w:t>
      </w:r>
      <w:proofErr w:type="spellEnd"/>
      <w:r w:rsidRPr="008079BC">
        <w:rPr>
          <w:rFonts w:ascii="Times New Roman" w:eastAsia="Times New Roman" w:hAnsi="Times New Roman" w:cs="Times New Roman"/>
          <w:color w:val="000000"/>
        </w:rPr>
        <w:t xml:space="preserve"> desenvolvida </w:t>
      </w:r>
      <w:r w:rsidR="00171088" w:rsidRPr="006B08BC">
        <w:rPr>
          <w:rFonts w:ascii="Times New Roman" w:eastAsia="Times New Roman" w:hAnsi="Times New Roman" w:cs="Times New Roman"/>
          <w:color w:val="000000"/>
          <w:highlight w:val="yellow"/>
        </w:rPr>
        <w:fldChar w:fldCharType="begin"/>
      </w:r>
      <w:r w:rsidR="00171088" w:rsidRPr="006B08BC">
        <w:rPr>
          <w:rFonts w:ascii="Times New Roman" w:eastAsia="Times New Roman" w:hAnsi="Times New Roman" w:cs="Times New Roman"/>
          <w:color w:val="000000"/>
          <w:highlight w:val="yellow"/>
        </w:rPr>
        <w:instrText xml:space="preserve"> ADDIN ZOTERO_ITEM CSL_CITATION {"citationID":"ns1mgPFS","properties":{"formattedCitation":"[4]","plainCitation":"[4]","noteIndex":0},"citationItems":[{"id":50,"uris":["http://zotero.org/users/17274952/items/RI8HJ578"],"itemData":{"id":50,"type":"article-journal","abstract":"Abstract\n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71088" w:rsidRPr="006B08BC">
        <w:rPr>
          <w:rFonts w:ascii="Times New Roman" w:eastAsia="Times New Roman" w:hAnsi="Times New Roman" w:cs="Times New Roman"/>
          <w:color w:val="000000"/>
          <w:highlight w:val="yellow"/>
        </w:rPr>
        <w:fldChar w:fldCharType="separate"/>
      </w:r>
      <w:r w:rsidR="00171088" w:rsidRPr="006B08BC">
        <w:rPr>
          <w:rFonts w:ascii="Times New Roman" w:hAnsi="Times New Roman" w:cs="Times New Roman"/>
          <w:highlight w:val="yellow"/>
        </w:rPr>
        <w:t>[4]</w:t>
      </w:r>
      <w:r w:rsidR="00171088" w:rsidRPr="006B08BC">
        <w:rPr>
          <w:rFonts w:ascii="Times New Roman" w:eastAsia="Times New Roman" w:hAnsi="Times New Roman" w:cs="Times New Roman"/>
          <w:color w:val="000000"/>
          <w:highlight w:val="yellow"/>
        </w:rPr>
        <w:fldChar w:fldCharType="end"/>
      </w:r>
      <w:r w:rsidRPr="006B08BC">
        <w:rPr>
          <w:rFonts w:ascii="Times New Roman" w:eastAsia="Times New Roman" w:hAnsi="Times New Roman" w:cs="Times New Roman"/>
          <w:color w:val="000000"/>
          <w:highlight w:val="yellow"/>
        </w:rPr>
        <w:t xml:space="preserve">. </w:t>
      </w:r>
      <w:r w:rsidR="000055E4" w:rsidRPr="006B08BC">
        <w:rPr>
          <w:rFonts w:ascii="Times New Roman" w:hAnsi="Times New Roman" w:cs="Times New Roman"/>
          <w:highlight w:val="yellow"/>
        </w:rPr>
        <w:t>No entanto, diferente da análise isolada da variabilidade do CoP, que reflete primordialmente o esforço ou a intensidade das correções aplicadas na base de suporte, a distância CoP-</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(diferença entre o </w:t>
      </w:r>
      <w:r w:rsidR="006B08BC">
        <w:rPr>
          <w:rFonts w:ascii="Times New Roman" w:hAnsi="Times New Roman" w:cs="Times New Roman"/>
          <w:highlight w:val="yellow"/>
        </w:rPr>
        <w:t>c</w:t>
      </w:r>
      <w:r w:rsidR="000055E4" w:rsidRPr="006B08BC">
        <w:rPr>
          <w:rFonts w:ascii="Times New Roman" w:hAnsi="Times New Roman" w:cs="Times New Roman"/>
          <w:highlight w:val="yellow"/>
        </w:rPr>
        <w:t xml:space="preserve">entro de </w:t>
      </w:r>
      <w:r w:rsidR="006B08BC">
        <w:rPr>
          <w:rFonts w:ascii="Times New Roman" w:hAnsi="Times New Roman" w:cs="Times New Roman"/>
          <w:highlight w:val="yellow"/>
        </w:rPr>
        <w:t>p</w:t>
      </w:r>
      <w:r w:rsidR="000055E4" w:rsidRPr="006B08BC">
        <w:rPr>
          <w:rFonts w:ascii="Times New Roman" w:hAnsi="Times New Roman" w:cs="Times New Roman"/>
          <w:highlight w:val="yellow"/>
        </w:rPr>
        <w:t xml:space="preserve">ressão e a projeção vertical do </w:t>
      </w:r>
      <w:r w:rsidR="006B08BC">
        <w:rPr>
          <w:rFonts w:ascii="Times New Roman" w:hAnsi="Times New Roman" w:cs="Times New Roman"/>
          <w:highlight w:val="yellow"/>
        </w:rPr>
        <w:t>c</w:t>
      </w:r>
      <w:r w:rsidR="000055E4" w:rsidRPr="006B08BC">
        <w:rPr>
          <w:rFonts w:ascii="Times New Roman" w:hAnsi="Times New Roman" w:cs="Times New Roman"/>
          <w:highlight w:val="yellow"/>
        </w:rPr>
        <w:t xml:space="preserve">entro de </w:t>
      </w:r>
      <w:r w:rsidR="006B08BC">
        <w:rPr>
          <w:rFonts w:ascii="Times New Roman" w:hAnsi="Times New Roman" w:cs="Times New Roman"/>
          <w:highlight w:val="yellow"/>
        </w:rPr>
        <w:t>m</w:t>
      </w:r>
      <w:r w:rsidR="000055E4" w:rsidRPr="006B08BC">
        <w:rPr>
          <w:rFonts w:ascii="Times New Roman" w:hAnsi="Times New Roman" w:cs="Times New Roman"/>
          <w:highlight w:val="yellow"/>
        </w:rPr>
        <w:t xml:space="preserve">assa) será adotada como a medida primária de erro de equilíbrio e estabilidade dinâmica. O uso para esta abordagem reside no modelo biomecânico do pêndulo invertido, onde a aceleração horizontal do corpo é diretamente proporcional à distância entre o CoP e o </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Enquanto a variabilidade do CoP pode indicar apenas uma alta atividade neuromuscular (que pode ou não ser eficiente), a distância CoP-</w:t>
      </w:r>
      <w:proofErr w:type="spellStart"/>
      <w:r w:rsidR="000055E4" w:rsidRPr="006B08BC">
        <w:rPr>
          <w:rFonts w:ascii="Times New Roman" w:hAnsi="Times New Roman" w:cs="Times New Roman"/>
          <w:highlight w:val="yellow"/>
        </w:rPr>
        <w:t>CoM</w:t>
      </w:r>
      <w:proofErr w:type="spellEnd"/>
      <w:r w:rsidR="000055E4" w:rsidRPr="006B08BC">
        <w:rPr>
          <w:rFonts w:ascii="Times New Roman" w:hAnsi="Times New Roman" w:cs="Times New Roman"/>
          <w:highlight w:val="yellow"/>
        </w:rPr>
        <w:t xml:space="preserve"> quantifica o erro real do sistema: quanto maior essa distância, maior o torque desestabilizador da gravidade e, consequentemente, menor a eficiência do controle postural [</w:t>
      </w:r>
      <w:r w:rsidR="006B08BC">
        <w:rPr>
          <w:rFonts w:ascii="Times New Roman" w:hAnsi="Times New Roman" w:cs="Times New Roman"/>
          <w:highlight w:val="yellow"/>
        </w:rPr>
        <w:t>45</w:t>
      </w:r>
      <w:r w:rsidR="000055E4" w:rsidRPr="006B08BC">
        <w:rPr>
          <w:rFonts w:ascii="Times New Roman" w:hAnsi="Times New Roman" w:cs="Times New Roman"/>
          <w:highlight w:val="yellow"/>
        </w:rPr>
        <w:t xml:space="preserve">]. </w:t>
      </w:r>
    </w:p>
    <w:p w14:paraId="2B4FAF48" w14:textId="369BC170" w:rsidR="00F042A2" w:rsidRPr="008079BC" w:rsidRDefault="00F042A2" w:rsidP="00F042A2">
      <w:pPr>
        <w:widowControl w:val="0"/>
        <w:spacing w:line="360" w:lineRule="auto"/>
        <w:ind w:firstLine="709"/>
        <w:rPr>
          <w:rFonts w:ascii="Times New Roman" w:eastAsia="Times New Roman" w:hAnsi="Times New Roman" w:cs="Times New Roman"/>
          <w:color w:val="000000"/>
        </w:rPr>
      </w:pPr>
      <w:r w:rsidRPr="008079BC">
        <w:rPr>
          <w:rFonts w:ascii="Times New Roman" w:eastAsia="Times New Roman" w:hAnsi="Times New Roman" w:cs="Times New Roman"/>
          <w:color w:val="000000"/>
        </w:rPr>
        <w:t xml:space="preserve">Será feita também uma análise cinemática dos ângulos articulares, incluindo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color w:val="000000"/>
        </w:rPr>
        <w:t>, tanto da forma estática (</w:t>
      </w:r>
      <w:r w:rsidRPr="008079BC">
        <w:rPr>
          <w:rFonts w:ascii="Times New Roman" w:eastAsia="Times New Roman" w:hAnsi="Times New Roman" w:cs="Times New Roman"/>
          <w:i/>
          <w:color w:val="000000"/>
        </w:rPr>
        <w:t>HS</w:t>
      </w:r>
      <w:r w:rsidRPr="008079BC">
        <w:rPr>
          <w:rFonts w:ascii="Times New Roman" w:eastAsia="Times New Roman" w:hAnsi="Times New Roman" w:cs="Times New Roman"/>
          <w:color w:val="000000"/>
        </w:rPr>
        <w:t>) quanto da dinâmica (</w:t>
      </w:r>
      <w:r w:rsidRPr="008079BC">
        <w:rPr>
          <w:rFonts w:ascii="Times New Roman" w:eastAsia="Times New Roman" w:hAnsi="Times New Roman" w:cs="Times New Roman"/>
          <w:i/>
          <w:color w:val="000000"/>
        </w:rPr>
        <w:t>HSW</w:t>
      </w:r>
      <w:r w:rsidRPr="008079BC">
        <w:rPr>
          <w:rFonts w:ascii="Times New Roman" w:eastAsia="Times New Roman" w:hAnsi="Times New Roman" w:cs="Times New Roman"/>
          <w:color w:val="000000"/>
        </w:rPr>
        <w:t>). O alinhamento segmentar influencia diretamente a distribuição do centro de massa (</w:t>
      </w:r>
      <w:proofErr w:type="spellStart"/>
      <w:r w:rsidRPr="008079BC">
        <w:rPr>
          <w:rFonts w:ascii="Times New Roman" w:eastAsia="Times New Roman" w:hAnsi="Times New Roman" w:cs="Times New Roman"/>
          <w:color w:val="000000"/>
        </w:rPr>
        <w:t>CoM</w:t>
      </w:r>
      <w:proofErr w:type="spellEnd"/>
      <w:r w:rsidRPr="008079BC">
        <w:rPr>
          <w:rFonts w:ascii="Times New Roman" w:eastAsia="Times New Roman" w:hAnsi="Times New Roman" w:cs="Times New Roman"/>
          <w:color w:val="000000"/>
        </w:rPr>
        <w:t xml:space="preserve">) e as demandas de torque sobre os estabilizadores articulares, podendo determinar estratégias distintas de manutenção do equilíbrio </w:t>
      </w:r>
      <w:r w:rsidR="00171088">
        <w:rPr>
          <w:rFonts w:ascii="Times New Roman" w:eastAsia="Times New Roman" w:hAnsi="Times New Roman" w:cs="Times New Roman"/>
          <w:color w:val="000000"/>
        </w:rPr>
        <w:fldChar w:fldCharType="begin"/>
      </w:r>
      <w:r w:rsidR="00171088">
        <w:rPr>
          <w:rFonts w:ascii="Times New Roman" w:eastAsia="Times New Roman" w:hAnsi="Times New Roman" w:cs="Times New Roman"/>
          <w:color w:val="000000"/>
        </w:rPr>
        <w:instrText xml:space="preserve"> ADDIN ZOTERO_ITEM CSL_CITATION {"citationID":"QFMjnsqT","properties":{"formattedCitation":"[1]","plainCitation":"[1]","noteIndex":0},"citationItems":[{"id":65,"uris":["http://zotero.org/users/17274952/items/LV8KSPDR"],"itemData":{"id":65,"type":"article-journal","abstract":"Handstand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171088">
        <w:rPr>
          <w:rFonts w:ascii="Times New Roman" w:eastAsia="Times New Roman" w:hAnsi="Times New Roman" w:cs="Times New Roman"/>
          <w:color w:val="000000"/>
        </w:rPr>
        <w:fldChar w:fldCharType="separate"/>
      </w:r>
      <w:r w:rsidR="00171088" w:rsidRPr="00171088">
        <w:rPr>
          <w:rFonts w:ascii="Times New Roman" w:hAnsi="Times New Roman" w:cs="Times New Roman"/>
        </w:rPr>
        <w:t>[1]</w:t>
      </w:r>
      <w:r w:rsidR="00171088">
        <w:rPr>
          <w:rFonts w:ascii="Times New Roman" w:eastAsia="Times New Roman" w:hAnsi="Times New Roman" w:cs="Times New Roman"/>
          <w:color w:val="000000"/>
        </w:rPr>
        <w:fldChar w:fldCharType="end"/>
      </w:r>
      <w:r w:rsidRPr="008079BC">
        <w:rPr>
          <w:rFonts w:ascii="Times New Roman" w:eastAsia="Times New Roman" w:hAnsi="Times New Roman" w:cs="Times New Roman"/>
          <w:color w:val="000000"/>
        </w:rPr>
        <w:t xml:space="preserve">. </w:t>
      </w:r>
      <w:r w:rsidR="00B22601" w:rsidRPr="00B22601">
        <w:rPr>
          <w:rFonts w:ascii="Times New Roman" w:eastAsia="Times New Roman" w:hAnsi="Times New Roman" w:cs="Times New Roman"/>
          <w:color w:val="000000"/>
          <w:highlight w:val="yellow"/>
        </w:rPr>
        <w:t xml:space="preserve">Diferentemente da abordagem tradicional </w:t>
      </w:r>
      <w:r w:rsidR="00B22601" w:rsidRPr="00B22601">
        <w:rPr>
          <w:rFonts w:ascii="Times New Roman" w:eastAsia="Times New Roman" w:hAnsi="Times New Roman" w:cs="Times New Roman"/>
          <w:highlight w:val="yellow"/>
        </w:rPr>
        <w:fldChar w:fldCharType="begin"/>
      </w:r>
      <w:r w:rsidR="002311F7">
        <w:rPr>
          <w:rFonts w:ascii="Times New Roman" w:eastAsia="Times New Roman" w:hAnsi="Times New Roman" w:cs="Times New Roman"/>
          <w:highlight w:val="yellow"/>
        </w:rPr>
        <w:instrText xml:space="preserve"> ADDIN ZOTERO_ITEM CSL_CITATION {"citationID":"nlh95GlK","properties":{"formattedCitation":"[11],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B22601" w:rsidRPr="00B22601">
        <w:rPr>
          <w:rFonts w:ascii="Times New Roman" w:eastAsia="Times New Roman" w:hAnsi="Times New Roman" w:cs="Times New Roman"/>
          <w:highlight w:val="yellow"/>
        </w:rPr>
        <w:fldChar w:fldCharType="separate"/>
      </w:r>
      <w:r w:rsidR="00B22601" w:rsidRPr="00B22601">
        <w:rPr>
          <w:rFonts w:ascii="Times New Roman" w:hAnsi="Times New Roman" w:cs="Times New Roman"/>
          <w:highlight w:val="yellow"/>
        </w:rPr>
        <w:t>[11], [12]</w:t>
      </w:r>
      <w:r w:rsidR="00B22601" w:rsidRPr="00B22601">
        <w:rPr>
          <w:rFonts w:ascii="Times New Roman" w:eastAsia="Times New Roman" w:hAnsi="Times New Roman" w:cs="Times New Roman"/>
          <w:highlight w:val="yellow"/>
        </w:rPr>
        <w:fldChar w:fldCharType="end"/>
      </w:r>
      <w:r w:rsidR="00B22601" w:rsidRPr="00B22601">
        <w:rPr>
          <w:rFonts w:ascii="Times New Roman" w:eastAsia="Times New Roman" w:hAnsi="Times New Roman" w:cs="Times New Roman"/>
          <w:color w:val="000000"/>
          <w:highlight w:val="yellow"/>
        </w:rPr>
        <w:t xml:space="preserve">, o alinhamento articular não será adotado aqui como indicador de proficiência. Esta decisão justifica-se pela necessidade de isolar a eficiência biomecânica da estética esportiva, uma vez que a literatura atual, centrada em ginastas de elite, não deixa claro se o alinhamento é o fator causal da estabilidade ou um requisito técnico-normativo. Sob essa lógica, o estudo também investigará também a base de suporte, incluindo a distância das mãos e a configuração dos dedos, para confrontar padrões populares de ensino, como a “mão em garra” (dedos </w:t>
      </w:r>
      <w:proofErr w:type="spellStart"/>
      <w:r w:rsidR="00B22601" w:rsidRPr="00B22601">
        <w:rPr>
          <w:rFonts w:ascii="Times New Roman" w:eastAsia="Times New Roman" w:hAnsi="Times New Roman" w:cs="Times New Roman"/>
          <w:color w:val="000000"/>
          <w:highlight w:val="yellow"/>
        </w:rPr>
        <w:t>semi-flexionados</w:t>
      </w:r>
      <w:proofErr w:type="spellEnd"/>
      <w:r w:rsidR="00B22601" w:rsidRPr="00B22601">
        <w:rPr>
          <w:rFonts w:ascii="Times New Roman" w:eastAsia="Times New Roman" w:hAnsi="Times New Roman" w:cs="Times New Roman"/>
          <w:color w:val="000000"/>
          <w:highlight w:val="yellow"/>
        </w:rPr>
        <w:t xml:space="preserve">), com evidências científicas que sugerem maior eficiência em palmas planas e </w:t>
      </w:r>
      <w:r w:rsidR="00B22601" w:rsidRPr="00B22601">
        <w:rPr>
          <w:rFonts w:ascii="Times New Roman" w:eastAsia="Times New Roman" w:hAnsi="Times New Roman" w:cs="Times New Roman"/>
          <w:color w:val="000000"/>
          <w:highlight w:val="yellow"/>
        </w:rPr>
        <w:lastRenderedPageBreak/>
        <w:t>dedos unidos [</w:t>
      </w:r>
      <w:r w:rsidR="00B22601">
        <w:rPr>
          <w:rFonts w:ascii="Times New Roman" w:eastAsia="Times New Roman" w:hAnsi="Times New Roman" w:cs="Times New Roman"/>
          <w:color w:val="000000"/>
          <w:highlight w:val="yellow"/>
        </w:rPr>
        <w:t>38</w:t>
      </w:r>
      <w:r w:rsidR="00B22601" w:rsidRPr="00B22601">
        <w:rPr>
          <w:rFonts w:ascii="Times New Roman" w:eastAsia="Times New Roman" w:hAnsi="Times New Roman" w:cs="Times New Roman"/>
          <w:color w:val="000000"/>
          <w:highlight w:val="yellow"/>
        </w:rPr>
        <w:t>].</w:t>
      </w:r>
      <w:r w:rsidR="00284AFC">
        <w:rPr>
          <w:rFonts w:ascii="Times New Roman" w:eastAsia="Times New Roman" w:hAnsi="Times New Roman" w:cs="Times New Roman"/>
          <w:color w:val="000000"/>
        </w:rPr>
        <w:t xml:space="preserve"> </w:t>
      </w:r>
      <w:r w:rsidR="00284AFC" w:rsidRPr="003A72E6">
        <w:rPr>
          <w:rFonts w:ascii="Times New Roman" w:eastAsia="Times New Roman" w:hAnsi="Times New Roman" w:cs="Times New Roman"/>
          <w:color w:val="000000"/>
          <w:highlight w:val="yellow"/>
        </w:rPr>
        <w:t>Nesta lógica que a configuração das mãos pode influenciar o desempenho, no HSW</w:t>
      </w:r>
      <w:r w:rsidR="00284AFC" w:rsidRPr="003A72E6">
        <w:rPr>
          <w:rFonts w:ascii="Times New Roman" w:eastAsia="Times New Roman" w:hAnsi="Times New Roman" w:cs="Times New Roman"/>
          <w:color w:val="000000"/>
          <w:highlight w:val="yellow"/>
        </w:rPr>
        <w:t xml:space="preserve"> será analisada</w:t>
      </w:r>
      <w:r w:rsidR="00284AFC" w:rsidRPr="003A72E6">
        <w:rPr>
          <w:rFonts w:ascii="Times New Roman" w:eastAsia="Times New Roman" w:hAnsi="Times New Roman" w:cs="Times New Roman"/>
          <w:color w:val="000000"/>
          <w:highlight w:val="yellow"/>
        </w:rPr>
        <w:t>,</w:t>
      </w:r>
      <w:r w:rsidR="00284AFC" w:rsidRPr="003A72E6">
        <w:rPr>
          <w:rFonts w:ascii="Times New Roman" w:eastAsia="Times New Roman" w:hAnsi="Times New Roman" w:cs="Times New Roman"/>
          <w:color w:val="000000"/>
          <w:highlight w:val="yellow"/>
        </w:rPr>
        <w:t xml:space="preserve"> </w:t>
      </w:r>
      <w:r w:rsidR="00284AFC" w:rsidRPr="003A72E6">
        <w:rPr>
          <w:rFonts w:ascii="Times New Roman" w:eastAsia="Times New Roman" w:hAnsi="Times New Roman" w:cs="Times New Roman"/>
          <w:color w:val="000000"/>
          <w:highlight w:val="yellow"/>
        </w:rPr>
        <w:t>além d</w:t>
      </w:r>
      <w:r w:rsidR="00284AFC" w:rsidRPr="003A72E6">
        <w:rPr>
          <w:rFonts w:ascii="Times New Roman" w:eastAsia="Times New Roman" w:hAnsi="Times New Roman" w:cs="Times New Roman"/>
          <w:color w:val="000000"/>
          <w:highlight w:val="yellow"/>
        </w:rPr>
        <w:t>a</w:t>
      </w:r>
      <w:r w:rsidR="00284AFC" w:rsidRPr="003A72E6">
        <w:rPr>
          <w:rFonts w:ascii="Times New Roman" w:eastAsia="Times New Roman" w:hAnsi="Times New Roman" w:cs="Times New Roman"/>
          <w:color w:val="000000"/>
          <w:highlight w:val="yellow"/>
        </w:rPr>
        <w:t xml:space="preserve"> distância entre as mãos, sua</w:t>
      </w:r>
      <w:r w:rsidR="00284AFC" w:rsidRPr="003A72E6">
        <w:rPr>
          <w:rFonts w:ascii="Times New Roman" w:eastAsia="Times New Roman" w:hAnsi="Times New Roman" w:cs="Times New Roman"/>
          <w:color w:val="000000"/>
          <w:highlight w:val="yellow"/>
        </w:rPr>
        <w:t xml:space="preserve"> orientação angular (rotação das mãos) em</w:t>
      </w:r>
      <w:r w:rsidR="00284AFC" w:rsidRPr="003A72E6">
        <w:rPr>
          <w:rFonts w:ascii="Times New Roman" w:eastAsia="Times New Roman" w:hAnsi="Times New Roman" w:cs="Times New Roman"/>
          <w:color w:val="000000"/>
          <w:highlight w:val="yellow"/>
        </w:rPr>
        <w:t xml:space="preserve"> relação a direção do deslocamento</w:t>
      </w:r>
      <w:r w:rsidR="00284AFC" w:rsidRPr="003A72E6">
        <w:rPr>
          <w:rFonts w:ascii="Times New Roman" w:eastAsia="Times New Roman" w:hAnsi="Times New Roman" w:cs="Times New Roman"/>
          <w:color w:val="000000"/>
          <w:highlight w:val="yellow"/>
        </w:rPr>
        <w:t xml:space="preserve">. </w:t>
      </w:r>
      <w:proofErr w:type="spellStart"/>
      <w:r w:rsidR="00284AFC" w:rsidRPr="003A72E6">
        <w:rPr>
          <w:rFonts w:ascii="Times New Roman" w:eastAsia="Times New Roman" w:hAnsi="Times New Roman" w:cs="Times New Roman"/>
          <w:color w:val="000000"/>
          <w:highlight w:val="yellow"/>
        </w:rPr>
        <w:t>Hipotetiza-se</w:t>
      </w:r>
      <w:proofErr w:type="spellEnd"/>
      <w:r w:rsidR="00284AFC" w:rsidRPr="003A72E6">
        <w:rPr>
          <w:rFonts w:ascii="Times New Roman" w:eastAsia="Times New Roman" w:hAnsi="Times New Roman" w:cs="Times New Roman"/>
          <w:color w:val="000000"/>
          <w:highlight w:val="yellow"/>
        </w:rPr>
        <w:t xml:space="preserve"> que a rotação externa das mãos atue como uma estratégia compensatória para limitações de mobilidade na articulação </w:t>
      </w:r>
      <w:r w:rsidR="00284AFC" w:rsidRPr="003A72E6">
        <w:rPr>
          <w:rFonts w:ascii="Times New Roman" w:eastAsia="Times New Roman" w:hAnsi="Times New Roman" w:cs="Times New Roman"/>
          <w:color w:val="000000"/>
          <w:highlight w:val="yellow"/>
        </w:rPr>
        <w:t>do punho</w:t>
      </w:r>
      <w:r w:rsidR="003A72E6" w:rsidRPr="003A72E6">
        <w:rPr>
          <w:rFonts w:ascii="Times New Roman" w:eastAsia="Times New Roman" w:hAnsi="Times New Roman" w:cs="Times New Roman"/>
          <w:color w:val="000000"/>
          <w:highlight w:val="yellow"/>
        </w:rPr>
        <w:t xml:space="preserve"> em extensão</w:t>
      </w:r>
      <w:r w:rsidR="00284AFC" w:rsidRPr="003A72E6">
        <w:rPr>
          <w:rFonts w:ascii="Times New Roman" w:eastAsia="Times New Roman" w:hAnsi="Times New Roman" w:cs="Times New Roman"/>
          <w:color w:val="000000"/>
          <w:highlight w:val="yellow"/>
        </w:rPr>
        <w:t xml:space="preserve">, facilitando o avanço do </w:t>
      </w:r>
      <w:proofErr w:type="spellStart"/>
      <w:r w:rsidR="00284AFC" w:rsidRPr="003A72E6">
        <w:rPr>
          <w:rFonts w:ascii="Times New Roman" w:eastAsia="Times New Roman" w:hAnsi="Times New Roman" w:cs="Times New Roman"/>
          <w:color w:val="000000"/>
          <w:highlight w:val="yellow"/>
        </w:rPr>
        <w:t>CoM</w:t>
      </w:r>
      <w:proofErr w:type="spellEnd"/>
      <w:r w:rsidR="00284AFC" w:rsidRPr="003A72E6">
        <w:rPr>
          <w:rFonts w:ascii="Times New Roman" w:eastAsia="Times New Roman" w:hAnsi="Times New Roman" w:cs="Times New Roman"/>
          <w:color w:val="000000"/>
          <w:highlight w:val="yellow"/>
        </w:rPr>
        <w:t xml:space="preserve"> sobre a base de apoio no plano sagital. Essa configuração pode otimizar a excursão do </w:t>
      </w:r>
      <w:proofErr w:type="spellStart"/>
      <w:r w:rsidR="00284AFC" w:rsidRPr="003A72E6">
        <w:rPr>
          <w:rFonts w:ascii="Times New Roman" w:eastAsia="Times New Roman" w:hAnsi="Times New Roman" w:cs="Times New Roman"/>
          <w:color w:val="000000"/>
          <w:highlight w:val="yellow"/>
        </w:rPr>
        <w:t>CoM</w:t>
      </w:r>
      <w:proofErr w:type="spellEnd"/>
      <w:r w:rsidR="00284AFC" w:rsidRPr="003A72E6">
        <w:rPr>
          <w:rFonts w:ascii="Times New Roman" w:eastAsia="Times New Roman" w:hAnsi="Times New Roman" w:cs="Times New Roman"/>
          <w:color w:val="000000"/>
          <w:highlight w:val="yellow"/>
        </w:rPr>
        <w:t xml:space="preserve"> ao permitir que o torque de correção seja exercido em um plano oblíquo, potencialmente reduzindo a sobrecarga mecânica e favorecendo a continuidade do deslocamento dinâmico.</w:t>
      </w:r>
      <w:r w:rsidR="00284AFC" w:rsidRPr="003A72E6">
        <w:rPr>
          <w:rFonts w:ascii="Times New Roman" w:eastAsia="Times New Roman" w:hAnsi="Times New Roman" w:cs="Times New Roman"/>
          <w:color w:val="000000"/>
          <w:highlight w:val="yellow"/>
        </w:rPr>
        <w:t xml:space="preserve"> </w:t>
      </w:r>
      <w:r w:rsidRPr="003A72E6">
        <w:rPr>
          <w:rFonts w:ascii="Times New Roman" w:eastAsia="Times New Roman" w:hAnsi="Times New Roman" w:cs="Times New Roman"/>
          <w:color w:val="000000"/>
          <w:highlight w:val="yellow"/>
        </w:rPr>
        <w:t xml:space="preserve">O corte etário seguirá base na literatura de controle postural em pé, a qual incluirá uma faixa abrange a população adulta jovem com o sistema </w:t>
      </w:r>
      <w:proofErr w:type="spellStart"/>
      <w:r w:rsidRPr="003A72E6">
        <w:rPr>
          <w:rFonts w:ascii="Times New Roman" w:eastAsia="Times New Roman" w:hAnsi="Times New Roman" w:cs="Times New Roman"/>
          <w:color w:val="000000"/>
          <w:highlight w:val="yellow"/>
        </w:rPr>
        <w:t>neuromotor</w:t>
      </w:r>
      <w:proofErr w:type="spellEnd"/>
      <w:r w:rsidRPr="003A72E6">
        <w:rPr>
          <w:rFonts w:ascii="Times New Roman" w:eastAsia="Times New Roman" w:hAnsi="Times New Roman" w:cs="Times New Roman"/>
          <w:color w:val="000000"/>
          <w:highlight w:val="yellow"/>
        </w:rPr>
        <w:t xml:space="preserve"> plenamente desenvolvido, mas não se limitará ao considerar declínio sensório-motor associado ao envelhecimento.</w:t>
      </w:r>
      <w:r w:rsidRPr="008079BC">
        <w:rPr>
          <w:rFonts w:ascii="Times New Roman" w:eastAsia="Times New Roman" w:hAnsi="Times New Roman" w:cs="Times New Roman"/>
          <w:color w:val="000000"/>
        </w:rPr>
        <w:t> </w:t>
      </w:r>
    </w:p>
    <w:p w14:paraId="2B043726" w14:textId="36DB19AC" w:rsidR="00F042A2" w:rsidRDefault="00F042A2" w:rsidP="008D240F">
      <w:pPr>
        <w:spacing w:line="360" w:lineRule="auto"/>
        <w:rPr>
          <w:rFonts w:ascii="Times New Roman" w:eastAsia="Times New Roman" w:hAnsi="Times New Roman" w:cs="Times New Roman"/>
        </w:rPr>
      </w:pPr>
      <w:r>
        <w:rPr>
          <w:rFonts w:ascii="Times New Roman" w:eastAsia="Times New Roman" w:hAnsi="Times New Roman" w:cs="Times New Roman"/>
        </w:rPr>
        <w:tab/>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w:t>
      </w:r>
      <w:proofErr w:type="spellStart"/>
      <w:r>
        <w:rPr>
          <w:rFonts w:ascii="Times New Roman" w:eastAsia="Times New Roman" w:hAnsi="Times New Roman" w:cs="Times New Roman"/>
        </w:rPr>
        <w:t>LaCiDH</w:t>
      </w:r>
      <w:proofErr w:type="spellEnd"/>
      <w:r>
        <w:rPr>
          <w:rFonts w:ascii="Times New Roman" w:eastAsia="Times New Roman" w:hAnsi="Times New Roman" w:cs="Times New Roman"/>
        </w:rPr>
        <w:t>) e contemplará as avaliações de força, por meio de dinamometria (força de flexores de punho e dedos), teste de resistência em posição invertida (</w:t>
      </w:r>
      <w:proofErr w:type="spellStart"/>
      <w:r w:rsidRPr="005648D6">
        <w:rPr>
          <w:rFonts w:ascii="Times New Roman" w:eastAsia="Times New Roman" w:hAnsi="Times New Roman" w:cs="Times New Roman"/>
          <w:i/>
          <w:iCs/>
        </w:rPr>
        <w:t>wall</w:t>
      </w:r>
      <w:r>
        <w:rPr>
          <w:rFonts w:ascii="Times New Roman" w:eastAsia="Times New Roman" w:hAnsi="Times New Roman" w:cs="Times New Roman"/>
        </w:rPr>
        <w:t>-</w:t>
      </w:r>
      <w:r w:rsidRPr="005648D6">
        <w:rPr>
          <w:rFonts w:ascii="Times New Roman" w:eastAsia="Times New Roman" w:hAnsi="Times New Roman" w:cs="Times New Roman"/>
          <w:i/>
          <w:iCs/>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HS</w:t>
      </w:r>
      <w:r>
        <w:rPr>
          <w:rFonts w:ascii="Times New Roman" w:eastAsia="Times New Roman" w:hAnsi="Times New Roman" w:cs="Times New Roman"/>
        </w:rPr>
        <w:t xml:space="preserve">) e teste de uma repetição máxima (1-RM) no </w:t>
      </w:r>
      <w:proofErr w:type="spellStart"/>
      <w:r w:rsidRPr="005648D6">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sidRPr="005648D6">
        <w:rPr>
          <w:rFonts w:ascii="Times New Roman" w:eastAsia="Times New Roman" w:hAnsi="Times New Roman" w:cs="Times New Roman"/>
          <w:i/>
          <w:iCs/>
        </w:rPr>
        <w:t>press</w:t>
      </w:r>
      <w:proofErr w:type="spellEnd"/>
      <w:r>
        <w:rPr>
          <w:rFonts w:ascii="Times New Roman" w:eastAsia="Times New Roman" w:hAnsi="Times New Roman" w:cs="Times New Roman"/>
        </w:rPr>
        <w:t xml:space="preserve">, além da avaliação da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proofErr w:type="spellStart"/>
      <w:r>
        <w:rPr>
          <w:rFonts w:ascii="Times New Roman" w:eastAsia="Times New Roman" w:hAnsi="Times New Roman" w:cs="Times New Roman"/>
          <w:i/>
          <w:iCs/>
        </w:rPr>
        <w:t>Dexa</w:t>
      </w:r>
      <w:proofErr w:type="spellEnd"/>
      <w:r>
        <w:rPr>
          <w:rFonts w:ascii="Times New Roman" w:eastAsia="Times New Roman" w:hAnsi="Times New Roman" w:cs="Times New Roman"/>
        </w:rPr>
        <w:t>). A segunda sessão ocorrerá no Laboratório de Biomecânica e Controle Motor (</w:t>
      </w:r>
      <w:proofErr w:type="spellStart"/>
      <w:r>
        <w:rPr>
          <w:rFonts w:ascii="Times New Roman" w:eastAsia="Times New Roman" w:hAnsi="Times New Roman" w:cs="Times New Roman"/>
        </w:rPr>
        <w:t>LaBioCoM</w:t>
      </w:r>
      <w:proofErr w:type="spellEnd"/>
      <w:r>
        <w:rPr>
          <w:rFonts w:ascii="Times New Roman" w:eastAsia="Times New Roman" w:hAnsi="Times New Roman" w:cs="Times New Roman"/>
        </w:rPr>
        <w:t xml:space="preserve">)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color w:val="0C3C60"/>
        </w:rPr>
        <w:t>®</w:t>
      </w:r>
      <w:r w:rsidRPr="008079BC">
        <w:rPr>
          <w:rFonts w:ascii="Times New Roman" w:eastAsia="Times New Roman" w:hAnsi="Times New Roman" w:cs="Times New Roman"/>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w:t>
      </w:r>
      <w:r w:rsidR="00D94276">
        <w:rPr>
          <w:rFonts w:ascii="Times New Roman" w:eastAsia="Times New Roman" w:hAnsi="Times New Roman" w:cs="Times New Roman"/>
        </w:rPr>
        <w:t>punhos, ombros, quadril e cabeça</w:t>
      </w:r>
      <w:r>
        <w:rPr>
          <w:rFonts w:ascii="Times New Roman" w:eastAsia="Times New Roman" w:hAnsi="Times New Roman" w:cs="Times New Roman"/>
        </w:rPr>
        <w:t>), base de apoio (distância entre mãos), altura do centro de massa (</w:t>
      </w:r>
      <w:proofErr w:type="spellStart"/>
      <w:r>
        <w:rPr>
          <w:rFonts w:ascii="Times New Roman" w:eastAsia="Times New Roman" w:hAnsi="Times New Roman" w:cs="Times New Roman"/>
        </w:rPr>
        <w:t>CoM</w:t>
      </w:r>
      <w:proofErr w:type="spellEnd"/>
      <w:r>
        <w:rPr>
          <w:rFonts w:ascii="Times New Roman" w:eastAsia="Times New Roman" w:hAnsi="Times New Roman" w:cs="Times New Roman"/>
        </w:rPr>
        <w:t xml:space="preserve">) e comprimentos dos membros; </w:t>
      </w:r>
      <w:r w:rsidR="00D2164C">
        <w:rPr>
          <w:rFonts w:ascii="Times New Roman" w:eastAsia="Times New Roman" w:hAnsi="Times New Roman" w:cs="Times New Roman"/>
        </w:rPr>
        <w:t>e determinar</w:t>
      </w:r>
      <w:r>
        <w:rPr>
          <w:rFonts w:ascii="Times New Roman" w:eastAsia="Times New Roman" w:hAnsi="Times New Roman" w:cs="Times New Roman"/>
        </w:rPr>
        <w:t xml:space="preserve"> parâmetros espaço-temporais, incluindo distância percorrida, tempo de execução, velocidade média, comprimento médio das passadas, cadência, tempo de contato das mãos com o solo</w:t>
      </w:r>
      <w:r w:rsidR="00DA4F88">
        <w:rPr>
          <w:rFonts w:ascii="Times New Roman" w:eastAsia="Times New Roman" w:hAnsi="Times New Roman" w:cs="Times New Roman"/>
        </w:rPr>
        <w:t xml:space="preserve"> e</w:t>
      </w:r>
      <w:r>
        <w:rPr>
          <w:rFonts w:ascii="Times New Roman" w:eastAsia="Times New Roman" w:hAnsi="Times New Roman" w:cs="Times New Roman"/>
        </w:rPr>
        <w:t xml:space="preserve"> variabilidade entre passadas; e de plataforma de </w:t>
      </w:r>
      <w:r w:rsidRPr="00CB4FED">
        <w:rPr>
          <w:rFonts w:ascii="Times New Roman" w:eastAsia="Times New Roman" w:hAnsi="Times New Roman" w:cs="Times New Roman"/>
        </w:rPr>
        <w:t>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w:t>
      </w:r>
      <w:proofErr w:type="spellStart"/>
      <w:r>
        <w:rPr>
          <w:rFonts w:ascii="Times New Roman" w:eastAsia="Times New Roman" w:hAnsi="Times New Roman" w:cs="Times New Roman"/>
        </w:rPr>
        <w:t>estabilométricos</w:t>
      </w:r>
      <w:proofErr w:type="spellEnd"/>
      <w:r>
        <w:rPr>
          <w:rFonts w:ascii="Times New Roman" w:eastAsia="Times New Roman" w:hAnsi="Times New Roman" w:cs="Times New Roman"/>
        </w:rPr>
        <w:t xml:space="preserve">, como variabilidade do centro de pressão (CoP) </w:t>
      </w:r>
      <w:r w:rsidRPr="00DF03EF">
        <w:rPr>
          <w:rFonts w:ascii="Times New Roman" w:eastAsia="Times New Roman" w:hAnsi="Times New Roman" w:cs="Times New Roman"/>
        </w:rPr>
        <w:t xml:space="preserve">e </w:t>
      </w:r>
      <w:r w:rsidR="008D240F" w:rsidRPr="00DF03EF">
        <w:rPr>
          <w:rFonts w:ascii="Times New Roman" w:hAnsi="Times New Roman" w:cs="Times New Roman"/>
        </w:rPr>
        <w:t>distância CoP-</w:t>
      </w:r>
      <w:proofErr w:type="spellStart"/>
      <w:r w:rsidR="008D240F" w:rsidRPr="00DF03EF">
        <w:rPr>
          <w:rFonts w:ascii="Times New Roman" w:hAnsi="Times New Roman" w:cs="Times New Roman"/>
        </w:rPr>
        <w:t>CoM</w:t>
      </w:r>
      <w:r w:rsidRPr="00DF03EF">
        <w:rPr>
          <w:rFonts w:ascii="Times New Roman" w:eastAsia="Times New Roman" w:hAnsi="Times New Roman" w:cs="Times New Roman"/>
        </w:rPr>
        <w:t>.</w:t>
      </w:r>
      <w:proofErr w:type="spellEnd"/>
      <w:r>
        <w:rPr>
          <w:rFonts w:ascii="Times New Roman" w:eastAsia="Times New Roman" w:hAnsi="Times New Roman" w:cs="Times New Roman"/>
        </w:rPr>
        <w:t xml:space="preserve"> Para garantir a validade das medidas de força, em que os efeitos da fadiga neuromuscular são </w:t>
      </w:r>
      <w:proofErr w:type="spellStart"/>
      <w:r>
        <w:rPr>
          <w:rFonts w:ascii="Times New Roman" w:eastAsia="Times New Roman" w:hAnsi="Times New Roman" w:cs="Times New Roman"/>
        </w:rPr>
        <w:t>detrimentais</w:t>
      </w:r>
      <w:proofErr w:type="spellEnd"/>
      <w:r>
        <w:rPr>
          <w:rFonts w:ascii="Times New Roman" w:eastAsia="Times New Roman" w:hAnsi="Times New Roman" w:cs="Times New Roman"/>
        </w:rPr>
        <w:t xml:space="preserve">,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w:t>
      </w:r>
      <w:r>
        <w:rPr>
          <w:rFonts w:ascii="Times New Roman" w:eastAsia="Times New Roman" w:hAnsi="Times New Roman" w:cs="Times New Roman"/>
        </w:rPr>
        <w:lastRenderedPageBreak/>
        <w:t>intensas nas 48 horas que antecedem cada avaliação. Todas as avaliações seguirão controle de mesmas condições ambientais, como temperatura e iluminação, e instruções verbais padronizadas a todos os participantes.</w:t>
      </w:r>
    </w:p>
    <w:p w14:paraId="5BC4660C" w14:textId="5BD665E7" w:rsidR="00F042A2" w:rsidRDefault="00F042A2" w:rsidP="00F042A2">
      <w:pPr>
        <w:spacing w:line="360" w:lineRule="auto"/>
        <w:ind w:firstLine="426"/>
      </w:pPr>
      <w:r w:rsidRPr="008079BC">
        <w:rPr>
          <w:rFonts w:ascii="Times New Roman" w:eastAsia="Times New Roman" w:hAnsi="Times New Roman" w:cs="Times New Roman"/>
        </w:rPr>
        <w:t>O desempenho no HS será definido pelo tempo máximo de sustentação (s), que associado</w:t>
      </w:r>
      <w:r w:rsidRPr="008079BC">
        <w:rPr>
          <w:rFonts w:ascii="Times New Roman" w:hAnsi="Times New Roman"/>
          <w:shd w:val="clear" w:color="auto" w:fill="8DFF00"/>
        </w:rPr>
        <w:t xml:space="preserve"> </w:t>
      </w:r>
      <w:r w:rsidRPr="008079BC">
        <w:rPr>
          <w:rFonts w:ascii="Times New Roman" w:eastAsia="Times New Roman" w:hAnsi="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sidR="00171088">
        <w:rPr>
          <w:rFonts w:ascii="Times New Roman" w:eastAsia="Times New Roman" w:hAnsi="Times New Roman" w:cs="Times New Roman"/>
        </w:rPr>
        <w:fldChar w:fldCharType="begin"/>
      </w:r>
      <w:r w:rsidR="00171088">
        <w:rPr>
          <w:rFonts w:ascii="Times New Roman" w:eastAsia="Times New Roman" w:hAnsi="Times New Roman" w:cs="Times New Roman"/>
        </w:rPr>
        <w:instrText xml:space="preserve"> ADDIN ZOTERO_ITEM CSL_CITATION {"citationID":"jJ5oUpwe","properties":{"formattedCitation":"[23]","plainCitation":"[23]","noteIndex":0},"citationItems":[{"id":79,"uris":["http://zotero.org/users/17274952/items/JY2NY8BU"],"itemData":{"id":79,"type":"book","call-number":"612.76","edition":"4th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171088">
        <w:rPr>
          <w:rFonts w:ascii="Times New Roman" w:eastAsia="Times New Roman" w:hAnsi="Times New Roman" w:cs="Times New Roman"/>
        </w:rPr>
        <w:fldChar w:fldCharType="separate"/>
      </w:r>
      <w:r w:rsidR="00171088" w:rsidRPr="00171088">
        <w:rPr>
          <w:rFonts w:ascii="Times New Roman" w:hAnsi="Times New Roman" w:cs="Times New Roman"/>
        </w:rPr>
        <w:t>[23]</w:t>
      </w:r>
      <w:r w:rsidR="00171088">
        <w:rPr>
          <w:rFonts w:ascii="Times New Roman" w:eastAsia="Times New Roman" w:hAnsi="Times New Roman" w:cs="Times New Roman"/>
        </w:rPr>
        <w:fldChar w:fldCharType="end"/>
      </w:r>
      <w:r w:rsidRPr="008079BC">
        <w:rPr>
          <w:rFonts w:ascii="Times New Roman" w:eastAsia="Times New Roman" w:hAnsi="Times New Roman" w:cs="Times New Roman"/>
        </w:rPr>
        <w:t xml:space="preserve">. Todos os parâmetros avaliados poderão comparar estratégias de estabilidade e caracterizar os perfis de cada modalidade. As variáveis </w:t>
      </w:r>
      <w:r w:rsidR="00E2764A">
        <w:rPr>
          <w:rFonts w:ascii="Times New Roman" w:eastAsia="Times New Roman" w:hAnsi="Times New Roman" w:cs="Times New Roman"/>
        </w:rPr>
        <w:t>coletadas</w:t>
      </w:r>
      <w:r w:rsidRPr="008079BC">
        <w:rPr>
          <w:rFonts w:ascii="Times New Roman" w:eastAsia="Times New Roman" w:hAnsi="Times New Roman" w:cs="Times New Roman"/>
        </w:rPr>
        <w:t xml:space="preserve">, métodos de medição e justificativa que serão correlacionados ao nível de desempenho do </w:t>
      </w:r>
      <w:r w:rsidRPr="008079BC">
        <w:rPr>
          <w:rFonts w:ascii="Times New Roman" w:eastAsia="Times New Roman" w:hAnsi="Times New Roman" w:cs="Times New Roman"/>
          <w:i/>
          <w:iCs/>
        </w:rPr>
        <w:t>HS</w:t>
      </w:r>
      <w:r w:rsidRPr="008079BC">
        <w:rPr>
          <w:rFonts w:ascii="Times New Roman" w:eastAsia="Times New Roman" w:hAnsi="Times New Roman" w:cs="Times New Roman"/>
        </w:rPr>
        <w:t xml:space="preserve"> estão apresentadas no Quadro 1 </w:t>
      </w:r>
      <w:bookmarkStart w:id="4" w:name="docs-internal-guid-8216d3de-7fff-2599-8c"/>
      <w:bookmarkEnd w:id="4"/>
      <w:r w:rsidRPr="008079BC">
        <w:rPr>
          <w:rFonts w:ascii="Times New Roman" w:eastAsia="Times New Roman" w:hAnsi="Times New Roman" w:cs="Times New Roman"/>
        </w:rPr>
        <w:t xml:space="preserve">e as correlacionadas ao nível de desempenho do </w:t>
      </w:r>
      <w:r w:rsidRPr="008079BC">
        <w:rPr>
          <w:rFonts w:ascii="Times New Roman" w:eastAsia="Times New Roman" w:hAnsi="Times New Roman" w:cs="Times New Roman"/>
          <w:i/>
          <w:iCs/>
        </w:rPr>
        <w:t>HSW</w:t>
      </w:r>
      <w:r w:rsidRPr="008079BC">
        <w:rPr>
          <w:rFonts w:ascii="Times New Roman" w:eastAsia="Times New Roman" w:hAnsi="Times New Roman" w:cs="Times New Roman"/>
        </w:rPr>
        <w:t xml:space="preserve"> no Quadro 2.</w:t>
      </w:r>
      <w:r w:rsidRPr="008079BC">
        <w:rPr>
          <w:rFonts w:ascii="Times New Roman" w:hAnsi="Times New Roman"/>
          <w:shd w:val="clear" w:color="auto" w:fill="8DFF00"/>
        </w:rPr>
        <w:t xml:space="preserve"> </w:t>
      </w:r>
      <w:bookmarkStart w:id="5" w:name="_heading=h.3d7ijnhyh4lu_Copia_1"/>
      <w:bookmarkEnd w:id="5"/>
    </w:p>
    <w:p w14:paraId="188BD1DF"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1 – Variáveis relacionadas ao desempenho no HS.</w:t>
      </w:r>
    </w:p>
    <w:tbl>
      <w:tblPr>
        <w:tblW w:w="9186" w:type="dxa"/>
        <w:jc w:val="center"/>
        <w:tblLayout w:type="fixed"/>
        <w:tblLook w:val="04A0" w:firstRow="1" w:lastRow="0" w:firstColumn="1" w:lastColumn="0" w:noHBand="0" w:noVBand="1"/>
      </w:tblPr>
      <w:tblGrid>
        <w:gridCol w:w="2992"/>
        <w:gridCol w:w="2532"/>
        <w:gridCol w:w="3662"/>
      </w:tblGrid>
      <w:tr w:rsidR="00F042A2" w:rsidRPr="008079BC" w14:paraId="08901776" w14:textId="77777777" w:rsidTr="005A52F2">
        <w:trPr>
          <w:tblHeader/>
          <w:jc w:val="center"/>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FF26FC"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5877C9F"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C4A8E3"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B65BD3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1AE0BB3F" w14:textId="1EC3C38E"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Tempo </w:t>
            </w:r>
            <w:r w:rsidR="00184328">
              <w:rPr>
                <w:rFonts w:ascii="Times New Roman" w:eastAsia="Times New Roman" w:hAnsi="Times New Roman" w:cs="Times New Roman"/>
              </w:rPr>
              <w:t xml:space="preserve">médio </w:t>
            </w:r>
            <w:r w:rsidRPr="008079BC">
              <w:rPr>
                <w:rFonts w:ascii="Times New Roman" w:eastAsia="Times New Roman" w:hAnsi="Times New Roman" w:cs="Times New Roman"/>
              </w:rPr>
              <w:t>de sustentação</w:t>
            </w:r>
          </w:p>
        </w:tc>
        <w:tc>
          <w:tcPr>
            <w:tcW w:w="2532" w:type="dxa"/>
            <w:tcBorders>
              <w:top w:val="single" w:sz="4" w:space="0" w:color="000000"/>
              <w:left w:val="single" w:sz="4" w:space="0" w:color="000000"/>
              <w:bottom w:val="single" w:sz="4" w:space="0" w:color="000000"/>
              <w:right w:val="single" w:sz="4" w:space="0" w:color="000000"/>
            </w:tcBorders>
            <w:vAlign w:val="center"/>
          </w:tcPr>
          <w:p w14:paraId="3A7C2E4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9079A0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3ACE8A4" w14:textId="33DB40B2"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manutenção do equilíbrio.</w:t>
            </w:r>
          </w:p>
        </w:tc>
      </w:tr>
      <w:tr w:rsidR="00F042A2" w:rsidRPr="008079BC" w14:paraId="0F04AB69"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9188E1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Ângulos de punho, ombro e quadril</w:t>
            </w:r>
          </w:p>
        </w:tc>
        <w:tc>
          <w:tcPr>
            <w:tcW w:w="2532" w:type="dxa"/>
            <w:tcBorders>
              <w:top w:val="single" w:sz="4" w:space="0" w:color="000000"/>
              <w:left w:val="single" w:sz="4" w:space="0" w:color="000000"/>
              <w:bottom w:val="single" w:sz="4" w:space="0" w:color="000000"/>
              <w:right w:val="single" w:sz="4" w:space="0" w:color="000000"/>
            </w:tcBorders>
            <w:vAlign w:val="center"/>
          </w:tcPr>
          <w:p w14:paraId="6E10018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716F3C6"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xml:space="preserve">®) </w:t>
            </w:r>
          </w:p>
        </w:tc>
        <w:tc>
          <w:tcPr>
            <w:tcW w:w="3662" w:type="dxa"/>
            <w:tcBorders>
              <w:top w:val="single" w:sz="4" w:space="0" w:color="000000"/>
              <w:left w:val="single" w:sz="4" w:space="0" w:color="000000"/>
              <w:bottom w:val="single" w:sz="4" w:space="0" w:color="000000"/>
              <w:right w:val="single" w:sz="4" w:space="0" w:color="000000"/>
            </w:tcBorders>
            <w:vAlign w:val="center"/>
          </w:tcPr>
          <w:p w14:paraId="4692F66E"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estratégias de compensação.</w:t>
            </w:r>
          </w:p>
        </w:tc>
      </w:tr>
      <w:tr w:rsidR="00F042A2" w:rsidRPr="008079BC" w14:paraId="4E59BBC5"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1309FA1"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w:t>
            </w:r>
          </w:p>
        </w:tc>
        <w:tc>
          <w:tcPr>
            <w:tcW w:w="2532" w:type="dxa"/>
            <w:tcBorders>
              <w:top w:val="single" w:sz="4" w:space="0" w:color="000000"/>
              <w:left w:val="single" w:sz="4" w:space="0" w:color="000000"/>
              <w:bottom w:val="single" w:sz="4" w:space="0" w:color="000000"/>
              <w:right w:val="single" w:sz="4" w:space="0" w:color="000000"/>
            </w:tcBorders>
            <w:vAlign w:val="center"/>
          </w:tcPr>
          <w:p w14:paraId="0168BE15"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50CFE5"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9445ABB"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uma base mais estreita ou mais ampla influencia a estabilidade.</w:t>
            </w:r>
          </w:p>
        </w:tc>
      </w:tr>
      <w:tr w:rsidR="00D27FB1" w:rsidRPr="008079BC" w14:paraId="0E9DA64D"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A222E54" w14:textId="2831E2D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Configuração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C57F19B" w14:textId="15D03673" w:rsidR="00D27FB1" w:rsidRPr="008079BC" w:rsidRDefault="007E1898"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Registro visual direto</w:t>
            </w:r>
          </w:p>
        </w:tc>
        <w:tc>
          <w:tcPr>
            <w:tcW w:w="3662" w:type="dxa"/>
            <w:tcBorders>
              <w:top w:val="single" w:sz="4" w:space="0" w:color="000000"/>
              <w:left w:val="single" w:sz="4" w:space="0" w:color="000000"/>
              <w:bottom w:val="single" w:sz="4" w:space="0" w:color="000000"/>
              <w:right w:val="single" w:sz="4" w:space="0" w:color="000000"/>
            </w:tcBorders>
            <w:vAlign w:val="center"/>
          </w:tcPr>
          <w:p w14:paraId="34DC9DC7" w14:textId="36B9FA3F"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 xml:space="preserve">Analisa se dedos estendidos ou </w:t>
            </w:r>
            <w:proofErr w:type="spellStart"/>
            <w:r>
              <w:rPr>
                <w:rFonts w:ascii="Times New Roman" w:eastAsia="Times New Roman" w:hAnsi="Times New Roman" w:cs="Times New Roman"/>
              </w:rPr>
              <w:t>semi-flexionados</w:t>
            </w:r>
            <w:proofErr w:type="spellEnd"/>
            <w:r>
              <w:rPr>
                <w:rFonts w:ascii="Times New Roman" w:eastAsia="Times New Roman" w:hAnsi="Times New Roman" w:cs="Times New Roman"/>
              </w:rPr>
              <w:t xml:space="preserve"> e afastados ou unidos influenciam no equilíbrio</w:t>
            </w:r>
          </w:p>
        </w:tc>
      </w:tr>
      <w:tr w:rsidR="00D27FB1" w:rsidRPr="008079BC" w14:paraId="2CA5C87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7CF4A65" w14:textId="1DFC331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Velocidade do CoP</w:t>
            </w:r>
          </w:p>
        </w:tc>
        <w:tc>
          <w:tcPr>
            <w:tcW w:w="2532" w:type="dxa"/>
            <w:tcBorders>
              <w:top w:val="single" w:sz="4" w:space="0" w:color="000000"/>
              <w:left w:val="single" w:sz="4" w:space="0" w:color="000000"/>
              <w:bottom w:val="single" w:sz="4" w:space="0" w:color="000000"/>
              <w:right w:val="single" w:sz="4" w:space="0" w:color="000000"/>
            </w:tcBorders>
            <w:vAlign w:val="center"/>
          </w:tcPr>
          <w:p w14:paraId="7665DE01" w14:textId="0CA0C87A"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3D02B9FC" w14:textId="35C90B6C"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Mostra a rapidez das correções</w:t>
            </w:r>
          </w:p>
        </w:tc>
      </w:tr>
      <w:tr w:rsidR="00D27FB1" w:rsidRPr="008079BC" w14:paraId="5022C843"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620D3F07" w14:textId="6EB56F6A" w:rsidR="00D27FB1" w:rsidRDefault="00D27FB1" w:rsidP="00D27FB1">
            <w:pPr>
              <w:spacing w:line="240" w:lineRule="auto"/>
              <w:jc w:val="left"/>
              <w:rPr>
                <w:rFonts w:ascii="Times New Roman" w:eastAsia="Times New Roman" w:hAnsi="Times New Roman" w:cs="Times New Roman"/>
              </w:rPr>
            </w:pPr>
            <w:proofErr w:type="spellStart"/>
            <w:r>
              <w:rPr>
                <w:rFonts w:ascii="Times New Roman" w:eastAsia="Times New Roman" w:hAnsi="Times New Roman" w:cs="Times New Roman"/>
              </w:rPr>
              <w:t>ApEn</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3137D778" w14:textId="537EC9D0"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4651EDF6" w14:textId="421117E4" w:rsidR="00D27FB1" w:rsidRPr="008E34DB" w:rsidRDefault="00D27FB1" w:rsidP="00D27FB1">
            <w:pPr>
              <w:spacing w:line="240" w:lineRule="auto"/>
              <w:jc w:val="left"/>
              <w:rPr>
                <w:rFonts w:ascii="Times New Roman" w:hAnsi="Times New Roman" w:cs="Times New Roman"/>
              </w:rPr>
            </w:pPr>
            <w:r>
              <w:rPr>
                <w:rFonts w:ascii="Times New Roman" w:eastAsia="Times New Roman" w:hAnsi="Times New Roman" w:cs="Times New Roman"/>
              </w:rPr>
              <w:t>Mede a qualidade do controle</w:t>
            </w:r>
          </w:p>
        </w:tc>
      </w:tr>
      <w:tr w:rsidR="00D27FB1" w:rsidRPr="008079BC" w14:paraId="19E6843A"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CB981DD" w14:textId="7C033B89" w:rsidR="00D27FB1" w:rsidRDefault="00D27FB1" w:rsidP="00D27FB1">
            <w:pPr>
              <w:spacing w:line="240" w:lineRule="auto"/>
              <w:jc w:val="left"/>
              <w:rPr>
                <w:rFonts w:ascii="Times New Roman" w:eastAsia="Times New Roman" w:hAnsi="Times New Roman" w:cs="Times New Roman"/>
              </w:rPr>
            </w:pPr>
            <w:r>
              <w:rPr>
                <w:rFonts w:ascii="Times New Roman" w:eastAsia="Times New Roman" w:hAnsi="Times New Roman" w:cs="Times New Roman"/>
              </w:rPr>
              <w:t>D</w:t>
            </w:r>
            <w:r w:rsidRPr="008E34DB">
              <w:rPr>
                <w:rFonts w:ascii="Times New Roman" w:eastAsia="Times New Roman" w:hAnsi="Times New Roman" w:cs="Times New Roman"/>
              </w:rPr>
              <w:t>istância</w:t>
            </w:r>
            <w:r>
              <w:rPr>
                <w:rFonts w:ascii="Times New Roman" w:eastAsia="Times New Roman" w:hAnsi="Times New Roman" w:cs="Times New Roman"/>
              </w:rPr>
              <w:t xml:space="preserve"> média entre</w:t>
            </w:r>
            <w:r w:rsidRPr="008E34DB">
              <w:rPr>
                <w:rFonts w:ascii="Times New Roman" w:eastAsia="Times New Roman" w:hAnsi="Times New Roman" w:cs="Times New Roman"/>
              </w:rPr>
              <w:t xml:space="preserve"> CoP-</w:t>
            </w:r>
            <w:proofErr w:type="spellStart"/>
            <w:r w:rsidRPr="008E34DB">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663F49E3"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3B7C278" w14:textId="250282ED"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r>
              <w:rPr>
                <w:rFonts w:ascii="Times New Roman" w:eastAsia="Times New Roman" w:hAnsi="Times New Roman" w:cs="Times New Roman"/>
              </w:rPr>
              <w:t xml:space="preserve"> + </w:t>
            </w: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7BAC3E7F" w14:textId="6C65826E" w:rsidR="00D27FB1" w:rsidRDefault="00D27FB1" w:rsidP="00D27FB1">
            <w:pPr>
              <w:spacing w:line="240" w:lineRule="auto"/>
              <w:jc w:val="left"/>
              <w:rPr>
                <w:rFonts w:ascii="Times New Roman" w:eastAsia="Times New Roman" w:hAnsi="Times New Roman" w:cs="Times New Roman"/>
              </w:rPr>
            </w:pPr>
            <w:r w:rsidRPr="008E34DB">
              <w:rPr>
                <w:rFonts w:ascii="Times New Roman" w:hAnsi="Times New Roman" w:cs="Times New Roman"/>
              </w:rPr>
              <w:t>Quantifica o erro real de equilíbrio</w:t>
            </w:r>
          </w:p>
        </w:tc>
      </w:tr>
      <w:tr w:rsidR="00D27FB1" w:rsidRPr="008079BC" w14:paraId="32BA1A80"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F1F3A35"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de punhos</w:t>
            </w:r>
          </w:p>
        </w:tc>
        <w:tc>
          <w:tcPr>
            <w:tcW w:w="2532" w:type="dxa"/>
            <w:tcBorders>
              <w:top w:val="single" w:sz="4" w:space="0" w:color="000000"/>
              <w:left w:val="single" w:sz="4" w:space="0" w:color="000000"/>
              <w:bottom w:val="single" w:sz="4" w:space="0" w:color="000000"/>
              <w:right w:val="single" w:sz="4" w:space="0" w:color="000000"/>
            </w:tcBorders>
            <w:vAlign w:val="center"/>
          </w:tcPr>
          <w:p w14:paraId="3C08BC5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62E8BE8"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7FB1" w:rsidRPr="008079BC" w14:paraId="1F601C18"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897647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de flexores dos dedos</w:t>
            </w:r>
          </w:p>
        </w:tc>
        <w:tc>
          <w:tcPr>
            <w:tcW w:w="2532" w:type="dxa"/>
            <w:tcBorders>
              <w:top w:val="single" w:sz="4" w:space="0" w:color="000000"/>
              <w:left w:val="single" w:sz="4" w:space="0" w:color="000000"/>
              <w:bottom w:val="single" w:sz="4" w:space="0" w:color="000000"/>
              <w:right w:val="single" w:sz="4" w:space="0" w:color="000000"/>
            </w:tcBorders>
            <w:vAlign w:val="center"/>
          </w:tcPr>
          <w:p w14:paraId="52F5D30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Dinamômetro </w:t>
            </w:r>
          </w:p>
        </w:tc>
        <w:tc>
          <w:tcPr>
            <w:tcW w:w="3662" w:type="dxa"/>
            <w:tcBorders>
              <w:top w:val="single" w:sz="4" w:space="0" w:color="000000"/>
              <w:left w:val="single" w:sz="4" w:space="0" w:color="000000"/>
              <w:bottom w:val="single" w:sz="4" w:space="0" w:color="000000"/>
              <w:right w:val="single" w:sz="4" w:space="0" w:color="000000"/>
            </w:tcBorders>
            <w:vAlign w:val="center"/>
          </w:tcPr>
          <w:p w14:paraId="3BAE0E1C"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ajustes finos na base de apoio.</w:t>
            </w:r>
          </w:p>
        </w:tc>
      </w:tr>
      <w:tr w:rsidR="00D27FB1" w:rsidRPr="008079BC" w14:paraId="69BCD1F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452288FA"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58EDCADE"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Teste de 1-RM</w:t>
            </w:r>
          </w:p>
        </w:tc>
        <w:tc>
          <w:tcPr>
            <w:tcW w:w="3662" w:type="dxa"/>
            <w:tcBorders>
              <w:top w:val="single" w:sz="4" w:space="0" w:color="000000"/>
              <w:left w:val="single" w:sz="4" w:space="0" w:color="000000"/>
              <w:bottom w:val="single" w:sz="4" w:space="0" w:color="000000"/>
              <w:right w:val="single" w:sz="4" w:space="0" w:color="000000"/>
            </w:tcBorders>
            <w:vAlign w:val="center"/>
          </w:tcPr>
          <w:p w14:paraId="358C7DA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sustentação da massa corporal.</w:t>
            </w:r>
          </w:p>
        </w:tc>
      </w:tr>
      <w:tr w:rsidR="00D27FB1" w:rsidRPr="008079BC" w14:paraId="7192C65B"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0BD1002D"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32" w:type="dxa"/>
            <w:tcBorders>
              <w:top w:val="single" w:sz="4" w:space="0" w:color="000000"/>
              <w:left w:val="single" w:sz="4" w:space="0" w:color="000000"/>
              <w:bottom w:val="single" w:sz="4" w:space="0" w:color="000000"/>
              <w:right w:val="single" w:sz="4" w:space="0" w:color="000000"/>
            </w:tcBorders>
            <w:vAlign w:val="center"/>
          </w:tcPr>
          <w:p w14:paraId="6C007E5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662" w:type="dxa"/>
            <w:tcBorders>
              <w:top w:val="single" w:sz="4" w:space="0" w:color="000000"/>
              <w:left w:val="single" w:sz="4" w:space="0" w:color="000000"/>
              <w:bottom w:val="single" w:sz="4" w:space="0" w:color="000000"/>
              <w:right w:val="single" w:sz="4" w:space="0" w:color="000000"/>
            </w:tcBorders>
            <w:vAlign w:val="center"/>
          </w:tcPr>
          <w:p w14:paraId="69FB87B9"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Avalia capacidade de resistir à fadiga em posição invertida </w:t>
            </w:r>
          </w:p>
        </w:tc>
      </w:tr>
      <w:tr w:rsidR="00D27FB1" w:rsidRPr="008079BC" w14:paraId="4D39B1C7"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26D07E75"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32" w:type="dxa"/>
            <w:tcBorders>
              <w:top w:val="single" w:sz="4" w:space="0" w:color="000000"/>
              <w:left w:val="single" w:sz="4" w:space="0" w:color="000000"/>
              <w:bottom w:val="single" w:sz="4" w:space="0" w:color="000000"/>
              <w:right w:val="single" w:sz="4" w:space="0" w:color="000000"/>
            </w:tcBorders>
            <w:vAlign w:val="center"/>
          </w:tcPr>
          <w:p w14:paraId="27900979"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BC83EEC"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2C22C70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nível instabilidade inerente à tarefa.</w:t>
            </w:r>
          </w:p>
        </w:tc>
      </w:tr>
      <w:tr w:rsidR="00D27FB1" w:rsidRPr="008079BC" w14:paraId="6AD48F0F"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39660A8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Comprimentos dos Membros</w:t>
            </w:r>
          </w:p>
        </w:tc>
        <w:tc>
          <w:tcPr>
            <w:tcW w:w="2532" w:type="dxa"/>
            <w:tcBorders>
              <w:top w:val="single" w:sz="4" w:space="0" w:color="000000"/>
              <w:left w:val="single" w:sz="4" w:space="0" w:color="000000"/>
              <w:bottom w:val="single" w:sz="4" w:space="0" w:color="000000"/>
              <w:right w:val="single" w:sz="4" w:space="0" w:color="000000"/>
            </w:tcBorders>
            <w:vAlign w:val="center"/>
          </w:tcPr>
          <w:p w14:paraId="1AAE410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013934"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0BFC584F"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o quanto o tamanho de braços e pernas pode influenciar na estabilidade.</w:t>
            </w:r>
          </w:p>
        </w:tc>
      </w:tr>
      <w:tr w:rsidR="00D27FB1" w:rsidRPr="008079BC" w14:paraId="3CF3178E" w14:textId="77777777" w:rsidTr="005A52F2">
        <w:trPr>
          <w:jc w:val="center"/>
        </w:trPr>
        <w:tc>
          <w:tcPr>
            <w:tcW w:w="2992" w:type="dxa"/>
            <w:tcBorders>
              <w:top w:val="single" w:sz="4" w:space="0" w:color="000000"/>
              <w:left w:val="single" w:sz="4" w:space="0" w:color="000000"/>
              <w:bottom w:val="single" w:sz="4" w:space="0" w:color="000000"/>
              <w:right w:val="single" w:sz="4" w:space="0" w:color="000000"/>
            </w:tcBorders>
            <w:vAlign w:val="center"/>
          </w:tcPr>
          <w:p w14:paraId="778133C6" w14:textId="77777777" w:rsidR="00D27FB1" w:rsidRPr="008079BC" w:rsidRDefault="00D27FB1"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32" w:type="dxa"/>
            <w:tcBorders>
              <w:top w:val="single" w:sz="4" w:space="0" w:color="000000"/>
              <w:left w:val="single" w:sz="4" w:space="0" w:color="000000"/>
              <w:bottom w:val="single" w:sz="4" w:space="0" w:color="000000"/>
              <w:right w:val="single" w:sz="4" w:space="0" w:color="000000"/>
            </w:tcBorders>
            <w:vAlign w:val="center"/>
          </w:tcPr>
          <w:p w14:paraId="32AC208D" w14:textId="77777777" w:rsidR="00D27FB1" w:rsidRPr="008079BC" w:rsidRDefault="00D27FB1" w:rsidP="00D27FB1">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662" w:type="dxa"/>
            <w:tcBorders>
              <w:top w:val="single" w:sz="4" w:space="0" w:color="000000"/>
              <w:left w:val="single" w:sz="4" w:space="0" w:color="000000"/>
              <w:bottom w:val="single" w:sz="4" w:space="0" w:color="000000"/>
              <w:right w:val="single" w:sz="4" w:space="0" w:color="000000"/>
            </w:tcBorders>
            <w:vAlign w:val="center"/>
          </w:tcPr>
          <w:p w14:paraId="1069912D" w14:textId="6C64F327" w:rsidR="00D27FB1" w:rsidRPr="008079BC" w:rsidRDefault="00B17192" w:rsidP="00D27FB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w:t>
            </w:r>
            <w:r>
              <w:rPr>
                <w:rFonts w:ascii="Times New Roman" w:eastAsia="Times New Roman" w:hAnsi="Times New Roman" w:cs="Times New Roman"/>
              </w:rPr>
              <w:t>quantidade de gordura e massa magra em membros superiores.</w:t>
            </w:r>
          </w:p>
        </w:tc>
      </w:tr>
      <w:tr w:rsidR="00D27FB1" w:rsidRPr="008079BC" w14:paraId="2D5EC2E0" w14:textId="77777777" w:rsidTr="005A52F2">
        <w:trPr>
          <w:trHeight w:val="1216"/>
          <w:jc w:val="center"/>
        </w:trPr>
        <w:tc>
          <w:tcPr>
            <w:tcW w:w="2992" w:type="dxa"/>
            <w:tcBorders>
              <w:top w:val="single" w:sz="4" w:space="0" w:color="000000"/>
              <w:left w:val="single" w:sz="4" w:space="0" w:color="000000"/>
              <w:bottom w:val="single" w:sz="4" w:space="0" w:color="000000"/>
              <w:right w:val="single" w:sz="4" w:space="0" w:color="000000"/>
            </w:tcBorders>
            <w:vAlign w:val="center"/>
          </w:tcPr>
          <w:tbl>
            <w:tblPr>
              <w:tblW w:w="9801" w:type="dxa"/>
              <w:tblLayout w:type="fixed"/>
              <w:tblLook w:val="04A0" w:firstRow="1" w:lastRow="0" w:firstColumn="1" w:lastColumn="0" w:noHBand="0" w:noVBand="1"/>
            </w:tblPr>
            <w:tblGrid>
              <w:gridCol w:w="9801"/>
            </w:tblGrid>
            <w:tr w:rsidR="00D27FB1" w:rsidRPr="008079BC" w14:paraId="04386827" w14:textId="77777777" w:rsidTr="005A52F2">
              <w:trPr>
                <w:trHeight w:val="301"/>
              </w:trPr>
              <w:tc>
                <w:tcPr>
                  <w:tcW w:w="9801" w:type="dxa"/>
                  <w:vAlign w:val="center"/>
                </w:tcPr>
                <w:p w14:paraId="54DB82DE"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 xml:space="preserve">Tempo de prática </w:t>
                  </w:r>
                </w:p>
              </w:tc>
            </w:tr>
          </w:tbl>
          <w:p w14:paraId="03004A0F"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e idade cronológica</w:t>
            </w:r>
            <w:r w:rsidRPr="008079BC" w:rsidDel="00CB4FED">
              <w:rPr>
                <w:rFonts w:ascii="Times New Roman" w:eastAsia="Times New Roman" w:hAnsi="Times New Roman" w:cs="Times New Roman"/>
              </w:rPr>
              <w:t xml:space="preserve"> </w:t>
            </w:r>
          </w:p>
        </w:tc>
        <w:tc>
          <w:tcPr>
            <w:tcW w:w="2532" w:type="dxa"/>
            <w:tcBorders>
              <w:top w:val="single" w:sz="4" w:space="0" w:color="000000"/>
              <w:left w:val="single" w:sz="4" w:space="0" w:color="000000"/>
              <w:bottom w:val="single" w:sz="4" w:space="0" w:color="000000"/>
              <w:right w:val="single" w:sz="4" w:space="0" w:color="000000"/>
            </w:tcBorders>
            <w:vAlign w:val="center"/>
          </w:tcPr>
          <w:p w14:paraId="3D25C32B"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662" w:type="dxa"/>
            <w:tcBorders>
              <w:top w:val="single" w:sz="4" w:space="0" w:color="000000"/>
              <w:left w:val="single" w:sz="4" w:space="0" w:color="000000"/>
              <w:bottom w:val="single" w:sz="4" w:space="0" w:color="000000"/>
              <w:right w:val="single" w:sz="4" w:space="0" w:color="000000"/>
            </w:tcBorders>
            <w:vAlign w:val="center"/>
          </w:tcPr>
          <w:p w14:paraId="6CBD186B" w14:textId="77777777" w:rsidR="00D27FB1" w:rsidRPr="008079BC" w:rsidRDefault="00D27FB1" w:rsidP="00D27FB1">
            <w:pPr>
              <w:spacing w:line="240" w:lineRule="auto"/>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F042A2" w:rsidRPr="00A55002" w14:paraId="609F1544" w14:textId="77777777" w:rsidTr="005A52F2">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F042A2" w:rsidRPr="000F4FA8" w14:paraId="2C8EF90A" w14:textId="77777777" w:rsidTr="005A52F2">
              <w:tc>
                <w:tcPr>
                  <w:tcW w:w="3644" w:type="dxa"/>
                  <w:vAlign w:val="center"/>
                </w:tcPr>
                <w:p w14:paraId="2766C48C" w14:textId="77777777" w:rsidR="00F042A2" w:rsidRPr="000F4FA8" w:rsidRDefault="00F042A2" w:rsidP="005A52F2">
                  <w:pPr>
                    <w:spacing w:line="240" w:lineRule="auto"/>
                    <w:rPr>
                      <w:rFonts w:ascii="Times New Roman" w:eastAsia="Times New Roman" w:hAnsi="Times New Roman" w:cs="Times New Roman"/>
                    </w:rPr>
                  </w:pPr>
                </w:p>
              </w:tc>
            </w:tr>
          </w:tbl>
          <w:p w14:paraId="03F4C7BB" w14:textId="77777777" w:rsidR="00F042A2" w:rsidRPr="00A55002" w:rsidRDefault="00F042A2" w:rsidP="005A52F2">
            <w:pPr>
              <w:spacing w:line="240" w:lineRule="auto"/>
              <w:rPr>
                <w:rFonts w:ascii="Times New Roman" w:eastAsia="Times New Roman" w:hAnsi="Times New Roman" w:cs="Times New Roman"/>
              </w:rPr>
            </w:pPr>
          </w:p>
        </w:tc>
      </w:tr>
    </w:tbl>
    <w:p w14:paraId="51FFC4B8"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5C2A99B7" w14:textId="77777777" w:rsidR="00F042A2" w:rsidRPr="008079BC" w:rsidRDefault="00F042A2" w:rsidP="00F042A2">
      <w:pPr>
        <w:spacing w:line="360" w:lineRule="auto"/>
        <w:ind w:firstLine="426"/>
        <w:rPr>
          <w:rFonts w:ascii="Times New Roman" w:eastAsia="Times New Roman" w:hAnsi="Times New Roman" w:cs="Times New Roman"/>
        </w:rPr>
      </w:pPr>
      <w:r w:rsidRPr="008079BC">
        <w:rPr>
          <w:rFonts w:ascii="Times New Roman" w:eastAsia="Times New Roman" w:hAnsi="Times New Roman" w:cs="Times New Roman"/>
        </w:rPr>
        <w:t>QUADRO 2 – Variáveis relacionadas ao desempenho no HSW.</w:t>
      </w:r>
    </w:p>
    <w:tbl>
      <w:tblPr>
        <w:tblW w:w="9082" w:type="dxa"/>
        <w:tblInd w:w="-15" w:type="dxa"/>
        <w:tblLayout w:type="fixed"/>
        <w:tblLook w:val="04A0" w:firstRow="1" w:lastRow="0" w:firstColumn="1" w:lastColumn="0" w:noHBand="0" w:noVBand="1"/>
      </w:tblPr>
      <w:tblGrid>
        <w:gridCol w:w="2970"/>
        <w:gridCol w:w="2552"/>
        <w:gridCol w:w="3560"/>
      </w:tblGrid>
      <w:tr w:rsidR="00F042A2" w:rsidRPr="008079BC" w14:paraId="72B9A940" w14:textId="77777777" w:rsidTr="005A52F2">
        <w:trPr>
          <w:tblHeader/>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57D745"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Variável</w:t>
            </w:r>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EA7171"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Método de Medição</w:t>
            </w:r>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EF429" w14:textId="77777777" w:rsidR="00F042A2" w:rsidRPr="008079BC" w:rsidRDefault="00F042A2" w:rsidP="005A52F2">
            <w:pPr>
              <w:spacing w:line="240" w:lineRule="auto"/>
              <w:jc w:val="left"/>
              <w:rPr>
                <w:rFonts w:ascii="Times New Roman" w:eastAsia="Times New Roman" w:hAnsi="Times New Roman" w:cs="Times New Roman"/>
                <w:b/>
                <w:bCs/>
              </w:rPr>
            </w:pPr>
            <w:r w:rsidRPr="008079BC">
              <w:rPr>
                <w:rFonts w:ascii="Times New Roman" w:eastAsia="Times New Roman" w:hAnsi="Times New Roman" w:cs="Times New Roman"/>
                <w:b/>
                <w:bCs/>
              </w:rPr>
              <w:t>Justificativa</w:t>
            </w:r>
          </w:p>
        </w:tc>
      </w:tr>
      <w:tr w:rsidR="00F042A2" w:rsidRPr="008079BC" w14:paraId="5C8EBA1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79EECB7"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Distância percorrida</w:t>
            </w:r>
          </w:p>
        </w:tc>
        <w:tc>
          <w:tcPr>
            <w:tcW w:w="2552" w:type="dxa"/>
            <w:tcBorders>
              <w:top w:val="single" w:sz="4" w:space="0" w:color="000000"/>
              <w:left w:val="single" w:sz="4" w:space="0" w:color="000000"/>
              <w:bottom w:val="single" w:sz="4" w:space="0" w:color="000000"/>
              <w:right w:val="single" w:sz="4" w:space="0" w:color="000000"/>
            </w:tcBorders>
            <w:vAlign w:val="center"/>
          </w:tcPr>
          <w:p w14:paraId="06EC1B0D" w14:textId="6C67E19D"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AD66AC9"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7ECB692C"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de manter a posição invertida em deslocamento contínuo.</w:t>
            </w:r>
          </w:p>
        </w:tc>
      </w:tr>
      <w:tr w:rsidR="00F042A2" w:rsidRPr="008079BC" w14:paraId="1BF1520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A86D18F"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execução</w:t>
            </w:r>
          </w:p>
        </w:tc>
        <w:tc>
          <w:tcPr>
            <w:tcW w:w="2552" w:type="dxa"/>
            <w:tcBorders>
              <w:top w:val="single" w:sz="4" w:space="0" w:color="000000"/>
              <w:left w:val="single" w:sz="4" w:space="0" w:color="000000"/>
              <w:bottom w:val="single" w:sz="4" w:space="0" w:color="000000"/>
              <w:right w:val="single" w:sz="4" w:space="0" w:color="000000"/>
            </w:tcBorders>
            <w:vAlign w:val="center"/>
          </w:tcPr>
          <w:p w14:paraId="512251C9" w14:textId="339B6B15"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CA86902"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3D13529"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Permite avaliar a eficiência temporal do deslocamento em inversão.</w:t>
            </w:r>
          </w:p>
        </w:tc>
      </w:tr>
      <w:tr w:rsidR="00071FF8" w:rsidRPr="008079BC" w14:paraId="013C6F7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79B73D5E" w14:textId="6B6CA2B7" w:rsidR="00071FF8" w:rsidRPr="008079BC" w:rsidRDefault="00071FF8" w:rsidP="005A52F2">
            <w:pPr>
              <w:spacing w:line="240" w:lineRule="auto"/>
              <w:jc w:val="left"/>
              <w:rPr>
                <w:rFonts w:ascii="Times New Roman" w:eastAsia="Times New Roman" w:hAnsi="Times New Roman" w:cs="Times New Roman"/>
              </w:rPr>
            </w:pPr>
            <w:r>
              <w:rPr>
                <w:rFonts w:ascii="Times New Roman" w:eastAsia="Times New Roman" w:hAnsi="Times New Roman" w:cs="Times New Roman"/>
              </w:rPr>
              <w:t>Velocidade Média</w:t>
            </w:r>
          </w:p>
        </w:tc>
        <w:tc>
          <w:tcPr>
            <w:tcW w:w="2552" w:type="dxa"/>
            <w:tcBorders>
              <w:top w:val="single" w:sz="4" w:space="0" w:color="000000"/>
              <w:left w:val="single" w:sz="4" w:space="0" w:color="000000"/>
              <w:bottom w:val="single" w:sz="4" w:space="0" w:color="000000"/>
              <w:right w:val="single" w:sz="4" w:space="0" w:color="000000"/>
            </w:tcBorders>
            <w:vAlign w:val="center"/>
          </w:tcPr>
          <w:p w14:paraId="3BE996A7" w14:textId="77777777" w:rsidR="00071FF8" w:rsidRPr="008079BC" w:rsidRDefault="00071FF8" w:rsidP="00071FF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05BA46C6" w14:textId="0B4550E0" w:rsidR="00071FF8" w:rsidRPr="008079BC" w:rsidRDefault="00071FF8" w:rsidP="00071FF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5639C4B6" w14:textId="6B46F36F" w:rsidR="00071FF8" w:rsidRPr="008079BC" w:rsidRDefault="00071FF8" w:rsidP="005A52F2">
            <w:pPr>
              <w:spacing w:line="240" w:lineRule="auto"/>
              <w:jc w:val="left"/>
              <w:rPr>
                <w:rFonts w:ascii="Times New Roman" w:eastAsia="Times New Roman" w:hAnsi="Times New Roman" w:cs="Times New Roman"/>
              </w:rPr>
            </w:pPr>
            <w:r w:rsidRPr="00071FF8">
              <w:rPr>
                <w:rFonts w:ascii="Times New Roman" w:eastAsia="Times New Roman" w:hAnsi="Times New Roman" w:cs="Times New Roman"/>
              </w:rPr>
              <w:t>Integra tempo e distância, fornecendo índice global de desempenho dinâmico.</w:t>
            </w:r>
          </w:p>
        </w:tc>
      </w:tr>
      <w:tr w:rsidR="00F042A2" w:rsidRPr="008079BC" w14:paraId="6DF308A5"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69E274B" w14:textId="1093131E" w:rsidR="00F042A2" w:rsidRPr="00627A07" w:rsidRDefault="00F042A2" w:rsidP="005A52F2">
            <w:pPr>
              <w:spacing w:line="240" w:lineRule="auto"/>
              <w:jc w:val="left"/>
              <w:rPr>
                <w:rFonts w:ascii="Times New Roman" w:eastAsia="Times New Roman" w:hAnsi="Times New Roman" w:cs="Times New Roman"/>
                <w:i/>
                <w:iCs/>
              </w:rPr>
            </w:pPr>
            <w:r w:rsidRPr="008079BC">
              <w:rPr>
                <w:rFonts w:ascii="Times New Roman" w:eastAsia="Times New Roman" w:hAnsi="Times New Roman" w:cs="Times New Roman"/>
              </w:rPr>
              <w:t xml:space="preserve">Tempo </w:t>
            </w:r>
            <w:r w:rsidR="00184328">
              <w:rPr>
                <w:rFonts w:ascii="Times New Roman" w:eastAsia="Times New Roman" w:hAnsi="Times New Roman" w:cs="Times New Roman"/>
              </w:rPr>
              <w:t xml:space="preserve">médio </w:t>
            </w:r>
            <w:r w:rsidRPr="008079BC">
              <w:rPr>
                <w:rFonts w:ascii="Times New Roman" w:eastAsia="Times New Roman" w:hAnsi="Times New Roman" w:cs="Times New Roman"/>
              </w:rPr>
              <w:t xml:space="preserve">de sustentação no </w:t>
            </w:r>
            <w:r w:rsidR="00627A07">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1C563D24"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3746033"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29B615E" w14:textId="77777777" w:rsidR="00F042A2" w:rsidRPr="008079BC" w:rsidRDefault="00F042A2" w:rsidP="005A52F2">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Reflete a capacidade básica de manutenção do equilíbrio.</w:t>
            </w:r>
          </w:p>
        </w:tc>
      </w:tr>
      <w:tr w:rsidR="00627A07" w:rsidRPr="008079BC" w14:paraId="3A84A8E8"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76A34D" w14:textId="3EAF0DCE" w:rsidR="00627A07" w:rsidRPr="00627A07" w:rsidRDefault="00627A07" w:rsidP="00627A07">
            <w:pPr>
              <w:spacing w:line="240" w:lineRule="auto"/>
              <w:jc w:val="left"/>
              <w:rPr>
                <w:rFonts w:ascii="Times New Roman" w:eastAsia="Times New Roman" w:hAnsi="Times New Roman" w:cs="Times New Roman"/>
                <w:i/>
                <w:iCs/>
              </w:rPr>
            </w:pPr>
            <w:proofErr w:type="spellStart"/>
            <w:r>
              <w:rPr>
                <w:rFonts w:ascii="Times New Roman" w:eastAsia="Times New Roman" w:hAnsi="Times New Roman" w:cs="Times New Roman"/>
              </w:rPr>
              <w:t>ApEn</w:t>
            </w:r>
            <w:proofErr w:type="spellEnd"/>
            <w:r>
              <w:rPr>
                <w:rFonts w:ascii="Times New Roman" w:eastAsia="Times New Roman" w:hAnsi="Times New Roman" w:cs="Times New Roman"/>
              </w:rPr>
              <w:t xml:space="preserve"> no </w:t>
            </w:r>
            <w:r>
              <w:rPr>
                <w:rFonts w:ascii="Times New Roman" w:eastAsia="Times New Roman" w:hAnsi="Times New Roman" w:cs="Times New Roman"/>
                <w:i/>
                <w:iCs/>
              </w:rPr>
              <w:t>HS</w:t>
            </w:r>
          </w:p>
        </w:tc>
        <w:tc>
          <w:tcPr>
            <w:tcW w:w="2552" w:type="dxa"/>
            <w:tcBorders>
              <w:top w:val="single" w:sz="4" w:space="0" w:color="000000"/>
              <w:left w:val="single" w:sz="4" w:space="0" w:color="000000"/>
              <w:bottom w:val="single" w:sz="4" w:space="0" w:color="000000"/>
              <w:right w:val="single" w:sz="4" w:space="0" w:color="000000"/>
            </w:tcBorders>
            <w:vAlign w:val="center"/>
          </w:tcPr>
          <w:p w14:paraId="4D63BDF4" w14:textId="48CFA06B" w:rsidR="00627A07" w:rsidRPr="008079BC" w:rsidRDefault="00627A07" w:rsidP="00627A07">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Plataforma de Força (</w:t>
            </w:r>
            <w:proofErr w:type="spellStart"/>
            <w:r w:rsidRPr="008079BC">
              <w:rPr>
                <w:rFonts w:ascii="Times New Roman" w:eastAsia="Times New Roman" w:hAnsi="Times New Roman" w:cs="Times New Roman"/>
              </w:rPr>
              <w:t>Bertec</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67B1296" w14:textId="604A0734" w:rsidR="00627A07" w:rsidRPr="008079BC" w:rsidRDefault="00627A07" w:rsidP="00627A07">
            <w:pPr>
              <w:spacing w:line="240" w:lineRule="auto"/>
              <w:jc w:val="left"/>
              <w:rPr>
                <w:rFonts w:ascii="Times New Roman" w:eastAsia="Times New Roman" w:hAnsi="Times New Roman" w:cs="Times New Roman"/>
              </w:rPr>
            </w:pPr>
            <w:r>
              <w:rPr>
                <w:rFonts w:ascii="Times New Roman" w:eastAsia="Times New Roman" w:hAnsi="Times New Roman" w:cs="Times New Roman"/>
              </w:rPr>
              <w:t>Mede a qualidade do controle</w:t>
            </w:r>
          </w:p>
        </w:tc>
      </w:tr>
      <w:tr w:rsidR="00B22601" w:rsidRPr="008079BC" w14:paraId="70A4382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F9F964F"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médio das passadas</w:t>
            </w:r>
          </w:p>
        </w:tc>
        <w:tc>
          <w:tcPr>
            <w:tcW w:w="2552" w:type="dxa"/>
            <w:tcBorders>
              <w:top w:val="single" w:sz="4" w:space="0" w:color="000000"/>
              <w:left w:val="single" w:sz="4" w:space="0" w:color="000000"/>
              <w:bottom w:val="single" w:sz="4" w:space="0" w:color="000000"/>
              <w:right w:val="single" w:sz="4" w:space="0" w:color="000000"/>
            </w:tcBorders>
            <w:vAlign w:val="center"/>
          </w:tcPr>
          <w:p w14:paraId="1DE33A06"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48560B9F" w14:textId="3135AD4E"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808B213"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Identifica o padrão de locomoção, distinguindo estratégias de propulsão ou estabilidade.</w:t>
            </w:r>
          </w:p>
        </w:tc>
      </w:tr>
      <w:tr w:rsidR="00B22601" w:rsidRPr="008079BC" w14:paraId="3886BF8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70BF5CE"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Cadência (nº de passadas/s)</w:t>
            </w:r>
          </w:p>
        </w:tc>
        <w:tc>
          <w:tcPr>
            <w:tcW w:w="2552" w:type="dxa"/>
            <w:tcBorders>
              <w:top w:val="single" w:sz="4" w:space="0" w:color="000000"/>
              <w:left w:val="single" w:sz="4" w:space="0" w:color="000000"/>
              <w:bottom w:val="single" w:sz="4" w:space="0" w:color="000000"/>
              <w:right w:val="single" w:sz="4" w:space="0" w:color="000000"/>
            </w:tcBorders>
            <w:vAlign w:val="center"/>
          </w:tcPr>
          <w:p w14:paraId="292C892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0E1C98F" w14:textId="2C962BB5"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0FE581B"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a frequência dos apoios e sua relação com eficiência ou fadiga.</w:t>
            </w:r>
          </w:p>
        </w:tc>
      </w:tr>
      <w:tr w:rsidR="00B22601" w:rsidRPr="008079BC" w14:paraId="20E0242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46E6EF8"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contato das mãos com o solo</w:t>
            </w:r>
          </w:p>
        </w:tc>
        <w:tc>
          <w:tcPr>
            <w:tcW w:w="2552" w:type="dxa"/>
            <w:tcBorders>
              <w:top w:val="single" w:sz="4" w:space="0" w:color="000000"/>
              <w:left w:val="single" w:sz="4" w:space="0" w:color="000000"/>
              <w:bottom w:val="single" w:sz="4" w:space="0" w:color="000000"/>
              <w:right w:val="single" w:sz="4" w:space="0" w:color="000000"/>
            </w:tcBorders>
            <w:vAlign w:val="center"/>
          </w:tcPr>
          <w:p w14:paraId="02CFABF5"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3BA3E5A1" w14:textId="740486A1"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9AD1A8C" w14:textId="77777777" w:rsidR="00B22601" w:rsidRPr="008079BC" w:rsidRDefault="00B22601" w:rsidP="00B22601">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Indica a estabilidade </w:t>
            </w:r>
            <w:proofErr w:type="spellStart"/>
            <w:r w:rsidRPr="008079BC">
              <w:rPr>
                <w:rFonts w:ascii="Times New Roman" w:eastAsia="Times New Roman" w:hAnsi="Times New Roman" w:cs="Times New Roman"/>
              </w:rPr>
              <w:t>mediolateral</w:t>
            </w:r>
            <w:proofErr w:type="spellEnd"/>
            <w:r w:rsidRPr="008079BC">
              <w:rPr>
                <w:rFonts w:ascii="Times New Roman" w:eastAsia="Times New Roman" w:hAnsi="Times New Roman" w:cs="Times New Roman"/>
              </w:rPr>
              <w:t xml:space="preserve"> e controle postural.</w:t>
            </w:r>
          </w:p>
        </w:tc>
      </w:tr>
      <w:tr w:rsidR="00FA68B4" w:rsidRPr="008079BC" w14:paraId="6BDDE79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24427F" w14:textId="5E278ACF" w:rsidR="00FA68B4" w:rsidRPr="008079BC" w:rsidRDefault="00FA68B4" w:rsidP="00B22601">
            <w:pPr>
              <w:spacing w:line="240" w:lineRule="auto"/>
              <w:jc w:val="left"/>
              <w:rPr>
                <w:rFonts w:ascii="Times New Roman" w:eastAsia="Times New Roman" w:hAnsi="Times New Roman" w:cs="Times New Roman"/>
              </w:rPr>
            </w:pPr>
            <w:r w:rsidRPr="00FA68B4">
              <w:rPr>
                <w:rFonts w:ascii="Times New Roman" w:eastAsia="Times New Roman" w:hAnsi="Times New Roman" w:cs="Times New Roman"/>
              </w:rPr>
              <w:t xml:space="preserve">Tempo em duplo suporte </w:t>
            </w:r>
          </w:p>
        </w:tc>
        <w:tc>
          <w:tcPr>
            <w:tcW w:w="2552" w:type="dxa"/>
            <w:tcBorders>
              <w:top w:val="single" w:sz="4" w:space="0" w:color="000000"/>
              <w:left w:val="single" w:sz="4" w:space="0" w:color="000000"/>
              <w:bottom w:val="single" w:sz="4" w:space="0" w:color="000000"/>
              <w:right w:val="single" w:sz="4" w:space="0" w:color="000000"/>
            </w:tcBorders>
            <w:vAlign w:val="center"/>
          </w:tcPr>
          <w:p w14:paraId="1860AD6A" w14:textId="77777777" w:rsidR="00FA68B4" w:rsidRPr="008079BC" w:rsidRDefault="00FA68B4" w:rsidP="00FA68B4">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5517DC59" w14:textId="4FE97367" w:rsidR="00FA68B4" w:rsidRPr="008079BC" w:rsidRDefault="00FA68B4" w:rsidP="00FA68B4">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F6D36D9" w14:textId="20F34B88" w:rsidR="00FA68B4" w:rsidRPr="00FA68B4" w:rsidRDefault="00FA68B4" w:rsidP="00B22601">
            <w:pPr>
              <w:spacing w:line="240" w:lineRule="auto"/>
              <w:jc w:val="left"/>
              <w:rPr>
                <w:rFonts w:ascii="Times New Roman" w:eastAsia="Times New Roman" w:hAnsi="Times New Roman" w:cs="Times New Roman"/>
              </w:rPr>
            </w:pPr>
            <w:r w:rsidRPr="00FA68B4">
              <w:rPr>
                <w:rFonts w:ascii="Times New Roman" w:eastAsia="Times New Roman" w:hAnsi="Times New Roman" w:cs="Times New Roman"/>
              </w:rPr>
              <w:t>Indica a busca por estabilidade versus propulsão</w:t>
            </w:r>
          </w:p>
        </w:tc>
      </w:tr>
      <w:tr w:rsidR="00D2164C" w:rsidRPr="008079BC" w14:paraId="3C1C36BA"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1D7EE51" w14:textId="77B639F6"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w:t>
            </w:r>
            <w:r w:rsidR="007E1898">
              <w:rPr>
                <w:rFonts w:ascii="Times New Roman" w:eastAsia="Times New Roman" w:hAnsi="Times New Roman" w:cs="Times New Roman"/>
              </w:rPr>
              <w:t xml:space="preserve"> espacial (</w:t>
            </w:r>
            <w:r w:rsidR="0009091A">
              <w:rPr>
                <w:rFonts w:ascii="Times New Roman" w:eastAsia="Times New Roman" w:hAnsi="Times New Roman" w:cs="Times New Roman"/>
              </w:rPr>
              <w:t xml:space="preserve">distância </w:t>
            </w:r>
            <w:r w:rsidRPr="008079BC">
              <w:rPr>
                <w:rFonts w:ascii="Times New Roman" w:eastAsia="Times New Roman" w:hAnsi="Times New Roman" w:cs="Times New Roman"/>
              </w:rPr>
              <w:t>entre passadas</w:t>
            </w:r>
            <w:r w:rsidR="007E1898">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EE95153" w14:textId="77777777"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63DE86D2" w14:textId="27E1907B"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6AE7079E" w14:textId="1370826C" w:rsidR="00D2164C" w:rsidRPr="008079BC" w:rsidRDefault="00D2164C" w:rsidP="00D2164C">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Quantifica consistência e controle motor na locomoção.</w:t>
            </w:r>
          </w:p>
        </w:tc>
      </w:tr>
      <w:tr w:rsidR="007E1898" w:rsidRPr="008079BC" w14:paraId="2D8EF073"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50E38D" w14:textId="77909A0C"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Variabilidade</w:t>
            </w:r>
            <w:r>
              <w:rPr>
                <w:rFonts w:ascii="Times New Roman" w:eastAsia="Times New Roman" w:hAnsi="Times New Roman" w:cs="Times New Roman"/>
              </w:rPr>
              <w:t xml:space="preserve"> </w:t>
            </w:r>
            <w:r>
              <w:rPr>
                <w:rFonts w:ascii="Times New Roman" w:eastAsia="Times New Roman" w:hAnsi="Times New Roman" w:cs="Times New Roman"/>
              </w:rPr>
              <w:t xml:space="preserve">temporal </w:t>
            </w:r>
            <w:r>
              <w:rPr>
                <w:rFonts w:ascii="Times New Roman" w:eastAsia="Times New Roman" w:hAnsi="Times New Roman" w:cs="Times New Roman"/>
              </w:rPr>
              <w:t>(</w:t>
            </w:r>
            <w:r w:rsidR="0009091A">
              <w:rPr>
                <w:rFonts w:ascii="Times New Roman" w:eastAsia="Times New Roman" w:hAnsi="Times New Roman" w:cs="Times New Roman"/>
              </w:rPr>
              <w:t>tempo entre</w:t>
            </w:r>
            <w:r w:rsidRPr="008079BC">
              <w:rPr>
                <w:rFonts w:ascii="Times New Roman" w:eastAsia="Times New Roman" w:hAnsi="Times New Roman" w:cs="Times New Roman"/>
              </w:rPr>
              <w:t xml:space="preserve"> passadas</w:t>
            </w:r>
            <w:r>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071EDEE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0D368F70" w14:textId="46598CFF"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01296EDE" w14:textId="6ABE9E26" w:rsidR="007E1898" w:rsidRPr="008079BC" w:rsidRDefault="0009091A" w:rsidP="007E1898">
            <w:pPr>
              <w:spacing w:line="240" w:lineRule="auto"/>
              <w:jc w:val="left"/>
              <w:rPr>
                <w:rFonts w:ascii="Times New Roman" w:eastAsia="Times New Roman" w:hAnsi="Times New Roman" w:cs="Times New Roman"/>
              </w:rPr>
            </w:pPr>
            <w:r w:rsidRPr="0009091A">
              <w:rPr>
                <w:rFonts w:ascii="Times New Roman" w:eastAsia="Times New Roman" w:hAnsi="Times New Roman" w:cs="Times New Roman"/>
              </w:rPr>
              <w:t xml:space="preserve">Indica </w:t>
            </w:r>
            <w:r w:rsidRPr="0009091A">
              <w:rPr>
                <w:rFonts w:ascii="Times New Roman" w:eastAsia="Times New Roman" w:hAnsi="Times New Roman" w:cs="Times New Roman"/>
              </w:rPr>
              <w:t>automaticidade do padrão motor durante o deslocamento</w:t>
            </w:r>
            <w:r>
              <w:rPr>
                <w:rFonts w:ascii="Times New Roman" w:eastAsia="Times New Roman" w:hAnsi="Times New Roman" w:cs="Times New Roman"/>
              </w:rPr>
              <w:t>.</w:t>
            </w:r>
          </w:p>
        </w:tc>
      </w:tr>
      <w:tr w:rsidR="007E1898" w:rsidRPr="008079BC" w14:paraId="1423362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AFE99A7" w14:textId="2FDB51A0"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lastRenderedPageBreak/>
              <w:t>Ângulos articulares (</w:t>
            </w:r>
            <w:r w:rsidR="00D94276">
              <w:rPr>
                <w:rFonts w:ascii="Times New Roman" w:eastAsia="Times New Roman" w:hAnsi="Times New Roman" w:cs="Times New Roman"/>
              </w:rPr>
              <w:t>punhos, ombros, quadril e cabeça</w:t>
            </w:r>
            <w:r w:rsidRPr="008079BC">
              <w:rPr>
                <w:rFonts w:ascii="Times New Roman" w:eastAsia="Times New Roman" w:hAnsi="Times New Roman" w:cs="Times New Roman"/>
              </w:rPr>
              <w:t>)</w:t>
            </w:r>
          </w:p>
        </w:tc>
        <w:tc>
          <w:tcPr>
            <w:tcW w:w="2552" w:type="dxa"/>
            <w:tcBorders>
              <w:top w:val="single" w:sz="4" w:space="0" w:color="000000"/>
              <w:left w:val="single" w:sz="4" w:space="0" w:color="000000"/>
              <w:bottom w:val="single" w:sz="4" w:space="0" w:color="000000"/>
              <w:right w:val="single" w:sz="4" w:space="0" w:color="000000"/>
            </w:tcBorders>
            <w:vAlign w:val="center"/>
          </w:tcPr>
          <w:p w14:paraId="3E735FC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459713D" w14:textId="6B2DC615"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1659F546" w14:textId="5614F256"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Verifica o alinhamento corporal e sua influência sobre eficiência e estabilidade.</w:t>
            </w:r>
          </w:p>
        </w:tc>
      </w:tr>
      <w:tr w:rsidR="007E1898" w:rsidRPr="008079BC" w14:paraId="4D0F4E66"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5E23B95" w14:textId="7CA1BDDB"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Base de apoio (distância média entre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3FD7AF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81050B0" w14:textId="0E63FC4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24F45937" w14:textId="2CD1E465"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Analisa como bases mais amplas ou estreitas influenciam o controle postural.</w:t>
            </w:r>
          </w:p>
        </w:tc>
      </w:tr>
      <w:tr w:rsidR="003A72E6" w:rsidRPr="008079BC" w14:paraId="1EB02DF4"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FE36AB8" w14:textId="3E92972D" w:rsidR="003A72E6" w:rsidRPr="008079BC" w:rsidRDefault="003A72E6" w:rsidP="007E1898">
            <w:pPr>
              <w:spacing w:line="240" w:lineRule="auto"/>
              <w:jc w:val="left"/>
              <w:rPr>
                <w:rFonts w:ascii="Times New Roman" w:eastAsia="Times New Roman" w:hAnsi="Times New Roman" w:cs="Times New Roman"/>
              </w:rPr>
            </w:pPr>
            <w:r>
              <w:rPr>
                <w:rFonts w:ascii="Times New Roman" w:eastAsia="Times New Roman" w:hAnsi="Times New Roman" w:cs="Times New Roman"/>
              </w:rPr>
              <w:t>Orientação angular das mãos</w:t>
            </w:r>
          </w:p>
        </w:tc>
        <w:tc>
          <w:tcPr>
            <w:tcW w:w="2552" w:type="dxa"/>
            <w:tcBorders>
              <w:top w:val="single" w:sz="4" w:space="0" w:color="000000"/>
              <w:left w:val="single" w:sz="4" w:space="0" w:color="000000"/>
              <w:bottom w:val="single" w:sz="4" w:space="0" w:color="000000"/>
              <w:right w:val="single" w:sz="4" w:space="0" w:color="000000"/>
            </w:tcBorders>
            <w:vAlign w:val="center"/>
          </w:tcPr>
          <w:p w14:paraId="0281FE7F" w14:textId="430535B0" w:rsidR="003A72E6" w:rsidRPr="008079BC" w:rsidRDefault="003A72E6" w:rsidP="007E1898">
            <w:pPr>
              <w:spacing w:line="240" w:lineRule="auto"/>
              <w:jc w:val="left"/>
              <w:rPr>
                <w:rFonts w:ascii="Times New Roman" w:eastAsia="Times New Roman" w:hAnsi="Times New Roman" w:cs="Times New Roman"/>
              </w:rPr>
            </w:pPr>
            <w:r>
              <w:rPr>
                <w:rFonts w:ascii="Times New Roman" w:eastAsia="Times New Roman" w:hAnsi="Times New Roman" w:cs="Times New Roman"/>
              </w:rPr>
              <w:t>Registro visual direto</w:t>
            </w:r>
          </w:p>
        </w:tc>
        <w:tc>
          <w:tcPr>
            <w:tcW w:w="3560" w:type="dxa"/>
            <w:tcBorders>
              <w:top w:val="single" w:sz="4" w:space="0" w:color="000000"/>
              <w:left w:val="single" w:sz="4" w:space="0" w:color="000000"/>
              <w:bottom w:val="single" w:sz="4" w:space="0" w:color="000000"/>
              <w:right w:val="single" w:sz="4" w:space="0" w:color="000000"/>
            </w:tcBorders>
            <w:vAlign w:val="center"/>
          </w:tcPr>
          <w:p w14:paraId="500D061C" w14:textId="1F752657" w:rsidR="003A72E6" w:rsidRPr="008079BC" w:rsidRDefault="003A72E6" w:rsidP="007E1898">
            <w:pPr>
              <w:spacing w:line="240" w:lineRule="auto"/>
              <w:jc w:val="left"/>
              <w:rPr>
                <w:rFonts w:ascii="Times New Roman" w:eastAsia="Times New Roman" w:hAnsi="Times New Roman" w:cs="Times New Roman"/>
              </w:rPr>
            </w:pPr>
            <w:r w:rsidRPr="003A72E6">
              <w:rPr>
                <w:rFonts w:ascii="Times New Roman" w:eastAsia="Times New Roman" w:hAnsi="Times New Roman" w:cs="Times New Roman"/>
              </w:rPr>
              <w:t>Verifica se a rotação externa</w:t>
            </w:r>
            <w:r w:rsidRPr="003A72E6">
              <w:rPr>
                <w:rFonts w:ascii="Times New Roman" w:eastAsia="Times New Roman" w:hAnsi="Times New Roman" w:cs="Times New Roman"/>
              </w:rPr>
              <w:t xml:space="preserve"> das mãos</w:t>
            </w:r>
            <w:r w:rsidRPr="003A72E6">
              <w:rPr>
                <w:rFonts w:ascii="Times New Roman" w:eastAsia="Times New Roman" w:hAnsi="Times New Roman" w:cs="Times New Roman"/>
              </w:rPr>
              <w:t xml:space="preserve"> facilita a progressão do </w:t>
            </w:r>
            <w:proofErr w:type="spellStart"/>
            <w:r w:rsidRPr="003A72E6">
              <w:rPr>
                <w:rFonts w:ascii="Times New Roman" w:eastAsia="Times New Roman" w:hAnsi="Times New Roman" w:cs="Times New Roman"/>
              </w:rPr>
              <w:t>CoM</w:t>
            </w:r>
            <w:r w:rsidRPr="003A72E6">
              <w:rPr>
                <w:rFonts w:ascii="Times New Roman" w:eastAsia="Times New Roman" w:hAnsi="Times New Roman" w:cs="Times New Roman"/>
              </w:rPr>
              <w:t>.</w:t>
            </w:r>
            <w:proofErr w:type="spellEnd"/>
          </w:p>
        </w:tc>
      </w:tr>
      <w:tr w:rsidR="007E1898" w:rsidRPr="008079BC" w14:paraId="3C77CA6C"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379483E"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de punho</w:t>
            </w:r>
          </w:p>
        </w:tc>
        <w:tc>
          <w:tcPr>
            <w:tcW w:w="2552" w:type="dxa"/>
            <w:tcBorders>
              <w:top w:val="single" w:sz="4" w:space="0" w:color="000000"/>
              <w:left w:val="single" w:sz="4" w:space="0" w:color="000000"/>
              <w:bottom w:val="single" w:sz="4" w:space="0" w:color="000000"/>
              <w:right w:val="single" w:sz="4" w:space="0" w:color="000000"/>
            </w:tcBorders>
            <w:vAlign w:val="center"/>
          </w:tcPr>
          <w:p w14:paraId="2ED52A6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2C9380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capacidade de realizar correções finas e manter estabilidade durante a propulsão.</w:t>
            </w:r>
          </w:p>
        </w:tc>
      </w:tr>
      <w:tr w:rsidR="007E1898" w:rsidRPr="008079BC" w14:paraId="094C075D"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A9D759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Força dos flexores dos dedos</w:t>
            </w:r>
          </w:p>
        </w:tc>
        <w:tc>
          <w:tcPr>
            <w:tcW w:w="2552" w:type="dxa"/>
            <w:tcBorders>
              <w:top w:val="single" w:sz="4" w:space="0" w:color="000000"/>
              <w:left w:val="single" w:sz="4" w:space="0" w:color="000000"/>
              <w:bottom w:val="single" w:sz="4" w:space="0" w:color="000000"/>
              <w:right w:val="single" w:sz="4" w:space="0" w:color="000000"/>
            </w:tcBorders>
            <w:vAlign w:val="center"/>
          </w:tcPr>
          <w:p w14:paraId="65B3F777"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Dinamômetro</w:t>
            </w:r>
          </w:p>
        </w:tc>
        <w:tc>
          <w:tcPr>
            <w:tcW w:w="3560" w:type="dxa"/>
            <w:tcBorders>
              <w:top w:val="single" w:sz="4" w:space="0" w:color="000000"/>
              <w:left w:val="single" w:sz="4" w:space="0" w:color="000000"/>
              <w:bottom w:val="single" w:sz="4" w:space="0" w:color="000000"/>
              <w:right w:val="single" w:sz="4" w:space="0" w:color="000000"/>
            </w:tcBorders>
            <w:vAlign w:val="center"/>
          </w:tcPr>
          <w:p w14:paraId="44298E7C"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Contribui para ajustes finos de pressão na base de apoio.</w:t>
            </w:r>
          </w:p>
        </w:tc>
      </w:tr>
      <w:tr w:rsidR="007E1898" w:rsidRPr="008079BC" w14:paraId="7DF76432"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4C325DE"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Força máxima relativa à massa corporal no </w:t>
            </w:r>
            <w:proofErr w:type="spellStart"/>
            <w:r w:rsidRPr="008079BC">
              <w:rPr>
                <w:rFonts w:ascii="Times New Roman" w:eastAsia="Times New Roman" w:hAnsi="Times New Roman" w:cs="Times New Roman"/>
              </w:rPr>
              <w:t>shoulder</w:t>
            </w:r>
            <w:proofErr w:type="spellEnd"/>
            <w:r w:rsidRPr="008079BC">
              <w:rPr>
                <w:rFonts w:ascii="Times New Roman" w:eastAsia="Times New Roman" w:hAnsi="Times New Roman" w:cs="Times New Roman"/>
              </w:rPr>
              <w:t xml:space="preserve"> </w:t>
            </w:r>
            <w:proofErr w:type="spellStart"/>
            <w:r w:rsidRPr="008079BC">
              <w:rPr>
                <w:rFonts w:ascii="Times New Roman" w:eastAsia="Times New Roman" w:hAnsi="Times New Roman" w:cs="Times New Roman"/>
              </w:rPr>
              <w:t>press</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D90A08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Teste de 1-RM </w:t>
            </w:r>
          </w:p>
        </w:tc>
        <w:tc>
          <w:tcPr>
            <w:tcW w:w="3560" w:type="dxa"/>
            <w:tcBorders>
              <w:top w:val="single" w:sz="4" w:space="0" w:color="000000"/>
              <w:left w:val="single" w:sz="4" w:space="0" w:color="000000"/>
              <w:bottom w:val="single" w:sz="4" w:space="0" w:color="000000"/>
              <w:right w:val="single" w:sz="4" w:space="0" w:color="000000"/>
            </w:tcBorders>
            <w:vAlign w:val="center"/>
          </w:tcPr>
          <w:p w14:paraId="006A02B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Relaciona-se à sustentação da massa corporal e estabilidade do ombro.</w:t>
            </w:r>
          </w:p>
        </w:tc>
      </w:tr>
      <w:tr w:rsidR="007E1898" w:rsidRPr="008079BC" w14:paraId="61F3D36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16CBCF1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Resistência em posição invertida (</w:t>
            </w:r>
            <w:proofErr w:type="spellStart"/>
            <w:r w:rsidRPr="008079BC">
              <w:rPr>
                <w:rFonts w:ascii="Times New Roman" w:eastAsia="Times New Roman" w:hAnsi="Times New Roman" w:cs="Times New Roman"/>
              </w:rPr>
              <w:t>wall-supported</w:t>
            </w:r>
            <w:proofErr w:type="spellEnd"/>
            <w:r w:rsidRPr="008079BC">
              <w:rPr>
                <w:rFonts w:ascii="Times New Roman" w:eastAsia="Times New Roman" w:hAnsi="Times New Roman" w:cs="Times New Roman"/>
              </w:rPr>
              <w:t xml:space="preserve"> HS)</w:t>
            </w:r>
          </w:p>
        </w:tc>
        <w:tc>
          <w:tcPr>
            <w:tcW w:w="2552" w:type="dxa"/>
            <w:tcBorders>
              <w:top w:val="single" w:sz="4" w:space="0" w:color="000000"/>
              <w:left w:val="single" w:sz="4" w:space="0" w:color="000000"/>
              <w:bottom w:val="single" w:sz="4" w:space="0" w:color="000000"/>
              <w:right w:val="single" w:sz="4" w:space="0" w:color="000000"/>
            </w:tcBorders>
            <w:vAlign w:val="center"/>
          </w:tcPr>
          <w:p w14:paraId="23D3C5F9"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Cronometro Digital</w:t>
            </w:r>
          </w:p>
        </w:tc>
        <w:tc>
          <w:tcPr>
            <w:tcW w:w="3560" w:type="dxa"/>
            <w:tcBorders>
              <w:top w:val="single" w:sz="4" w:space="0" w:color="000000"/>
              <w:left w:val="single" w:sz="4" w:space="0" w:color="000000"/>
              <w:bottom w:val="single" w:sz="4" w:space="0" w:color="000000"/>
              <w:right w:val="single" w:sz="4" w:space="0" w:color="000000"/>
            </w:tcBorders>
            <w:vAlign w:val="center"/>
          </w:tcPr>
          <w:p w14:paraId="0E5EB288"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capacidade de resistir à fadiga em posição invertida</w:t>
            </w:r>
          </w:p>
        </w:tc>
      </w:tr>
      <w:tr w:rsidR="007E1898" w:rsidRPr="008079BC" w14:paraId="29414099"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62025256"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Altura do </w:t>
            </w:r>
            <w:proofErr w:type="spellStart"/>
            <w:r w:rsidRPr="008079BC">
              <w:rPr>
                <w:rFonts w:ascii="Times New Roman" w:eastAsia="Times New Roman" w:hAnsi="Times New Roman" w:cs="Times New Roman"/>
              </w:rPr>
              <w:t>CoM</w:t>
            </w:r>
            <w:proofErr w:type="spellEnd"/>
          </w:p>
        </w:tc>
        <w:tc>
          <w:tcPr>
            <w:tcW w:w="2552" w:type="dxa"/>
            <w:tcBorders>
              <w:top w:val="single" w:sz="4" w:space="0" w:color="000000"/>
              <w:left w:val="single" w:sz="4" w:space="0" w:color="000000"/>
              <w:bottom w:val="single" w:sz="4" w:space="0" w:color="000000"/>
              <w:right w:val="single" w:sz="4" w:space="0" w:color="000000"/>
            </w:tcBorders>
            <w:vAlign w:val="center"/>
          </w:tcPr>
          <w:p w14:paraId="0E1D9C5D"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21045D9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F869650"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Determina o nível de instabilidade inerente ao deslocamento invertido.</w:t>
            </w:r>
          </w:p>
        </w:tc>
      </w:tr>
      <w:tr w:rsidR="007E1898" w:rsidRPr="008079BC" w14:paraId="40F25F37"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4757F6A3"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Comprimento dos membros</w:t>
            </w:r>
          </w:p>
        </w:tc>
        <w:tc>
          <w:tcPr>
            <w:tcW w:w="2552" w:type="dxa"/>
            <w:tcBorders>
              <w:top w:val="single" w:sz="4" w:space="0" w:color="000000"/>
              <w:left w:val="single" w:sz="4" w:space="0" w:color="000000"/>
              <w:bottom w:val="single" w:sz="4" w:space="0" w:color="000000"/>
              <w:right w:val="single" w:sz="4" w:space="0" w:color="000000"/>
            </w:tcBorders>
            <w:vAlign w:val="center"/>
          </w:tcPr>
          <w:p w14:paraId="149DA8E1"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Captura de Movimento  </w:t>
            </w:r>
          </w:p>
          <w:p w14:paraId="7F647529"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4BEF934A"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Afeta alavancas mecânicas e a precisão dos ajustes posturais.</w:t>
            </w:r>
          </w:p>
        </w:tc>
      </w:tr>
      <w:tr w:rsidR="007E1898" w:rsidRPr="008079BC" w14:paraId="69ED7CA1"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2D3B98F3" w14:textId="53EAAEA3"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Composição Corporal</w:t>
            </w:r>
          </w:p>
        </w:tc>
        <w:tc>
          <w:tcPr>
            <w:tcW w:w="2552" w:type="dxa"/>
            <w:tcBorders>
              <w:top w:val="single" w:sz="4" w:space="0" w:color="000000"/>
              <w:left w:val="single" w:sz="4" w:space="0" w:color="000000"/>
              <w:bottom w:val="single" w:sz="4" w:space="0" w:color="000000"/>
              <w:right w:val="single" w:sz="4" w:space="0" w:color="000000"/>
            </w:tcBorders>
            <w:vAlign w:val="center"/>
          </w:tcPr>
          <w:p w14:paraId="62675F31" w14:textId="77777777" w:rsidR="007E1898" w:rsidRPr="008079BC" w:rsidRDefault="007E1898" w:rsidP="007E1898">
            <w:pPr>
              <w:spacing w:line="240" w:lineRule="auto"/>
              <w:jc w:val="left"/>
              <w:rPr>
                <w:rFonts w:ascii="Times New Roman" w:eastAsia="Times New Roman" w:hAnsi="Times New Roman" w:cs="Times New Roman"/>
              </w:rPr>
            </w:pPr>
            <w:proofErr w:type="spellStart"/>
            <w:r w:rsidRPr="008079BC">
              <w:rPr>
                <w:rFonts w:ascii="Times New Roman" w:eastAsia="Times New Roman" w:hAnsi="Times New Roman" w:cs="Times New Roman"/>
              </w:rPr>
              <w:t>Absorciometria</w:t>
            </w:r>
            <w:proofErr w:type="spellEnd"/>
            <w:r w:rsidRPr="008079BC">
              <w:rPr>
                <w:rFonts w:ascii="Times New Roman" w:eastAsia="Times New Roman" w:hAnsi="Times New Roman" w:cs="Times New Roman"/>
              </w:rPr>
              <w:t xml:space="preserve"> de Raios-X de Dupla Energia (</w:t>
            </w:r>
            <w:proofErr w:type="spellStart"/>
            <w:r w:rsidRPr="008079BC">
              <w:rPr>
                <w:rFonts w:ascii="Times New Roman" w:eastAsia="Times New Roman" w:hAnsi="Times New Roman" w:cs="Times New Roman"/>
              </w:rPr>
              <w:t>Dexa</w:t>
            </w:r>
            <w:proofErr w:type="spellEnd"/>
            <w:r w:rsidRPr="008079BC">
              <w:rPr>
                <w:rFonts w:ascii="Times New Roman" w:eastAsia="Times New Roman" w:hAnsi="Times New Roman" w:cs="Times New Roman"/>
              </w:rPr>
              <w:t>)</w:t>
            </w:r>
          </w:p>
        </w:tc>
        <w:tc>
          <w:tcPr>
            <w:tcW w:w="3560" w:type="dxa"/>
            <w:tcBorders>
              <w:top w:val="single" w:sz="4" w:space="0" w:color="000000"/>
              <w:left w:val="single" w:sz="4" w:space="0" w:color="000000"/>
              <w:bottom w:val="single" w:sz="4" w:space="0" w:color="000000"/>
              <w:right w:val="single" w:sz="4" w:space="0" w:color="000000"/>
            </w:tcBorders>
            <w:vAlign w:val="center"/>
          </w:tcPr>
          <w:p w14:paraId="32BBCE7E" w14:textId="03C8FE51"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 xml:space="preserve">Mensura a </w:t>
            </w:r>
            <w:r w:rsidR="00B17192">
              <w:rPr>
                <w:rFonts w:ascii="Times New Roman" w:eastAsia="Times New Roman" w:hAnsi="Times New Roman" w:cs="Times New Roman"/>
              </w:rPr>
              <w:t xml:space="preserve">quantidade </w:t>
            </w:r>
            <w:r w:rsidR="00B17192">
              <w:rPr>
                <w:rFonts w:ascii="Times New Roman" w:eastAsia="Times New Roman" w:hAnsi="Times New Roman" w:cs="Times New Roman"/>
              </w:rPr>
              <w:t>de gordura e massa magra em membros superiores</w:t>
            </w:r>
            <w:r w:rsidR="00B17192">
              <w:rPr>
                <w:rFonts w:ascii="Times New Roman" w:eastAsia="Times New Roman" w:hAnsi="Times New Roman" w:cs="Times New Roman"/>
              </w:rPr>
              <w:t>.</w:t>
            </w:r>
          </w:p>
        </w:tc>
      </w:tr>
      <w:tr w:rsidR="007E1898" w:rsidRPr="008079BC" w14:paraId="2B12CB8E" w14:textId="77777777" w:rsidTr="005A52F2">
        <w:tc>
          <w:tcPr>
            <w:tcW w:w="2970" w:type="dxa"/>
            <w:tcBorders>
              <w:top w:val="single" w:sz="4" w:space="0" w:color="000000"/>
              <w:left w:val="single" w:sz="4" w:space="0" w:color="000000"/>
              <w:bottom w:val="single" w:sz="4" w:space="0" w:color="000000"/>
              <w:right w:val="single" w:sz="4" w:space="0" w:color="000000"/>
            </w:tcBorders>
            <w:vAlign w:val="center"/>
          </w:tcPr>
          <w:p w14:paraId="56D329EB"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Tempo de prática e idade cronológica</w:t>
            </w:r>
          </w:p>
        </w:tc>
        <w:tc>
          <w:tcPr>
            <w:tcW w:w="2552" w:type="dxa"/>
            <w:tcBorders>
              <w:top w:val="single" w:sz="4" w:space="0" w:color="000000"/>
              <w:left w:val="single" w:sz="4" w:space="0" w:color="000000"/>
              <w:bottom w:val="single" w:sz="4" w:space="0" w:color="000000"/>
              <w:right w:val="single" w:sz="4" w:space="0" w:color="000000"/>
            </w:tcBorders>
            <w:vAlign w:val="center"/>
          </w:tcPr>
          <w:p w14:paraId="7DFBF8C1"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Questionário online</w:t>
            </w:r>
          </w:p>
        </w:tc>
        <w:tc>
          <w:tcPr>
            <w:tcW w:w="3560" w:type="dxa"/>
            <w:tcBorders>
              <w:top w:val="single" w:sz="4" w:space="0" w:color="000000"/>
              <w:left w:val="single" w:sz="4" w:space="0" w:color="000000"/>
              <w:bottom w:val="single" w:sz="4" w:space="0" w:color="000000"/>
              <w:right w:val="single" w:sz="4" w:space="0" w:color="000000"/>
            </w:tcBorders>
            <w:vAlign w:val="center"/>
          </w:tcPr>
          <w:p w14:paraId="468302E4" w14:textId="77777777" w:rsidR="007E1898" w:rsidRPr="008079BC" w:rsidRDefault="007E1898" w:rsidP="007E1898">
            <w:pPr>
              <w:spacing w:line="240" w:lineRule="auto"/>
              <w:jc w:val="left"/>
              <w:rPr>
                <w:rFonts w:ascii="Times New Roman" w:eastAsia="Times New Roman" w:hAnsi="Times New Roman" w:cs="Times New Roman"/>
              </w:rPr>
            </w:pPr>
            <w:r w:rsidRPr="008079BC">
              <w:rPr>
                <w:rFonts w:ascii="Times New Roman" w:eastAsia="Times New Roman" w:hAnsi="Times New Roman" w:cs="Times New Roman"/>
              </w:rPr>
              <w:t>Avalia se experiência prévia está associada a maior estabilidade e proficiência técnica.</w:t>
            </w:r>
          </w:p>
        </w:tc>
      </w:tr>
    </w:tbl>
    <w:p w14:paraId="0B17E18D" w14:textId="77777777" w:rsidR="00F042A2" w:rsidRPr="008079BC" w:rsidRDefault="00F042A2" w:rsidP="00F042A2">
      <w:pPr>
        <w:spacing w:line="360" w:lineRule="auto"/>
        <w:ind w:firstLine="708"/>
        <w:rPr>
          <w:rFonts w:ascii="Times New Roman" w:eastAsia="Times New Roman" w:hAnsi="Times New Roman" w:cs="Times New Roman"/>
        </w:rPr>
      </w:pPr>
      <w:r w:rsidRPr="008079BC">
        <w:rPr>
          <w:rFonts w:ascii="Times New Roman" w:eastAsia="Times New Roman" w:hAnsi="Times New Roman" w:cs="Times New Roman"/>
        </w:rPr>
        <w:t>Fonte: Elaborado pelo autor (2025).</w:t>
      </w:r>
    </w:p>
    <w:p w14:paraId="2E34A555"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3.2 Participantes</w:t>
      </w:r>
    </w:p>
    <w:p w14:paraId="34B76FD1"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ab/>
        <w:t>Serão recrutados adultos, de ambos os sexos</w:t>
      </w:r>
      <w:r w:rsidRPr="008079BC">
        <w:rPr>
          <w:rFonts w:ascii="Times New Roman" w:eastAsia="Times New Roman" w:hAnsi="Times New Roman" w:cs="Times New Roman"/>
        </w:rPr>
        <w:t>, com idade mínima de 18 anos</w:t>
      </w:r>
      <w:r>
        <w:rPr>
          <w:rFonts w:ascii="Times New Roman" w:eastAsia="Times New Roman" w:hAnsi="Times New Roman" w:cs="Times New Roman"/>
        </w:rPr>
        <w:t xml:space="preserve">, fisicamente ativos, praticantes regulares de uma modalidade que inclua o treinamento do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xml:space="preserve"> há pelo menos 6 meses. Deverão ser capazes 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proofErr w:type="spellStart"/>
      <w:r>
        <w:rPr>
          <w:rFonts w:ascii="Times New Roman" w:eastAsia="Times New Roman" w:hAnsi="Times New Roman" w:cs="Times New Roman"/>
          <w:i/>
        </w:rPr>
        <w:t>instagram</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i/>
        </w:rPr>
        <w:t>facebook</w:t>
      </w:r>
      <w:proofErr w:type="spellEnd"/>
      <w:r>
        <w:rPr>
          <w:rFonts w:ascii="Times New Roman" w:eastAsia="Times New Roman" w:hAnsi="Times New Roman" w:cs="Times New Roman"/>
        </w:rPr>
        <w:t xml:space="preserve">, e aplicativo de mensagem </w:t>
      </w:r>
      <w:proofErr w:type="spellStart"/>
      <w:r>
        <w:rPr>
          <w:rFonts w:ascii="Times New Roman" w:eastAsia="Times New Roman" w:hAnsi="Times New Roman" w:cs="Times New Roman"/>
          <w:i/>
        </w:rPr>
        <w:t>whatsapp</w:t>
      </w:r>
      <w:proofErr w:type="spellEnd"/>
      <w:r>
        <w:rPr>
          <w:rFonts w:ascii="Times New Roman" w:eastAsia="Times New Roman" w:hAnsi="Times New Roman" w:cs="Times New Roman"/>
          <w:i/>
        </w:rPr>
        <w:t xml:space="preserve">, </w:t>
      </w:r>
      <w:r>
        <w:rPr>
          <w:rFonts w:ascii="Times New Roman" w:eastAsia="Times New Roman" w:hAnsi="Times New Roman" w:cs="Times New Roman"/>
        </w:rPr>
        <w:t xml:space="preserve">além de </w:t>
      </w:r>
      <w:r>
        <w:rPr>
          <w:rFonts w:ascii="Times New Roman" w:eastAsia="Times New Roman" w:hAnsi="Times New Roman" w:cs="Times New Roman"/>
        </w:rPr>
        <w:lastRenderedPageBreak/>
        <w:t>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sidRPr="008079BC">
        <w:rPr>
          <w:rFonts w:ascii="Times New Roman" w:eastAsia="Times New Roman" w:hAnsi="Times New Roman" w:cs="Times New Roman"/>
          <w:i/>
          <w:iCs/>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7C4978C4" w14:textId="77777777" w:rsidR="00F042A2" w:rsidRDefault="00F042A2" w:rsidP="00F042A2">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 xml:space="preserve">google </w:t>
      </w:r>
      <w:proofErr w:type="spellStart"/>
      <w:r>
        <w:rPr>
          <w:rFonts w:ascii="Times New Roman" w:eastAsia="Times New Roman" w:hAnsi="Times New Roman" w:cs="Times New Roman"/>
          <w:i/>
        </w:rPr>
        <w:t>forms</w:t>
      </w:r>
      <w:proofErr w:type="spellEnd"/>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 </w:t>
      </w:r>
      <w:r w:rsidRPr="008079BC">
        <w:rPr>
          <w:rFonts w:ascii="Times New Roman" w:eastAsia="Times New Roman" w:hAnsi="Times New Roman" w:cs="Times New Roman"/>
          <w:iCs/>
        </w:rPr>
        <w:t>e/ou</w:t>
      </w:r>
      <w:r>
        <w:rPr>
          <w:rFonts w:ascii="Times New Roman" w:eastAsia="Times New Roman" w:hAnsi="Times New Roman" w:cs="Times New Roman"/>
          <w:i/>
        </w:rPr>
        <w:t xml:space="preserve"> HSW</w:t>
      </w:r>
      <w:r>
        <w:rPr>
          <w:rFonts w:ascii="Times New Roman" w:eastAsia="Times New Roman" w:hAnsi="Times New Roman" w:cs="Times New Roman"/>
        </w:rPr>
        <w:t xml:space="preserve"> e um questionário de prontidão para realização de atividades físicas (PAR-Q). Todos os participantes elegíveis assinarão um termo de consentimento livre e esclarecido, aprovado pelo Comitê de Ética em Pesquisa da Escola de Educação Física e Esporte de Ribeirão Preto antes de iniciar os testes. </w:t>
      </w:r>
    </w:p>
    <w:p w14:paraId="205AB1AA" w14:textId="77777777" w:rsidR="00F042A2" w:rsidRDefault="00F042A2" w:rsidP="00F042A2">
      <w:pPr>
        <w:spacing w:line="360" w:lineRule="auto"/>
        <w:rPr>
          <w:rFonts w:ascii="Times New Roman" w:eastAsia="Times New Roman" w:hAnsi="Times New Roman" w:cs="Times New Roman"/>
        </w:rPr>
      </w:pPr>
      <w:r>
        <w:rPr>
          <w:rFonts w:ascii="Times New Roman" w:eastAsia="Times New Roman" w:hAnsi="Times New Roman" w:cs="Times New Roman"/>
        </w:rPr>
        <w:t>3.3 Procedimentos</w:t>
      </w:r>
    </w:p>
    <w:p w14:paraId="525E84F3" w14:textId="77777777" w:rsidR="00F042A2" w:rsidRDefault="00F042A2" w:rsidP="00F042A2">
      <w:pPr>
        <w:widowControl w:val="0"/>
        <w:spacing w:line="36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 Sessão 1 - Avaliação de Variáveis de Força e Composição Corporal</w:t>
      </w:r>
    </w:p>
    <w:p w14:paraId="0F1F2EFA" w14:textId="26EFF2DD"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Na primeira sessão de testes a ordem de aplicação será a seguinte para minimizar a interferência da fadiga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{"citationID":"MZLaW6uy","properties":{"formattedCitation":"[32]","plainCitation":"[32]","noteIndex":0},"citationItems":[{"id":105,"uris":["http://zotero.org/users/17274952/items/JSG8TTN4"],"itemData":{"id":105,"type":"book","abstract":"\"ACSM's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edition","event-place":"Philadelphia, PA","ISBN":"978-1-9752-1920-8","publisher":"Wolters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[32]</w:t>
      </w:r>
      <w:r w:rsidR="00355B29">
        <w:rPr>
          <w:rFonts w:ascii="Times New Roman" w:eastAsia="Times New Roman" w:hAnsi="Times New Roman" w:cs="Times New Roman"/>
        </w:rPr>
        <w:fldChar w:fldCharType="end"/>
      </w:r>
      <w:r>
        <w:rPr>
          <w:rFonts w:ascii="Times New Roman" w:eastAsia="Times New Roman" w:hAnsi="Times New Roman" w:cs="Times New Roman"/>
        </w:rPr>
        <w:t>: avaliação da composição corporal, teste de resistência em posição invertida (</w:t>
      </w:r>
      <w:proofErr w:type="spellStart"/>
      <w:r>
        <w:rPr>
          <w:rFonts w:ascii="Times New Roman" w:eastAsia="Times New Roman" w:hAnsi="Times New Roman" w:cs="Times New Roman"/>
          <w:i/>
          <w:iCs/>
        </w:rPr>
        <w:t>wall-supported</w:t>
      </w:r>
      <w:proofErr w:type="spellEnd"/>
      <w:r>
        <w:rPr>
          <w:rFonts w:ascii="Times New Roman" w:eastAsia="Times New Roman" w:hAnsi="Times New Roman" w:cs="Times New Roman"/>
          <w:i/>
          <w:iCs/>
        </w:rPr>
        <w:t xml:space="preserve">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proofErr w:type="spellStart"/>
      <w:r>
        <w:rPr>
          <w:rFonts w:ascii="Times New Roman" w:eastAsia="Times New Roman" w:hAnsi="Times New Roman" w:cs="Times New Roman"/>
          <w:i/>
          <w:iCs/>
        </w:rPr>
        <w:t>shoulder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press</w:t>
      </w:r>
      <w:proofErr w:type="spellEnd"/>
      <w:r>
        <w:rPr>
          <w:rFonts w:ascii="Times New Roman" w:eastAsia="Times New Roman" w:hAnsi="Times New Roman" w:cs="Times New Roman"/>
        </w:rPr>
        <w:t>.</w:t>
      </w:r>
    </w:p>
    <w:p w14:paraId="3A59F859"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 xml:space="preserve">a) Composição Corporal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p>
    <w:p w14:paraId="28994BC5" w14:textId="586B99F6"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 xml:space="preserve">A composição corporal (massa magra, massa gorda e densidade mineral óssea) será avaliada por meio de um </w:t>
      </w:r>
      <w:proofErr w:type="spellStart"/>
      <w:r>
        <w:rPr>
          <w:rFonts w:ascii="Times New Roman" w:eastAsia="Times New Roman" w:hAnsi="Times New Roman" w:cs="Times New Roman"/>
        </w:rPr>
        <w:t>densitômetro</w:t>
      </w:r>
      <w:proofErr w:type="spellEnd"/>
      <w:r>
        <w:rPr>
          <w:rFonts w:ascii="Times New Roman" w:eastAsia="Times New Roman" w:hAnsi="Times New Roman" w:cs="Times New Roman"/>
        </w:rPr>
        <w:t xml:space="preserve"> por </w:t>
      </w:r>
      <w:proofErr w:type="spellStart"/>
      <w:r>
        <w:rPr>
          <w:rFonts w:ascii="Times New Roman" w:eastAsia="Times New Roman" w:hAnsi="Times New Roman" w:cs="Times New Roman"/>
        </w:rPr>
        <w:t>absorciometria</w:t>
      </w:r>
      <w:proofErr w:type="spellEnd"/>
      <w:r>
        <w:rPr>
          <w:rFonts w:ascii="Times New Roman" w:eastAsia="Times New Roman" w:hAnsi="Times New Roman" w:cs="Times New Roman"/>
        </w:rPr>
        <w:t xml:space="preserve"> de raios-X de dupla energia</w:t>
      </w:r>
      <w:r w:rsidRPr="008079BC">
        <w:rPr>
          <w:rFonts w:ascii="Times New Roman" w:eastAsia="Times New Roman" w:hAnsi="Times New Roman" w:cs="Times New Roman"/>
        </w:rPr>
        <w:t xml:space="preserve"> </w:t>
      </w:r>
      <w:r w:rsidRPr="008079BC">
        <w:rPr>
          <w:rFonts w:ascii="Times New Roman" w:hAnsi="Times New Roman"/>
        </w:rPr>
        <w:t xml:space="preserve">(General Electric </w:t>
      </w:r>
      <w:proofErr w:type="spellStart"/>
      <w:r w:rsidRPr="008079BC">
        <w:rPr>
          <w:rFonts w:ascii="Times New Roman" w:hAnsi="Times New Roman"/>
        </w:rPr>
        <w:t>Company</w:t>
      </w:r>
      <w:proofErr w:type="spellEnd"/>
      <w:r w:rsidRPr="008079BC">
        <w:rPr>
          <w:rFonts w:ascii="Times New Roman" w:hAnsi="Times New Roman"/>
        </w:rPr>
        <w:t>, Lunar DPX-NT, EUA</w:t>
      </w:r>
      <w:r w:rsidRPr="008079BC">
        <w:rPr>
          <w:rFonts w:ascii="Times New Roman" w:eastAsia="Times New Roman" w:hAnsi="Times New Roman" w:cs="Times New Roman"/>
        </w:rPr>
        <w:t xml:space="preserve">). O procedimento seguirá os protocolos </w:t>
      </w:r>
      <w:r>
        <w:rPr>
          <w:rFonts w:ascii="Times New Roman" w:eastAsia="Times New Roman" w:hAnsi="Times New Roman" w:cs="Times New Roman"/>
        </w:rPr>
        <w:t xml:space="preserve">padrão do fabricante e as diretrizes internacionais. O participante será posicionado em decúbito dorsal na mesa, permanecendo imóvel por aproximadamente sete minutos, vestindo roupas leves e sem objetos metálicos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{"citationID":"oUYePNuD","properties":{"formattedCitation":"[33]","plainCitation":"[33]","noteIndex":0},"citationItems":[{"id":102,"uris":["http://zotero.org/users/17274952/items/B23SVT8G"],"itemData":{"id":102,"type":"article-journal","container-title":"Journal of Clinical Densitometry","DOI":"10.1016/j.jocd.2012.02.009","ISSN":"10946950","issue":"4","journalAbbreviation":"Journal of Clinical Densitometry","language":"en","license":"https://www.elsevier.com/tdm/userlicense/1.0/","page":"399-404","source":"DOI.org (Crossref)","title":"Precision of GE Lunar iDXA for the Measurement of Total and Regional Body Composition in Nonobese Adults","volume":"15","author":[{"family":"Rothney","given":"Megan P."},{"family":"Martin","given":"Francois-Pierre"},{"family":"Xia","given":"Yi"},{"family":"Beaumont","given":"Maurice"},{"family":"Davis","given":"Cynthia"},{"family":"Ergun","given":"David"},{"family":"Fay","given":"Laurent"},{"family":"Ginty","given":"Fiona"},{"family":"Kochhar","given":"Sunil"},{"family":"Wacker","given":"Wynn"},{"family":"Rezzi","given":"Serge"}],"issued":{"date-parts":[["2012",10]]}}}],"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[33]</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1BFC8B73"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b) Teste de Resistência em Posição Invertida (</w:t>
      </w:r>
      <w:proofErr w:type="spellStart"/>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proofErr w:type="spellEnd"/>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p>
    <w:p w14:paraId="427E8E2C"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ab/>
        <w:t>A resistência muscular isométrica dos membros superiores em posição invertida será 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r w:rsidRPr="008079BC">
        <w:rPr>
          <w:rFonts w:ascii="Times New Roman" w:hAnsi="Times New Roman"/>
          <w:color w:val="0F1115"/>
        </w:rPr>
        <w:t>(Casio</w:t>
      </w:r>
      <w:r w:rsidRPr="008079BC">
        <w:rPr>
          <w:rFonts w:ascii="Times New Roman" w:eastAsia="Times New Roman" w:hAnsi="Times New Roman" w:cs="Times New Roman"/>
          <w:color w:val="0F1115"/>
        </w:rPr>
        <w:t>®</w:t>
      </w:r>
      <w:r w:rsidRPr="008079BC">
        <w:rPr>
          <w:rFonts w:ascii="Times New Roman" w:hAnsi="Times New Roman"/>
          <w:color w:val="0F1115"/>
        </w:rPr>
        <w:t>, HS-80TW-BU, Tóquio, Japão</w:t>
      </w:r>
      <w:r w:rsidRPr="008079BC">
        <w:rPr>
          <w:rFonts w:ascii="Times New Roman" w:eastAsia="Times New Roman" w:hAnsi="Times New Roman" w:cs="Times New Roman"/>
        </w:rPr>
        <w:t>).</w:t>
      </w:r>
      <w:r>
        <w:rPr>
          <w:rFonts w:ascii="Times New Roman" w:eastAsia="Times New Roman" w:hAnsi="Times New Roman" w:cs="Times New Roman"/>
        </w:rPr>
        <w:t xml:space="preserve"> Serão realizadas duas tentativas, com intervalo de recuperação de cinco minutos entre elas, sendo considerado o melhor tempo.</w:t>
      </w:r>
    </w:p>
    <w:p w14:paraId="0C210E32" w14:textId="77777777"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 Teste de força de flexores do punho (FFP) e dos dedos (FFD) por dinamometria</w:t>
      </w:r>
    </w:p>
    <w:p w14:paraId="6B2A5054" w14:textId="2F32C9AE" w:rsidR="00F042A2" w:rsidRDefault="00F042A2" w:rsidP="00F042A2">
      <w:pPr>
        <w:widowControl w:val="0"/>
        <w:spacing w:line="36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A força de flexão do punho e a força de flexão dos dedos serão avaliadas por meio de um </w:t>
      </w:r>
      <w:r w:rsidRPr="008079BC">
        <w:rPr>
          <w:rFonts w:ascii="Times New Roman" w:eastAsia="Times New Roman" w:hAnsi="Times New Roman" w:cs="Times New Roman"/>
        </w:rPr>
        <w:t xml:space="preserve">dinamômetro </w:t>
      </w:r>
      <w:r w:rsidRPr="008079BC">
        <w:rPr>
          <w:rFonts w:ascii="Times New Roman" w:hAnsi="Times New Roman"/>
        </w:rPr>
        <w:t>(CEFISE, N2000 Pro, Nova Odessa, SP)</w:t>
      </w:r>
      <w:r w:rsidRPr="008079BC">
        <w:rPr>
          <w:rFonts w:ascii="Times New Roman" w:eastAsia="Times New Roman" w:hAnsi="Times New Roman" w:cs="Times New Roman"/>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{"citationID":"4Ug6WN2M","properties":{"formattedCitation":"[34]","plainCitation":"[34]","noteIndex":0},"citationItems":[{"id":101,"uris":["http://zotero.org/users/17274952/items/6363HPGD"],"itemData":{"id":101,"type":"article-journal","container-title":"Age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[34]</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5158A13F" w14:textId="77777777" w:rsidR="00F042A2" w:rsidRDefault="00F042A2" w:rsidP="00F042A2">
      <w:pPr>
        <w:widowControl w:val="0"/>
        <w:shd w:val="clear" w:color="auto" w:fill="FFFFFF"/>
        <w:spacing w:before="12" w:after="12" w:line="360" w:lineRule="auto"/>
      </w:pPr>
      <w:r>
        <w:rPr>
          <w:rFonts w:ascii="Times New Roman" w:eastAsia="Times New Roman" w:hAnsi="Times New Roman" w:cs="Times New Roman"/>
        </w:rPr>
        <w:t xml:space="preserve">d) Teste de 1 Repetição Máxima (1-RM) no </w:t>
      </w:r>
      <w:proofErr w:type="spellStart"/>
      <w:r>
        <w:rPr>
          <w:rFonts w:ascii="Times New Roman" w:eastAsia="Times New Roman" w:hAnsi="Times New Roman" w:cs="Times New Roman"/>
          <w:i/>
        </w:rPr>
        <w:t>Shoulder</w:t>
      </w:r>
      <w:proofErr w:type="spellEnd"/>
      <w:r>
        <w:rPr>
          <w:rFonts w:ascii="Times New Roman" w:eastAsia="Times New Roman" w:hAnsi="Times New Roman" w:cs="Times New Roman"/>
          <w:i/>
        </w:rPr>
        <w:t xml:space="preserve"> Press</w:t>
      </w:r>
    </w:p>
    <w:p w14:paraId="502EDC1B" w14:textId="13A553BC" w:rsidR="00F042A2" w:rsidRDefault="00F042A2" w:rsidP="00F042A2">
      <w:pPr>
        <w:widowControl w:val="0"/>
        <w:shd w:val="clear" w:color="auto" w:fill="FFFFFF"/>
        <w:spacing w:before="12" w:after="12" w:line="360" w:lineRule="auto"/>
      </w:pPr>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8079BC">
        <w:rPr>
          <w:rFonts w:ascii="Times New Roman" w:eastAsia="Times New Roman" w:hAnsi="Times New Roman" w:cs="Times New Roman"/>
        </w:rPr>
        <w:t>(</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 Brasil), pesando 20 Kg para homens, e de 15 ou 10 Kg para mulheres. Em seguida, serão usadas anilhas (</w:t>
      </w:r>
      <w:proofErr w:type="spellStart"/>
      <w:r w:rsidRPr="008079BC">
        <w:rPr>
          <w:rFonts w:ascii="Times New Roman" w:eastAsia="Times New Roman" w:hAnsi="Times New Roman" w:cs="Times New Roman"/>
        </w:rPr>
        <w:t>FlexFit</w:t>
      </w:r>
      <w:proofErr w:type="spellEnd"/>
      <w:r w:rsidRPr="008079BC">
        <w:rPr>
          <w:rFonts w:ascii="Times New Roman" w:eastAsia="Times New Roman" w:hAnsi="Times New Roman" w:cs="Times New Roman"/>
        </w:rPr>
        <w:t>®, Franca,</w:t>
      </w:r>
      <w:r w:rsidR="00355B29">
        <w:rPr>
          <w:rFonts w:ascii="Times New Roman" w:eastAsia="Times New Roman" w:hAnsi="Times New Roman" w:cs="Times New Roman"/>
        </w:rPr>
        <w:t xml:space="preserve"> B</w:t>
      </w:r>
      <w:r w:rsidRPr="008079BC">
        <w:rPr>
          <w:rFonts w:ascii="Times New Roman" w:eastAsia="Times New Roman" w:hAnsi="Times New Roman" w:cs="Times New Roman"/>
        </w:rPr>
        <w:t>rasil)</w:t>
      </w:r>
      <w:r>
        <w:rPr>
          <w:rFonts w:ascii="Times New Roman" w:eastAsia="Times New Roman" w:hAnsi="Times New Roman" w:cs="Times New Roman"/>
        </w:rPr>
        <w:t xml:space="preserve">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w:t>
      </w:r>
      <w:r w:rsidR="00355B29">
        <w:rPr>
          <w:rFonts w:ascii="Times New Roman" w:eastAsia="Times New Roman" w:hAnsi="Times New Roman" w:cs="Times New Roman"/>
        </w:rPr>
        <w:fldChar w:fldCharType="begin"/>
      </w:r>
      <w:r w:rsidR="00355B29">
        <w:rPr>
          <w:rFonts w:ascii="Times New Roman" w:eastAsia="Times New Roman" w:hAnsi="Times New Roman" w:cs="Times New Roman"/>
        </w:rPr>
        <w:instrText xml:space="preserve"> ADDIN ZOTERO_ITEM CSL_CITATION {"citationID":"sAdYj4ut","properties":{"formattedCitation":"[21]","plainCitation":"[21]","noteIndex":0},"citationItems":[{"id":63,"uris":["http://zotero.org/users/17274952/items/3G6MAY8K"],"itemData":{"id":63,"type":"thesis","language":"pt","source":"Zotero","title":"A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355B29">
        <w:rPr>
          <w:rFonts w:ascii="Times New Roman" w:eastAsia="Times New Roman" w:hAnsi="Times New Roman" w:cs="Times New Roman"/>
        </w:rPr>
        <w:fldChar w:fldCharType="separate"/>
      </w:r>
      <w:r w:rsidR="00355B29" w:rsidRPr="00355B29">
        <w:rPr>
          <w:rFonts w:ascii="Times New Roman" w:hAnsi="Times New Roman" w:cs="Times New Roman"/>
        </w:rPr>
        <w:t>[21]</w:t>
      </w:r>
      <w:r w:rsidR="00355B29">
        <w:rPr>
          <w:rFonts w:ascii="Times New Roman" w:eastAsia="Times New Roman" w:hAnsi="Times New Roman" w:cs="Times New Roman"/>
        </w:rPr>
        <w:fldChar w:fldCharType="end"/>
      </w:r>
      <w:r>
        <w:rPr>
          <w:rFonts w:ascii="Times New Roman" w:eastAsia="Times New Roman" w:hAnsi="Times New Roman" w:cs="Times New Roman"/>
        </w:rPr>
        <w:t>.</w:t>
      </w:r>
    </w:p>
    <w:p w14:paraId="30BED911" w14:textId="77777777" w:rsidR="00F042A2" w:rsidRDefault="00F042A2" w:rsidP="00F042A2">
      <w:pPr>
        <w:widowControl w:val="0"/>
        <w:spacing w:line="360" w:lineRule="auto"/>
        <w:rPr>
          <w:u w:val="single"/>
        </w:rPr>
      </w:pPr>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p>
    <w:p w14:paraId="249A322D" w14:textId="77777777" w:rsidR="00F042A2" w:rsidRDefault="00F042A2" w:rsidP="00F042A2">
      <w:pPr>
        <w:widowControl w:val="0"/>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Para a realização dos experimentos serão fixados na pele dos participantes 39 marcadores esféricos </w:t>
      </w:r>
      <w:proofErr w:type="spellStart"/>
      <w:r>
        <w:rPr>
          <w:rFonts w:ascii="Times New Roman" w:eastAsia="Times New Roman" w:hAnsi="Times New Roman" w:cs="Times New Roman"/>
        </w:rPr>
        <w:t>retrorrefletivos</w:t>
      </w:r>
      <w:proofErr w:type="spellEnd"/>
      <w:r>
        <w:rPr>
          <w:rFonts w:ascii="Times New Roman" w:eastAsia="Times New Roman" w:hAnsi="Times New Roman" w:cs="Times New Roman"/>
        </w:rPr>
        <w:t xml:space="preserve"> em pontos anatômicos do corpo todo, de acordo com o modelo </w:t>
      </w:r>
      <w:r>
        <w:rPr>
          <w:rFonts w:ascii="Times New Roman" w:eastAsia="Times New Roman" w:hAnsi="Times New Roman" w:cs="Times New Roman"/>
          <w:i/>
          <w:iCs/>
        </w:rPr>
        <w:t xml:space="preserve">Plug-in </w:t>
      </w:r>
      <w:proofErr w:type="spellStart"/>
      <w:r>
        <w:rPr>
          <w:rFonts w:ascii="Times New Roman" w:eastAsia="Times New Roman" w:hAnsi="Times New Roman" w:cs="Times New Roman"/>
          <w:i/>
          <w:iCs/>
        </w:rPr>
        <w:t>Gait</w:t>
      </w:r>
      <w:proofErr w:type="spellEnd"/>
      <w:r>
        <w:rPr>
          <w:rFonts w:ascii="Times New Roman" w:eastAsia="Times New Roman" w:hAnsi="Times New Roman" w:cs="Times New Roman"/>
          <w:i/>
          <w:iCs/>
        </w:rPr>
        <w:t xml:space="preserve"> Full Body </w:t>
      </w:r>
      <w:r>
        <w:rPr>
          <w:rFonts w:ascii="Times New Roman" w:eastAsia="Times New Roman" w:hAnsi="Times New Roman" w:cs="Times New Roman"/>
        </w:rPr>
        <w:t>(</w:t>
      </w:r>
      <w:proofErr w:type="spellStart"/>
      <w:r w:rsidRPr="008079BC">
        <w:rPr>
          <w:rFonts w:ascii="Times New Roman" w:eastAsia="Times New Roman" w:hAnsi="Times New Roman" w:cs="Times New Roman"/>
        </w:rPr>
        <w:t>Vicon</w:t>
      </w:r>
      <w:proofErr w:type="spellEnd"/>
      <w:r w:rsidRPr="008079BC">
        <w:rPr>
          <w:rFonts w:ascii="Times New Roman" w:eastAsia="Times New Roman" w:hAnsi="Times New Roman" w:cs="Times New Roman"/>
        </w:rPr>
        <w:t>®, Oxford, Reino Unido).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p>
    <w:p w14:paraId="4A83A963" w14:textId="77777777" w:rsidR="00F042A2" w:rsidRDefault="00F042A2" w:rsidP="001F6EEC">
      <w:pPr>
        <w:widowControl w:val="0"/>
        <w:shd w:val="clear" w:color="auto" w:fill="FFFFFF"/>
        <w:spacing w:line="360" w:lineRule="auto"/>
      </w:pPr>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p>
    <w:p w14:paraId="6275B03C" w14:textId="5A2C4930" w:rsidR="001F6EEC" w:rsidRPr="001F6EEC" w:rsidRDefault="00F943CD" w:rsidP="001F6EEC">
      <w:pPr>
        <w:widowControl w:val="0"/>
        <w:shd w:val="clear" w:color="auto" w:fill="FFFFFF"/>
        <w:spacing w:line="360" w:lineRule="auto"/>
        <w:ind w:firstLine="708"/>
        <w:rPr>
          <w:rFonts w:ascii="Times New Roman" w:eastAsia="Times New Roman" w:hAnsi="Times New Roman" w:cs="Times New Roman"/>
          <w:highlight w:val="yellow"/>
        </w:rPr>
      </w:pPr>
      <w:r w:rsidRPr="001F6EEC">
        <w:rPr>
          <w:rFonts w:ascii="Times New Roman" w:eastAsia="Times New Roman" w:hAnsi="Times New Roman" w:cs="Times New Roman"/>
          <w:highlight w:val="yellow"/>
        </w:rPr>
        <w:t xml:space="preserve">Para a avaliação do equilíbrio estático, os participantes </w:t>
      </w:r>
      <w:r w:rsidRPr="001F6EEC">
        <w:rPr>
          <w:rFonts w:ascii="Times New Roman" w:eastAsia="Times New Roman" w:hAnsi="Times New Roman" w:cs="Times New Roman"/>
          <w:highlight w:val="yellow"/>
        </w:rPr>
        <w:t xml:space="preserve">irão realizar a </w:t>
      </w:r>
      <w:r w:rsidRPr="00826F8C">
        <w:rPr>
          <w:rFonts w:ascii="Times New Roman" w:eastAsia="Times New Roman" w:hAnsi="Times New Roman" w:cs="Times New Roman"/>
          <w:i/>
          <w:iCs/>
          <w:highlight w:val="yellow"/>
        </w:rPr>
        <w:t>HS</w:t>
      </w:r>
      <w:r w:rsidRPr="001F6EEC">
        <w:rPr>
          <w:rFonts w:ascii="Times New Roman" w:eastAsia="Times New Roman" w:hAnsi="Times New Roman" w:cs="Times New Roman"/>
          <w:highlight w:val="yellow"/>
        </w:rPr>
        <w:t xml:space="preserve"> sobre uma plataforma de força (</w:t>
      </w:r>
      <w:proofErr w:type="spellStart"/>
      <w:r w:rsidRPr="001F6EEC">
        <w:rPr>
          <w:rFonts w:ascii="Times New Roman" w:eastAsia="Times New Roman" w:hAnsi="Times New Roman" w:cs="Times New Roman"/>
          <w:highlight w:val="yellow"/>
        </w:rPr>
        <w:t>Bertec</w:t>
      </w:r>
      <w:proofErr w:type="spellEnd"/>
      <w:r w:rsidRPr="001F6EEC">
        <w:rPr>
          <w:rFonts w:ascii="Times New Roman" w:eastAsia="Times New Roman" w:hAnsi="Times New Roman" w:cs="Times New Roman"/>
          <w:highlight w:val="yellow"/>
        </w:rPr>
        <w:t xml:space="preserve">®, Columbus, OH, USA) integrada e sincronizada ao sistema de </w:t>
      </w:r>
      <w:r w:rsidRPr="001F6EEC">
        <w:rPr>
          <w:rFonts w:ascii="Times New Roman" w:eastAsia="Times New Roman" w:hAnsi="Times New Roman" w:cs="Times New Roman"/>
          <w:highlight w:val="yellow"/>
        </w:rPr>
        <w:lastRenderedPageBreak/>
        <w:t>captura de movimento (</w:t>
      </w:r>
      <w:proofErr w:type="spellStart"/>
      <w:r w:rsidRPr="001F6EEC">
        <w:rPr>
          <w:rFonts w:ascii="Times New Roman" w:eastAsia="Times New Roman" w:hAnsi="Times New Roman" w:cs="Times New Roman"/>
          <w:highlight w:val="yellow"/>
        </w:rPr>
        <w:t>Vicon</w:t>
      </w:r>
      <w:proofErr w:type="spellEnd"/>
      <w:r w:rsidRPr="001F6EEC">
        <w:rPr>
          <w:rFonts w:ascii="Times New Roman" w:eastAsia="Times New Roman" w:hAnsi="Times New Roman" w:cs="Times New Roman"/>
          <w:highlight w:val="yellow"/>
        </w:rPr>
        <w:t>®)</w:t>
      </w:r>
      <w:r w:rsidR="001F6EEC" w:rsidRPr="001F6EEC">
        <w:rPr>
          <w:rFonts w:ascii="Times New Roman" w:eastAsia="Times New Roman" w:hAnsi="Times New Roman" w:cs="Times New Roman"/>
          <w:highlight w:val="yellow"/>
        </w:rPr>
        <w:t xml:space="preserve"> que </w:t>
      </w:r>
      <w:r w:rsidR="001F6EEC" w:rsidRPr="001F6EEC">
        <w:rPr>
          <w:rFonts w:ascii="Times New Roman" w:eastAsia="Times New Roman" w:hAnsi="Times New Roman" w:cs="Times New Roman"/>
          <w:highlight w:val="yellow"/>
        </w:rPr>
        <w:t xml:space="preserve">registrarão simultaneamente os parâmetros cinemáticos (ângulos </w:t>
      </w:r>
      <w:r w:rsidR="001F6EEC" w:rsidRPr="00781381">
        <w:rPr>
          <w:rFonts w:ascii="Times New Roman" w:eastAsia="Times New Roman" w:hAnsi="Times New Roman" w:cs="Times New Roman"/>
          <w:highlight w:val="yellow"/>
        </w:rPr>
        <w:t xml:space="preserve">articulares de </w:t>
      </w:r>
      <w:r w:rsidR="00D94276" w:rsidRPr="00781381">
        <w:rPr>
          <w:rFonts w:ascii="Times New Roman" w:eastAsia="Times New Roman" w:hAnsi="Times New Roman" w:cs="Times New Roman"/>
          <w:highlight w:val="yellow"/>
        </w:rPr>
        <w:t>punhos, ombros, quadril e cabeça</w:t>
      </w:r>
      <w:r w:rsidR="001F6EEC" w:rsidRPr="00781381">
        <w:rPr>
          <w:rFonts w:ascii="Times New Roman" w:eastAsia="Times New Roman" w:hAnsi="Times New Roman" w:cs="Times New Roman"/>
          <w:highlight w:val="yellow"/>
        </w:rPr>
        <w:t>, altur</w:t>
      </w:r>
      <w:r w:rsidR="001F6EEC" w:rsidRPr="001F6EEC">
        <w:rPr>
          <w:rFonts w:ascii="Times New Roman" w:eastAsia="Times New Roman" w:hAnsi="Times New Roman" w:cs="Times New Roman"/>
          <w:highlight w:val="yellow"/>
        </w:rPr>
        <w:t xml:space="preserve">a do centro de massa, base de apoio) e </w:t>
      </w:r>
      <w:proofErr w:type="spellStart"/>
      <w:r w:rsidR="001F6EEC" w:rsidRPr="001F6EEC">
        <w:rPr>
          <w:rFonts w:ascii="Times New Roman" w:eastAsia="Times New Roman" w:hAnsi="Times New Roman" w:cs="Times New Roman"/>
          <w:highlight w:val="yellow"/>
        </w:rPr>
        <w:t>estabilométricos</w:t>
      </w:r>
      <w:proofErr w:type="spellEnd"/>
      <w:r w:rsidR="001F6EEC" w:rsidRPr="001F6EEC">
        <w:rPr>
          <w:rFonts w:ascii="Times New Roman" w:eastAsia="Times New Roman" w:hAnsi="Times New Roman" w:cs="Times New Roman"/>
          <w:highlight w:val="yellow"/>
        </w:rPr>
        <w:t xml:space="preserve"> (oscilação entre </w:t>
      </w:r>
      <w:proofErr w:type="spellStart"/>
      <w:r w:rsidR="001F6EEC" w:rsidRPr="001F6EEC">
        <w:rPr>
          <w:rFonts w:ascii="Times New Roman" w:eastAsia="Times New Roman" w:hAnsi="Times New Roman" w:cs="Times New Roman"/>
          <w:highlight w:val="yellow"/>
        </w:rPr>
        <w:t>CoM</w:t>
      </w:r>
      <w:proofErr w:type="spellEnd"/>
      <w:r w:rsidR="001F6EEC" w:rsidRPr="001F6EEC">
        <w:rPr>
          <w:rFonts w:ascii="Times New Roman" w:eastAsia="Times New Roman" w:hAnsi="Times New Roman" w:cs="Times New Roman"/>
          <w:highlight w:val="yellow"/>
        </w:rPr>
        <w:t xml:space="preserve"> e CoP e </w:t>
      </w:r>
      <w:proofErr w:type="spellStart"/>
      <w:r w:rsidR="001F6EEC" w:rsidRPr="001F6EEC">
        <w:rPr>
          <w:rFonts w:ascii="Times New Roman" w:eastAsia="Times New Roman" w:hAnsi="Times New Roman" w:cs="Times New Roman"/>
          <w:highlight w:val="yellow"/>
        </w:rPr>
        <w:t>ApEn</w:t>
      </w:r>
      <w:proofErr w:type="spellEnd"/>
      <w:r w:rsidR="001F6EEC" w:rsidRPr="001F6EEC">
        <w:rPr>
          <w:rFonts w:ascii="Times New Roman" w:eastAsia="Times New Roman" w:hAnsi="Times New Roman" w:cs="Times New Roman"/>
          <w:highlight w:val="yellow"/>
        </w:rPr>
        <w:t>).</w:t>
      </w:r>
    </w:p>
    <w:p w14:paraId="380607EB" w14:textId="182CA374" w:rsidR="00F042A2" w:rsidRDefault="00F943CD" w:rsidP="001F6EEC">
      <w:pPr>
        <w:pStyle w:val="NormalWeb"/>
        <w:spacing w:before="0" w:beforeAutospacing="0" w:after="0" w:afterAutospacing="0" w:line="360" w:lineRule="auto"/>
        <w:ind w:firstLine="708"/>
        <w:jc w:val="both"/>
      </w:pPr>
      <w:r w:rsidRPr="001F6EEC">
        <w:rPr>
          <w:highlight w:val="yellow"/>
        </w:rPr>
        <w:t>O protocolo de coleta consistirá em seis tentativas totais, organizadas em dois blocos: três tentativas co</w:t>
      </w:r>
      <w:r w:rsidRPr="001F6EEC">
        <w:rPr>
          <w:highlight w:val="yellow"/>
        </w:rPr>
        <w:t xml:space="preserve">m entrada </w:t>
      </w:r>
      <w:r w:rsidRPr="001F6EEC">
        <w:rPr>
          <w:highlight w:val="yellow"/>
        </w:rPr>
        <w:t xml:space="preserve">assistida e três tentativas de </w:t>
      </w:r>
      <w:r w:rsidR="001F6EEC" w:rsidRPr="001F6EEC">
        <w:rPr>
          <w:highlight w:val="yellow"/>
        </w:rPr>
        <w:t xml:space="preserve">entrada livre. </w:t>
      </w:r>
      <w:r w:rsidRPr="00F943CD">
        <w:rPr>
          <w:highlight w:val="yellow"/>
        </w:rPr>
        <w:t>Os participantes posicionarão as mãos sobre a plataforma utilizando a distância e rotação d</w:t>
      </w:r>
      <w:r w:rsidRPr="001F6EEC">
        <w:rPr>
          <w:highlight w:val="yellow"/>
        </w:rPr>
        <w:t>as mãos de</w:t>
      </w:r>
      <w:r w:rsidRPr="00F943CD">
        <w:rPr>
          <w:highlight w:val="yellow"/>
        </w:rPr>
        <w:t xml:space="preserve"> sua preferência. Previamente à execução de cada bloco, o pesquisador registrará, de forma descritiva e sem interferência, a configuração preferencial dos dedos adotada pelo participante, categorizando-a quanto ao afastamento (unidos ou afastados) e à flexão (estendidos ou em garra).</w:t>
      </w:r>
      <w:r w:rsidR="001F6EEC" w:rsidRPr="001F6EEC">
        <w:rPr>
          <w:highlight w:val="yellow"/>
        </w:rPr>
        <w:t xml:space="preserve"> </w:t>
      </w:r>
      <w:r w:rsidRPr="001F6EEC">
        <w:rPr>
          <w:highlight w:val="yellow"/>
        </w:rPr>
        <w:t xml:space="preserve">O bloco de entradas assistidas será realizado primeiro </w:t>
      </w:r>
      <w:r w:rsidRPr="00F943CD">
        <w:rPr>
          <w:highlight w:val="yellow"/>
        </w:rPr>
        <w:t xml:space="preserve">para garantir que o </w:t>
      </w:r>
      <w:r w:rsidR="001F6EEC" w:rsidRPr="001F6EEC">
        <w:rPr>
          <w:highlight w:val="yellow"/>
        </w:rPr>
        <w:t>participante estabilize</w:t>
      </w:r>
      <w:r w:rsidRPr="00F943CD">
        <w:rPr>
          <w:highlight w:val="yellow"/>
        </w:rPr>
        <w:t xml:space="preserve"> a postura com </w:t>
      </w:r>
      <w:r w:rsidRPr="001F6EEC">
        <w:rPr>
          <w:highlight w:val="yellow"/>
        </w:rPr>
        <w:t>menor esforço</w:t>
      </w:r>
      <w:r w:rsidRPr="00F943CD">
        <w:rPr>
          <w:highlight w:val="yellow"/>
        </w:rPr>
        <w:t>, servindo também como familiarização ao</w:t>
      </w:r>
      <w:r w:rsidRPr="001F6EEC">
        <w:rPr>
          <w:highlight w:val="yellow"/>
        </w:rPr>
        <w:t xml:space="preserve"> ambiente e condiç</w:t>
      </w:r>
      <w:r w:rsidR="001F6EEC" w:rsidRPr="001F6EEC">
        <w:rPr>
          <w:highlight w:val="yellow"/>
        </w:rPr>
        <w:t>ões</w:t>
      </w:r>
      <w:r w:rsidRPr="001F6EEC">
        <w:rPr>
          <w:highlight w:val="yellow"/>
        </w:rPr>
        <w:t xml:space="preserve"> de coleta</w:t>
      </w:r>
      <w:r w:rsidRPr="00F943CD">
        <w:rPr>
          <w:highlight w:val="yellow"/>
        </w:rPr>
        <w:t>.</w:t>
      </w:r>
      <w:r w:rsidRPr="001F6EEC">
        <w:rPr>
          <w:highlight w:val="yellow"/>
        </w:rPr>
        <w:t xml:space="preserve"> Neste bloco o</w:t>
      </w:r>
      <w:r w:rsidRPr="00F943CD">
        <w:rPr>
          <w:highlight w:val="yellow"/>
        </w:rPr>
        <w:t xml:space="preserve"> pesquisador auxiliará o participante a atingir a posição invertida e o estabilizará pelo </w:t>
      </w:r>
      <w:r w:rsidR="001F6EEC" w:rsidRPr="001F6EEC">
        <w:rPr>
          <w:highlight w:val="yellow"/>
        </w:rPr>
        <w:t xml:space="preserve">apoio nas </w:t>
      </w:r>
      <w:r w:rsidRPr="00F943CD">
        <w:rPr>
          <w:highlight w:val="yellow"/>
        </w:rPr>
        <w:t xml:space="preserve">pernas, liberando o contato manual assim que o sujeito sinalizar controle da posição. </w:t>
      </w:r>
      <w:r w:rsidR="001F6EEC" w:rsidRPr="001F6EEC">
        <w:rPr>
          <w:highlight w:val="yellow"/>
        </w:rPr>
        <w:t>O</w:t>
      </w:r>
      <w:r w:rsidRPr="00F943CD">
        <w:rPr>
          <w:highlight w:val="yellow"/>
        </w:rPr>
        <w:t xml:space="preserve"> tempo de sustentação e a coleta de dados serão contabilizados a partir do momento de estabilização</w:t>
      </w:r>
      <w:r w:rsidR="001F6EEC" w:rsidRPr="001F6EEC">
        <w:rPr>
          <w:highlight w:val="yellow"/>
        </w:rPr>
        <w:t xml:space="preserve">, </w:t>
      </w:r>
      <w:r w:rsidRPr="00F943CD">
        <w:rPr>
          <w:highlight w:val="yellow"/>
        </w:rPr>
        <w:t xml:space="preserve">definido por um intervalo de </w:t>
      </w:r>
      <w:r w:rsidR="001F6EEC" w:rsidRPr="001F6EEC">
        <w:rPr>
          <w:highlight w:val="yellow"/>
        </w:rPr>
        <w:t>dois</w:t>
      </w:r>
      <w:r w:rsidRPr="00F943CD">
        <w:rPr>
          <w:highlight w:val="yellow"/>
        </w:rPr>
        <w:t xml:space="preserve"> segundos sem auxílio externo. </w:t>
      </w:r>
      <w:r w:rsidR="001F6EEC" w:rsidRPr="00F943CD">
        <w:rPr>
          <w:highlight w:val="yellow"/>
        </w:rPr>
        <w:t>Nas tentativas livres, o participante utilizará a técnica de entrada (</w:t>
      </w:r>
      <w:proofErr w:type="spellStart"/>
      <w:r w:rsidR="001F6EEC" w:rsidRPr="00F943CD">
        <w:rPr>
          <w:highlight w:val="yellow"/>
        </w:rPr>
        <w:t>ex</w:t>
      </w:r>
      <w:proofErr w:type="spellEnd"/>
      <w:r w:rsidR="001F6EEC" w:rsidRPr="00F943CD">
        <w:rPr>
          <w:highlight w:val="yellow"/>
        </w:rPr>
        <w:t xml:space="preserve">: </w:t>
      </w:r>
      <w:proofErr w:type="spellStart"/>
      <w:r w:rsidR="001F6EEC" w:rsidRPr="00F943CD">
        <w:rPr>
          <w:i/>
          <w:iCs/>
          <w:highlight w:val="yellow"/>
        </w:rPr>
        <w:t>kick-up</w:t>
      </w:r>
      <w:proofErr w:type="spellEnd"/>
      <w:r w:rsidR="001F6EEC" w:rsidRPr="00F943CD">
        <w:rPr>
          <w:highlight w:val="yellow"/>
        </w:rPr>
        <w:t xml:space="preserve">, </w:t>
      </w:r>
      <w:proofErr w:type="spellStart"/>
      <w:r w:rsidR="001F6EEC" w:rsidRPr="00F943CD">
        <w:rPr>
          <w:i/>
          <w:iCs/>
          <w:highlight w:val="yellow"/>
        </w:rPr>
        <w:t>tuck-up</w:t>
      </w:r>
      <w:proofErr w:type="spellEnd"/>
      <w:r w:rsidR="001F6EEC" w:rsidRPr="00F943CD">
        <w:rPr>
          <w:highlight w:val="yellow"/>
        </w:rPr>
        <w:t xml:space="preserve"> ou força) que lhe for mais natural e eficiente.</w:t>
      </w:r>
      <w:r w:rsidR="001F6EEC" w:rsidRPr="001F6EEC">
        <w:rPr>
          <w:highlight w:val="yellow"/>
        </w:rPr>
        <w:t xml:space="preserve"> </w:t>
      </w:r>
      <w:r w:rsidRPr="00F943CD">
        <w:rPr>
          <w:highlight w:val="yellow"/>
        </w:rPr>
        <w:t>Entre cada tentativa, será respeitado um intervalo de repouso entre 90 segundos, visando minimizar os efeitos da fadiga muscular acumulada nos membros superiores e estabilizadores do tronco.</w:t>
      </w:r>
    </w:p>
    <w:p w14:paraId="5A6A8AC0" w14:textId="77777777" w:rsidR="00F042A2" w:rsidRPr="00607081" w:rsidRDefault="00F042A2" w:rsidP="00607081">
      <w:pPr>
        <w:widowControl w:val="0"/>
        <w:shd w:val="clear" w:color="auto" w:fill="FFFFFF"/>
        <w:spacing w:line="360" w:lineRule="auto"/>
        <w:rPr>
          <w:highlight w:val="yellow"/>
        </w:rPr>
      </w:pPr>
      <w:r w:rsidRPr="00607081">
        <w:rPr>
          <w:rFonts w:ascii="Times New Roman" w:eastAsia="Times New Roman" w:hAnsi="Times New Roman" w:cs="Times New Roman"/>
          <w:highlight w:val="yellow"/>
        </w:rPr>
        <w:t xml:space="preserve">b) Teste de desempenho no </w:t>
      </w:r>
      <w:r w:rsidRPr="00607081">
        <w:rPr>
          <w:rFonts w:ascii="Times New Roman" w:eastAsia="Times New Roman" w:hAnsi="Times New Roman" w:cs="Times New Roman"/>
          <w:i/>
          <w:iCs/>
          <w:highlight w:val="yellow"/>
        </w:rPr>
        <w:t>HSW</w:t>
      </w:r>
    </w:p>
    <w:p w14:paraId="7A33B975" w14:textId="5A899D13" w:rsidR="001261C5" w:rsidRDefault="001261C5" w:rsidP="00607081">
      <w:pPr>
        <w:pStyle w:val="NormalWeb"/>
        <w:spacing w:before="0" w:beforeAutospacing="0" w:after="0" w:afterAutospacing="0" w:line="360" w:lineRule="auto"/>
        <w:ind w:firstLine="708"/>
        <w:jc w:val="both"/>
      </w:pPr>
      <w:r w:rsidRPr="00607081">
        <w:rPr>
          <w:highlight w:val="yellow"/>
        </w:rPr>
        <w:t>Após um intervalo de 10 minutos</w:t>
      </w:r>
      <w:r w:rsidRPr="00607081">
        <w:rPr>
          <w:highlight w:val="yellow"/>
        </w:rPr>
        <w:t>,</w:t>
      </w:r>
      <w:r w:rsidRPr="00607081">
        <w:rPr>
          <w:highlight w:val="yellow"/>
        </w:rPr>
        <w:t xml:space="preserve"> para assegurar a recuperação plena dos sistemas neuromusculares após os testes estático</w:t>
      </w:r>
      <w:r w:rsidRPr="00607081">
        <w:rPr>
          <w:highlight w:val="yellow"/>
        </w:rPr>
        <w:t xml:space="preserve"> da </w:t>
      </w:r>
      <w:r w:rsidRPr="00607081">
        <w:rPr>
          <w:i/>
          <w:iCs/>
          <w:highlight w:val="yellow"/>
        </w:rPr>
        <w:t>HS</w:t>
      </w:r>
      <w:r w:rsidRPr="00607081">
        <w:rPr>
          <w:highlight w:val="yellow"/>
        </w:rPr>
        <w:t>, será iniciada a avaliação</w:t>
      </w:r>
      <w:r w:rsidRPr="00607081">
        <w:rPr>
          <w:highlight w:val="yellow"/>
        </w:rPr>
        <w:t xml:space="preserve"> DO </w:t>
      </w:r>
      <w:r w:rsidRPr="00607081">
        <w:rPr>
          <w:i/>
          <w:iCs/>
          <w:highlight w:val="yellow"/>
        </w:rPr>
        <w:t>HSW</w:t>
      </w:r>
      <w:r w:rsidRPr="00607081">
        <w:rPr>
          <w:highlight w:val="yellow"/>
        </w:rPr>
        <w:t>.</w:t>
      </w:r>
      <w:r w:rsidRPr="00607081">
        <w:rPr>
          <w:highlight w:val="yellow"/>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w:t>
      </w:r>
      <w:r w:rsidRPr="00607081">
        <w:rPr>
          <w:highlight w:val="yellow"/>
        </w:rPr>
        <w:t xml:space="preserve"> </w:t>
      </w:r>
      <w:r w:rsidRPr="00607081">
        <w:rPr>
          <w:highlight w:val="yellow"/>
        </w:rPr>
        <w:t>de captura de movimento (</w:t>
      </w:r>
      <w:proofErr w:type="spellStart"/>
      <w:r w:rsidRPr="00607081">
        <w:rPr>
          <w:highlight w:val="yellow"/>
        </w:rPr>
        <w:t>Vicon</w:t>
      </w:r>
      <w:proofErr w:type="spellEnd"/>
      <w:r w:rsidRPr="00607081">
        <w:rPr>
          <w:highlight w:val="yellow"/>
        </w:rPr>
        <w:t>®, Oxford, Reino Unido).</w:t>
      </w:r>
      <w:r w:rsidRPr="00607081">
        <w:rPr>
          <w:highlight w:val="yellow"/>
        </w:rPr>
        <w:t xml:space="preserve"> </w:t>
      </w:r>
      <w:r w:rsidRPr="00607081">
        <w:rPr>
          <w:highlight w:val="yellow"/>
        </w:rPr>
        <w:t xml:space="preserve">A técnica de entrada será de livre escolha do praticante, permitindo o início a partir da posição em pé (através de um </w:t>
      </w:r>
      <w:proofErr w:type="spellStart"/>
      <w:r w:rsidRPr="00607081">
        <w:rPr>
          <w:i/>
          <w:iCs/>
          <w:highlight w:val="yellow"/>
        </w:rPr>
        <w:t>kick-up</w:t>
      </w:r>
      <w:proofErr w:type="spellEnd"/>
      <w:r w:rsidRPr="00607081">
        <w:rPr>
          <w:highlight w:val="yellow"/>
        </w:rPr>
        <w:t xml:space="preserve">) ou já com as mãos posicionadas sobre a área demarcada antes do impulso inicial. O protocolo consistirá em cinco tentativas totais com um intervalo de recuperação de </w:t>
      </w:r>
      <w:r w:rsidRPr="00607081">
        <w:rPr>
          <w:highlight w:val="yellow"/>
        </w:rPr>
        <w:t>90</w:t>
      </w:r>
      <w:r w:rsidRPr="00607081">
        <w:rPr>
          <w:highlight w:val="yellow"/>
        </w:rPr>
        <w:t xml:space="preserve"> segundos entre elas</w:t>
      </w:r>
      <w:r w:rsidR="00607081" w:rsidRPr="00607081">
        <w:rPr>
          <w:highlight w:val="yellow"/>
        </w:rPr>
        <w:t xml:space="preserve">. O objetivo será </w:t>
      </w:r>
      <w:r w:rsidR="00607081" w:rsidRPr="00607081">
        <w:rPr>
          <w:highlight w:val="yellow"/>
        </w:rPr>
        <w:t>percorrer a maior distância possível</w:t>
      </w:r>
      <w:r w:rsidR="00607081" w:rsidRPr="00607081">
        <w:rPr>
          <w:highlight w:val="yellow"/>
        </w:rPr>
        <w:t xml:space="preserve">, havendo limite de 5 metros por tentativa que corresponde ao limite de detecção do sistema de captura de movimento. </w:t>
      </w:r>
      <w:r w:rsidRPr="00607081">
        <w:rPr>
          <w:highlight w:val="yellow"/>
        </w:rPr>
        <w:t>O critério de falha para a interrupção da tentativa será definido pelo contato de qualquer parte do corpo</w:t>
      </w:r>
      <w:r w:rsidR="00607081" w:rsidRPr="00607081">
        <w:rPr>
          <w:highlight w:val="yellow"/>
        </w:rPr>
        <w:t xml:space="preserve"> com </w:t>
      </w:r>
      <w:r w:rsidRPr="00607081">
        <w:rPr>
          <w:highlight w:val="yellow"/>
        </w:rPr>
        <w:t>exce</w:t>
      </w:r>
      <w:r w:rsidR="00607081" w:rsidRPr="00607081">
        <w:rPr>
          <w:highlight w:val="yellow"/>
        </w:rPr>
        <w:t>ção d</w:t>
      </w:r>
      <w:r w:rsidRPr="00607081">
        <w:rPr>
          <w:highlight w:val="yellow"/>
        </w:rPr>
        <w:t>as mãos</w:t>
      </w:r>
      <w:r w:rsidR="00607081" w:rsidRPr="00607081">
        <w:rPr>
          <w:highlight w:val="yellow"/>
        </w:rPr>
        <w:t>.</w:t>
      </w:r>
      <w:r w:rsidRPr="00607081">
        <w:rPr>
          <w:highlight w:val="yellow"/>
        </w:rPr>
        <w:t xml:space="preserve"> </w:t>
      </w:r>
      <w:r w:rsidR="00607081" w:rsidRPr="00607081">
        <w:rPr>
          <w:highlight w:val="yellow"/>
        </w:rPr>
        <w:lastRenderedPageBreak/>
        <w:t>Concomitante às</w:t>
      </w:r>
      <w:r w:rsidRPr="00607081">
        <w:rPr>
          <w:highlight w:val="yellow"/>
        </w:rPr>
        <w:t xml:space="preserve"> tentativas, o pesquisador registrará a configuração preferencial</w:t>
      </w:r>
      <w:r w:rsidR="00607081" w:rsidRPr="00607081">
        <w:rPr>
          <w:highlight w:val="yellow"/>
        </w:rPr>
        <w:t xml:space="preserve"> de</w:t>
      </w:r>
      <w:r w:rsidRPr="00607081">
        <w:rPr>
          <w:highlight w:val="yellow"/>
        </w:rPr>
        <w:t xml:space="preserve"> orientação angular </w:t>
      </w:r>
      <w:r w:rsidR="00607081" w:rsidRPr="00607081">
        <w:rPr>
          <w:highlight w:val="yellow"/>
        </w:rPr>
        <w:t>de mãos</w:t>
      </w:r>
      <w:r w:rsidR="00607081" w:rsidRPr="00607081">
        <w:rPr>
          <w:highlight w:val="yellow"/>
        </w:rPr>
        <w:t xml:space="preserve">, </w:t>
      </w:r>
      <w:r w:rsidRPr="00607081">
        <w:rPr>
          <w:highlight w:val="yellow"/>
        </w:rPr>
        <w:t>neutra ou em rotação externa.</w:t>
      </w:r>
    </w:p>
    <w:p w14:paraId="4510B0BF" w14:textId="288C3BAA" w:rsidR="00F042A2" w:rsidRDefault="00F042A2" w:rsidP="00354F99">
      <w:pPr>
        <w:spacing w:line="360" w:lineRule="auto"/>
        <w:jc w:val="left"/>
        <w:rPr>
          <w:rFonts w:ascii="Times New Roman" w:eastAsia="Times New Roman" w:hAnsi="Times New Roman" w:cs="Times New Roman"/>
        </w:rPr>
      </w:pPr>
      <w:r>
        <w:rPr>
          <w:rFonts w:ascii="Times New Roman" w:eastAsia="Times New Roman" w:hAnsi="Times New Roman" w:cs="Times New Roman"/>
        </w:rPr>
        <w:t>3.4 Análise Estatística</w:t>
      </w:r>
    </w:p>
    <w:p w14:paraId="5EEC2138" w14:textId="77777777" w:rsidR="00E75FBB" w:rsidRDefault="00F042A2" w:rsidP="00E75FBB">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r>
        <w:rPr>
          <w:rFonts w:ascii="Times New Roman" w:eastAsia="Times New Roman" w:hAnsi="Times New Roman" w:cs="Times New Roman"/>
          <w:i/>
          <w:iCs/>
        </w:rPr>
        <w:t>soft</w:t>
      </w:r>
      <w:r w:rsidRPr="008079BC">
        <w:rPr>
          <w:rFonts w:ascii="Times New Roman" w:eastAsia="Times New Roman" w:hAnsi="Times New Roman" w:cs="Times New Roman"/>
          <w:i/>
          <w:iCs/>
        </w:rPr>
        <w:t>ware</w:t>
      </w:r>
      <w:r w:rsidRPr="008079BC">
        <w:rPr>
          <w:rFonts w:ascii="Times New Roman" w:eastAsia="Times New Roman" w:hAnsi="Times New Roman" w:cs="Times New Roman"/>
        </w:rPr>
        <w:t xml:space="preserve"> SPSS. 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w:t>
      </w:r>
      <w:r w:rsidR="004E779F">
        <w:rPr>
          <w:rFonts w:ascii="Times New Roman" w:eastAsia="Times New Roman" w:hAnsi="Times New Roman" w:cs="Times New Roman"/>
        </w:rPr>
        <w:t>modelos</w:t>
      </w:r>
      <w:r>
        <w:rPr>
          <w:rFonts w:ascii="Times New Roman" w:eastAsia="Times New Roman" w:hAnsi="Times New Roman" w:cs="Times New Roman"/>
        </w:rPr>
        <w:t xml:space="preserve"> de similaridade entre os parâmetros. Esta abordagem permite testar hipóteses específicas com maior poder estatístico, evitando os desafios de um único grande modelo com excesso de preditores.</w:t>
      </w:r>
    </w:p>
    <w:p w14:paraId="39C09C0C" w14:textId="77DB5267" w:rsidR="00E75FBB" w:rsidRPr="0015659F" w:rsidRDefault="00E75FBB" w:rsidP="00E75FBB">
      <w:pPr>
        <w:spacing w:line="360" w:lineRule="auto"/>
        <w:ind w:firstLine="708"/>
        <w:rPr>
          <w:rFonts w:ascii="Times New Roman" w:eastAsia="Times New Roman" w:hAnsi="Times New Roman" w:cs="Times New Roman"/>
        </w:rPr>
      </w:pPr>
      <w:r w:rsidRPr="0015659F">
        <w:rPr>
          <w:rFonts w:ascii="Times New Roman" w:eastAsia="Times New Roman" w:hAnsi="Times New Roman" w:cs="Times New Roman"/>
          <w:highlight w:val="yellow"/>
        </w:rPr>
        <w:t>A estruturação dos modelos preditivos fundamenta-se na transposição dos princípios</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 xml:space="preserve">de controle postural e análise da marcha bípede para as tarefas de suporte invertido, </w:t>
      </w:r>
      <w:r w:rsidRPr="0015659F">
        <w:rPr>
          <w:rFonts w:ascii="Times New Roman" w:eastAsia="Times New Roman" w:hAnsi="Times New Roman" w:cs="Times New Roman"/>
          <w:highlight w:val="yellow"/>
        </w:rPr>
        <w:t>seja no</w:t>
      </w:r>
      <w:r w:rsidRPr="0015659F">
        <w:rPr>
          <w:rFonts w:ascii="Times New Roman" w:eastAsia="Times New Roman" w:hAnsi="Times New Roman" w:cs="Times New Roman"/>
          <w:highlight w:val="yellow"/>
        </w:rPr>
        <w:t xml:space="preserve"> equilíbrio estático (HS) quanto a locomoção dinâmica (HSW) [</w:t>
      </w:r>
      <w:r w:rsidR="00DA0602" w:rsidRPr="0015659F">
        <w:rPr>
          <w:rFonts w:ascii="Times New Roman" w:eastAsia="Times New Roman" w:hAnsi="Times New Roman" w:cs="Times New Roman"/>
          <w:highlight w:val="yellow"/>
        </w:rPr>
        <w:t>45</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w:t>
      </w:r>
      <w:r w:rsidR="00DA0602" w:rsidRPr="0015659F">
        <w:rPr>
          <w:rFonts w:ascii="Times New Roman" w:eastAsia="Times New Roman" w:hAnsi="Times New Roman" w:cs="Times New Roman"/>
          <w:highlight w:val="yellow"/>
        </w:rPr>
        <w:t>46</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 xml:space="preserve">Parte-se da premissa de que a gestão do </w:t>
      </w:r>
      <w:proofErr w:type="spellStart"/>
      <w:r w:rsidRPr="0015659F">
        <w:rPr>
          <w:rFonts w:ascii="Times New Roman" w:eastAsia="Times New Roman" w:hAnsi="Times New Roman" w:cs="Times New Roman"/>
          <w:highlight w:val="yellow"/>
        </w:rPr>
        <w:t>CoM</w:t>
      </w:r>
      <w:proofErr w:type="spellEnd"/>
      <w:r w:rsidRPr="0015659F">
        <w:rPr>
          <w:rFonts w:ascii="Times New Roman" w:eastAsia="Times New Roman" w:hAnsi="Times New Roman" w:cs="Times New Roman"/>
          <w:highlight w:val="yellow"/>
        </w:rPr>
        <w:t xml:space="preserve"> e a regulação da </w:t>
      </w:r>
      <w:r w:rsidRPr="0015659F">
        <w:rPr>
          <w:rFonts w:ascii="Times New Roman" w:eastAsia="Times New Roman" w:hAnsi="Times New Roman" w:cs="Times New Roman"/>
          <w:highlight w:val="yellow"/>
        </w:rPr>
        <w:t>motora</w:t>
      </w:r>
      <w:r w:rsidRPr="0015659F">
        <w:rPr>
          <w:rFonts w:ascii="Times New Roman" w:eastAsia="Times New Roman" w:hAnsi="Times New Roman" w:cs="Times New Roman"/>
          <w:highlight w:val="yellow"/>
        </w:rPr>
        <w:t xml:space="preserve"> operam sob mecanismos análogos aos descritos na literatura clássica de estabilidade e marcha humana, adaptados às exigências mecânicas dos membros superiores [3</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highlight w:val="yellow"/>
        </w:rPr>
        <w:t xml:space="preserve">, </w:t>
      </w:r>
      <w:r w:rsidRPr="0015659F">
        <w:rPr>
          <w:rFonts w:ascii="Times New Roman" w:eastAsia="Times New Roman" w:hAnsi="Times New Roman" w:cs="Times New Roman"/>
          <w:highlight w:val="yellow"/>
        </w:rPr>
        <w:t>[</w:t>
      </w:r>
      <w:r w:rsidR="00DA0602" w:rsidRPr="0015659F">
        <w:rPr>
          <w:rFonts w:ascii="Times New Roman" w:eastAsia="Times New Roman" w:hAnsi="Times New Roman" w:cs="Times New Roman"/>
          <w:highlight w:val="yellow"/>
        </w:rPr>
        <w:t>24</w:t>
      </w:r>
      <w:r w:rsidRPr="0015659F">
        <w:rPr>
          <w:rFonts w:ascii="Times New Roman" w:eastAsia="Times New Roman" w:hAnsi="Times New Roman" w:cs="Times New Roman"/>
          <w:highlight w:val="yellow"/>
        </w:rPr>
        <w:t>].</w:t>
      </w:r>
      <w:r w:rsidRPr="0015659F">
        <w:rPr>
          <w:rFonts w:ascii="Times New Roman" w:eastAsia="Times New Roman" w:hAnsi="Times New Roman" w:cs="Times New Roman"/>
        </w:rPr>
        <w:t xml:space="preserve"> </w:t>
      </w:r>
    </w:p>
    <w:p w14:paraId="3A550F58" w14:textId="77777777" w:rsidR="004720E6" w:rsidRDefault="00781381" w:rsidP="004720E6">
      <w:pPr>
        <w:pStyle w:val="NormalWeb"/>
        <w:spacing w:before="0" w:beforeAutospacing="0" w:after="0" w:afterAutospacing="0" w:line="360" w:lineRule="auto"/>
        <w:ind w:firstLine="708"/>
        <w:jc w:val="both"/>
      </w:pPr>
      <w:r w:rsidRPr="004720E6">
        <w:rPr>
          <w:highlight w:val="yellow"/>
        </w:rPr>
        <w:t>Referente à</w:t>
      </w:r>
      <w:r w:rsidR="00740E2C" w:rsidRPr="004720E6">
        <w:rPr>
          <w:highlight w:val="yellow"/>
        </w:rPr>
        <w:t xml:space="preserve"> análise</w:t>
      </w:r>
      <w:r w:rsidRPr="004720E6">
        <w:rPr>
          <w:highlight w:val="yellow"/>
        </w:rPr>
        <w:t xml:space="preserve"> cinemática</w:t>
      </w:r>
      <w:r w:rsidR="00740E2C" w:rsidRPr="004720E6">
        <w:rPr>
          <w:highlight w:val="yellow"/>
        </w:rPr>
        <w:t xml:space="preserve"> da técni</w:t>
      </w:r>
      <w:r w:rsidRPr="004720E6">
        <w:rPr>
          <w:highlight w:val="yellow"/>
        </w:rPr>
        <w:t>ca</w:t>
      </w:r>
      <w:r w:rsidR="00740E2C" w:rsidRPr="004720E6">
        <w:rPr>
          <w:highlight w:val="yellow"/>
        </w:rPr>
        <w:t xml:space="preserve">, optou-se pela decomposição das variáveis articulares em dois indicadores distintos: o </w:t>
      </w:r>
      <w:r w:rsidRPr="004720E6">
        <w:rPr>
          <w:highlight w:val="yellow"/>
        </w:rPr>
        <w:t>ín</w:t>
      </w:r>
      <w:r w:rsidR="00740E2C" w:rsidRPr="004720E6">
        <w:rPr>
          <w:highlight w:val="yellow"/>
        </w:rPr>
        <w:t xml:space="preserve">dice de </w:t>
      </w:r>
      <w:r w:rsidRPr="004720E6">
        <w:rPr>
          <w:highlight w:val="yellow"/>
        </w:rPr>
        <w:t>v</w:t>
      </w:r>
      <w:r w:rsidR="00740E2C" w:rsidRPr="004720E6">
        <w:rPr>
          <w:highlight w:val="yellow"/>
        </w:rPr>
        <w:t xml:space="preserve">erticalidade e a </w:t>
      </w:r>
      <w:r w:rsidRPr="004720E6">
        <w:rPr>
          <w:highlight w:val="yellow"/>
        </w:rPr>
        <w:t>e</w:t>
      </w:r>
      <w:r w:rsidR="00740E2C" w:rsidRPr="004720E6">
        <w:rPr>
          <w:highlight w:val="yellow"/>
        </w:rPr>
        <w:t>xtensão Cervical.</w:t>
      </w:r>
      <w:r w:rsidR="00740E2C" w:rsidRPr="004720E6">
        <w:rPr>
          <w:highlight w:val="yellow"/>
        </w:rPr>
        <w:t xml:space="preserve"> </w:t>
      </w:r>
      <w:r w:rsidR="00740E2C" w:rsidRPr="004720E6">
        <w:rPr>
          <w:highlight w:val="yellow"/>
        </w:rPr>
        <w:t xml:space="preserve">O </w:t>
      </w:r>
      <w:r w:rsidRPr="004720E6">
        <w:rPr>
          <w:highlight w:val="yellow"/>
        </w:rPr>
        <w:t>í</w:t>
      </w:r>
      <w:r w:rsidR="00740E2C" w:rsidRPr="004720E6">
        <w:rPr>
          <w:highlight w:val="yellow"/>
        </w:rPr>
        <w:t xml:space="preserve">ndice de </w:t>
      </w:r>
      <w:r w:rsidRPr="004720E6">
        <w:rPr>
          <w:highlight w:val="yellow"/>
        </w:rPr>
        <w:t>v</w:t>
      </w:r>
      <w:r w:rsidR="00740E2C" w:rsidRPr="004720E6">
        <w:rPr>
          <w:highlight w:val="yellow"/>
        </w:rPr>
        <w:t xml:space="preserve">erticalidade </w:t>
      </w:r>
      <w:r w:rsidR="00740E2C" w:rsidRPr="004720E6">
        <w:rPr>
          <w:highlight w:val="yellow"/>
        </w:rPr>
        <w:t xml:space="preserve">será </w:t>
      </w:r>
      <w:r w:rsidR="00740E2C" w:rsidRPr="004720E6">
        <w:rPr>
          <w:highlight w:val="yellow"/>
        </w:rPr>
        <w:t xml:space="preserve">definido pelo alinhamento entre punho, ombro e quadril, buscando a proximidade com o ângulo de 180°. Esta variável quantifica a eficiência mecânica do </w:t>
      </w:r>
      <w:r w:rsidR="00740E2C" w:rsidRPr="004720E6">
        <w:rPr>
          <w:highlight w:val="yellow"/>
        </w:rPr>
        <w:t>alinhamento</w:t>
      </w:r>
      <w:r w:rsidR="00740E2C" w:rsidRPr="004720E6">
        <w:rPr>
          <w:highlight w:val="yellow"/>
        </w:rPr>
        <w:t xml:space="preserve"> articular</w:t>
      </w:r>
      <w:r w:rsidRPr="004720E6">
        <w:rPr>
          <w:highlight w:val="yellow"/>
        </w:rPr>
        <w:t xml:space="preserve"> como</w:t>
      </w:r>
      <w:r w:rsidR="00740E2C" w:rsidRPr="004720E6">
        <w:rPr>
          <w:highlight w:val="yellow"/>
        </w:rPr>
        <w:t xml:space="preserve"> fator determinante</w:t>
      </w:r>
      <w:r w:rsidRPr="004720E6">
        <w:rPr>
          <w:highlight w:val="yellow"/>
        </w:rPr>
        <w:t xml:space="preserve"> ou não</w:t>
      </w:r>
      <w:r w:rsidR="00740E2C" w:rsidRPr="004720E6">
        <w:rPr>
          <w:highlight w:val="yellow"/>
        </w:rPr>
        <w:t xml:space="preserve"> para a redução do torque muscular necessário </w:t>
      </w:r>
      <w:r w:rsidRPr="004720E6">
        <w:rPr>
          <w:highlight w:val="yellow"/>
        </w:rPr>
        <w:t>ao equilíbrio. O ângulo de extens</w:t>
      </w:r>
      <w:r w:rsidR="00740E2C" w:rsidRPr="004720E6">
        <w:rPr>
          <w:highlight w:val="yellow"/>
        </w:rPr>
        <w:t xml:space="preserve">ão </w:t>
      </w:r>
      <w:r w:rsidRPr="004720E6">
        <w:rPr>
          <w:highlight w:val="yellow"/>
        </w:rPr>
        <w:t>c</w:t>
      </w:r>
      <w:r w:rsidR="00740E2C" w:rsidRPr="004720E6">
        <w:rPr>
          <w:highlight w:val="yellow"/>
        </w:rPr>
        <w:t xml:space="preserve">ervical será </w:t>
      </w:r>
      <w:r w:rsidR="004720E6" w:rsidRPr="004720E6">
        <w:rPr>
          <w:highlight w:val="yellow"/>
        </w:rPr>
        <w:t>analisado</w:t>
      </w:r>
      <w:r w:rsidR="00740E2C" w:rsidRPr="004720E6">
        <w:rPr>
          <w:highlight w:val="yellow"/>
        </w:rPr>
        <w:t xml:space="preserve"> de forma independente, visto que a posição da cabeça exerce uma influência dupla no desempenho: mecânica, através do deslocamento de massa que pode induzir compensações na curvatura lombar; e sensorial, por determinar o campo visual e a orientação do sistema vestibular</w:t>
      </w:r>
      <w:r w:rsidRPr="004720E6">
        <w:rPr>
          <w:highlight w:val="yellow"/>
        </w:rPr>
        <w:t xml:space="preserve"> [13],[25]</w:t>
      </w:r>
      <w:r w:rsidR="004720E6" w:rsidRPr="004720E6">
        <w:rPr>
          <w:highlight w:val="yellow"/>
        </w:rPr>
        <w:t>,</w:t>
      </w:r>
      <w:r w:rsidRPr="004720E6">
        <w:rPr>
          <w:highlight w:val="yellow"/>
        </w:rPr>
        <w:t>[42]</w:t>
      </w:r>
      <w:r w:rsidR="00740E2C" w:rsidRPr="004720E6">
        <w:rPr>
          <w:highlight w:val="yellow"/>
        </w:rPr>
        <w:t>. Esta separação permite identificar se eventuais desvios na verticalidade são estratégias deliberadas para otimização do feedback visual ou falhas na organização segmentar do tronco e membros.</w:t>
      </w:r>
    </w:p>
    <w:p w14:paraId="7F938BCE" w14:textId="3D6A83F4" w:rsidR="00F042A2" w:rsidRDefault="00F042A2" w:rsidP="004720E6">
      <w:pPr>
        <w:pStyle w:val="NormalWeb"/>
        <w:spacing w:before="0" w:beforeAutospacing="0" w:after="0" w:afterAutospacing="0" w:line="360" w:lineRule="auto"/>
        <w:ind w:firstLine="708"/>
        <w:jc w:val="both"/>
      </w:pPr>
      <w:r>
        <w:t xml:space="preserve">Para o tempo </w:t>
      </w:r>
      <w:r w:rsidR="00A4607B">
        <w:t xml:space="preserve">médio </w:t>
      </w:r>
      <w:r>
        <w:t xml:space="preserve">de sustentação no </w:t>
      </w:r>
      <w:r>
        <w:rPr>
          <w:i/>
        </w:rPr>
        <w:t>HS</w:t>
      </w:r>
      <w:r w:rsidR="00D22345">
        <w:rPr>
          <w:iCs/>
        </w:rPr>
        <w:t xml:space="preserve"> como variável dependente</w:t>
      </w:r>
      <w:r>
        <w:t>, serão testados os modelos abaixo:</w:t>
      </w:r>
    </w:p>
    <w:p w14:paraId="736D671E" w14:textId="63D8F9FD" w:rsidR="00D22345" w:rsidRPr="00D27FB1" w:rsidRDefault="00D22345" w:rsidP="0014269C">
      <w:pPr>
        <w:pStyle w:val="Ttulo4"/>
        <w:spacing w:before="0" w:line="360" w:lineRule="auto"/>
        <w:rPr>
          <w:rFonts w:ascii="Times New Roman" w:eastAsia="Times New Roman" w:hAnsi="Times New Roman" w:cs="Times New Roman"/>
          <w:i w:val="0"/>
          <w:iCs w:val="0"/>
          <w:color w:val="auto"/>
          <w:highlight w:val="yellow"/>
          <w:u w:val="single"/>
        </w:rPr>
      </w:pPr>
      <w:r w:rsidRPr="00D27FB1">
        <w:rPr>
          <w:rFonts w:ascii="Times New Roman" w:hAnsi="Times New Roman" w:cs="Times New Roman"/>
          <w:i w:val="0"/>
          <w:iCs w:val="0"/>
          <w:color w:val="auto"/>
          <w:highlight w:val="yellow"/>
          <w:u w:val="single"/>
        </w:rPr>
        <w:t xml:space="preserve">Modelo 1: Capacidade Física </w:t>
      </w:r>
    </w:p>
    <w:p w14:paraId="4719D92B" w14:textId="55937BE4" w:rsidR="00D22345" w:rsidRPr="00D27FB1" w:rsidRDefault="0014269C" w:rsidP="0014269C">
      <w:pPr>
        <w:pStyle w:val="NormalWeb"/>
        <w:spacing w:before="0" w:beforeAutospacing="0" w:after="0" w:afterAutospacing="0" w:line="360" w:lineRule="auto"/>
        <w:rPr>
          <w:highlight w:val="yellow"/>
        </w:rPr>
      </w:pPr>
      <w:r w:rsidRPr="00D27FB1">
        <w:rPr>
          <w:highlight w:val="yellow"/>
        </w:rPr>
        <w:t>Avalia q</w:t>
      </w:r>
      <w:r w:rsidR="00D22345" w:rsidRPr="00D27FB1">
        <w:rPr>
          <w:highlight w:val="yellow"/>
        </w:rPr>
        <w:t xml:space="preserve">uanto a força </w:t>
      </w:r>
      <w:r w:rsidRPr="00D27FB1">
        <w:rPr>
          <w:highlight w:val="yellow"/>
        </w:rPr>
        <w:t>máxima</w:t>
      </w:r>
      <w:r w:rsidR="00D22345" w:rsidRPr="00D27FB1">
        <w:rPr>
          <w:highlight w:val="yellow"/>
        </w:rPr>
        <w:t xml:space="preserve"> e a resistência muscular</w:t>
      </w:r>
      <w:r w:rsidRPr="00D27FB1">
        <w:rPr>
          <w:highlight w:val="yellow"/>
        </w:rPr>
        <w:t xml:space="preserve"> influenciam para gerar o torque de correção do equilíbrio.</w:t>
      </w:r>
      <w:r w:rsidR="00D22345" w:rsidRPr="00D27FB1">
        <w:rPr>
          <w:highlight w:val="yellow"/>
        </w:rPr>
        <w:t xml:space="preserve"> </w:t>
      </w:r>
    </w:p>
    <w:p w14:paraId="45AD166B" w14:textId="77777777" w:rsidR="00D22345" w:rsidRPr="00D27FB1" w:rsidRDefault="00D22345" w:rsidP="00544E6A">
      <w:pPr>
        <w:pStyle w:val="NormalWeb"/>
        <w:spacing w:before="0" w:beforeAutospacing="0" w:after="0" w:afterAutospacing="0" w:line="360" w:lineRule="auto"/>
        <w:ind w:firstLine="708"/>
        <w:rPr>
          <w:highlight w:val="yellow"/>
        </w:rPr>
      </w:pPr>
      <w:r w:rsidRPr="00D27FB1">
        <w:rPr>
          <w:b/>
          <w:bCs/>
          <w:highlight w:val="yellow"/>
        </w:rPr>
        <w:t>Variáveis:</w:t>
      </w:r>
    </w:p>
    <w:p w14:paraId="1C41F1DF" w14:textId="77777777" w:rsidR="00D22345"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t xml:space="preserve">Força relativa no </w:t>
      </w:r>
      <w:proofErr w:type="spellStart"/>
      <w:r w:rsidRPr="00D27FB1">
        <w:rPr>
          <w:i/>
          <w:iCs/>
          <w:highlight w:val="yellow"/>
        </w:rPr>
        <w:t>shoulder</w:t>
      </w:r>
      <w:proofErr w:type="spellEnd"/>
      <w:r w:rsidRPr="00D27FB1">
        <w:rPr>
          <w:i/>
          <w:iCs/>
          <w:highlight w:val="yellow"/>
        </w:rPr>
        <w:t xml:space="preserve"> </w:t>
      </w:r>
      <w:proofErr w:type="spellStart"/>
      <w:r w:rsidRPr="00D27FB1">
        <w:rPr>
          <w:i/>
          <w:iCs/>
          <w:highlight w:val="yellow"/>
        </w:rPr>
        <w:t>press</w:t>
      </w:r>
      <w:proofErr w:type="spellEnd"/>
      <w:r w:rsidRPr="00D27FB1">
        <w:rPr>
          <w:highlight w:val="yellow"/>
        </w:rPr>
        <w:t xml:space="preserve"> (1-RM / massa corporal).</w:t>
      </w:r>
    </w:p>
    <w:p w14:paraId="28E8BA2D" w14:textId="77777777" w:rsidR="00D22345"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t xml:space="preserve">Resistência em </w:t>
      </w:r>
      <w:proofErr w:type="spellStart"/>
      <w:r w:rsidRPr="00D27FB1">
        <w:rPr>
          <w:i/>
          <w:iCs/>
          <w:highlight w:val="yellow"/>
        </w:rPr>
        <w:t>wall-supported</w:t>
      </w:r>
      <w:proofErr w:type="spellEnd"/>
      <w:r w:rsidRPr="00D27FB1">
        <w:rPr>
          <w:i/>
          <w:iCs/>
          <w:highlight w:val="yellow"/>
        </w:rPr>
        <w:t xml:space="preserve"> HS</w:t>
      </w:r>
      <w:r w:rsidRPr="00D27FB1">
        <w:rPr>
          <w:highlight w:val="yellow"/>
        </w:rPr>
        <w:t xml:space="preserve"> (segundos).</w:t>
      </w:r>
    </w:p>
    <w:p w14:paraId="354A914A" w14:textId="165A8DE6" w:rsidR="0014269C" w:rsidRPr="00D27FB1" w:rsidRDefault="00D22345" w:rsidP="005935D2">
      <w:pPr>
        <w:pStyle w:val="NormalWeb"/>
        <w:numPr>
          <w:ilvl w:val="1"/>
          <w:numId w:val="11"/>
        </w:numPr>
        <w:spacing w:before="0" w:beforeAutospacing="0" w:after="0" w:afterAutospacing="0" w:line="360" w:lineRule="auto"/>
        <w:rPr>
          <w:highlight w:val="yellow"/>
        </w:rPr>
      </w:pPr>
      <w:r w:rsidRPr="00D27FB1">
        <w:rPr>
          <w:highlight w:val="yellow"/>
        </w:rPr>
        <w:lastRenderedPageBreak/>
        <w:t>Força de flexores de punho</w:t>
      </w:r>
      <w:r w:rsidR="00544E6A" w:rsidRPr="00D27FB1">
        <w:rPr>
          <w:highlight w:val="yellow"/>
        </w:rPr>
        <w:t xml:space="preserve"> (</w:t>
      </w:r>
      <w:r w:rsidR="004303C6" w:rsidRPr="00D27FB1">
        <w:rPr>
          <w:highlight w:val="yellow"/>
        </w:rPr>
        <w:t>q</w:t>
      </w:r>
      <w:r w:rsidR="00544E6A" w:rsidRPr="00D27FB1">
        <w:rPr>
          <w:highlight w:val="yellow"/>
        </w:rPr>
        <w:t>uilograma-força).</w:t>
      </w:r>
    </w:p>
    <w:p w14:paraId="033B12BD" w14:textId="1645B2C3" w:rsidR="00D22345" w:rsidRPr="00D27FB1" w:rsidRDefault="0014269C" w:rsidP="005935D2">
      <w:pPr>
        <w:pStyle w:val="NormalWeb"/>
        <w:numPr>
          <w:ilvl w:val="1"/>
          <w:numId w:val="11"/>
        </w:numPr>
        <w:spacing w:before="0" w:beforeAutospacing="0" w:after="0" w:afterAutospacing="0" w:line="360" w:lineRule="auto"/>
        <w:rPr>
          <w:highlight w:val="yellow"/>
        </w:rPr>
      </w:pPr>
      <w:r w:rsidRPr="00D27FB1">
        <w:rPr>
          <w:highlight w:val="yellow"/>
        </w:rPr>
        <w:t xml:space="preserve">Força de flexores de </w:t>
      </w:r>
      <w:r w:rsidR="00D22345" w:rsidRPr="00D27FB1">
        <w:rPr>
          <w:highlight w:val="yellow"/>
        </w:rPr>
        <w:t>dedos (</w:t>
      </w:r>
      <w:r w:rsidR="004303C6" w:rsidRPr="00D27FB1">
        <w:rPr>
          <w:highlight w:val="yellow"/>
        </w:rPr>
        <w:t>q</w:t>
      </w:r>
      <w:r w:rsidR="00544E6A" w:rsidRPr="00D27FB1">
        <w:rPr>
          <w:highlight w:val="yellow"/>
        </w:rPr>
        <w:t>uilograma-força).</w:t>
      </w:r>
    </w:p>
    <w:p w14:paraId="2326A4CA" w14:textId="3138A78C" w:rsidR="00D22345" w:rsidRPr="00D27FB1" w:rsidRDefault="00D22345" w:rsidP="0014269C">
      <w:pPr>
        <w:pStyle w:val="Ttulo4"/>
        <w:spacing w:before="0" w:line="360" w:lineRule="auto"/>
        <w:rPr>
          <w:rFonts w:ascii="Times New Roman" w:hAnsi="Times New Roman" w:cs="Times New Roman"/>
          <w:i w:val="0"/>
          <w:iCs w:val="0"/>
          <w:color w:val="auto"/>
          <w:highlight w:val="yellow"/>
          <w:u w:val="single"/>
        </w:rPr>
      </w:pPr>
      <w:r w:rsidRPr="00D27FB1">
        <w:rPr>
          <w:rFonts w:ascii="Times New Roman" w:hAnsi="Times New Roman" w:cs="Times New Roman"/>
          <w:i w:val="0"/>
          <w:iCs w:val="0"/>
          <w:color w:val="auto"/>
          <w:highlight w:val="yellow"/>
          <w:u w:val="single"/>
        </w:rPr>
        <w:t xml:space="preserve">Modelo 2: Eficiência do Controle Postural </w:t>
      </w:r>
    </w:p>
    <w:p w14:paraId="0D60FCDB" w14:textId="77777777" w:rsidR="0014269C" w:rsidRPr="00D27FB1" w:rsidRDefault="0014269C" w:rsidP="0014269C">
      <w:pPr>
        <w:pStyle w:val="NormalWeb"/>
        <w:spacing w:before="0" w:beforeAutospacing="0" w:after="0" w:afterAutospacing="0" w:line="360" w:lineRule="auto"/>
        <w:rPr>
          <w:highlight w:val="yellow"/>
        </w:rPr>
      </w:pPr>
      <w:r w:rsidRPr="00D27FB1">
        <w:rPr>
          <w:highlight w:val="yellow"/>
        </w:rPr>
        <w:t>Avalia a precisão do sistema em manter o equilíbrio com o menor erro possível.</w:t>
      </w:r>
    </w:p>
    <w:p w14:paraId="5865D9B6" w14:textId="77777777" w:rsidR="00D22345" w:rsidRPr="00D27FB1" w:rsidRDefault="00D22345" w:rsidP="00544E6A">
      <w:pPr>
        <w:pStyle w:val="NormalWeb"/>
        <w:spacing w:before="0" w:beforeAutospacing="0" w:after="0" w:afterAutospacing="0" w:line="360" w:lineRule="auto"/>
        <w:ind w:left="720"/>
        <w:rPr>
          <w:highlight w:val="yellow"/>
        </w:rPr>
      </w:pPr>
      <w:r w:rsidRPr="00D27FB1">
        <w:rPr>
          <w:b/>
          <w:bCs/>
          <w:highlight w:val="yellow"/>
        </w:rPr>
        <w:t>Variáveis:</w:t>
      </w:r>
    </w:p>
    <w:p w14:paraId="565E00E8" w14:textId="4649B7AD" w:rsidR="00D22345" w:rsidRPr="00D27FB1" w:rsidRDefault="00D22345" w:rsidP="005935D2">
      <w:pPr>
        <w:pStyle w:val="NormalWeb"/>
        <w:numPr>
          <w:ilvl w:val="1"/>
          <w:numId w:val="12"/>
        </w:numPr>
        <w:spacing w:before="0" w:beforeAutospacing="0" w:after="0" w:afterAutospacing="0" w:line="360" w:lineRule="auto"/>
        <w:rPr>
          <w:highlight w:val="yellow"/>
        </w:rPr>
      </w:pPr>
      <w:r w:rsidRPr="00D27FB1">
        <w:rPr>
          <w:highlight w:val="yellow"/>
        </w:rPr>
        <w:t>Distância média CoP-</w:t>
      </w:r>
      <w:proofErr w:type="spellStart"/>
      <w:r w:rsidRPr="00D27FB1">
        <w:rPr>
          <w:highlight w:val="yellow"/>
        </w:rPr>
        <w:t>CoM</w:t>
      </w:r>
      <w:proofErr w:type="spellEnd"/>
      <w:r w:rsidRPr="00D27FB1">
        <w:rPr>
          <w:highlight w:val="yellow"/>
        </w:rPr>
        <w:t xml:space="preserve"> (</w:t>
      </w:r>
      <w:r w:rsidR="004303C6" w:rsidRPr="00D27FB1">
        <w:rPr>
          <w:highlight w:val="yellow"/>
        </w:rPr>
        <w:t>milímetros</w:t>
      </w:r>
      <w:r w:rsidRPr="00D27FB1">
        <w:rPr>
          <w:highlight w:val="yellow"/>
        </w:rPr>
        <w:t>).</w:t>
      </w:r>
    </w:p>
    <w:p w14:paraId="151835B3" w14:textId="40E398C6" w:rsidR="00D27FB1" w:rsidRPr="003473D8" w:rsidRDefault="00D27FB1" w:rsidP="005935D2">
      <w:pPr>
        <w:pStyle w:val="NormalWeb"/>
        <w:numPr>
          <w:ilvl w:val="1"/>
          <w:numId w:val="12"/>
        </w:numPr>
        <w:spacing w:before="0" w:beforeAutospacing="0" w:after="0" w:afterAutospacing="0" w:line="360" w:lineRule="auto"/>
        <w:rPr>
          <w:highlight w:val="yellow"/>
        </w:rPr>
      </w:pPr>
      <w:r w:rsidRPr="003473D8">
        <w:rPr>
          <w:highlight w:val="yellow"/>
        </w:rPr>
        <w:t>Velocidade média do CoP (milímetros/segundo)</w:t>
      </w:r>
    </w:p>
    <w:p w14:paraId="6F55A815" w14:textId="544F27DF" w:rsidR="00D22345"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Entropia Aproximada (</w:t>
      </w:r>
      <w:r w:rsidR="007F0920" w:rsidRPr="003473D8">
        <w:rPr>
          <w:highlight w:val="yellow"/>
        </w:rPr>
        <w:t>unidades arbitrárias</w:t>
      </w:r>
      <w:r w:rsidRPr="003473D8">
        <w:rPr>
          <w:highlight w:val="yellow"/>
        </w:rPr>
        <w:t>).</w:t>
      </w:r>
    </w:p>
    <w:p w14:paraId="14274E51" w14:textId="677010EB" w:rsidR="00B17192" w:rsidRPr="003473D8" w:rsidRDefault="00B17192" w:rsidP="00B17192">
      <w:pPr>
        <w:pStyle w:val="NormalWeb"/>
        <w:spacing w:before="0" w:beforeAutospacing="0" w:after="0" w:afterAutospacing="0" w:line="360" w:lineRule="auto"/>
        <w:rPr>
          <w:highlight w:val="yellow"/>
          <w:u w:val="single"/>
        </w:rPr>
      </w:pPr>
      <w:r w:rsidRPr="003473D8">
        <w:rPr>
          <w:highlight w:val="yellow"/>
          <w:u w:val="single"/>
        </w:rPr>
        <w:t xml:space="preserve">Modelo </w:t>
      </w:r>
      <w:r>
        <w:rPr>
          <w:highlight w:val="yellow"/>
          <w:u w:val="single"/>
        </w:rPr>
        <w:t>3</w:t>
      </w:r>
      <w:r w:rsidRPr="003473D8">
        <w:rPr>
          <w:highlight w:val="yellow"/>
          <w:u w:val="single"/>
        </w:rPr>
        <w:t>: Técnica</w:t>
      </w:r>
    </w:p>
    <w:p w14:paraId="42F447E0" w14:textId="77777777" w:rsidR="00B17192" w:rsidRPr="003473D8" w:rsidRDefault="00B17192" w:rsidP="00B17192">
      <w:pPr>
        <w:pStyle w:val="NormalWeb"/>
        <w:spacing w:before="0" w:beforeAutospacing="0" w:after="0" w:afterAutospacing="0" w:line="360" w:lineRule="auto"/>
        <w:rPr>
          <w:highlight w:val="yellow"/>
        </w:rPr>
      </w:pPr>
      <w:r>
        <w:rPr>
          <w:highlight w:val="yellow"/>
        </w:rPr>
        <w:t>Testa</w:t>
      </w:r>
      <w:r w:rsidRPr="003473D8">
        <w:rPr>
          <w:highlight w:val="yellow"/>
        </w:rPr>
        <w:t xml:space="preserve"> se configuração corporal influência no tempo de sustentação.</w:t>
      </w:r>
    </w:p>
    <w:p w14:paraId="30763D09" w14:textId="77777777" w:rsidR="00B17192" w:rsidRPr="003473D8" w:rsidRDefault="00B17192" w:rsidP="00B17192">
      <w:pPr>
        <w:pStyle w:val="NormalWeb"/>
        <w:spacing w:before="0" w:beforeAutospacing="0" w:after="0" w:afterAutospacing="0" w:line="360" w:lineRule="auto"/>
        <w:ind w:left="720"/>
        <w:rPr>
          <w:highlight w:val="yellow"/>
        </w:rPr>
      </w:pPr>
      <w:r w:rsidRPr="003473D8">
        <w:rPr>
          <w:b/>
          <w:bCs/>
          <w:highlight w:val="yellow"/>
        </w:rPr>
        <w:t>Variáveis:</w:t>
      </w:r>
    </w:p>
    <w:p w14:paraId="431041E2" w14:textId="77777777" w:rsidR="00B17192" w:rsidRDefault="00B17192" w:rsidP="00B17192">
      <w:pPr>
        <w:pStyle w:val="NormalWeb"/>
        <w:numPr>
          <w:ilvl w:val="1"/>
          <w:numId w:val="12"/>
        </w:numPr>
        <w:spacing w:before="0" w:beforeAutospacing="0" w:after="0" w:afterAutospacing="0" w:line="360" w:lineRule="auto"/>
        <w:rPr>
          <w:highlight w:val="yellow"/>
        </w:rPr>
      </w:pPr>
      <w:r w:rsidRPr="00D94276">
        <w:rPr>
          <w:highlight w:val="yellow"/>
        </w:rPr>
        <w:t xml:space="preserve">Índice de verticalidade: alinhamento segmentar entre punho, ombro e quadril </w:t>
      </w:r>
      <w:r w:rsidRPr="003473D8">
        <w:rPr>
          <w:highlight w:val="yellow"/>
        </w:rPr>
        <w:t>(graus).</w:t>
      </w:r>
    </w:p>
    <w:p w14:paraId="61BC5D1B" w14:textId="77777777" w:rsidR="00B17192" w:rsidRPr="00D94276" w:rsidRDefault="00B17192" w:rsidP="00B17192">
      <w:pPr>
        <w:pStyle w:val="NormalWeb"/>
        <w:numPr>
          <w:ilvl w:val="1"/>
          <w:numId w:val="12"/>
        </w:numPr>
        <w:spacing w:before="0" w:beforeAutospacing="0" w:after="0" w:afterAutospacing="0" w:line="360" w:lineRule="auto"/>
        <w:rPr>
          <w:highlight w:val="yellow"/>
        </w:rPr>
      </w:pPr>
      <w:r w:rsidRPr="00D94276">
        <w:rPr>
          <w:highlight w:val="yellow"/>
        </w:rPr>
        <w:t>Ângulo de Extensão Cervical (graus)</w:t>
      </w:r>
      <w:r>
        <w:rPr>
          <w:highlight w:val="yellow"/>
        </w:rPr>
        <w:t>.</w:t>
      </w:r>
    </w:p>
    <w:p w14:paraId="124CC521" w14:textId="77777777" w:rsidR="00B17192" w:rsidRPr="003473D8"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Largura da base de apoio (milímetros).</w:t>
      </w:r>
    </w:p>
    <w:p w14:paraId="2633412E" w14:textId="77777777" w:rsidR="00B17192" w:rsidRPr="003473D8"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Configuração dos dedos unidos vs. afastados (variável categórica binária)</w:t>
      </w:r>
    </w:p>
    <w:p w14:paraId="7BB970BF" w14:textId="749ACCC4" w:rsidR="00B17192" w:rsidRPr="00B17192" w:rsidRDefault="00B17192" w:rsidP="00B17192">
      <w:pPr>
        <w:pStyle w:val="NormalWeb"/>
        <w:numPr>
          <w:ilvl w:val="1"/>
          <w:numId w:val="12"/>
        </w:numPr>
        <w:spacing w:before="0" w:beforeAutospacing="0" w:after="0" w:afterAutospacing="0" w:line="360" w:lineRule="auto"/>
        <w:rPr>
          <w:highlight w:val="yellow"/>
        </w:rPr>
      </w:pPr>
      <w:r w:rsidRPr="003473D8">
        <w:rPr>
          <w:highlight w:val="yellow"/>
        </w:rPr>
        <w:t>Configuração dos dedos flexionados vs. estendidos (variável categórica binária)</w:t>
      </w:r>
    </w:p>
    <w:p w14:paraId="6497150B" w14:textId="4A79BC4A" w:rsidR="00D22345" w:rsidRPr="003473D8" w:rsidRDefault="00D22345" w:rsidP="007F0920">
      <w:pPr>
        <w:pStyle w:val="NormalWeb"/>
        <w:spacing w:before="0" w:beforeAutospacing="0" w:after="0" w:afterAutospacing="0" w:line="360" w:lineRule="auto"/>
        <w:rPr>
          <w:highlight w:val="yellow"/>
          <w:u w:val="single"/>
        </w:rPr>
      </w:pPr>
      <w:r w:rsidRPr="003473D8">
        <w:rPr>
          <w:highlight w:val="yellow"/>
          <w:u w:val="single"/>
        </w:rPr>
        <w:t xml:space="preserve">Modelo </w:t>
      </w:r>
      <w:r w:rsidR="00B17192">
        <w:rPr>
          <w:highlight w:val="yellow"/>
          <w:u w:val="single"/>
        </w:rPr>
        <w:t>4</w:t>
      </w:r>
      <w:r w:rsidRPr="003473D8">
        <w:rPr>
          <w:highlight w:val="yellow"/>
          <w:u w:val="single"/>
        </w:rPr>
        <w:t>: Fatores Antropométricos</w:t>
      </w:r>
    </w:p>
    <w:p w14:paraId="33C75F45" w14:textId="701D2D84" w:rsidR="000F763C" w:rsidRPr="003473D8" w:rsidRDefault="00040667" w:rsidP="000F763C">
      <w:pPr>
        <w:pStyle w:val="NormalWeb"/>
        <w:spacing w:before="0" w:beforeAutospacing="0" w:after="0" w:afterAutospacing="0" w:line="360" w:lineRule="auto"/>
        <w:rPr>
          <w:highlight w:val="yellow"/>
        </w:rPr>
      </w:pPr>
      <w:r w:rsidRPr="003473D8">
        <w:rPr>
          <w:highlight w:val="yellow"/>
        </w:rPr>
        <w:t xml:space="preserve">Avalia o quanto as diferenças </w:t>
      </w:r>
      <w:r w:rsidR="00985282" w:rsidRPr="003473D8">
        <w:rPr>
          <w:highlight w:val="yellow"/>
        </w:rPr>
        <w:t>estruturais corporais</w:t>
      </w:r>
      <w:r w:rsidRPr="003473D8">
        <w:rPr>
          <w:highlight w:val="yellow"/>
        </w:rPr>
        <w:t xml:space="preserve"> influenciam na dificuldade</w:t>
      </w:r>
      <w:r w:rsidR="00540721" w:rsidRPr="003473D8">
        <w:rPr>
          <w:highlight w:val="yellow"/>
        </w:rPr>
        <w:t>/facilidade</w:t>
      </w:r>
      <w:r w:rsidRPr="003473D8">
        <w:rPr>
          <w:highlight w:val="yellow"/>
        </w:rPr>
        <w:t xml:space="preserve"> em manter o equilíbrio.</w:t>
      </w:r>
    </w:p>
    <w:p w14:paraId="483D2E77" w14:textId="69C488F7" w:rsidR="00D22345" w:rsidRPr="003473D8" w:rsidRDefault="00D22345" w:rsidP="000F763C">
      <w:pPr>
        <w:pStyle w:val="NormalWeb"/>
        <w:spacing w:before="0" w:beforeAutospacing="0" w:after="0" w:afterAutospacing="0" w:line="360" w:lineRule="auto"/>
        <w:ind w:left="720"/>
        <w:rPr>
          <w:highlight w:val="yellow"/>
        </w:rPr>
      </w:pPr>
      <w:r w:rsidRPr="003473D8">
        <w:rPr>
          <w:b/>
          <w:bCs/>
          <w:highlight w:val="yellow"/>
        </w:rPr>
        <w:t>Variáveis:</w:t>
      </w:r>
    </w:p>
    <w:p w14:paraId="6E2C552F" w14:textId="4070189F" w:rsidR="00D22345" w:rsidRPr="003473D8"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 xml:space="preserve">Altura do </w:t>
      </w:r>
      <w:proofErr w:type="spellStart"/>
      <w:r w:rsidRPr="003473D8">
        <w:rPr>
          <w:highlight w:val="yellow"/>
        </w:rPr>
        <w:t>CoM</w:t>
      </w:r>
      <w:proofErr w:type="spellEnd"/>
      <w:r w:rsidRPr="003473D8">
        <w:rPr>
          <w:highlight w:val="yellow"/>
        </w:rPr>
        <w:t xml:space="preserve"> (</w:t>
      </w:r>
      <w:r w:rsidR="00985282" w:rsidRPr="003473D8">
        <w:rPr>
          <w:highlight w:val="yellow"/>
        </w:rPr>
        <w:t>milímetros</w:t>
      </w:r>
      <w:r w:rsidRPr="003473D8">
        <w:rPr>
          <w:highlight w:val="yellow"/>
        </w:rPr>
        <w:t>).</w:t>
      </w:r>
    </w:p>
    <w:p w14:paraId="35CCD0A1" w14:textId="463DDDE6" w:rsidR="00D22345" w:rsidRPr="003473D8" w:rsidRDefault="00D22345" w:rsidP="005935D2">
      <w:pPr>
        <w:pStyle w:val="NormalWeb"/>
        <w:numPr>
          <w:ilvl w:val="1"/>
          <w:numId w:val="12"/>
        </w:numPr>
        <w:spacing w:before="0" w:beforeAutospacing="0" w:after="0" w:afterAutospacing="0" w:line="360" w:lineRule="auto"/>
        <w:rPr>
          <w:highlight w:val="yellow"/>
        </w:rPr>
      </w:pPr>
      <w:r w:rsidRPr="003473D8">
        <w:rPr>
          <w:highlight w:val="yellow"/>
        </w:rPr>
        <w:t>Comprimento dos braços (</w:t>
      </w:r>
      <w:r w:rsidR="00985282" w:rsidRPr="003473D8">
        <w:rPr>
          <w:highlight w:val="yellow"/>
        </w:rPr>
        <w:t>milímetros</w:t>
      </w:r>
      <w:r w:rsidRPr="003473D8">
        <w:rPr>
          <w:highlight w:val="yellow"/>
        </w:rPr>
        <w:t>).</w:t>
      </w:r>
    </w:p>
    <w:p w14:paraId="0D6C8157" w14:textId="72858293" w:rsidR="00D22345" w:rsidRDefault="00985282" w:rsidP="005935D2">
      <w:pPr>
        <w:pStyle w:val="NormalWeb"/>
        <w:numPr>
          <w:ilvl w:val="1"/>
          <w:numId w:val="12"/>
        </w:numPr>
        <w:spacing w:before="0" w:beforeAutospacing="0" w:after="0" w:afterAutospacing="0" w:line="360" w:lineRule="auto"/>
        <w:rPr>
          <w:highlight w:val="yellow"/>
        </w:rPr>
      </w:pPr>
      <w:r w:rsidRPr="003473D8">
        <w:rPr>
          <w:highlight w:val="yellow"/>
        </w:rPr>
        <w:t>Quantidade de go</w:t>
      </w:r>
      <w:r w:rsidR="00D22345" w:rsidRPr="003473D8">
        <w:rPr>
          <w:highlight w:val="yellow"/>
        </w:rPr>
        <w:t>rdura corporal (</w:t>
      </w:r>
      <w:r w:rsidRPr="003473D8">
        <w:rPr>
          <w:highlight w:val="yellow"/>
        </w:rPr>
        <w:t>percentual</w:t>
      </w:r>
      <w:r w:rsidR="00D22345" w:rsidRPr="003473D8">
        <w:rPr>
          <w:highlight w:val="yellow"/>
        </w:rPr>
        <w:t>).</w:t>
      </w:r>
    </w:p>
    <w:p w14:paraId="06EF2A88" w14:textId="0D8817F6" w:rsidR="00B17192" w:rsidRPr="00B17192" w:rsidRDefault="00B17192" w:rsidP="00B17192">
      <w:pPr>
        <w:pStyle w:val="NormalWeb"/>
        <w:numPr>
          <w:ilvl w:val="1"/>
          <w:numId w:val="12"/>
        </w:numPr>
        <w:spacing w:before="0" w:beforeAutospacing="0" w:after="0" w:afterAutospacing="0" w:line="360" w:lineRule="auto"/>
        <w:rPr>
          <w:highlight w:val="yellow"/>
        </w:rPr>
      </w:pPr>
      <w:r>
        <w:rPr>
          <w:highlight w:val="yellow"/>
        </w:rPr>
        <w:t>Massa magra em membros superiores (quilogramas).</w:t>
      </w:r>
    </w:p>
    <w:p w14:paraId="2839BF4C" w14:textId="53D7D33E" w:rsidR="00D22345" w:rsidRPr="003473D8" w:rsidRDefault="00D22345" w:rsidP="00F23CCE">
      <w:pPr>
        <w:pStyle w:val="NormalWeb"/>
        <w:spacing w:before="0" w:beforeAutospacing="0" w:after="0" w:afterAutospacing="0" w:line="360" w:lineRule="auto"/>
        <w:rPr>
          <w:highlight w:val="yellow"/>
          <w:u w:val="single"/>
        </w:rPr>
      </w:pPr>
      <w:r w:rsidRPr="003473D8">
        <w:rPr>
          <w:highlight w:val="yellow"/>
          <w:u w:val="single"/>
        </w:rPr>
        <w:t>Modelo 5: Perfil e Experiência</w:t>
      </w:r>
    </w:p>
    <w:p w14:paraId="56F27B57" w14:textId="72CD257A" w:rsidR="00041FB1" w:rsidRPr="003473D8" w:rsidRDefault="00041FB1" w:rsidP="00041FB1">
      <w:pPr>
        <w:pStyle w:val="NormalWeb"/>
        <w:spacing w:before="0" w:beforeAutospacing="0" w:after="0" w:afterAutospacing="0" w:line="360" w:lineRule="auto"/>
        <w:rPr>
          <w:highlight w:val="yellow"/>
        </w:rPr>
      </w:pPr>
      <w:r w:rsidRPr="003473D8">
        <w:rPr>
          <w:highlight w:val="yellow"/>
        </w:rPr>
        <w:t>Avalia se idade é um fator limitante ou se a prática acumulada vale mais.</w:t>
      </w:r>
    </w:p>
    <w:p w14:paraId="4A6C870C" w14:textId="77777777" w:rsidR="00D22345" w:rsidRPr="003473D8" w:rsidRDefault="00D22345" w:rsidP="00041FB1">
      <w:pPr>
        <w:pStyle w:val="NormalWeb"/>
        <w:spacing w:before="0" w:beforeAutospacing="0" w:after="0" w:afterAutospacing="0" w:line="360" w:lineRule="auto"/>
        <w:ind w:left="720"/>
        <w:rPr>
          <w:highlight w:val="yellow"/>
        </w:rPr>
      </w:pPr>
      <w:r w:rsidRPr="003473D8">
        <w:rPr>
          <w:b/>
          <w:bCs/>
          <w:highlight w:val="yellow"/>
        </w:rPr>
        <w:t>Variáveis:</w:t>
      </w:r>
    </w:p>
    <w:p w14:paraId="4085B94A" w14:textId="20ECF823" w:rsidR="00D22345" w:rsidRPr="003473D8" w:rsidRDefault="00D22345" w:rsidP="00CD0CA1">
      <w:pPr>
        <w:pStyle w:val="NormalWeb"/>
        <w:numPr>
          <w:ilvl w:val="1"/>
          <w:numId w:val="14"/>
        </w:numPr>
        <w:spacing w:before="0" w:beforeAutospacing="0" w:after="0" w:afterAutospacing="0" w:line="360" w:lineRule="auto"/>
        <w:rPr>
          <w:highlight w:val="yellow"/>
        </w:rPr>
      </w:pPr>
      <w:r w:rsidRPr="003473D8">
        <w:rPr>
          <w:highlight w:val="yellow"/>
        </w:rPr>
        <w:t>Tempo de prática (meses).</w:t>
      </w:r>
    </w:p>
    <w:p w14:paraId="6522353B" w14:textId="2F32A413" w:rsidR="00D22345" w:rsidRPr="003473D8" w:rsidRDefault="00D22345" w:rsidP="00CD0CA1">
      <w:pPr>
        <w:pStyle w:val="NormalWeb"/>
        <w:numPr>
          <w:ilvl w:val="1"/>
          <w:numId w:val="14"/>
        </w:numPr>
        <w:spacing w:before="0" w:beforeAutospacing="0" w:after="0" w:afterAutospacing="0" w:line="360" w:lineRule="auto"/>
        <w:rPr>
          <w:highlight w:val="yellow"/>
        </w:rPr>
      </w:pPr>
      <w:r w:rsidRPr="003473D8">
        <w:rPr>
          <w:highlight w:val="yellow"/>
        </w:rPr>
        <w:t>Idade cronológica</w:t>
      </w:r>
      <w:r w:rsidR="00041FB1" w:rsidRPr="003473D8">
        <w:rPr>
          <w:highlight w:val="yellow"/>
        </w:rPr>
        <w:t xml:space="preserve"> (anos)</w:t>
      </w:r>
    </w:p>
    <w:p w14:paraId="18F4D991" w14:textId="7C7D6B2C" w:rsidR="00CD0CA1" w:rsidRPr="00CD0CA1" w:rsidRDefault="00CD0CA1" w:rsidP="00CD0CA1">
      <w:pPr>
        <w:spacing w:line="360" w:lineRule="auto"/>
        <w:ind w:firstLine="360"/>
        <w:rPr>
          <w:rFonts w:ascii="Times New Roman" w:eastAsia="Times New Roman" w:hAnsi="Times New Roman" w:cs="Times New Roman"/>
        </w:rPr>
      </w:pPr>
      <w:r w:rsidRPr="00CD0CA1">
        <w:rPr>
          <w:rFonts w:ascii="Times New Roman" w:eastAsia="Times New Roman" w:hAnsi="Times New Roman" w:cs="Times New Roman"/>
        </w:rPr>
        <w:t xml:space="preserve">Para </w:t>
      </w:r>
      <w:r>
        <w:rPr>
          <w:rFonts w:ascii="Times New Roman" w:eastAsia="Times New Roman" w:hAnsi="Times New Roman" w:cs="Times New Roman"/>
        </w:rPr>
        <w:t>mediana da distância percorrida nas tentativas</w:t>
      </w:r>
      <w:r w:rsidRPr="00CD0CA1">
        <w:rPr>
          <w:rFonts w:ascii="Times New Roman" w:eastAsia="Times New Roman" w:hAnsi="Times New Roman" w:cs="Times New Roman"/>
        </w:rPr>
        <w:t xml:space="preserve"> no </w:t>
      </w:r>
      <w:r w:rsidRPr="00CD0CA1">
        <w:rPr>
          <w:rFonts w:ascii="Times New Roman" w:eastAsia="Times New Roman" w:hAnsi="Times New Roman" w:cs="Times New Roman"/>
          <w:i/>
        </w:rPr>
        <w:t>HS</w:t>
      </w:r>
      <w:r>
        <w:rPr>
          <w:rFonts w:ascii="Times New Roman" w:eastAsia="Times New Roman" w:hAnsi="Times New Roman" w:cs="Times New Roman"/>
          <w:i/>
        </w:rPr>
        <w:t>W</w:t>
      </w:r>
      <w:r w:rsidRPr="00CD0CA1">
        <w:rPr>
          <w:rFonts w:ascii="Times New Roman" w:eastAsia="Times New Roman" w:hAnsi="Times New Roman" w:cs="Times New Roman"/>
          <w:iCs/>
        </w:rPr>
        <w:t xml:space="preserve"> como variável dependente</w:t>
      </w:r>
      <w:r w:rsidRPr="00CD0CA1">
        <w:rPr>
          <w:rFonts w:ascii="Times New Roman" w:eastAsia="Times New Roman" w:hAnsi="Times New Roman" w:cs="Times New Roman"/>
        </w:rPr>
        <w:t xml:space="preserve">, </w:t>
      </w:r>
      <w:r w:rsidR="00B17192">
        <w:rPr>
          <w:rFonts w:ascii="Times New Roman" w:eastAsia="Times New Roman" w:hAnsi="Times New Roman" w:cs="Times New Roman"/>
        </w:rPr>
        <w:t>s</w:t>
      </w:r>
      <w:r w:rsidRPr="00CD0CA1">
        <w:rPr>
          <w:rFonts w:ascii="Times New Roman" w:eastAsia="Times New Roman" w:hAnsi="Times New Roman" w:cs="Times New Roman"/>
        </w:rPr>
        <w:t>erão testados os modelos abaixo:</w:t>
      </w:r>
    </w:p>
    <w:p w14:paraId="45C30B0E" w14:textId="77777777" w:rsidR="00CD0CA1" w:rsidRDefault="001F7D1D" w:rsidP="00CD0CA1">
      <w:pPr>
        <w:pStyle w:val="NormalWeb"/>
        <w:spacing w:before="0" w:beforeAutospacing="0" w:after="0" w:afterAutospacing="0" w:line="360" w:lineRule="auto"/>
        <w:rPr>
          <w:u w:val="single"/>
        </w:rPr>
      </w:pPr>
      <w:r w:rsidRPr="00CD0CA1">
        <w:rPr>
          <w:highlight w:val="yellow"/>
          <w:u w:val="single"/>
        </w:rPr>
        <w:lastRenderedPageBreak/>
        <w:t xml:space="preserve">Modelo 1: Capacidade Física </w:t>
      </w:r>
    </w:p>
    <w:p w14:paraId="6E2CE0F2" w14:textId="48C4ECF3" w:rsidR="001F7D1D" w:rsidRPr="001C67ED" w:rsidRDefault="001F7D1D" w:rsidP="00377BA5">
      <w:pPr>
        <w:pStyle w:val="NormalWeb"/>
        <w:spacing w:before="0" w:beforeAutospacing="0" w:after="0" w:afterAutospacing="0" w:line="360" w:lineRule="auto"/>
        <w:rPr>
          <w:highlight w:val="yellow"/>
          <w:u w:val="single"/>
        </w:rPr>
      </w:pPr>
      <w:r w:rsidRPr="001C67ED">
        <w:rPr>
          <w:rStyle w:val="citation-238"/>
          <w:rFonts w:eastAsia="Arial"/>
          <w:highlight w:val="yellow"/>
        </w:rPr>
        <w:t>Avalia como a força máxima e a capacidade de suportar a fadiga em inversão contribuem para a manutenção do deslocamento</w:t>
      </w:r>
      <w:r w:rsidRPr="001C67ED">
        <w:rPr>
          <w:highlight w:val="yellow"/>
        </w:rPr>
        <w:t>.</w:t>
      </w:r>
    </w:p>
    <w:p w14:paraId="4EE15F9D" w14:textId="77777777" w:rsidR="001C67ED" w:rsidRPr="00D27FB1" w:rsidRDefault="001C67ED" w:rsidP="001C67ED">
      <w:pPr>
        <w:pStyle w:val="NormalWeb"/>
        <w:spacing w:before="0" w:beforeAutospacing="0" w:after="0" w:afterAutospacing="0" w:line="360" w:lineRule="auto"/>
        <w:ind w:firstLine="708"/>
        <w:rPr>
          <w:highlight w:val="yellow"/>
        </w:rPr>
      </w:pPr>
      <w:r w:rsidRPr="00D27FB1">
        <w:rPr>
          <w:b/>
          <w:bCs/>
          <w:highlight w:val="yellow"/>
        </w:rPr>
        <w:t>Variáveis:</w:t>
      </w:r>
    </w:p>
    <w:p w14:paraId="371DEA52"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 xml:space="preserve">Força relativa no </w:t>
      </w:r>
      <w:proofErr w:type="spellStart"/>
      <w:r w:rsidRPr="00D27FB1">
        <w:rPr>
          <w:i/>
          <w:iCs/>
          <w:highlight w:val="yellow"/>
        </w:rPr>
        <w:t>shoulder</w:t>
      </w:r>
      <w:proofErr w:type="spellEnd"/>
      <w:r w:rsidRPr="00D27FB1">
        <w:rPr>
          <w:i/>
          <w:iCs/>
          <w:highlight w:val="yellow"/>
        </w:rPr>
        <w:t xml:space="preserve"> </w:t>
      </w:r>
      <w:proofErr w:type="spellStart"/>
      <w:r w:rsidRPr="00D27FB1">
        <w:rPr>
          <w:i/>
          <w:iCs/>
          <w:highlight w:val="yellow"/>
        </w:rPr>
        <w:t>press</w:t>
      </w:r>
      <w:proofErr w:type="spellEnd"/>
      <w:r w:rsidRPr="00D27FB1">
        <w:rPr>
          <w:highlight w:val="yellow"/>
        </w:rPr>
        <w:t xml:space="preserve"> (1-RM / massa corporal).</w:t>
      </w:r>
    </w:p>
    <w:p w14:paraId="11B30EEE"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 xml:space="preserve">Resistência em </w:t>
      </w:r>
      <w:proofErr w:type="spellStart"/>
      <w:r w:rsidRPr="00D27FB1">
        <w:rPr>
          <w:i/>
          <w:iCs/>
          <w:highlight w:val="yellow"/>
        </w:rPr>
        <w:t>wall-supported</w:t>
      </w:r>
      <w:proofErr w:type="spellEnd"/>
      <w:r w:rsidRPr="00D27FB1">
        <w:rPr>
          <w:i/>
          <w:iCs/>
          <w:highlight w:val="yellow"/>
        </w:rPr>
        <w:t xml:space="preserve"> HS</w:t>
      </w:r>
      <w:r w:rsidRPr="00D27FB1">
        <w:rPr>
          <w:highlight w:val="yellow"/>
        </w:rPr>
        <w:t xml:space="preserve"> (segundos).</w:t>
      </w:r>
    </w:p>
    <w:p w14:paraId="1D506A59"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Força de flexores de punho (quilograma-força).</w:t>
      </w:r>
    </w:p>
    <w:p w14:paraId="310CA06A" w14:textId="77777777" w:rsidR="001C67ED" w:rsidRPr="00D27FB1" w:rsidRDefault="001C67ED" w:rsidP="001C67ED">
      <w:pPr>
        <w:pStyle w:val="NormalWeb"/>
        <w:numPr>
          <w:ilvl w:val="1"/>
          <w:numId w:val="11"/>
        </w:numPr>
        <w:spacing w:before="0" w:beforeAutospacing="0" w:after="0" w:afterAutospacing="0" w:line="360" w:lineRule="auto"/>
        <w:rPr>
          <w:highlight w:val="yellow"/>
        </w:rPr>
      </w:pPr>
      <w:r w:rsidRPr="00D27FB1">
        <w:rPr>
          <w:highlight w:val="yellow"/>
        </w:rPr>
        <w:t>Força de flexores de dedos (quilograma-força).</w:t>
      </w:r>
    </w:p>
    <w:p w14:paraId="10CEEFB5" w14:textId="77777777" w:rsidR="001C67ED" w:rsidRDefault="001F7D1D" w:rsidP="001C67ED">
      <w:pPr>
        <w:pStyle w:val="NormalWeb"/>
        <w:spacing w:before="0" w:beforeAutospacing="0" w:after="0" w:afterAutospacing="0" w:line="360" w:lineRule="auto"/>
        <w:rPr>
          <w:u w:val="single"/>
        </w:rPr>
      </w:pPr>
      <w:r w:rsidRPr="001C67ED">
        <w:rPr>
          <w:highlight w:val="yellow"/>
          <w:u w:val="single"/>
        </w:rPr>
        <w:t>Modelo 2: Eficiência da Locomoção</w:t>
      </w:r>
    </w:p>
    <w:p w14:paraId="3013D325" w14:textId="2F442F25" w:rsidR="001F7D1D" w:rsidRDefault="001F7D1D" w:rsidP="00377BA5">
      <w:pPr>
        <w:pStyle w:val="NormalWeb"/>
        <w:spacing w:before="0" w:beforeAutospacing="0" w:after="0" w:afterAutospacing="0" w:line="360" w:lineRule="auto"/>
      </w:pPr>
      <w:r w:rsidRPr="001C67ED">
        <w:rPr>
          <w:rStyle w:val="citation-233"/>
          <w:highlight w:val="yellow"/>
        </w:rPr>
        <w:t>Verifica se a consistência rítmica e espacial das passadas é o que determina a distância percorrida</w:t>
      </w:r>
      <w:r w:rsidRPr="001C67ED">
        <w:rPr>
          <w:highlight w:val="yellow"/>
        </w:rPr>
        <w:t>.</w:t>
      </w:r>
    </w:p>
    <w:p w14:paraId="2ED54148" w14:textId="77777777" w:rsidR="001C67ED" w:rsidRPr="00D27FB1" w:rsidRDefault="001C67ED" w:rsidP="001C67ED">
      <w:pPr>
        <w:pStyle w:val="NormalWeb"/>
        <w:spacing w:before="0" w:beforeAutospacing="0" w:after="0" w:afterAutospacing="0" w:line="360" w:lineRule="auto"/>
        <w:ind w:firstLine="708"/>
        <w:rPr>
          <w:highlight w:val="yellow"/>
        </w:rPr>
      </w:pPr>
      <w:r w:rsidRPr="00D27FB1">
        <w:rPr>
          <w:b/>
          <w:bCs/>
          <w:highlight w:val="yellow"/>
        </w:rPr>
        <w:t>Variáveis:</w:t>
      </w:r>
    </w:p>
    <w:p w14:paraId="03980F35" w14:textId="79A03AD7"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Variabilidade Espacial: </w:t>
      </w:r>
      <w:r w:rsidR="001C67ED">
        <w:rPr>
          <w:highlight w:val="yellow"/>
        </w:rPr>
        <w:t>c</w:t>
      </w:r>
      <w:r w:rsidRPr="001C67ED">
        <w:rPr>
          <w:highlight w:val="yellow"/>
        </w:rPr>
        <w:t xml:space="preserve">oeficiente de </w:t>
      </w:r>
      <w:r w:rsidR="001C67ED">
        <w:rPr>
          <w:highlight w:val="yellow"/>
        </w:rPr>
        <w:t>v</w:t>
      </w:r>
      <w:r w:rsidRPr="001C67ED">
        <w:rPr>
          <w:highlight w:val="yellow"/>
        </w:rPr>
        <w:t>ariação do comprimento das passadas (%).</w:t>
      </w:r>
    </w:p>
    <w:p w14:paraId="7B8C12C8" w14:textId="6BFA3A6C"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Variabilidade Temporal: Coeficiente de </w:t>
      </w:r>
      <w:r w:rsidR="001C67ED">
        <w:rPr>
          <w:highlight w:val="yellow"/>
        </w:rPr>
        <w:t>v</w:t>
      </w:r>
      <w:r w:rsidRPr="001C67ED">
        <w:rPr>
          <w:highlight w:val="yellow"/>
        </w:rPr>
        <w:t>ariação do tempo entre passadas (%).</w:t>
      </w:r>
    </w:p>
    <w:p w14:paraId="47B97B24" w14:textId="7F474A10"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Comprimento médio das passadas</w:t>
      </w:r>
      <w:r w:rsidR="001C67ED">
        <w:rPr>
          <w:highlight w:val="yellow"/>
        </w:rPr>
        <w:t xml:space="preserve"> (</w:t>
      </w:r>
      <w:r w:rsidRPr="001C67ED">
        <w:rPr>
          <w:highlight w:val="yellow"/>
        </w:rPr>
        <w:t>Milímetros).</w:t>
      </w:r>
    </w:p>
    <w:p w14:paraId="31B5F0EA" w14:textId="118BF6CF" w:rsidR="001F7D1D" w:rsidRPr="001C67ED" w:rsidRDefault="001F7D1D" w:rsidP="001C67ED">
      <w:pPr>
        <w:pStyle w:val="NormalWeb"/>
        <w:numPr>
          <w:ilvl w:val="1"/>
          <w:numId w:val="11"/>
        </w:numPr>
        <w:spacing w:before="0" w:beforeAutospacing="0" w:after="0" w:afterAutospacing="0" w:line="360" w:lineRule="auto"/>
        <w:rPr>
          <w:highlight w:val="yellow"/>
        </w:rPr>
      </w:pPr>
      <w:r w:rsidRPr="001C67ED">
        <w:rPr>
          <w:highlight w:val="yellow"/>
        </w:rPr>
        <w:t xml:space="preserve">Cadência: </w:t>
      </w:r>
      <w:r w:rsidR="001C67ED">
        <w:rPr>
          <w:highlight w:val="yellow"/>
        </w:rPr>
        <w:t>p</w:t>
      </w:r>
      <w:r w:rsidRPr="001C67ED">
        <w:rPr>
          <w:highlight w:val="yellow"/>
        </w:rPr>
        <w:t>assos por segundo (passos/s).</w:t>
      </w:r>
    </w:p>
    <w:p w14:paraId="2BE916B5" w14:textId="77777777" w:rsidR="00377BA5" w:rsidRDefault="001F7D1D" w:rsidP="00377BA5">
      <w:pPr>
        <w:pStyle w:val="NormalWeb"/>
        <w:spacing w:before="0" w:beforeAutospacing="0" w:after="0" w:afterAutospacing="0" w:line="360" w:lineRule="auto"/>
        <w:rPr>
          <w:u w:val="single"/>
        </w:rPr>
      </w:pPr>
      <w:r w:rsidRPr="001C67ED">
        <w:rPr>
          <w:highlight w:val="yellow"/>
          <w:u w:val="single"/>
        </w:rPr>
        <w:t xml:space="preserve">Modelo 3: Técnica </w:t>
      </w:r>
    </w:p>
    <w:p w14:paraId="02A86504" w14:textId="76608730" w:rsidR="001F7D1D" w:rsidRDefault="001F7D1D" w:rsidP="00377BA5">
      <w:pPr>
        <w:pStyle w:val="NormalWeb"/>
        <w:spacing w:before="0" w:beforeAutospacing="0" w:after="0" w:afterAutospacing="0" w:line="360" w:lineRule="auto"/>
        <w:jc w:val="both"/>
      </w:pPr>
      <w:r w:rsidRPr="002A0B65">
        <w:rPr>
          <w:rStyle w:val="citation-228"/>
          <w:highlight w:val="yellow"/>
        </w:rPr>
        <w:t xml:space="preserve">Testa </w:t>
      </w:r>
      <w:r w:rsidR="002A0B65" w:rsidRPr="002A0B65">
        <w:rPr>
          <w:rStyle w:val="citation-228"/>
          <w:highlight w:val="yellow"/>
        </w:rPr>
        <w:t xml:space="preserve">como o </w:t>
      </w:r>
      <w:r w:rsidR="00377BA5" w:rsidRPr="002A0B65">
        <w:rPr>
          <w:rStyle w:val="citation-228"/>
          <w:highlight w:val="yellow"/>
        </w:rPr>
        <w:t>alinhamento</w:t>
      </w:r>
      <w:r w:rsidRPr="002A0B65">
        <w:rPr>
          <w:rStyle w:val="citation-228"/>
          <w:highlight w:val="yellow"/>
        </w:rPr>
        <w:t xml:space="preserve"> das articula</w:t>
      </w:r>
      <w:r w:rsidR="002A0B65" w:rsidRPr="002A0B65">
        <w:rPr>
          <w:rStyle w:val="citation-228"/>
          <w:highlight w:val="yellow"/>
        </w:rPr>
        <w:t xml:space="preserve">r </w:t>
      </w:r>
      <w:r w:rsidRPr="002A0B65">
        <w:rPr>
          <w:rStyle w:val="citation-228"/>
          <w:highlight w:val="yellow"/>
        </w:rPr>
        <w:t xml:space="preserve">e as estratégias das mãos </w:t>
      </w:r>
      <w:r w:rsidR="002A0B65" w:rsidRPr="002A0B65">
        <w:rPr>
          <w:rStyle w:val="citation-228"/>
          <w:highlight w:val="yellow"/>
        </w:rPr>
        <w:t>influenciam</w:t>
      </w:r>
      <w:r w:rsidRPr="002A0B65">
        <w:rPr>
          <w:rStyle w:val="citation-228"/>
          <w:highlight w:val="yellow"/>
        </w:rPr>
        <w:t xml:space="preserve"> </w:t>
      </w:r>
      <w:r w:rsidR="002A0B65" w:rsidRPr="002A0B65">
        <w:rPr>
          <w:rStyle w:val="citation-228"/>
          <w:highlight w:val="yellow"/>
        </w:rPr>
        <w:t>n</w:t>
      </w:r>
      <w:r w:rsidRPr="002A0B65">
        <w:rPr>
          <w:rStyle w:val="citation-228"/>
          <w:highlight w:val="yellow"/>
        </w:rPr>
        <w:t>a progressão contínua</w:t>
      </w:r>
      <w:r w:rsidRPr="002A0B65">
        <w:rPr>
          <w:highlight w:val="yellow"/>
        </w:rPr>
        <w:t>.</w:t>
      </w:r>
    </w:p>
    <w:p w14:paraId="50125B6D" w14:textId="77777777" w:rsidR="002A0B65" w:rsidRPr="003473D8" w:rsidRDefault="002A0B65" w:rsidP="002A0B65">
      <w:pPr>
        <w:pStyle w:val="NormalWeb"/>
        <w:spacing w:before="0" w:beforeAutospacing="0" w:after="0" w:afterAutospacing="0" w:line="360" w:lineRule="auto"/>
        <w:ind w:left="720"/>
        <w:rPr>
          <w:highlight w:val="yellow"/>
        </w:rPr>
      </w:pPr>
      <w:r w:rsidRPr="003473D8">
        <w:rPr>
          <w:b/>
          <w:bCs/>
          <w:highlight w:val="yellow"/>
        </w:rPr>
        <w:t>Variáveis:</w:t>
      </w:r>
    </w:p>
    <w:p w14:paraId="6B4A458D" w14:textId="77777777" w:rsidR="002A0B65" w:rsidRDefault="002A0B65" w:rsidP="002A0B65">
      <w:pPr>
        <w:pStyle w:val="NormalWeb"/>
        <w:numPr>
          <w:ilvl w:val="1"/>
          <w:numId w:val="13"/>
        </w:numPr>
        <w:spacing w:before="0" w:beforeAutospacing="0" w:after="0" w:afterAutospacing="0" w:line="360" w:lineRule="auto"/>
        <w:rPr>
          <w:highlight w:val="yellow"/>
        </w:rPr>
      </w:pPr>
      <w:r w:rsidRPr="00D94276">
        <w:rPr>
          <w:highlight w:val="yellow"/>
        </w:rPr>
        <w:t xml:space="preserve">Índice de verticalidade global: alinhamento segmentar entre punho, ombro e quadril </w:t>
      </w:r>
      <w:r w:rsidRPr="003473D8">
        <w:rPr>
          <w:highlight w:val="yellow"/>
        </w:rPr>
        <w:t>(graus).</w:t>
      </w:r>
    </w:p>
    <w:p w14:paraId="1B5B3413" w14:textId="77777777" w:rsidR="002A0B65" w:rsidRPr="00D94276" w:rsidRDefault="002A0B65" w:rsidP="002A0B65">
      <w:pPr>
        <w:pStyle w:val="NormalWeb"/>
        <w:numPr>
          <w:ilvl w:val="1"/>
          <w:numId w:val="13"/>
        </w:numPr>
        <w:spacing w:before="0" w:beforeAutospacing="0" w:after="0" w:afterAutospacing="0" w:line="360" w:lineRule="auto"/>
        <w:rPr>
          <w:highlight w:val="yellow"/>
        </w:rPr>
      </w:pPr>
      <w:r w:rsidRPr="00D94276">
        <w:rPr>
          <w:highlight w:val="yellow"/>
        </w:rPr>
        <w:t>Ângulo de Extensão Cervical (graus)</w:t>
      </w:r>
      <w:r>
        <w:rPr>
          <w:highlight w:val="yellow"/>
        </w:rPr>
        <w:t>.</w:t>
      </w:r>
    </w:p>
    <w:p w14:paraId="14E98E81" w14:textId="5C52473A" w:rsidR="002A0B65" w:rsidRDefault="002A0B65" w:rsidP="002A0B65">
      <w:pPr>
        <w:pStyle w:val="NormalWeb"/>
        <w:numPr>
          <w:ilvl w:val="1"/>
          <w:numId w:val="13"/>
        </w:numPr>
        <w:spacing w:before="0" w:beforeAutospacing="0" w:after="0" w:afterAutospacing="0" w:line="360" w:lineRule="auto"/>
        <w:rPr>
          <w:highlight w:val="yellow"/>
        </w:rPr>
      </w:pPr>
      <w:r w:rsidRPr="003473D8">
        <w:rPr>
          <w:highlight w:val="yellow"/>
        </w:rPr>
        <w:t>Largura da base de apoio (milímetros).</w:t>
      </w:r>
    </w:p>
    <w:p w14:paraId="5B8356CF" w14:textId="63BF4127" w:rsidR="002A0B65" w:rsidRPr="002A0B65" w:rsidRDefault="002A0B65" w:rsidP="002A0B65">
      <w:pPr>
        <w:pStyle w:val="NormalWeb"/>
        <w:numPr>
          <w:ilvl w:val="1"/>
          <w:numId w:val="13"/>
        </w:numPr>
        <w:spacing w:before="0" w:beforeAutospacing="0" w:after="0" w:afterAutospacing="0" w:line="360" w:lineRule="auto"/>
        <w:rPr>
          <w:highlight w:val="yellow"/>
        </w:rPr>
      </w:pPr>
      <w:r w:rsidRPr="002A0B65">
        <w:rPr>
          <w:highlight w:val="yellow"/>
        </w:rPr>
        <w:t>Orientação angular das mãos</w:t>
      </w:r>
      <w:r>
        <w:rPr>
          <w:highlight w:val="yellow"/>
        </w:rPr>
        <w:t xml:space="preserve">: </w:t>
      </w:r>
      <w:r w:rsidR="00607081">
        <w:rPr>
          <w:highlight w:val="yellow"/>
        </w:rPr>
        <w:t>neutra</w:t>
      </w:r>
      <w:r>
        <w:rPr>
          <w:highlight w:val="yellow"/>
        </w:rPr>
        <w:t xml:space="preserve"> </w:t>
      </w:r>
      <w:proofErr w:type="spellStart"/>
      <w:r>
        <w:rPr>
          <w:highlight w:val="yellow"/>
        </w:rPr>
        <w:t>vs</w:t>
      </w:r>
      <w:proofErr w:type="spellEnd"/>
      <w:r>
        <w:rPr>
          <w:highlight w:val="yellow"/>
        </w:rPr>
        <w:t xml:space="preserve"> em rotação externa (</w:t>
      </w:r>
      <w:r w:rsidRPr="003473D8">
        <w:rPr>
          <w:highlight w:val="yellow"/>
        </w:rPr>
        <w:t>variável categórica binária</w:t>
      </w:r>
      <w:r>
        <w:rPr>
          <w:highlight w:val="yellow"/>
        </w:rPr>
        <w:t>)</w:t>
      </w:r>
    </w:p>
    <w:p w14:paraId="613A5004" w14:textId="2C9F6063" w:rsidR="001F7D1D" w:rsidRPr="00B17192" w:rsidRDefault="001F7D1D" w:rsidP="002F21E3">
      <w:pPr>
        <w:pStyle w:val="NormalWeb"/>
        <w:spacing w:before="0" w:beforeAutospacing="0" w:after="0" w:afterAutospacing="0" w:line="360" w:lineRule="auto"/>
        <w:rPr>
          <w:highlight w:val="yellow"/>
          <w:u w:val="single"/>
        </w:rPr>
      </w:pPr>
      <w:r w:rsidRPr="00B17192">
        <w:rPr>
          <w:highlight w:val="yellow"/>
          <w:u w:val="single"/>
        </w:rPr>
        <w:t xml:space="preserve">Modelo </w:t>
      </w:r>
      <w:r w:rsidR="00B17192">
        <w:rPr>
          <w:highlight w:val="yellow"/>
          <w:u w:val="single"/>
        </w:rPr>
        <w:t>4</w:t>
      </w:r>
      <w:r w:rsidRPr="00B17192">
        <w:rPr>
          <w:highlight w:val="yellow"/>
          <w:u w:val="single"/>
        </w:rPr>
        <w:t>: Transferência de Habilidade (Estático para Dinâmico)</w:t>
      </w:r>
    </w:p>
    <w:p w14:paraId="151C8E4F" w14:textId="2AE045AD" w:rsidR="001F7D1D" w:rsidRDefault="001F7D1D" w:rsidP="002F21E3">
      <w:pPr>
        <w:pStyle w:val="NormalWeb"/>
        <w:spacing w:before="0" w:beforeAutospacing="0" w:after="0" w:afterAutospacing="0"/>
      </w:pPr>
      <w:r w:rsidRPr="002F21E3">
        <w:rPr>
          <w:rStyle w:val="citation-218"/>
          <w:highlight w:val="yellow"/>
        </w:rPr>
        <w:t>Verifica se a proficiência no equilíbrio parado é um preditor direto para o desempenho em movimento</w:t>
      </w:r>
      <w:r w:rsidRPr="002F21E3">
        <w:rPr>
          <w:highlight w:val="yellow"/>
        </w:rPr>
        <w:t>.</w:t>
      </w:r>
    </w:p>
    <w:p w14:paraId="6FC56255"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038C32E9" w14:textId="0E4A48B0" w:rsidR="001F7D1D" w:rsidRPr="002F21E3" w:rsidRDefault="001F7D1D" w:rsidP="002F21E3">
      <w:pPr>
        <w:pStyle w:val="NormalWeb"/>
        <w:numPr>
          <w:ilvl w:val="1"/>
          <w:numId w:val="13"/>
        </w:numPr>
        <w:spacing w:before="0" w:beforeAutospacing="0" w:after="0" w:afterAutospacing="0" w:line="360" w:lineRule="auto"/>
        <w:rPr>
          <w:highlight w:val="yellow"/>
        </w:rPr>
      </w:pPr>
      <w:r w:rsidRPr="002F21E3">
        <w:rPr>
          <w:highlight w:val="yellow"/>
        </w:rPr>
        <w:t xml:space="preserve">Tempo médio de sustentação no </w:t>
      </w:r>
      <w:r w:rsidRPr="002F21E3">
        <w:rPr>
          <w:i/>
          <w:iCs/>
          <w:highlight w:val="yellow"/>
        </w:rPr>
        <w:t>HS</w:t>
      </w:r>
      <w:r w:rsidRPr="002F21E3">
        <w:rPr>
          <w:highlight w:val="yellow"/>
        </w:rPr>
        <w:t xml:space="preserve"> </w:t>
      </w:r>
      <w:r w:rsidR="002F21E3">
        <w:rPr>
          <w:highlight w:val="yellow"/>
        </w:rPr>
        <w:t>(s</w:t>
      </w:r>
      <w:r w:rsidRPr="002F21E3">
        <w:rPr>
          <w:highlight w:val="yellow"/>
        </w:rPr>
        <w:t>egundos).</w:t>
      </w:r>
    </w:p>
    <w:p w14:paraId="3489CFB0" w14:textId="63AB25E3" w:rsidR="001F7D1D" w:rsidRPr="002F21E3" w:rsidRDefault="001F7D1D" w:rsidP="002F21E3">
      <w:pPr>
        <w:pStyle w:val="NormalWeb"/>
        <w:numPr>
          <w:ilvl w:val="1"/>
          <w:numId w:val="13"/>
        </w:numPr>
        <w:spacing w:before="0" w:beforeAutospacing="0" w:after="0" w:afterAutospacing="0" w:line="360" w:lineRule="auto"/>
        <w:rPr>
          <w:highlight w:val="yellow"/>
        </w:rPr>
      </w:pPr>
      <w:proofErr w:type="spellStart"/>
      <w:r w:rsidRPr="002F21E3">
        <w:rPr>
          <w:highlight w:val="yellow"/>
        </w:rPr>
        <w:t>ApEn</w:t>
      </w:r>
      <w:proofErr w:type="spellEnd"/>
      <w:r w:rsidRPr="002F21E3">
        <w:rPr>
          <w:highlight w:val="yellow"/>
        </w:rPr>
        <w:t xml:space="preserve"> no </w:t>
      </w:r>
      <w:r w:rsidRPr="002F21E3">
        <w:rPr>
          <w:i/>
          <w:iCs/>
          <w:highlight w:val="yellow"/>
        </w:rPr>
        <w:t>HS</w:t>
      </w:r>
      <w:r w:rsidRPr="002F21E3">
        <w:rPr>
          <w:highlight w:val="yellow"/>
        </w:rPr>
        <w:t xml:space="preserve"> </w:t>
      </w:r>
      <w:r w:rsidR="002F21E3">
        <w:rPr>
          <w:highlight w:val="yellow"/>
        </w:rPr>
        <w:t>(u</w:t>
      </w:r>
      <w:r w:rsidRPr="002F21E3">
        <w:rPr>
          <w:highlight w:val="yellow"/>
        </w:rPr>
        <w:t>nidades arbitrárias</w:t>
      </w:r>
      <w:r w:rsidR="002F21E3">
        <w:rPr>
          <w:highlight w:val="yellow"/>
        </w:rPr>
        <w:t>)</w:t>
      </w:r>
      <w:r w:rsidRPr="002F21E3">
        <w:rPr>
          <w:highlight w:val="yellow"/>
        </w:rPr>
        <w:t>.</w:t>
      </w:r>
    </w:p>
    <w:p w14:paraId="47B22A05" w14:textId="77777777" w:rsidR="002F21E3" w:rsidRDefault="002F21E3" w:rsidP="002F21E3">
      <w:pPr>
        <w:pStyle w:val="NormalWeb"/>
        <w:spacing w:before="0" w:beforeAutospacing="0" w:after="0" w:afterAutospacing="0" w:line="360" w:lineRule="auto"/>
        <w:rPr>
          <w:u w:val="single"/>
        </w:rPr>
      </w:pPr>
      <w:r w:rsidRPr="003473D8">
        <w:rPr>
          <w:highlight w:val="yellow"/>
          <w:u w:val="single"/>
        </w:rPr>
        <w:lastRenderedPageBreak/>
        <w:t xml:space="preserve">Modelo </w:t>
      </w:r>
      <w:r>
        <w:rPr>
          <w:highlight w:val="yellow"/>
          <w:u w:val="single"/>
        </w:rPr>
        <w:t>5</w:t>
      </w:r>
      <w:r w:rsidRPr="003473D8">
        <w:rPr>
          <w:highlight w:val="yellow"/>
          <w:u w:val="single"/>
        </w:rPr>
        <w:t>: Fatores Antropométricos</w:t>
      </w:r>
    </w:p>
    <w:p w14:paraId="1902DBCF" w14:textId="77777777" w:rsidR="002F21E3" w:rsidRPr="00B17192" w:rsidRDefault="002F21E3" w:rsidP="002F21E3">
      <w:pPr>
        <w:pStyle w:val="NormalWeb"/>
        <w:spacing w:before="0" w:beforeAutospacing="0" w:after="0" w:afterAutospacing="0" w:line="360" w:lineRule="auto"/>
        <w:rPr>
          <w:highlight w:val="yellow"/>
          <w:u w:val="single"/>
        </w:rPr>
      </w:pPr>
      <w:r w:rsidRPr="00B17192">
        <w:rPr>
          <w:rStyle w:val="citation-223"/>
          <w:highlight w:val="yellow"/>
        </w:rPr>
        <w:t>Avalia o impacto das alavancas mecânicas e da composição corporal no deslocamento</w:t>
      </w:r>
      <w:r w:rsidRPr="00B17192">
        <w:rPr>
          <w:highlight w:val="yellow"/>
        </w:rPr>
        <w:t>.</w:t>
      </w:r>
    </w:p>
    <w:p w14:paraId="1DB74D72"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1C22DF90"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 xml:space="preserve">Altura do </w:t>
      </w:r>
      <w:proofErr w:type="spellStart"/>
      <w:r w:rsidRPr="003473D8">
        <w:rPr>
          <w:highlight w:val="yellow"/>
        </w:rPr>
        <w:t>CoM</w:t>
      </w:r>
      <w:proofErr w:type="spellEnd"/>
      <w:r w:rsidRPr="003473D8">
        <w:rPr>
          <w:highlight w:val="yellow"/>
        </w:rPr>
        <w:t xml:space="preserve"> (milímetros).</w:t>
      </w:r>
    </w:p>
    <w:p w14:paraId="00E7664B"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Comprimento dos braços (milímetros).</w:t>
      </w:r>
    </w:p>
    <w:p w14:paraId="484BE998" w14:textId="77777777" w:rsidR="002F21E3" w:rsidRDefault="002F21E3" w:rsidP="002F21E3">
      <w:pPr>
        <w:pStyle w:val="NormalWeb"/>
        <w:numPr>
          <w:ilvl w:val="1"/>
          <w:numId w:val="12"/>
        </w:numPr>
        <w:spacing w:before="0" w:beforeAutospacing="0" w:after="0" w:afterAutospacing="0" w:line="360" w:lineRule="auto"/>
        <w:rPr>
          <w:highlight w:val="yellow"/>
        </w:rPr>
      </w:pPr>
      <w:r w:rsidRPr="003473D8">
        <w:rPr>
          <w:highlight w:val="yellow"/>
        </w:rPr>
        <w:t>Quantidade de gordura corporal (percentual).</w:t>
      </w:r>
    </w:p>
    <w:p w14:paraId="234D355A" w14:textId="77777777" w:rsidR="002F21E3" w:rsidRPr="003473D8" w:rsidRDefault="002F21E3" w:rsidP="002F21E3">
      <w:pPr>
        <w:pStyle w:val="NormalWeb"/>
        <w:numPr>
          <w:ilvl w:val="1"/>
          <w:numId w:val="12"/>
        </w:numPr>
        <w:spacing w:before="0" w:beforeAutospacing="0" w:after="0" w:afterAutospacing="0" w:line="360" w:lineRule="auto"/>
        <w:rPr>
          <w:highlight w:val="yellow"/>
        </w:rPr>
      </w:pPr>
      <w:r>
        <w:rPr>
          <w:highlight w:val="yellow"/>
        </w:rPr>
        <w:t>Massa magra em membros superiores (quilogramas).</w:t>
      </w:r>
    </w:p>
    <w:p w14:paraId="25F171E0" w14:textId="77777777" w:rsidR="001F7D1D" w:rsidRPr="002F21E3" w:rsidRDefault="001F7D1D" w:rsidP="002F21E3">
      <w:pPr>
        <w:pStyle w:val="NormalWeb"/>
        <w:spacing w:before="0" w:beforeAutospacing="0" w:after="0" w:afterAutospacing="0" w:line="360" w:lineRule="auto"/>
        <w:rPr>
          <w:highlight w:val="yellow"/>
          <w:u w:val="single"/>
        </w:rPr>
      </w:pPr>
      <w:r w:rsidRPr="002F21E3">
        <w:rPr>
          <w:highlight w:val="yellow"/>
          <w:u w:val="single"/>
        </w:rPr>
        <w:t>Modelo 6: Perfil e Experiência</w:t>
      </w:r>
    </w:p>
    <w:p w14:paraId="66D95DFD" w14:textId="77777777" w:rsidR="002F21E3" w:rsidRPr="003473D8" w:rsidRDefault="002F21E3" w:rsidP="002F21E3">
      <w:pPr>
        <w:pStyle w:val="NormalWeb"/>
        <w:spacing w:before="0" w:beforeAutospacing="0" w:after="0" w:afterAutospacing="0" w:line="360" w:lineRule="auto"/>
        <w:rPr>
          <w:highlight w:val="yellow"/>
        </w:rPr>
      </w:pPr>
      <w:r w:rsidRPr="003473D8">
        <w:rPr>
          <w:highlight w:val="yellow"/>
        </w:rPr>
        <w:t>Avalia se idade é um fator limitante ou se a prática acumulada vale mais.</w:t>
      </w:r>
    </w:p>
    <w:p w14:paraId="3BF79D29" w14:textId="77777777" w:rsidR="002F21E3" w:rsidRPr="003473D8" w:rsidRDefault="002F21E3" w:rsidP="002F21E3">
      <w:pPr>
        <w:pStyle w:val="NormalWeb"/>
        <w:spacing w:before="0" w:beforeAutospacing="0" w:after="0" w:afterAutospacing="0" w:line="360" w:lineRule="auto"/>
        <w:ind w:left="720"/>
        <w:rPr>
          <w:highlight w:val="yellow"/>
        </w:rPr>
      </w:pPr>
      <w:r w:rsidRPr="003473D8">
        <w:rPr>
          <w:b/>
          <w:bCs/>
          <w:highlight w:val="yellow"/>
        </w:rPr>
        <w:t>Variáveis:</w:t>
      </w:r>
    </w:p>
    <w:p w14:paraId="2554F71A" w14:textId="77777777" w:rsidR="002F21E3" w:rsidRPr="003473D8" w:rsidRDefault="002F21E3" w:rsidP="002F21E3">
      <w:pPr>
        <w:pStyle w:val="NormalWeb"/>
        <w:numPr>
          <w:ilvl w:val="1"/>
          <w:numId w:val="14"/>
        </w:numPr>
        <w:spacing w:before="0" w:beforeAutospacing="0" w:after="0" w:afterAutospacing="0" w:line="360" w:lineRule="auto"/>
        <w:rPr>
          <w:highlight w:val="yellow"/>
        </w:rPr>
      </w:pPr>
      <w:r w:rsidRPr="003473D8">
        <w:rPr>
          <w:highlight w:val="yellow"/>
        </w:rPr>
        <w:t>Tempo de prática (meses).</w:t>
      </w:r>
    </w:p>
    <w:p w14:paraId="479865AE" w14:textId="77777777" w:rsidR="002F21E3" w:rsidRPr="003473D8" w:rsidRDefault="002F21E3" w:rsidP="002F21E3">
      <w:pPr>
        <w:pStyle w:val="NormalWeb"/>
        <w:numPr>
          <w:ilvl w:val="1"/>
          <w:numId w:val="14"/>
        </w:numPr>
        <w:spacing w:before="0" w:beforeAutospacing="0" w:after="0" w:afterAutospacing="0" w:line="360" w:lineRule="auto"/>
        <w:rPr>
          <w:highlight w:val="yellow"/>
        </w:rPr>
      </w:pPr>
      <w:r w:rsidRPr="003473D8">
        <w:rPr>
          <w:highlight w:val="yellow"/>
        </w:rPr>
        <w:t>Idade cronológica (anos)</w:t>
      </w:r>
    </w:p>
    <w:p w14:paraId="68677DB7" w14:textId="77777777" w:rsidR="002F21E3" w:rsidRDefault="00071FF8" w:rsidP="002F21E3">
      <w:pPr>
        <w:pStyle w:val="NormalWeb"/>
        <w:spacing w:before="0" w:beforeAutospacing="0" w:after="0" w:afterAutospacing="0" w:line="360" w:lineRule="auto"/>
        <w:ind w:firstLine="360"/>
        <w:jc w:val="both"/>
        <w:rPr>
          <w:i/>
          <w:iCs/>
        </w:rPr>
      </w:pPr>
      <w:r w:rsidRPr="002F21E3">
        <w:rPr>
          <w:highlight w:val="yellow"/>
        </w:rPr>
        <w:t xml:space="preserve">As variáveis </w:t>
      </w:r>
      <w:r w:rsidR="002F21E3">
        <w:rPr>
          <w:highlight w:val="yellow"/>
        </w:rPr>
        <w:t>v</w:t>
      </w:r>
      <w:r w:rsidRPr="002F21E3">
        <w:rPr>
          <w:highlight w:val="yellow"/>
        </w:rPr>
        <w:t xml:space="preserve">elocidade </w:t>
      </w:r>
      <w:r w:rsidR="002F21E3">
        <w:rPr>
          <w:highlight w:val="yellow"/>
        </w:rPr>
        <w:t>m</w:t>
      </w:r>
      <w:r w:rsidRPr="002F21E3">
        <w:rPr>
          <w:highlight w:val="yellow"/>
        </w:rPr>
        <w:t xml:space="preserve">édia, </w:t>
      </w:r>
      <w:r w:rsidR="002F21E3">
        <w:rPr>
          <w:highlight w:val="yellow"/>
        </w:rPr>
        <w:t>t</w:t>
      </w:r>
      <w:r w:rsidRPr="002F21E3">
        <w:rPr>
          <w:highlight w:val="yellow"/>
        </w:rPr>
        <w:t xml:space="preserve">empo em </w:t>
      </w:r>
      <w:r w:rsidR="002F21E3">
        <w:rPr>
          <w:highlight w:val="yellow"/>
        </w:rPr>
        <w:t>d</w:t>
      </w:r>
      <w:r w:rsidRPr="002F21E3">
        <w:rPr>
          <w:highlight w:val="yellow"/>
        </w:rPr>
        <w:t xml:space="preserve">uplo </w:t>
      </w:r>
      <w:r w:rsidR="002F21E3">
        <w:rPr>
          <w:highlight w:val="yellow"/>
        </w:rPr>
        <w:t>s</w:t>
      </w:r>
      <w:r w:rsidRPr="002F21E3">
        <w:rPr>
          <w:highlight w:val="yellow"/>
        </w:rPr>
        <w:t xml:space="preserve">uporte e </w:t>
      </w:r>
      <w:r w:rsidR="002F21E3">
        <w:rPr>
          <w:highlight w:val="yellow"/>
        </w:rPr>
        <w:t>t</w:t>
      </w:r>
      <w:r w:rsidRPr="002F21E3">
        <w:rPr>
          <w:highlight w:val="yellow"/>
        </w:rPr>
        <w:t xml:space="preserve">empo de </w:t>
      </w:r>
      <w:r w:rsidR="002F21E3">
        <w:rPr>
          <w:highlight w:val="yellow"/>
        </w:rPr>
        <w:t>c</w:t>
      </w:r>
      <w:r w:rsidRPr="002F21E3">
        <w:rPr>
          <w:highlight w:val="yellow"/>
        </w:rPr>
        <w:t xml:space="preserve">ontato das </w:t>
      </w:r>
      <w:r w:rsidR="002F21E3">
        <w:rPr>
          <w:highlight w:val="yellow"/>
        </w:rPr>
        <w:t>m</w:t>
      </w:r>
      <w:r w:rsidRPr="002F21E3">
        <w:rPr>
          <w:highlight w:val="yellow"/>
        </w:rPr>
        <w:t xml:space="preserve">ãos foram excluídas dos modelos preditivos para evitar o viés de </w:t>
      </w:r>
      <w:proofErr w:type="spellStart"/>
      <w:r w:rsidRPr="002F21E3">
        <w:rPr>
          <w:highlight w:val="yellow"/>
        </w:rPr>
        <w:t>multicolinearidade</w:t>
      </w:r>
      <w:proofErr w:type="spellEnd"/>
      <w:r w:rsidRPr="002F21E3">
        <w:rPr>
          <w:highlight w:val="yellow"/>
        </w:rPr>
        <w:t>.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w:t>
      </w:r>
      <w:r w:rsidRPr="002F21E3">
        <w:rPr>
          <w:highlight w:val="yellow"/>
        </w:rPr>
        <w:t xml:space="preserve"> </w:t>
      </w:r>
      <w:r w:rsidRPr="002F21E3">
        <w:rPr>
          <w:highlight w:val="yellow"/>
        </w:rPr>
        <w:t>Contudo, estas variáveis serão mantidas para fins de análise descritiva e comparação entre grupos (</w:t>
      </w:r>
      <w:proofErr w:type="spellStart"/>
      <w:r w:rsidRPr="002F21E3">
        <w:rPr>
          <w:highlight w:val="yellow"/>
        </w:rPr>
        <w:t>ex</w:t>
      </w:r>
      <w:proofErr w:type="spellEnd"/>
      <w:r w:rsidRPr="002F21E3">
        <w:rPr>
          <w:highlight w:val="yellow"/>
        </w:rPr>
        <w:t xml:space="preserve">: praticantes de </w:t>
      </w:r>
      <w:r w:rsidRPr="002F21E3">
        <w:rPr>
          <w:i/>
          <w:iCs/>
          <w:highlight w:val="yellow"/>
        </w:rPr>
        <w:t>CrossFit</w:t>
      </w:r>
      <w:r w:rsidRPr="002F21E3">
        <w:rPr>
          <w:highlight w:val="yellow"/>
        </w:rPr>
        <w:t xml:space="preserve"> vs. Ginástica). Esta abordagem permite caracterizar as estratégias adaptativas de cada modalidade</w:t>
      </w:r>
      <w:r w:rsidR="002F21E3">
        <w:rPr>
          <w:highlight w:val="yellow"/>
        </w:rPr>
        <w:t>,</w:t>
      </w:r>
      <w:r w:rsidRPr="002F21E3">
        <w:rPr>
          <w:highlight w:val="yellow"/>
        </w:rPr>
        <w:t xml:space="preserve"> como o uso de um maior tempo de duplo suporte para ganho de estabilidade ou maiores velocidades de deslocamento como estratégia de compensação</w:t>
      </w:r>
      <w:r w:rsidR="002F21E3" w:rsidRPr="002F21E3">
        <w:rPr>
          <w:highlight w:val="yellow"/>
        </w:rPr>
        <w:t xml:space="preserve">, </w:t>
      </w:r>
      <w:r w:rsidRPr="002F21E3">
        <w:rPr>
          <w:highlight w:val="yellow"/>
        </w:rPr>
        <w:t xml:space="preserve">sem comprometer identificar os fatores que determinam </w:t>
      </w:r>
      <w:r w:rsidR="002F21E3" w:rsidRPr="002F21E3">
        <w:rPr>
          <w:highlight w:val="yellow"/>
        </w:rPr>
        <w:t xml:space="preserve">o desempenho no </w:t>
      </w:r>
      <w:r w:rsidR="002F21E3" w:rsidRPr="002F21E3">
        <w:rPr>
          <w:i/>
          <w:iCs/>
          <w:highlight w:val="yellow"/>
        </w:rPr>
        <w:t>HSW.</w:t>
      </w:r>
    </w:p>
    <w:p w14:paraId="58902A61" w14:textId="26D9B51D" w:rsidR="00F042A2" w:rsidRDefault="00F042A2" w:rsidP="002F21E3">
      <w:pPr>
        <w:pStyle w:val="NormalWeb"/>
        <w:spacing w:before="0" w:beforeAutospacing="0" w:after="0" w:afterAutospacing="0" w:line="360" w:lineRule="auto"/>
        <w:ind w:firstLine="360"/>
        <w:jc w:val="both"/>
      </w:pPr>
      <w: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i/>
        </w:rPr>
        <w:t xml:space="preserve">HS </w:t>
      </w:r>
      <w:r>
        <w:t xml:space="preserve">e </w:t>
      </w:r>
      <w:r>
        <w:rPr>
          <w:i/>
        </w:rPr>
        <w:lastRenderedPageBreak/>
        <w:t>HSW</w:t>
      </w:r>
      <w:r>
        <w:t xml:space="preserve">, embora esta abordagem requererá um tamanho amostral substancialmente maior para manter adequado poder estatístico. </w:t>
      </w:r>
    </w:p>
    <w:p w14:paraId="0905D089" w14:textId="601C1D41" w:rsidR="0015659F" w:rsidRDefault="0015659F" w:rsidP="0015659F">
      <w:pPr>
        <w:pStyle w:val="NormalWeb"/>
        <w:spacing w:before="0" w:beforeAutospacing="0" w:after="0" w:afterAutospacing="0" w:line="360" w:lineRule="auto"/>
        <w:jc w:val="both"/>
      </w:pPr>
      <w:r>
        <w:t xml:space="preserve">3.5 </w:t>
      </w:r>
      <w:r>
        <w:t>Tamanho Amostral</w:t>
      </w:r>
    </w:p>
    <w:p w14:paraId="2DB6AAA0" w14:textId="59804DCF"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w:t>
      </w:r>
      <w:r w:rsidR="00355B29">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{"citationID":"IyPkWlOB","properties":{"formattedCitation":"[35], [36]","plainCitation":"[35], [36]","noteIndex":0},"citationItems":[{"id":95,"uris":["http://zotero.org/users/17274952/items/K4E2624D"],"itemData":{"id":95,"type":"article-journal","container-title":"Behavior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355B29">
        <w:rPr>
          <w:rFonts w:ascii="Times New Roman" w:eastAsia="Times New Roman" w:hAnsi="Times New Roman" w:cs="Times New Roman"/>
        </w:rPr>
        <w:fldChar w:fldCharType="separate"/>
      </w:r>
      <w:r w:rsidR="009331D1" w:rsidRPr="009331D1">
        <w:rPr>
          <w:rFonts w:ascii="Times New Roman" w:hAnsi="Times New Roman" w:cs="Times New Roman"/>
        </w:rPr>
        <w:t>[35], [36]</w:t>
      </w:r>
      <w:r w:rsidR="00355B29">
        <w:rPr>
          <w:rFonts w:ascii="Times New Roman" w:eastAsia="Times New Roman" w:hAnsi="Times New Roman" w:cs="Times New Roman"/>
        </w:rPr>
        <w:fldChar w:fldCharType="end"/>
      </w:r>
      <w:r>
        <w:rPr>
          <w:rFonts w:ascii="Times New Roman" w:eastAsia="Times New Roman" w:hAnsi="Times New Roman" w:cs="Times New Roman"/>
        </w:rPr>
        <w:t>, considerando, a princípio, os dois cenários de análise:</w:t>
      </w:r>
    </w:p>
    <w:p w14:paraId="53BC785E" w14:textId="0A525A76"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w:t>
      </w:r>
      <w:r w:rsidR="009331D1">
        <w:rPr>
          <w:rFonts w:ascii="Times New Roman" w:eastAsia="Times New Roman" w:hAnsi="Times New Roman" w:cs="Times New Roman"/>
          <w:color w:val="000000"/>
        </w:rPr>
        <w:fldChar w:fldCharType="begin"/>
      </w:r>
      <w:r w:rsidR="009331D1">
        <w:rPr>
          <w:rFonts w:ascii="Times New Roman" w:eastAsia="Times New Roman" w:hAnsi="Times New Roman" w:cs="Times New Roman"/>
          <w:color w:val="000000"/>
        </w:rPr>
        <w:instrText xml:space="preserve"> ADDIN ZOTERO_ITEM CSL_CITATION {"citationID":"VoXlW1Oh","properties":{"formattedCitation":"[36]","plainCitation":"[36]","noteIndex":0},"citationItems":[{"id":98,"uris":["http://zotero.org/users/17274952/items/EBM2FGG5"],"itemData":{"id":98,"type":"book","edition":"2. ed., reprint","event-place":"New York, NY","ISBN":"978-0-8058-0283-2","language":"en","number-of-pages":"567","publisher":"Psychology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sidR="009331D1">
        <w:rPr>
          <w:rFonts w:ascii="Times New Roman" w:eastAsia="Times New Roman" w:hAnsi="Times New Roman" w:cs="Times New Roman"/>
          <w:color w:val="000000"/>
        </w:rPr>
        <w:fldChar w:fldCharType="separate"/>
      </w:r>
      <w:r w:rsidR="009331D1" w:rsidRPr="009331D1">
        <w:rPr>
          <w:rFonts w:ascii="Times New Roman" w:hAnsi="Times New Roman" w:cs="Times New Roman"/>
        </w:rPr>
        <w:t>[36]</w:t>
      </w:r>
      <w:r w:rsidR="009331D1">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Adotou-se um nível de significância (α) de 0,05, um poder estatístico (1-β) de 0,80 e um </w:t>
      </w:r>
      <w:proofErr w:type="spellStart"/>
      <w:r>
        <w:rPr>
          <w:rFonts w:ascii="Times New Roman" w:eastAsia="Times New Roman" w:hAnsi="Times New Roman" w:cs="Times New Roman"/>
          <w:i/>
          <w:color w:val="000000"/>
        </w:rPr>
        <w:t>effect</w:t>
      </w:r>
      <w:proofErr w:type="spellEnd"/>
      <w:r>
        <w:rPr>
          <w:rFonts w:ascii="Times New Roman" w:eastAsia="Times New Roman" w:hAnsi="Times New Roman" w:cs="Times New Roman"/>
          <w:i/>
          <w:color w:val="000000"/>
        </w:rPr>
        <w:t xml:space="preserve"> </w:t>
      </w:r>
      <w:proofErr w:type="spellStart"/>
      <w:r>
        <w:rPr>
          <w:rFonts w:ascii="Times New Roman" w:eastAsia="Times New Roman" w:hAnsi="Times New Roman" w:cs="Times New Roman"/>
          <w:i/>
          <w:color w:val="000000"/>
        </w:rPr>
        <w:t>size</w:t>
      </w:r>
      <w:proofErr w:type="spellEnd"/>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0062897D" w14:textId="77777777" w:rsidR="00F042A2" w:rsidRDefault="00F042A2" w:rsidP="00F042A2">
      <w:pPr>
        <w:numPr>
          <w:ilvl w:val="0"/>
          <w:numId w:val="1"/>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 modelo completo de preditores, foram mantidos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5F4143FE" w14:textId="236A00EB"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 xml:space="preserve">false </w:t>
      </w:r>
      <w:proofErr w:type="spellStart"/>
      <w:r>
        <w:rPr>
          <w:rFonts w:ascii="Times New Roman" w:eastAsia="Times New Roman" w:hAnsi="Times New Roman" w:cs="Times New Roman"/>
          <w:i/>
        </w:rPr>
        <w:t>discovery</w:t>
      </w:r>
      <w:proofErr w:type="spellEnd"/>
      <w:r>
        <w:rPr>
          <w:rFonts w:ascii="Times New Roman" w:eastAsia="Times New Roman" w:hAnsi="Times New Roman" w:cs="Times New Roman"/>
          <w:i/>
        </w:rPr>
        <w:t xml:space="preserve">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de falsos positivos (Q) igual a 0,05 </w:t>
      </w:r>
      <w:r w:rsidR="009331D1">
        <w:rPr>
          <w:rFonts w:ascii="Times New Roman" w:eastAsia="Times New Roman" w:hAnsi="Times New Roman" w:cs="Times New Roman"/>
        </w:rPr>
        <w:fldChar w:fldCharType="begin"/>
      </w:r>
      <w:r w:rsidR="009331D1">
        <w:rPr>
          <w:rFonts w:ascii="Times New Roman" w:eastAsia="Times New Roman" w:hAnsi="Times New Roman" w:cs="Times New Roman"/>
        </w:rPr>
        <w:instrText xml:space="preserve"> ADDIN ZOTERO_ITEM CSL_CITATION {"citationID":"Zh5VmzTW","properties":{"formattedCitation":"[37]","plainCitation":"[37]","noteIndex":0},"citationItems":[{"id":100,"uris":["http://zotero.org/users/17274952/items/F5P6TDDP"],"itemData":{"id":100,"type":"article-journal","abstract":"SUMMARY\n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sidR="009331D1">
        <w:rPr>
          <w:rFonts w:ascii="Times New Roman" w:eastAsia="Times New Roman" w:hAnsi="Times New Roman" w:cs="Times New Roman"/>
        </w:rPr>
        <w:fldChar w:fldCharType="separate"/>
      </w:r>
      <w:r w:rsidR="009331D1" w:rsidRPr="009331D1">
        <w:rPr>
          <w:rFonts w:ascii="Times New Roman" w:hAnsi="Times New Roman" w:cs="Times New Roman"/>
        </w:rPr>
        <w:t>[37]</w:t>
      </w:r>
      <w:r w:rsidR="009331D1">
        <w:rPr>
          <w:rFonts w:ascii="Times New Roman" w:eastAsia="Times New Roman" w:hAnsi="Times New Roman" w:cs="Times New Roman"/>
        </w:rPr>
        <w:fldChar w:fldCharType="end"/>
      </w:r>
      <w:r>
        <w:rPr>
          <w:rFonts w:ascii="Times New Roman" w:eastAsia="Times New Roman" w:hAnsi="Times New Roman" w:cs="Times New Roman"/>
        </w:rPr>
        <w:t xml:space="preserve">. Este método é adequado para análises exploratórias, pois oferece um equilíbrio entre a minimização de falsos positivos e a manutenção do poder estatístico para detectar associações reais. </w:t>
      </w:r>
    </w:p>
    <w:p w14:paraId="65DA6155" w14:textId="3BCB1431" w:rsidR="00F042A2" w:rsidRDefault="00F042A2" w:rsidP="00F042A2">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sidRPr="008079BC">
        <w:rPr>
          <w:rFonts w:ascii="Times New Roman" w:eastAsia="Times New Roman" w:hAnsi="Times New Roman" w:cs="Times New Roman"/>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proofErr w:type="spellStart"/>
      <w:r>
        <w:rPr>
          <w:rFonts w:ascii="Times New Roman" w:eastAsia="Times New Roman" w:hAnsi="Times New Roman" w:cs="Times New Roman"/>
          <w:i/>
        </w:rPr>
        <w:t>handstand</w:t>
      </w:r>
      <w:proofErr w:type="spellEnd"/>
      <w:r>
        <w:rPr>
          <w:rFonts w:ascii="Times New Roman" w:eastAsia="Times New Roman" w:hAnsi="Times New Roman" w:cs="Times New Roman"/>
        </w:rPr>
        <w:t>, os quais se restringem predominantemente a amostras pequenas e homogêneas de ginastas especializados.</w:t>
      </w:r>
      <w:r w:rsidR="00AC390A">
        <w:rPr>
          <w:rFonts w:ascii="Times New Roman" w:eastAsia="Times New Roman" w:hAnsi="Times New Roman" w:cs="Times New Roman"/>
        </w:rPr>
        <w:t xml:space="preserve"> </w:t>
      </w:r>
    </w:p>
    <w:p w14:paraId="05D4DDFD" w14:textId="77777777" w:rsidR="00F042A2" w:rsidRPr="008079BC" w:rsidRDefault="00F042A2" w:rsidP="00F042A2">
      <w:pPr>
        <w:widowControl w:val="0"/>
        <w:shd w:val="clear" w:color="auto" w:fill="FFFFFF"/>
        <w:spacing w:before="240" w:after="240" w:line="360" w:lineRule="auto"/>
        <w:rPr>
          <w:rFonts w:ascii="Times New Roman" w:eastAsia="Times New Roman" w:hAnsi="Times New Roman" w:cs="Times New Roman"/>
          <w:b/>
          <w:bCs/>
        </w:rPr>
      </w:pPr>
      <w:r w:rsidRPr="008079BC">
        <w:rPr>
          <w:rFonts w:ascii="Times New Roman" w:eastAsia="Times New Roman" w:hAnsi="Times New Roman" w:cs="Times New Roman"/>
          <w:b/>
          <w:bCs/>
        </w:rPr>
        <w:t>4    CRONOGRAMA DE ATIVIDADES</w:t>
      </w:r>
    </w:p>
    <w:p w14:paraId="5254D9CC" w14:textId="77777777" w:rsidR="00F042A2" w:rsidRDefault="00F042A2" w:rsidP="00F042A2">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F042A2" w14:paraId="23577179" w14:textId="77777777" w:rsidTr="005A52F2">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C344B5E"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1D3C09FA"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F042A2" w14:paraId="4CD4366F" w14:textId="77777777" w:rsidTr="005A52F2">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6CA8E487"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1º Semestre</w:t>
            </w:r>
          </w:p>
        </w:tc>
        <w:tc>
          <w:tcPr>
            <w:tcW w:w="7320" w:type="dxa"/>
            <w:tcBorders>
              <w:top w:val="single" w:sz="12" w:space="0" w:color="000000"/>
              <w:left w:val="single" w:sz="8" w:space="0" w:color="000000"/>
              <w:bottom w:val="single" w:sz="8" w:space="0" w:color="000000"/>
              <w:right w:val="single" w:sz="8" w:space="0" w:color="000000"/>
            </w:tcBorders>
          </w:tcPr>
          <w:p w14:paraId="26540A60"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011EDE1E"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183BE531"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F042A2" w14:paraId="02007F14" w14:textId="77777777" w:rsidTr="005A52F2">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0439170F"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1D364443"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5E57F74"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10575910"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F042A2" w14:paraId="1D7D0A24" w14:textId="77777777" w:rsidTr="005A52F2">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6817C195"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726A6E7C"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81D7777"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F042A2" w14:paraId="0DA60905" w14:textId="77777777" w:rsidTr="005A52F2">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60FACEEF" w14:textId="77777777" w:rsidR="00F042A2" w:rsidRDefault="00F042A2" w:rsidP="005A52F2">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0E18816"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372E5EA1"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08F10788"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21BA92FF" w14:textId="77777777" w:rsidR="00F042A2" w:rsidRDefault="00F042A2" w:rsidP="005A52F2">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51D39C2F" w14:textId="379ECBED" w:rsidR="0010463D" w:rsidRDefault="0010463D" w:rsidP="0010463D">
      <w:pPr>
        <w:pStyle w:val="Bibliografia"/>
        <w:rPr>
          <w:rFonts w:eastAsia="Times New Roman"/>
          <w:lang w:val="en-US"/>
        </w:rPr>
      </w:pPr>
    </w:p>
    <w:p w14:paraId="29248428" w14:textId="3F847EA4" w:rsidR="0010463D" w:rsidRDefault="00F042A2" w:rsidP="0010463D">
      <w:pPr>
        <w:widowControl w:val="0"/>
        <w:shd w:val="clear" w:color="auto" w:fill="FFFFFF"/>
        <w:spacing w:before="240" w:after="240" w:line="360" w:lineRule="auto"/>
        <w:rPr>
          <w:rFonts w:ascii="Times New Roman" w:eastAsia="Times New Roman" w:hAnsi="Times New Roman" w:cs="Times New Roman"/>
          <w:b/>
          <w:bCs/>
        </w:rPr>
      </w:pPr>
      <w:r w:rsidRPr="0010463D">
        <w:rPr>
          <w:rFonts w:ascii="Times New Roman" w:eastAsia="Times New Roman" w:hAnsi="Times New Roman" w:cs="Times New Roman"/>
          <w:b/>
          <w:bCs/>
        </w:rPr>
        <w:t>5   REFERÊNCIAS BIBLIOGRÁFICAS</w:t>
      </w:r>
    </w:p>
    <w:p w14:paraId="7AF837A1" w14:textId="77777777" w:rsidR="0010463D" w:rsidRDefault="0010463D" w:rsidP="0010463D">
      <w:pPr>
        <w:pStyle w:val="Bibliografia"/>
        <w:rPr>
          <w:rFonts w:eastAsia="Times New Roman"/>
          <w:lang w:val="en-US"/>
        </w:rPr>
      </w:pPr>
    </w:p>
    <w:p w14:paraId="5738DA55" w14:textId="77777777" w:rsidR="00F34807" w:rsidRPr="00F34807" w:rsidRDefault="0010463D" w:rsidP="00F34807">
      <w:pPr>
        <w:pStyle w:val="Bibliografia"/>
        <w:rPr>
          <w:rFonts w:ascii="Times New Roman" w:hAnsi="Times New Roman" w:cs="Times New Roman"/>
          <w:sz w:val="23"/>
        </w:rPr>
      </w:pPr>
      <w:r w:rsidRPr="00354F99">
        <w:rPr>
          <w:rFonts w:eastAsia="Times New Roman"/>
          <w:sz w:val="23"/>
          <w:szCs w:val="23"/>
          <w:lang w:val="en-US"/>
        </w:rPr>
        <w:fldChar w:fldCharType="begin"/>
      </w:r>
      <w:r w:rsidRPr="00354F99">
        <w:rPr>
          <w:rFonts w:eastAsia="Times New Roman"/>
          <w:sz w:val="23"/>
          <w:szCs w:val="23"/>
          <w:lang w:val="en-US"/>
        </w:rPr>
        <w:instrText xml:space="preserve"> ADDIN ZOTERO_BIBL {"uncited":[],"omitted":[],"custom":[]} CSL_BIBLIOGRAPHY </w:instrText>
      </w:r>
      <w:r w:rsidRPr="00354F99">
        <w:rPr>
          <w:rFonts w:eastAsia="Times New Roman"/>
          <w:sz w:val="23"/>
          <w:szCs w:val="23"/>
          <w:lang w:val="en-US"/>
        </w:rPr>
        <w:fldChar w:fldCharType="separate"/>
      </w:r>
      <w:r w:rsidR="00F34807" w:rsidRPr="00F34807">
        <w:rPr>
          <w:rFonts w:ascii="Times New Roman" w:hAnsi="Times New Roman" w:cs="Times New Roman"/>
          <w:sz w:val="23"/>
        </w:rPr>
        <w:t>[1]</w:t>
      </w:r>
      <w:r w:rsidR="00F34807" w:rsidRPr="00F34807">
        <w:rPr>
          <w:rFonts w:ascii="Times New Roman" w:hAnsi="Times New Roman" w:cs="Times New Roman"/>
          <w:sz w:val="23"/>
        </w:rPr>
        <w:tab/>
        <w:t xml:space="preserve">R. </w:t>
      </w:r>
      <w:proofErr w:type="spellStart"/>
      <w:r w:rsidR="00F34807" w:rsidRPr="00F34807">
        <w:rPr>
          <w:rFonts w:ascii="Times New Roman" w:hAnsi="Times New Roman" w:cs="Times New Roman"/>
          <w:sz w:val="23"/>
        </w:rPr>
        <w:t>Malíř</w:t>
      </w:r>
      <w:proofErr w:type="spellEnd"/>
      <w:r w:rsidR="00F34807" w:rsidRPr="00F34807">
        <w:rPr>
          <w:rFonts w:ascii="Times New Roman" w:hAnsi="Times New Roman" w:cs="Times New Roman"/>
          <w:sz w:val="23"/>
        </w:rPr>
        <w:t xml:space="preserve">, J. </w:t>
      </w:r>
      <w:proofErr w:type="spellStart"/>
      <w:r w:rsidR="00F34807" w:rsidRPr="00F34807">
        <w:rPr>
          <w:rFonts w:ascii="Times New Roman" w:hAnsi="Times New Roman" w:cs="Times New Roman"/>
          <w:sz w:val="23"/>
        </w:rPr>
        <w:t>Chrudimský</w:t>
      </w:r>
      <w:proofErr w:type="spellEnd"/>
      <w:r w:rsidR="00F34807" w:rsidRPr="00F34807">
        <w:rPr>
          <w:rFonts w:ascii="Times New Roman" w:hAnsi="Times New Roman" w:cs="Times New Roman"/>
          <w:sz w:val="23"/>
        </w:rPr>
        <w:t xml:space="preserve">, A. </w:t>
      </w:r>
      <w:proofErr w:type="spellStart"/>
      <w:r w:rsidR="00F34807" w:rsidRPr="00F34807">
        <w:rPr>
          <w:rFonts w:ascii="Times New Roman" w:hAnsi="Times New Roman" w:cs="Times New Roman"/>
          <w:sz w:val="23"/>
        </w:rPr>
        <w:t>Provazník</w:t>
      </w:r>
      <w:proofErr w:type="spellEnd"/>
      <w:r w:rsidR="00F34807" w:rsidRPr="00F34807">
        <w:rPr>
          <w:rFonts w:ascii="Times New Roman" w:hAnsi="Times New Roman" w:cs="Times New Roman"/>
          <w:sz w:val="23"/>
        </w:rPr>
        <w:t xml:space="preserve">, e V. </w:t>
      </w:r>
      <w:proofErr w:type="spellStart"/>
      <w:r w:rsidR="00F34807" w:rsidRPr="00F34807">
        <w:rPr>
          <w:rFonts w:ascii="Times New Roman" w:hAnsi="Times New Roman" w:cs="Times New Roman"/>
          <w:sz w:val="23"/>
        </w:rPr>
        <w:t>Třebický</w:t>
      </w:r>
      <w:proofErr w:type="spellEnd"/>
      <w:r w:rsidR="00F34807" w:rsidRPr="00F34807">
        <w:rPr>
          <w:rFonts w:ascii="Times New Roman" w:hAnsi="Times New Roman" w:cs="Times New Roman"/>
          <w:sz w:val="23"/>
        </w:rPr>
        <w:t xml:space="preserve">, “Are </w:t>
      </w:r>
      <w:proofErr w:type="spellStart"/>
      <w:r w:rsidR="00F34807" w:rsidRPr="00F34807">
        <w:rPr>
          <w:rFonts w:ascii="Times New Roman" w:hAnsi="Times New Roman" w:cs="Times New Roman"/>
          <w:sz w:val="23"/>
        </w:rPr>
        <w:t>the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shoulder</w:t>
      </w:r>
      <w:proofErr w:type="spellEnd"/>
      <w:r w:rsidR="00F34807" w:rsidRPr="00F34807">
        <w:rPr>
          <w:rFonts w:ascii="Times New Roman" w:hAnsi="Times New Roman" w:cs="Times New Roman"/>
          <w:sz w:val="23"/>
        </w:rPr>
        <w:t xml:space="preserve"> joint </w:t>
      </w:r>
      <w:proofErr w:type="spellStart"/>
      <w:r w:rsidR="00F34807" w:rsidRPr="00F34807">
        <w:rPr>
          <w:rFonts w:ascii="Times New Roman" w:hAnsi="Times New Roman" w:cs="Times New Roman"/>
          <w:sz w:val="23"/>
        </w:rPr>
        <w:t>function</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stability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mobility</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tests</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predictive</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of</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handstand</w:t>
      </w:r>
      <w:proofErr w:type="spellEnd"/>
      <w:r w:rsidR="00F34807" w:rsidRPr="00F34807">
        <w:rPr>
          <w:rFonts w:ascii="Times New Roman" w:hAnsi="Times New Roman" w:cs="Times New Roman"/>
          <w:sz w:val="23"/>
        </w:rPr>
        <w:t xml:space="preserve"> </w:t>
      </w:r>
      <w:proofErr w:type="spellStart"/>
      <w:r w:rsidR="00F34807" w:rsidRPr="00F34807">
        <w:rPr>
          <w:rFonts w:ascii="Times New Roman" w:hAnsi="Times New Roman" w:cs="Times New Roman"/>
          <w:sz w:val="23"/>
        </w:rPr>
        <w:t>execution</w:t>
      </w:r>
      <w:proofErr w:type="spellEnd"/>
      <w:r w:rsidR="00F34807" w:rsidRPr="00F34807">
        <w:rPr>
          <w:rFonts w:ascii="Times New Roman" w:hAnsi="Times New Roman" w:cs="Times New Roman"/>
          <w:sz w:val="23"/>
        </w:rPr>
        <w:t xml:space="preserve">?”, </w:t>
      </w:r>
      <w:r w:rsidR="00F34807" w:rsidRPr="00F34807">
        <w:rPr>
          <w:rFonts w:ascii="Times New Roman" w:hAnsi="Times New Roman" w:cs="Times New Roman"/>
          <w:i/>
          <w:iCs/>
          <w:sz w:val="23"/>
        </w:rPr>
        <w:t>PLOS ONE</w:t>
      </w:r>
      <w:r w:rsidR="00F34807" w:rsidRPr="00F34807">
        <w:rPr>
          <w:rFonts w:ascii="Times New Roman" w:hAnsi="Times New Roman" w:cs="Times New Roman"/>
          <w:sz w:val="23"/>
        </w:rPr>
        <w:t xml:space="preserve">, v. 19, n. 5, p. e0302922, maio 2024, </w:t>
      </w:r>
      <w:proofErr w:type="spellStart"/>
      <w:r w:rsidR="00F34807" w:rsidRPr="00F34807">
        <w:rPr>
          <w:rFonts w:ascii="Times New Roman" w:hAnsi="Times New Roman" w:cs="Times New Roman"/>
          <w:sz w:val="23"/>
        </w:rPr>
        <w:t>doi</w:t>
      </w:r>
      <w:proofErr w:type="spellEnd"/>
      <w:r w:rsidR="00F34807" w:rsidRPr="00F34807">
        <w:rPr>
          <w:rFonts w:ascii="Times New Roman" w:hAnsi="Times New Roman" w:cs="Times New Roman"/>
          <w:sz w:val="23"/>
        </w:rPr>
        <w:t>: 10.1371/journal.pone.0302922.</w:t>
      </w:r>
    </w:p>
    <w:p w14:paraId="3B1CC98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“Performance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challenging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entrenched</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Int. J. </w:t>
      </w:r>
      <w:proofErr w:type="spellStart"/>
      <w:r w:rsidRPr="00F34807">
        <w:rPr>
          <w:rFonts w:ascii="Times New Roman" w:hAnsi="Times New Roman" w:cs="Times New Roman"/>
          <w:i/>
          <w:iCs/>
          <w:sz w:val="23"/>
        </w:rPr>
        <w:t>Perform</w:t>
      </w:r>
      <w:proofErr w:type="spellEnd"/>
      <w:r w:rsidRPr="00F34807">
        <w:rPr>
          <w:rFonts w:ascii="Times New Roman" w:hAnsi="Times New Roman" w:cs="Times New Roman"/>
          <w:i/>
          <w:iCs/>
          <w:sz w:val="23"/>
        </w:rPr>
        <w:t>. Anal. Sport</w:t>
      </w:r>
      <w:r w:rsidRPr="00F34807">
        <w:rPr>
          <w:rFonts w:ascii="Times New Roman" w:hAnsi="Times New Roman" w:cs="Times New Roman"/>
          <w:sz w:val="23"/>
        </w:rPr>
        <w:t xml:space="preserve">, v. 18, n. 1, p. 17–31, jan.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10.1080/24748668.2018.1440459.</w:t>
      </w:r>
    </w:p>
    <w:p w14:paraId="5A6CAB1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w:t>
      </w:r>
      <w:r w:rsidRPr="00F34807">
        <w:rPr>
          <w:rFonts w:ascii="Times New Roman" w:hAnsi="Times New Roman" w:cs="Times New Roman"/>
          <w:sz w:val="23"/>
        </w:rPr>
        <w:tab/>
        <w:t xml:space="preserve">D. G. </w:t>
      </w:r>
      <w:proofErr w:type="spellStart"/>
      <w:r w:rsidRPr="00F34807">
        <w:rPr>
          <w:rFonts w:ascii="Times New Roman" w:hAnsi="Times New Roman" w:cs="Times New Roman"/>
          <w:sz w:val="23"/>
        </w:rPr>
        <w:t>Kerwin</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Trewartha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maintaining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anterior-posterior </w:t>
      </w:r>
      <w:proofErr w:type="spellStart"/>
      <w:r w:rsidRPr="00F34807">
        <w:rPr>
          <w:rFonts w:ascii="Times New Roman" w:hAnsi="Times New Roman" w:cs="Times New Roman"/>
          <w:sz w:val="23"/>
        </w:rPr>
        <w:t>direction</w:t>
      </w:r>
      <w:proofErr w:type="spellEnd"/>
      <w:proofErr w:type="gramStart"/>
      <w:r w:rsidRPr="00F34807">
        <w:rPr>
          <w:rFonts w:ascii="Times New Roman" w:hAnsi="Times New Roman" w:cs="Times New Roman"/>
          <w:sz w:val="23"/>
        </w:rPr>
        <w:t>”:,</w:t>
      </w:r>
      <w:proofErr w:type="gram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Sports </w:t>
      </w:r>
      <w:proofErr w:type="spellStart"/>
      <w:r w:rsidRPr="00F34807">
        <w:rPr>
          <w:rFonts w:ascii="Times New Roman" w:hAnsi="Times New Roman" w:cs="Times New Roman"/>
          <w:i/>
          <w:iCs/>
          <w:sz w:val="23"/>
        </w:rPr>
        <w:t>Exerc</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33, n. 7, p. 1182–1188, jul. 2001,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10.1097/00005768-200107000-00016.</w:t>
      </w:r>
    </w:p>
    <w:p w14:paraId="15EC8A2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w:t>
      </w:r>
      <w:r w:rsidRPr="00F34807">
        <w:rPr>
          <w:rFonts w:ascii="Times New Roman" w:hAnsi="Times New Roman" w:cs="Times New Roman"/>
          <w:sz w:val="23"/>
        </w:rPr>
        <w:tab/>
        <w:t xml:space="preserve">H. E. Wyatt, D. </w:t>
      </w:r>
      <w:proofErr w:type="spellStart"/>
      <w:r w:rsidRPr="00F34807">
        <w:rPr>
          <w:rFonts w:ascii="Times New Roman" w:hAnsi="Times New Roman" w:cs="Times New Roman"/>
          <w:sz w:val="23"/>
        </w:rPr>
        <w:t>Vicinanza</w:t>
      </w:r>
      <w:proofErr w:type="spellEnd"/>
      <w:r w:rsidRPr="00F34807">
        <w:rPr>
          <w:rFonts w:ascii="Times New Roman" w:hAnsi="Times New Roman" w:cs="Times New Roman"/>
          <w:sz w:val="23"/>
        </w:rPr>
        <w:t>, K. M. Newell, G. Irwin, e G. K. R. Williams, “</w:t>
      </w:r>
      <w:proofErr w:type="spellStart"/>
      <w:r w:rsidRPr="00F34807">
        <w:rPr>
          <w:rFonts w:ascii="Times New Roman" w:hAnsi="Times New Roman" w:cs="Times New Roman"/>
          <w:sz w:val="23"/>
        </w:rPr>
        <w:t>Bidirectional</w:t>
      </w:r>
      <w:proofErr w:type="spellEnd"/>
      <w:r w:rsidRPr="00F34807">
        <w:rPr>
          <w:rFonts w:ascii="Times New Roman" w:hAnsi="Times New Roman" w:cs="Times New Roman"/>
          <w:sz w:val="23"/>
        </w:rPr>
        <w:t xml:space="preserve"> causal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Rep.</w:t>
      </w:r>
      <w:r w:rsidRPr="00F34807">
        <w:rPr>
          <w:rFonts w:ascii="Times New Roman" w:hAnsi="Times New Roman" w:cs="Times New Roman"/>
          <w:sz w:val="23"/>
        </w:rPr>
        <w:t xml:space="preserve">, v. 11, n. 1, p. 405, jan.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10.1038/s41598-020-79730-z.</w:t>
      </w:r>
    </w:p>
    <w:p w14:paraId="2E7C596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[5]</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737F75F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[6]</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M. Marina,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Zasada</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Handstand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Various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Apparatus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Strength</w:t>
      </w:r>
      <w:proofErr w:type="spellEnd"/>
      <w:r w:rsidRPr="00F34807">
        <w:rPr>
          <w:rFonts w:ascii="Times New Roman" w:hAnsi="Times New Roman" w:cs="Times New Roman"/>
          <w:i/>
          <w:iCs/>
          <w:sz w:val="23"/>
        </w:rPr>
        <w:t xml:space="preserve"> Cond. Res.</w:t>
      </w:r>
      <w:r w:rsidRPr="00F34807">
        <w:rPr>
          <w:rFonts w:ascii="Times New Roman" w:hAnsi="Times New Roman" w:cs="Times New Roman"/>
          <w:sz w:val="23"/>
        </w:rPr>
        <w:t xml:space="preserve">, v. 33, n. 6, p. 1609–1618,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10.1519/JSC.0000000000002124.</w:t>
      </w:r>
    </w:p>
    <w:p w14:paraId="7BDDC751"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[7]</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Blenkinsop</w:t>
      </w:r>
      <w:proofErr w:type="spellEnd"/>
      <w:r w:rsidRPr="00F34807">
        <w:rPr>
          <w:rFonts w:ascii="Times New Roman" w:hAnsi="Times New Roman" w:cs="Times New Roman"/>
          <w:sz w:val="23"/>
        </w:rPr>
        <w:t xml:space="preserve">, M. T. G. </w:t>
      </w:r>
      <w:proofErr w:type="spellStart"/>
      <w:r w:rsidRPr="00F34807">
        <w:rPr>
          <w:rFonts w:ascii="Times New Roman" w:hAnsi="Times New Roman" w:cs="Times New Roman"/>
          <w:sz w:val="23"/>
        </w:rPr>
        <w:t>Pain</w:t>
      </w:r>
      <w:proofErr w:type="spellEnd"/>
      <w:r w:rsidRPr="00F34807">
        <w:rPr>
          <w:rFonts w:ascii="Times New Roman" w:hAnsi="Times New Roman" w:cs="Times New Roman"/>
          <w:sz w:val="23"/>
        </w:rPr>
        <w:t xml:space="preserve">, e M. J. </w:t>
      </w:r>
      <w:proofErr w:type="spellStart"/>
      <w:r w:rsidRPr="00F34807">
        <w:rPr>
          <w:rFonts w:ascii="Times New Roman" w:hAnsi="Times New Roman" w:cs="Times New Roman"/>
          <w:sz w:val="23"/>
        </w:rPr>
        <w:t>Hiley</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perturbed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unperturbed</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R. Soc. Open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 n. 7, p. 161018, jul. 2017,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10.1098/rsos.161018.</w:t>
      </w:r>
    </w:p>
    <w:p w14:paraId="063463F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[8]</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Niespodziński</w:t>
      </w:r>
      <w:proofErr w:type="spellEnd"/>
      <w:r w:rsidRPr="00F34807">
        <w:rPr>
          <w:rFonts w:ascii="Times New Roman" w:hAnsi="Times New Roman" w:cs="Times New Roman"/>
          <w:sz w:val="23"/>
        </w:rPr>
        <w:t xml:space="preserve">, M. Marina,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activity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young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Hum. Mov.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58, p. 195–204, abr.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10.1016/j.humov.2018.02.007.</w:t>
      </w:r>
    </w:p>
    <w:p w14:paraId="22ECBA9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[9]</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Sklenaříková</w:t>
      </w:r>
      <w:proofErr w:type="spellEnd"/>
      <w:r w:rsidRPr="00F34807">
        <w:rPr>
          <w:rFonts w:ascii="Times New Roman" w:hAnsi="Times New Roman" w:cs="Times New Roman"/>
          <w:sz w:val="23"/>
        </w:rPr>
        <w:t xml:space="preserve">, D. </w:t>
      </w:r>
      <w:proofErr w:type="spellStart"/>
      <w:r w:rsidRPr="00F34807">
        <w:rPr>
          <w:rFonts w:ascii="Times New Roman" w:hAnsi="Times New Roman" w:cs="Times New Roman"/>
          <w:sz w:val="23"/>
        </w:rPr>
        <w:t>Hupka</w:t>
      </w:r>
      <w:proofErr w:type="spellEnd"/>
      <w:r w:rsidRPr="00F34807">
        <w:rPr>
          <w:rFonts w:ascii="Times New Roman" w:hAnsi="Times New Roman" w:cs="Times New Roman"/>
          <w:sz w:val="23"/>
        </w:rPr>
        <w:t xml:space="preserve">,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“BALANCING IN HANDSTAND ON THE FLOOR”, v. 5, n. 3.</w:t>
      </w:r>
    </w:p>
    <w:p w14:paraId="6EBF69AE"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[10]</w:t>
      </w:r>
      <w:r w:rsidRPr="00F34807">
        <w:rPr>
          <w:rFonts w:ascii="Times New Roman" w:hAnsi="Times New Roman" w:cs="Times New Roman"/>
          <w:sz w:val="23"/>
        </w:rPr>
        <w:tab/>
        <w:t>“</w:t>
      </w:r>
      <w:proofErr w:type="spellStart"/>
      <w:r w:rsidRPr="00F34807">
        <w:rPr>
          <w:rFonts w:ascii="Times New Roman" w:hAnsi="Times New Roman" w:cs="Times New Roman"/>
          <w:sz w:val="23"/>
        </w:rPr>
        <w:t>Analyzing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optimal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muscle</w:t>
      </w:r>
      <w:proofErr w:type="spellEnd"/>
      <w:r w:rsidRPr="00F34807">
        <w:rPr>
          <w:rFonts w:ascii="Times New Roman" w:hAnsi="Times New Roman" w:cs="Times New Roman"/>
          <w:sz w:val="23"/>
        </w:rPr>
        <w:t xml:space="preserve"> dynamics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comprehensive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investigation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skilled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Educ. Sport</w:t>
      </w:r>
      <w:r w:rsidRPr="00F34807">
        <w:rPr>
          <w:rFonts w:ascii="Times New Roman" w:hAnsi="Times New Roman" w:cs="Times New Roman"/>
          <w:sz w:val="23"/>
        </w:rPr>
        <w:t>, v. 24, n. 4.</w:t>
      </w:r>
    </w:p>
    <w:p w14:paraId="404619D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[11]</w:t>
      </w:r>
      <w:r w:rsidRPr="00F34807">
        <w:rPr>
          <w:rFonts w:ascii="Times New Roman" w:hAnsi="Times New Roman" w:cs="Times New Roman"/>
          <w:sz w:val="23"/>
        </w:rPr>
        <w:tab/>
        <w:t xml:space="preserve">P. S. B. </w:t>
      </w:r>
      <w:proofErr w:type="spellStart"/>
      <w:r w:rsidRPr="00F34807">
        <w:rPr>
          <w:rFonts w:ascii="Times New Roman" w:hAnsi="Times New Roman" w:cs="Times New Roman"/>
          <w:sz w:val="23"/>
        </w:rPr>
        <w:t>Belčič</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Kinematic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Science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Journal</w:t>
      </w:r>
      <w:proofErr w:type="spellEnd"/>
      <w:r w:rsidRPr="00F34807">
        <w:rPr>
          <w:rFonts w:ascii="Times New Roman" w:hAnsi="Times New Roman" w:cs="Times New Roman"/>
          <w:sz w:val="23"/>
        </w:rPr>
        <w:t>, v. 7, p. 19–30, 2015.</w:t>
      </w:r>
    </w:p>
    <w:p w14:paraId="5C5A410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[12]</w:t>
      </w:r>
      <w:r w:rsidRPr="00F34807">
        <w:rPr>
          <w:rFonts w:ascii="Times New Roman" w:hAnsi="Times New Roman" w:cs="Times New Roman"/>
          <w:sz w:val="23"/>
        </w:rPr>
        <w:tab/>
        <w:t xml:space="preserve">C. </w:t>
      </w:r>
      <w:proofErr w:type="spellStart"/>
      <w:r w:rsidRPr="00F34807">
        <w:rPr>
          <w:rFonts w:ascii="Times New Roman" w:hAnsi="Times New Roman" w:cs="Times New Roman"/>
          <w:sz w:val="23"/>
        </w:rPr>
        <w:t>Eyssartier</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Billard</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Thoreux</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Sauret</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Spine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Kinematics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Behavior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Biplanar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Radiographic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 n. 4, p. 252, dez.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10.3390/jfmk9040252.</w:t>
      </w:r>
    </w:p>
    <w:p w14:paraId="0D7D369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[13]</w:t>
      </w:r>
      <w:r w:rsidRPr="00F34807">
        <w:rPr>
          <w:rFonts w:ascii="Times New Roman" w:hAnsi="Times New Roman" w:cs="Times New Roman"/>
          <w:sz w:val="23"/>
        </w:rPr>
        <w:tab/>
        <w:t xml:space="preserve">E. Thomas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Evaluation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Posturographic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Neuromuscular </w:t>
      </w:r>
      <w:proofErr w:type="spellStart"/>
      <w:r w:rsidRPr="00F34807">
        <w:rPr>
          <w:rFonts w:ascii="Times New Roman" w:hAnsi="Times New Roman" w:cs="Times New Roman"/>
          <w:sz w:val="23"/>
        </w:rPr>
        <w:t>Parameters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Pilot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Funct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Morphol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Kinesiol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8, n. 2, p. 40, mar.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10.3390/jfmk8020040.</w:t>
      </w:r>
    </w:p>
    <w:p w14:paraId="17A3BCD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[14]</w:t>
      </w:r>
      <w:r w:rsidRPr="00F34807">
        <w:rPr>
          <w:rFonts w:ascii="Times New Roman" w:hAnsi="Times New Roman" w:cs="Times New Roman"/>
          <w:sz w:val="23"/>
        </w:rPr>
        <w:tab/>
        <w:t>R. Sabido, F. García-Aguilar, C. Caballero, e F. J. Moreno, “</w:t>
      </w:r>
      <w:proofErr w:type="spellStart"/>
      <w:r w:rsidRPr="00F34807">
        <w:rPr>
          <w:rFonts w:ascii="Times New Roman" w:hAnsi="Times New Roman" w:cs="Times New Roman"/>
          <w:sz w:val="23"/>
        </w:rPr>
        <w:t>How</w:t>
      </w:r>
      <w:proofErr w:type="spellEnd"/>
      <w:r w:rsidRPr="00F34807">
        <w:rPr>
          <w:rFonts w:ascii="Times New Roman" w:hAnsi="Times New Roman" w:cs="Times New Roman"/>
          <w:sz w:val="23"/>
        </w:rPr>
        <w:t xml:space="preserve"> does fatigue </w:t>
      </w:r>
      <w:proofErr w:type="spellStart"/>
      <w:r w:rsidRPr="00F34807">
        <w:rPr>
          <w:rFonts w:ascii="Times New Roman" w:hAnsi="Times New Roman" w:cs="Times New Roman"/>
          <w:sz w:val="23"/>
        </w:rPr>
        <w:t>affect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balance? a non-linear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fatigue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NeuroEngineering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Rehabil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21, n. 1, p. 171, set.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10.1186/s12984-024-01442-6.</w:t>
      </w:r>
    </w:p>
    <w:p w14:paraId="7F9014E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[15]</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Zajac</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Puszczalowska-Lizis</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Relationships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psychological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factors</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artistic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p. 96–106, dez.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10.29359/BJHPA.11.4.11.</w:t>
      </w:r>
    </w:p>
    <w:p w14:paraId="557E3CA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[16]</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Omorczyk</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Bujas</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Puszczałowska-Lizis</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“Balance in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stability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position in </w:t>
      </w:r>
      <w:proofErr w:type="spellStart"/>
      <w:r w:rsidRPr="00F34807">
        <w:rPr>
          <w:rFonts w:ascii="Times New Roman" w:hAnsi="Times New Roman" w:cs="Times New Roman"/>
          <w:sz w:val="23"/>
        </w:rPr>
        <w:t>athletes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Acta </w:t>
      </w:r>
      <w:proofErr w:type="spellStart"/>
      <w:r w:rsidRPr="00F34807">
        <w:rPr>
          <w:rFonts w:ascii="Times New Roman" w:hAnsi="Times New Roman" w:cs="Times New Roman"/>
          <w:i/>
          <w:iCs/>
          <w:sz w:val="23"/>
        </w:rPr>
        <w:t>Bioeng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 022018 ISSN 1509-409X</w:t>
      </w:r>
      <w:r w:rsidRPr="00F34807">
        <w:rPr>
          <w:rFonts w:ascii="Times New Roman" w:hAnsi="Times New Roman" w:cs="Times New Roman"/>
          <w:sz w:val="23"/>
        </w:rPr>
        <w:t xml:space="preserve">, 2018,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10.5277/ABB-01110-2018-02.</w:t>
      </w:r>
    </w:p>
    <w:p w14:paraId="66EAAE8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[17]</w:t>
      </w:r>
      <w:r w:rsidRPr="00F34807">
        <w:rPr>
          <w:rFonts w:ascii="Times New Roman" w:hAnsi="Times New Roman" w:cs="Times New Roman"/>
          <w:sz w:val="23"/>
        </w:rPr>
        <w:tab/>
        <w:t xml:space="preserve">A.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K. </w:t>
      </w:r>
      <w:proofErr w:type="spellStart"/>
      <w:r w:rsidRPr="00F34807">
        <w:rPr>
          <w:rFonts w:ascii="Times New Roman" w:hAnsi="Times New Roman" w:cs="Times New Roman"/>
          <w:sz w:val="23"/>
        </w:rPr>
        <w:t>Kochanowicz</w:t>
      </w:r>
      <w:proofErr w:type="spellEnd"/>
      <w:r w:rsidRPr="00F34807">
        <w:rPr>
          <w:rFonts w:ascii="Times New Roman" w:hAnsi="Times New Roman" w:cs="Times New Roman"/>
          <w:sz w:val="23"/>
        </w:rPr>
        <w:t xml:space="preserve">, B. </w:t>
      </w:r>
      <w:proofErr w:type="spellStart"/>
      <w:r w:rsidRPr="00F34807">
        <w:rPr>
          <w:rFonts w:ascii="Times New Roman" w:hAnsi="Times New Roman" w:cs="Times New Roman"/>
          <w:sz w:val="23"/>
        </w:rPr>
        <w:t>Niespodzinski</w:t>
      </w:r>
      <w:proofErr w:type="spellEnd"/>
      <w:r w:rsidRPr="00F34807">
        <w:rPr>
          <w:rFonts w:ascii="Times New Roman" w:hAnsi="Times New Roman" w:cs="Times New Roman"/>
          <w:sz w:val="23"/>
        </w:rPr>
        <w:t xml:space="preserve">, J. </w:t>
      </w:r>
      <w:proofErr w:type="spellStart"/>
      <w:r w:rsidRPr="00F34807">
        <w:rPr>
          <w:rFonts w:ascii="Times New Roman" w:hAnsi="Times New Roman" w:cs="Times New Roman"/>
          <w:sz w:val="23"/>
        </w:rPr>
        <w:t>Mieszkowski</w:t>
      </w:r>
      <w:proofErr w:type="spellEnd"/>
      <w:r w:rsidRPr="00F34807">
        <w:rPr>
          <w:rFonts w:ascii="Times New Roman" w:hAnsi="Times New Roman" w:cs="Times New Roman"/>
          <w:sz w:val="23"/>
        </w:rPr>
        <w:t xml:space="preserve">, e L. </w:t>
      </w:r>
      <w:proofErr w:type="spellStart"/>
      <w:r w:rsidRPr="00F34807">
        <w:rPr>
          <w:rFonts w:ascii="Times New Roman" w:hAnsi="Times New Roman" w:cs="Times New Roman"/>
          <w:sz w:val="23"/>
        </w:rPr>
        <w:t>Biskup</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level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body balance in a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effectiveness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sports</w:t>
      </w:r>
      <w:proofErr w:type="spellEnd"/>
      <w:r w:rsidRPr="00F34807">
        <w:rPr>
          <w:rFonts w:ascii="Times New Roman" w:hAnsi="Times New Roman" w:cs="Times New Roman"/>
          <w:sz w:val="23"/>
        </w:rPr>
        <w:t xml:space="preserve"> training in </w:t>
      </w:r>
      <w:proofErr w:type="spellStart"/>
      <w:r w:rsidRPr="00F34807">
        <w:rPr>
          <w:rFonts w:ascii="Times New Roman" w:hAnsi="Times New Roman" w:cs="Times New Roman"/>
          <w:sz w:val="23"/>
        </w:rPr>
        <w:t>gymnastics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Balt</w:t>
      </w:r>
      <w:proofErr w:type="spellEnd"/>
      <w:r w:rsidRPr="00F34807">
        <w:rPr>
          <w:rFonts w:ascii="Times New Roman" w:hAnsi="Times New Roman" w:cs="Times New Roman"/>
          <w:i/>
          <w:iCs/>
          <w:sz w:val="23"/>
        </w:rPr>
        <w:t xml:space="preserve">. J. Health </w:t>
      </w:r>
      <w:proofErr w:type="spellStart"/>
      <w:r w:rsidRPr="00F34807">
        <w:rPr>
          <w:rFonts w:ascii="Times New Roman" w:hAnsi="Times New Roman" w:cs="Times New Roman"/>
          <w:i/>
          <w:iCs/>
          <w:sz w:val="23"/>
        </w:rPr>
        <w:t>Phys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7, n. 4, p. 117–124, dez.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10.29359/BJHPA.07.4.11.</w:t>
      </w:r>
    </w:p>
    <w:p w14:paraId="54378B80"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[18]</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Gait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Posture</w:t>
      </w:r>
      <w:proofErr w:type="spellEnd"/>
      <w:r w:rsidRPr="00F34807">
        <w:rPr>
          <w:rFonts w:ascii="Times New Roman" w:hAnsi="Times New Roman" w:cs="Times New Roman"/>
          <w:sz w:val="23"/>
        </w:rPr>
        <w:t xml:space="preserve">, v. 86, p. 311–318, maio 2021,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10.1016/j.gaitpost.2021.03.036.</w:t>
      </w:r>
    </w:p>
    <w:p w14:paraId="71EF88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[19]</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Grabowiecki</w:t>
      </w:r>
      <w:proofErr w:type="spellEnd"/>
      <w:r w:rsidRPr="00F34807">
        <w:rPr>
          <w:rFonts w:ascii="Times New Roman" w:hAnsi="Times New Roman" w:cs="Times New Roman"/>
          <w:sz w:val="23"/>
        </w:rPr>
        <w:t xml:space="preserve">, L. Rum, L. </w:t>
      </w:r>
      <w:proofErr w:type="spellStart"/>
      <w:r w:rsidRPr="00F34807">
        <w:rPr>
          <w:rFonts w:ascii="Times New Roman" w:hAnsi="Times New Roman" w:cs="Times New Roman"/>
          <w:sz w:val="23"/>
        </w:rPr>
        <w:t>Laudani</w:t>
      </w:r>
      <w:proofErr w:type="spellEnd"/>
      <w:r w:rsidRPr="00F34807">
        <w:rPr>
          <w:rFonts w:ascii="Times New Roman" w:hAnsi="Times New Roman" w:cs="Times New Roman"/>
          <w:sz w:val="23"/>
        </w:rPr>
        <w:t xml:space="preserve">, e G. </w:t>
      </w:r>
      <w:proofErr w:type="spellStart"/>
      <w:r w:rsidRPr="00F34807">
        <w:rPr>
          <w:rFonts w:ascii="Times New Roman" w:hAnsi="Times New Roman" w:cs="Times New Roman"/>
          <w:sz w:val="23"/>
        </w:rPr>
        <w:t>Vannozzi</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external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load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anticipatory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mechanisms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walking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initiation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experienced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43, n. 4, p. 370–380, fev.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10.1080/02640414.2025.2458995.</w:t>
      </w:r>
    </w:p>
    <w:p w14:paraId="0D50247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[20]</w:t>
      </w:r>
      <w:r w:rsidRPr="00F34807">
        <w:rPr>
          <w:rFonts w:ascii="Times New Roman" w:hAnsi="Times New Roman" w:cs="Times New Roman"/>
          <w:sz w:val="23"/>
        </w:rPr>
        <w:tab/>
        <w:t xml:space="preserve">G. M. </w:t>
      </w:r>
      <w:proofErr w:type="spellStart"/>
      <w:r w:rsidRPr="00F34807">
        <w:rPr>
          <w:rFonts w:ascii="Times New Roman" w:hAnsi="Times New Roman" w:cs="Times New Roman"/>
          <w:sz w:val="23"/>
        </w:rPr>
        <w:t>Earhart</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Mosiman</w:t>
      </w:r>
      <w:proofErr w:type="spellEnd"/>
      <w:r w:rsidRPr="00F34807">
        <w:rPr>
          <w:rFonts w:ascii="Times New Roman" w:hAnsi="Times New Roman" w:cs="Times New Roman"/>
          <w:sz w:val="23"/>
        </w:rPr>
        <w:t>, “COORDINATION OF HANDWALKING IN GYMNASTS: A COMPARISON TO BIPEDAL WALKING”, v. 2, n. 2.</w:t>
      </w:r>
    </w:p>
    <w:p w14:paraId="5693D5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[21]</w:t>
      </w:r>
      <w:r w:rsidRPr="00F34807">
        <w:rPr>
          <w:rFonts w:ascii="Times New Roman" w:hAnsi="Times New Roman" w:cs="Times New Roman"/>
          <w:sz w:val="23"/>
        </w:rPr>
        <w:tab/>
        <w:t xml:space="preserve">G. D. P. Lemos, “A força máxima no </w:t>
      </w:r>
      <w:proofErr w:type="spellStart"/>
      <w:r w:rsidRPr="00F34807">
        <w:rPr>
          <w:rFonts w:ascii="Times New Roman" w:hAnsi="Times New Roman" w:cs="Times New Roman"/>
          <w:sz w:val="23"/>
        </w:rPr>
        <w:t>shoulder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press</w:t>
      </w:r>
      <w:proofErr w:type="spellEnd"/>
      <w:r w:rsidRPr="00F34807">
        <w:rPr>
          <w:rFonts w:ascii="Times New Roman" w:hAnsi="Times New Roman" w:cs="Times New Roman"/>
          <w:sz w:val="23"/>
        </w:rPr>
        <w:t xml:space="preserve"> relativa à massa corporal é uma medida preditiva </w:t>
      </w:r>
      <w:proofErr w:type="gramStart"/>
      <w:r w:rsidRPr="00F34807">
        <w:rPr>
          <w:rFonts w:ascii="Times New Roman" w:hAnsi="Times New Roman" w:cs="Times New Roman"/>
          <w:sz w:val="23"/>
        </w:rPr>
        <w:t>do  desempenho</w:t>
      </w:r>
      <w:proofErr w:type="gramEnd"/>
      <w:r w:rsidRPr="00F34807">
        <w:rPr>
          <w:rFonts w:ascii="Times New Roman" w:hAnsi="Times New Roman" w:cs="Times New Roman"/>
          <w:sz w:val="23"/>
        </w:rPr>
        <w:t xml:space="preserve"> no </w:t>
      </w:r>
      <w:proofErr w:type="spellStart"/>
      <w:r w:rsidRPr="00F34807">
        <w:rPr>
          <w:rFonts w:ascii="Times New Roman" w:hAnsi="Times New Roman" w:cs="Times New Roman"/>
          <w:sz w:val="23"/>
        </w:rPr>
        <w:t>strict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push-up</w:t>
      </w:r>
      <w:proofErr w:type="spellEnd"/>
      <w:r w:rsidRPr="00F34807">
        <w:rPr>
          <w:rFonts w:ascii="Times New Roman" w:hAnsi="Times New Roman" w:cs="Times New Roman"/>
          <w:sz w:val="23"/>
        </w:rPr>
        <w:t xml:space="preserve"> dentro da modalidade CrossFit®?”, 2024.</w:t>
      </w:r>
    </w:p>
    <w:p w14:paraId="00783B24"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[22]</w:t>
      </w:r>
      <w:r w:rsidRPr="00F34807">
        <w:rPr>
          <w:rFonts w:ascii="Times New Roman" w:hAnsi="Times New Roman" w:cs="Times New Roman"/>
          <w:sz w:val="23"/>
        </w:rPr>
        <w:tab/>
        <w:t xml:space="preserve">P. </w:t>
      </w:r>
      <w:proofErr w:type="spellStart"/>
      <w:r w:rsidRPr="00F34807">
        <w:rPr>
          <w:rFonts w:ascii="Times New Roman" w:hAnsi="Times New Roman" w:cs="Times New Roman"/>
          <w:sz w:val="23"/>
        </w:rPr>
        <w:t>Hedbávný</w:t>
      </w:r>
      <w:proofErr w:type="spellEnd"/>
      <w:r w:rsidRPr="00F34807">
        <w:rPr>
          <w:rFonts w:ascii="Times New Roman" w:hAnsi="Times New Roman" w:cs="Times New Roman"/>
          <w:sz w:val="23"/>
        </w:rPr>
        <w:t xml:space="preserve">, G. Bago, e M. </w:t>
      </w:r>
      <w:proofErr w:type="spellStart"/>
      <w:r w:rsidRPr="00F34807">
        <w:rPr>
          <w:rFonts w:ascii="Times New Roman" w:hAnsi="Times New Roman" w:cs="Times New Roman"/>
          <w:sz w:val="23"/>
        </w:rPr>
        <w:t>Kalichová</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Influence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Abilities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Quality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v. 7, n. 10, 2013.</w:t>
      </w:r>
    </w:p>
    <w:p w14:paraId="1F8194E5"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[23]</w:t>
      </w:r>
      <w:r w:rsidRPr="00F34807">
        <w:rPr>
          <w:rFonts w:ascii="Times New Roman" w:hAnsi="Times New Roman" w:cs="Times New Roman"/>
          <w:sz w:val="23"/>
        </w:rPr>
        <w:tab/>
        <w:t xml:space="preserve">D. A. </w:t>
      </w:r>
      <w:proofErr w:type="spellStart"/>
      <w:r w:rsidRPr="00F34807">
        <w:rPr>
          <w:rFonts w:ascii="Times New Roman" w:hAnsi="Times New Roman" w:cs="Times New Roman"/>
          <w:sz w:val="23"/>
        </w:rPr>
        <w:t>Winter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Biomechanics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motor </w:t>
      </w:r>
      <w:proofErr w:type="spellStart"/>
      <w:r w:rsidRPr="00F34807">
        <w:rPr>
          <w:rFonts w:ascii="Times New Roman" w:hAnsi="Times New Roman" w:cs="Times New Roman"/>
          <w:i/>
          <w:iCs/>
          <w:sz w:val="23"/>
        </w:rPr>
        <w:t>control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of</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human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movement</w:t>
      </w:r>
      <w:proofErr w:type="spellEnd"/>
      <w:r w:rsidRPr="00F34807">
        <w:rPr>
          <w:rFonts w:ascii="Times New Roman" w:hAnsi="Times New Roman" w:cs="Times New Roman"/>
          <w:sz w:val="23"/>
        </w:rPr>
        <w:t xml:space="preserve">, 4th ed. </w:t>
      </w:r>
      <w:proofErr w:type="spellStart"/>
      <w:r w:rsidRPr="00F34807">
        <w:rPr>
          <w:rFonts w:ascii="Times New Roman" w:hAnsi="Times New Roman" w:cs="Times New Roman"/>
          <w:sz w:val="23"/>
        </w:rPr>
        <w:t>Hoboken</w:t>
      </w:r>
      <w:proofErr w:type="spellEnd"/>
      <w:r w:rsidRPr="00F34807">
        <w:rPr>
          <w:rFonts w:ascii="Times New Roman" w:hAnsi="Times New Roman" w:cs="Times New Roman"/>
          <w:sz w:val="23"/>
        </w:rPr>
        <w:t xml:space="preserve">, N.J: </w:t>
      </w:r>
      <w:proofErr w:type="spellStart"/>
      <w:r w:rsidRPr="00F34807">
        <w:rPr>
          <w:rFonts w:ascii="Times New Roman" w:hAnsi="Times New Roman" w:cs="Times New Roman"/>
          <w:sz w:val="23"/>
        </w:rPr>
        <w:t>Wiley</w:t>
      </w:r>
      <w:proofErr w:type="spellEnd"/>
      <w:r w:rsidRPr="00F34807">
        <w:rPr>
          <w:rFonts w:ascii="Times New Roman" w:hAnsi="Times New Roman" w:cs="Times New Roman"/>
          <w:sz w:val="23"/>
        </w:rPr>
        <w:t>, 2009.</w:t>
      </w:r>
    </w:p>
    <w:p w14:paraId="4939CD3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[24]</w:t>
      </w:r>
      <w:r w:rsidRPr="00F34807">
        <w:rPr>
          <w:rFonts w:ascii="Times New Roman" w:hAnsi="Times New Roman" w:cs="Times New Roman"/>
          <w:sz w:val="23"/>
        </w:rPr>
        <w:tab/>
        <w:t xml:space="preserve">S. M. </w:t>
      </w:r>
      <w:proofErr w:type="spellStart"/>
      <w:r w:rsidRPr="00F34807">
        <w:rPr>
          <w:rFonts w:ascii="Times New Roman" w:hAnsi="Times New Roman" w:cs="Times New Roman"/>
          <w:sz w:val="23"/>
        </w:rPr>
        <w:t>Slobounov</w:t>
      </w:r>
      <w:proofErr w:type="spellEnd"/>
      <w:r w:rsidRPr="00F34807">
        <w:rPr>
          <w:rFonts w:ascii="Times New Roman" w:hAnsi="Times New Roman" w:cs="Times New Roman"/>
          <w:sz w:val="23"/>
        </w:rPr>
        <w:t xml:space="preserve"> e K. M. Newell, “Postural Dynamics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Appl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Biomech</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12, n. 2, p. 185–196, maio 1996,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10.1123/jab.12.2.185.</w:t>
      </w:r>
    </w:p>
    <w:p w14:paraId="49837D6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[25]</w:t>
      </w:r>
      <w:r w:rsidRPr="00F34807">
        <w:rPr>
          <w:rFonts w:ascii="Times New Roman" w:hAnsi="Times New Roman" w:cs="Times New Roman"/>
          <w:sz w:val="23"/>
        </w:rPr>
        <w:tab/>
        <w:t xml:space="preserve">G. Gautier, R. </w:t>
      </w:r>
      <w:proofErr w:type="spellStart"/>
      <w:r w:rsidRPr="00F34807">
        <w:rPr>
          <w:rFonts w:ascii="Times New Roman" w:hAnsi="Times New Roman" w:cs="Times New Roman"/>
          <w:sz w:val="23"/>
        </w:rPr>
        <w:t>Thouvarecq</w:t>
      </w:r>
      <w:proofErr w:type="spellEnd"/>
      <w:r w:rsidRPr="00F34807">
        <w:rPr>
          <w:rFonts w:ascii="Times New Roman" w:hAnsi="Times New Roman" w:cs="Times New Roman"/>
          <w:sz w:val="23"/>
        </w:rPr>
        <w:t xml:space="preserve">, e D. </w:t>
      </w:r>
      <w:proofErr w:type="spellStart"/>
      <w:r w:rsidRPr="00F34807">
        <w:rPr>
          <w:rFonts w:ascii="Times New Roman" w:hAnsi="Times New Roman" w:cs="Times New Roman"/>
          <w:sz w:val="23"/>
        </w:rPr>
        <w:t>Chollet</w:t>
      </w:r>
      <w:proofErr w:type="spellEnd"/>
      <w:r w:rsidRPr="00F34807">
        <w:rPr>
          <w:rFonts w:ascii="Times New Roman" w:hAnsi="Times New Roman" w:cs="Times New Roman"/>
          <w:sz w:val="23"/>
        </w:rPr>
        <w:t xml:space="preserve">, “Visual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arbitrary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The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Sports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25, n. 11, p. 1271–1278, set.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10.1080/02640410601049144.</w:t>
      </w:r>
    </w:p>
    <w:p w14:paraId="546ED1A7"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[26]</w:t>
      </w:r>
      <w:r w:rsidRPr="00F34807">
        <w:rPr>
          <w:rFonts w:ascii="Times New Roman" w:hAnsi="Times New Roman" w:cs="Times New Roman"/>
          <w:sz w:val="23"/>
        </w:rPr>
        <w:tab/>
        <w:t xml:space="preserve">W.-L. </w:t>
      </w:r>
      <w:proofErr w:type="spellStart"/>
      <w:r w:rsidRPr="00F34807">
        <w:rPr>
          <w:rFonts w:ascii="Times New Roman" w:hAnsi="Times New Roman" w:cs="Times New Roman"/>
          <w:sz w:val="23"/>
        </w:rPr>
        <w:t>Hsu</w:t>
      </w:r>
      <w:proofErr w:type="spellEnd"/>
      <w:r w:rsidRPr="00F34807">
        <w:rPr>
          <w:rFonts w:ascii="Times New Roman" w:hAnsi="Times New Roman" w:cs="Times New Roman"/>
          <w:sz w:val="23"/>
        </w:rPr>
        <w:t xml:space="preserve">, J. P. </w:t>
      </w:r>
      <w:proofErr w:type="spellStart"/>
      <w:r w:rsidRPr="00F34807">
        <w:rPr>
          <w:rFonts w:ascii="Times New Roman" w:hAnsi="Times New Roman" w:cs="Times New Roman"/>
          <w:sz w:val="23"/>
        </w:rPr>
        <w:t>Scholz</w:t>
      </w:r>
      <w:proofErr w:type="spellEnd"/>
      <w:r w:rsidRPr="00F34807">
        <w:rPr>
          <w:rFonts w:ascii="Times New Roman" w:hAnsi="Times New Roman" w:cs="Times New Roman"/>
          <w:sz w:val="23"/>
        </w:rPr>
        <w:t xml:space="preserve">, G. </w:t>
      </w:r>
      <w:proofErr w:type="spellStart"/>
      <w:r w:rsidRPr="00F34807">
        <w:rPr>
          <w:rFonts w:ascii="Times New Roman" w:hAnsi="Times New Roman" w:cs="Times New Roman"/>
          <w:sz w:val="23"/>
        </w:rPr>
        <w:t>Schöner</w:t>
      </w:r>
      <w:proofErr w:type="spellEnd"/>
      <w:r w:rsidRPr="00F34807">
        <w:rPr>
          <w:rFonts w:ascii="Times New Roman" w:hAnsi="Times New Roman" w:cs="Times New Roman"/>
          <w:sz w:val="23"/>
        </w:rPr>
        <w:t xml:space="preserve">, J. J. </w:t>
      </w:r>
      <w:proofErr w:type="spellStart"/>
      <w:r w:rsidRPr="00F34807">
        <w:rPr>
          <w:rFonts w:ascii="Times New Roman" w:hAnsi="Times New Roman" w:cs="Times New Roman"/>
          <w:sz w:val="23"/>
        </w:rPr>
        <w:t>Jeka</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Kiemel</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Estimation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Depends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Coordination</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Neurophysiol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97, n. 4, p. 3024–3035, abr.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10.1152/jn.01142.2006.</w:t>
      </w:r>
    </w:p>
    <w:p w14:paraId="3A6DC97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[27]</w:t>
      </w:r>
      <w:r w:rsidRPr="00F34807">
        <w:rPr>
          <w:rFonts w:ascii="Times New Roman" w:hAnsi="Times New Roman" w:cs="Times New Roman"/>
          <w:sz w:val="23"/>
        </w:rPr>
        <w:tab/>
        <w:t xml:space="preserve">M. C. Kilby, P. C. M. </w:t>
      </w:r>
      <w:proofErr w:type="spellStart"/>
      <w:r w:rsidRPr="00F34807">
        <w:rPr>
          <w:rFonts w:ascii="Times New Roman" w:hAnsi="Times New Roman" w:cs="Times New Roman"/>
          <w:sz w:val="23"/>
        </w:rPr>
        <w:t>Molenaar</w:t>
      </w:r>
      <w:proofErr w:type="spellEnd"/>
      <w:r w:rsidRPr="00F34807">
        <w:rPr>
          <w:rFonts w:ascii="Times New Roman" w:hAnsi="Times New Roman" w:cs="Times New Roman"/>
          <w:sz w:val="23"/>
        </w:rPr>
        <w:t xml:space="preserve">, e K. M. Newell, “Models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Postural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Shared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Variance</w:t>
      </w:r>
      <w:proofErr w:type="spellEnd"/>
      <w:r w:rsidRPr="00F34807">
        <w:rPr>
          <w:rFonts w:ascii="Times New Roman" w:hAnsi="Times New Roman" w:cs="Times New Roman"/>
          <w:sz w:val="23"/>
        </w:rPr>
        <w:t xml:space="preserve"> in Joint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COM </w:t>
      </w:r>
      <w:proofErr w:type="spellStart"/>
      <w:r w:rsidRPr="00F34807">
        <w:rPr>
          <w:rFonts w:ascii="Times New Roman" w:hAnsi="Times New Roman" w:cs="Times New Roman"/>
          <w:sz w:val="23"/>
        </w:rPr>
        <w:t>Motions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PLOS ONE</w:t>
      </w:r>
      <w:r w:rsidRPr="00F34807">
        <w:rPr>
          <w:rFonts w:ascii="Times New Roman" w:hAnsi="Times New Roman" w:cs="Times New Roman"/>
          <w:sz w:val="23"/>
        </w:rPr>
        <w:t xml:space="preserve">, v. 10, n. 5, p. e0126379, maio 2015,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10.1371/journal.pone.0126379.</w:t>
      </w:r>
    </w:p>
    <w:p w14:paraId="20D68CE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lastRenderedPageBreak/>
        <w:t>[28]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Abrahamová</w:t>
      </w:r>
      <w:proofErr w:type="spellEnd"/>
      <w:r w:rsidRPr="00F34807">
        <w:rPr>
          <w:rFonts w:ascii="Times New Roman" w:hAnsi="Times New Roman" w:cs="Times New Roman"/>
          <w:sz w:val="23"/>
        </w:rPr>
        <w:t xml:space="preserve"> e F. </w:t>
      </w:r>
      <w:proofErr w:type="spellStart"/>
      <w:r w:rsidRPr="00F34807">
        <w:rPr>
          <w:rFonts w:ascii="Times New Roman" w:hAnsi="Times New Roman" w:cs="Times New Roman"/>
          <w:sz w:val="23"/>
        </w:rPr>
        <w:t>Hlavačka</w:t>
      </w:r>
      <w:proofErr w:type="spellEnd"/>
      <w:r w:rsidRPr="00F34807">
        <w:rPr>
          <w:rFonts w:ascii="Times New Roman" w:hAnsi="Times New Roman" w:cs="Times New Roman"/>
          <w:sz w:val="23"/>
        </w:rPr>
        <w:t>,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human</w:t>
      </w:r>
      <w:proofErr w:type="spellEnd"/>
      <w:r w:rsidRPr="00F34807">
        <w:rPr>
          <w:rFonts w:ascii="Times New Roman" w:hAnsi="Times New Roman" w:cs="Times New Roman"/>
          <w:sz w:val="23"/>
        </w:rPr>
        <w:t xml:space="preserve"> balance </w:t>
      </w:r>
      <w:proofErr w:type="spellStart"/>
      <w:r w:rsidRPr="00F34807">
        <w:rPr>
          <w:rFonts w:ascii="Times New Roman" w:hAnsi="Times New Roman" w:cs="Times New Roman"/>
          <w:sz w:val="23"/>
        </w:rPr>
        <w:t>during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quiet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stance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Physiol</w:t>
      </w:r>
      <w:proofErr w:type="spellEnd"/>
      <w:r w:rsidRPr="00F34807">
        <w:rPr>
          <w:rFonts w:ascii="Times New Roman" w:hAnsi="Times New Roman" w:cs="Times New Roman"/>
          <w:i/>
          <w:iCs/>
          <w:sz w:val="23"/>
        </w:rPr>
        <w:t>. Res.</w:t>
      </w:r>
      <w:r w:rsidRPr="00F34807">
        <w:rPr>
          <w:rFonts w:ascii="Times New Roman" w:hAnsi="Times New Roman" w:cs="Times New Roman"/>
          <w:sz w:val="23"/>
        </w:rPr>
        <w:t xml:space="preserve">, p. 957–964, 2008,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10.33549/physiolres.931238.</w:t>
      </w:r>
    </w:p>
    <w:p w14:paraId="61E78BD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[29]</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Laufer</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Effect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Age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Characteristics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Forward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Backward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Gait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Preferred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Accelerated</w:t>
      </w:r>
      <w:proofErr w:type="spellEnd"/>
      <w:r w:rsidRPr="00F34807">
        <w:rPr>
          <w:rFonts w:ascii="Times New Roman" w:hAnsi="Times New Roman" w:cs="Times New Roman"/>
          <w:sz w:val="23"/>
        </w:rPr>
        <w:t xml:space="preserve"> Walking </w:t>
      </w:r>
      <w:proofErr w:type="spellStart"/>
      <w:r w:rsidRPr="00F34807">
        <w:rPr>
          <w:rFonts w:ascii="Times New Roman" w:hAnsi="Times New Roman" w:cs="Times New Roman"/>
          <w:sz w:val="23"/>
        </w:rPr>
        <w:t>Speed</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Gerontol</w:t>
      </w:r>
      <w:proofErr w:type="spellEnd"/>
      <w:r w:rsidRPr="00F34807">
        <w:rPr>
          <w:rFonts w:ascii="Times New Roman" w:hAnsi="Times New Roman" w:cs="Times New Roman"/>
          <w:i/>
          <w:iCs/>
          <w:sz w:val="23"/>
        </w:rPr>
        <w:t xml:space="preserve">. A. Biol.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Med.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60, n. 5, p. 627–632, maio 2005,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gerona</w:t>
      </w:r>
      <w:proofErr w:type="spellEnd"/>
      <w:r w:rsidRPr="00F34807">
        <w:rPr>
          <w:rFonts w:ascii="Times New Roman" w:hAnsi="Times New Roman" w:cs="Times New Roman"/>
          <w:sz w:val="23"/>
        </w:rPr>
        <w:t>/60.5.627.</w:t>
      </w:r>
    </w:p>
    <w:p w14:paraId="0AECE432"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[30]</w:t>
      </w:r>
      <w:r w:rsidRPr="00F34807">
        <w:rPr>
          <w:rFonts w:ascii="Times New Roman" w:hAnsi="Times New Roman" w:cs="Times New Roman"/>
          <w:sz w:val="23"/>
        </w:rPr>
        <w:tab/>
        <w:t xml:space="preserve">K. A. Ericsson, R. T. </w:t>
      </w:r>
      <w:proofErr w:type="spellStart"/>
      <w:r w:rsidRPr="00F34807">
        <w:rPr>
          <w:rFonts w:ascii="Times New Roman" w:hAnsi="Times New Roman" w:cs="Times New Roman"/>
          <w:sz w:val="23"/>
        </w:rPr>
        <w:t>Krampe</w:t>
      </w:r>
      <w:proofErr w:type="spellEnd"/>
      <w:r w:rsidRPr="00F34807">
        <w:rPr>
          <w:rFonts w:ascii="Times New Roman" w:hAnsi="Times New Roman" w:cs="Times New Roman"/>
          <w:sz w:val="23"/>
        </w:rPr>
        <w:t xml:space="preserve">, e C. </w:t>
      </w:r>
      <w:proofErr w:type="spellStart"/>
      <w:r w:rsidRPr="00F34807">
        <w:rPr>
          <w:rFonts w:ascii="Times New Roman" w:hAnsi="Times New Roman" w:cs="Times New Roman"/>
          <w:sz w:val="23"/>
        </w:rPr>
        <w:t>Tesch-Römer</w:t>
      </w:r>
      <w:proofErr w:type="spellEnd"/>
      <w:r w:rsidRPr="00F34807">
        <w:rPr>
          <w:rFonts w:ascii="Times New Roman" w:hAnsi="Times New Roman" w:cs="Times New Roman"/>
          <w:sz w:val="23"/>
        </w:rPr>
        <w:t xml:space="preserve">, “The role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deliberate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practice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acquisition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expert performance.”, </w:t>
      </w:r>
      <w:proofErr w:type="spellStart"/>
      <w:r w:rsidRPr="00F34807">
        <w:rPr>
          <w:rFonts w:ascii="Times New Roman" w:hAnsi="Times New Roman" w:cs="Times New Roman"/>
          <w:i/>
          <w:iCs/>
          <w:sz w:val="23"/>
        </w:rPr>
        <w:t>Psychol</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100, n. 3, p. 363–406, jul. 1993,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10.1037/0033-295X.100.3.363.</w:t>
      </w:r>
    </w:p>
    <w:p w14:paraId="3CFAF5E8"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[31]</w:t>
      </w:r>
      <w:r w:rsidRPr="00F34807">
        <w:rPr>
          <w:rFonts w:ascii="Times New Roman" w:hAnsi="Times New Roman" w:cs="Times New Roman"/>
          <w:sz w:val="23"/>
        </w:rPr>
        <w:tab/>
        <w:t xml:space="preserve">R. D. </w:t>
      </w:r>
      <w:proofErr w:type="spellStart"/>
      <w:r w:rsidRPr="00F34807">
        <w:rPr>
          <w:rFonts w:ascii="Times New Roman" w:hAnsi="Times New Roman" w:cs="Times New Roman"/>
          <w:sz w:val="23"/>
        </w:rPr>
        <w:t>Seidler</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control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aging</w:t>
      </w:r>
      <w:proofErr w:type="spellEnd"/>
      <w:r w:rsidRPr="00F34807">
        <w:rPr>
          <w:rFonts w:ascii="Times New Roman" w:hAnsi="Times New Roman" w:cs="Times New Roman"/>
          <w:sz w:val="23"/>
        </w:rPr>
        <w:t xml:space="preserve">: Links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age-</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brain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structural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functional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biochemical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effects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Neurosci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Biobehav</w:t>
      </w:r>
      <w:proofErr w:type="spellEnd"/>
      <w:r w:rsidRPr="00F34807">
        <w:rPr>
          <w:rFonts w:ascii="Times New Roman" w:hAnsi="Times New Roman" w:cs="Times New Roman"/>
          <w:i/>
          <w:iCs/>
          <w:sz w:val="23"/>
        </w:rPr>
        <w:t>. Rev.</w:t>
      </w:r>
      <w:r w:rsidRPr="00F34807">
        <w:rPr>
          <w:rFonts w:ascii="Times New Roman" w:hAnsi="Times New Roman" w:cs="Times New Roman"/>
          <w:sz w:val="23"/>
        </w:rPr>
        <w:t xml:space="preserve">, v. 34, n. 5, p. 721–733, abr. 2010,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10.1016/j.neubiorev.2009.10.005.</w:t>
      </w:r>
    </w:p>
    <w:p w14:paraId="02B8916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[32]</w:t>
      </w:r>
      <w:r w:rsidRPr="00F34807">
        <w:rPr>
          <w:rFonts w:ascii="Times New Roman" w:hAnsi="Times New Roman" w:cs="Times New Roman"/>
          <w:sz w:val="23"/>
        </w:rPr>
        <w:tab/>
        <w:t xml:space="preserve">American </w:t>
      </w:r>
      <w:proofErr w:type="spellStart"/>
      <w:r w:rsidRPr="00F34807">
        <w:rPr>
          <w:rFonts w:ascii="Times New Roman" w:hAnsi="Times New Roman" w:cs="Times New Roman"/>
          <w:sz w:val="23"/>
        </w:rPr>
        <w:t>College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Sports Medicine, C. </w:t>
      </w:r>
      <w:proofErr w:type="spellStart"/>
      <w:r w:rsidRPr="00F34807">
        <w:rPr>
          <w:rFonts w:ascii="Times New Roman" w:hAnsi="Times New Roman" w:cs="Times New Roman"/>
          <w:sz w:val="23"/>
        </w:rPr>
        <w:t>Ozemek</w:t>
      </w:r>
      <w:proofErr w:type="spellEnd"/>
      <w:r w:rsidRPr="00F34807">
        <w:rPr>
          <w:rFonts w:ascii="Times New Roman" w:hAnsi="Times New Roman" w:cs="Times New Roman"/>
          <w:sz w:val="23"/>
        </w:rPr>
        <w:t xml:space="preserve">, A. R. </w:t>
      </w:r>
      <w:proofErr w:type="spellStart"/>
      <w:r w:rsidRPr="00F34807">
        <w:rPr>
          <w:rFonts w:ascii="Times New Roman" w:hAnsi="Times New Roman" w:cs="Times New Roman"/>
          <w:sz w:val="23"/>
        </w:rPr>
        <w:t>Bonikowske</w:t>
      </w:r>
      <w:proofErr w:type="spellEnd"/>
      <w:r w:rsidRPr="00F34807">
        <w:rPr>
          <w:rFonts w:ascii="Times New Roman" w:hAnsi="Times New Roman" w:cs="Times New Roman"/>
          <w:sz w:val="23"/>
        </w:rPr>
        <w:t xml:space="preserve">, J. W. </w:t>
      </w:r>
      <w:proofErr w:type="spellStart"/>
      <w:r w:rsidRPr="00F34807">
        <w:rPr>
          <w:rFonts w:ascii="Times New Roman" w:hAnsi="Times New Roman" w:cs="Times New Roman"/>
          <w:sz w:val="23"/>
        </w:rPr>
        <w:t>Christle</w:t>
      </w:r>
      <w:proofErr w:type="spellEnd"/>
      <w:r w:rsidRPr="00F34807">
        <w:rPr>
          <w:rFonts w:ascii="Times New Roman" w:hAnsi="Times New Roman" w:cs="Times New Roman"/>
          <w:sz w:val="23"/>
        </w:rPr>
        <w:t xml:space="preserve">, e P. M. </w:t>
      </w:r>
      <w:proofErr w:type="spellStart"/>
      <w:r w:rsidRPr="00F34807">
        <w:rPr>
          <w:rFonts w:ascii="Times New Roman" w:hAnsi="Times New Roman" w:cs="Times New Roman"/>
          <w:sz w:val="23"/>
        </w:rPr>
        <w:t>Gallo</w:t>
      </w:r>
      <w:proofErr w:type="spellEnd"/>
      <w:r w:rsidRPr="00F34807">
        <w:rPr>
          <w:rFonts w:ascii="Times New Roman" w:hAnsi="Times New Roman" w:cs="Times New Roman"/>
          <w:sz w:val="23"/>
        </w:rPr>
        <w:t xml:space="preserve">, Org., </w:t>
      </w:r>
      <w:proofErr w:type="spellStart"/>
      <w:r w:rsidRPr="00F34807">
        <w:rPr>
          <w:rFonts w:ascii="Times New Roman" w:hAnsi="Times New Roman" w:cs="Times New Roman"/>
          <w:i/>
          <w:iCs/>
          <w:sz w:val="23"/>
        </w:rPr>
        <w:t>ACSM’s</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guidelines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exercise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testing</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and</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prescription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Twelfth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edition</w:t>
      </w:r>
      <w:proofErr w:type="spellEnd"/>
      <w:r w:rsidRPr="00F34807">
        <w:rPr>
          <w:rFonts w:ascii="Times New Roman" w:hAnsi="Times New Roman" w:cs="Times New Roman"/>
          <w:sz w:val="23"/>
        </w:rPr>
        <w:t xml:space="preserve">. Philadelphia, PA: </w:t>
      </w:r>
      <w:proofErr w:type="spellStart"/>
      <w:r w:rsidRPr="00F34807">
        <w:rPr>
          <w:rFonts w:ascii="Times New Roman" w:hAnsi="Times New Roman" w:cs="Times New Roman"/>
          <w:sz w:val="23"/>
        </w:rPr>
        <w:t>Wolters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Kluwer</w:t>
      </w:r>
      <w:proofErr w:type="spellEnd"/>
      <w:r w:rsidRPr="00F34807">
        <w:rPr>
          <w:rFonts w:ascii="Times New Roman" w:hAnsi="Times New Roman" w:cs="Times New Roman"/>
          <w:sz w:val="23"/>
        </w:rPr>
        <w:t>, 2026.</w:t>
      </w:r>
    </w:p>
    <w:p w14:paraId="7DAF3199"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[33]</w:t>
      </w:r>
      <w:r w:rsidRPr="00F34807">
        <w:rPr>
          <w:rFonts w:ascii="Times New Roman" w:hAnsi="Times New Roman" w:cs="Times New Roman"/>
          <w:sz w:val="23"/>
        </w:rPr>
        <w:tab/>
        <w:t xml:space="preserve">M. P. </w:t>
      </w:r>
      <w:proofErr w:type="spellStart"/>
      <w:r w:rsidRPr="00F34807">
        <w:rPr>
          <w:rFonts w:ascii="Times New Roman" w:hAnsi="Times New Roman" w:cs="Times New Roman"/>
          <w:sz w:val="23"/>
        </w:rPr>
        <w:t>Rothney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et al.</w:t>
      </w:r>
      <w:r w:rsidRPr="00F34807">
        <w:rPr>
          <w:rFonts w:ascii="Times New Roman" w:hAnsi="Times New Roman" w:cs="Times New Roman"/>
          <w:sz w:val="23"/>
        </w:rPr>
        <w:t>, “</w:t>
      </w:r>
      <w:proofErr w:type="spellStart"/>
      <w:r w:rsidRPr="00F34807">
        <w:rPr>
          <w:rFonts w:ascii="Times New Roman" w:hAnsi="Times New Roman" w:cs="Times New Roman"/>
          <w:sz w:val="23"/>
        </w:rPr>
        <w:t>Precision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GE Lunar </w:t>
      </w:r>
      <w:proofErr w:type="spellStart"/>
      <w:r w:rsidRPr="00F34807">
        <w:rPr>
          <w:rFonts w:ascii="Times New Roman" w:hAnsi="Times New Roman" w:cs="Times New Roman"/>
          <w:sz w:val="23"/>
        </w:rPr>
        <w:t>iDXA</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Total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Regional Body </w:t>
      </w:r>
      <w:proofErr w:type="spellStart"/>
      <w:r w:rsidRPr="00F34807">
        <w:rPr>
          <w:rFonts w:ascii="Times New Roman" w:hAnsi="Times New Roman" w:cs="Times New Roman"/>
          <w:sz w:val="23"/>
        </w:rPr>
        <w:t>Composition</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Nonobese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Adults</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Clin</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Densitom</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15, n. 4, p. 399–404, out. 2012,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10.1016/j.jocd.2012.02.009.</w:t>
      </w:r>
    </w:p>
    <w:p w14:paraId="450EAD3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[34]</w:t>
      </w:r>
      <w:r w:rsidRPr="00F34807">
        <w:rPr>
          <w:rFonts w:ascii="Times New Roman" w:hAnsi="Times New Roman" w:cs="Times New Roman"/>
          <w:sz w:val="23"/>
        </w:rPr>
        <w:tab/>
        <w:t xml:space="preserve">H. C. Roberts </w:t>
      </w:r>
      <w:r w:rsidRPr="00F34807">
        <w:rPr>
          <w:rFonts w:ascii="Times New Roman" w:hAnsi="Times New Roman" w:cs="Times New Roman"/>
          <w:i/>
          <w:iCs/>
          <w:sz w:val="23"/>
        </w:rPr>
        <w:t>et al.</w:t>
      </w:r>
      <w:r w:rsidRPr="00F34807">
        <w:rPr>
          <w:rFonts w:ascii="Times New Roman" w:hAnsi="Times New Roman" w:cs="Times New Roman"/>
          <w:sz w:val="23"/>
        </w:rPr>
        <w:t xml:space="preserve">, “A review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measurement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grip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clinical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epidemiological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studies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towards</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standardised</w:t>
      </w:r>
      <w:proofErr w:type="spellEnd"/>
      <w:r w:rsidRPr="00F34807">
        <w:rPr>
          <w:rFonts w:ascii="Times New Roman" w:hAnsi="Times New Roman" w:cs="Times New Roman"/>
          <w:sz w:val="23"/>
        </w:rPr>
        <w:t xml:space="preserve"> approach”, </w:t>
      </w:r>
      <w:r w:rsidRPr="00F34807">
        <w:rPr>
          <w:rFonts w:ascii="Times New Roman" w:hAnsi="Times New Roman" w:cs="Times New Roman"/>
          <w:i/>
          <w:iCs/>
          <w:sz w:val="23"/>
        </w:rPr>
        <w:t xml:space="preserve">Age </w:t>
      </w:r>
      <w:proofErr w:type="spellStart"/>
      <w:r w:rsidRPr="00F34807">
        <w:rPr>
          <w:rFonts w:ascii="Times New Roman" w:hAnsi="Times New Roman" w:cs="Times New Roman"/>
          <w:i/>
          <w:iCs/>
          <w:sz w:val="23"/>
        </w:rPr>
        <w:t>Ageing</w:t>
      </w:r>
      <w:proofErr w:type="spellEnd"/>
      <w:r w:rsidRPr="00F34807">
        <w:rPr>
          <w:rFonts w:ascii="Times New Roman" w:hAnsi="Times New Roman" w:cs="Times New Roman"/>
          <w:sz w:val="23"/>
        </w:rPr>
        <w:t xml:space="preserve">, v. 40, n. 4, p. 423–429, jul. 2011,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10.1093/</w:t>
      </w:r>
      <w:proofErr w:type="spellStart"/>
      <w:r w:rsidRPr="00F34807">
        <w:rPr>
          <w:rFonts w:ascii="Times New Roman" w:hAnsi="Times New Roman" w:cs="Times New Roman"/>
          <w:sz w:val="23"/>
        </w:rPr>
        <w:t>ageing</w:t>
      </w:r>
      <w:proofErr w:type="spellEnd"/>
      <w:r w:rsidRPr="00F34807">
        <w:rPr>
          <w:rFonts w:ascii="Times New Roman" w:hAnsi="Times New Roman" w:cs="Times New Roman"/>
          <w:sz w:val="23"/>
        </w:rPr>
        <w:t>/afr051.</w:t>
      </w:r>
    </w:p>
    <w:p w14:paraId="5F18512D"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[35]</w:t>
      </w:r>
      <w:r w:rsidRPr="00F34807">
        <w:rPr>
          <w:rFonts w:ascii="Times New Roman" w:hAnsi="Times New Roman" w:cs="Times New Roman"/>
          <w:sz w:val="23"/>
        </w:rPr>
        <w:tab/>
        <w:t xml:space="preserve">F. </w:t>
      </w:r>
      <w:proofErr w:type="spellStart"/>
      <w:r w:rsidRPr="00F34807">
        <w:rPr>
          <w:rFonts w:ascii="Times New Roman" w:hAnsi="Times New Roman" w:cs="Times New Roman"/>
          <w:sz w:val="23"/>
        </w:rPr>
        <w:t>Faul</w:t>
      </w:r>
      <w:proofErr w:type="spellEnd"/>
      <w:r w:rsidRPr="00F34807">
        <w:rPr>
          <w:rFonts w:ascii="Times New Roman" w:hAnsi="Times New Roman" w:cs="Times New Roman"/>
          <w:sz w:val="23"/>
        </w:rPr>
        <w:t xml:space="preserve">, E. </w:t>
      </w:r>
      <w:proofErr w:type="spellStart"/>
      <w:r w:rsidRPr="00F34807">
        <w:rPr>
          <w:rFonts w:ascii="Times New Roman" w:hAnsi="Times New Roman" w:cs="Times New Roman"/>
          <w:sz w:val="23"/>
        </w:rPr>
        <w:t>Erdfelder</w:t>
      </w:r>
      <w:proofErr w:type="spellEnd"/>
      <w:r w:rsidRPr="00F34807">
        <w:rPr>
          <w:rFonts w:ascii="Times New Roman" w:hAnsi="Times New Roman" w:cs="Times New Roman"/>
          <w:sz w:val="23"/>
        </w:rPr>
        <w:t xml:space="preserve">, A.-G. Lang, e A. </w:t>
      </w:r>
      <w:proofErr w:type="spellStart"/>
      <w:r w:rsidRPr="00F34807">
        <w:rPr>
          <w:rFonts w:ascii="Times New Roman" w:hAnsi="Times New Roman" w:cs="Times New Roman"/>
          <w:sz w:val="23"/>
        </w:rPr>
        <w:t>Buchner</w:t>
      </w:r>
      <w:proofErr w:type="spellEnd"/>
      <w:r w:rsidRPr="00F34807">
        <w:rPr>
          <w:rFonts w:ascii="Times New Roman" w:hAnsi="Times New Roman" w:cs="Times New Roman"/>
          <w:sz w:val="23"/>
        </w:rPr>
        <w:t xml:space="preserve">, “G*Power 3: A </w:t>
      </w:r>
      <w:proofErr w:type="spellStart"/>
      <w:r w:rsidRPr="00F34807">
        <w:rPr>
          <w:rFonts w:ascii="Times New Roman" w:hAnsi="Times New Roman" w:cs="Times New Roman"/>
          <w:sz w:val="23"/>
        </w:rPr>
        <w:t>flexible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statistical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analysis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program</w:t>
      </w:r>
      <w:proofErr w:type="spellEnd"/>
      <w:r w:rsidRPr="00F34807">
        <w:rPr>
          <w:rFonts w:ascii="Times New Roman" w:hAnsi="Times New Roman" w:cs="Times New Roman"/>
          <w:sz w:val="23"/>
        </w:rPr>
        <w:t xml:space="preserve"> for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social, </w:t>
      </w:r>
      <w:proofErr w:type="spellStart"/>
      <w:r w:rsidRPr="00F34807">
        <w:rPr>
          <w:rFonts w:ascii="Times New Roman" w:hAnsi="Times New Roman" w:cs="Times New Roman"/>
          <w:sz w:val="23"/>
        </w:rPr>
        <w:t>behavioral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biomedical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sciences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 xml:space="preserve">. Res. </w:t>
      </w:r>
      <w:proofErr w:type="spellStart"/>
      <w:r w:rsidRPr="00F34807">
        <w:rPr>
          <w:rFonts w:ascii="Times New Roman" w:hAnsi="Times New Roman" w:cs="Times New Roman"/>
          <w:i/>
          <w:iCs/>
          <w:sz w:val="23"/>
        </w:rPr>
        <w:t>Methods</w:t>
      </w:r>
      <w:proofErr w:type="spellEnd"/>
      <w:r w:rsidRPr="00F34807">
        <w:rPr>
          <w:rFonts w:ascii="Times New Roman" w:hAnsi="Times New Roman" w:cs="Times New Roman"/>
          <w:sz w:val="23"/>
        </w:rPr>
        <w:t xml:space="preserve">, v. 39, n. 2, p. 175–191, maio 2007,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10.3758/BF03193146.</w:t>
      </w:r>
    </w:p>
    <w:p w14:paraId="42EF13A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[36]</w:t>
      </w:r>
      <w:r w:rsidRPr="00F34807">
        <w:rPr>
          <w:rFonts w:ascii="Times New Roman" w:hAnsi="Times New Roman" w:cs="Times New Roman"/>
          <w:sz w:val="23"/>
        </w:rPr>
        <w:tab/>
        <w:t xml:space="preserve">J. Cohen, </w:t>
      </w:r>
      <w:proofErr w:type="spellStart"/>
      <w:r w:rsidRPr="00F34807">
        <w:rPr>
          <w:rFonts w:ascii="Times New Roman" w:hAnsi="Times New Roman" w:cs="Times New Roman"/>
          <w:i/>
          <w:iCs/>
          <w:sz w:val="23"/>
        </w:rPr>
        <w:t>Statistical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power</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analysis</w:t>
      </w:r>
      <w:proofErr w:type="spellEnd"/>
      <w:r w:rsidRPr="00F34807">
        <w:rPr>
          <w:rFonts w:ascii="Times New Roman" w:hAnsi="Times New Roman" w:cs="Times New Roman"/>
          <w:i/>
          <w:iCs/>
          <w:sz w:val="23"/>
        </w:rPr>
        <w:t xml:space="preserve"> for </w:t>
      </w:r>
      <w:proofErr w:type="spellStart"/>
      <w:r w:rsidRPr="00F34807">
        <w:rPr>
          <w:rFonts w:ascii="Times New Roman" w:hAnsi="Times New Roman" w:cs="Times New Roman"/>
          <w:i/>
          <w:iCs/>
          <w:sz w:val="23"/>
        </w:rPr>
        <w:t>the</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behavioral</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sciences</w:t>
      </w:r>
      <w:proofErr w:type="spellEnd"/>
      <w:r w:rsidRPr="00F34807">
        <w:rPr>
          <w:rFonts w:ascii="Times New Roman" w:hAnsi="Times New Roman" w:cs="Times New Roman"/>
          <w:sz w:val="23"/>
        </w:rPr>
        <w:t xml:space="preserve">, 2. ed., </w:t>
      </w:r>
      <w:proofErr w:type="spellStart"/>
      <w:r w:rsidRPr="00F34807">
        <w:rPr>
          <w:rFonts w:ascii="Times New Roman" w:hAnsi="Times New Roman" w:cs="Times New Roman"/>
          <w:sz w:val="23"/>
        </w:rPr>
        <w:t>Reprint</w:t>
      </w:r>
      <w:proofErr w:type="spellEnd"/>
      <w:r w:rsidRPr="00F34807">
        <w:rPr>
          <w:rFonts w:ascii="Times New Roman" w:hAnsi="Times New Roman" w:cs="Times New Roman"/>
          <w:sz w:val="23"/>
        </w:rPr>
        <w:t xml:space="preserve">. New York, NY: </w:t>
      </w:r>
      <w:proofErr w:type="spellStart"/>
      <w:r w:rsidRPr="00F34807">
        <w:rPr>
          <w:rFonts w:ascii="Times New Roman" w:hAnsi="Times New Roman" w:cs="Times New Roman"/>
          <w:sz w:val="23"/>
        </w:rPr>
        <w:t>Psychology</w:t>
      </w:r>
      <w:proofErr w:type="spellEnd"/>
      <w:r w:rsidRPr="00F34807">
        <w:rPr>
          <w:rFonts w:ascii="Times New Roman" w:hAnsi="Times New Roman" w:cs="Times New Roman"/>
          <w:sz w:val="23"/>
        </w:rPr>
        <w:t xml:space="preserve"> Press, 2009.</w:t>
      </w:r>
    </w:p>
    <w:p w14:paraId="68D19B26"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[37]</w:t>
      </w:r>
      <w:r w:rsidRPr="00F34807">
        <w:rPr>
          <w:rFonts w:ascii="Times New Roman" w:hAnsi="Times New Roman" w:cs="Times New Roman"/>
          <w:sz w:val="23"/>
        </w:rPr>
        <w:tab/>
        <w:t xml:space="preserve">Y. </w:t>
      </w:r>
      <w:proofErr w:type="spellStart"/>
      <w:r w:rsidRPr="00F34807">
        <w:rPr>
          <w:rFonts w:ascii="Times New Roman" w:hAnsi="Times New Roman" w:cs="Times New Roman"/>
          <w:sz w:val="23"/>
        </w:rPr>
        <w:t>Benjamini</w:t>
      </w:r>
      <w:proofErr w:type="spellEnd"/>
      <w:r w:rsidRPr="00F34807">
        <w:rPr>
          <w:rFonts w:ascii="Times New Roman" w:hAnsi="Times New Roman" w:cs="Times New Roman"/>
          <w:sz w:val="23"/>
        </w:rPr>
        <w:t xml:space="preserve"> e Y. </w:t>
      </w:r>
      <w:proofErr w:type="spellStart"/>
      <w:r w:rsidRPr="00F34807">
        <w:rPr>
          <w:rFonts w:ascii="Times New Roman" w:hAnsi="Times New Roman" w:cs="Times New Roman"/>
          <w:sz w:val="23"/>
        </w:rPr>
        <w:t>Hochberg</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Controlling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False Discovery Rate: A </w:t>
      </w:r>
      <w:proofErr w:type="spellStart"/>
      <w:r w:rsidRPr="00F34807">
        <w:rPr>
          <w:rFonts w:ascii="Times New Roman" w:hAnsi="Times New Roman" w:cs="Times New Roman"/>
          <w:sz w:val="23"/>
        </w:rPr>
        <w:t>Practical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Powerful</w:t>
      </w:r>
      <w:proofErr w:type="spellEnd"/>
      <w:r w:rsidRPr="00F34807">
        <w:rPr>
          <w:rFonts w:ascii="Times New Roman" w:hAnsi="Times New Roman" w:cs="Times New Roman"/>
          <w:sz w:val="23"/>
        </w:rPr>
        <w:t xml:space="preserve"> Approach </w:t>
      </w:r>
      <w:proofErr w:type="spellStart"/>
      <w:r w:rsidRPr="00F34807">
        <w:rPr>
          <w:rFonts w:ascii="Times New Roman" w:hAnsi="Times New Roman" w:cs="Times New Roman"/>
          <w:sz w:val="23"/>
        </w:rPr>
        <w:t>to</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Multiple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Testing</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R.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Soc. Ser. B </w:t>
      </w:r>
      <w:proofErr w:type="spellStart"/>
      <w:r w:rsidRPr="00F34807">
        <w:rPr>
          <w:rFonts w:ascii="Times New Roman" w:hAnsi="Times New Roman" w:cs="Times New Roman"/>
          <w:i/>
          <w:iCs/>
          <w:sz w:val="23"/>
        </w:rPr>
        <w:t>Stat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Methodol</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1, p. 289–300, jan. 1995,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10.1111/j.2517-</w:t>
      </w:r>
      <w:proofErr w:type="gramStart"/>
      <w:r w:rsidRPr="00F34807">
        <w:rPr>
          <w:rFonts w:ascii="Times New Roman" w:hAnsi="Times New Roman" w:cs="Times New Roman"/>
          <w:sz w:val="23"/>
        </w:rPr>
        <w:t>6161.1995.tb</w:t>
      </w:r>
      <w:proofErr w:type="gramEnd"/>
      <w:r w:rsidRPr="00F34807">
        <w:rPr>
          <w:rFonts w:ascii="Times New Roman" w:hAnsi="Times New Roman" w:cs="Times New Roman"/>
          <w:sz w:val="23"/>
        </w:rPr>
        <w:t>02031.x.</w:t>
      </w:r>
    </w:p>
    <w:p w14:paraId="4C39E475" w14:textId="0D9E0C4A"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[38]</w:t>
      </w:r>
      <w:r w:rsidRPr="00F34807">
        <w:rPr>
          <w:rFonts w:ascii="Times New Roman" w:hAnsi="Times New Roman" w:cs="Times New Roman"/>
          <w:sz w:val="23"/>
        </w:rPr>
        <w:tab/>
        <w:t xml:space="preserve">D. </w:t>
      </w:r>
      <w:proofErr w:type="spellStart"/>
      <w:r w:rsidRPr="00F34807">
        <w:rPr>
          <w:rFonts w:ascii="Times New Roman" w:hAnsi="Times New Roman" w:cs="Times New Roman"/>
          <w:sz w:val="23"/>
        </w:rPr>
        <w:t>Milosis</w:t>
      </w:r>
      <w:proofErr w:type="spellEnd"/>
      <w:r w:rsidRPr="00F34807">
        <w:rPr>
          <w:rFonts w:ascii="Times New Roman" w:hAnsi="Times New Roman" w:cs="Times New Roman"/>
          <w:sz w:val="23"/>
        </w:rPr>
        <w:t xml:space="preserve"> e T. </w:t>
      </w:r>
      <w:proofErr w:type="spellStart"/>
      <w:r w:rsidRPr="00F34807">
        <w:rPr>
          <w:rFonts w:ascii="Times New Roman" w:hAnsi="Times New Roman" w:cs="Times New Roman"/>
          <w:sz w:val="23"/>
        </w:rPr>
        <w:t>Satras</w:t>
      </w:r>
      <w:proofErr w:type="spellEnd"/>
      <w:r w:rsidRPr="00F34807">
        <w:rPr>
          <w:rFonts w:ascii="Times New Roman" w:hAnsi="Times New Roman" w:cs="Times New Roman"/>
          <w:sz w:val="23"/>
        </w:rPr>
        <w:t>, “T</w:t>
      </w:r>
      <w:r w:rsidR="00823A3D" w:rsidRPr="00F34807">
        <w:rPr>
          <w:rFonts w:ascii="Times New Roman" w:hAnsi="Times New Roman" w:cs="Times New Roman"/>
          <w:sz w:val="23"/>
        </w:rPr>
        <w:t xml:space="preserve">he </w:t>
      </w:r>
      <w:proofErr w:type="spellStart"/>
      <w:r w:rsidR="00823A3D" w:rsidRPr="00F34807">
        <w:rPr>
          <w:rFonts w:ascii="Times New Roman" w:hAnsi="Times New Roman" w:cs="Times New Roman"/>
          <w:sz w:val="23"/>
        </w:rPr>
        <w:t>effectiveness</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of</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placement</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techniques</w:t>
      </w:r>
      <w:proofErr w:type="spellEnd"/>
      <w:r w:rsidR="00823A3D" w:rsidRPr="00F34807">
        <w:rPr>
          <w:rFonts w:ascii="Times New Roman" w:hAnsi="Times New Roman" w:cs="Times New Roman"/>
          <w:sz w:val="23"/>
        </w:rPr>
        <w:t xml:space="preserve"> in </w:t>
      </w:r>
      <w:proofErr w:type="spellStart"/>
      <w:r w:rsidR="00823A3D" w:rsidRPr="00F34807">
        <w:rPr>
          <w:rFonts w:ascii="Times New Roman" w:hAnsi="Times New Roman" w:cs="Times New Roman"/>
          <w:sz w:val="23"/>
        </w:rPr>
        <w:t>handstand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differencesdstand</w:t>
      </w:r>
      <w:proofErr w:type="spellEnd"/>
      <w:r w:rsidR="00823A3D" w:rsidRPr="00F34807">
        <w:rPr>
          <w:rFonts w:ascii="Times New Roman" w:hAnsi="Times New Roman" w:cs="Times New Roman"/>
          <w:sz w:val="23"/>
        </w:rPr>
        <w:t xml:space="preserve"> balance </w:t>
      </w:r>
      <w:proofErr w:type="spellStart"/>
      <w:r w:rsidR="00823A3D" w:rsidRPr="00F34807">
        <w:rPr>
          <w:rFonts w:ascii="Times New Roman" w:hAnsi="Times New Roman" w:cs="Times New Roman"/>
          <w:sz w:val="23"/>
        </w:rPr>
        <w:t>control</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and</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gender</w:t>
      </w:r>
      <w:proofErr w:type="spellEnd"/>
      <w:r w:rsidR="00823A3D" w:rsidRPr="00F34807">
        <w:rPr>
          <w:rFonts w:ascii="Times New Roman" w:hAnsi="Times New Roman" w:cs="Times New Roman"/>
          <w:sz w:val="23"/>
        </w:rPr>
        <w:t xml:space="preserve"> </w:t>
      </w:r>
      <w:proofErr w:type="spellStart"/>
      <w:r w:rsidR="00823A3D" w:rsidRPr="00F34807">
        <w:rPr>
          <w:rFonts w:ascii="Times New Roman" w:hAnsi="Times New Roman" w:cs="Times New Roman"/>
          <w:sz w:val="23"/>
        </w:rPr>
        <w:t>differences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15, n. 3, p. 375–394, out. 2023,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10.52165/sgj.15.3.375-394.</w:t>
      </w:r>
    </w:p>
    <w:p w14:paraId="63FE4CAB"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[39]</w:t>
      </w:r>
      <w:r w:rsidRPr="00F34807">
        <w:rPr>
          <w:rFonts w:ascii="Times New Roman" w:hAnsi="Times New Roman" w:cs="Times New Roman"/>
          <w:sz w:val="23"/>
        </w:rPr>
        <w:tab/>
        <w:t xml:space="preserve">M. McDonald, J. S. Baker, Y. </w:t>
      </w:r>
      <w:proofErr w:type="spellStart"/>
      <w:r w:rsidRPr="00F34807">
        <w:rPr>
          <w:rFonts w:ascii="Times New Roman" w:hAnsi="Times New Roman" w:cs="Times New Roman"/>
          <w:sz w:val="23"/>
        </w:rPr>
        <w:t>Gu</w:t>
      </w:r>
      <w:proofErr w:type="spellEnd"/>
      <w:r w:rsidRPr="00F34807">
        <w:rPr>
          <w:rFonts w:ascii="Times New Roman" w:hAnsi="Times New Roman" w:cs="Times New Roman"/>
          <w:sz w:val="23"/>
        </w:rPr>
        <w:t xml:space="preserve">, e U. C. </w:t>
      </w:r>
      <w:proofErr w:type="spellStart"/>
      <w:r w:rsidRPr="00F34807">
        <w:rPr>
          <w:rFonts w:ascii="Times New Roman" w:hAnsi="Times New Roman" w:cs="Times New Roman"/>
          <w:sz w:val="23"/>
        </w:rPr>
        <w:t>Ugbolue</w:t>
      </w:r>
      <w:proofErr w:type="spellEnd"/>
      <w:r w:rsidRPr="00F34807">
        <w:rPr>
          <w:rFonts w:ascii="Times New Roman" w:hAnsi="Times New Roman" w:cs="Times New Roman"/>
          <w:sz w:val="23"/>
        </w:rPr>
        <w:t>, “</w:t>
      </w:r>
      <w:proofErr w:type="spellStart"/>
      <w:r w:rsidRPr="00F34807">
        <w:rPr>
          <w:rFonts w:ascii="Times New Roman" w:hAnsi="Times New Roman" w:cs="Times New Roman"/>
          <w:sz w:val="23"/>
        </w:rPr>
        <w:t>Biomechanical</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analyses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systematic</w:t>
      </w:r>
      <w:proofErr w:type="spellEnd"/>
      <w:r w:rsidRPr="00F34807">
        <w:rPr>
          <w:rFonts w:ascii="Times New Roman" w:hAnsi="Times New Roman" w:cs="Times New Roman"/>
          <w:sz w:val="23"/>
        </w:rPr>
        <w:t xml:space="preserve"> review”, </w:t>
      </w:r>
      <w:r w:rsidRPr="00F34807">
        <w:rPr>
          <w:rFonts w:ascii="Times New Roman" w:hAnsi="Times New Roman" w:cs="Times New Roman"/>
          <w:i/>
          <w:iCs/>
          <w:sz w:val="23"/>
        </w:rPr>
        <w:t xml:space="preserve">Front. Sports </w:t>
      </w:r>
      <w:proofErr w:type="spellStart"/>
      <w:r w:rsidRPr="00F34807">
        <w:rPr>
          <w:rFonts w:ascii="Times New Roman" w:hAnsi="Times New Roman" w:cs="Times New Roman"/>
          <w:i/>
          <w:iCs/>
          <w:sz w:val="23"/>
        </w:rPr>
        <w:t>Act</w:t>
      </w:r>
      <w:proofErr w:type="spellEnd"/>
      <w:r w:rsidRPr="00F34807">
        <w:rPr>
          <w:rFonts w:ascii="Times New Roman" w:hAnsi="Times New Roman" w:cs="Times New Roman"/>
          <w:i/>
          <w:iCs/>
          <w:sz w:val="23"/>
        </w:rPr>
        <w:t>. Living</w:t>
      </w:r>
      <w:r w:rsidRPr="00F34807">
        <w:rPr>
          <w:rFonts w:ascii="Times New Roman" w:hAnsi="Times New Roman" w:cs="Times New Roman"/>
          <w:sz w:val="23"/>
        </w:rPr>
        <w:t xml:space="preserve">, v. 7, p. 1694648, dez.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10.3389/fspor.2025.1694648.</w:t>
      </w:r>
    </w:p>
    <w:p w14:paraId="2DD0391A"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[40]</w:t>
      </w:r>
      <w:r w:rsidRPr="00F34807">
        <w:rPr>
          <w:rFonts w:ascii="Times New Roman" w:hAnsi="Times New Roman" w:cs="Times New Roman"/>
          <w:sz w:val="23"/>
        </w:rPr>
        <w:tab/>
        <w:t xml:space="preserve">M. K.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e G. Irwin, “HANDSTAND BALANCE MOTOR CONTROL MECHANISMS”, 2021.</w:t>
      </w:r>
    </w:p>
    <w:p w14:paraId="282B7363"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[41]</w:t>
      </w:r>
      <w:r w:rsidRPr="00F34807">
        <w:rPr>
          <w:rFonts w:ascii="Times New Roman" w:hAnsi="Times New Roman" w:cs="Times New Roman"/>
          <w:sz w:val="23"/>
        </w:rPr>
        <w:tab/>
        <w:t xml:space="preserve">M. </w:t>
      </w:r>
      <w:proofErr w:type="spellStart"/>
      <w:r w:rsidRPr="00F34807">
        <w:rPr>
          <w:rFonts w:ascii="Times New Roman" w:hAnsi="Times New Roman" w:cs="Times New Roman"/>
          <w:sz w:val="23"/>
        </w:rPr>
        <w:t>Pryhoda</w:t>
      </w:r>
      <w:proofErr w:type="spellEnd"/>
      <w:r w:rsidRPr="00F34807">
        <w:rPr>
          <w:rFonts w:ascii="Times New Roman" w:hAnsi="Times New Roman" w:cs="Times New Roman"/>
          <w:sz w:val="23"/>
        </w:rPr>
        <w:t>, K. M. Newell, C. Wilson, e G. Irwin, “</w:t>
      </w:r>
      <w:proofErr w:type="spellStart"/>
      <w:r w:rsidRPr="00F34807">
        <w:rPr>
          <w:rFonts w:ascii="Times New Roman" w:hAnsi="Times New Roman" w:cs="Times New Roman"/>
          <w:sz w:val="23"/>
        </w:rPr>
        <w:t>Task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Specific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General </w:t>
      </w:r>
      <w:proofErr w:type="spellStart"/>
      <w:r w:rsidRPr="00F34807">
        <w:rPr>
          <w:rFonts w:ascii="Times New Roman" w:hAnsi="Times New Roman" w:cs="Times New Roman"/>
          <w:sz w:val="23"/>
        </w:rPr>
        <w:t>Patterns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Joint Motion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Upright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Hand-</w:t>
      </w:r>
      <w:proofErr w:type="spellStart"/>
      <w:r w:rsidRPr="00F34807">
        <w:rPr>
          <w:rFonts w:ascii="Times New Roman" w:hAnsi="Times New Roman" w:cs="Times New Roman"/>
          <w:sz w:val="23"/>
        </w:rPr>
        <w:t>Standing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Postures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Entropy</w:t>
      </w:r>
      <w:proofErr w:type="spellEnd"/>
      <w:r w:rsidRPr="00F34807">
        <w:rPr>
          <w:rFonts w:ascii="Times New Roman" w:hAnsi="Times New Roman" w:cs="Times New Roman"/>
          <w:sz w:val="23"/>
        </w:rPr>
        <w:t xml:space="preserve">, v. 24, n. 7, p. 909, jun. 2022,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10.3390/e24070909.</w:t>
      </w:r>
    </w:p>
    <w:p w14:paraId="25F667BF" w14:textId="77777777"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[42]</w:t>
      </w:r>
      <w:r w:rsidRPr="00F34807">
        <w:rPr>
          <w:rFonts w:ascii="Times New Roman" w:hAnsi="Times New Roman" w:cs="Times New Roman"/>
          <w:sz w:val="23"/>
        </w:rPr>
        <w:tab/>
        <w:t xml:space="preserve">R. </w:t>
      </w:r>
      <w:proofErr w:type="spellStart"/>
      <w:r w:rsidRPr="00F34807">
        <w:rPr>
          <w:rFonts w:ascii="Times New Roman" w:hAnsi="Times New Roman" w:cs="Times New Roman"/>
          <w:sz w:val="23"/>
        </w:rPr>
        <w:t>Farana</w:t>
      </w:r>
      <w:proofErr w:type="spellEnd"/>
      <w:r w:rsidRPr="00F34807">
        <w:rPr>
          <w:rFonts w:ascii="Times New Roman" w:hAnsi="Times New Roman" w:cs="Times New Roman"/>
          <w:sz w:val="23"/>
        </w:rPr>
        <w:t xml:space="preserve">, P. </w:t>
      </w:r>
      <w:proofErr w:type="spellStart"/>
      <w:r w:rsidRPr="00F34807">
        <w:rPr>
          <w:rFonts w:ascii="Times New Roman" w:hAnsi="Times New Roman" w:cs="Times New Roman"/>
          <w:sz w:val="23"/>
        </w:rPr>
        <w:t>Brtva</w:t>
      </w:r>
      <w:proofErr w:type="spellEnd"/>
      <w:r w:rsidRPr="00F34807">
        <w:rPr>
          <w:rFonts w:ascii="Times New Roman" w:hAnsi="Times New Roman" w:cs="Times New Roman"/>
          <w:sz w:val="23"/>
        </w:rPr>
        <w:t>, G. Irwin, e K. M. Newell, “</w:t>
      </w:r>
      <w:proofErr w:type="spellStart"/>
      <w:r w:rsidRPr="00F34807">
        <w:rPr>
          <w:rFonts w:ascii="Times New Roman" w:hAnsi="Times New Roman" w:cs="Times New Roman"/>
          <w:sz w:val="23"/>
        </w:rPr>
        <w:t>Neck</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Angle</w:t>
      </w:r>
      <w:proofErr w:type="spellEnd"/>
      <w:r w:rsidRPr="00F34807">
        <w:rPr>
          <w:rFonts w:ascii="Times New Roman" w:hAnsi="Times New Roman" w:cs="Times New Roman"/>
          <w:sz w:val="23"/>
        </w:rPr>
        <w:t xml:space="preserv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Handstand </w:t>
      </w:r>
      <w:proofErr w:type="spellStart"/>
      <w:r w:rsidRPr="00F34807">
        <w:rPr>
          <w:rFonts w:ascii="Times New Roman" w:hAnsi="Times New Roman" w:cs="Times New Roman"/>
          <w:sz w:val="23"/>
        </w:rPr>
        <w:t>Changes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Pattern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Multi-Joint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Variability</w:t>
      </w:r>
      <w:proofErr w:type="spellEnd"/>
      <w:r w:rsidRPr="00F34807">
        <w:rPr>
          <w:rFonts w:ascii="Times New Roman" w:hAnsi="Times New Roman" w:cs="Times New Roman"/>
          <w:sz w:val="23"/>
        </w:rPr>
        <w:t xml:space="preserve">”, </w:t>
      </w:r>
      <w:r w:rsidRPr="00F34807">
        <w:rPr>
          <w:rFonts w:ascii="Times New Roman" w:hAnsi="Times New Roman" w:cs="Times New Roman"/>
          <w:i/>
          <w:iCs/>
          <w:sz w:val="23"/>
        </w:rPr>
        <w:t xml:space="preserve">J. </w:t>
      </w:r>
      <w:proofErr w:type="spellStart"/>
      <w:r w:rsidRPr="00F34807">
        <w:rPr>
          <w:rFonts w:ascii="Times New Roman" w:hAnsi="Times New Roman" w:cs="Times New Roman"/>
          <w:i/>
          <w:iCs/>
          <w:sz w:val="23"/>
        </w:rPr>
        <w:t>Mot</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Behav</w:t>
      </w:r>
      <w:proofErr w:type="spellEnd"/>
      <w:r w:rsidRPr="00F34807">
        <w:rPr>
          <w:rFonts w:ascii="Times New Roman" w:hAnsi="Times New Roman" w:cs="Times New Roman"/>
          <w:i/>
          <w:iCs/>
          <w:sz w:val="23"/>
        </w:rPr>
        <w:t>.</w:t>
      </w:r>
      <w:r w:rsidRPr="00F34807">
        <w:rPr>
          <w:rFonts w:ascii="Times New Roman" w:hAnsi="Times New Roman" w:cs="Times New Roman"/>
          <w:sz w:val="23"/>
        </w:rPr>
        <w:t xml:space="preserve">, v. 57, n. 6, p. 768–776, nov. 2025,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10.1080/00222895.2025.2558711.</w:t>
      </w:r>
    </w:p>
    <w:p w14:paraId="78F6C880" w14:textId="74D837DB" w:rsidR="00F34807" w:rsidRP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[43]</w:t>
      </w:r>
      <w:r w:rsidRPr="00F34807">
        <w:rPr>
          <w:rFonts w:ascii="Times New Roman" w:hAnsi="Times New Roman" w:cs="Times New Roman"/>
          <w:sz w:val="23"/>
        </w:rPr>
        <w:tab/>
        <w:t xml:space="preserve">N. F. A. Ambrósio, G. M. Lage, L. E. A. Bicalho, C. R. Couto, I. M. S. Aleixo, e T. Apolinario-Souza, “The </w:t>
      </w:r>
      <w:proofErr w:type="spellStart"/>
      <w:r w:rsidRPr="00F34807">
        <w:rPr>
          <w:rFonts w:ascii="Times New Roman" w:hAnsi="Times New Roman" w:cs="Times New Roman"/>
          <w:sz w:val="23"/>
        </w:rPr>
        <w:t>relationship</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between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strength</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capacity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motor performance in </w:t>
      </w:r>
      <w:proofErr w:type="spellStart"/>
      <w:r w:rsidRPr="00F34807">
        <w:rPr>
          <w:rFonts w:ascii="Times New Roman" w:hAnsi="Times New Roman" w:cs="Times New Roman"/>
          <w:sz w:val="23"/>
        </w:rPr>
        <w:t>the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gymnastic</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a </w:t>
      </w:r>
      <w:proofErr w:type="spellStart"/>
      <w:r w:rsidRPr="00F34807">
        <w:rPr>
          <w:rFonts w:ascii="Times New Roman" w:hAnsi="Times New Roman" w:cs="Times New Roman"/>
          <w:sz w:val="23"/>
        </w:rPr>
        <w:t>machine</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study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16, n. 2, p. 211–223, jun. 2024,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10.52165/sgj.16.2.211-223.</w:t>
      </w:r>
    </w:p>
    <w:p w14:paraId="2E76C698" w14:textId="1806C9BA" w:rsidR="00F34807" w:rsidRDefault="00F34807" w:rsidP="00F34807">
      <w:pPr>
        <w:pStyle w:val="Bibliografia"/>
        <w:rPr>
          <w:rFonts w:ascii="Times New Roman" w:hAnsi="Times New Roman" w:cs="Times New Roman"/>
          <w:sz w:val="23"/>
        </w:rPr>
      </w:pPr>
      <w:r w:rsidRPr="00F34807">
        <w:rPr>
          <w:rFonts w:ascii="Times New Roman" w:hAnsi="Times New Roman" w:cs="Times New Roman"/>
          <w:sz w:val="23"/>
        </w:rPr>
        <w:t>[44]</w:t>
      </w:r>
      <w:r w:rsidRPr="00F34807">
        <w:rPr>
          <w:rFonts w:ascii="Times New Roman" w:hAnsi="Times New Roman" w:cs="Times New Roman"/>
          <w:sz w:val="23"/>
        </w:rPr>
        <w:tab/>
        <w:t xml:space="preserve">J. </w:t>
      </w:r>
      <w:proofErr w:type="spellStart"/>
      <w:r w:rsidRPr="00F34807">
        <w:rPr>
          <w:rFonts w:ascii="Times New Roman" w:hAnsi="Times New Roman" w:cs="Times New Roman"/>
          <w:sz w:val="23"/>
        </w:rPr>
        <w:t>Rohleder</w:t>
      </w:r>
      <w:proofErr w:type="spellEnd"/>
      <w:r w:rsidRPr="00F34807">
        <w:rPr>
          <w:rFonts w:ascii="Times New Roman" w:hAnsi="Times New Roman" w:cs="Times New Roman"/>
          <w:sz w:val="23"/>
        </w:rPr>
        <w:t xml:space="preserve"> e T. Vogt, “</w:t>
      </w:r>
      <w:proofErr w:type="spellStart"/>
      <w:r w:rsidRPr="00F34807">
        <w:rPr>
          <w:rFonts w:ascii="Times New Roman" w:hAnsi="Times New Roman" w:cs="Times New Roman"/>
          <w:sz w:val="23"/>
        </w:rPr>
        <w:t>Efficacy</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wrist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strategy</w:t>
      </w:r>
      <w:proofErr w:type="spellEnd"/>
      <w:r w:rsidRPr="00F34807">
        <w:rPr>
          <w:rFonts w:ascii="Times New Roman" w:hAnsi="Times New Roman" w:cs="Times New Roman"/>
          <w:sz w:val="23"/>
        </w:rPr>
        <w:t xml:space="preserve"> coaching </w:t>
      </w:r>
      <w:proofErr w:type="spellStart"/>
      <w:r w:rsidRPr="00F34807">
        <w:rPr>
          <w:rFonts w:ascii="Times New Roman" w:hAnsi="Times New Roman" w:cs="Times New Roman"/>
          <w:sz w:val="23"/>
        </w:rPr>
        <w:t>on</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handstand</w:t>
      </w:r>
      <w:proofErr w:type="spellEnd"/>
      <w:r w:rsidRPr="00F34807">
        <w:rPr>
          <w:rFonts w:ascii="Times New Roman" w:hAnsi="Times New Roman" w:cs="Times New Roman"/>
          <w:sz w:val="23"/>
        </w:rPr>
        <w:t xml:space="preserve"> performances in </w:t>
      </w:r>
      <w:proofErr w:type="spellStart"/>
      <w:r w:rsidRPr="00F34807">
        <w:rPr>
          <w:rFonts w:ascii="Times New Roman" w:hAnsi="Times New Roman" w:cs="Times New Roman"/>
          <w:sz w:val="23"/>
        </w:rPr>
        <w:t>novices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inverting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explicit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and</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implicit</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learning</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sz w:val="23"/>
        </w:rPr>
        <w:t>of</w:t>
      </w:r>
      <w:proofErr w:type="spellEnd"/>
      <w:r w:rsidRPr="00F34807">
        <w:rPr>
          <w:rFonts w:ascii="Times New Roman" w:hAnsi="Times New Roman" w:cs="Times New Roman"/>
          <w:sz w:val="23"/>
        </w:rPr>
        <w:t xml:space="preserve"> skill-</w:t>
      </w:r>
      <w:proofErr w:type="spellStart"/>
      <w:r w:rsidRPr="00F34807">
        <w:rPr>
          <w:rFonts w:ascii="Times New Roman" w:hAnsi="Times New Roman" w:cs="Times New Roman"/>
          <w:sz w:val="23"/>
        </w:rPr>
        <w:t>related</w:t>
      </w:r>
      <w:proofErr w:type="spellEnd"/>
      <w:r w:rsidRPr="00F34807">
        <w:rPr>
          <w:rFonts w:ascii="Times New Roman" w:hAnsi="Times New Roman" w:cs="Times New Roman"/>
          <w:sz w:val="23"/>
        </w:rPr>
        <w:t xml:space="preserve"> motor </w:t>
      </w:r>
      <w:proofErr w:type="spellStart"/>
      <w:r w:rsidRPr="00F34807">
        <w:rPr>
          <w:rFonts w:ascii="Times New Roman" w:hAnsi="Times New Roman" w:cs="Times New Roman"/>
          <w:sz w:val="23"/>
        </w:rPr>
        <w:t>tasks</w:t>
      </w:r>
      <w:proofErr w:type="spellEnd"/>
      <w:r w:rsidRPr="00F34807">
        <w:rPr>
          <w:rFonts w:ascii="Times New Roman" w:hAnsi="Times New Roman" w:cs="Times New Roman"/>
          <w:sz w:val="23"/>
        </w:rPr>
        <w:t xml:space="preserve">”, </w:t>
      </w:r>
      <w:proofErr w:type="spellStart"/>
      <w:r w:rsidRPr="00F34807">
        <w:rPr>
          <w:rFonts w:ascii="Times New Roman" w:hAnsi="Times New Roman" w:cs="Times New Roman"/>
          <w:i/>
          <w:iCs/>
          <w:sz w:val="23"/>
        </w:rPr>
        <w:t>Sci</w:t>
      </w:r>
      <w:proofErr w:type="spellEnd"/>
      <w:r w:rsidRPr="00F34807">
        <w:rPr>
          <w:rFonts w:ascii="Times New Roman" w:hAnsi="Times New Roman" w:cs="Times New Roman"/>
          <w:i/>
          <w:iCs/>
          <w:sz w:val="23"/>
        </w:rPr>
        <w:t xml:space="preserve">. </w:t>
      </w:r>
      <w:proofErr w:type="spellStart"/>
      <w:r w:rsidRPr="00F34807">
        <w:rPr>
          <w:rFonts w:ascii="Times New Roman" w:hAnsi="Times New Roman" w:cs="Times New Roman"/>
          <w:i/>
          <w:iCs/>
          <w:sz w:val="23"/>
        </w:rPr>
        <w:t>Gymnast</w:t>
      </w:r>
      <w:proofErr w:type="spellEnd"/>
      <w:r w:rsidRPr="00F34807">
        <w:rPr>
          <w:rFonts w:ascii="Times New Roman" w:hAnsi="Times New Roman" w:cs="Times New Roman"/>
          <w:i/>
          <w:iCs/>
          <w:sz w:val="23"/>
        </w:rPr>
        <w:t>. J.</w:t>
      </w:r>
      <w:r w:rsidRPr="00F34807">
        <w:rPr>
          <w:rFonts w:ascii="Times New Roman" w:hAnsi="Times New Roman" w:cs="Times New Roman"/>
          <w:sz w:val="23"/>
        </w:rPr>
        <w:t xml:space="preserve">, v. 11, n. 2, p. 209–222, jun. 2019, </w:t>
      </w:r>
      <w:proofErr w:type="spellStart"/>
      <w:r w:rsidRPr="00F34807">
        <w:rPr>
          <w:rFonts w:ascii="Times New Roman" w:hAnsi="Times New Roman" w:cs="Times New Roman"/>
          <w:sz w:val="23"/>
        </w:rPr>
        <w:t>doi</w:t>
      </w:r>
      <w:proofErr w:type="spellEnd"/>
      <w:r w:rsidRPr="00F34807">
        <w:rPr>
          <w:rFonts w:ascii="Times New Roman" w:hAnsi="Times New Roman" w:cs="Times New Roman"/>
          <w:sz w:val="23"/>
        </w:rPr>
        <w:t>: 10.52165/sgj.11.2.209-222.</w:t>
      </w:r>
    </w:p>
    <w:p w14:paraId="59D1C26E" w14:textId="66BEEB80" w:rsidR="001D45F0" w:rsidRDefault="001D45F0" w:rsidP="001D45F0">
      <w:pPr>
        <w:pStyle w:val="Bibliografia"/>
        <w:rPr>
          <w:rFonts w:ascii="Times New Roman" w:hAnsi="Times New Roman" w:cs="Times New Roman"/>
          <w:sz w:val="23"/>
        </w:rPr>
      </w:pPr>
      <w:r w:rsidRPr="00F34807">
        <w:rPr>
          <w:rFonts w:ascii="Times New Roman" w:hAnsi="Times New Roman" w:cs="Times New Roman"/>
          <w:sz w:val="23"/>
        </w:rPr>
        <w:lastRenderedPageBreak/>
        <w:t>[4</w:t>
      </w:r>
      <w:r>
        <w:rPr>
          <w:rFonts w:ascii="Times New Roman" w:hAnsi="Times New Roman" w:cs="Times New Roman"/>
          <w:sz w:val="23"/>
        </w:rPr>
        <w:t>5</w:t>
      </w:r>
      <w:r w:rsidRPr="00F34807">
        <w:rPr>
          <w:rFonts w:ascii="Times New Roman" w:hAnsi="Times New Roman" w:cs="Times New Roman"/>
          <w:sz w:val="23"/>
        </w:rPr>
        <w:t>]</w:t>
      </w:r>
      <w:r w:rsidRPr="00F34807">
        <w:rPr>
          <w:rFonts w:ascii="Times New Roman" w:hAnsi="Times New Roman" w:cs="Times New Roman"/>
          <w:sz w:val="23"/>
        </w:rPr>
        <w:tab/>
      </w:r>
      <w:r w:rsidRPr="001D45F0">
        <w:rPr>
          <w:rFonts w:ascii="Times New Roman" w:hAnsi="Times New Roman" w:cs="Times New Roman"/>
          <w:sz w:val="23"/>
        </w:rPr>
        <w:t xml:space="preserve">D. A. </w:t>
      </w:r>
      <w:proofErr w:type="spellStart"/>
      <w:r w:rsidRPr="001D45F0">
        <w:rPr>
          <w:rFonts w:ascii="Times New Roman" w:hAnsi="Times New Roman" w:cs="Times New Roman"/>
          <w:sz w:val="23"/>
        </w:rPr>
        <w:t>Winter</w:t>
      </w:r>
      <w:proofErr w:type="spellEnd"/>
      <w:r w:rsidRPr="001D45F0">
        <w:rPr>
          <w:rFonts w:ascii="Times New Roman" w:hAnsi="Times New Roman" w:cs="Times New Roman"/>
          <w:sz w:val="23"/>
        </w:rPr>
        <w:t>, “</w:t>
      </w:r>
      <w:proofErr w:type="spellStart"/>
      <w:r w:rsidRPr="001D45F0">
        <w:rPr>
          <w:rFonts w:ascii="Times New Roman" w:hAnsi="Times New Roman" w:cs="Times New Roman"/>
          <w:sz w:val="23"/>
        </w:rPr>
        <w:t>Human</w:t>
      </w:r>
      <w:proofErr w:type="spellEnd"/>
      <w:r w:rsidRPr="001D45F0">
        <w:rPr>
          <w:rFonts w:ascii="Times New Roman" w:hAnsi="Times New Roman" w:cs="Times New Roman"/>
          <w:sz w:val="23"/>
        </w:rPr>
        <w:t xml:space="preserve"> balance </w:t>
      </w:r>
      <w:proofErr w:type="spellStart"/>
      <w:r w:rsidRPr="001D45F0">
        <w:rPr>
          <w:rFonts w:ascii="Times New Roman" w:hAnsi="Times New Roman" w:cs="Times New Roman"/>
          <w:sz w:val="23"/>
        </w:rPr>
        <w:t>and</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posture</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control</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during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standing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and</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walking</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Gait</w:t>
      </w:r>
      <w:proofErr w:type="spellEnd"/>
      <w:r w:rsidRPr="001D45F0">
        <w:rPr>
          <w:rFonts w:ascii="Times New Roman" w:hAnsi="Times New Roman" w:cs="Times New Roman"/>
          <w:sz w:val="23"/>
        </w:rPr>
        <w:t xml:space="preserve"> </w:t>
      </w:r>
      <w:proofErr w:type="spellStart"/>
      <w:r w:rsidRPr="001D45F0">
        <w:rPr>
          <w:rFonts w:ascii="Times New Roman" w:hAnsi="Times New Roman" w:cs="Times New Roman"/>
          <w:sz w:val="23"/>
        </w:rPr>
        <w:t>Posture</w:t>
      </w:r>
      <w:proofErr w:type="spellEnd"/>
      <w:r w:rsidRPr="001D45F0">
        <w:rPr>
          <w:rFonts w:ascii="Times New Roman" w:hAnsi="Times New Roman" w:cs="Times New Roman"/>
          <w:sz w:val="23"/>
        </w:rPr>
        <w:t xml:space="preserve">, v. 3, n. 4, p. 193–214, dez. 1995, </w:t>
      </w:r>
      <w:proofErr w:type="spellStart"/>
      <w:r w:rsidRPr="001D45F0">
        <w:rPr>
          <w:rFonts w:ascii="Times New Roman" w:hAnsi="Times New Roman" w:cs="Times New Roman"/>
          <w:sz w:val="23"/>
        </w:rPr>
        <w:t>doi</w:t>
      </w:r>
      <w:proofErr w:type="spellEnd"/>
      <w:r w:rsidRPr="001D45F0">
        <w:rPr>
          <w:rFonts w:ascii="Times New Roman" w:hAnsi="Times New Roman" w:cs="Times New Roman"/>
          <w:sz w:val="23"/>
        </w:rPr>
        <w:t>: 10.1016/0966-6362(96)82849-9.</w:t>
      </w:r>
    </w:p>
    <w:p w14:paraId="5775B5F1" w14:textId="5F21828F" w:rsidR="001D45F0" w:rsidRPr="00DA0602" w:rsidRDefault="00DA0602" w:rsidP="00DA0602">
      <w:pPr>
        <w:spacing w:line="240" w:lineRule="auto"/>
        <w:rPr>
          <w:rFonts w:ascii="Times New Roman" w:hAnsi="Times New Roman" w:cs="Times New Roman"/>
          <w:sz w:val="23"/>
        </w:rPr>
      </w:pPr>
      <w:r w:rsidRPr="00DA0602">
        <w:rPr>
          <w:rFonts w:ascii="Times New Roman" w:hAnsi="Times New Roman" w:cs="Times New Roman"/>
          <w:sz w:val="23"/>
        </w:rPr>
        <w:t xml:space="preserve">[46] </w:t>
      </w:r>
      <w:proofErr w:type="spellStart"/>
      <w:r w:rsidRPr="00DA0602">
        <w:rPr>
          <w:rFonts w:ascii="Times New Roman" w:hAnsi="Times New Roman" w:cs="Times New Roman"/>
          <w:sz w:val="23"/>
        </w:rPr>
        <w:t>Hausdorff</w:t>
      </w:r>
      <w:proofErr w:type="spellEnd"/>
      <w:r w:rsidRPr="00DA0602">
        <w:rPr>
          <w:rFonts w:ascii="Times New Roman" w:hAnsi="Times New Roman" w:cs="Times New Roman"/>
          <w:sz w:val="23"/>
        </w:rPr>
        <w:t xml:space="preserve">, J. M. (2005). </w:t>
      </w:r>
      <w:proofErr w:type="spellStart"/>
      <w:r w:rsidRPr="00DA0602">
        <w:rPr>
          <w:rFonts w:ascii="Times New Roman" w:hAnsi="Times New Roman" w:cs="Times New Roman"/>
          <w:sz w:val="23"/>
        </w:rPr>
        <w:t>Gait</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variability</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methods</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modeling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and</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meaning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Journal</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of</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Neuroengineering</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and</w:t>
      </w:r>
      <w:proofErr w:type="spellEnd"/>
      <w:r w:rsidRPr="00DA0602">
        <w:rPr>
          <w:rFonts w:ascii="Times New Roman" w:hAnsi="Times New Roman" w:cs="Times New Roman"/>
          <w:sz w:val="23"/>
        </w:rPr>
        <w:t xml:space="preserve"> </w:t>
      </w:r>
      <w:proofErr w:type="spellStart"/>
      <w:r w:rsidRPr="00DA0602">
        <w:rPr>
          <w:rFonts w:ascii="Times New Roman" w:hAnsi="Times New Roman" w:cs="Times New Roman"/>
          <w:sz w:val="23"/>
        </w:rPr>
        <w:t>Rehabilitation</w:t>
      </w:r>
      <w:proofErr w:type="spellEnd"/>
      <w:r w:rsidRPr="00DA0602">
        <w:rPr>
          <w:rFonts w:ascii="Times New Roman" w:hAnsi="Times New Roman" w:cs="Times New Roman"/>
          <w:sz w:val="23"/>
        </w:rPr>
        <w:t>, 2(1), 1-9</w:t>
      </w:r>
    </w:p>
    <w:p w14:paraId="73BB0823" w14:textId="66391B7B" w:rsidR="00F042A2" w:rsidRDefault="0010463D" w:rsidP="00823A3D">
      <w:pPr>
        <w:spacing w:line="240" w:lineRule="auto"/>
        <w:rPr>
          <w:rFonts w:ascii="Times New Roman" w:eastAsia="Times New Roman" w:hAnsi="Times New Roman" w:cs="Times New Roman"/>
          <w:sz w:val="23"/>
          <w:szCs w:val="23"/>
          <w:lang w:val="en-US"/>
        </w:rPr>
      </w:pPr>
      <w:r w:rsidRPr="00354F99">
        <w:rPr>
          <w:rFonts w:ascii="Times New Roman" w:eastAsia="Times New Roman" w:hAnsi="Times New Roman" w:cs="Times New Roman"/>
          <w:sz w:val="23"/>
          <w:szCs w:val="23"/>
          <w:lang w:val="en-US"/>
        </w:rPr>
        <w:fldChar w:fldCharType="end"/>
      </w:r>
    </w:p>
    <w:p w14:paraId="37E02F6D" w14:textId="2E883819" w:rsidR="001D45F0" w:rsidRDefault="001D45F0" w:rsidP="00823A3D">
      <w:pPr>
        <w:spacing w:line="240" w:lineRule="auto"/>
        <w:rPr>
          <w:rFonts w:ascii="Times New Roman" w:eastAsia="Times New Roman" w:hAnsi="Times New Roman" w:cs="Times New Roman"/>
          <w:sz w:val="23"/>
          <w:szCs w:val="23"/>
          <w:lang w:val="en-US"/>
        </w:rPr>
      </w:pPr>
    </w:p>
    <w:p w14:paraId="3ADCE635" w14:textId="77777777" w:rsidR="001D45F0" w:rsidRDefault="001D45F0" w:rsidP="00823A3D">
      <w:pPr>
        <w:spacing w:line="240" w:lineRule="auto"/>
        <w:rPr>
          <w:rFonts w:ascii="Times New Roman" w:eastAsia="Times New Roman" w:hAnsi="Times New Roman" w:cs="Times New Roman"/>
          <w:lang w:val="en-US"/>
        </w:rPr>
      </w:pPr>
    </w:p>
    <w:sectPr w:rsidR="001D45F0">
      <w:headerReference w:type="default" r:id="rId13"/>
      <w:footerReference w:type="default" r:id="rId14"/>
      <w:pgSz w:w="11906" w:h="16838"/>
      <w:pgMar w:top="1418" w:right="1418" w:bottom="1418" w:left="1418" w:header="72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EE342" w14:textId="77777777" w:rsidR="0047315F" w:rsidRDefault="0047315F">
      <w:pPr>
        <w:spacing w:line="240" w:lineRule="auto"/>
      </w:pPr>
      <w:r>
        <w:separator/>
      </w:r>
    </w:p>
  </w:endnote>
  <w:endnote w:type="continuationSeparator" w:id="0">
    <w:p w14:paraId="2E0FAE57" w14:textId="77777777" w:rsidR="0047315F" w:rsidRDefault="004731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ote-cjk-patch;Inter;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5D549" w14:textId="77777777" w:rsidR="005A52F2" w:rsidRDefault="005A52F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E278C" w14:textId="77777777" w:rsidR="005A52F2" w:rsidRDefault="005A52F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E2313" w14:textId="77777777" w:rsidR="005A52F2" w:rsidRDefault="005A52F2">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01C4D" w14:textId="77777777" w:rsidR="005A52F2" w:rsidRDefault="005A52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D55F7" w14:textId="77777777" w:rsidR="0047315F" w:rsidRDefault="0047315F">
      <w:pPr>
        <w:spacing w:line="240" w:lineRule="auto"/>
      </w:pPr>
      <w:r>
        <w:separator/>
      </w:r>
    </w:p>
  </w:footnote>
  <w:footnote w:type="continuationSeparator" w:id="0">
    <w:p w14:paraId="69288F45" w14:textId="77777777" w:rsidR="0047315F" w:rsidRDefault="004731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8DA62" w14:textId="77777777" w:rsidR="005A52F2" w:rsidRDefault="005A52F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3EBA" w14:textId="77777777" w:rsidR="005A52F2" w:rsidRDefault="005A52F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97B7D" w14:textId="77777777" w:rsidR="005A52F2" w:rsidRDefault="005A52F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204E8" w14:textId="77777777" w:rsidR="005A52F2" w:rsidRDefault="005D6729">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14:textId="77777777" w:rsidR="005A52F2" w:rsidRDefault="005A52F2">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D6D0E"/>
    <w:multiLevelType w:val="multilevel"/>
    <w:tmpl w:val="22D2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15:restartNumberingAfterBreak="0">
    <w:nsid w:val="145B166D"/>
    <w:multiLevelType w:val="multilevel"/>
    <w:tmpl w:val="1DC6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C5FD9"/>
    <w:multiLevelType w:val="multilevel"/>
    <w:tmpl w:val="95A69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25561258"/>
    <w:multiLevelType w:val="multilevel"/>
    <w:tmpl w:val="D1761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F4685"/>
    <w:multiLevelType w:val="multilevel"/>
    <w:tmpl w:val="1DFEE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D0E3A"/>
    <w:multiLevelType w:val="multilevel"/>
    <w:tmpl w:val="D61A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67942"/>
    <w:multiLevelType w:val="multilevel"/>
    <w:tmpl w:val="746E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222D1"/>
    <w:multiLevelType w:val="multilevel"/>
    <w:tmpl w:val="A78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23431"/>
    <w:multiLevelType w:val="multilevel"/>
    <w:tmpl w:val="F836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12" w15:restartNumberingAfterBreak="0">
    <w:nsid w:val="40B65587"/>
    <w:multiLevelType w:val="multilevel"/>
    <w:tmpl w:val="ED40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4FBB"/>
    <w:multiLevelType w:val="multilevel"/>
    <w:tmpl w:val="F0EE8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315B1"/>
    <w:multiLevelType w:val="multilevel"/>
    <w:tmpl w:val="B9A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6" w15:restartNumberingAfterBreak="0">
    <w:nsid w:val="618164BA"/>
    <w:multiLevelType w:val="multilevel"/>
    <w:tmpl w:val="1442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C0664"/>
    <w:multiLevelType w:val="multilevel"/>
    <w:tmpl w:val="C46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055DF"/>
    <w:multiLevelType w:val="multilevel"/>
    <w:tmpl w:val="02BAD6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C35B9"/>
    <w:multiLevelType w:val="multilevel"/>
    <w:tmpl w:val="6B2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15"/>
  </w:num>
  <w:num w:numId="5">
    <w:abstractNumId w:val="2"/>
  </w:num>
  <w:num w:numId="6">
    <w:abstractNumId w:val="16"/>
  </w:num>
  <w:num w:numId="7">
    <w:abstractNumId w:val="0"/>
  </w:num>
  <w:num w:numId="8">
    <w:abstractNumId w:val="10"/>
  </w:num>
  <w:num w:numId="9">
    <w:abstractNumId w:val="8"/>
  </w:num>
  <w:num w:numId="10">
    <w:abstractNumId w:val="6"/>
  </w:num>
  <w:num w:numId="11">
    <w:abstractNumId w:val="3"/>
  </w:num>
  <w:num w:numId="12">
    <w:abstractNumId w:val="13"/>
  </w:num>
  <w:num w:numId="13">
    <w:abstractNumId w:val="5"/>
  </w:num>
  <w:num w:numId="14">
    <w:abstractNumId w:val="18"/>
  </w:num>
  <w:num w:numId="15">
    <w:abstractNumId w:val="14"/>
  </w:num>
  <w:num w:numId="16">
    <w:abstractNumId w:val="9"/>
  </w:num>
  <w:num w:numId="17">
    <w:abstractNumId w:val="19"/>
  </w:num>
  <w:num w:numId="18">
    <w:abstractNumId w:val="7"/>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A2"/>
    <w:rsid w:val="000045D4"/>
    <w:rsid w:val="000055E4"/>
    <w:rsid w:val="00040667"/>
    <w:rsid w:val="0004107A"/>
    <w:rsid w:val="00041FB1"/>
    <w:rsid w:val="00071FF8"/>
    <w:rsid w:val="0009091A"/>
    <w:rsid w:val="000C7F68"/>
    <w:rsid w:val="000F763C"/>
    <w:rsid w:val="0010463D"/>
    <w:rsid w:val="0011061E"/>
    <w:rsid w:val="001261C5"/>
    <w:rsid w:val="00141DFC"/>
    <w:rsid w:val="0014269C"/>
    <w:rsid w:val="0015659F"/>
    <w:rsid w:val="00171088"/>
    <w:rsid w:val="00184328"/>
    <w:rsid w:val="001C67ED"/>
    <w:rsid w:val="001D45F0"/>
    <w:rsid w:val="001F6EEC"/>
    <w:rsid w:val="001F7D1D"/>
    <w:rsid w:val="002311F7"/>
    <w:rsid w:val="002611FA"/>
    <w:rsid w:val="00275ED8"/>
    <w:rsid w:val="00284AFC"/>
    <w:rsid w:val="002942AC"/>
    <w:rsid w:val="002A0B65"/>
    <w:rsid w:val="002F21E3"/>
    <w:rsid w:val="003210DC"/>
    <w:rsid w:val="003473D8"/>
    <w:rsid w:val="00354F99"/>
    <w:rsid w:val="00355B29"/>
    <w:rsid w:val="00371144"/>
    <w:rsid w:val="00377BA5"/>
    <w:rsid w:val="00390C51"/>
    <w:rsid w:val="003A72E6"/>
    <w:rsid w:val="003D7058"/>
    <w:rsid w:val="004056E8"/>
    <w:rsid w:val="004303C6"/>
    <w:rsid w:val="004720E6"/>
    <w:rsid w:val="0047315F"/>
    <w:rsid w:val="004E779F"/>
    <w:rsid w:val="00540721"/>
    <w:rsid w:val="00544E6A"/>
    <w:rsid w:val="00561E5E"/>
    <w:rsid w:val="005648D6"/>
    <w:rsid w:val="005935D2"/>
    <w:rsid w:val="005A52F2"/>
    <w:rsid w:val="005D6729"/>
    <w:rsid w:val="00607081"/>
    <w:rsid w:val="00627A07"/>
    <w:rsid w:val="00656343"/>
    <w:rsid w:val="006B08BC"/>
    <w:rsid w:val="00740E2C"/>
    <w:rsid w:val="00751223"/>
    <w:rsid w:val="00765775"/>
    <w:rsid w:val="00781381"/>
    <w:rsid w:val="007B30DC"/>
    <w:rsid w:val="007C3542"/>
    <w:rsid w:val="007E1898"/>
    <w:rsid w:val="007F0920"/>
    <w:rsid w:val="00823A3D"/>
    <w:rsid w:val="00826F8C"/>
    <w:rsid w:val="00876EA4"/>
    <w:rsid w:val="008D240F"/>
    <w:rsid w:val="008E34DB"/>
    <w:rsid w:val="009331D1"/>
    <w:rsid w:val="00982906"/>
    <w:rsid w:val="00985282"/>
    <w:rsid w:val="009D27B5"/>
    <w:rsid w:val="009E1461"/>
    <w:rsid w:val="00A0517D"/>
    <w:rsid w:val="00A4607B"/>
    <w:rsid w:val="00AB6822"/>
    <w:rsid w:val="00AC390A"/>
    <w:rsid w:val="00AF5C84"/>
    <w:rsid w:val="00AF7BFE"/>
    <w:rsid w:val="00B17192"/>
    <w:rsid w:val="00B22601"/>
    <w:rsid w:val="00B33C2F"/>
    <w:rsid w:val="00BD68BE"/>
    <w:rsid w:val="00C17D42"/>
    <w:rsid w:val="00C804D7"/>
    <w:rsid w:val="00CC6D21"/>
    <w:rsid w:val="00CD0CA1"/>
    <w:rsid w:val="00D2164C"/>
    <w:rsid w:val="00D22345"/>
    <w:rsid w:val="00D27FB1"/>
    <w:rsid w:val="00D94276"/>
    <w:rsid w:val="00DA0602"/>
    <w:rsid w:val="00DA4F88"/>
    <w:rsid w:val="00DC0673"/>
    <w:rsid w:val="00DF03EF"/>
    <w:rsid w:val="00E2764A"/>
    <w:rsid w:val="00E54CFD"/>
    <w:rsid w:val="00E75FBB"/>
    <w:rsid w:val="00E960C7"/>
    <w:rsid w:val="00ED4AB7"/>
    <w:rsid w:val="00EF326D"/>
    <w:rsid w:val="00F042A2"/>
    <w:rsid w:val="00F23CCE"/>
    <w:rsid w:val="00F34807"/>
    <w:rsid w:val="00F47C9E"/>
    <w:rsid w:val="00F943CD"/>
    <w:rsid w:val="00FA68B4"/>
    <w:rsid w:val="00FD18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A1B8"/>
  <w15:docId w15:val="{E90AC42F-3650-4DD5-810A-A7518249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2A2"/>
    <w:pPr>
      <w:suppressAutoHyphens/>
      <w:spacing w:after="0" w:line="480" w:lineRule="auto"/>
      <w:jc w:val="both"/>
    </w:pPr>
    <w:rPr>
      <w:rFonts w:ascii="Arial" w:eastAsia="Arial" w:hAnsi="Arial" w:cs="Arial"/>
      <w:sz w:val="24"/>
      <w:szCs w:val="24"/>
      <w:lang w:eastAsia="pt-BR"/>
    </w:rPr>
  </w:style>
  <w:style w:type="paragraph" w:styleId="Ttulo1">
    <w:name w:val="heading 1"/>
    <w:basedOn w:val="Normal"/>
    <w:next w:val="Normal"/>
    <w:link w:val="Ttulo1Char"/>
    <w:uiPriority w:val="9"/>
    <w:qFormat/>
    <w:rsid w:val="00F042A2"/>
    <w:pPr>
      <w:keepNext/>
      <w:tabs>
        <w:tab w:val="left" w:pos="90"/>
      </w:tabs>
      <w:spacing w:before="240" w:after="60"/>
      <w:jc w:val="left"/>
      <w:outlineLvl w:val="0"/>
    </w:pPr>
    <w:rPr>
      <w:b/>
    </w:rPr>
  </w:style>
  <w:style w:type="paragraph" w:styleId="Ttulo2">
    <w:name w:val="heading 2"/>
    <w:basedOn w:val="Normal"/>
    <w:next w:val="Normal"/>
    <w:link w:val="Ttulo2Char"/>
    <w:uiPriority w:val="9"/>
    <w:semiHidden/>
    <w:unhideWhenUsed/>
    <w:qFormat/>
    <w:rsid w:val="00B226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1F7D1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unhideWhenUsed/>
    <w:qFormat/>
    <w:rsid w:val="00D2234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42A2"/>
    <w:rPr>
      <w:rFonts w:ascii="Arial" w:eastAsia="Arial" w:hAnsi="Arial" w:cs="Arial"/>
      <w:b/>
      <w:sz w:val="24"/>
      <w:szCs w:val="24"/>
      <w:lang w:eastAsia="pt-BR"/>
    </w:rPr>
  </w:style>
  <w:style w:type="character" w:styleId="Forte">
    <w:name w:val="Strong"/>
    <w:qFormat/>
    <w:rsid w:val="00F042A2"/>
    <w:rPr>
      <w:b/>
      <w:bCs/>
    </w:rPr>
  </w:style>
  <w:style w:type="paragraph" w:styleId="Corpodetexto">
    <w:name w:val="Body Text"/>
    <w:basedOn w:val="Normal"/>
    <w:link w:val="CorpodetextoChar"/>
    <w:rsid w:val="00F042A2"/>
    <w:pPr>
      <w:spacing w:after="140" w:line="276" w:lineRule="auto"/>
    </w:pPr>
  </w:style>
  <w:style w:type="character" w:customStyle="1" w:styleId="CorpodetextoChar">
    <w:name w:val="Corpo de texto Char"/>
    <w:basedOn w:val="Fontepargpadro"/>
    <w:link w:val="Corpodetexto"/>
    <w:rsid w:val="00F042A2"/>
    <w:rPr>
      <w:rFonts w:ascii="Arial" w:eastAsia="Arial" w:hAnsi="Arial" w:cs="Arial"/>
      <w:sz w:val="24"/>
      <w:szCs w:val="24"/>
      <w:lang w:eastAsia="pt-BR"/>
    </w:rPr>
  </w:style>
  <w:style w:type="paragraph" w:styleId="Cabealho">
    <w:name w:val="header"/>
    <w:basedOn w:val="Normal"/>
    <w:link w:val="CabealhoChar"/>
    <w:rsid w:val="00F042A2"/>
  </w:style>
  <w:style w:type="character" w:customStyle="1" w:styleId="CabealhoChar">
    <w:name w:val="Cabeçalho Char"/>
    <w:basedOn w:val="Fontepargpadro"/>
    <w:link w:val="Cabealho"/>
    <w:rsid w:val="00F042A2"/>
    <w:rPr>
      <w:rFonts w:ascii="Arial" w:eastAsia="Arial" w:hAnsi="Arial" w:cs="Arial"/>
      <w:sz w:val="24"/>
      <w:szCs w:val="24"/>
      <w:lang w:eastAsia="pt-BR"/>
    </w:rPr>
  </w:style>
  <w:style w:type="paragraph" w:styleId="Rodap">
    <w:name w:val="footer"/>
    <w:basedOn w:val="Normal"/>
    <w:link w:val="RodapChar"/>
    <w:rsid w:val="00F042A2"/>
  </w:style>
  <w:style w:type="character" w:customStyle="1" w:styleId="RodapChar">
    <w:name w:val="Rodapé Char"/>
    <w:basedOn w:val="Fontepargpadro"/>
    <w:link w:val="Rodap"/>
    <w:rsid w:val="00F042A2"/>
    <w:rPr>
      <w:rFonts w:ascii="Arial" w:eastAsia="Arial" w:hAnsi="Arial" w:cs="Arial"/>
      <w:sz w:val="24"/>
      <w:szCs w:val="24"/>
      <w:lang w:eastAsia="pt-BR"/>
    </w:rPr>
  </w:style>
  <w:style w:type="paragraph" w:styleId="Bibliografia">
    <w:name w:val="Bibliography"/>
    <w:basedOn w:val="Normal"/>
    <w:next w:val="Normal"/>
    <w:uiPriority w:val="37"/>
    <w:unhideWhenUsed/>
    <w:rsid w:val="0010463D"/>
    <w:pPr>
      <w:tabs>
        <w:tab w:val="left" w:pos="384"/>
      </w:tabs>
      <w:spacing w:line="240" w:lineRule="auto"/>
      <w:ind w:left="384" w:hanging="384"/>
    </w:pPr>
  </w:style>
  <w:style w:type="character" w:customStyle="1" w:styleId="Ttulo2Char">
    <w:name w:val="Título 2 Char"/>
    <w:basedOn w:val="Fontepargpadro"/>
    <w:link w:val="Ttulo2"/>
    <w:uiPriority w:val="9"/>
    <w:semiHidden/>
    <w:rsid w:val="00B22601"/>
    <w:rPr>
      <w:rFonts w:asciiTheme="majorHAnsi" w:eastAsiaTheme="majorEastAsia" w:hAnsiTheme="majorHAnsi" w:cstheme="majorBidi"/>
      <w:color w:val="2F5496" w:themeColor="accent1" w:themeShade="BF"/>
      <w:sz w:val="26"/>
      <w:szCs w:val="26"/>
      <w:lang w:eastAsia="pt-BR"/>
    </w:rPr>
  </w:style>
  <w:style w:type="paragraph" w:styleId="NormalWeb">
    <w:name w:val="Normal (Web)"/>
    <w:basedOn w:val="Normal"/>
    <w:uiPriority w:val="99"/>
    <w:unhideWhenUsed/>
    <w:rsid w:val="000055E4"/>
    <w:pPr>
      <w:suppressAutoHyphens w:val="0"/>
      <w:spacing w:before="100" w:beforeAutospacing="1" w:after="100" w:afterAutospacing="1" w:line="240" w:lineRule="auto"/>
      <w:jc w:val="left"/>
    </w:pPr>
    <w:rPr>
      <w:rFonts w:ascii="Times New Roman" w:eastAsia="Times New Roman" w:hAnsi="Times New Roman" w:cs="Times New Roman"/>
    </w:rPr>
  </w:style>
  <w:style w:type="character" w:customStyle="1" w:styleId="Ttulo4Char">
    <w:name w:val="Título 4 Char"/>
    <w:basedOn w:val="Fontepargpadro"/>
    <w:link w:val="Ttulo4"/>
    <w:uiPriority w:val="9"/>
    <w:rsid w:val="00D22345"/>
    <w:rPr>
      <w:rFonts w:asciiTheme="majorHAnsi" w:eastAsiaTheme="majorEastAsia" w:hAnsiTheme="majorHAnsi" w:cstheme="majorBidi"/>
      <w:i/>
      <w:iCs/>
      <w:color w:val="2F5496" w:themeColor="accent1" w:themeShade="BF"/>
      <w:sz w:val="24"/>
      <w:szCs w:val="24"/>
      <w:lang w:eastAsia="pt-BR"/>
    </w:rPr>
  </w:style>
  <w:style w:type="character" w:customStyle="1" w:styleId="Ttulo3Char">
    <w:name w:val="Título 3 Char"/>
    <w:basedOn w:val="Fontepargpadro"/>
    <w:link w:val="Ttulo3"/>
    <w:uiPriority w:val="9"/>
    <w:semiHidden/>
    <w:rsid w:val="001F7D1D"/>
    <w:rPr>
      <w:rFonts w:asciiTheme="majorHAnsi" w:eastAsiaTheme="majorEastAsia" w:hAnsiTheme="majorHAnsi" w:cstheme="majorBidi"/>
      <w:color w:val="1F3763" w:themeColor="accent1" w:themeShade="7F"/>
      <w:sz w:val="24"/>
      <w:szCs w:val="24"/>
      <w:lang w:eastAsia="pt-BR"/>
    </w:rPr>
  </w:style>
  <w:style w:type="character" w:customStyle="1" w:styleId="citation-238">
    <w:name w:val="citation-238"/>
    <w:basedOn w:val="Fontepargpadro"/>
    <w:rsid w:val="001F7D1D"/>
  </w:style>
  <w:style w:type="character" w:customStyle="1" w:styleId="citation-237">
    <w:name w:val="citation-237"/>
    <w:basedOn w:val="Fontepargpadro"/>
    <w:rsid w:val="001F7D1D"/>
  </w:style>
  <w:style w:type="character" w:customStyle="1" w:styleId="citation-236">
    <w:name w:val="citation-236"/>
    <w:basedOn w:val="Fontepargpadro"/>
    <w:rsid w:val="001F7D1D"/>
  </w:style>
  <w:style w:type="character" w:customStyle="1" w:styleId="citation-235">
    <w:name w:val="citation-235"/>
    <w:basedOn w:val="Fontepargpadro"/>
    <w:rsid w:val="001F7D1D"/>
  </w:style>
  <w:style w:type="character" w:customStyle="1" w:styleId="citation-234">
    <w:name w:val="citation-234"/>
    <w:basedOn w:val="Fontepargpadro"/>
    <w:rsid w:val="001F7D1D"/>
  </w:style>
  <w:style w:type="character" w:customStyle="1" w:styleId="citation-233">
    <w:name w:val="citation-233"/>
    <w:basedOn w:val="Fontepargpadro"/>
    <w:rsid w:val="001F7D1D"/>
  </w:style>
  <w:style w:type="character" w:customStyle="1" w:styleId="citation-232">
    <w:name w:val="citation-232"/>
    <w:basedOn w:val="Fontepargpadro"/>
    <w:rsid w:val="001F7D1D"/>
  </w:style>
  <w:style w:type="character" w:customStyle="1" w:styleId="citation-231">
    <w:name w:val="citation-231"/>
    <w:basedOn w:val="Fontepargpadro"/>
    <w:rsid w:val="001F7D1D"/>
  </w:style>
  <w:style w:type="character" w:customStyle="1" w:styleId="citation-230">
    <w:name w:val="citation-230"/>
    <w:basedOn w:val="Fontepargpadro"/>
    <w:rsid w:val="001F7D1D"/>
  </w:style>
  <w:style w:type="character" w:customStyle="1" w:styleId="citation-229">
    <w:name w:val="citation-229"/>
    <w:basedOn w:val="Fontepargpadro"/>
    <w:rsid w:val="001F7D1D"/>
  </w:style>
  <w:style w:type="character" w:customStyle="1" w:styleId="citation-228">
    <w:name w:val="citation-228"/>
    <w:basedOn w:val="Fontepargpadro"/>
    <w:rsid w:val="001F7D1D"/>
  </w:style>
  <w:style w:type="character" w:customStyle="1" w:styleId="citation-227">
    <w:name w:val="citation-227"/>
    <w:basedOn w:val="Fontepargpadro"/>
    <w:rsid w:val="001F7D1D"/>
  </w:style>
  <w:style w:type="character" w:customStyle="1" w:styleId="citation-226">
    <w:name w:val="citation-226"/>
    <w:basedOn w:val="Fontepargpadro"/>
    <w:rsid w:val="001F7D1D"/>
  </w:style>
  <w:style w:type="character" w:customStyle="1" w:styleId="citation-225">
    <w:name w:val="citation-225"/>
    <w:basedOn w:val="Fontepargpadro"/>
    <w:rsid w:val="001F7D1D"/>
  </w:style>
  <w:style w:type="character" w:customStyle="1" w:styleId="citation-224">
    <w:name w:val="citation-224"/>
    <w:basedOn w:val="Fontepargpadro"/>
    <w:rsid w:val="001F7D1D"/>
  </w:style>
  <w:style w:type="character" w:customStyle="1" w:styleId="citation-223">
    <w:name w:val="citation-223"/>
    <w:basedOn w:val="Fontepargpadro"/>
    <w:rsid w:val="001F7D1D"/>
  </w:style>
  <w:style w:type="character" w:customStyle="1" w:styleId="citation-222">
    <w:name w:val="citation-222"/>
    <w:basedOn w:val="Fontepargpadro"/>
    <w:rsid w:val="001F7D1D"/>
  </w:style>
  <w:style w:type="character" w:customStyle="1" w:styleId="citation-221">
    <w:name w:val="citation-221"/>
    <w:basedOn w:val="Fontepargpadro"/>
    <w:rsid w:val="001F7D1D"/>
  </w:style>
  <w:style w:type="character" w:customStyle="1" w:styleId="citation-220">
    <w:name w:val="citation-220"/>
    <w:basedOn w:val="Fontepargpadro"/>
    <w:rsid w:val="001F7D1D"/>
  </w:style>
  <w:style w:type="character" w:customStyle="1" w:styleId="citation-219">
    <w:name w:val="citation-219"/>
    <w:basedOn w:val="Fontepargpadro"/>
    <w:rsid w:val="001F7D1D"/>
  </w:style>
  <w:style w:type="character" w:customStyle="1" w:styleId="citation-218">
    <w:name w:val="citation-218"/>
    <w:basedOn w:val="Fontepargpadro"/>
    <w:rsid w:val="001F7D1D"/>
  </w:style>
  <w:style w:type="character" w:customStyle="1" w:styleId="citation-217">
    <w:name w:val="citation-217"/>
    <w:basedOn w:val="Fontepargpadro"/>
    <w:rsid w:val="001F7D1D"/>
  </w:style>
  <w:style w:type="character" w:customStyle="1" w:styleId="citation-216">
    <w:name w:val="citation-216"/>
    <w:basedOn w:val="Fontepargpadro"/>
    <w:rsid w:val="001F7D1D"/>
  </w:style>
  <w:style w:type="character" w:customStyle="1" w:styleId="citation-215">
    <w:name w:val="citation-215"/>
    <w:basedOn w:val="Fontepargpadro"/>
    <w:rsid w:val="001F7D1D"/>
  </w:style>
  <w:style w:type="character" w:customStyle="1" w:styleId="citation-214">
    <w:name w:val="citation-214"/>
    <w:basedOn w:val="Fontepargpadro"/>
    <w:rsid w:val="001F7D1D"/>
  </w:style>
  <w:style w:type="character" w:customStyle="1" w:styleId="citation-213">
    <w:name w:val="citation-213"/>
    <w:basedOn w:val="Fontepargpadro"/>
    <w:rsid w:val="001F7D1D"/>
  </w:style>
  <w:style w:type="paragraph" w:styleId="PargrafodaLista">
    <w:name w:val="List Paragraph"/>
    <w:basedOn w:val="Normal"/>
    <w:uiPriority w:val="34"/>
    <w:qFormat/>
    <w:rsid w:val="00CD0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4249">
      <w:bodyDiv w:val="1"/>
      <w:marLeft w:val="0"/>
      <w:marRight w:val="0"/>
      <w:marTop w:val="0"/>
      <w:marBottom w:val="0"/>
      <w:divBdr>
        <w:top w:val="none" w:sz="0" w:space="0" w:color="auto"/>
        <w:left w:val="none" w:sz="0" w:space="0" w:color="auto"/>
        <w:bottom w:val="none" w:sz="0" w:space="0" w:color="auto"/>
        <w:right w:val="none" w:sz="0" w:space="0" w:color="auto"/>
      </w:divBdr>
    </w:div>
    <w:div w:id="276379348">
      <w:bodyDiv w:val="1"/>
      <w:marLeft w:val="0"/>
      <w:marRight w:val="0"/>
      <w:marTop w:val="0"/>
      <w:marBottom w:val="0"/>
      <w:divBdr>
        <w:top w:val="none" w:sz="0" w:space="0" w:color="auto"/>
        <w:left w:val="none" w:sz="0" w:space="0" w:color="auto"/>
        <w:bottom w:val="none" w:sz="0" w:space="0" w:color="auto"/>
        <w:right w:val="none" w:sz="0" w:space="0" w:color="auto"/>
      </w:divBdr>
      <w:divsChild>
        <w:div w:id="1539930194">
          <w:marLeft w:val="45"/>
          <w:marRight w:val="0"/>
          <w:marTop w:val="0"/>
          <w:marBottom w:val="0"/>
          <w:divBdr>
            <w:top w:val="none" w:sz="0" w:space="0" w:color="auto"/>
            <w:left w:val="none" w:sz="0" w:space="0" w:color="auto"/>
            <w:bottom w:val="none" w:sz="0" w:space="0" w:color="auto"/>
            <w:right w:val="none" w:sz="0" w:space="0" w:color="auto"/>
          </w:divBdr>
        </w:div>
      </w:divsChild>
    </w:div>
    <w:div w:id="746728482">
      <w:bodyDiv w:val="1"/>
      <w:marLeft w:val="0"/>
      <w:marRight w:val="0"/>
      <w:marTop w:val="0"/>
      <w:marBottom w:val="0"/>
      <w:divBdr>
        <w:top w:val="none" w:sz="0" w:space="0" w:color="auto"/>
        <w:left w:val="none" w:sz="0" w:space="0" w:color="auto"/>
        <w:bottom w:val="none" w:sz="0" w:space="0" w:color="auto"/>
        <w:right w:val="none" w:sz="0" w:space="0" w:color="auto"/>
      </w:divBdr>
    </w:div>
    <w:div w:id="843476938">
      <w:bodyDiv w:val="1"/>
      <w:marLeft w:val="0"/>
      <w:marRight w:val="0"/>
      <w:marTop w:val="0"/>
      <w:marBottom w:val="0"/>
      <w:divBdr>
        <w:top w:val="none" w:sz="0" w:space="0" w:color="auto"/>
        <w:left w:val="none" w:sz="0" w:space="0" w:color="auto"/>
        <w:bottom w:val="none" w:sz="0" w:space="0" w:color="auto"/>
        <w:right w:val="none" w:sz="0" w:space="0" w:color="auto"/>
      </w:divBdr>
    </w:div>
    <w:div w:id="1293826648">
      <w:bodyDiv w:val="1"/>
      <w:marLeft w:val="0"/>
      <w:marRight w:val="0"/>
      <w:marTop w:val="0"/>
      <w:marBottom w:val="0"/>
      <w:divBdr>
        <w:top w:val="none" w:sz="0" w:space="0" w:color="auto"/>
        <w:left w:val="none" w:sz="0" w:space="0" w:color="auto"/>
        <w:bottom w:val="none" w:sz="0" w:space="0" w:color="auto"/>
        <w:right w:val="none" w:sz="0" w:space="0" w:color="auto"/>
      </w:divBdr>
    </w:div>
    <w:div w:id="1462723903">
      <w:bodyDiv w:val="1"/>
      <w:marLeft w:val="0"/>
      <w:marRight w:val="0"/>
      <w:marTop w:val="0"/>
      <w:marBottom w:val="0"/>
      <w:divBdr>
        <w:top w:val="none" w:sz="0" w:space="0" w:color="auto"/>
        <w:left w:val="none" w:sz="0" w:space="0" w:color="auto"/>
        <w:bottom w:val="none" w:sz="0" w:space="0" w:color="auto"/>
        <w:right w:val="none" w:sz="0" w:space="0" w:color="auto"/>
      </w:divBdr>
    </w:div>
    <w:div w:id="1696037702">
      <w:bodyDiv w:val="1"/>
      <w:marLeft w:val="0"/>
      <w:marRight w:val="0"/>
      <w:marTop w:val="0"/>
      <w:marBottom w:val="0"/>
      <w:divBdr>
        <w:top w:val="none" w:sz="0" w:space="0" w:color="auto"/>
        <w:left w:val="none" w:sz="0" w:space="0" w:color="auto"/>
        <w:bottom w:val="none" w:sz="0" w:space="0" w:color="auto"/>
        <w:right w:val="none" w:sz="0" w:space="0" w:color="auto"/>
      </w:divBdr>
    </w:div>
    <w:div w:id="1754668092">
      <w:bodyDiv w:val="1"/>
      <w:marLeft w:val="0"/>
      <w:marRight w:val="0"/>
      <w:marTop w:val="0"/>
      <w:marBottom w:val="0"/>
      <w:divBdr>
        <w:top w:val="none" w:sz="0" w:space="0" w:color="auto"/>
        <w:left w:val="none" w:sz="0" w:space="0" w:color="auto"/>
        <w:bottom w:val="none" w:sz="0" w:space="0" w:color="auto"/>
        <w:right w:val="none" w:sz="0" w:space="0" w:color="auto"/>
      </w:divBdr>
    </w:div>
    <w:div w:id="1873615199">
      <w:bodyDiv w:val="1"/>
      <w:marLeft w:val="0"/>
      <w:marRight w:val="0"/>
      <w:marTop w:val="0"/>
      <w:marBottom w:val="0"/>
      <w:divBdr>
        <w:top w:val="none" w:sz="0" w:space="0" w:color="auto"/>
        <w:left w:val="none" w:sz="0" w:space="0" w:color="auto"/>
        <w:bottom w:val="none" w:sz="0" w:space="0" w:color="auto"/>
        <w:right w:val="none" w:sz="0" w:space="0" w:color="auto"/>
      </w:divBdr>
    </w:div>
    <w:div w:id="1884442449">
      <w:bodyDiv w:val="1"/>
      <w:marLeft w:val="0"/>
      <w:marRight w:val="0"/>
      <w:marTop w:val="0"/>
      <w:marBottom w:val="0"/>
      <w:divBdr>
        <w:top w:val="none" w:sz="0" w:space="0" w:color="auto"/>
        <w:left w:val="none" w:sz="0" w:space="0" w:color="auto"/>
        <w:bottom w:val="none" w:sz="0" w:space="0" w:color="auto"/>
        <w:right w:val="none" w:sz="0" w:space="0" w:color="auto"/>
      </w:divBdr>
    </w:div>
    <w:div w:id="1891113251">
      <w:bodyDiv w:val="1"/>
      <w:marLeft w:val="0"/>
      <w:marRight w:val="0"/>
      <w:marTop w:val="0"/>
      <w:marBottom w:val="0"/>
      <w:divBdr>
        <w:top w:val="none" w:sz="0" w:space="0" w:color="auto"/>
        <w:left w:val="none" w:sz="0" w:space="0" w:color="auto"/>
        <w:bottom w:val="none" w:sz="0" w:space="0" w:color="auto"/>
        <w:right w:val="none" w:sz="0" w:space="0" w:color="auto"/>
      </w:divBdr>
    </w:div>
    <w:div w:id="195972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30887</Words>
  <Characters>166795</Characters>
  <Application>Microsoft Office Word</Application>
  <DocSecurity>0</DocSecurity>
  <Lines>1389</Lines>
  <Paragraphs>394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2025-09-30T19:41:00Z</cp:lastPrinted>
  <dcterms:created xsi:type="dcterms:W3CDTF">2026-03-10T23:05:00Z</dcterms:created>
  <dcterms:modified xsi:type="dcterms:W3CDTF">2026-03-10T23:05:00Z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id="S3ZTN2fo"/&gt;&lt;style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