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623" w:rsidRDefault="00EC401D" w:rsidP="00313623">
      <w:pPr>
        <w:pStyle w:val="PargrafodaLista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313623">
        <w:rPr>
          <w:rFonts w:ascii="Cambria" w:hAnsi="Cambria"/>
          <w:b/>
          <w:sz w:val="28"/>
          <w:szCs w:val="28"/>
        </w:rPr>
        <w:t>Analise de OBC/</w:t>
      </w:r>
      <w:proofErr w:type="spellStart"/>
      <w:r w:rsidRPr="00313623">
        <w:rPr>
          <w:rFonts w:ascii="Cambria" w:hAnsi="Cambria"/>
          <w:b/>
          <w:sz w:val="28"/>
          <w:szCs w:val="28"/>
        </w:rPr>
        <w:t>C&amp;DHs</w:t>
      </w:r>
      <w:proofErr w:type="spellEnd"/>
    </w:p>
    <w:p w:rsidR="0000301E" w:rsidRPr="00313623" w:rsidRDefault="00EC401D" w:rsidP="00313623">
      <w:pPr>
        <w:pStyle w:val="PargrafodaLista"/>
        <w:numPr>
          <w:ilvl w:val="1"/>
          <w:numId w:val="2"/>
        </w:numPr>
        <w:rPr>
          <w:rFonts w:ascii="Cambria" w:hAnsi="Cambria"/>
          <w:b/>
          <w:sz w:val="28"/>
          <w:szCs w:val="28"/>
        </w:rPr>
      </w:pPr>
      <w:r w:rsidRPr="00313623">
        <w:rPr>
          <w:rFonts w:ascii="Cambria" w:hAnsi="Cambria"/>
          <w:b/>
        </w:rPr>
        <w:t>FloripaSat OBDH</w:t>
      </w:r>
    </w:p>
    <w:p w:rsidR="00765A6B" w:rsidRPr="004414D3" w:rsidRDefault="00765A6B" w:rsidP="00CA129E">
      <w:pPr>
        <w:ind w:firstLine="360"/>
        <w:jc w:val="both"/>
        <w:rPr>
          <w:rFonts w:ascii="Cambria" w:hAnsi="Cambria"/>
        </w:rPr>
      </w:pPr>
      <w:r w:rsidRPr="004414D3">
        <w:rPr>
          <w:rFonts w:ascii="Cambria" w:hAnsi="Cambria"/>
        </w:rPr>
        <w:t xml:space="preserve">O projeto FloripaSat, da Universidade Federal de Santa Catarina (UFSC), possui um  computador de bordo que é responsável pela sincronização de ações e fluxo de dados entre os subsistemas (Payload e EPS) e com a Segmento Terrestre. </w:t>
      </w:r>
      <w:r w:rsidR="00CA129E" w:rsidRPr="004414D3">
        <w:rPr>
          <w:rFonts w:ascii="Cambria" w:hAnsi="Cambria"/>
        </w:rPr>
        <w:t xml:space="preserve">Esse subsistema é composto por seis </w:t>
      </w:r>
      <w:proofErr w:type="spellStart"/>
      <w:r w:rsidR="00CA129E" w:rsidRPr="004414D3">
        <w:rPr>
          <w:rFonts w:ascii="Cambria" w:hAnsi="Cambria"/>
        </w:rPr>
        <w:t>sub-modulos</w:t>
      </w:r>
      <w:proofErr w:type="spellEnd"/>
      <w:r w:rsidR="00CA129E" w:rsidRPr="004414D3">
        <w:rPr>
          <w:rFonts w:ascii="Cambria" w:hAnsi="Cambria"/>
        </w:rPr>
        <w:t>: CPU (MCU: CPU + RAM + Program Flash), memoria não volátil, Drivers de controle, unidade de medição inercial (IMU), Sensores de Corrente (sen</w:t>
      </w:r>
      <w:r w:rsidR="00AF08F5">
        <w:rPr>
          <w:rFonts w:ascii="Cambria" w:hAnsi="Cambria"/>
        </w:rPr>
        <w:t>s</w:t>
      </w:r>
      <w:r w:rsidR="00CA129E" w:rsidRPr="004414D3">
        <w:rPr>
          <w:rFonts w:ascii="Cambria" w:hAnsi="Cambria"/>
        </w:rPr>
        <w:t>or de Sol) e interfaces de comunicaçã</w:t>
      </w:r>
      <w:r w:rsidR="000B207F" w:rsidRPr="004414D3">
        <w:rPr>
          <w:rFonts w:ascii="Cambria" w:hAnsi="Cambria"/>
        </w:rPr>
        <w:t>o</w:t>
      </w:r>
      <w:r w:rsidRPr="004414D3">
        <w:rPr>
          <w:rFonts w:ascii="Cambria" w:hAnsi="Cambria"/>
        </w:rPr>
        <w:t xml:space="preserve"> (FLORIPASAT,2016)</w:t>
      </w:r>
      <w:r w:rsidR="000B207F" w:rsidRPr="004414D3">
        <w:rPr>
          <w:rFonts w:ascii="Cambria" w:hAnsi="Cambria"/>
        </w:rPr>
        <w:t>.</w:t>
      </w:r>
    </w:p>
    <w:p w:rsidR="00892AF0" w:rsidRPr="004414D3" w:rsidRDefault="00CA129E" w:rsidP="00892AF0">
      <w:pPr>
        <w:ind w:firstLine="360"/>
        <w:jc w:val="both"/>
        <w:rPr>
          <w:rFonts w:ascii="Cambria" w:hAnsi="Cambria"/>
        </w:rPr>
      </w:pPr>
      <w:r w:rsidRPr="004414D3">
        <w:rPr>
          <w:rFonts w:ascii="Cambria" w:hAnsi="Cambria"/>
        </w:rPr>
        <w:t xml:space="preserve">O sistema responsável pela execução </w:t>
      </w:r>
      <w:r w:rsidR="00892AF0" w:rsidRPr="004414D3">
        <w:rPr>
          <w:rFonts w:ascii="Cambria" w:hAnsi="Cambria"/>
        </w:rPr>
        <w:t xml:space="preserve">do firmware consiste de </w:t>
      </w:r>
      <w:proofErr w:type="spellStart"/>
      <w:r w:rsidR="00892AF0" w:rsidRPr="004414D3">
        <w:rPr>
          <w:rFonts w:ascii="Cambria" w:hAnsi="Cambria"/>
        </w:rPr>
        <w:t>SoC</w:t>
      </w:r>
      <w:proofErr w:type="spellEnd"/>
      <w:r w:rsidR="00892AF0" w:rsidRPr="004414D3">
        <w:rPr>
          <w:rFonts w:ascii="Cambria" w:hAnsi="Cambria"/>
        </w:rPr>
        <w:t xml:space="preserve"> que </w:t>
      </w:r>
      <w:proofErr w:type="spellStart"/>
      <w:r w:rsidR="00892AF0" w:rsidRPr="004414D3">
        <w:rPr>
          <w:rFonts w:ascii="Cambria" w:hAnsi="Cambria"/>
        </w:rPr>
        <w:t>contem</w:t>
      </w:r>
      <w:proofErr w:type="spellEnd"/>
      <w:r w:rsidR="00892AF0" w:rsidRPr="004414D3">
        <w:rPr>
          <w:rFonts w:ascii="Cambria" w:hAnsi="Cambria"/>
        </w:rPr>
        <w:t xml:space="preserve"> uma CPU, Memoria RAM e Flash (usado para armazenamento de programas e status dos registradores). O Microcontrolador escolhido foi o MSP430F6659IPZ da Texas </w:t>
      </w:r>
      <w:proofErr w:type="spellStart"/>
      <w:r w:rsidR="00892AF0" w:rsidRPr="004414D3">
        <w:rPr>
          <w:rFonts w:ascii="Cambria" w:hAnsi="Cambria"/>
        </w:rPr>
        <w:t>Instruments</w:t>
      </w:r>
      <w:proofErr w:type="spellEnd"/>
      <w:r w:rsidR="00892AF0" w:rsidRPr="004414D3">
        <w:rPr>
          <w:rFonts w:ascii="Cambria" w:hAnsi="Cambria"/>
        </w:rPr>
        <w:t xml:space="preserve">. Tal microcontrolador, conhecido por ter um baixo consumo, possui sete modos de operação de consumo, 4 </w:t>
      </w:r>
      <w:proofErr w:type="spellStart"/>
      <w:r w:rsidR="00892AF0" w:rsidRPr="004414D3">
        <w:rPr>
          <w:rFonts w:ascii="Cambria" w:hAnsi="Cambria"/>
        </w:rPr>
        <w:t>timers</w:t>
      </w:r>
      <w:proofErr w:type="spellEnd"/>
      <w:r w:rsidR="00892AF0" w:rsidRPr="004414D3">
        <w:rPr>
          <w:rFonts w:ascii="Cambria" w:hAnsi="Cambria"/>
        </w:rPr>
        <w:t xml:space="preserve"> de 16-bits, 12 AD/DA de 12-bits, 6 interfaces de comunicação serial, bloco de real-time clock (RTC) e mais de 74 pinos de I/O. O clock de operação do OBDH é de 32MHz (FLORIPASAT,2016)</w:t>
      </w:r>
      <w:r w:rsidR="000B207F" w:rsidRPr="004414D3">
        <w:rPr>
          <w:rFonts w:ascii="Cambria" w:hAnsi="Cambria"/>
        </w:rPr>
        <w:t>.</w:t>
      </w:r>
    </w:p>
    <w:p w:rsidR="00892AF0" w:rsidRPr="004414D3" w:rsidRDefault="00892AF0" w:rsidP="00892AF0">
      <w:pPr>
        <w:ind w:firstLine="360"/>
        <w:jc w:val="both"/>
        <w:rPr>
          <w:rFonts w:ascii="Cambria" w:hAnsi="Cambria"/>
        </w:rPr>
      </w:pPr>
      <w:r w:rsidRPr="004414D3">
        <w:rPr>
          <w:rFonts w:ascii="Cambria" w:hAnsi="Cambria"/>
        </w:rPr>
        <w:t>Provendo um sistema de redundância, há um monitor de tensão</w:t>
      </w:r>
      <w:r w:rsidR="000B207F" w:rsidRPr="004414D3">
        <w:rPr>
          <w:rFonts w:ascii="Cambria" w:hAnsi="Cambria"/>
        </w:rPr>
        <w:t xml:space="preserve"> </w:t>
      </w:r>
      <w:r w:rsidRPr="004414D3">
        <w:rPr>
          <w:rFonts w:ascii="Cambria" w:hAnsi="Cambria"/>
        </w:rPr>
        <w:t xml:space="preserve">com um </w:t>
      </w:r>
      <w:proofErr w:type="spellStart"/>
      <w:r w:rsidRPr="004414D3">
        <w:rPr>
          <w:rFonts w:ascii="Cambria" w:hAnsi="Cambria"/>
        </w:rPr>
        <w:t>Watchdog</w:t>
      </w:r>
      <w:proofErr w:type="spellEnd"/>
      <w:r w:rsidRPr="004414D3">
        <w:rPr>
          <w:rFonts w:ascii="Cambria" w:hAnsi="Cambria"/>
        </w:rPr>
        <w:t xml:space="preserve"> Timer</w:t>
      </w:r>
      <w:r w:rsidR="000B207F" w:rsidRPr="004414D3">
        <w:rPr>
          <w:rFonts w:ascii="Cambria" w:hAnsi="Cambria"/>
        </w:rPr>
        <w:t xml:space="preserve"> (FLORIPASAT,2016). A figura abaixo mostra a arquitetura do OBDH do FloripaSat.</w:t>
      </w:r>
    </w:p>
    <w:p w:rsidR="000B207F" w:rsidRPr="004414D3" w:rsidRDefault="000B207F" w:rsidP="000B207F">
      <w:pPr>
        <w:ind w:firstLine="360"/>
        <w:jc w:val="center"/>
        <w:rPr>
          <w:rFonts w:ascii="Cambria" w:hAnsi="Cambria"/>
        </w:rPr>
      </w:pPr>
      <w:r w:rsidRPr="004414D3">
        <w:rPr>
          <w:rFonts w:ascii="Cambria" w:hAnsi="Cambria"/>
          <w:noProof/>
        </w:rPr>
        <w:drawing>
          <wp:inline distT="0" distB="0" distL="0" distR="0">
            <wp:extent cx="5400040" cy="3510258"/>
            <wp:effectExtent l="0" t="0" r="0" b="0"/>
            <wp:docPr id="1" name="Imagem 1" descr="Obdh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bdh Top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07F" w:rsidRDefault="000B207F" w:rsidP="007F0054">
      <w:pPr>
        <w:ind w:firstLine="360"/>
        <w:jc w:val="center"/>
        <w:rPr>
          <w:rFonts w:ascii="Cambria" w:hAnsi="Cambria"/>
        </w:rPr>
      </w:pPr>
      <w:r w:rsidRPr="004414D3">
        <w:rPr>
          <w:rFonts w:ascii="Cambria" w:hAnsi="Cambria"/>
        </w:rPr>
        <w:t>Figura X: Arquitetura do OBDH do FloripaSat. Fonte: (FLORIPASAT,2016)</w:t>
      </w:r>
    </w:p>
    <w:p w:rsidR="002B7735" w:rsidRPr="004414D3" w:rsidRDefault="002B7735" w:rsidP="007F0054">
      <w:pPr>
        <w:ind w:firstLine="360"/>
        <w:jc w:val="center"/>
        <w:rPr>
          <w:rFonts w:ascii="Cambria" w:hAnsi="Cambria"/>
        </w:rPr>
      </w:pPr>
    </w:p>
    <w:p w:rsidR="00EC401D" w:rsidRPr="00313623" w:rsidRDefault="002955FD" w:rsidP="00313623">
      <w:pPr>
        <w:pStyle w:val="PargrafodaLista"/>
        <w:numPr>
          <w:ilvl w:val="1"/>
          <w:numId w:val="2"/>
        </w:numPr>
        <w:rPr>
          <w:rFonts w:ascii="Cambria" w:hAnsi="Cambria"/>
          <w:b/>
        </w:rPr>
      </w:pPr>
      <w:r w:rsidRPr="00313623">
        <w:rPr>
          <w:rFonts w:ascii="Cambria" w:hAnsi="Cambria"/>
          <w:b/>
        </w:rPr>
        <w:t>Open OBC</w:t>
      </w:r>
    </w:p>
    <w:p w:rsidR="002955FD" w:rsidRPr="004414D3" w:rsidRDefault="002955FD" w:rsidP="002955FD">
      <w:pPr>
        <w:ind w:firstLine="360"/>
        <w:jc w:val="both"/>
        <w:rPr>
          <w:rFonts w:ascii="Cambria" w:hAnsi="Cambria"/>
        </w:rPr>
      </w:pPr>
      <w:r w:rsidRPr="004414D3">
        <w:rPr>
          <w:rFonts w:ascii="Cambria" w:hAnsi="Cambria"/>
        </w:rPr>
        <w:t xml:space="preserve">Esse é um computador </w:t>
      </w:r>
      <w:r w:rsidRPr="004414D3">
        <w:rPr>
          <w:rFonts w:ascii="Cambria" w:hAnsi="Cambria"/>
          <w:i/>
        </w:rPr>
        <w:t xml:space="preserve">open </w:t>
      </w:r>
      <w:proofErr w:type="spellStart"/>
      <w:r w:rsidRPr="004414D3">
        <w:rPr>
          <w:rFonts w:ascii="Cambria" w:hAnsi="Cambria"/>
          <w:i/>
        </w:rPr>
        <w:t>source</w:t>
      </w:r>
      <w:proofErr w:type="spellEnd"/>
      <w:r w:rsidR="004414D3" w:rsidRPr="004414D3">
        <w:rPr>
          <w:rFonts w:ascii="Cambria" w:hAnsi="Cambria"/>
        </w:rPr>
        <w:t xml:space="preserve"> para CubeSat</w:t>
      </w:r>
      <w:r w:rsidRPr="004414D3">
        <w:rPr>
          <w:rFonts w:ascii="Cambria" w:hAnsi="Cambria"/>
        </w:rPr>
        <w:t xml:space="preserve">, desenvolvido pela Universidade Federal do Ceara (UFC) com o do Instituto Nacional de Pesquisas Espaciais (INPE), tendo como pontos fortes o baixo custo e a ata confiabilidade. </w:t>
      </w:r>
      <w:r w:rsidR="004414D3" w:rsidRPr="004414D3">
        <w:rPr>
          <w:rFonts w:ascii="Cambria" w:hAnsi="Cambria"/>
        </w:rPr>
        <w:t xml:space="preserve">A arquitetura utilizada no Open OBC  contém: processador TMS570LS0432 da fabricante Texas </w:t>
      </w:r>
      <w:proofErr w:type="spellStart"/>
      <w:r w:rsidR="004414D3" w:rsidRPr="004414D3">
        <w:rPr>
          <w:rFonts w:ascii="Cambria" w:hAnsi="Cambria"/>
        </w:rPr>
        <w:t>Instruments</w:t>
      </w:r>
      <w:proofErr w:type="spellEnd"/>
    </w:p>
    <w:p w:rsidR="004414D3" w:rsidRDefault="004414D3" w:rsidP="002955FD">
      <w:pPr>
        <w:ind w:firstLine="360"/>
        <w:jc w:val="both"/>
        <w:rPr>
          <w:rFonts w:ascii="Cambria" w:hAnsi="Cambria"/>
        </w:rPr>
      </w:pPr>
      <w:r w:rsidRPr="004414D3">
        <w:rPr>
          <w:rFonts w:ascii="Cambria" w:hAnsi="Cambria"/>
        </w:rPr>
        <w:lastRenderedPageBreak/>
        <w:t xml:space="preserve">A arquitetura proposta utiliza o processador TMS570LS0432 do fabricante Texas </w:t>
      </w:r>
      <w:proofErr w:type="spellStart"/>
      <w:r w:rsidRPr="004414D3">
        <w:rPr>
          <w:rFonts w:ascii="Cambria" w:hAnsi="Cambria"/>
        </w:rPr>
        <w:t>Instruments</w:t>
      </w:r>
      <w:proofErr w:type="spellEnd"/>
      <w:r w:rsidRPr="004414D3">
        <w:rPr>
          <w:rFonts w:ascii="Cambria" w:hAnsi="Cambria"/>
        </w:rPr>
        <w:t>, o qual possui: núcleo ARM Cortex-R4 em duas CPUs; detecção e correção de falhas em suas memórias RAM e ROM internas; hardware BIST (</w:t>
      </w:r>
      <w:proofErr w:type="spellStart"/>
      <w:r w:rsidRPr="004414D3">
        <w:rPr>
          <w:rFonts w:ascii="Cambria" w:hAnsi="Cambria"/>
        </w:rPr>
        <w:t>Auto-teste</w:t>
      </w:r>
      <w:proofErr w:type="spellEnd"/>
      <w:r w:rsidRPr="004414D3">
        <w:rPr>
          <w:rFonts w:ascii="Cambria" w:hAnsi="Cambria"/>
        </w:rPr>
        <w:t xml:space="preserve"> interno de fábrica) tanto na CPU quanto na memória RAM; e outras características de segurança como o monitoramento do clock e da tensão de alimentação. Uma memória Flash externa foi utilizada para armazenamento de código e dados. Foram disponibilizadas duas interfaces I2C para a comunicação com os subsistemas existentes em um CubeSat, sendo uma exclusiva para comunicação com o Transponder e outra comum para os demais. A arquitetura é complementada por uma interface UART para diagnóstico e depuração, sinais PWM para acionamento das bobinas de torque e entradas ADC para medição da intensidade da luz solar nas faces do satélite. Estão previstos ainda um cartão </w:t>
      </w:r>
      <w:proofErr w:type="spellStart"/>
      <w:r w:rsidRPr="004414D3">
        <w:rPr>
          <w:rFonts w:ascii="Cambria" w:hAnsi="Cambria"/>
        </w:rPr>
        <w:t>MicroSD</w:t>
      </w:r>
      <w:proofErr w:type="spellEnd"/>
      <w:r w:rsidRPr="004414D3">
        <w:rPr>
          <w:rFonts w:ascii="Cambria" w:hAnsi="Cambria"/>
        </w:rPr>
        <w:t xml:space="preserve"> para armazenamentos de dados e uma interface CAN para tráfego de informações transmitidas em tempo real, garantindo assim um controle rígido de erros e a recepção de mensagens (OPENOBC, 2017)</w:t>
      </w:r>
    </w:p>
    <w:p w:rsidR="004414D3" w:rsidRDefault="004414D3" w:rsidP="004414D3">
      <w:pPr>
        <w:ind w:firstLine="36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4AA4D4F9" wp14:editId="69AC468D">
            <wp:extent cx="3486150" cy="3143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D3" w:rsidRDefault="004414D3" w:rsidP="004414D3">
      <w:pPr>
        <w:ind w:firstLine="360"/>
        <w:jc w:val="center"/>
        <w:rPr>
          <w:rFonts w:ascii="Cambria" w:hAnsi="Cambria"/>
        </w:rPr>
      </w:pPr>
      <w:r w:rsidRPr="004414D3">
        <w:rPr>
          <w:rFonts w:ascii="Cambria" w:hAnsi="Cambria"/>
        </w:rPr>
        <w:t>Figura X: Arquitetura</w:t>
      </w:r>
      <w:r w:rsidR="0084194F">
        <w:rPr>
          <w:rFonts w:ascii="Cambria" w:hAnsi="Cambria"/>
        </w:rPr>
        <w:t xml:space="preserve"> </w:t>
      </w:r>
      <w:r w:rsidRPr="004414D3">
        <w:rPr>
          <w:rFonts w:ascii="Cambria" w:hAnsi="Cambria"/>
        </w:rPr>
        <w:t xml:space="preserve">do </w:t>
      </w:r>
      <w:proofErr w:type="spellStart"/>
      <w:r w:rsidR="0084194F">
        <w:rPr>
          <w:rFonts w:ascii="Cambria" w:hAnsi="Cambria"/>
        </w:rPr>
        <w:t>OpenOBC</w:t>
      </w:r>
      <w:proofErr w:type="spellEnd"/>
      <w:r w:rsidRPr="004414D3">
        <w:rPr>
          <w:rFonts w:ascii="Cambria" w:hAnsi="Cambria"/>
        </w:rPr>
        <w:t>. Fonte: (</w:t>
      </w:r>
      <w:r w:rsidR="0084194F">
        <w:rPr>
          <w:rFonts w:ascii="Cambria" w:hAnsi="Cambria"/>
        </w:rPr>
        <w:t>OPENOBC</w:t>
      </w:r>
      <w:r w:rsidRPr="004414D3">
        <w:rPr>
          <w:rFonts w:ascii="Cambria" w:hAnsi="Cambria"/>
        </w:rPr>
        <w:t>,</w:t>
      </w:r>
      <w:r w:rsidR="0084194F">
        <w:rPr>
          <w:rFonts w:ascii="Cambria" w:hAnsi="Cambria"/>
        </w:rPr>
        <w:t xml:space="preserve"> </w:t>
      </w:r>
      <w:r w:rsidRPr="004414D3">
        <w:rPr>
          <w:rFonts w:ascii="Cambria" w:hAnsi="Cambria"/>
        </w:rPr>
        <w:t>201</w:t>
      </w:r>
      <w:r w:rsidR="0084194F">
        <w:rPr>
          <w:rFonts w:ascii="Cambria" w:hAnsi="Cambria"/>
        </w:rPr>
        <w:t>7</w:t>
      </w:r>
      <w:r w:rsidRPr="004414D3">
        <w:rPr>
          <w:rFonts w:ascii="Cambria" w:hAnsi="Cambria"/>
        </w:rPr>
        <w:t>)</w:t>
      </w:r>
    </w:p>
    <w:p w:rsidR="00896007" w:rsidRPr="004414D3" w:rsidRDefault="00896007" w:rsidP="00896007">
      <w:pPr>
        <w:ind w:firstLine="360"/>
        <w:rPr>
          <w:rFonts w:ascii="Cambria" w:hAnsi="Cambria"/>
        </w:rPr>
      </w:pPr>
    </w:p>
    <w:p w:rsidR="00896007" w:rsidRPr="006B596B" w:rsidRDefault="00A11B6F" w:rsidP="006B596B">
      <w:pPr>
        <w:pStyle w:val="PargrafodaLista"/>
        <w:numPr>
          <w:ilvl w:val="1"/>
          <w:numId w:val="2"/>
        </w:numPr>
        <w:rPr>
          <w:rFonts w:ascii="Cambria" w:hAnsi="Cambria"/>
          <w:b/>
          <w:lang w:val="en-US"/>
        </w:rPr>
      </w:pPr>
      <w:r w:rsidRPr="006B596B">
        <w:rPr>
          <w:rFonts w:ascii="Cambria" w:hAnsi="Cambria"/>
          <w:b/>
          <w:lang w:val="en-US"/>
        </w:rPr>
        <w:t>ISIS On Board Computer (</w:t>
      </w:r>
      <w:proofErr w:type="spellStart"/>
      <w:r w:rsidRPr="006B596B">
        <w:rPr>
          <w:rFonts w:ascii="Cambria" w:hAnsi="Cambria"/>
          <w:b/>
          <w:lang w:val="en-US"/>
        </w:rPr>
        <w:t>iOBC</w:t>
      </w:r>
      <w:proofErr w:type="spellEnd"/>
      <w:r w:rsidRPr="006B596B">
        <w:rPr>
          <w:rFonts w:ascii="Cambria" w:hAnsi="Cambria"/>
          <w:b/>
          <w:lang w:val="en-US"/>
        </w:rPr>
        <w:t>)</w:t>
      </w:r>
    </w:p>
    <w:p w:rsidR="004414D3" w:rsidRPr="007B32BB" w:rsidRDefault="007B32BB" w:rsidP="007B32BB">
      <w:pPr>
        <w:ind w:firstLine="360"/>
        <w:jc w:val="both"/>
        <w:rPr>
          <w:rFonts w:ascii="Cambria" w:hAnsi="Cambria"/>
        </w:rPr>
      </w:pPr>
      <w:r w:rsidRPr="007B32BB">
        <w:rPr>
          <w:rFonts w:ascii="Cambria" w:hAnsi="Cambria"/>
        </w:rPr>
        <w:t xml:space="preserve">O </w:t>
      </w:r>
      <w:proofErr w:type="spellStart"/>
      <w:r w:rsidRPr="007B32BB">
        <w:rPr>
          <w:rFonts w:ascii="Cambria" w:hAnsi="Cambria"/>
        </w:rPr>
        <w:t>iOBC</w:t>
      </w:r>
      <w:proofErr w:type="spellEnd"/>
      <w:r>
        <w:rPr>
          <w:rFonts w:ascii="Cambria" w:hAnsi="Cambria"/>
        </w:rPr>
        <w:t>, do fabricante  ISIS (</w:t>
      </w:r>
      <w:proofErr w:type="spellStart"/>
      <w:r>
        <w:rPr>
          <w:rFonts w:ascii="Cambria" w:hAnsi="Cambria"/>
          <w:i/>
        </w:rPr>
        <w:t>Innovative</w:t>
      </w:r>
      <w:proofErr w:type="spellEnd"/>
      <w:r>
        <w:rPr>
          <w:rFonts w:ascii="Cambria" w:hAnsi="Cambria"/>
          <w:i/>
        </w:rPr>
        <w:t xml:space="preserve"> </w:t>
      </w:r>
      <w:proofErr w:type="spellStart"/>
      <w:r>
        <w:rPr>
          <w:rFonts w:ascii="Cambria" w:hAnsi="Cambria"/>
          <w:i/>
        </w:rPr>
        <w:t>Solution</w:t>
      </w:r>
      <w:proofErr w:type="spellEnd"/>
      <w:r>
        <w:rPr>
          <w:rFonts w:ascii="Cambria" w:hAnsi="Cambria"/>
          <w:i/>
        </w:rPr>
        <w:t xml:space="preserve"> In Space</w:t>
      </w:r>
      <w:r>
        <w:rPr>
          <w:rFonts w:ascii="Cambria" w:hAnsi="Cambria"/>
        </w:rPr>
        <w:t>),</w:t>
      </w:r>
      <w:r w:rsidRPr="007B32BB">
        <w:rPr>
          <w:rFonts w:ascii="Cambria" w:hAnsi="Cambria"/>
        </w:rPr>
        <w:t xml:space="preserve"> é </w:t>
      </w:r>
      <w:r>
        <w:rPr>
          <w:rFonts w:ascii="Cambria" w:hAnsi="Cambria"/>
        </w:rPr>
        <w:t xml:space="preserve">um </w:t>
      </w:r>
      <w:r w:rsidRPr="007B32BB">
        <w:rPr>
          <w:rFonts w:ascii="Cambria" w:hAnsi="Cambria"/>
        </w:rPr>
        <w:t>computador de bordo</w:t>
      </w:r>
      <w:r>
        <w:rPr>
          <w:rFonts w:ascii="Cambria" w:hAnsi="Cambria"/>
        </w:rPr>
        <w:t xml:space="preserve"> com alto desempenho baseado em um processador ARM9 com velocidade de clock de 400MHz e oferece uma infinidade de interfaces padronizadas. Tem a capacidade de modularidade, permitindo a adição de eletrônicos ou interfaces especificas da missão, tornando o </w:t>
      </w:r>
      <w:proofErr w:type="spellStart"/>
      <w:r>
        <w:rPr>
          <w:rFonts w:ascii="Cambria" w:hAnsi="Cambria"/>
        </w:rPr>
        <w:t>iOBC</w:t>
      </w:r>
      <w:proofErr w:type="spellEnd"/>
      <w:r>
        <w:rPr>
          <w:rFonts w:ascii="Cambria" w:hAnsi="Cambria"/>
        </w:rPr>
        <w:t xml:space="preserve"> um ótimo computador de bordo para inúmeras missões</w:t>
      </w:r>
      <w:r w:rsidR="00C16FBE">
        <w:rPr>
          <w:rFonts w:ascii="Cambria" w:hAnsi="Cambria"/>
        </w:rPr>
        <w:t xml:space="preserve"> (ISIS, 201</w:t>
      </w:r>
      <w:r w:rsidR="006E7871">
        <w:rPr>
          <w:rFonts w:ascii="Cambria" w:hAnsi="Cambria"/>
        </w:rPr>
        <w:t>6</w:t>
      </w:r>
      <w:r w:rsidR="00C16FBE">
        <w:rPr>
          <w:rFonts w:ascii="Cambria" w:hAnsi="Cambria"/>
        </w:rPr>
        <w:t>).</w:t>
      </w:r>
    </w:p>
    <w:p w:rsidR="006E7871" w:rsidRDefault="006E7871" w:rsidP="006E7871">
      <w:pPr>
        <w:ind w:firstLine="360"/>
        <w:jc w:val="both"/>
        <w:rPr>
          <w:rFonts w:ascii="Cambria" w:hAnsi="Cambria"/>
          <w:highlight w:val="yellow"/>
        </w:rPr>
      </w:pPr>
      <w:r w:rsidRPr="004414D3">
        <w:rPr>
          <w:rFonts w:ascii="Cambria" w:hAnsi="Cambria"/>
        </w:rPr>
        <w:t xml:space="preserve">A arquitetura utiliza o processador </w:t>
      </w:r>
      <w:r w:rsidRPr="006E7871">
        <w:rPr>
          <w:rFonts w:ascii="Cambria" w:hAnsi="Cambria"/>
        </w:rPr>
        <w:t>AT91SAM9G20</w:t>
      </w:r>
      <w:r>
        <w:t xml:space="preserve"> </w:t>
      </w:r>
      <w:r w:rsidRPr="004414D3">
        <w:rPr>
          <w:rFonts w:ascii="Cambria" w:hAnsi="Cambria"/>
        </w:rPr>
        <w:t xml:space="preserve">do fabricante </w:t>
      </w:r>
      <w:r>
        <w:rPr>
          <w:rFonts w:ascii="Cambria" w:hAnsi="Cambria"/>
        </w:rPr>
        <w:t>Microchip</w:t>
      </w:r>
      <w:r w:rsidRPr="004414D3">
        <w:rPr>
          <w:rFonts w:ascii="Cambria" w:hAnsi="Cambria"/>
        </w:rPr>
        <w:t xml:space="preserve">, o qual possui: núcleo </w:t>
      </w:r>
      <w:r>
        <w:rPr>
          <w:rFonts w:ascii="Cambria" w:hAnsi="Cambria"/>
        </w:rPr>
        <w:t>ARM9 32-bit com 400MHz</w:t>
      </w:r>
      <w:r w:rsidRPr="004414D3">
        <w:rPr>
          <w:rFonts w:ascii="Cambria" w:hAnsi="Cambria"/>
        </w:rPr>
        <w:t>; detecção e correção de falhas em suas memórias RAM e ROM internas; h</w:t>
      </w:r>
      <w:r w:rsidRPr="00FC6A6F">
        <w:rPr>
          <w:rFonts w:ascii="Cambria" w:hAnsi="Cambria"/>
          <w:highlight w:val="yellow"/>
        </w:rPr>
        <w:t>ardware BIST (</w:t>
      </w:r>
      <w:proofErr w:type="spellStart"/>
      <w:r w:rsidRPr="00FC6A6F">
        <w:rPr>
          <w:rFonts w:ascii="Cambria" w:hAnsi="Cambria"/>
          <w:highlight w:val="yellow"/>
        </w:rPr>
        <w:t>Auto-teste</w:t>
      </w:r>
      <w:proofErr w:type="spellEnd"/>
      <w:r w:rsidRPr="00FC6A6F">
        <w:rPr>
          <w:rFonts w:ascii="Cambria" w:hAnsi="Cambria"/>
          <w:highlight w:val="yellow"/>
        </w:rPr>
        <w:t xml:space="preserve"> interno de fábrica) tanto na CPU quanto na memória RAM; e outras características de segurança como o monitoramento do clock e da tensão de alimentação. Uma memória Flash externa foi utilizada para armazenamento de código e dados. Foram disponibilizadas duas interfaces I2C para a comunicação com os subsistemas existentes em um CubeSat, sendo uma exclusiva para comunicação com o </w:t>
      </w:r>
      <w:r w:rsidRPr="00FC6A6F">
        <w:rPr>
          <w:rFonts w:ascii="Cambria" w:hAnsi="Cambria"/>
          <w:highlight w:val="yellow"/>
        </w:rPr>
        <w:lastRenderedPageBreak/>
        <w:t xml:space="preserve">Transponder e outra comum para os demais. A arquitetura é complementada por uma interface UART para diagnóstico e depuração, sinais PWM para acionamento das bobinas de torque e entradas ADC para medição da intensidade da luz solar nas faces do satélite. Estão previstos ainda um cartão </w:t>
      </w:r>
      <w:proofErr w:type="spellStart"/>
      <w:r w:rsidRPr="00FC6A6F">
        <w:rPr>
          <w:rFonts w:ascii="Cambria" w:hAnsi="Cambria"/>
          <w:highlight w:val="yellow"/>
        </w:rPr>
        <w:t>MicroSD</w:t>
      </w:r>
      <w:proofErr w:type="spellEnd"/>
      <w:r w:rsidRPr="00FC6A6F">
        <w:rPr>
          <w:rFonts w:ascii="Cambria" w:hAnsi="Cambria"/>
          <w:highlight w:val="yellow"/>
        </w:rPr>
        <w:t xml:space="preserve"> para armazenamentos de dados e uma interface CAN para tráfego de informações transmitidas em tempo real, garantindo assim um controle rígido de erros e a recepção de mensagens (OPENOBC, 2017)</w:t>
      </w:r>
    </w:p>
    <w:p w:rsidR="002B7735" w:rsidRDefault="002B7735" w:rsidP="006E7871">
      <w:pPr>
        <w:ind w:firstLine="360"/>
        <w:jc w:val="both"/>
        <w:rPr>
          <w:rFonts w:ascii="Cambria" w:hAnsi="Cambria"/>
        </w:rPr>
      </w:pPr>
    </w:p>
    <w:p w:rsidR="00896007" w:rsidRPr="006B596B" w:rsidRDefault="007C2EC2" w:rsidP="006B596B">
      <w:pPr>
        <w:pStyle w:val="PargrafodaLista"/>
        <w:numPr>
          <w:ilvl w:val="1"/>
          <w:numId w:val="2"/>
        </w:numPr>
        <w:rPr>
          <w:rFonts w:ascii="Cambria" w:hAnsi="Cambria"/>
          <w:b/>
        </w:rPr>
      </w:pPr>
      <w:r w:rsidRPr="006B596B">
        <w:rPr>
          <w:rFonts w:ascii="Cambria" w:hAnsi="Cambria"/>
          <w:b/>
        </w:rPr>
        <w:t xml:space="preserve">FM430 </w:t>
      </w:r>
      <w:proofErr w:type="spellStart"/>
      <w:r w:rsidRPr="006B596B">
        <w:rPr>
          <w:rFonts w:ascii="Cambria" w:hAnsi="Cambria"/>
          <w:b/>
        </w:rPr>
        <w:t>Flight</w:t>
      </w:r>
      <w:proofErr w:type="spellEnd"/>
      <w:r w:rsidRPr="006B596B">
        <w:rPr>
          <w:rFonts w:ascii="Cambria" w:hAnsi="Cambria"/>
          <w:b/>
        </w:rPr>
        <w:t xml:space="preserve"> Module </w:t>
      </w:r>
    </w:p>
    <w:p w:rsidR="00A36401" w:rsidRDefault="00A36401" w:rsidP="007C2EC2">
      <w:pPr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 xml:space="preserve">O </w:t>
      </w:r>
      <w:r w:rsidRPr="00A36401">
        <w:rPr>
          <w:rFonts w:ascii="Cambria" w:hAnsi="Cambria"/>
        </w:rPr>
        <w:t>FM430</w:t>
      </w:r>
      <w:r>
        <w:rPr>
          <w:rFonts w:ascii="Cambria" w:hAnsi="Cambria"/>
        </w:rPr>
        <w:t xml:space="preserve">, da fabricante </w:t>
      </w:r>
      <w:proofErr w:type="spellStart"/>
      <w:r w:rsidRPr="00A36401">
        <w:rPr>
          <w:rFonts w:ascii="Cambria" w:hAnsi="Cambria"/>
        </w:rPr>
        <w:t>Pumpkin</w:t>
      </w:r>
      <w:proofErr w:type="spellEnd"/>
      <w:r w:rsidRPr="00A36401">
        <w:rPr>
          <w:rFonts w:ascii="Cambria" w:hAnsi="Cambria"/>
        </w:rPr>
        <w:t xml:space="preserve"> </w:t>
      </w:r>
      <w:proofErr w:type="spellStart"/>
      <w:r w:rsidRPr="00A36401">
        <w:rPr>
          <w:rFonts w:ascii="Cambria" w:hAnsi="Cambria"/>
        </w:rPr>
        <w:t>Inc</w:t>
      </w:r>
      <w:proofErr w:type="spellEnd"/>
      <w:r>
        <w:rPr>
          <w:rFonts w:ascii="Cambria" w:hAnsi="Cambria"/>
        </w:rPr>
        <w:t xml:space="preserve">, </w:t>
      </w:r>
      <w:r w:rsidRPr="00A36401">
        <w:rPr>
          <w:rFonts w:ascii="Cambria" w:hAnsi="Cambria"/>
        </w:rPr>
        <w:t xml:space="preserve">é uma solução compacta para sistemas ambientais difíceis. </w:t>
      </w:r>
      <w:r w:rsidR="00854370">
        <w:rPr>
          <w:rFonts w:ascii="Cambria" w:hAnsi="Cambria"/>
        </w:rPr>
        <w:t xml:space="preserve">Possui como microcontrolador o </w:t>
      </w:r>
      <w:r w:rsidR="00854370" w:rsidRPr="002B7735">
        <w:rPr>
          <w:rFonts w:ascii="Cambria" w:hAnsi="Cambria"/>
        </w:rPr>
        <w:t>MSP430F1612</w:t>
      </w:r>
      <w:r w:rsidR="001651DD">
        <w:rPr>
          <w:rFonts w:ascii="Cambria" w:hAnsi="Cambria"/>
        </w:rPr>
        <w:t xml:space="preserve"> de 16-bit</w:t>
      </w:r>
      <w:r w:rsidR="00854370" w:rsidRPr="002B7735">
        <w:rPr>
          <w:rFonts w:ascii="Cambria" w:hAnsi="Cambria"/>
        </w:rPr>
        <w:t xml:space="preserve">, da fabricante Texas </w:t>
      </w:r>
      <w:proofErr w:type="spellStart"/>
      <w:r w:rsidR="00854370" w:rsidRPr="002B7735">
        <w:rPr>
          <w:rFonts w:ascii="Cambria" w:hAnsi="Cambria"/>
        </w:rPr>
        <w:t>Instruments</w:t>
      </w:r>
      <w:proofErr w:type="spellEnd"/>
      <w:r w:rsidR="00854370" w:rsidRPr="002B7735">
        <w:rPr>
          <w:rFonts w:ascii="Cambria" w:hAnsi="Cambria"/>
        </w:rPr>
        <w:t xml:space="preserve">, </w:t>
      </w:r>
      <w:r w:rsidR="002B7735">
        <w:rPr>
          <w:rFonts w:ascii="Cambria" w:hAnsi="Cambria"/>
        </w:rPr>
        <w:t xml:space="preserve">com velocidade de clock de </w:t>
      </w:r>
      <w:r w:rsidR="002B7735" w:rsidRPr="002B7735">
        <w:rPr>
          <w:rFonts w:ascii="Cambria" w:hAnsi="Cambria"/>
        </w:rPr>
        <w:t xml:space="preserve">7.3728 MHz. </w:t>
      </w:r>
      <w:r w:rsidR="001651DD">
        <w:rPr>
          <w:rFonts w:ascii="Cambria" w:hAnsi="Cambria"/>
        </w:rPr>
        <w:t xml:space="preserve">50-60kB ROM e 2-10kB de RAM, 48 pinos I/O, 2 USART, 2 SPI, 1 I2C, 12-bit A/D D/A, sensor de temperatura. SD </w:t>
      </w:r>
      <w:proofErr w:type="spellStart"/>
      <w:r w:rsidR="001651DD">
        <w:rPr>
          <w:rFonts w:ascii="Cambria" w:hAnsi="Cambria"/>
        </w:rPr>
        <w:t>Card</w:t>
      </w:r>
      <w:proofErr w:type="spellEnd"/>
      <w:r w:rsidR="001651DD">
        <w:rPr>
          <w:rFonts w:ascii="Cambria" w:hAnsi="Cambria"/>
        </w:rPr>
        <w:t xml:space="preserve"> para armazenamento (32MB – 2GB). Um</w:t>
      </w:r>
      <w:r w:rsidRPr="00A36401">
        <w:rPr>
          <w:rFonts w:ascii="Cambria" w:hAnsi="Cambria"/>
        </w:rPr>
        <w:t>a porta USB (Universal Serial Bus) e um conector de fonte de alimentação externa</w:t>
      </w:r>
      <w:r w:rsidR="001651DD">
        <w:rPr>
          <w:rFonts w:ascii="Cambria" w:hAnsi="Cambria"/>
        </w:rPr>
        <w:t xml:space="preserve"> para facilitar a configuração pré-lançamento</w:t>
      </w:r>
      <w:r w:rsidRPr="00A36401">
        <w:rPr>
          <w:rFonts w:ascii="Cambria" w:hAnsi="Cambria"/>
        </w:rPr>
        <w:t>. A unidade do microcontrolador consome mais de 100 mW de potência</w:t>
      </w:r>
      <w:r w:rsidR="001651DD">
        <w:rPr>
          <w:rFonts w:ascii="Cambria" w:hAnsi="Cambria"/>
        </w:rPr>
        <w:t xml:space="preserve"> (PUMPKIN,20</w:t>
      </w:r>
      <w:r w:rsidR="00DF1BA8">
        <w:rPr>
          <w:rFonts w:ascii="Cambria" w:hAnsi="Cambria"/>
        </w:rPr>
        <w:t>0</w:t>
      </w:r>
      <w:r w:rsidR="001651DD">
        <w:rPr>
          <w:rFonts w:ascii="Cambria" w:hAnsi="Cambria"/>
        </w:rPr>
        <w:t>8)</w:t>
      </w:r>
      <w:r w:rsidR="00DF1BA8">
        <w:rPr>
          <w:rFonts w:ascii="Cambria" w:hAnsi="Cambria"/>
        </w:rPr>
        <w:t>.</w:t>
      </w:r>
    </w:p>
    <w:p w:rsidR="007C2EC2" w:rsidRDefault="00DF1BA8" w:rsidP="00DF1BA8">
      <w:pPr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3EE94B1E" wp14:editId="36FDD667">
            <wp:extent cx="5400040" cy="4197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A8" w:rsidRDefault="00DF1BA8" w:rsidP="00DF1BA8">
      <w:pPr>
        <w:ind w:firstLine="360"/>
        <w:jc w:val="center"/>
        <w:rPr>
          <w:rFonts w:ascii="Cambria" w:hAnsi="Cambria"/>
        </w:rPr>
      </w:pPr>
      <w:r w:rsidRPr="004414D3">
        <w:rPr>
          <w:rFonts w:ascii="Cambria" w:hAnsi="Cambria"/>
        </w:rPr>
        <w:t>Figura X: Arquitetura</w:t>
      </w:r>
      <w:r>
        <w:rPr>
          <w:rFonts w:ascii="Cambria" w:hAnsi="Cambria"/>
        </w:rPr>
        <w:t xml:space="preserve"> </w:t>
      </w:r>
      <w:r w:rsidRPr="004414D3">
        <w:rPr>
          <w:rFonts w:ascii="Cambria" w:hAnsi="Cambria"/>
        </w:rPr>
        <w:t xml:space="preserve">do </w:t>
      </w:r>
      <w:r>
        <w:rPr>
          <w:rFonts w:ascii="Cambria" w:hAnsi="Cambria"/>
        </w:rPr>
        <w:t>FM430</w:t>
      </w:r>
      <w:r w:rsidRPr="004414D3">
        <w:rPr>
          <w:rFonts w:ascii="Cambria" w:hAnsi="Cambria"/>
        </w:rPr>
        <w:t>. Fonte: (</w:t>
      </w:r>
      <w:r>
        <w:rPr>
          <w:rFonts w:ascii="Cambria" w:hAnsi="Cambria"/>
        </w:rPr>
        <w:t>PUMPKIN</w:t>
      </w:r>
      <w:r w:rsidRPr="004414D3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r w:rsidRPr="004414D3">
        <w:rPr>
          <w:rFonts w:ascii="Cambria" w:hAnsi="Cambria"/>
        </w:rPr>
        <w:t>20</w:t>
      </w:r>
      <w:r>
        <w:rPr>
          <w:rFonts w:ascii="Cambria" w:hAnsi="Cambria"/>
        </w:rPr>
        <w:t>08</w:t>
      </w:r>
      <w:r w:rsidRPr="004414D3">
        <w:rPr>
          <w:rFonts w:ascii="Cambria" w:hAnsi="Cambria"/>
        </w:rPr>
        <w:t>)</w:t>
      </w:r>
    </w:p>
    <w:p w:rsidR="00DC22E7" w:rsidRDefault="00DC22E7" w:rsidP="00DF1BA8">
      <w:pPr>
        <w:rPr>
          <w:rFonts w:ascii="Cambria" w:hAnsi="Cambria"/>
          <w:b/>
        </w:rPr>
      </w:pPr>
    </w:p>
    <w:p w:rsidR="00DC22E7" w:rsidRDefault="00DC22E7" w:rsidP="00DF1BA8">
      <w:pPr>
        <w:rPr>
          <w:rFonts w:ascii="Cambria" w:hAnsi="Cambria"/>
          <w:b/>
        </w:rPr>
      </w:pPr>
    </w:p>
    <w:p w:rsidR="00DC22E7" w:rsidRDefault="00DC22E7" w:rsidP="00DF1BA8">
      <w:pPr>
        <w:rPr>
          <w:rFonts w:ascii="Cambria" w:hAnsi="Cambria"/>
          <w:b/>
        </w:rPr>
      </w:pPr>
    </w:p>
    <w:p w:rsidR="00DC22E7" w:rsidRDefault="00DC22E7" w:rsidP="00DF1BA8">
      <w:pPr>
        <w:rPr>
          <w:rFonts w:ascii="Cambria" w:hAnsi="Cambria"/>
          <w:b/>
        </w:rPr>
      </w:pPr>
    </w:p>
    <w:p w:rsidR="00DF1BA8" w:rsidRDefault="00DC22E7" w:rsidP="00DF1BA8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Tabela Comparativa</w:t>
      </w:r>
    </w:p>
    <w:p w:rsidR="006B596B" w:rsidRDefault="006B596B" w:rsidP="00DF1BA8">
      <w:pPr>
        <w:rPr>
          <w:rFonts w:ascii="Cambria" w:hAnsi="Cambria"/>
          <w:b/>
        </w:rPr>
      </w:pPr>
    </w:p>
    <w:tbl>
      <w:tblPr>
        <w:tblStyle w:val="Tabelacomgrade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842"/>
        <w:gridCol w:w="1843"/>
        <w:gridCol w:w="1701"/>
      </w:tblGrid>
      <w:tr w:rsidR="00B604B7" w:rsidTr="005638F5">
        <w:tc>
          <w:tcPr>
            <w:tcW w:w="1701" w:type="dxa"/>
            <w:vAlign w:val="center"/>
          </w:tcPr>
          <w:p w:rsidR="00B604B7" w:rsidRPr="005638F5" w:rsidRDefault="00B604B7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13" w:type="dxa"/>
            <w:gridSpan w:val="4"/>
            <w:shd w:val="clear" w:color="auto" w:fill="FFFF00"/>
            <w:vAlign w:val="center"/>
          </w:tcPr>
          <w:p w:rsidR="00B604B7" w:rsidRPr="005638F5" w:rsidRDefault="00B604B7" w:rsidP="00B604B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Projetos</w:t>
            </w:r>
          </w:p>
        </w:tc>
      </w:tr>
      <w:tr w:rsidR="00644A7C" w:rsidTr="005638F5"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DC22E7" w:rsidRPr="005638F5" w:rsidRDefault="00DC22E7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Recursos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:rsidR="00DC22E7" w:rsidRPr="005638F5" w:rsidRDefault="00DC22E7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FloripaSat OBDH</w:t>
            </w:r>
          </w:p>
        </w:tc>
        <w:tc>
          <w:tcPr>
            <w:tcW w:w="1842" w:type="dxa"/>
            <w:shd w:val="clear" w:color="auto" w:fill="D0CECE" w:themeFill="background2" w:themeFillShade="E6"/>
            <w:vAlign w:val="center"/>
          </w:tcPr>
          <w:p w:rsidR="00DC22E7" w:rsidRPr="005638F5" w:rsidRDefault="00DC22E7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Open OBC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DC22E7" w:rsidRPr="005638F5" w:rsidRDefault="00DC22E7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5638F5">
              <w:rPr>
                <w:rFonts w:ascii="Cambria" w:hAnsi="Cambria"/>
                <w:b/>
                <w:sz w:val="20"/>
                <w:szCs w:val="20"/>
              </w:rPr>
              <w:t>iOBC</w:t>
            </w:r>
            <w:proofErr w:type="spellEnd"/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DC22E7" w:rsidRPr="005638F5" w:rsidRDefault="00DC22E7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 xml:space="preserve">FM430 </w:t>
            </w:r>
            <w:proofErr w:type="spellStart"/>
            <w:r w:rsidRPr="005638F5">
              <w:rPr>
                <w:rFonts w:ascii="Cambria" w:hAnsi="Cambria"/>
                <w:b/>
                <w:sz w:val="20"/>
                <w:szCs w:val="20"/>
              </w:rPr>
              <w:t>Flight</w:t>
            </w:r>
            <w:proofErr w:type="spellEnd"/>
            <w:r w:rsidRPr="005638F5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Pr="005638F5">
              <w:rPr>
                <w:rFonts w:ascii="Cambria" w:hAnsi="Cambria"/>
                <w:b/>
                <w:sz w:val="20"/>
                <w:szCs w:val="20"/>
              </w:rPr>
              <w:t>Mode</w:t>
            </w:r>
            <w:proofErr w:type="spellEnd"/>
          </w:p>
        </w:tc>
      </w:tr>
      <w:tr w:rsidR="00644A7C" w:rsidTr="005638F5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C22E7" w:rsidRPr="005638F5" w:rsidRDefault="00DC22E7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Processador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DC22E7" w:rsidRPr="005638F5" w:rsidRDefault="00DC22E7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MSP430F6659IPZ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DC22E7" w:rsidRPr="005638F5" w:rsidRDefault="00DC22E7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TMS570LS0432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C22E7" w:rsidRPr="005638F5" w:rsidRDefault="00DC22E7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AT91SAM9G20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DC22E7" w:rsidRPr="005638F5" w:rsidRDefault="00B604B7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MSP430F1612</w:t>
            </w:r>
          </w:p>
        </w:tc>
      </w:tr>
      <w:tr w:rsidR="00644A7C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B604B7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Fabricante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B604B7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 xml:space="preserve">Texas </w:t>
            </w:r>
            <w:proofErr w:type="spellStart"/>
            <w:r w:rsidRPr="005638F5">
              <w:rPr>
                <w:rFonts w:ascii="Cambria" w:hAnsi="Cambria"/>
                <w:sz w:val="20"/>
                <w:szCs w:val="20"/>
              </w:rPr>
              <w:t>Instruments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B604B7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 xml:space="preserve">Texas </w:t>
            </w:r>
            <w:proofErr w:type="spellStart"/>
            <w:r w:rsidRPr="005638F5">
              <w:rPr>
                <w:rFonts w:ascii="Cambria" w:hAnsi="Cambria"/>
                <w:sz w:val="20"/>
                <w:szCs w:val="20"/>
              </w:rPr>
              <w:t>Instruments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B604B7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Micro Chip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B604B7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 xml:space="preserve">Texas </w:t>
            </w:r>
            <w:proofErr w:type="spellStart"/>
            <w:r w:rsidRPr="005638F5">
              <w:rPr>
                <w:rFonts w:ascii="Cambria" w:hAnsi="Cambria"/>
                <w:sz w:val="20"/>
                <w:szCs w:val="20"/>
              </w:rPr>
              <w:t>Instruments</w:t>
            </w:r>
            <w:proofErr w:type="spellEnd"/>
          </w:p>
        </w:tc>
      </w:tr>
      <w:tr w:rsidR="00644A7C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B604B7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Clock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B604B7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8 MHz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80 MHz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400 MHz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7.3728 MHz</w:t>
            </w:r>
          </w:p>
        </w:tc>
      </w:tr>
      <w:tr w:rsidR="00644A7C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 w:rsidRPr="005638F5">
              <w:rPr>
                <w:rFonts w:ascii="Cambria" w:hAnsi="Cambria"/>
                <w:b/>
                <w:sz w:val="20"/>
                <w:szCs w:val="20"/>
              </w:rPr>
              <w:t>Watchdog</w:t>
            </w:r>
            <w:proofErr w:type="spellEnd"/>
            <w:r w:rsidRPr="005638F5">
              <w:rPr>
                <w:rFonts w:ascii="Cambria" w:hAnsi="Cambria"/>
                <w:b/>
                <w:sz w:val="20"/>
                <w:szCs w:val="20"/>
              </w:rPr>
              <w:t xml:space="preserve"> Timer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Sim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Sim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Sim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Sim</w:t>
            </w:r>
          </w:p>
        </w:tc>
      </w:tr>
      <w:tr w:rsidR="00644A7C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Memória Flash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512 KB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 xml:space="preserve">16 KB 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55  KB</w:t>
            </w:r>
          </w:p>
        </w:tc>
      </w:tr>
      <w:tr w:rsidR="00644A7C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Memória RAM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644A7C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66 KB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1348B0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32 KB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32 KB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C22E7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 KB</w:t>
            </w:r>
          </w:p>
        </w:tc>
      </w:tr>
      <w:tr w:rsidR="001348B0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3154C3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EEPROM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644A7C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F6242E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16 KB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X</w:t>
            </w:r>
          </w:p>
        </w:tc>
      </w:tr>
      <w:tr w:rsidR="001348B0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644A7C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I2C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644A7C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37195D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348B0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644A7C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644A7C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 xml:space="preserve">Canais ADC 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644A7C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color w:val="000000"/>
                <w:sz w:val="20"/>
                <w:szCs w:val="20"/>
              </w:rPr>
              <w:t>16 canais de 1</w:t>
            </w:r>
            <w:r w:rsidR="005638F5">
              <w:rPr>
                <w:rFonts w:ascii="Cambria" w:hAnsi="Cambria"/>
                <w:color w:val="000000"/>
                <w:sz w:val="20"/>
                <w:szCs w:val="20"/>
              </w:rPr>
              <w:t>2</w:t>
            </w:r>
            <w:r w:rsidRPr="005638F5">
              <w:rPr>
                <w:rFonts w:ascii="Cambria" w:hAnsi="Cambria"/>
                <w:color w:val="000000"/>
                <w:sz w:val="20"/>
                <w:szCs w:val="20"/>
              </w:rPr>
              <w:t>bit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F6242E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6 canais de 12bit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6 canais de 10bit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 canais de 12bit</w:t>
            </w:r>
          </w:p>
        </w:tc>
      </w:tr>
      <w:tr w:rsidR="00644A7C" w:rsidTr="005638F5">
        <w:trPr>
          <w:trHeight w:val="240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644A7C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CAN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644A7C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X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X</w:t>
            </w:r>
          </w:p>
        </w:tc>
      </w:tr>
      <w:tr w:rsidR="00644A7C" w:rsidTr="005638F5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44A7C" w:rsidRPr="005638F5" w:rsidRDefault="00644A7C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SPI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644A7C" w:rsidRPr="005638F5" w:rsidRDefault="00644A7C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644A7C" w:rsidRPr="005638F5" w:rsidRDefault="00F6242E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  <w:tr w:rsidR="00644A7C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644A7C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PWM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644A7C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5 canais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F6242E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543F86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</w:t>
            </w:r>
          </w:p>
        </w:tc>
      </w:tr>
      <w:tr w:rsidR="00644A7C" w:rsidTr="005638F5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644A7C" w:rsidP="00DC22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UART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644A7C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37195D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5638F5">
              <w:rPr>
                <w:rFonts w:ascii="Cambria" w:hAnsi="Cambria"/>
                <w:sz w:val="20"/>
                <w:szCs w:val="20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44A7C" w:rsidRPr="005638F5" w:rsidRDefault="005638F5" w:rsidP="001348B0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</w:tr>
    </w:tbl>
    <w:p w:rsidR="00DC22E7" w:rsidRDefault="00DC22E7" w:rsidP="00DF1BA8">
      <w:pPr>
        <w:rPr>
          <w:rFonts w:ascii="Cambria" w:hAnsi="Cambria"/>
        </w:rPr>
      </w:pPr>
    </w:p>
    <w:p w:rsidR="00543F86" w:rsidRPr="00543F86" w:rsidRDefault="00543F86" w:rsidP="00DF1BA8">
      <w:pPr>
        <w:rPr>
          <w:rFonts w:ascii="Cambria" w:hAnsi="Cambria"/>
        </w:rPr>
      </w:pPr>
    </w:p>
    <w:p w:rsidR="00EC401D" w:rsidRDefault="00EC401D" w:rsidP="00313623">
      <w:pPr>
        <w:pStyle w:val="PargrafodaLista"/>
        <w:numPr>
          <w:ilvl w:val="0"/>
          <w:numId w:val="2"/>
        </w:numPr>
        <w:rPr>
          <w:rFonts w:ascii="Cambria" w:hAnsi="Cambria"/>
          <w:b/>
          <w:sz w:val="28"/>
          <w:szCs w:val="28"/>
        </w:rPr>
      </w:pPr>
      <w:r w:rsidRPr="00313623">
        <w:rPr>
          <w:rFonts w:ascii="Cambria" w:hAnsi="Cambria"/>
          <w:b/>
          <w:sz w:val="28"/>
          <w:szCs w:val="28"/>
        </w:rPr>
        <w:t xml:space="preserve">Análise de </w:t>
      </w:r>
      <w:proofErr w:type="spellStart"/>
      <w:r w:rsidRPr="00313623">
        <w:rPr>
          <w:rFonts w:ascii="Cambria" w:hAnsi="Cambria"/>
          <w:b/>
          <w:sz w:val="28"/>
          <w:szCs w:val="28"/>
        </w:rPr>
        <w:t>TT</w:t>
      </w:r>
      <w:r w:rsidR="002E602C">
        <w:rPr>
          <w:rFonts w:ascii="Cambria" w:hAnsi="Cambria"/>
          <w:b/>
          <w:sz w:val="28"/>
          <w:szCs w:val="28"/>
        </w:rPr>
        <w:t>&amp;</w:t>
      </w:r>
      <w:r w:rsidRPr="00313623">
        <w:rPr>
          <w:rFonts w:ascii="Cambria" w:hAnsi="Cambria"/>
          <w:b/>
          <w:sz w:val="28"/>
          <w:szCs w:val="28"/>
        </w:rPr>
        <w:t>Cs</w:t>
      </w:r>
      <w:proofErr w:type="spellEnd"/>
    </w:p>
    <w:p w:rsidR="006B596B" w:rsidRPr="006B596B" w:rsidRDefault="006B596B" w:rsidP="006B596B">
      <w:pPr>
        <w:rPr>
          <w:rFonts w:ascii="Cambria" w:hAnsi="Cambria"/>
          <w:b/>
          <w:sz w:val="28"/>
          <w:szCs w:val="28"/>
        </w:rPr>
      </w:pPr>
    </w:p>
    <w:p w:rsidR="006414B2" w:rsidRPr="006B596B" w:rsidRDefault="00EC401D" w:rsidP="006B596B">
      <w:pPr>
        <w:pStyle w:val="PargrafodaLista"/>
        <w:numPr>
          <w:ilvl w:val="1"/>
          <w:numId w:val="2"/>
        </w:numPr>
        <w:rPr>
          <w:rFonts w:ascii="Cambria" w:hAnsi="Cambria"/>
          <w:b/>
        </w:rPr>
      </w:pPr>
      <w:r w:rsidRPr="006B596B">
        <w:rPr>
          <w:rFonts w:ascii="Cambria" w:hAnsi="Cambria"/>
          <w:b/>
        </w:rPr>
        <w:t>FloripaSat TTC</w:t>
      </w:r>
    </w:p>
    <w:p w:rsidR="009B30FC" w:rsidRPr="006B596B" w:rsidRDefault="006414B2" w:rsidP="00B80E25">
      <w:pPr>
        <w:ind w:firstLine="360"/>
        <w:jc w:val="both"/>
        <w:rPr>
          <w:rFonts w:ascii="Cambria" w:hAnsi="Cambria"/>
        </w:rPr>
      </w:pPr>
      <w:r w:rsidRPr="006B596B">
        <w:rPr>
          <w:rFonts w:ascii="Cambria" w:hAnsi="Cambria"/>
        </w:rPr>
        <w:t xml:space="preserve">O projeto FloripaSat, da Universidade Federal de Santa Catarina (UFSC), possui um  </w:t>
      </w:r>
      <w:r w:rsidR="00CF0EC8" w:rsidRPr="006B596B">
        <w:rPr>
          <w:rFonts w:ascii="Cambria" w:hAnsi="Cambria"/>
        </w:rPr>
        <w:t>subsistema de Telemetria</w:t>
      </w:r>
      <w:r w:rsidR="002E602C" w:rsidRPr="006B596B">
        <w:rPr>
          <w:rFonts w:ascii="Cambria" w:hAnsi="Cambria"/>
        </w:rPr>
        <w:t xml:space="preserve">, Rastreio e Comando (TT&amp;C). Ele é responsável por realizar a comunicação entre a estação de solo e o </w:t>
      </w:r>
      <w:r w:rsidR="00F83E9E" w:rsidRPr="006B596B">
        <w:rPr>
          <w:rFonts w:ascii="Cambria" w:hAnsi="Cambria"/>
        </w:rPr>
        <w:t>satélite</w:t>
      </w:r>
      <w:r w:rsidR="002E602C" w:rsidRPr="006B596B">
        <w:rPr>
          <w:rFonts w:ascii="Cambria" w:hAnsi="Cambria"/>
        </w:rPr>
        <w:t xml:space="preserve">, sendo divido em dois </w:t>
      </w:r>
      <w:r w:rsidR="00F83E9E" w:rsidRPr="006B596B">
        <w:rPr>
          <w:rFonts w:ascii="Cambria" w:hAnsi="Cambria"/>
        </w:rPr>
        <w:t>submodelos</w:t>
      </w:r>
      <w:r w:rsidR="002E602C" w:rsidRPr="006B596B">
        <w:rPr>
          <w:rFonts w:ascii="Cambria" w:hAnsi="Cambria"/>
        </w:rPr>
        <w:t>: Beacon e Telemetria (FLORIPASAT, 2016)</w:t>
      </w:r>
      <w:r w:rsidR="009B30FC" w:rsidRPr="006B596B">
        <w:rPr>
          <w:rFonts w:ascii="Cambria" w:hAnsi="Cambria"/>
        </w:rPr>
        <w:t>.</w:t>
      </w:r>
    </w:p>
    <w:p w:rsidR="009B30FC" w:rsidRDefault="009B30FC" w:rsidP="00B80E25">
      <w:pPr>
        <w:pStyle w:val="NormalWeb"/>
        <w:shd w:val="clear" w:color="auto" w:fill="FFFFFF"/>
        <w:spacing w:after="240" w:afterAutospacing="0"/>
        <w:ind w:firstLine="360"/>
        <w:jc w:val="both"/>
        <w:rPr>
          <w:rFonts w:ascii="Cambria" w:eastAsiaTheme="minorHAnsi" w:hAnsi="Cambria" w:cstheme="minorBidi"/>
          <w:sz w:val="22"/>
          <w:szCs w:val="22"/>
          <w:lang w:eastAsia="en-US"/>
        </w:rPr>
      </w:pPr>
      <w:r w:rsidRPr="00B80E25">
        <w:rPr>
          <w:rFonts w:ascii="Cambria" w:eastAsiaTheme="minorHAnsi" w:hAnsi="Cambria" w:cstheme="minorBidi"/>
          <w:sz w:val="22"/>
          <w:szCs w:val="22"/>
          <w:lang w:eastAsia="en-US"/>
        </w:rPr>
        <w:t>O Beacon é responsável</w:t>
      </w:r>
      <w:r w:rsidR="00B80E25" w:rsidRPr="00B80E25">
        <w:rPr>
          <w:rFonts w:ascii="Cambria" w:eastAsiaTheme="minorHAnsi" w:hAnsi="Cambria" w:cstheme="minorBidi"/>
          <w:sz w:val="22"/>
          <w:szCs w:val="22"/>
          <w:lang w:eastAsia="en-US"/>
        </w:rPr>
        <w:t xml:space="preserve"> por transmitir sinais periódicos contendo iden</w:t>
      </w:r>
      <w:r w:rsidR="00B80E25">
        <w:rPr>
          <w:rFonts w:ascii="Cambria" w:eastAsiaTheme="minorHAnsi" w:hAnsi="Cambria" w:cstheme="minorBidi"/>
          <w:sz w:val="22"/>
          <w:szCs w:val="22"/>
          <w:lang w:eastAsia="en-US"/>
        </w:rPr>
        <w:t>tificações sobre o satélite e sinais básicos de dados. A frequência utilizada é de 145</w:t>
      </w:r>
      <w:r w:rsidR="00E06BEE">
        <w:rPr>
          <w:rFonts w:ascii="Cambria" w:eastAsiaTheme="minorHAnsi" w:hAnsi="Cambria" w:cstheme="minorBidi"/>
          <w:sz w:val="22"/>
          <w:szCs w:val="22"/>
          <w:lang w:eastAsia="en-US"/>
        </w:rPr>
        <w:t>,9</w:t>
      </w:r>
      <w:r w:rsidR="00B80E25">
        <w:rPr>
          <w:rFonts w:ascii="Cambria" w:eastAsiaTheme="minorHAnsi" w:hAnsi="Cambria" w:cstheme="minorBidi"/>
          <w:sz w:val="22"/>
          <w:szCs w:val="22"/>
          <w:lang w:eastAsia="en-US"/>
        </w:rPr>
        <w:t xml:space="preserve">MHz. Possui conexão simplex do EPS com a estação de solo e possui conexão duplex do OBDH com a estação de solo. </w:t>
      </w:r>
      <w:r w:rsidR="00EE7187">
        <w:rPr>
          <w:rFonts w:ascii="Cambria" w:eastAsiaTheme="minorHAnsi" w:hAnsi="Cambria" w:cstheme="minorBidi"/>
          <w:sz w:val="22"/>
          <w:szCs w:val="22"/>
          <w:lang w:eastAsia="en-US"/>
        </w:rPr>
        <w:t xml:space="preserve">Os protocolos utilizados para transmissão são </w:t>
      </w:r>
      <w:proofErr w:type="spellStart"/>
      <w:r w:rsidR="00EE7187">
        <w:rPr>
          <w:rFonts w:ascii="Cambria" w:eastAsiaTheme="minorHAnsi" w:hAnsi="Cambria" w:cstheme="minorBidi"/>
          <w:sz w:val="22"/>
          <w:szCs w:val="22"/>
          <w:lang w:eastAsia="en-US"/>
        </w:rPr>
        <w:t>NGHam</w:t>
      </w:r>
      <w:proofErr w:type="spellEnd"/>
      <w:r w:rsidR="00EE7187">
        <w:rPr>
          <w:rFonts w:ascii="Cambria" w:eastAsiaTheme="minorHAnsi" w:hAnsi="Cambria" w:cstheme="minorBidi"/>
          <w:sz w:val="22"/>
          <w:szCs w:val="22"/>
          <w:lang w:eastAsia="en-US"/>
        </w:rPr>
        <w:t xml:space="preserve"> e AX.25 contendo dados do EPS e OBDH. </w:t>
      </w:r>
      <w:r w:rsidR="00E06BEE">
        <w:rPr>
          <w:rFonts w:ascii="Cambria" w:eastAsiaTheme="minorHAnsi" w:hAnsi="Cambria" w:cstheme="minorBidi"/>
          <w:sz w:val="22"/>
          <w:szCs w:val="22"/>
          <w:lang w:eastAsia="en-US"/>
        </w:rPr>
        <w:t>Possui um período de transmissão entre 10 e 30 segundos</w:t>
      </w:r>
      <w:r w:rsidR="006B596B">
        <w:rPr>
          <w:rFonts w:ascii="Cambria" w:eastAsiaTheme="minorHAnsi" w:hAnsi="Cambria" w:cstheme="minorBidi"/>
          <w:sz w:val="22"/>
          <w:szCs w:val="22"/>
          <w:lang w:eastAsia="en-US"/>
        </w:rPr>
        <w:t xml:space="preserve"> </w:t>
      </w:r>
      <w:r w:rsidR="006B596B">
        <w:rPr>
          <w:rFonts w:ascii="Cambria" w:hAnsi="Cambria"/>
        </w:rPr>
        <w:t>(FLORIPASAT, 2016).</w:t>
      </w:r>
    </w:p>
    <w:p w:rsidR="00EE7187" w:rsidRPr="00B80E25" w:rsidRDefault="00EE7187" w:rsidP="00B80E25">
      <w:pPr>
        <w:pStyle w:val="NormalWeb"/>
        <w:shd w:val="clear" w:color="auto" w:fill="FFFFFF"/>
        <w:spacing w:after="240" w:afterAutospacing="0"/>
        <w:ind w:firstLine="360"/>
        <w:jc w:val="both"/>
        <w:rPr>
          <w:rFonts w:ascii="Cambria" w:eastAsiaTheme="minorHAnsi" w:hAnsi="Cambria" w:cstheme="minorBidi"/>
          <w:sz w:val="22"/>
          <w:szCs w:val="22"/>
          <w:lang w:eastAsia="en-US"/>
        </w:rPr>
      </w:pPr>
      <w:r>
        <w:rPr>
          <w:rFonts w:ascii="Cambria" w:eastAsiaTheme="minorHAnsi" w:hAnsi="Cambria" w:cstheme="minorBidi"/>
          <w:sz w:val="22"/>
          <w:szCs w:val="22"/>
          <w:lang w:eastAsia="en-US"/>
        </w:rPr>
        <w:t xml:space="preserve">Em relação ao de Telemetria, ele é responsável por enviar dados </w:t>
      </w:r>
      <w:r w:rsidR="00E06BEE">
        <w:rPr>
          <w:rFonts w:ascii="Cambria" w:eastAsiaTheme="minorHAnsi" w:hAnsi="Cambria" w:cstheme="minorBidi"/>
          <w:sz w:val="22"/>
          <w:szCs w:val="22"/>
          <w:lang w:eastAsia="en-US"/>
        </w:rPr>
        <w:t xml:space="preserve">sobre todo os subsistemas e da Payload. A diferença entre o Beacon e Telemetria é que o de Telemetria envia dados apenas quando possui visada com a </w:t>
      </w:r>
      <w:proofErr w:type="spellStart"/>
      <w:r w:rsidR="00E06BEE">
        <w:rPr>
          <w:rFonts w:ascii="Cambria" w:eastAsiaTheme="minorHAnsi" w:hAnsi="Cambria" w:cstheme="minorBidi"/>
          <w:sz w:val="22"/>
          <w:szCs w:val="22"/>
          <w:lang w:eastAsia="en-US"/>
        </w:rPr>
        <w:t>ground</w:t>
      </w:r>
      <w:proofErr w:type="spellEnd"/>
      <w:r w:rsidR="00E06BEE">
        <w:rPr>
          <w:rFonts w:ascii="Cambria" w:eastAsiaTheme="minorHAnsi" w:hAnsi="Cambria" w:cstheme="minorBidi"/>
          <w:sz w:val="22"/>
          <w:szCs w:val="22"/>
          <w:lang w:eastAsia="en-US"/>
        </w:rPr>
        <w:t xml:space="preserve"> </w:t>
      </w:r>
      <w:proofErr w:type="spellStart"/>
      <w:r w:rsidR="00E06BEE">
        <w:rPr>
          <w:rFonts w:ascii="Cambria" w:eastAsiaTheme="minorHAnsi" w:hAnsi="Cambria" w:cstheme="minorBidi"/>
          <w:sz w:val="22"/>
          <w:szCs w:val="22"/>
          <w:lang w:eastAsia="en-US"/>
        </w:rPr>
        <w:t>station</w:t>
      </w:r>
      <w:proofErr w:type="spellEnd"/>
      <w:r w:rsidR="00E06BEE">
        <w:rPr>
          <w:rFonts w:ascii="Cambria" w:eastAsiaTheme="minorHAnsi" w:hAnsi="Cambria" w:cstheme="minorBidi"/>
          <w:sz w:val="22"/>
          <w:szCs w:val="22"/>
          <w:lang w:eastAsia="en-US"/>
        </w:rPr>
        <w:t>. A frequência de utilizada é de 437,9MHz</w:t>
      </w:r>
      <w:r w:rsidR="006B596B">
        <w:rPr>
          <w:rFonts w:ascii="Cambria" w:eastAsiaTheme="minorHAnsi" w:hAnsi="Cambria" w:cstheme="minorBidi"/>
          <w:sz w:val="22"/>
          <w:szCs w:val="22"/>
          <w:lang w:eastAsia="en-US"/>
        </w:rPr>
        <w:t xml:space="preserve">. Utiliza protocolo de comunicação </w:t>
      </w:r>
      <w:proofErr w:type="spellStart"/>
      <w:r w:rsidR="006B596B">
        <w:rPr>
          <w:rFonts w:ascii="Cambria" w:eastAsiaTheme="minorHAnsi" w:hAnsi="Cambria" w:cstheme="minorBidi"/>
          <w:sz w:val="22"/>
          <w:szCs w:val="22"/>
          <w:lang w:eastAsia="en-US"/>
        </w:rPr>
        <w:t>NGHam</w:t>
      </w:r>
      <w:proofErr w:type="spellEnd"/>
      <w:r w:rsidR="006B596B">
        <w:rPr>
          <w:rFonts w:ascii="Cambria" w:eastAsiaTheme="minorHAnsi" w:hAnsi="Cambria" w:cstheme="minorBidi"/>
          <w:sz w:val="22"/>
          <w:szCs w:val="22"/>
          <w:lang w:eastAsia="en-US"/>
        </w:rPr>
        <w:t xml:space="preserve"> </w:t>
      </w:r>
      <w:r w:rsidR="006B596B">
        <w:rPr>
          <w:rFonts w:ascii="Cambria" w:hAnsi="Cambria"/>
        </w:rPr>
        <w:t>(FLORIPASAT, 2016).</w:t>
      </w:r>
    </w:p>
    <w:p w:rsidR="006B596B" w:rsidRDefault="002E602C" w:rsidP="006B596B">
      <w:pPr>
        <w:jc w:val="center"/>
        <w:rPr>
          <w:rFonts w:ascii="Cambria" w:hAnsi="Cambria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990604" cy="2571750"/>
            <wp:effectExtent l="0" t="0" r="635" b="0"/>
            <wp:docPr id="5" name="Imagem 5" descr="https://github.com/floripasat/ttc/raw/master/doc/hardwar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floripasat/ttc/raw/master/doc/hardware_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543" cy="259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96B" w:rsidRDefault="006B596B" w:rsidP="006B596B">
      <w:pPr>
        <w:rPr>
          <w:rFonts w:ascii="Cambria" w:hAnsi="Cambria"/>
          <w:lang w:val="en-US"/>
        </w:rPr>
      </w:pPr>
    </w:p>
    <w:p w:rsidR="00473C27" w:rsidRPr="00447246" w:rsidRDefault="00473C27" w:rsidP="00473C27">
      <w:pPr>
        <w:pStyle w:val="PargrafodaLista"/>
        <w:numPr>
          <w:ilvl w:val="1"/>
          <w:numId w:val="2"/>
        </w:numPr>
        <w:rPr>
          <w:rFonts w:ascii="Cambria" w:hAnsi="Cambria"/>
          <w:b/>
          <w:lang w:val="en-US"/>
        </w:rPr>
      </w:pPr>
      <w:proofErr w:type="spellStart"/>
      <w:r>
        <w:rPr>
          <w:rFonts w:ascii="Cambria" w:hAnsi="Cambria"/>
          <w:b/>
          <w:lang w:val="en-US"/>
        </w:rPr>
        <w:t>GOMSpace</w:t>
      </w:r>
      <w:proofErr w:type="spellEnd"/>
      <w:r>
        <w:rPr>
          <w:rFonts w:ascii="Cambria" w:hAnsi="Cambria"/>
          <w:b/>
          <w:lang w:val="en-US"/>
        </w:rPr>
        <w:t xml:space="preserve"> </w:t>
      </w:r>
      <w:r w:rsidRPr="00473C27">
        <w:rPr>
          <w:rFonts w:ascii="Cambria" w:hAnsi="Cambria"/>
          <w:b/>
          <w:lang w:val="en-US"/>
        </w:rPr>
        <w:t xml:space="preserve"> </w:t>
      </w:r>
      <w:proofErr w:type="spellStart"/>
      <w:r w:rsidRPr="00473C27">
        <w:rPr>
          <w:rFonts w:ascii="Cambria" w:hAnsi="Cambria"/>
          <w:b/>
          <w:lang w:val="en-US"/>
        </w:rPr>
        <w:t>NanoCom</w:t>
      </w:r>
      <w:proofErr w:type="spellEnd"/>
      <w:r w:rsidRPr="00473C27">
        <w:rPr>
          <w:rFonts w:ascii="Cambria" w:hAnsi="Cambria"/>
          <w:b/>
          <w:lang w:val="en-US"/>
        </w:rPr>
        <w:t xml:space="preserve"> AX100</w:t>
      </w:r>
    </w:p>
    <w:p w:rsidR="00473C27" w:rsidRDefault="00473C27" w:rsidP="00447246">
      <w:pPr>
        <w:ind w:firstLine="708"/>
        <w:jc w:val="both"/>
        <w:rPr>
          <w:rFonts w:ascii="Cambria" w:hAnsi="Cambria"/>
          <w:lang w:val="en-US"/>
        </w:rPr>
      </w:pPr>
      <w:r w:rsidRPr="00473C27">
        <w:rPr>
          <w:rFonts w:ascii="Cambria" w:hAnsi="Cambria"/>
          <w:lang w:val="en-US"/>
        </w:rPr>
        <w:t xml:space="preserve">The </w:t>
      </w:r>
      <w:proofErr w:type="spellStart"/>
      <w:r w:rsidRPr="00473C27">
        <w:rPr>
          <w:rFonts w:ascii="Cambria" w:hAnsi="Cambria"/>
          <w:lang w:val="en-US"/>
        </w:rPr>
        <w:t>NanoCom</w:t>
      </w:r>
      <w:proofErr w:type="spellEnd"/>
      <w:r w:rsidRPr="00473C27">
        <w:rPr>
          <w:rFonts w:ascii="Cambria" w:hAnsi="Cambria"/>
          <w:lang w:val="en-US"/>
        </w:rPr>
        <w:t xml:space="preserve"> AX100 (AX100) is a half-duplex software configurable radio transceiver specifically designed for long-range transmissions. The combination of forward error correction, AFC and digital filters results in a high sensitivity system, without sacrificing flexibility. The radio module supports full on-orbit reconfiguration of the frequency, bitrate, filter-bandwidth, and modulation type. Smart CSMA/CA (listen before talk) medium access control combined with a small RX/TX switching duration gives a short satellite ping time, thus effectively removing the need for fullduplex radios, even for high volume data download. In turn this simplifies satellite design, because only a single antenna is required. The integrated design of microcontroller, transmitter, receiver, LNA and power amplifier results in a small PCB module that fits up to four times onto a CubeSat PCB. Multiple hardware components are reused from the </w:t>
      </w:r>
      <w:proofErr w:type="spellStart"/>
      <w:r w:rsidRPr="00473C27">
        <w:rPr>
          <w:rFonts w:ascii="Cambria" w:hAnsi="Cambria"/>
          <w:lang w:val="en-US"/>
        </w:rPr>
        <w:t>NanoCom</w:t>
      </w:r>
      <w:proofErr w:type="spellEnd"/>
      <w:r w:rsidRPr="00473C27">
        <w:rPr>
          <w:rFonts w:ascii="Cambria" w:hAnsi="Cambria"/>
          <w:lang w:val="en-US"/>
        </w:rPr>
        <w:t xml:space="preserve"> U482C, including the PA, DC-DC converter, RX/TX switch, microcontroller, oscillators, and RAM memory.</w:t>
      </w:r>
    </w:p>
    <w:p w:rsidR="008D6FD3" w:rsidRDefault="00473C27" w:rsidP="00473C27">
      <w:pPr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CC6BCD1" wp14:editId="03EE7415">
            <wp:extent cx="4467225" cy="2837717"/>
            <wp:effectExtent l="0" t="0" r="0" b="127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704" cy="284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96B" w:rsidRPr="002E602C" w:rsidRDefault="006B596B" w:rsidP="006B596B">
      <w:pPr>
        <w:jc w:val="center"/>
        <w:rPr>
          <w:rFonts w:ascii="Cambria" w:hAnsi="Cambria"/>
          <w:lang w:val="en-US"/>
        </w:rPr>
      </w:pPr>
    </w:p>
    <w:p w:rsidR="009B21EE" w:rsidRDefault="009B21EE" w:rsidP="009B21EE">
      <w:pPr>
        <w:rPr>
          <w:rFonts w:ascii="Cambria" w:hAnsi="Cambria"/>
          <w:b/>
        </w:rPr>
      </w:pPr>
      <w:r>
        <w:rPr>
          <w:rFonts w:ascii="Cambria" w:hAnsi="Cambria"/>
          <w:b/>
        </w:rPr>
        <w:t>Tabela Comparativa</w:t>
      </w:r>
    </w:p>
    <w:tbl>
      <w:tblPr>
        <w:tblStyle w:val="Tabelacomgrade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127"/>
        <w:gridCol w:w="1842"/>
        <w:gridCol w:w="1843"/>
        <w:gridCol w:w="1701"/>
      </w:tblGrid>
      <w:tr w:rsidR="009B21EE" w:rsidTr="00FD5ED8">
        <w:tc>
          <w:tcPr>
            <w:tcW w:w="1701" w:type="dxa"/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7513" w:type="dxa"/>
            <w:gridSpan w:val="4"/>
            <w:shd w:val="clear" w:color="auto" w:fill="FFFF00"/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Projetos</w:t>
            </w:r>
          </w:p>
        </w:tc>
      </w:tr>
      <w:tr w:rsidR="009B21EE" w:rsidTr="00FD5ED8"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>Recursos</w:t>
            </w:r>
          </w:p>
        </w:tc>
        <w:tc>
          <w:tcPr>
            <w:tcW w:w="2127" w:type="dxa"/>
            <w:shd w:val="clear" w:color="auto" w:fill="D0CECE" w:themeFill="background2" w:themeFillShade="E6"/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5638F5">
              <w:rPr>
                <w:rFonts w:ascii="Cambria" w:hAnsi="Cambria"/>
                <w:b/>
                <w:sz w:val="20"/>
                <w:szCs w:val="20"/>
              </w:rPr>
              <w:t xml:space="preserve">FloripaSat </w:t>
            </w:r>
            <w:r>
              <w:rPr>
                <w:rFonts w:ascii="Cambria" w:hAnsi="Cambria"/>
                <w:b/>
                <w:sz w:val="20"/>
                <w:szCs w:val="20"/>
              </w:rPr>
              <w:t>TTC</w:t>
            </w:r>
          </w:p>
        </w:tc>
        <w:tc>
          <w:tcPr>
            <w:tcW w:w="1842" w:type="dxa"/>
            <w:shd w:val="clear" w:color="auto" w:fill="D0CECE" w:themeFill="background2" w:themeFillShade="E6"/>
            <w:vAlign w:val="center"/>
          </w:tcPr>
          <w:p w:rsidR="009B21EE" w:rsidRPr="005638F5" w:rsidRDefault="00B53367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B53367">
              <w:rPr>
                <w:rFonts w:ascii="Cambria" w:hAnsi="Cambria"/>
                <w:b/>
                <w:sz w:val="20"/>
                <w:szCs w:val="20"/>
              </w:rPr>
              <w:t>CSTB1</w:t>
            </w:r>
            <w:r w:rsidR="00507160" w:rsidRPr="008D6FD3">
              <w:rPr>
                <w:rFonts w:ascii="Cambria" w:hAnsi="Cambria"/>
                <w:b/>
                <w:sz w:val="20"/>
                <w:szCs w:val="20"/>
              </w:rPr>
              <w:t>TTC</w:t>
            </w:r>
          </w:p>
        </w:tc>
        <w:tc>
          <w:tcPr>
            <w:tcW w:w="1843" w:type="dxa"/>
            <w:shd w:val="clear" w:color="auto" w:fill="D0CECE" w:themeFill="background2" w:themeFillShade="E6"/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0CECE" w:themeFill="background2" w:themeFillShade="E6"/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9B21EE" w:rsidTr="00FD5ED8"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Rádio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3B007A" w:rsidRPr="00F83E9E" w:rsidRDefault="003B007A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83E9E">
              <w:rPr>
                <w:rFonts w:ascii="Cambria" w:hAnsi="Cambria"/>
                <w:sz w:val="20"/>
                <w:szCs w:val="20"/>
              </w:rPr>
              <w:t xml:space="preserve">RF4463F30 </w:t>
            </w:r>
          </w:p>
          <w:p w:rsidR="009B21EE" w:rsidRPr="00F83E9E" w:rsidRDefault="003B007A" w:rsidP="00B36B4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83E9E">
              <w:rPr>
                <w:rFonts w:ascii="Cambria" w:hAnsi="Cambria"/>
                <w:sz w:val="20"/>
                <w:szCs w:val="20"/>
              </w:rPr>
              <w:t>(Beacon e Dado</w:t>
            </w:r>
            <w:r w:rsidR="00B22C81" w:rsidRPr="00F83E9E">
              <w:rPr>
                <w:rFonts w:ascii="Cambria" w:hAnsi="Cambria"/>
                <w:sz w:val="20"/>
                <w:szCs w:val="20"/>
              </w:rPr>
              <w:t>s</w:t>
            </w:r>
            <w:r w:rsidRPr="00F83E9E">
              <w:rPr>
                <w:rFonts w:ascii="Cambria" w:hAnsi="Cambria"/>
                <w:sz w:val="20"/>
                <w:szCs w:val="20"/>
              </w:rPr>
              <w:t>)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vAlign w:val="center"/>
          </w:tcPr>
          <w:p w:rsidR="009B21EE" w:rsidRPr="005638F5" w:rsidRDefault="00447246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156F3D">
              <w:rPr>
                <w:rFonts w:ascii="Cambria" w:hAnsi="Cambria"/>
                <w:sz w:val="20"/>
                <w:szCs w:val="20"/>
              </w:rPr>
              <w:t>GomSpace</w:t>
            </w:r>
            <w:proofErr w:type="spellEnd"/>
            <w:r w:rsidRPr="00156F3D">
              <w:rPr>
                <w:rFonts w:ascii="Cambria" w:hAnsi="Cambria"/>
                <w:sz w:val="20"/>
                <w:szCs w:val="20"/>
              </w:rPr>
              <w:t xml:space="preserve"> U482C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9B21EE" w:rsidRPr="008D6FD3" w:rsidTr="00FD5ED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B22C81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Frequência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F83E9E" w:rsidRDefault="00B22C81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83E9E">
              <w:rPr>
                <w:rFonts w:ascii="Cambria" w:hAnsi="Cambria"/>
                <w:sz w:val="20"/>
                <w:szCs w:val="20"/>
              </w:rPr>
              <w:t>145,9 MHz (Beacon)</w:t>
            </w:r>
          </w:p>
          <w:p w:rsidR="00B22C81" w:rsidRPr="00F83E9E" w:rsidRDefault="00B22C81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83E9E">
              <w:rPr>
                <w:rFonts w:ascii="Cambria" w:hAnsi="Cambria"/>
                <w:sz w:val="20"/>
                <w:szCs w:val="20"/>
              </w:rPr>
              <w:t>437,9 MHz (Dados)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076368" w:rsidRDefault="00156F3D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56F3D">
              <w:rPr>
                <w:rFonts w:ascii="Cambria" w:hAnsi="Cambria"/>
                <w:sz w:val="20"/>
                <w:szCs w:val="20"/>
              </w:rPr>
              <w:t>437.365 MHz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8D6FD3" w:rsidRDefault="009B21EE" w:rsidP="00FD5ED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8D6FD3" w:rsidRDefault="009B21EE" w:rsidP="00FD5ED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B21EE" w:rsidTr="00FD5ED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Licença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F83E9E" w:rsidRDefault="006B596B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156F3D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9B21EE" w:rsidTr="00FD5ED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Potência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83E9E" w:rsidRPr="00F83E9E" w:rsidRDefault="00F83E9E" w:rsidP="00F83E9E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83E9E">
              <w:rPr>
                <w:rFonts w:ascii="Cambria" w:hAnsi="Cambria"/>
                <w:sz w:val="20"/>
                <w:szCs w:val="20"/>
              </w:rPr>
              <w:t>1W (Beacon e Dados)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156F3D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56F3D">
              <w:rPr>
                <w:rFonts w:ascii="Cambria" w:hAnsi="Cambria"/>
                <w:sz w:val="20"/>
                <w:szCs w:val="20"/>
              </w:rPr>
              <w:t>0,5W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  <w:tr w:rsidR="009B21EE" w:rsidRPr="00B22C81" w:rsidTr="00FD5ED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Protocolo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22C81" w:rsidRPr="00F83E9E" w:rsidRDefault="00B22C81" w:rsidP="00FD5ED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 w:rsidRPr="00F83E9E">
              <w:rPr>
                <w:rFonts w:ascii="Cambria" w:hAnsi="Cambria"/>
                <w:sz w:val="20"/>
                <w:szCs w:val="20"/>
                <w:lang w:val="en-US"/>
              </w:rPr>
              <w:t>NGHam</w:t>
            </w:r>
            <w:proofErr w:type="spellEnd"/>
            <w:r w:rsidRPr="00F83E9E">
              <w:rPr>
                <w:rFonts w:ascii="Cambria" w:hAnsi="Cambria"/>
                <w:sz w:val="20"/>
                <w:szCs w:val="20"/>
                <w:lang w:val="en-US"/>
              </w:rPr>
              <w:t> and </w:t>
            </w:r>
            <w:hyperlink r:id="rId11" w:history="1">
              <w:r w:rsidRPr="00F83E9E">
                <w:rPr>
                  <w:rFonts w:ascii="Cambria" w:hAnsi="Cambria"/>
                  <w:sz w:val="20"/>
                  <w:szCs w:val="20"/>
                  <w:lang w:val="en-US"/>
                </w:rPr>
                <w:t>AX.25</w:t>
              </w:r>
            </w:hyperlink>
            <w:r w:rsidRPr="00F83E9E">
              <w:rPr>
                <w:rFonts w:ascii="Cambria" w:hAnsi="Cambria"/>
                <w:sz w:val="20"/>
                <w:szCs w:val="20"/>
                <w:lang w:val="en-US"/>
              </w:rPr>
              <w:t xml:space="preserve"> (Beacon)</w:t>
            </w:r>
          </w:p>
          <w:p w:rsidR="009B21EE" w:rsidRPr="00F83E9E" w:rsidRDefault="00B22C81" w:rsidP="00FD5ED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proofErr w:type="spellStart"/>
            <w:r w:rsidRPr="00F83E9E">
              <w:rPr>
                <w:rFonts w:ascii="Cambria" w:hAnsi="Cambria"/>
                <w:sz w:val="20"/>
                <w:szCs w:val="20"/>
                <w:lang w:val="en-US"/>
              </w:rPr>
              <w:t>NGHam</w:t>
            </w:r>
            <w:proofErr w:type="spellEnd"/>
            <w:r w:rsidRPr="00F83E9E">
              <w:rPr>
                <w:rFonts w:ascii="Cambria" w:hAnsi="Cambria"/>
                <w:sz w:val="20"/>
                <w:szCs w:val="20"/>
                <w:lang w:val="en-US"/>
              </w:rPr>
              <w:t xml:space="preserve"> (Dados)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076368" w:rsidRDefault="00156F3D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56F3D">
              <w:rPr>
                <w:rFonts w:ascii="Cambria" w:hAnsi="Cambria"/>
                <w:sz w:val="20"/>
                <w:szCs w:val="20"/>
              </w:rPr>
              <w:t>AX.25/CW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B22C81" w:rsidRDefault="009B21EE" w:rsidP="00FD5ED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B22C81" w:rsidRDefault="009B21EE" w:rsidP="00FD5ED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9B21EE" w:rsidRPr="00076368" w:rsidTr="00FD5ED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5638F5" w:rsidRDefault="009B21EE" w:rsidP="00FD5ED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proofErr w:type="spellStart"/>
            <w:r>
              <w:rPr>
                <w:rFonts w:ascii="Cambria" w:hAnsi="Cambria"/>
                <w:b/>
                <w:sz w:val="20"/>
                <w:szCs w:val="20"/>
              </w:rPr>
              <w:t>Baud</w:t>
            </w:r>
            <w:proofErr w:type="spellEnd"/>
            <w:r>
              <w:rPr>
                <w:rFonts w:ascii="Cambria" w:hAnsi="Cambria"/>
                <w:b/>
                <w:sz w:val="20"/>
                <w:szCs w:val="20"/>
              </w:rPr>
              <w:t xml:space="preserve"> Rate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F83E9E" w:rsidRDefault="00B22C81" w:rsidP="00FD5ED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83E9E">
              <w:rPr>
                <w:rFonts w:ascii="Cambria" w:hAnsi="Cambria"/>
                <w:sz w:val="20"/>
                <w:szCs w:val="20"/>
              </w:rPr>
              <w:t xml:space="preserve">1,2 </w:t>
            </w:r>
            <w:proofErr w:type="spellStart"/>
            <w:r w:rsidRPr="00F83E9E">
              <w:rPr>
                <w:rFonts w:ascii="Cambria" w:hAnsi="Cambria"/>
                <w:sz w:val="20"/>
                <w:szCs w:val="20"/>
              </w:rPr>
              <w:t>k</w:t>
            </w:r>
            <w:r w:rsidR="00076368">
              <w:rPr>
                <w:rFonts w:ascii="Cambria" w:hAnsi="Cambria"/>
                <w:sz w:val="20"/>
                <w:szCs w:val="20"/>
              </w:rPr>
              <w:t>b</w:t>
            </w:r>
            <w:r w:rsidRPr="00F83E9E">
              <w:rPr>
                <w:rFonts w:ascii="Cambria" w:hAnsi="Cambria"/>
                <w:sz w:val="20"/>
                <w:szCs w:val="20"/>
              </w:rPr>
              <w:t>ps</w:t>
            </w:r>
            <w:proofErr w:type="spellEnd"/>
            <w:r w:rsidRPr="00F83E9E">
              <w:rPr>
                <w:rFonts w:ascii="Cambria" w:hAnsi="Cambria"/>
                <w:sz w:val="20"/>
                <w:szCs w:val="20"/>
              </w:rPr>
              <w:t xml:space="preserve"> (Beacon)</w:t>
            </w:r>
          </w:p>
          <w:p w:rsidR="00B22C81" w:rsidRPr="00F83E9E" w:rsidRDefault="00B22C81" w:rsidP="00B22C81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F83E9E">
              <w:rPr>
                <w:rFonts w:ascii="Cambria" w:hAnsi="Cambria"/>
                <w:sz w:val="20"/>
                <w:szCs w:val="20"/>
              </w:rPr>
              <w:t xml:space="preserve">2,4 </w:t>
            </w:r>
            <w:proofErr w:type="spellStart"/>
            <w:r w:rsidRPr="00F83E9E">
              <w:rPr>
                <w:rFonts w:ascii="Cambria" w:hAnsi="Cambria"/>
                <w:sz w:val="20"/>
                <w:szCs w:val="20"/>
              </w:rPr>
              <w:t>k</w:t>
            </w:r>
            <w:r w:rsidR="00076368">
              <w:rPr>
                <w:rFonts w:ascii="Cambria" w:hAnsi="Cambria"/>
                <w:sz w:val="20"/>
                <w:szCs w:val="20"/>
              </w:rPr>
              <w:t>b</w:t>
            </w:r>
            <w:r w:rsidRPr="00F83E9E">
              <w:rPr>
                <w:rFonts w:ascii="Cambria" w:hAnsi="Cambria"/>
                <w:sz w:val="20"/>
                <w:szCs w:val="20"/>
              </w:rPr>
              <w:t>ps</w:t>
            </w:r>
            <w:proofErr w:type="spellEnd"/>
            <w:r w:rsidRPr="00F83E9E">
              <w:rPr>
                <w:rFonts w:ascii="Cambria" w:hAnsi="Cambria"/>
                <w:sz w:val="20"/>
                <w:szCs w:val="20"/>
              </w:rPr>
              <w:t xml:space="preserve"> (Dados)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076368" w:rsidRDefault="00156F3D" w:rsidP="008D6FD3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56F3D">
              <w:rPr>
                <w:rFonts w:ascii="Cambria" w:hAnsi="Cambria"/>
                <w:sz w:val="20"/>
                <w:szCs w:val="20"/>
              </w:rPr>
              <w:t>1200</w:t>
            </w:r>
            <w:r>
              <w:rPr>
                <w:rFonts w:ascii="Cambria" w:hAnsi="Cambria"/>
                <w:sz w:val="20"/>
                <w:szCs w:val="20"/>
              </w:rPr>
              <w:t xml:space="preserve"> e 20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076368" w:rsidRDefault="009B21EE" w:rsidP="00FD5ED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B21EE" w:rsidRPr="00076368" w:rsidRDefault="009B21EE" w:rsidP="00FD5ED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076368" w:rsidRPr="00076368" w:rsidTr="00FD5ED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5638F5" w:rsidRDefault="00076368" w:rsidP="0007636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Modulação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F83E9E" w:rsidRDefault="00076368" w:rsidP="0007636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GFSK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076368" w:rsidRDefault="00156F3D" w:rsidP="00076368">
            <w:pPr>
              <w:jc w:val="center"/>
              <w:rPr>
                <w:rFonts w:ascii="Cambria" w:hAnsi="Cambria"/>
                <w:sz w:val="20"/>
                <w:szCs w:val="20"/>
              </w:rPr>
            </w:pPr>
            <w:r w:rsidRPr="00156F3D">
              <w:rPr>
                <w:rFonts w:ascii="Cambria" w:hAnsi="Cambria"/>
                <w:sz w:val="20"/>
                <w:szCs w:val="20"/>
              </w:rPr>
              <w:t>MSK</w:t>
            </w:r>
            <w:r>
              <w:rPr>
                <w:rFonts w:ascii="Cambria" w:hAnsi="Cambria"/>
                <w:sz w:val="20"/>
                <w:szCs w:val="20"/>
              </w:rPr>
              <w:t xml:space="preserve"> e WPM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076368" w:rsidRDefault="00076368" w:rsidP="0007636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076368" w:rsidRDefault="00076368" w:rsidP="00076368">
            <w:pPr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</w:p>
        </w:tc>
      </w:tr>
      <w:tr w:rsidR="00076368" w:rsidTr="00FD5ED8"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5638F5" w:rsidRDefault="00076368" w:rsidP="00076368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Antena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F83E9E" w:rsidRDefault="00076368" w:rsidP="00076368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5638F5" w:rsidRDefault="00076368" w:rsidP="00076368">
            <w:pPr>
              <w:jc w:val="center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076368">
              <w:rPr>
                <w:rFonts w:ascii="Cambria" w:hAnsi="Cambria"/>
                <w:sz w:val="20"/>
                <w:szCs w:val="20"/>
              </w:rPr>
              <w:t>canted</w:t>
            </w:r>
            <w:proofErr w:type="spellEnd"/>
            <w:r w:rsidRPr="00076368">
              <w:rPr>
                <w:rFonts w:ascii="Cambria" w:hAnsi="Cambria"/>
                <w:sz w:val="20"/>
                <w:szCs w:val="20"/>
              </w:rPr>
              <w:t xml:space="preserve"> </w:t>
            </w:r>
            <w:proofErr w:type="spellStart"/>
            <w:r w:rsidRPr="00076368">
              <w:rPr>
                <w:rFonts w:ascii="Cambria" w:hAnsi="Cambria"/>
                <w:sz w:val="20"/>
                <w:szCs w:val="20"/>
              </w:rPr>
              <w:t>turnstile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5638F5" w:rsidRDefault="00076368" w:rsidP="0007636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6368" w:rsidRPr="005638F5" w:rsidRDefault="00076368" w:rsidP="00076368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</w:tr>
    </w:tbl>
    <w:p w:rsidR="009B21EE" w:rsidRDefault="009B21EE" w:rsidP="009B21EE">
      <w:pPr>
        <w:rPr>
          <w:rFonts w:ascii="Cambria" w:hAnsi="Cambria"/>
        </w:rPr>
      </w:pPr>
    </w:p>
    <w:p w:rsidR="009B21EE" w:rsidRDefault="009B21EE">
      <w:pPr>
        <w:rPr>
          <w:rFonts w:ascii="Cambria" w:hAnsi="Cambria"/>
          <w:b/>
          <w:sz w:val="28"/>
          <w:szCs w:val="28"/>
        </w:rPr>
      </w:pPr>
    </w:p>
    <w:p w:rsidR="00AB30C1" w:rsidRPr="004414D3" w:rsidRDefault="00AB30C1" w:rsidP="006B596B">
      <w:pPr>
        <w:jc w:val="center"/>
        <w:rPr>
          <w:rFonts w:ascii="Cambria" w:hAnsi="Cambria"/>
          <w:b/>
          <w:sz w:val="28"/>
          <w:szCs w:val="28"/>
        </w:rPr>
      </w:pPr>
      <w:r>
        <w:rPr>
          <w:noProof/>
        </w:rPr>
        <w:drawing>
          <wp:inline distT="0" distB="0" distL="0" distR="0" wp14:anchorId="62FC409A" wp14:editId="0F36066F">
            <wp:extent cx="4229100" cy="51149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01D" w:rsidRDefault="00EC401D">
      <w:pPr>
        <w:rPr>
          <w:rFonts w:ascii="Cambria" w:hAnsi="Cambria"/>
          <w:b/>
          <w:sz w:val="28"/>
          <w:szCs w:val="28"/>
        </w:rPr>
      </w:pPr>
    </w:p>
    <w:p w:rsidR="004414D3" w:rsidRPr="004414D3" w:rsidRDefault="004414D3">
      <w:pPr>
        <w:rPr>
          <w:rFonts w:ascii="Cambria" w:hAnsi="Cambria"/>
          <w:b/>
          <w:sz w:val="28"/>
          <w:szCs w:val="28"/>
        </w:rPr>
      </w:pPr>
    </w:p>
    <w:sectPr w:rsidR="004414D3" w:rsidRPr="00441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60254"/>
    <w:multiLevelType w:val="multilevel"/>
    <w:tmpl w:val="F8DA7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6B13AB"/>
    <w:multiLevelType w:val="hybridMultilevel"/>
    <w:tmpl w:val="F6640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394433"/>
    <w:multiLevelType w:val="multilevel"/>
    <w:tmpl w:val="BDAE4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52669F3"/>
    <w:multiLevelType w:val="multilevel"/>
    <w:tmpl w:val="AD9E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E7D93"/>
    <w:multiLevelType w:val="multilevel"/>
    <w:tmpl w:val="8618BD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626460F5"/>
    <w:multiLevelType w:val="multilevel"/>
    <w:tmpl w:val="D96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1861F5"/>
    <w:multiLevelType w:val="multilevel"/>
    <w:tmpl w:val="6D26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9522A6"/>
    <w:multiLevelType w:val="multilevel"/>
    <w:tmpl w:val="BDAE42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B1"/>
    <w:rsid w:val="0000301E"/>
    <w:rsid w:val="00076368"/>
    <w:rsid w:val="000B207F"/>
    <w:rsid w:val="000C7832"/>
    <w:rsid w:val="001348B0"/>
    <w:rsid w:val="00156F3D"/>
    <w:rsid w:val="001651DD"/>
    <w:rsid w:val="00200E83"/>
    <w:rsid w:val="002955FD"/>
    <w:rsid w:val="002B7735"/>
    <w:rsid w:val="002E602C"/>
    <w:rsid w:val="00313623"/>
    <w:rsid w:val="003154C3"/>
    <w:rsid w:val="0037195D"/>
    <w:rsid w:val="003B007A"/>
    <w:rsid w:val="004414D3"/>
    <w:rsid w:val="00447246"/>
    <w:rsid w:val="00473C27"/>
    <w:rsid w:val="00507160"/>
    <w:rsid w:val="00532406"/>
    <w:rsid w:val="00543F86"/>
    <w:rsid w:val="005638F5"/>
    <w:rsid w:val="006414B2"/>
    <w:rsid w:val="00644A7C"/>
    <w:rsid w:val="00694E39"/>
    <w:rsid w:val="006B596B"/>
    <w:rsid w:val="006E7871"/>
    <w:rsid w:val="007268D6"/>
    <w:rsid w:val="00765A6B"/>
    <w:rsid w:val="007B32BB"/>
    <w:rsid w:val="007C2EC2"/>
    <w:rsid w:val="007F0054"/>
    <w:rsid w:val="0084194F"/>
    <w:rsid w:val="00854370"/>
    <w:rsid w:val="00892AF0"/>
    <w:rsid w:val="00896007"/>
    <w:rsid w:val="008D6FD3"/>
    <w:rsid w:val="008F291D"/>
    <w:rsid w:val="009B21EE"/>
    <w:rsid w:val="009B30FC"/>
    <w:rsid w:val="00A11B6F"/>
    <w:rsid w:val="00A36401"/>
    <w:rsid w:val="00AA1DB1"/>
    <w:rsid w:val="00AB30C1"/>
    <w:rsid w:val="00AD27BD"/>
    <w:rsid w:val="00AF08F5"/>
    <w:rsid w:val="00B22C81"/>
    <w:rsid w:val="00B36B4E"/>
    <w:rsid w:val="00B53367"/>
    <w:rsid w:val="00B604B7"/>
    <w:rsid w:val="00B80E25"/>
    <w:rsid w:val="00C16FBE"/>
    <w:rsid w:val="00CA129E"/>
    <w:rsid w:val="00CF0EC8"/>
    <w:rsid w:val="00DC22E7"/>
    <w:rsid w:val="00DF1BA8"/>
    <w:rsid w:val="00E06BEE"/>
    <w:rsid w:val="00EC401D"/>
    <w:rsid w:val="00EE7187"/>
    <w:rsid w:val="00F6242E"/>
    <w:rsid w:val="00F646D1"/>
    <w:rsid w:val="00F812CE"/>
    <w:rsid w:val="00F83E9E"/>
    <w:rsid w:val="00FC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2CBF"/>
  <w15:chartTrackingRefBased/>
  <w15:docId w15:val="{11F9EB28-ED15-45C9-A489-C9B3AED8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60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401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892AF0"/>
    <w:rPr>
      <w:color w:val="0000FF"/>
      <w:u w:val="single"/>
    </w:rPr>
  </w:style>
  <w:style w:type="table" w:styleId="Tabelacomgrade">
    <w:name w:val="Table Grid"/>
    <w:basedOn w:val="Tabelanormal"/>
    <w:uiPriority w:val="39"/>
    <w:rsid w:val="00DC2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2E602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B80E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5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ax25.net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5A5AC-5E91-40F9-A61C-B1E2DB121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2863</TotalTime>
  <Pages>6</Pages>
  <Words>1269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16</cp:revision>
  <dcterms:created xsi:type="dcterms:W3CDTF">2018-03-15T15:46:00Z</dcterms:created>
  <dcterms:modified xsi:type="dcterms:W3CDTF">2018-03-21T15:57:00Z</dcterms:modified>
</cp:coreProperties>
</file>