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1BEE5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4F3C58A3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1CF07550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2C96FF85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  <w:lang w:eastAsia="zh-CN"/>
        </w:rPr>
      </w:pPr>
    </w:p>
    <w:p w14:paraId="3CF5EDCA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</w:p>
    <w:p w14:paraId="05CC2038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N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/>
        </w:rPr>
        <w:t>AV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B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/>
        </w:rPr>
        <w:t>OT-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 xml:space="preserve">EN01 </w:t>
      </w:r>
    </w:p>
    <w:p w14:paraId="6F8C3D19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communication protocol</w:t>
      </w:r>
    </w:p>
    <w:p w14:paraId="6C4220BE">
      <w:r>
        <w:rPr>
          <w:rFonts w:hint="eastAsia"/>
          <w:b/>
          <w:bCs/>
        </w:rPr>
        <w:br w:type="page"/>
      </w:r>
      <w:bookmarkStart w:id="0" w:name="_Toc130175396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8073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5503DF33">
          <w:pPr>
            <w:pStyle w:val="14"/>
          </w:pPr>
          <w:r>
            <w:t>Contents</w:t>
          </w:r>
        </w:p>
        <w:p w14:paraId="013D016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_Toc4756 </w:instrText>
          </w:r>
          <w:r>
            <w:fldChar w:fldCharType="separate"/>
          </w:r>
          <w:r>
            <w:t>Revision History</w:t>
          </w:r>
          <w:r>
            <w:tab/>
          </w:r>
          <w:r>
            <w:fldChar w:fldCharType="begin"/>
          </w:r>
          <w:r>
            <w:instrText xml:space="preserve"> PAGEREF _Toc4756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384733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_Toc21222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BLE INFORMATION</w:t>
          </w:r>
          <w:r>
            <w:tab/>
          </w:r>
          <w:r>
            <w:fldChar w:fldCharType="begin"/>
          </w:r>
          <w:r>
            <w:instrText xml:space="preserve"> PAGEREF _Toc21222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F14C9D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_Toc7641 </w:instrText>
          </w:r>
          <w:r>
            <w:fldChar w:fldCharType="separate"/>
          </w:r>
          <w:r>
            <w:rPr>
              <w:rFonts w:hint="eastAsia"/>
            </w:rPr>
            <w:t>D</w:t>
          </w:r>
          <w:r>
            <w:rPr>
              <w:rFonts w:hint="eastAsia"/>
              <w:lang w:val="en-US" w:eastAsia="zh-CN"/>
            </w:rPr>
            <w:t>ATA</w:t>
          </w:r>
          <w:r>
            <w:rPr>
              <w:rFonts w:hint="eastAsia"/>
            </w:rPr>
            <w:t xml:space="preserve"> F</w:t>
          </w:r>
          <w:r>
            <w:rPr>
              <w:rFonts w:hint="eastAsia"/>
              <w:lang w:val="en-US" w:eastAsia="zh-CN"/>
            </w:rPr>
            <w:t>RAME AGREEMENT</w:t>
          </w:r>
          <w:r>
            <w:tab/>
          </w:r>
          <w:r>
            <w:fldChar w:fldCharType="begin"/>
          </w:r>
          <w:r>
            <w:instrText xml:space="preserve"> PAGEREF _Toc7641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1CD399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DATA FRAME DEMONSTRATION</w:t>
          </w:r>
          <w:r>
            <w:tab/>
          </w:r>
          <w:r>
            <w:fldChar w:fldCharType="begin"/>
          </w:r>
          <w:r>
            <w:instrText xml:space="preserve"> PAGEREF _Toc26039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3D1FA48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5BE39437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page"/>
      </w:r>
      <w:bookmarkStart w:id="5" w:name="_GoBack"/>
      <w:bookmarkEnd w:id="5"/>
    </w:p>
    <w:p w14:paraId="131E477E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8BF70A0">
      <w:pPr>
        <w:pStyle w:val="2"/>
        <w:numPr>
          <w:numId w:val="0"/>
        </w:numPr>
        <w:bidi w:val="0"/>
      </w:pPr>
      <w:bookmarkStart w:id="1" w:name="_Toc4756"/>
      <w:r>
        <w:t>Revision History</w:t>
      </w:r>
      <w:bookmarkEnd w:id="0"/>
      <w:bookmarkEnd w:id="1"/>
    </w:p>
    <w:tbl>
      <w:tblPr>
        <w:tblStyle w:val="7"/>
        <w:tblW w:w="9576" w:type="dxa"/>
        <w:tblInd w:w="-9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4"/>
        <w:gridCol w:w="930"/>
        <w:gridCol w:w="3825"/>
        <w:gridCol w:w="1084"/>
        <w:gridCol w:w="2273"/>
      </w:tblGrid>
      <w:tr w14:paraId="5D62FE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D9D9D9"/>
          </w:tcPr>
          <w:p w14:paraId="23508697">
            <w:pPr>
              <w:spacing w:after="0" w:line="100" w:lineRule="atLeast"/>
              <w:jc w:val="both"/>
            </w:pPr>
            <w:r>
              <w:rPr>
                <w:rFonts w:ascii="Arial" w:hAnsi="Arial" w:cs="Arial"/>
                <w:b/>
                <w:sz w:val="36"/>
                <w:szCs w:val="36"/>
              </w:rPr>
              <w:t>DOCUMENT HISTORY</w:t>
            </w:r>
          </w:p>
        </w:tc>
        <w:tc>
          <w:tcPr>
            <w:tcW w:w="7182" w:type="dxa"/>
            <w:gridSpan w:val="3"/>
            <w:tcBorders>
              <w:left w:val="single" w:color="000000" w:sz="4" w:space="0"/>
            </w:tcBorders>
            <w:shd w:val="clear" w:color="auto" w:fill="auto"/>
          </w:tcPr>
          <w:p w14:paraId="634807E0">
            <w:pPr>
              <w:snapToGrid w:val="0"/>
            </w:pPr>
          </w:p>
        </w:tc>
      </w:tr>
      <w:tr w14:paraId="31989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D9D9D9"/>
          </w:tcPr>
          <w:p w14:paraId="39DCBE86">
            <w:pPr>
              <w:spacing w:after="0" w:line="100" w:lineRule="atLeas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SOFTWARE REVISION</w:t>
            </w:r>
          </w:p>
        </w:tc>
        <w:tc>
          <w:tcPr>
            <w:tcW w:w="4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D9D9D9"/>
          </w:tcPr>
          <w:p w14:paraId="6485DE43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CHANGES MADE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D9D9D9"/>
          </w:tcPr>
          <w:p w14:paraId="7EACAA65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REVISION</w:t>
            </w:r>
          </w:p>
          <w:p w14:paraId="4111E0C6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65E8DDF9">
            <w:pPr>
              <w:spacing w:after="0" w:line="100" w:lineRule="atLeast"/>
              <w:jc w:val="both"/>
            </w:pPr>
            <w:r>
              <w:rPr>
                <w:rFonts w:ascii="Arial" w:hAnsi="Arial" w:cs="Arial"/>
                <w:b/>
              </w:rPr>
              <w:t>EDITED BY</w:t>
            </w:r>
          </w:p>
        </w:tc>
      </w:tr>
      <w:tr w14:paraId="1AA84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13EA01A">
            <w:pPr>
              <w:spacing w:after="0" w:line="100" w:lineRule="atLeast"/>
              <w:jc w:val="both"/>
              <w:rPr>
                <w:rFonts w:hint="default"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b/>
                <w:sz w:val="20"/>
                <w:szCs w:val="20"/>
                <w:lang w:val="en-US"/>
              </w:rPr>
              <w:t>1.0</w:t>
            </w:r>
          </w:p>
        </w:tc>
        <w:tc>
          <w:tcPr>
            <w:tcW w:w="4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8065068">
            <w:pPr>
              <w:spacing w:after="0" w:line="100" w:lineRule="atLeast"/>
              <w:jc w:val="both"/>
              <w:rPr>
                <w:rFonts w:hint="default" w:ascii="Arial" w:hAnsi="Arial" w:cs="Arial" w:eastAsiaTheme="minorEastAsia"/>
                <w:b/>
                <w:lang w:val="en-US" w:eastAsia="zh-CN"/>
              </w:rPr>
            </w:pPr>
            <w:r>
              <w:rPr>
                <w:rFonts w:hint="eastAsia" w:ascii="Arial" w:hAnsi="Arial" w:cs="Arial" w:eastAsiaTheme="minorEastAsia"/>
                <w:b/>
                <w:lang w:eastAsia="zh-CN"/>
              </w:rPr>
              <w:t>Add</w:t>
            </w:r>
            <w:r>
              <w:rPr>
                <w:rFonts w:hint="eastAsia" w:ascii="Arial" w:hAnsi="Arial" w:cs="Arial"/>
                <w:b/>
                <w:lang w:val="en-US" w:eastAsia="zh-CN"/>
              </w:rPr>
              <w:t xml:space="preserve"> BLE</w:t>
            </w:r>
            <w:r>
              <w:rPr>
                <w:rFonts w:hint="eastAsia" w:ascii="Arial" w:hAnsi="Arial" w:cs="Arial" w:eastAsiaTheme="minorEastAsia"/>
                <w:b/>
                <w:lang w:eastAsia="zh-CN"/>
              </w:rPr>
              <w:t xml:space="preserve"> protocol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B9CECF7">
            <w:pPr>
              <w:spacing w:after="0" w:line="100" w:lineRule="atLeast"/>
              <w:jc w:val="both"/>
              <w:rPr>
                <w:rFonts w:hint="default" w:ascii="Arial" w:hAnsi="Arial" w:cs="Arial" w:eastAsiaTheme="minorEastAsia"/>
                <w:b/>
                <w:lang w:val="en-US" w:eastAsia="zh-CN"/>
              </w:rPr>
            </w:pPr>
            <w:r>
              <w:rPr>
                <w:rFonts w:hint="eastAsia" w:ascii="Arial" w:hAnsi="Arial" w:cs="Arial"/>
                <w:b/>
                <w:lang w:val="en-US" w:eastAsia="zh-CN"/>
              </w:rPr>
              <w:t>5/1/2025</w:t>
            </w: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9950CA0">
            <w:pPr>
              <w:spacing w:after="0" w:line="100" w:lineRule="atLeast"/>
              <w:jc w:val="both"/>
              <w:rPr>
                <w:rFonts w:hint="default" w:ascii="Arial" w:hAnsi="Arial" w:cs="Arial" w:eastAsiaTheme="minorEastAsia"/>
                <w:b/>
                <w:lang w:val="en-US" w:eastAsia="zh-CN"/>
              </w:rPr>
            </w:pPr>
            <w:r>
              <w:rPr>
                <w:rFonts w:hint="eastAsia" w:ascii="Arial" w:hAnsi="Arial" w:cs="Arial"/>
                <w:b/>
                <w:lang w:val="en-US" w:eastAsia="zh-CN"/>
              </w:rPr>
              <w:t>XiaoleChen</w:t>
            </w:r>
          </w:p>
        </w:tc>
      </w:tr>
      <w:tr w14:paraId="7E666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9EDB589">
            <w:pPr>
              <w:spacing w:after="0" w:line="100" w:lineRule="atLeas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04AA01F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2620120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ADE5F9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</w:tr>
      <w:tr w14:paraId="395D0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A66EE62">
            <w:pPr>
              <w:spacing w:after="0" w:line="100" w:lineRule="atLeas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2B696D5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B7ADB00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FE4DDD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</w:tr>
      <w:tr w14:paraId="361D8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5D2DDC6">
            <w:pPr>
              <w:spacing w:after="0" w:line="100" w:lineRule="atLeas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89EBDF5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2590773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D8F8E9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</w:tr>
      <w:tr w14:paraId="76F55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5A7A098">
            <w:pPr>
              <w:spacing w:after="0" w:line="100" w:lineRule="atLeas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B0C6CE7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59A9D1F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52EC33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</w:tr>
      <w:tr w14:paraId="243E3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490DA2A">
            <w:pPr>
              <w:spacing w:after="0" w:line="100" w:lineRule="atLeas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AE54496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3174454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D79D7AE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</w:tr>
      <w:tr w14:paraId="6267A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4F20CAC">
            <w:pPr>
              <w:spacing w:after="0" w:line="100" w:lineRule="atLeas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8E53E47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3C6EB65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E527AF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</w:tr>
      <w:tr w14:paraId="5350B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B16824F">
            <w:pPr>
              <w:spacing w:after="0" w:line="100" w:lineRule="atLeast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D90A94F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D0E413C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6541D1">
            <w:pPr>
              <w:spacing w:after="0" w:line="100" w:lineRule="atLeast"/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4F90F086">
      <w:pPr>
        <w:jc w:val="both"/>
        <w:rPr>
          <w:rFonts w:hint="eastAsia"/>
          <w:b/>
          <w:bCs/>
        </w:rPr>
      </w:pPr>
    </w:p>
    <w:p w14:paraId="14335477">
      <w:pPr>
        <w:jc w:val="both"/>
        <w:rPr>
          <w:rFonts w:hint="eastAsia"/>
          <w:b/>
          <w:bCs/>
        </w:rPr>
      </w:pPr>
    </w:p>
    <w:p w14:paraId="29637CDB">
      <w:pPr>
        <w:jc w:val="both"/>
        <w:rPr>
          <w:rFonts w:hint="eastAsia"/>
          <w:b/>
          <w:bCs/>
        </w:rPr>
      </w:pPr>
    </w:p>
    <w:p w14:paraId="241D9C2A">
      <w:pPr>
        <w:jc w:val="both"/>
        <w:rPr>
          <w:rFonts w:hint="eastAsia"/>
          <w:b/>
          <w:bCs/>
        </w:rPr>
      </w:pPr>
    </w:p>
    <w:p w14:paraId="0947CFF1">
      <w:pPr>
        <w:jc w:val="both"/>
        <w:rPr>
          <w:rFonts w:hint="eastAsia"/>
          <w:b/>
          <w:bCs/>
        </w:rPr>
      </w:pPr>
    </w:p>
    <w:p w14:paraId="0ECEBE55">
      <w:pPr>
        <w:jc w:val="both"/>
        <w:rPr>
          <w:rFonts w:hint="eastAsia"/>
          <w:b/>
          <w:bCs/>
        </w:rPr>
      </w:pPr>
    </w:p>
    <w:p w14:paraId="649CE83A">
      <w:pPr>
        <w:jc w:val="both"/>
        <w:rPr>
          <w:rFonts w:hint="eastAsia"/>
          <w:b/>
          <w:bCs/>
        </w:rPr>
      </w:pPr>
    </w:p>
    <w:p w14:paraId="4FDC6A31">
      <w:pPr>
        <w:jc w:val="both"/>
        <w:rPr>
          <w:rFonts w:hint="eastAsia"/>
          <w:b/>
          <w:bCs/>
        </w:rPr>
      </w:pPr>
    </w:p>
    <w:p w14:paraId="5347AA9E">
      <w:pPr>
        <w:jc w:val="both"/>
        <w:rPr>
          <w:rFonts w:hint="eastAsia"/>
          <w:b/>
          <w:bCs/>
        </w:rPr>
      </w:pPr>
    </w:p>
    <w:p w14:paraId="4D8EBD5C">
      <w:pPr>
        <w:jc w:val="both"/>
        <w:rPr>
          <w:rFonts w:hint="eastAsia"/>
          <w:b/>
          <w:bCs/>
        </w:rPr>
      </w:pPr>
    </w:p>
    <w:p w14:paraId="779FEF4C">
      <w:pPr>
        <w:jc w:val="both"/>
        <w:rPr>
          <w:rFonts w:hint="eastAsia"/>
          <w:b/>
          <w:bCs/>
        </w:rPr>
      </w:pPr>
    </w:p>
    <w:p w14:paraId="3356F05D">
      <w:pPr>
        <w:jc w:val="both"/>
        <w:rPr>
          <w:rFonts w:hint="eastAsia"/>
          <w:b/>
          <w:bCs/>
        </w:rPr>
      </w:pPr>
    </w:p>
    <w:p w14:paraId="76E760A2">
      <w:pPr>
        <w:jc w:val="both"/>
        <w:rPr>
          <w:rFonts w:hint="eastAsia"/>
          <w:b/>
          <w:bCs/>
        </w:rPr>
      </w:pPr>
    </w:p>
    <w:p w14:paraId="76E72EE8">
      <w:pPr>
        <w:jc w:val="both"/>
        <w:rPr>
          <w:rFonts w:hint="eastAsia"/>
          <w:b/>
          <w:bCs/>
        </w:rPr>
      </w:pPr>
    </w:p>
    <w:p w14:paraId="6DA8F300">
      <w:pPr>
        <w:jc w:val="both"/>
        <w:rPr>
          <w:rFonts w:hint="eastAsia"/>
          <w:b/>
          <w:bCs/>
        </w:rPr>
      </w:pPr>
    </w:p>
    <w:p w14:paraId="78BB1EC1">
      <w:pPr>
        <w:jc w:val="both"/>
        <w:rPr>
          <w:rFonts w:hint="eastAsia"/>
          <w:b/>
          <w:bCs/>
        </w:rPr>
      </w:pPr>
    </w:p>
    <w:p w14:paraId="76C12CA0">
      <w:pPr>
        <w:jc w:val="both"/>
        <w:rPr>
          <w:rFonts w:hint="eastAsia"/>
          <w:b/>
          <w:bCs/>
        </w:rPr>
      </w:pPr>
    </w:p>
    <w:p w14:paraId="2F36039A">
      <w:pPr>
        <w:jc w:val="both"/>
        <w:rPr>
          <w:rFonts w:hint="eastAsia"/>
          <w:b/>
          <w:bCs/>
        </w:rPr>
      </w:pPr>
    </w:p>
    <w:p w14:paraId="33FDE023">
      <w:pPr>
        <w:jc w:val="both"/>
        <w:rPr>
          <w:rFonts w:hint="eastAsia"/>
          <w:b/>
          <w:bCs/>
        </w:rPr>
      </w:pPr>
    </w:p>
    <w:p w14:paraId="4D7C6ECA">
      <w:pPr>
        <w:jc w:val="both"/>
        <w:rPr>
          <w:rFonts w:hint="eastAsia"/>
          <w:b/>
          <w:bCs/>
        </w:rPr>
      </w:pPr>
    </w:p>
    <w:p w14:paraId="1DA7FD1D">
      <w:pPr>
        <w:jc w:val="both"/>
        <w:rPr>
          <w:rFonts w:hint="eastAsia"/>
          <w:b/>
          <w:bCs/>
        </w:rPr>
      </w:pPr>
    </w:p>
    <w:p w14:paraId="63191CCD">
      <w:pPr>
        <w:jc w:val="both"/>
        <w:rPr>
          <w:rFonts w:hint="eastAsia"/>
          <w:b/>
          <w:bCs/>
        </w:rPr>
      </w:pPr>
    </w:p>
    <w:p w14:paraId="17DAEB96">
      <w:pPr>
        <w:jc w:val="both"/>
        <w:rPr>
          <w:rFonts w:hint="eastAsia"/>
          <w:b/>
          <w:bCs/>
        </w:rPr>
      </w:pPr>
    </w:p>
    <w:p w14:paraId="2162F5F9">
      <w:pPr>
        <w:jc w:val="both"/>
        <w:rPr>
          <w:rFonts w:hint="eastAsia"/>
          <w:b/>
          <w:bCs/>
        </w:rPr>
      </w:pPr>
    </w:p>
    <w:p w14:paraId="5B9AE2CF">
      <w:pPr>
        <w:jc w:val="both"/>
        <w:rPr>
          <w:rFonts w:hint="eastAsia"/>
          <w:b/>
          <w:bCs/>
        </w:rPr>
      </w:pPr>
    </w:p>
    <w:p w14:paraId="38C56985">
      <w:pPr>
        <w:rPr>
          <w:rFonts w:hint="default" w:eastAsia="宋体"/>
          <w:lang w:val="en-US" w:eastAsia="zh-CN"/>
        </w:rPr>
      </w:pPr>
    </w:p>
    <w:p w14:paraId="45BD6A49">
      <w:pPr>
        <w:rPr>
          <w:rFonts w:hint="default" w:eastAsia="宋体"/>
          <w:lang w:val="en-US" w:eastAsia="zh-CN"/>
        </w:rPr>
      </w:pPr>
      <w:bookmarkStart w:id="2" w:name="_Toc21222"/>
      <w:r>
        <w:rPr>
          <w:rStyle w:val="10"/>
          <w:rFonts w:hint="eastAsia"/>
          <w:lang w:val="en-US" w:eastAsia="zh-CN"/>
        </w:rPr>
        <w:t>BLE INFORMATION</w:t>
      </w:r>
      <w:bookmarkEnd w:id="2"/>
      <w:r>
        <w:rPr>
          <w:rFonts w:hint="eastAsia" w:eastAsia="宋体"/>
          <w:lang w:val="en-US" w:eastAsia="zh-CN"/>
        </w:rPr>
        <w:t xml:space="preserve"> </w:t>
      </w:r>
    </w:p>
    <w:p w14:paraId="5A3BD2D2">
      <w:pPr>
        <w:rPr>
          <w:rFonts w:hint="eastAsia" w:eastAsia="宋体"/>
          <w:lang w:val="en-US" w:eastAsia="zh-CN"/>
        </w:rPr>
      </w:pPr>
    </w:p>
    <w:p w14:paraId="1FEE1359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BLE NAME</w:t>
      </w:r>
      <w:r>
        <w:rPr>
          <w:rStyle w:val="10"/>
          <w:rFonts w:hint="eastAsia"/>
          <w:lang w:val="en-US" w:eastAsia="zh-CN"/>
        </w:rPr>
        <w:t xml:space="preserve"> </w:t>
      </w:r>
      <w:r>
        <w:rPr>
          <w:rFonts w:hint="eastAsia" w:eastAsia="宋体"/>
          <w:lang w:val="en-US" w:eastAsia="zh-CN"/>
        </w:rPr>
        <w:t>:</w:t>
      </w:r>
    </w:p>
    <w:p w14:paraId="0369DA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navbot_en01-******</w:t>
      </w:r>
    </w:p>
    <w:p w14:paraId="22D6630C">
      <w:pPr>
        <w:rPr>
          <w:rFonts w:hint="eastAsia" w:eastAsia="宋体"/>
          <w:lang w:val="en-US" w:eastAsia="zh-CN"/>
        </w:rPr>
      </w:pPr>
    </w:p>
    <w:p w14:paraId="7E74935C">
      <w:pPr>
        <w:rPr>
          <w:rFonts w:hint="eastAsia" w:eastAsia="宋体"/>
          <w:lang w:val="en-US" w:eastAsia="zh-CN"/>
        </w:rPr>
      </w:pPr>
    </w:p>
    <w:p w14:paraId="63294A73">
      <w:pPr>
        <w:tabs>
          <w:tab w:val="center" w:pos="4153"/>
        </w:tabs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SERVICE UUID:</w:t>
      </w:r>
    </w:p>
    <w:p w14:paraId="24C543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6E400011-B5A3-F393-E0A9-E50E24DCCA9E</w:t>
      </w:r>
    </w:p>
    <w:p w14:paraId="3076D48A">
      <w:pPr>
        <w:rPr>
          <w:rFonts w:hint="eastAsia" w:eastAsia="宋体"/>
          <w:lang w:val="en-US" w:eastAsia="zh-CN"/>
        </w:rPr>
      </w:pPr>
    </w:p>
    <w:p w14:paraId="61F28BC3">
      <w:pPr>
        <w:rPr>
          <w:rFonts w:hint="eastAsia" w:eastAsia="宋体"/>
          <w:lang w:val="en-US" w:eastAsia="zh-CN"/>
        </w:rPr>
      </w:pPr>
    </w:p>
    <w:p w14:paraId="4A1898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SEND DATA </w:t>
      </w:r>
      <w:r>
        <w:rPr>
          <w:rFonts w:hint="default" w:eastAsia="宋体"/>
          <w:lang w:val="en-US" w:eastAsia="zh-CN"/>
        </w:rPr>
        <w:t>CHARACTERISTIC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default" w:eastAsia="宋体"/>
          <w:lang w:val="en-US" w:eastAsia="zh-CN"/>
        </w:rPr>
        <w:t>UUID</w:t>
      </w:r>
      <w:r>
        <w:rPr>
          <w:rFonts w:hint="eastAsia" w:eastAsia="宋体"/>
          <w:lang w:val="en-US" w:eastAsia="zh-CN"/>
        </w:rPr>
        <w:t>:</w:t>
      </w:r>
      <w:r>
        <w:rPr>
          <w:rFonts w:hint="default" w:eastAsia="宋体"/>
          <w:lang w:val="en-US" w:eastAsia="zh-CN"/>
        </w:rPr>
        <w:t xml:space="preserve"> </w:t>
      </w:r>
      <w:r>
        <w:rPr>
          <w:rFonts w:hint="eastAsia" w:eastAsia="宋体"/>
          <w:lang w:val="en-US" w:eastAsia="zh-CN"/>
        </w:rPr>
        <w:t xml:space="preserve"> </w:t>
      </w:r>
    </w:p>
    <w:p w14:paraId="24A00092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6E400012-B5A3-F393-E0A9-E50E24DCCA9E</w:t>
      </w:r>
    </w:p>
    <w:p w14:paraId="21B3A74A">
      <w:pPr>
        <w:rPr>
          <w:rFonts w:hint="default" w:eastAsia="宋体"/>
          <w:lang w:val="en-US" w:eastAsia="zh-CN"/>
        </w:rPr>
      </w:pPr>
    </w:p>
    <w:p w14:paraId="74780088">
      <w:pPr>
        <w:rPr>
          <w:rFonts w:hint="default" w:eastAsia="宋体"/>
          <w:lang w:val="en-US" w:eastAsia="zh-CN"/>
        </w:rPr>
      </w:pPr>
    </w:p>
    <w:p w14:paraId="147A84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RECEIVE DATA </w:t>
      </w:r>
      <w:r>
        <w:rPr>
          <w:rFonts w:hint="default" w:eastAsia="宋体"/>
          <w:lang w:val="en-US" w:eastAsia="zh-CN"/>
        </w:rPr>
        <w:t>CHARACTERISTIC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default" w:eastAsia="宋体"/>
          <w:lang w:val="en-US" w:eastAsia="zh-CN"/>
        </w:rPr>
        <w:t>UUID_TX</w:t>
      </w:r>
      <w:r>
        <w:rPr>
          <w:rFonts w:hint="eastAsia" w:eastAsia="宋体"/>
          <w:lang w:val="en-US" w:eastAsia="zh-CN"/>
        </w:rPr>
        <w:t>:</w:t>
      </w:r>
      <w:r>
        <w:rPr>
          <w:rFonts w:hint="default" w:eastAsia="宋体"/>
          <w:lang w:val="en-US" w:eastAsia="zh-CN"/>
        </w:rPr>
        <w:t xml:space="preserve"> </w:t>
      </w:r>
      <w:r>
        <w:rPr>
          <w:rFonts w:hint="eastAsia" w:eastAsia="宋体"/>
          <w:lang w:val="en-US" w:eastAsia="zh-CN"/>
        </w:rPr>
        <w:t xml:space="preserve"> </w:t>
      </w:r>
    </w:p>
    <w:p w14:paraId="7F6FF1FC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6E400013-B5A3-F393-E0A9-E50E24DCCA9E</w:t>
      </w:r>
    </w:p>
    <w:p w14:paraId="04CEC4F2">
      <w:pPr>
        <w:jc w:val="both"/>
        <w:rPr>
          <w:rFonts w:hint="eastAsia"/>
          <w:b/>
          <w:bCs/>
        </w:rPr>
      </w:pPr>
    </w:p>
    <w:p w14:paraId="328E49F6">
      <w:pPr>
        <w:pStyle w:val="2"/>
        <w:numPr>
          <w:numId w:val="0"/>
        </w:numPr>
        <w:bidi w:val="0"/>
        <w:rPr>
          <w:rFonts w:hint="eastAsia"/>
          <w:b/>
          <w:bCs/>
        </w:rPr>
      </w:pPr>
      <w:bookmarkStart w:id="3" w:name="_Toc7641"/>
      <w:r>
        <w:rPr>
          <w:rFonts w:hint="eastAsia"/>
        </w:rPr>
        <w:t>D</w:t>
      </w:r>
      <w:r>
        <w:rPr>
          <w:rFonts w:hint="eastAsia"/>
          <w:lang w:val="en-US" w:eastAsia="zh-CN"/>
        </w:rPr>
        <w:t>ATA</w:t>
      </w:r>
      <w:r>
        <w:rPr>
          <w:rFonts w:hint="eastAsia"/>
        </w:rPr>
        <w:t xml:space="preserve"> F</w:t>
      </w:r>
      <w:r>
        <w:rPr>
          <w:rFonts w:hint="eastAsia"/>
          <w:lang w:val="en-US" w:eastAsia="zh-CN"/>
        </w:rPr>
        <w:t>RAME AGREEMENT</w:t>
      </w:r>
      <w:bookmarkEnd w:id="3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64"/>
        <w:gridCol w:w="947"/>
        <w:gridCol w:w="6611"/>
      </w:tblGrid>
      <w:tr w14:paraId="58971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7A941F42">
            <w:pPr>
              <w:jc w:val="both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</w:t>
            </w:r>
          </w:p>
        </w:tc>
        <w:tc>
          <w:tcPr>
            <w:tcW w:w="947" w:type="dxa"/>
          </w:tcPr>
          <w:p w14:paraId="01ECAF9A">
            <w:pPr>
              <w:jc w:val="both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Name</w:t>
            </w:r>
          </w:p>
        </w:tc>
        <w:tc>
          <w:tcPr>
            <w:tcW w:w="6611" w:type="dxa"/>
            <w:vAlign w:val="top"/>
          </w:tcPr>
          <w:p w14:paraId="4D23F145"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vertAlign w:val="baseline"/>
              </w:rPr>
              <w:t>escription</w:t>
            </w:r>
          </w:p>
        </w:tc>
      </w:tr>
      <w:tr w14:paraId="62DCF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20BFE711">
            <w:p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1</w:t>
            </w:r>
          </w:p>
        </w:tc>
        <w:tc>
          <w:tcPr>
            <w:tcW w:w="947" w:type="dxa"/>
          </w:tcPr>
          <w:p w14:paraId="716121FC">
            <w:pPr>
              <w:jc w:val="both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Header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6611" w:type="dxa"/>
          </w:tcPr>
          <w:p w14:paraId="3621A075">
            <w:pPr>
              <w:tabs>
                <w:tab w:val="left" w:pos="1974"/>
              </w:tabs>
              <w:jc w:val="both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Fixed 0x55</w:t>
            </w:r>
          </w:p>
        </w:tc>
      </w:tr>
      <w:tr w14:paraId="68C64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0232B14A">
            <w:p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2</w:t>
            </w:r>
          </w:p>
        </w:tc>
        <w:tc>
          <w:tcPr>
            <w:tcW w:w="947" w:type="dxa"/>
          </w:tcPr>
          <w:p w14:paraId="37FE8989">
            <w:pPr>
              <w:jc w:val="both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Header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6611" w:type="dxa"/>
          </w:tcPr>
          <w:p w14:paraId="77BE9465">
            <w:p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Fixed 0xAA</w:t>
            </w:r>
          </w:p>
        </w:tc>
      </w:tr>
      <w:tr w14:paraId="25BF5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0377E39A">
            <w:p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3</w:t>
            </w:r>
          </w:p>
        </w:tc>
        <w:tc>
          <w:tcPr>
            <w:tcW w:w="947" w:type="dxa"/>
          </w:tcPr>
          <w:p w14:paraId="58EF6B35">
            <w:pPr>
              <w:jc w:val="both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Null</w:t>
            </w:r>
          </w:p>
        </w:tc>
        <w:tc>
          <w:tcPr>
            <w:tcW w:w="6611" w:type="dxa"/>
          </w:tcPr>
          <w:p w14:paraId="5FA43833">
            <w:pPr>
              <w:jc w:val="both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</w:rPr>
              <w:t>Idle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</w:t>
            </w:r>
          </w:p>
        </w:tc>
      </w:tr>
      <w:tr w14:paraId="540EF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4A66C242">
            <w:p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4</w:t>
            </w:r>
          </w:p>
        </w:tc>
        <w:tc>
          <w:tcPr>
            <w:tcW w:w="947" w:type="dxa"/>
          </w:tcPr>
          <w:p w14:paraId="35D4DAB7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Null</w:t>
            </w:r>
          </w:p>
        </w:tc>
        <w:tc>
          <w:tcPr>
            <w:tcW w:w="6611" w:type="dxa"/>
          </w:tcPr>
          <w:p w14:paraId="68116FF4">
            <w:pPr>
              <w:jc w:val="both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</w:rPr>
              <w:t>Idle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</w:t>
            </w:r>
          </w:p>
        </w:tc>
      </w:tr>
      <w:tr w14:paraId="03884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35A034AA">
            <w:p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5</w:t>
            </w:r>
          </w:p>
        </w:tc>
        <w:tc>
          <w:tcPr>
            <w:tcW w:w="947" w:type="dxa"/>
          </w:tcPr>
          <w:p w14:paraId="3373A001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Null</w:t>
            </w:r>
          </w:p>
        </w:tc>
        <w:tc>
          <w:tcPr>
            <w:tcW w:w="6611" w:type="dxa"/>
          </w:tcPr>
          <w:p w14:paraId="767926E8">
            <w:pPr>
              <w:jc w:val="both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</w:rPr>
              <w:t>Idle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</w:t>
            </w:r>
          </w:p>
        </w:tc>
      </w:tr>
      <w:tr w14:paraId="66DAF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47C119B3">
            <w:p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6</w:t>
            </w:r>
          </w:p>
        </w:tc>
        <w:tc>
          <w:tcPr>
            <w:tcW w:w="947" w:type="dxa"/>
          </w:tcPr>
          <w:p w14:paraId="04D5C7BD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</w:rPr>
              <w:t>roll</w:t>
            </w:r>
          </w:p>
        </w:tc>
        <w:tc>
          <w:tcPr>
            <w:tcW w:w="6611" w:type="dxa"/>
          </w:tcPr>
          <w:p w14:paraId="2684F2B4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 xml:space="preserve">Rolling Angle, value range -30 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to </w:t>
            </w:r>
            <w:r>
              <w:rPr>
                <w:rFonts w:hint="eastAsia"/>
                <w:b/>
                <w:bCs/>
                <w:vertAlign w:val="baseline"/>
              </w:rPr>
              <w:t>30.</w:t>
            </w:r>
          </w:p>
        </w:tc>
      </w:tr>
      <w:tr w14:paraId="17D5F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46F2CDA9">
            <w:p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7</w:t>
            </w:r>
          </w:p>
        </w:tc>
        <w:tc>
          <w:tcPr>
            <w:tcW w:w="947" w:type="dxa"/>
          </w:tcPr>
          <w:p w14:paraId="34D6E6E6">
            <w:pPr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</w:rPr>
              <w:t>height</w:t>
            </w:r>
          </w:p>
        </w:tc>
        <w:tc>
          <w:tcPr>
            <w:tcW w:w="6611" w:type="dxa"/>
          </w:tcPr>
          <w:p w14:paraId="5B51A47C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The height of the robot, with a value range of 32 to 85.</w:t>
            </w:r>
          </w:p>
        </w:tc>
      </w:tr>
      <w:tr w14:paraId="35D25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26C54F49">
            <w:p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8</w:t>
            </w:r>
          </w:p>
        </w:tc>
        <w:tc>
          <w:tcPr>
            <w:tcW w:w="947" w:type="dxa"/>
          </w:tcPr>
          <w:p w14:paraId="03C9C7A5">
            <w:pPr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</w:rPr>
              <w:t>linear_H</w:t>
            </w:r>
          </w:p>
        </w:tc>
        <w:tc>
          <w:tcPr>
            <w:tcW w:w="6611" w:type="dxa"/>
            <w:vMerge w:val="restart"/>
            <w:vAlign w:val="center"/>
          </w:tcPr>
          <w:p w14:paraId="21F27192">
            <w:pPr>
              <w:jc w:val="both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</w:rPr>
              <w:t>Linear speed, with a value range of -200 to 200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.</w:t>
            </w:r>
          </w:p>
        </w:tc>
      </w:tr>
      <w:tr w14:paraId="2256D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272E598B"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9</w:t>
            </w:r>
          </w:p>
        </w:tc>
        <w:tc>
          <w:tcPr>
            <w:tcW w:w="947" w:type="dxa"/>
          </w:tcPr>
          <w:p w14:paraId="31AB76FC">
            <w:pPr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</w:rPr>
              <w:t>linear_L</w:t>
            </w:r>
          </w:p>
        </w:tc>
        <w:tc>
          <w:tcPr>
            <w:tcW w:w="6611" w:type="dxa"/>
            <w:vMerge w:val="continue"/>
            <w:tcBorders/>
          </w:tcPr>
          <w:p w14:paraId="7B53C2F2">
            <w:pPr>
              <w:jc w:val="both"/>
              <w:rPr>
                <w:rFonts w:hint="eastAsia"/>
                <w:b/>
                <w:bCs/>
                <w:vertAlign w:val="baseline"/>
              </w:rPr>
            </w:pPr>
          </w:p>
        </w:tc>
      </w:tr>
      <w:tr w14:paraId="7D4FF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67673DE4"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10</w:t>
            </w:r>
          </w:p>
        </w:tc>
        <w:tc>
          <w:tcPr>
            <w:tcW w:w="947" w:type="dxa"/>
          </w:tcPr>
          <w:p w14:paraId="202D7DAE">
            <w:pPr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</w:rPr>
              <w:t>angular</w:t>
            </w:r>
          </w:p>
        </w:tc>
        <w:tc>
          <w:tcPr>
            <w:tcW w:w="6611" w:type="dxa"/>
          </w:tcPr>
          <w:p w14:paraId="4E25C8A5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The angular velocity of the robot, with a value range of -100 to 100.</w:t>
            </w:r>
          </w:p>
        </w:tc>
      </w:tr>
      <w:tr w14:paraId="52E02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3603CCE7"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11</w:t>
            </w:r>
          </w:p>
        </w:tc>
        <w:tc>
          <w:tcPr>
            <w:tcW w:w="947" w:type="dxa"/>
          </w:tcPr>
          <w:p w14:paraId="3D6F7094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</w:rPr>
              <w:t>stable</w:t>
            </w:r>
          </w:p>
        </w:tc>
        <w:tc>
          <w:tcPr>
            <w:tcW w:w="6611" w:type="dxa"/>
          </w:tcPr>
          <w:p w14:paraId="616FAD87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The stable state of the robot: 1 on, 0 off</w:t>
            </w:r>
          </w:p>
        </w:tc>
      </w:tr>
      <w:tr w14:paraId="75C04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6BCA361A"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12</w:t>
            </w:r>
          </w:p>
        </w:tc>
        <w:tc>
          <w:tcPr>
            <w:tcW w:w="947" w:type="dxa"/>
          </w:tcPr>
          <w:p w14:paraId="71D61B74">
            <w:pPr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</w:rPr>
              <w:t>mode</w:t>
            </w:r>
          </w:p>
        </w:tc>
        <w:tc>
          <w:tcPr>
            <w:tcW w:w="6611" w:type="dxa"/>
          </w:tcPr>
          <w:p w14:paraId="06D7CDA3">
            <w:p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Fixed 0x01</w:t>
            </w:r>
          </w:p>
        </w:tc>
      </w:tr>
      <w:tr w14:paraId="56D71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297F2F27"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13</w:t>
            </w:r>
          </w:p>
        </w:tc>
        <w:tc>
          <w:tcPr>
            <w:tcW w:w="947" w:type="dxa"/>
          </w:tcPr>
          <w:p w14:paraId="295088D4">
            <w:pPr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</w:rPr>
              <w:t>dir</w:t>
            </w:r>
          </w:p>
        </w:tc>
        <w:tc>
          <w:tcPr>
            <w:tcW w:w="6611" w:type="dxa"/>
          </w:tcPr>
          <w:p w14:paraId="2C3D37F6">
            <w:pPr>
              <w:jc w:val="both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</w:rPr>
              <w:t xml:space="preserve">The movement direction of the robot is defaulted to 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, jump:1</w:t>
            </w:r>
          </w:p>
        </w:tc>
      </w:tr>
      <w:tr w14:paraId="2E19E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1109388D"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14</w:t>
            </w:r>
          </w:p>
        </w:tc>
        <w:tc>
          <w:tcPr>
            <w:tcW w:w="947" w:type="dxa"/>
          </w:tcPr>
          <w:p w14:paraId="50F3FBED">
            <w:pPr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</w:rPr>
              <w:t>joy_y</w:t>
            </w:r>
          </w:p>
        </w:tc>
        <w:tc>
          <w:tcPr>
            <w:tcW w:w="6611" w:type="dxa"/>
          </w:tcPr>
          <w:p w14:paraId="3BC9ADE7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The Y-axis data of the joystick, with a value range of -100 to 100.</w:t>
            </w:r>
          </w:p>
        </w:tc>
      </w:tr>
      <w:tr w14:paraId="4DE4B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6C241A0F"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15</w:t>
            </w:r>
          </w:p>
        </w:tc>
        <w:tc>
          <w:tcPr>
            <w:tcW w:w="947" w:type="dxa"/>
          </w:tcPr>
          <w:p w14:paraId="3A7A16A8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</w:rPr>
              <w:t>joy_x</w:t>
            </w:r>
          </w:p>
        </w:tc>
        <w:tc>
          <w:tcPr>
            <w:tcW w:w="6611" w:type="dxa"/>
          </w:tcPr>
          <w:p w14:paraId="4BDE7D24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 xml:space="preserve">The </w:t>
            </w:r>
            <w:r>
              <w:rPr>
                <w:rFonts w:hint="default"/>
                <w:b/>
                <w:bCs/>
                <w:vertAlign w:val="baseline"/>
                <w:lang w:val="en-US"/>
              </w:rPr>
              <w:t>X</w:t>
            </w:r>
            <w:r>
              <w:rPr>
                <w:rFonts w:hint="eastAsia"/>
                <w:b/>
                <w:bCs/>
                <w:vertAlign w:val="baseline"/>
              </w:rPr>
              <w:t>-axis data of the joystick, with a value range of -100 to 100.</w:t>
            </w:r>
          </w:p>
        </w:tc>
      </w:tr>
      <w:tr w14:paraId="5969F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18BD8D09"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16</w:t>
            </w:r>
          </w:p>
        </w:tc>
        <w:tc>
          <w:tcPr>
            <w:tcW w:w="947" w:type="dxa"/>
          </w:tcPr>
          <w:p w14:paraId="0690FB93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Null</w:t>
            </w:r>
          </w:p>
        </w:tc>
        <w:tc>
          <w:tcPr>
            <w:tcW w:w="6611" w:type="dxa"/>
          </w:tcPr>
          <w:p w14:paraId="0F4F6155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Idle</w:t>
            </w:r>
          </w:p>
        </w:tc>
      </w:tr>
      <w:tr w14:paraId="1FEFF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42BD7523"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17</w:t>
            </w:r>
          </w:p>
        </w:tc>
        <w:tc>
          <w:tcPr>
            <w:tcW w:w="947" w:type="dxa"/>
          </w:tcPr>
          <w:p w14:paraId="13436108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Null</w:t>
            </w:r>
          </w:p>
        </w:tc>
        <w:tc>
          <w:tcPr>
            <w:tcW w:w="6611" w:type="dxa"/>
          </w:tcPr>
          <w:p w14:paraId="5B3CBABB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Idle</w:t>
            </w:r>
          </w:p>
        </w:tc>
      </w:tr>
      <w:tr w14:paraId="7C84E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46291AE8"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18</w:t>
            </w:r>
          </w:p>
        </w:tc>
        <w:tc>
          <w:tcPr>
            <w:tcW w:w="947" w:type="dxa"/>
          </w:tcPr>
          <w:p w14:paraId="3613B571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Null</w:t>
            </w:r>
          </w:p>
        </w:tc>
        <w:tc>
          <w:tcPr>
            <w:tcW w:w="6611" w:type="dxa"/>
          </w:tcPr>
          <w:p w14:paraId="1433AFA4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Idle</w:t>
            </w:r>
          </w:p>
        </w:tc>
      </w:tr>
      <w:tr w14:paraId="626FD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3480E474"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19</w:t>
            </w:r>
          </w:p>
        </w:tc>
        <w:tc>
          <w:tcPr>
            <w:tcW w:w="947" w:type="dxa"/>
          </w:tcPr>
          <w:p w14:paraId="5DE36B97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Null</w:t>
            </w:r>
          </w:p>
        </w:tc>
        <w:tc>
          <w:tcPr>
            <w:tcW w:w="6611" w:type="dxa"/>
          </w:tcPr>
          <w:p w14:paraId="79085B7C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Idle</w:t>
            </w:r>
          </w:p>
        </w:tc>
      </w:tr>
      <w:tr w14:paraId="3B657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4" w:type="dxa"/>
          </w:tcPr>
          <w:p w14:paraId="7179AC53"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Byte 20</w:t>
            </w:r>
          </w:p>
        </w:tc>
        <w:tc>
          <w:tcPr>
            <w:tcW w:w="947" w:type="dxa"/>
          </w:tcPr>
          <w:p w14:paraId="3F0C5838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Null</w:t>
            </w:r>
          </w:p>
        </w:tc>
        <w:tc>
          <w:tcPr>
            <w:tcW w:w="6611" w:type="dxa"/>
          </w:tcPr>
          <w:p w14:paraId="2BEF7FDD">
            <w:pPr>
              <w:jc w:val="both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Idle</w:t>
            </w:r>
          </w:p>
        </w:tc>
      </w:tr>
    </w:tbl>
    <w:p w14:paraId="1BD4D1F5"/>
    <w:p w14:paraId="109593E3"/>
    <w:p w14:paraId="3FC3F19F">
      <w:pPr>
        <w:rPr>
          <w:rFonts w:hint="eastAsia" w:eastAsiaTheme="minorEastAsia"/>
          <w:lang w:val="en-US" w:eastAsia="zh-CN"/>
        </w:rPr>
      </w:pPr>
    </w:p>
    <w:p w14:paraId="3ADCA56A">
      <w:pPr>
        <w:pStyle w:val="2"/>
        <w:numPr>
          <w:numId w:val="0"/>
        </w:numPr>
        <w:bidi w:val="0"/>
        <w:rPr>
          <w:rFonts w:hint="eastAsia"/>
          <w:lang w:val="en-US" w:eastAsia="zh-CN"/>
        </w:rPr>
      </w:pPr>
      <w:bookmarkStart w:id="4" w:name="_Toc26039"/>
      <w:r>
        <w:rPr>
          <w:rFonts w:hint="eastAsia"/>
          <w:lang w:val="en-US" w:eastAsia="zh-CN"/>
        </w:rPr>
        <w:t>DATA FRAME DEMONSTRATION</w:t>
      </w:r>
      <w:bookmarkEnd w:id="4"/>
    </w:p>
    <w:p w14:paraId="5155A47A">
      <w:pPr>
        <w:rPr>
          <w:rFonts w:hint="eastAsia" w:eastAsiaTheme="minorEastAsia"/>
          <w:lang w:val="en-US" w:eastAsia="zh-CN"/>
        </w:rPr>
      </w:pPr>
    </w:p>
    <w:p w14:paraId="029090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55 AA 00 00 00 00 26 0000 00 01 00 00 00 00 00 00 00 00 00  // height = 0x26(38), stable = 1 </w:t>
      </w:r>
    </w:p>
    <w:p w14:paraId="1072C61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After sending this instruction, the robot starts and the leg height is 38mm.</w:t>
      </w:r>
    </w:p>
    <w:p w14:paraId="71056D66">
      <w:pPr>
        <w:rPr>
          <w:rFonts w:hint="default" w:eastAsiaTheme="minorEastAsia"/>
          <w:lang w:val="en-US" w:eastAsia="zh-CN"/>
        </w:rPr>
      </w:pPr>
    </w:p>
    <w:p w14:paraId="0EB82AF3">
      <w:pPr>
        <w:rPr>
          <w:rFonts w:hint="default" w:eastAsiaTheme="minorEastAsia"/>
          <w:lang w:val="en-US" w:eastAsia="zh-CN"/>
        </w:rPr>
      </w:pPr>
    </w:p>
    <w:p w14:paraId="49BCCBA4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55 AA 00 00 00 00 30 0000 00 01 00 00 00 00 00 00 00 00 00  // height = 0x30(48), stable = 1 ，</w:t>
      </w:r>
      <w:r>
        <w:rPr>
          <w:rFonts w:hint="default" w:eastAsiaTheme="minorEastAsia"/>
          <w:lang w:val="en-US" w:eastAsia="zh-CN"/>
        </w:rPr>
        <w:t xml:space="preserve">After sending this instruction, the robot starts and the leg height is </w:t>
      </w:r>
      <w:r>
        <w:rPr>
          <w:rFonts w:hint="eastAsia"/>
          <w:lang w:val="en-US" w:eastAsia="zh-CN"/>
        </w:rPr>
        <w:t>4</w:t>
      </w:r>
      <w:r>
        <w:rPr>
          <w:rFonts w:hint="default" w:eastAsiaTheme="minorEastAsia"/>
          <w:lang w:val="en-US" w:eastAsia="zh-CN"/>
        </w:rPr>
        <w:t>8mm.</w:t>
      </w:r>
    </w:p>
    <w:p w14:paraId="17C66673">
      <w:pPr>
        <w:rPr>
          <w:rFonts w:hint="eastAsia" w:eastAsiaTheme="minorEastAsia"/>
          <w:lang w:val="en-US" w:eastAsia="zh-CN"/>
        </w:rPr>
      </w:pPr>
    </w:p>
    <w:p w14:paraId="3377DA42">
      <w:pPr>
        <w:rPr>
          <w:rFonts w:hint="eastAsia" w:eastAsiaTheme="minorEastAsia"/>
          <w:lang w:val="en-US" w:eastAsia="zh-CN"/>
        </w:rPr>
      </w:pPr>
    </w:p>
    <w:p w14:paraId="42B8C6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55 AA 00 00 00 00 30 0000 00 00 00 00 00 00 00 00 00 00 00  // height = 0x26(38), stable = 0 ，After sending this instruction, the robot stops and the leg height is 48mm.</w:t>
      </w:r>
    </w:p>
    <w:p w14:paraId="42F88DCB">
      <w:pPr>
        <w:rPr>
          <w:rFonts w:hint="eastAsia" w:eastAsiaTheme="minorEastAsia"/>
          <w:lang w:val="en-US" w:eastAsia="zh-CN"/>
        </w:rPr>
      </w:pPr>
    </w:p>
    <w:p w14:paraId="68317E4C">
      <w:pPr>
        <w:rPr>
          <w:rFonts w:hint="eastAsia" w:eastAsiaTheme="minorEastAsia"/>
          <w:lang w:val="en-US" w:eastAsia="zh-CN"/>
        </w:rPr>
      </w:pPr>
    </w:p>
    <w:p w14:paraId="53255A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55 AA 00 00 00 00 26 0000 00 01 00 00 00 05 00 00 00 00 00  // height = 0x26(38), stable = 1 ，joy_y = 0x05(5) ,     </w:t>
      </w:r>
    </w:p>
    <w:p w14:paraId="6D2776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After sending this instruction, the robot moves forward at a speed of 5.</w:t>
      </w:r>
    </w:p>
    <w:p w14:paraId="62D0B350">
      <w:pPr>
        <w:rPr>
          <w:rFonts w:hint="eastAsia" w:eastAsiaTheme="minorEastAsia"/>
          <w:lang w:val="en-US" w:eastAsia="zh-CN"/>
        </w:rPr>
      </w:pPr>
    </w:p>
    <w:p w14:paraId="18C45B06">
      <w:pPr>
        <w:rPr>
          <w:rFonts w:hint="eastAsia" w:eastAsiaTheme="minorEastAsia"/>
          <w:lang w:val="en-US" w:eastAsia="zh-CN"/>
        </w:rPr>
      </w:pPr>
    </w:p>
    <w:p w14:paraId="5F9AB9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55 AA 00 00 00 00 26 0000 00 01 00 00 00 FA 00 00 00 00 00  // height = 0x26(38), stable = 1 ，joy_y = 0xFA(-5)， </w:t>
      </w:r>
    </w:p>
    <w:p w14:paraId="71AE88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After sending this instruction, the robot moves backward at a speed of 5.</w:t>
      </w:r>
    </w:p>
    <w:p w14:paraId="581AC8DA">
      <w:pPr>
        <w:rPr>
          <w:rFonts w:hint="eastAsia" w:eastAsiaTheme="minorEastAsia"/>
          <w:lang w:val="en-US" w:eastAsia="zh-CN"/>
        </w:rPr>
      </w:pPr>
    </w:p>
    <w:p w14:paraId="2D85C61A">
      <w:pPr>
        <w:rPr>
          <w:rFonts w:hint="eastAsia" w:eastAsiaTheme="minorEastAsia"/>
          <w:lang w:val="en-US" w:eastAsia="zh-CN"/>
        </w:rPr>
      </w:pPr>
    </w:p>
    <w:p w14:paraId="0F3568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55 AA 00 00 00 00 26 0000 00 01 00 00 00 00 05 00 00 00 00  // height = 0x26(38), stable = 1 ，joy_x = 0x05(5) ,     </w:t>
      </w:r>
    </w:p>
    <w:p w14:paraId="33AA53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After sending this instruction, the robot rotates clockwise with an angular velocity of 5.</w:t>
      </w:r>
    </w:p>
    <w:p w14:paraId="4DD6978E">
      <w:pPr>
        <w:rPr>
          <w:rFonts w:hint="eastAsia" w:eastAsiaTheme="minorEastAsia"/>
          <w:lang w:val="en-US" w:eastAsia="zh-CN"/>
        </w:rPr>
      </w:pPr>
    </w:p>
    <w:p w14:paraId="5B857FB3">
      <w:pPr>
        <w:rPr>
          <w:rFonts w:hint="eastAsia" w:eastAsiaTheme="minorEastAsia"/>
          <w:lang w:val="en-US" w:eastAsia="zh-CN"/>
        </w:rPr>
      </w:pPr>
    </w:p>
    <w:p w14:paraId="18FC3D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55 AA 00 00 00 00 26 0000 00 01 00 00 00 00 FA 00 00 00 00  // height = 0x26(38), stable = 1 ，joy_x = 0xFA(-5)， </w:t>
      </w:r>
    </w:p>
    <w:p w14:paraId="3120D5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After sending this instruction, the robot rotates counterclockwise with an angular velocity of 5.</w:t>
      </w:r>
    </w:p>
    <w:p w14:paraId="5E575BF7">
      <w:pPr>
        <w:rPr>
          <w:rFonts w:hint="eastAsia" w:eastAsiaTheme="minorEastAsia"/>
          <w:lang w:val="en-US" w:eastAsia="zh-CN"/>
        </w:rPr>
      </w:pPr>
    </w:p>
    <w:p w14:paraId="6E401977">
      <w:pPr>
        <w:rPr>
          <w:rFonts w:hint="eastAsia" w:eastAsiaTheme="minorEastAsia"/>
          <w:lang w:val="en-US" w:eastAsia="zh-CN"/>
        </w:rPr>
      </w:pPr>
    </w:p>
    <w:p w14:paraId="65A70F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55 AA 00 00 00 00 26 0000 00 01 00 00 01 00 00 00 00 00 00  // height = 0x26(38), stable = 1 ，dir = 0x01， </w:t>
      </w:r>
    </w:p>
    <w:p w14:paraId="3983FA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sending this instruction, the robot jumps and is ready.</w:t>
      </w:r>
    </w:p>
    <w:p w14:paraId="615E5A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55 AA 00 00 00 00 26 0000 00 01 00 00 00 00 00 00 00 00 00  // height = 0x26(38), stable = 1 ，dir = 0x00，</w:t>
      </w:r>
    </w:p>
    <w:p w14:paraId="4D4A51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After sending this instruction, the robot jumps in place.</w:t>
      </w:r>
    </w:p>
    <w:p w14:paraId="789FE182">
      <w:pPr>
        <w:rPr>
          <w:rFonts w:hint="eastAsia" w:eastAsiaTheme="minorEastAsia"/>
          <w:lang w:val="en-US" w:eastAsia="zh-CN"/>
        </w:rPr>
      </w:pPr>
    </w:p>
    <w:p w14:paraId="405CE18E">
      <w:pPr>
        <w:rPr>
          <w:rFonts w:hint="eastAsia" w:eastAsiaTheme="minorEastAsia"/>
          <w:lang w:val="en-US" w:eastAsia="zh-CN"/>
        </w:rPr>
      </w:pPr>
    </w:p>
    <w:p w14:paraId="17129A40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upperLetter"/>
      <w:pStyle w:val="2"/>
      <w:lvlText w:val="%1."/>
      <w:lvlJc w:val="left"/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140F3"/>
    <w:rsid w:val="01A3073B"/>
    <w:rsid w:val="022C6982"/>
    <w:rsid w:val="03B24C65"/>
    <w:rsid w:val="053A3164"/>
    <w:rsid w:val="061B2F96"/>
    <w:rsid w:val="07350087"/>
    <w:rsid w:val="07BC2556"/>
    <w:rsid w:val="093C394F"/>
    <w:rsid w:val="0ADD2F10"/>
    <w:rsid w:val="0BCB2D68"/>
    <w:rsid w:val="0C78287D"/>
    <w:rsid w:val="0D5C636E"/>
    <w:rsid w:val="0D8D29CB"/>
    <w:rsid w:val="0DAD6BC9"/>
    <w:rsid w:val="0DFC545B"/>
    <w:rsid w:val="0F3A0931"/>
    <w:rsid w:val="0F5F3EF3"/>
    <w:rsid w:val="0FC226D4"/>
    <w:rsid w:val="0FED7BF4"/>
    <w:rsid w:val="10156CA8"/>
    <w:rsid w:val="10EF12A7"/>
    <w:rsid w:val="112371A2"/>
    <w:rsid w:val="11A402E3"/>
    <w:rsid w:val="11D32976"/>
    <w:rsid w:val="12633CFA"/>
    <w:rsid w:val="1336140F"/>
    <w:rsid w:val="14A64372"/>
    <w:rsid w:val="14B22D17"/>
    <w:rsid w:val="15520056"/>
    <w:rsid w:val="15DA0777"/>
    <w:rsid w:val="17591B70"/>
    <w:rsid w:val="17C0399D"/>
    <w:rsid w:val="18C6787C"/>
    <w:rsid w:val="18D72D4C"/>
    <w:rsid w:val="1A4A39F2"/>
    <w:rsid w:val="1BA86C22"/>
    <w:rsid w:val="1D6C45C9"/>
    <w:rsid w:val="1E6359B1"/>
    <w:rsid w:val="1ECF0F95"/>
    <w:rsid w:val="1EF04B68"/>
    <w:rsid w:val="1F0979D8"/>
    <w:rsid w:val="1F925C1F"/>
    <w:rsid w:val="219537A4"/>
    <w:rsid w:val="22E422F7"/>
    <w:rsid w:val="2378512C"/>
    <w:rsid w:val="255A13A7"/>
    <w:rsid w:val="263A4113"/>
    <w:rsid w:val="263F63D5"/>
    <w:rsid w:val="26F85C43"/>
    <w:rsid w:val="27067DB9"/>
    <w:rsid w:val="28AA3FD9"/>
    <w:rsid w:val="29E74DB9"/>
    <w:rsid w:val="2AC11AAE"/>
    <w:rsid w:val="2AE5754B"/>
    <w:rsid w:val="2B0C74AF"/>
    <w:rsid w:val="2C4402A1"/>
    <w:rsid w:val="2DD13DB6"/>
    <w:rsid w:val="2F4607D4"/>
    <w:rsid w:val="30A27C8C"/>
    <w:rsid w:val="343851FA"/>
    <w:rsid w:val="348558FB"/>
    <w:rsid w:val="34A264AC"/>
    <w:rsid w:val="35926521"/>
    <w:rsid w:val="36160F00"/>
    <w:rsid w:val="36D26A27"/>
    <w:rsid w:val="37E62B54"/>
    <w:rsid w:val="383B53FB"/>
    <w:rsid w:val="38A00D6A"/>
    <w:rsid w:val="38BE13DB"/>
    <w:rsid w:val="39441422"/>
    <w:rsid w:val="3AAE56E1"/>
    <w:rsid w:val="3B273F0F"/>
    <w:rsid w:val="3C137C90"/>
    <w:rsid w:val="3CA31014"/>
    <w:rsid w:val="3D240ECA"/>
    <w:rsid w:val="3D9C2876"/>
    <w:rsid w:val="3E927592"/>
    <w:rsid w:val="3EEA117C"/>
    <w:rsid w:val="3F1C50AD"/>
    <w:rsid w:val="3FAA26B9"/>
    <w:rsid w:val="40730CFD"/>
    <w:rsid w:val="40B03CFF"/>
    <w:rsid w:val="41483F38"/>
    <w:rsid w:val="422C1AAB"/>
    <w:rsid w:val="447B3883"/>
    <w:rsid w:val="457572C5"/>
    <w:rsid w:val="46B5206F"/>
    <w:rsid w:val="47272598"/>
    <w:rsid w:val="47E045C0"/>
    <w:rsid w:val="480307E5"/>
    <w:rsid w:val="48537D92"/>
    <w:rsid w:val="489B7043"/>
    <w:rsid w:val="4AB56AE2"/>
    <w:rsid w:val="4B604B3E"/>
    <w:rsid w:val="4C1C493F"/>
    <w:rsid w:val="4D2A6BE7"/>
    <w:rsid w:val="4E2E6892"/>
    <w:rsid w:val="4E45017D"/>
    <w:rsid w:val="5176064D"/>
    <w:rsid w:val="51984A67"/>
    <w:rsid w:val="52075749"/>
    <w:rsid w:val="532C36B9"/>
    <w:rsid w:val="53762B86"/>
    <w:rsid w:val="56187F25"/>
    <w:rsid w:val="572A6A9A"/>
    <w:rsid w:val="57961A49"/>
    <w:rsid w:val="57BB14B0"/>
    <w:rsid w:val="57FB433E"/>
    <w:rsid w:val="595B6AA6"/>
    <w:rsid w:val="5CC42BB4"/>
    <w:rsid w:val="5D327B1E"/>
    <w:rsid w:val="60367925"/>
    <w:rsid w:val="603E2C7E"/>
    <w:rsid w:val="60917251"/>
    <w:rsid w:val="60BA2D59"/>
    <w:rsid w:val="6119389A"/>
    <w:rsid w:val="62123DA7"/>
    <w:rsid w:val="62452FA8"/>
    <w:rsid w:val="64085A7D"/>
    <w:rsid w:val="640B10C9"/>
    <w:rsid w:val="64526CF8"/>
    <w:rsid w:val="64E2007C"/>
    <w:rsid w:val="64F61D79"/>
    <w:rsid w:val="69313380"/>
    <w:rsid w:val="6A1567FD"/>
    <w:rsid w:val="6BEA64FC"/>
    <w:rsid w:val="6C9E1B12"/>
    <w:rsid w:val="6D321474"/>
    <w:rsid w:val="6D745F31"/>
    <w:rsid w:val="6F2B0871"/>
    <w:rsid w:val="711C59A7"/>
    <w:rsid w:val="744321B9"/>
    <w:rsid w:val="74DB6895"/>
    <w:rsid w:val="76C515AB"/>
    <w:rsid w:val="775B6F7A"/>
    <w:rsid w:val="77737259"/>
    <w:rsid w:val="778925D9"/>
    <w:rsid w:val="77AF5813"/>
    <w:rsid w:val="77D5581E"/>
    <w:rsid w:val="78745037"/>
    <w:rsid w:val="798E037A"/>
    <w:rsid w:val="7A6D4434"/>
    <w:rsid w:val="7AE2097E"/>
    <w:rsid w:val="7CAA54CB"/>
    <w:rsid w:val="7D851A94"/>
    <w:rsid w:val="7E957AB5"/>
    <w:rsid w:val="7F08297D"/>
    <w:rsid w:val="7F17671C"/>
    <w:rsid w:val="7FA9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numPr>
        <w:ilvl w:val="0"/>
        <w:numId w:val="1"/>
      </w:numPr>
      <w:spacing w:after="0" w:line="240" w:lineRule="auto"/>
      <w:outlineLvl w:val="0"/>
    </w:pPr>
    <w:rPr>
      <w:rFonts w:ascii="Arial" w:hAnsi="Arial" w:eastAsia="微软雅黑"/>
      <w:b/>
      <w:bCs/>
      <w:sz w:val="28"/>
      <w:szCs w:val="28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link w:val="12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8"/>
    </w:rPr>
  </w:style>
  <w:style w:type="paragraph" w:styleId="5">
    <w:name w:val="heading 4"/>
    <w:basedOn w:val="1"/>
    <w:next w:val="1"/>
    <w:link w:val="13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uiPriority w:val="0"/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1 Char"/>
    <w:link w:val="2"/>
    <w:uiPriority w:val="0"/>
    <w:rPr>
      <w:rFonts w:ascii="Arial" w:hAnsi="Arial" w:eastAsia="微软雅黑"/>
      <w:b/>
      <w:bCs/>
      <w:sz w:val="28"/>
      <w:szCs w:val="28"/>
    </w:rPr>
  </w:style>
  <w:style w:type="character" w:customStyle="1" w:styleId="11">
    <w:name w:val="标题 2 Char"/>
    <w:link w:val="3"/>
    <w:uiPriority w:val="0"/>
    <w:rPr>
      <w:rFonts w:ascii="Arial" w:hAnsi="Arial" w:eastAsia="黑体"/>
      <w:b/>
      <w:sz w:val="28"/>
    </w:rPr>
  </w:style>
  <w:style w:type="character" w:customStyle="1" w:styleId="12">
    <w:name w:val="标题 3 Char"/>
    <w:link w:val="4"/>
    <w:uiPriority w:val="0"/>
    <w:rPr>
      <w:rFonts w:asciiTheme="minorAscii" w:hAnsiTheme="minorAscii" w:eastAsiaTheme="minorEastAsia"/>
      <w:b/>
      <w:sz w:val="28"/>
    </w:rPr>
  </w:style>
  <w:style w:type="character" w:customStyle="1" w:styleId="13">
    <w:name w:val="标题 4 Char"/>
    <w:link w:val="5"/>
    <w:uiPriority w:val="0"/>
    <w:rPr>
      <w:rFonts w:ascii="Arial" w:hAnsi="Arial" w:eastAsia="黑体"/>
      <w:b/>
      <w:sz w:val="28"/>
    </w:rPr>
  </w:style>
  <w:style w:type="paragraph" w:customStyle="1" w:styleId="14">
    <w:name w:val="TOC Heading"/>
    <w:basedOn w:val="2"/>
    <w:next w:val="1"/>
    <w:semiHidden/>
    <w:unhideWhenUsed/>
    <w:qFormat/>
    <w:uiPriority w:val="39"/>
    <w:pPr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 w:val="28"/>
      <w:lang w:eastAsia="ja-JP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207</Words>
  <Characters>576</Characters>
  <Lines>0</Lines>
  <Paragraphs>0</Paragraphs>
  <TotalTime>0</TotalTime>
  <ScaleCrop>false</ScaleCrop>
  <LinksUpToDate>false</LinksUpToDate>
  <CharactersWithSpaces>783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2025-04-28T10:21:00Z</dcterms:created>
  <dc:creator>Administrator</dc:creator>
  <cp:lastModifiedBy>称霸幼儿园</cp:lastModifiedBy>
  <dcterms:modified xsi:type="dcterms:W3CDTF">2025-05-01T06:28:37Z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eyJoZGlkIjoiNDljMmQ1ZjQzZThlZjI3YmI1Nzc1YjgxY2RhNTgwMjYiLCJ1c2VySWQiOiI2ODA1NTY3MjQifQ==</vt:lpwstr>
  </property>
  <property fmtid="{D5CDD505-2E9C-101B-9397-08002B2CF9AE}" pid="4" name="ICV">
    <vt:lpwstr>27628C3DC6814E268165AF8434787987_12</vt:lpwstr>
  </property>
</Properties>
</file>