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alguns momentos os objetos podem escapar de pegar no movimento da mão.</w:t>
      </w:r>
    </w:p>
    <w:p>
      <w:r>
        <w:rPr>
          <w:rStyle w:val="Strong"/>
        </w:rPr>
        <w:t>Q63: Descreva experiências positivas:</w:t>
      </w:r>
    </w:p>
    <w:p>
      <w:r>
        <w:t>A: Experiência muito divertida e agradável.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Contraste de fundo ser um pouco, do ambiente, ser um pouco mais nítido.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porque é uma experiência imersiva e iterativa.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