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Q64: Você enfrentou problemas ou dificuldades durante o uso da solução holográfica? Se sim</w:t>
      </w:r>
    </w:p>
    <w:p>
      <w:r>
        <w:t>A: Alguns problemas com a perspectiva 3D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