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Não enxerguei o texto muito bem, o fundo ficava muito desfocado não parecendo real, as vezes a solução não correspondia muito bem ao toque, começou a ficar cansativo devido ao peso.</w:t>
      </w:r>
    </w:p>
    <w:p>
      <w:r>
        <w:rPr>
          <w:rStyle w:val="Strong"/>
        </w:rPr>
        <w:t>Q63: Descreva experiências positivas:</w:t>
      </w:r>
    </w:p>
    <w:p>
      <w:r>
        <w:t>A: Muito mais facilidade se comparado ao computador, ficou um jogo mais imersivo, permite não se desconectar da realidade pela imagem do fundo e das mãos, imagem e movimento bem fluidos parecendo reais.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Peso, não corresponder a todos os toques.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Sim, pois há a visualização das mãos e do mundo real ao fundo.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