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Como tenho hérnia de disco, bursite, tendinite,  tive dificuldades motoras em controlar os objetos, mas é mais por coordenação motora mesmo</w:t>
      </w:r>
    </w:p>
    <w:p>
      <w:r>
        <w:rPr>
          <w:rStyle w:val="Strong"/>
        </w:rPr>
        <w:t>Q63: Descreva experiências positivas:</w:t>
      </w:r>
    </w:p>
    <w:p>
      <w:r>
        <w:t>A: Experiência incrível a ser explorada cientificamente e na área da educação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Só coordenação mototáxi fina mesmo</w:t>
      </w:r>
    </w:p>
    <w:p>
      <w:r>
        <w:rPr>
          <w:rStyle w:val="Strong"/>
        </w:rPr>
        <w:t>Q65: Você possui sugestões</w:t>
      </w:r>
    </w:p>
    <w:p>
      <w:r>
        <w:t>A: Não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Com certeza pois mescla ambiente real e virtual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